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4498" w:rsidRPr="00EC2D26" w:rsidRDefault="00D103F2" w:rsidP="002B6770">
      <w:pPr>
        <w:spacing w:after="0" w:line="360" w:lineRule="auto"/>
        <w:rPr>
          <w:rFonts w:ascii="Times New Roman" w:hAnsi="Times New Roman" w:cs="Times New Roman"/>
          <w:b/>
          <w:caps/>
          <w:sz w:val="28"/>
          <w:szCs w:val="28"/>
        </w:rPr>
      </w:pPr>
      <w:r w:rsidRPr="00EC2D26">
        <w:rPr>
          <w:rFonts w:ascii="Times New Roman" w:hAnsi="Times New Roman" w:cs="Times New Roman"/>
          <w:b/>
          <w:caps/>
          <w:sz w:val="28"/>
          <w:szCs w:val="28"/>
        </w:rPr>
        <w:t>П</w:t>
      </w:r>
      <w:r w:rsidR="00FD4498" w:rsidRPr="00EC2D26">
        <w:rPr>
          <w:rFonts w:ascii="Times New Roman" w:hAnsi="Times New Roman" w:cs="Times New Roman"/>
          <w:b/>
          <w:caps/>
          <w:sz w:val="28"/>
          <w:szCs w:val="28"/>
        </w:rPr>
        <w:t>озитивн</w:t>
      </w:r>
      <w:r w:rsidRPr="00EC2D26">
        <w:rPr>
          <w:rFonts w:ascii="Times New Roman" w:hAnsi="Times New Roman" w:cs="Times New Roman"/>
          <w:b/>
          <w:caps/>
          <w:sz w:val="28"/>
          <w:szCs w:val="28"/>
        </w:rPr>
        <w:t>ий</w:t>
      </w:r>
      <w:r w:rsidR="00FD4498" w:rsidRPr="00EC2D26">
        <w:rPr>
          <w:rFonts w:ascii="Times New Roman" w:hAnsi="Times New Roman" w:cs="Times New Roman"/>
          <w:b/>
          <w:caps/>
          <w:sz w:val="28"/>
          <w:szCs w:val="28"/>
        </w:rPr>
        <w:t xml:space="preserve"> професійн</w:t>
      </w:r>
      <w:r w:rsidRPr="00EC2D26">
        <w:rPr>
          <w:rFonts w:ascii="Times New Roman" w:hAnsi="Times New Roman" w:cs="Times New Roman"/>
          <w:b/>
          <w:caps/>
          <w:sz w:val="28"/>
          <w:szCs w:val="28"/>
        </w:rPr>
        <w:t>ий імідж</w:t>
      </w:r>
      <w:r w:rsidR="00FD4498" w:rsidRPr="00EC2D26">
        <w:rPr>
          <w:rFonts w:ascii="Times New Roman" w:hAnsi="Times New Roman" w:cs="Times New Roman"/>
          <w:b/>
          <w:caps/>
          <w:sz w:val="28"/>
          <w:szCs w:val="28"/>
        </w:rPr>
        <w:t xml:space="preserve"> вихователя </w:t>
      </w:r>
      <w:r w:rsidRPr="00EC2D26">
        <w:rPr>
          <w:rFonts w:ascii="Times New Roman" w:hAnsi="Times New Roman" w:cs="Times New Roman"/>
          <w:b/>
          <w:caps/>
          <w:sz w:val="28"/>
          <w:szCs w:val="28"/>
        </w:rPr>
        <w:t>закладу дошкільної освіти та шляхи його створення</w:t>
      </w:r>
      <w:r w:rsidR="00FD4498" w:rsidRPr="00EC2D26">
        <w:rPr>
          <w:rFonts w:ascii="Times New Roman" w:hAnsi="Times New Roman" w:cs="Times New Roman"/>
          <w:b/>
          <w:caps/>
          <w:sz w:val="28"/>
          <w:szCs w:val="28"/>
        </w:rPr>
        <w:t xml:space="preserve"> </w:t>
      </w:r>
    </w:p>
    <w:p w:rsidR="002B6770" w:rsidRPr="00EC2D26" w:rsidRDefault="002B6770" w:rsidP="002B6770">
      <w:pPr>
        <w:spacing w:after="0" w:line="360" w:lineRule="auto"/>
        <w:rPr>
          <w:rFonts w:ascii="Times New Roman" w:hAnsi="Times New Roman" w:cs="Times New Roman"/>
          <w:b/>
          <w:caps/>
          <w:sz w:val="28"/>
          <w:szCs w:val="28"/>
        </w:rPr>
      </w:pPr>
      <w:bookmarkStart w:id="0" w:name="_GoBack"/>
      <w:bookmarkEnd w:id="0"/>
    </w:p>
    <w:p w:rsidR="002B6770" w:rsidRPr="00EC2D26" w:rsidRDefault="002B6770" w:rsidP="002B6770">
      <w:pPr>
        <w:spacing w:after="0" w:line="360" w:lineRule="auto"/>
        <w:rPr>
          <w:rFonts w:ascii="Times New Roman" w:hAnsi="Times New Roman" w:cs="Times New Roman"/>
          <w:b/>
          <w:caps/>
          <w:sz w:val="28"/>
          <w:szCs w:val="28"/>
        </w:rPr>
      </w:pPr>
      <w:r w:rsidRPr="00EC2D26">
        <w:rPr>
          <w:rFonts w:ascii="Times New Roman" w:hAnsi="Times New Roman" w:cs="Times New Roman"/>
          <w:b/>
          <w:caps/>
          <w:sz w:val="28"/>
          <w:szCs w:val="28"/>
        </w:rPr>
        <w:t>Марєєва Т. В.</w:t>
      </w:r>
    </w:p>
    <w:p w:rsidR="002B6770" w:rsidRPr="00EC2D26" w:rsidRDefault="00DB55B2" w:rsidP="002B6770">
      <w:pPr>
        <w:spacing w:after="0" w:line="360" w:lineRule="auto"/>
        <w:jc w:val="both"/>
        <w:rPr>
          <w:rFonts w:ascii="Times New Roman" w:hAnsi="Times New Roman" w:cs="Times New Roman"/>
          <w:b/>
          <w:i/>
          <w:sz w:val="28"/>
          <w:szCs w:val="28"/>
          <w:lang w:val="ru-RU"/>
        </w:rPr>
      </w:pPr>
      <w:hyperlink r:id="rId8" w:history="1">
        <w:r w:rsidR="002B6770" w:rsidRPr="00EC2D26">
          <w:rPr>
            <w:rStyle w:val="aa"/>
            <w:rFonts w:ascii="Times New Roman" w:hAnsi="Times New Roman" w:cs="Times New Roman"/>
            <w:b/>
            <w:i/>
            <w:color w:val="auto"/>
            <w:sz w:val="28"/>
            <w:szCs w:val="28"/>
            <w:lang w:val="en-US"/>
          </w:rPr>
          <w:t>mareeva</w:t>
        </w:r>
        <w:r w:rsidR="002B6770" w:rsidRPr="00EC2D26">
          <w:rPr>
            <w:rStyle w:val="aa"/>
            <w:rFonts w:ascii="Times New Roman" w:hAnsi="Times New Roman" w:cs="Times New Roman"/>
            <w:b/>
            <w:i/>
            <w:color w:val="auto"/>
            <w:sz w:val="28"/>
            <w:szCs w:val="28"/>
            <w:lang w:val="ru-RU"/>
          </w:rPr>
          <w:t>.</w:t>
        </w:r>
        <w:r w:rsidR="002B6770" w:rsidRPr="00EC2D26">
          <w:rPr>
            <w:rStyle w:val="aa"/>
            <w:rFonts w:ascii="Times New Roman" w:hAnsi="Times New Roman" w:cs="Times New Roman"/>
            <w:b/>
            <w:i/>
            <w:color w:val="auto"/>
            <w:sz w:val="28"/>
            <w:szCs w:val="28"/>
            <w:lang w:val="en-US"/>
          </w:rPr>
          <w:t>tan</w:t>
        </w:r>
        <w:r w:rsidR="002B6770" w:rsidRPr="00EC2D26">
          <w:rPr>
            <w:rStyle w:val="aa"/>
            <w:rFonts w:ascii="Times New Roman" w:hAnsi="Times New Roman" w:cs="Times New Roman"/>
            <w:b/>
            <w:i/>
            <w:color w:val="auto"/>
            <w:sz w:val="28"/>
            <w:szCs w:val="28"/>
            <w:lang w:val="ru-RU"/>
          </w:rPr>
          <w:t>@</w:t>
        </w:r>
        <w:r w:rsidR="002B6770" w:rsidRPr="00EC2D26">
          <w:rPr>
            <w:rStyle w:val="aa"/>
            <w:rFonts w:ascii="Times New Roman" w:hAnsi="Times New Roman" w:cs="Times New Roman"/>
            <w:b/>
            <w:i/>
            <w:color w:val="auto"/>
            <w:sz w:val="28"/>
            <w:szCs w:val="28"/>
            <w:lang w:val="en-US"/>
          </w:rPr>
          <w:t>gmail</w:t>
        </w:r>
        <w:r w:rsidR="002B6770" w:rsidRPr="00EC2D26">
          <w:rPr>
            <w:rStyle w:val="aa"/>
            <w:rFonts w:ascii="Times New Roman" w:hAnsi="Times New Roman" w:cs="Times New Roman"/>
            <w:b/>
            <w:i/>
            <w:color w:val="auto"/>
            <w:sz w:val="28"/>
            <w:szCs w:val="28"/>
            <w:lang w:val="ru-RU"/>
          </w:rPr>
          <w:t>.</w:t>
        </w:r>
        <w:r w:rsidR="002B6770" w:rsidRPr="00EC2D26">
          <w:rPr>
            <w:rStyle w:val="aa"/>
            <w:rFonts w:ascii="Times New Roman" w:hAnsi="Times New Roman" w:cs="Times New Roman"/>
            <w:b/>
            <w:i/>
            <w:color w:val="auto"/>
            <w:sz w:val="28"/>
            <w:szCs w:val="28"/>
            <w:lang w:val="en-US"/>
          </w:rPr>
          <w:t>com</w:t>
        </w:r>
      </w:hyperlink>
    </w:p>
    <w:p w:rsidR="001F0A85" w:rsidRPr="00EC2D26" w:rsidRDefault="001F0A85" w:rsidP="002B6770">
      <w:pPr>
        <w:spacing w:after="0" w:line="360" w:lineRule="auto"/>
        <w:jc w:val="both"/>
        <w:rPr>
          <w:rFonts w:ascii="Times New Roman" w:hAnsi="Times New Roman" w:cs="Times New Roman"/>
          <w:b/>
          <w:i/>
          <w:sz w:val="28"/>
          <w:szCs w:val="28"/>
        </w:rPr>
      </w:pPr>
      <w:r w:rsidRPr="00EC2D26">
        <w:rPr>
          <w:rFonts w:ascii="Times New Roman" w:hAnsi="Times New Roman" w:cs="Times New Roman"/>
          <w:b/>
          <w:i/>
          <w:sz w:val="28"/>
          <w:szCs w:val="28"/>
        </w:rPr>
        <w:t xml:space="preserve">кандидат педагогічних наук, </w:t>
      </w:r>
    </w:p>
    <w:p w:rsidR="001F0A85" w:rsidRPr="00EC2D26" w:rsidRDefault="001F0A85" w:rsidP="002B6770">
      <w:pPr>
        <w:spacing w:after="0" w:line="360" w:lineRule="auto"/>
        <w:jc w:val="both"/>
        <w:rPr>
          <w:rFonts w:ascii="Times New Roman" w:hAnsi="Times New Roman" w:cs="Times New Roman"/>
          <w:b/>
          <w:i/>
          <w:sz w:val="28"/>
          <w:szCs w:val="28"/>
        </w:rPr>
      </w:pPr>
      <w:r w:rsidRPr="00EC2D26">
        <w:rPr>
          <w:rFonts w:ascii="Times New Roman" w:hAnsi="Times New Roman" w:cs="Times New Roman"/>
          <w:b/>
          <w:i/>
          <w:sz w:val="28"/>
          <w:szCs w:val="28"/>
        </w:rPr>
        <w:t>старший викладач кафедри дошкільної педагогіки і психології</w:t>
      </w:r>
    </w:p>
    <w:p w:rsidR="001F0A85" w:rsidRPr="00EC2D26" w:rsidRDefault="001F0A85" w:rsidP="002B6770">
      <w:pPr>
        <w:spacing w:after="0" w:line="360" w:lineRule="auto"/>
        <w:jc w:val="both"/>
        <w:rPr>
          <w:rFonts w:ascii="Times New Roman" w:hAnsi="Times New Roman" w:cs="Times New Roman"/>
          <w:i/>
          <w:sz w:val="28"/>
          <w:szCs w:val="28"/>
        </w:rPr>
      </w:pPr>
      <w:r w:rsidRPr="00EC2D26">
        <w:rPr>
          <w:rFonts w:ascii="Times New Roman" w:hAnsi="Times New Roman" w:cs="Times New Roman"/>
          <w:i/>
          <w:sz w:val="28"/>
          <w:szCs w:val="28"/>
        </w:rPr>
        <w:t>Глухівський національний педагогічний університет імені Олександра Довженка</w:t>
      </w:r>
    </w:p>
    <w:p w:rsidR="001F0A85" w:rsidRPr="00EC2D26" w:rsidRDefault="001F0A85" w:rsidP="002B6770">
      <w:pPr>
        <w:spacing w:after="0" w:line="360" w:lineRule="auto"/>
        <w:jc w:val="both"/>
        <w:rPr>
          <w:rFonts w:ascii="Times New Roman" w:hAnsi="Times New Roman" w:cs="Times New Roman"/>
          <w:i/>
          <w:sz w:val="28"/>
          <w:szCs w:val="28"/>
        </w:rPr>
      </w:pPr>
      <w:r w:rsidRPr="00EC2D26">
        <w:rPr>
          <w:rFonts w:ascii="Times New Roman" w:hAnsi="Times New Roman" w:cs="Times New Roman"/>
          <w:i/>
          <w:sz w:val="28"/>
          <w:szCs w:val="28"/>
        </w:rPr>
        <w:t>м. Глухів, Україна</w:t>
      </w:r>
    </w:p>
    <w:p w:rsidR="00B053DB" w:rsidRPr="00EC2D26" w:rsidRDefault="00B053DB" w:rsidP="00B053DB">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Суспільне дошкільне виховання в Україні здійснюється в дошкільних освітніх установах різних типів. Успішність їх функціонування та якість надання ними освітніх послуг багато в чому залежить від законодавчої бази, умілого управління дошкільною освітою як з боку держави і контролюючих органів, так і з боку безпосередньо персоналу кожного окремо взятого </w:t>
      </w:r>
      <w:r w:rsidR="001F0A85"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w:t>
      </w:r>
    </w:p>
    <w:p w:rsidR="00B053DB" w:rsidRPr="00EC2D26" w:rsidRDefault="00B053DB" w:rsidP="00B053DB">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Н</w:t>
      </w:r>
      <w:r w:rsidR="001F0A85" w:rsidRPr="00EC2D26">
        <w:rPr>
          <w:rFonts w:ascii="Times New Roman" w:hAnsi="Times New Roman" w:cs="Times New Roman"/>
          <w:sz w:val="28"/>
          <w:szCs w:val="28"/>
        </w:rPr>
        <w:t>изка дослідників (</w:t>
      </w:r>
      <w:r w:rsidRPr="00EC2D26">
        <w:rPr>
          <w:rFonts w:ascii="Times New Roman" w:hAnsi="Times New Roman" w:cs="Times New Roman"/>
          <w:sz w:val="28"/>
          <w:szCs w:val="28"/>
        </w:rPr>
        <w:t>Т. </w:t>
      </w:r>
      <w:proofErr w:type="spellStart"/>
      <w:r w:rsidRPr="00EC2D26">
        <w:rPr>
          <w:rFonts w:ascii="Times New Roman" w:hAnsi="Times New Roman" w:cs="Times New Roman"/>
          <w:sz w:val="28"/>
          <w:szCs w:val="28"/>
        </w:rPr>
        <w:t>Горюнов</w:t>
      </w:r>
      <w:r w:rsidR="001F0A85" w:rsidRPr="00EC2D26">
        <w:rPr>
          <w:rFonts w:ascii="Times New Roman" w:hAnsi="Times New Roman" w:cs="Times New Roman"/>
          <w:sz w:val="28"/>
          <w:szCs w:val="28"/>
        </w:rPr>
        <w:t>а</w:t>
      </w:r>
      <w:proofErr w:type="spellEnd"/>
      <w:r w:rsidR="001F0A85" w:rsidRPr="00EC2D26">
        <w:rPr>
          <w:rFonts w:ascii="Times New Roman" w:hAnsi="Times New Roman" w:cs="Times New Roman"/>
          <w:sz w:val="28"/>
          <w:szCs w:val="28"/>
        </w:rPr>
        <w:t xml:space="preserve">, </w:t>
      </w:r>
      <w:proofErr w:type="spellStart"/>
      <w:r w:rsidR="001F0A85" w:rsidRPr="00EC2D26">
        <w:rPr>
          <w:rFonts w:ascii="Times New Roman" w:hAnsi="Times New Roman" w:cs="Times New Roman"/>
          <w:sz w:val="28"/>
          <w:szCs w:val="28"/>
        </w:rPr>
        <w:t>Л.Загородня</w:t>
      </w:r>
      <w:proofErr w:type="spellEnd"/>
      <w:r w:rsidR="001F0A85" w:rsidRPr="00EC2D26">
        <w:rPr>
          <w:rFonts w:ascii="Times New Roman" w:hAnsi="Times New Roman" w:cs="Times New Roman"/>
          <w:sz w:val="28"/>
          <w:szCs w:val="28"/>
        </w:rPr>
        <w:t xml:space="preserve">, </w:t>
      </w:r>
      <w:proofErr w:type="spellStart"/>
      <w:r w:rsidR="001F0A85" w:rsidRPr="00EC2D26">
        <w:rPr>
          <w:rFonts w:ascii="Times New Roman" w:hAnsi="Times New Roman" w:cs="Times New Roman"/>
          <w:sz w:val="28"/>
          <w:szCs w:val="28"/>
        </w:rPr>
        <w:t>Т.Пономаренко</w:t>
      </w:r>
      <w:proofErr w:type="spellEnd"/>
      <w:r w:rsidR="001F0A85" w:rsidRPr="00EC2D26">
        <w:rPr>
          <w:rFonts w:ascii="Times New Roman" w:hAnsi="Times New Roman" w:cs="Times New Roman"/>
          <w:sz w:val="28"/>
          <w:szCs w:val="28"/>
        </w:rPr>
        <w:t xml:space="preserve"> та інші) роблять припущення стосовно того, що</w:t>
      </w:r>
      <w:r w:rsidRPr="00EC2D26">
        <w:rPr>
          <w:rFonts w:ascii="Times New Roman" w:hAnsi="Times New Roman" w:cs="Times New Roman"/>
          <w:sz w:val="28"/>
          <w:szCs w:val="28"/>
        </w:rPr>
        <w:t xml:space="preserve"> вихователь разом із завідувачем і вихователем-методистом є керівником дошкільної освіти на рівні певної вікової групи. Саме педагог здійснює управління господарською, освітньою, інноваційною діяльністю дітей </w:t>
      </w:r>
      <w:r w:rsidR="002A49EB" w:rsidRPr="00EC2D26">
        <w:rPr>
          <w:rFonts w:ascii="Times New Roman" w:hAnsi="Times New Roman" w:cs="Times New Roman"/>
          <w:sz w:val="28"/>
          <w:szCs w:val="28"/>
        </w:rPr>
        <w:t>раннього або дошкільного віку</w:t>
      </w:r>
      <w:r w:rsidRPr="00EC2D26">
        <w:rPr>
          <w:rFonts w:ascii="Times New Roman" w:hAnsi="Times New Roman" w:cs="Times New Roman"/>
          <w:sz w:val="28"/>
          <w:szCs w:val="28"/>
        </w:rPr>
        <w:t xml:space="preserve">, встановлює комунікації з батьками вихованців, колегами як у межах тієї установи, у якій працює сам, так і з представниками інших закладів дошкільної, шкільної й позашкільної освіти. Усе це транслює </w:t>
      </w:r>
      <w:proofErr w:type="spellStart"/>
      <w:r w:rsidRPr="00EC2D26">
        <w:rPr>
          <w:rFonts w:ascii="Times New Roman" w:hAnsi="Times New Roman" w:cs="Times New Roman"/>
          <w:sz w:val="28"/>
          <w:szCs w:val="28"/>
        </w:rPr>
        <w:t>субʼєктам</w:t>
      </w:r>
      <w:proofErr w:type="spellEnd"/>
      <w:r w:rsidRPr="00EC2D26">
        <w:rPr>
          <w:rFonts w:ascii="Times New Roman" w:hAnsi="Times New Roman" w:cs="Times New Roman"/>
          <w:sz w:val="28"/>
          <w:szCs w:val="28"/>
        </w:rPr>
        <w:t xml:space="preserve"> освітньої взаємодії певний імідж вихователя, який і визначає вектор подальшої співпраці педагога і різних сегментів </w:t>
      </w:r>
      <w:r w:rsidR="001F0A85" w:rsidRPr="00EC2D26">
        <w:rPr>
          <w:rFonts w:ascii="Times New Roman" w:hAnsi="Times New Roman" w:cs="Times New Roman"/>
          <w:sz w:val="28"/>
          <w:szCs w:val="28"/>
        </w:rPr>
        <w:t>цільової аудиторії (дітей, батьків вихованців, колег, адміністрації, педагогічної спільноти міста чи району і, навіть, громадськості в цілому)</w:t>
      </w:r>
      <w:r w:rsidRPr="00EC2D26">
        <w:rPr>
          <w:rFonts w:ascii="Times New Roman" w:hAnsi="Times New Roman" w:cs="Times New Roman"/>
          <w:sz w:val="28"/>
          <w:szCs w:val="28"/>
        </w:rPr>
        <w:t xml:space="preserve">.  </w:t>
      </w:r>
    </w:p>
    <w:p w:rsidR="00441885" w:rsidRPr="00EC2D26" w:rsidRDefault="00441885" w:rsidP="00441885">
      <w:pPr>
        <w:spacing w:after="0" w:line="360" w:lineRule="auto"/>
        <w:ind w:firstLine="709"/>
        <w:jc w:val="both"/>
        <w:rPr>
          <w:rFonts w:ascii="Times New Roman" w:hAnsi="Times New Roman" w:cs="Times New Roman"/>
          <w:sz w:val="28"/>
          <w:szCs w:val="28"/>
          <w:lang w:eastAsia="uk-UA"/>
        </w:rPr>
      </w:pPr>
      <w:r w:rsidRPr="00EC2D26">
        <w:rPr>
          <w:rFonts w:ascii="Times New Roman" w:hAnsi="Times New Roman" w:cs="Times New Roman"/>
          <w:sz w:val="28"/>
          <w:szCs w:val="28"/>
        </w:rPr>
        <w:t xml:space="preserve">Професійний імідж вихователя </w:t>
      </w:r>
      <w:r w:rsidR="001F0A85"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w:t>
      </w:r>
      <w:r w:rsidR="00FD4498" w:rsidRPr="00EC2D26">
        <w:rPr>
          <w:rFonts w:ascii="Times New Roman" w:hAnsi="Times New Roman" w:cs="Times New Roman"/>
          <w:sz w:val="28"/>
          <w:szCs w:val="28"/>
        </w:rPr>
        <w:t xml:space="preserve">виступає </w:t>
      </w:r>
      <w:r w:rsidRPr="00EC2D26">
        <w:rPr>
          <w:rFonts w:ascii="Times New Roman" w:hAnsi="Times New Roman" w:cs="Times New Roman"/>
          <w:sz w:val="28"/>
          <w:szCs w:val="28"/>
          <w:lang w:eastAsia="uk-UA"/>
        </w:rPr>
        <w:t xml:space="preserve">якісною характеристикою особистості педагога, що сприяє прояву її внутрішніх установок, особистісних якостей, життєвих позицій, знань і професіоналізму через зовнішні виразники – зовнішній вигляд, поведінку, особливості </w:t>
      </w:r>
      <w:r w:rsidRPr="00EC2D26">
        <w:rPr>
          <w:rFonts w:ascii="Times New Roman" w:hAnsi="Times New Roman" w:cs="Times New Roman"/>
          <w:sz w:val="28"/>
          <w:szCs w:val="28"/>
          <w:lang w:eastAsia="uk-UA"/>
        </w:rPr>
        <w:lastRenderedPageBreak/>
        <w:t>вербального і невербального спілкування, специфіку оформлення рукотворного середовища, які суттєво впливають на організацію міжособистісної взаємодії та реалізацію професійних функцій фахівця</w:t>
      </w:r>
      <w:r w:rsidR="001F0A85" w:rsidRPr="00EC2D26">
        <w:rPr>
          <w:rFonts w:ascii="Times New Roman" w:hAnsi="Times New Roman" w:cs="Times New Roman"/>
          <w:sz w:val="28"/>
          <w:szCs w:val="28"/>
          <w:lang w:eastAsia="uk-UA"/>
        </w:rPr>
        <w:t xml:space="preserve"> [</w:t>
      </w:r>
      <w:r w:rsidR="003347F7" w:rsidRPr="00EC2D26">
        <w:rPr>
          <w:rFonts w:ascii="Times New Roman" w:hAnsi="Times New Roman" w:cs="Times New Roman"/>
          <w:sz w:val="28"/>
          <w:szCs w:val="28"/>
          <w:lang w:eastAsia="uk-UA"/>
        </w:rPr>
        <w:t>4, с. 7</w:t>
      </w:r>
      <w:r w:rsidR="00EC2D26">
        <w:rPr>
          <w:rFonts w:ascii="Times New Roman" w:hAnsi="Times New Roman" w:cs="Times New Roman"/>
          <w:sz w:val="28"/>
          <w:szCs w:val="28"/>
          <w:lang w:eastAsia="uk-UA"/>
        </w:rPr>
        <w:t>–</w:t>
      </w:r>
      <w:r w:rsidR="003347F7" w:rsidRPr="00EC2D26">
        <w:rPr>
          <w:rFonts w:ascii="Times New Roman" w:hAnsi="Times New Roman" w:cs="Times New Roman"/>
          <w:sz w:val="28"/>
          <w:szCs w:val="28"/>
          <w:lang w:eastAsia="uk-UA"/>
        </w:rPr>
        <w:t>8</w:t>
      </w:r>
      <w:r w:rsidR="001F0A85" w:rsidRPr="00EC2D26">
        <w:rPr>
          <w:rFonts w:ascii="Times New Roman" w:hAnsi="Times New Roman" w:cs="Times New Roman"/>
          <w:sz w:val="28"/>
          <w:szCs w:val="28"/>
          <w:lang w:eastAsia="uk-UA"/>
        </w:rPr>
        <w:t>]</w:t>
      </w:r>
      <w:r w:rsidRPr="00EC2D26">
        <w:rPr>
          <w:rFonts w:ascii="Times New Roman" w:hAnsi="Times New Roman" w:cs="Times New Roman"/>
          <w:sz w:val="28"/>
          <w:szCs w:val="28"/>
          <w:lang w:eastAsia="uk-UA"/>
        </w:rPr>
        <w:t>.</w:t>
      </w:r>
    </w:p>
    <w:p w:rsidR="00FD4498" w:rsidRPr="00EC2D26" w:rsidRDefault="00441885" w:rsidP="002A49EB">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lang w:eastAsia="uk-UA"/>
        </w:rPr>
        <w:t xml:space="preserve">Виходячи із даного визначення професійного іміджу вихователя </w:t>
      </w:r>
      <w:r w:rsidR="001F0A85" w:rsidRPr="00EC2D26">
        <w:rPr>
          <w:rFonts w:ascii="Times New Roman" w:hAnsi="Times New Roman" w:cs="Times New Roman"/>
          <w:sz w:val="28"/>
          <w:szCs w:val="28"/>
          <w:lang w:eastAsia="uk-UA"/>
        </w:rPr>
        <w:t>закладу дошкільної освіти</w:t>
      </w:r>
      <w:r w:rsidRPr="00EC2D26">
        <w:rPr>
          <w:rFonts w:ascii="Times New Roman" w:hAnsi="Times New Roman" w:cs="Times New Roman"/>
          <w:sz w:val="28"/>
          <w:szCs w:val="28"/>
          <w:lang w:eastAsia="uk-UA"/>
        </w:rPr>
        <w:t xml:space="preserve">, у ньому можна виділити такі компоненти: </w:t>
      </w:r>
      <w:r w:rsidRPr="00EC2D26">
        <w:rPr>
          <w:rFonts w:ascii="Times New Roman" w:hAnsi="Times New Roman" w:cs="Times New Roman"/>
          <w:i/>
          <w:sz w:val="28"/>
          <w:szCs w:val="28"/>
        </w:rPr>
        <w:t>візуальний</w:t>
      </w:r>
      <w:r w:rsidRPr="00EC2D26">
        <w:rPr>
          <w:rFonts w:ascii="Times New Roman" w:hAnsi="Times New Roman" w:cs="Times New Roman"/>
          <w:sz w:val="28"/>
          <w:szCs w:val="28"/>
        </w:rPr>
        <w:t xml:space="preserve"> (зовнішній вигляд, невербальні засоби комунікації, предметне середовище вихователя), </w:t>
      </w:r>
      <w:r w:rsidRPr="00EC2D26">
        <w:rPr>
          <w:rFonts w:ascii="Times New Roman" w:hAnsi="Times New Roman" w:cs="Times New Roman"/>
          <w:i/>
          <w:sz w:val="28"/>
          <w:szCs w:val="28"/>
        </w:rPr>
        <w:t>аудіальний</w:t>
      </w:r>
      <w:r w:rsidRPr="00EC2D26">
        <w:rPr>
          <w:rFonts w:ascii="Times New Roman" w:hAnsi="Times New Roman" w:cs="Times New Roman"/>
          <w:sz w:val="28"/>
          <w:szCs w:val="28"/>
        </w:rPr>
        <w:t xml:space="preserve"> (володіння технікою та комунікативними якостями мовлення, ораторським мистецтвом), </w:t>
      </w:r>
      <w:r w:rsidRPr="00EC2D26">
        <w:rPr>
          <w:rFonts w:ascii="Times New Roman" w:hAnsi="Times New Roman" w:cs="Times New Roman"/>
          <w:i/>
          <w:sz w:val="28"/>
          <w:szCs w:val="28"/>
        </w:rPr>
        <w:t>професійний</w:t>
      </w:r>
      <w:r w:rsidRPr="00EC2D26">
        <w:rPr>
          <w:rFonts w:ascii="Times New Roman" w:hAnsi="Times New Roman" w:cs="Times New Roman"/>
          <w:sz w:val="28"/>
          <w:szCs w:val="28"/>
        </w:rPr>
        <w:t xml:space="preserve"> (компетентність вихователя, якість його праці в цілому, досвід, репутація, вміння самовдосконалюватися) та </w:t>
      </w:r>
      <w:r w:rsidRPr="00EC2D26">
        <w:rPr>
          <w:rFonts w:ascii="Times New Roman" w:hAnsi="Times New Roman" w:cs="Times New Roman"/>
          <w:i/>
          <w:sz w:val="28"/>
          <w:szCs w:val="28"/>
        </w:rPr>
        <w:t>внутрішній</w:t>
      </w:r>
      <w:r w:rsidRPr="00EC2D26">
        <w:rPr>
          <w:rFonts w:ascii="Times New Roman" w:hAnsi="Times New Roman" w:cs="Times New Roman"/>
          <w:sz w:val="28"/>
          <w:szCs w:val="28"/>
        </w:rPr>
        <w:t xml:space="preserve"> (педагогічна спрямованість, психічне й психологічне, соціальне і духовне здоров’я, особистісно-професійні якості педагога)</w:t>
      </w:r>
      <w:r w:rsidR="00D103F2" w:rsidRPr="00EC2D26">
        <w:rPr>
          <w:rFonts w:ascii="Times New Roman" w:hAnsi="Times New Roman" w:cs="Times New Roman"/>
          <w:sz w:val="28"/>
          <w:szCs w:val="28"/>
        </w:rPr>
        <w:t xml:space="preserve"> [</w:t>
      </w:r>
      <w:r w:rsidR="003347F7" w:rsidRPr="00EC2D26">
        <w:rPr>
          <w:rFonts w:ascii="Times New Roman" w:hAnsi="Times New Roman" w:cs="Times New Roman"/>
          <w:sz w:val="28"/>
          <w:szCs w:val="28"/>
        </w:rPr>
        <w:t>4, с. 8</w:t>
      </w:r>
      <w:r w:rsidR="00D103F2" w:rsidRPr="00EC2D26">
        <w:rPr>
          <w:rFonts w:ascii="Times New Roman" w:hAnsi="Times New Roman" w:cs="Times New Roman"/>
          <w:sz w:val="28"/>
          <w:szCs w:val="28"/>
        </w:rPr>
        <w:t>]</w:t>
      </w:r>
      <w:r w:rsidRPr="00EC2D26">
        <w:rPr>
          <w:rFonts w:ascii="Times New Roman" w:hAnsi="Times New Roman" w:cs="Times New Roman"/>
          <w:sz w:val="28"/>
          <w:szCs w:val="28"/>
        </w:rPr>
        <w:t xml:space="preserve">. </w:t>
      </w:r>
    </w:p>
    <w:p w:rsidR="00FF5496"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Усі компоненти професійного іміджу вихователя </w:t>
      </w:r>
      <w:r w:rsidR="001F0A85"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у сукупності й кожен зокрема є соціально зумовленими і соц</w:t>
      </w:r>
      <w:r w:rsidR="00FF5496" w:rsidRPr="00EC2D26">
        <w:rPr>
          <w:rFonts w:ascii="Times New Roman" w:hAnsi="Times New Roman" w:cs="Times New Roman"/>
          <w:sz w:val="28"/>
          <w:szCs w:val="28"/>
        </w:rPr>
        <w:t>іально зорієнтованими водночас.</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Ядром іміджу, яке вирізняється відносною статичністю, є його внутрішній компонент. Набувається він у процесі соціалізації та виховання людини і частково в процесі здобуття педагогічної освіти. </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На внутрішній нашаровується професійний компонент іміджу педагога дошкільного профілю, котрий безпосередньо виявляється у різноманітних ситуаціях взаємодії з </w:t>
      </w:r>
      <w:r w:rsidR="001F0A85" w:rsidRPr="00EC2D26">
        <w:rPr>
          <w:rFonts w:ascii="Times New Roman" w:hAnsi="Times New Roman" w:cs="Times New Roman"/>
          <w:sz w:val="28"/>
          <w:szCs w:val="28"/>
        </w:rPr>
        <w:t>цільовою аудиторією</w:t>
      </w:r>
      <w:r w:rsidRPr="00EC2D26">
        <w:rPr>
          <w:rFonts w:ascii="Times New Roman" w:hAnsi="Times New Roman" w:cs="Times New Roman"/>
          <w:sz w:val="28"/>
          <w:szCs w:val="28"/>
        </w:rPr>
        <w:t>. Він є динамічнішим порівняно з внутрішнім, формується під впливом цілеспрямованої професійної підготовки та в процесі безпосередньої практичної діяльності за фахом. При цьому, ґрунтуючись на особистісно-професійних якостях вихователя, його спрямованості, стані психічного, психологічного, соціального і духовного здоров’я, професійний складник іміджу піддається частковій трансформації залежно від вимог, що висувають його реципієнти, тобто від тих, хто його сприймає, а також від прагнення самого носія іміджу, тобто педагога, працювати над собою, професійно вдосконалюватися.</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Найбільшою динамічністю</w:t>
      </w:r>
      <w:r w:rsidR="00F65021" w:rsidRPr="00EC2D26">
        <w:rPr>
          <w:rFonts w:ascii="Times New Roman" w:hAnsi="Times New Roman" w:cs="Times New Roman"/>
          <w:sz w:val="28"/>
          <w:szCs w:val="28"/>
        </w:rPr>
        <w:t xml:space="preserve"> </w:t>
      </w:r>
      <w:r w:rsidRPr="00EC2D26">
        <w:rPr>
          <w:rFonts w:ascii="Times New Roman" w:hAnsi="Times New Roman" w:cs="Times New Roman"/>
          <w:sz w:val="28"/>
          <w:szCs w:val="28"/>
        </w:rPr>
        <w:t xml:space="preserve">характеризуються візуальний та аудіальний компоненти іміджу вихователя. </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lastRenderedPageBreak/>
        <w:t>У процесі взаємоді</w:t>
      </w:r>
      <w:r w:rsidR="001F0A85" w:rsidRPr="00EC2D26">
        <w:rPr>
          <w:rFonts w:ascii="Times New Roman" w:hAnsi="Times New Roman" w:cs="Times New Roman"/>
          <w:sz w:val="28"/>
          <w:szCs w:val="28"/>
        </w:rPr>
        <w:t>ї з різними учасниками освітнього процесу закладу дошкільної освіти</w:t>
      </w:r>
      <w:r w:rsidR="00FD4498" w:rsidRPr="00EC2D26">
        <w:rPr>
          <w:rFonts w:ascii="Times New Roman" w:hAnsi="Times New Roman" w:cs="Times New Roman"/>
          <w:sz w:val="28"/>
          <w:szCs w:val="28"/>
        </w:rPr>
        <w:t xml:space="preserve"> </w:t>
      </w:r>
      <w:r w:rsidRPr="00EC2D26">
        <w:rPr>
          <w:rFonts w:ascii="Times New Roman" w:hAnsi="Times New Roman" w:cs="Times New Roman"/>
          <w:sz w:val="28"/>
          <w:szCs w:val="28"/>
        </w:rPr>
        <w:t>розкриваються внутрішній і професійний компоненти іміджу вихователя, які й визначають успішність реалізації його професійних функцій. Це виявляється в його майстерності та відбивається на сприйнятті педагога дітьми, їхніми б</w:t>
      </w:r>
      <w:r w:rsidR="001F0A85" w:rsidRPr="00EC2D26">
        <w:rPr>
          <w:rFonts w:ascii="Times New Roman" w:hAnsi="Times New Roman" w:cs="Times New Roman"/>
          <w:sz w:val="28"/>
          <w:szCs w:val="28"/>
        </w:rPr>
        <w:t xml:space="preserve">атьками, колегами, керівництвом, </w:t>
      </w:r>
      <w:r w:rsidRPr="00EC2D26">
        <w:rPr>
          <w:rFonts w:ascii="Times New Roman" w:hAnsi="Times New Roman" w:cs="Times New Roman"/>
          <w:sz w:val="28"/>
          <w:szCs w:val="28"/>
        </w:rPr>
        <w:t>громадськістю в цілому як компетентного фахівця, тобто на його іміджі</w:t>
      </w:r>
      <w:r w:rsidR="00D103F2" w:rsidRPr="00EC2D26">
        <w:rPr>
          <w:rFonts w:ascii="Times New Roman" w:hAnsi="Times New Roman" w:cs="Times New Roman"/>
          <w:sz w:val="28"/>
          <w:szCs w:val="28"/>
        </w:rPr>
        <w:t xml:space="preserve"> [</w:t>
      </w:r>
      <w:r w:rsidR="003347F7" w:rsidRPr="00EC2D26">
        <w:rPr>
          <w:rFonts w:ascii="Times New Roman" w:hAnsi="Times New Roman" w:cs="Times New Roman"/>
          <w:sz w:val="28"/>
          <w:szCs w:val="28"/>
        </w:rPr>
        <w:t>5</w:t>
      </w:r>
      <w:r w:rsidR="00D103F2" w:rsidRPr="00EC2D26">
        <w:rPr>
          <w:rFonts w:ascii="Times New Roman" w:hAnsi="Times New Roman" w:cs="Times New Roman"/>
          <w:sz w:val="28"/>
          <w:szCs w:val="28"/>
        </w:rPr>
        <w:t>]</w:t>
      </w:r>
      <w:r w:rsidRPr="00EC2D26">
        <w:rPr>
          <w:rFonts w:ascii="Times New Roman" w:hAnsi="Times New Roman" w:cs="Times New Roman"/>
          <w:sz w:val="28"/>
          <w:szCs w:val="28"/>
        </w:rPr>
        <w:t>.</w:t>
      </w:r>
    </w:p>
    <w:p w:rsidR="00441885" w:rsidRPr="00EC2D26" w:rsidRDefault="00FF5496" w:rsidP="00441885">
      <w:pPr>
        <w:spacing w:after="0" w:line="360" w:lineRule="auto"/>
        <w:ind w:firstLine="709"/>
        <w:jc w:val="both"/>
        <w:rPr>
          <w:rFonts w:ascii="Times New Roman" w:hAnsi="Times New Roman" w:cs="Times New Roman"/>
          <w:sz w:val="28"/>
          <w:szCs w:val="28"/>
        </w:rPr>
      </w:pPr>
      <w:r w:rsidRPr="00EC2D26">
        <w:rPr>
          <w:rFonts w:ascii="Times New Roman" w:eastAsia="Times New Roman" w:hAnsi="Times New Roman" w:cs="Times New Roman"/>
          <w:sz w:val="28"/>
          <w:szCs w:val="28"/>
          <w:lang w:eastAsia="uk-UA"/>
        </w:rPr>
        <w:t>І</w:t>
      </w:r>
      <w:r w:rsidR="00441885" w:rsidRPr="00EC2D26">
        <w:rPr>
          <w:rFonts w:ascii="Times New Roman" w:hAnsi="Times New Roman" w:cs="Times New Roman"/>
          <w:sz w:val="28"/>
          <w:szCs w:val="28"/>
        </w:rPr>
        <w:t xml:space="preserve">мідж вихователя </w:t>
      </w:r>
      <w:r w:rsidR="001F0A85" w:rsidRPr="00EC2D26">
        <w:rPr>
          <w:rFonts w:ascii="Times New Roman" w:hAnsi="Times New Roman" w:cs="Times New Roman"/>
          <w:sz w:val="28"/>
          <w:szCs w:val="28"/>
        </w:rPr>
        <w:t>закладу дошкільної освіти</w:t>
      </w:r>
      <w:r w:rsidR="00441885" w:rsidRPr="00EC2D26">
        <w:rPr>
          <w:rFonts w:ascii="Times New Roman" w:hAnsi="Times New Roman" w:cs="Times New Roman"/>
          <w:sz w:val="28"/>
          <w:szCs w:val="28"/>
        </w:rPr>
        <w:t xml:space="preserve"> виникає й існує незалежно від того, хоче цього педагог чи ні. Тобто імідж може створюватися сам собою, стихійно, у процесі взаємодії з дітьми, їхніми батьками, вихователями або ж цілеспрямовано. При цьому полюс іміджу вихователя може бути як позитивним, так і негативним.</w:t>
      </w:r>
      <w:r w:rsidR="001F0A85" w:rsidRPr="00EC2D26">
        <w:rPr>
          <w:rFonts w:ascii="Times New Roman" w:hAnsi="Times New Roman" w:cs="Times New Roman"/>
          <w:sz w:val="28"/>
          <w:szCs w:val="28"/>
        </w:rPr>
        <w:t xml:space="preserve"> </w:t>
      </w:r>
      <w:r w:rsidR="00441885" w:rsidRPr="00EC2D26">
        <w:rPr>
          <w:rFonts w:ascii="Times New Roman" w:hAnsi="Times New Roman" w:cs="Times New Roman"/>
          <w:sz w:val="28"/>
          <w:szCs w:val="28"/>
        </w:rPr>
        <w:t xml:space="preserve">Коротко схарактеризуємо кожен із них. </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Вихователя </w:t>
      </w:r>
      <w:r w:rsidR="00E131C4"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із негативним іміджем вирізняє низький рівень педагогічної культури, </w:t>
      </w:r>
      <w:proofErr w:type="spellStart"/>
      <w:r w:rsidRPr="00EC2D26">
        <w:rPr>
          <w:rFonts w:ascii="Times New Roman" w:hAnsi="Times New Roman" w:cs="Times New Roman"/>
          <w:sz w:val="28"/>
          <w:szCs w:val="28"/>
        </w:rPr>
        <w:t>авторитатний</w:t>
      </w:r>
      <w:proofErr w:type="spellEnd"/>
      <w:r w:rsidRPr="00EC2D26">
        <w:rPr>
          <w:rFonts w:ascii="Times New Roman" w:hAnsi="Times New Roman" w:cs="Times New Roman"/>
          <w:sz w:val="28"/>
          <w:szCs w:val="28"/>
        </w:rPr>
        <w:t xml:space="preserve"> чи ліберальний стиль керівництва дитячим колективом, нестійке, пасивно-негативне, або ж навіть, відкрито-негативне ставлення до різних учасників освітньої взаємодії. Педагог-носій такого іміджу намагається дистанціюватися від дітей та їх</w:t>
      </w:r>
      <w:r w:rsidR="00E131C4" w:rsidRPr="00EC2D26">
        <w:rPr>
          <w:rFonts w:ascii="Times New Roman" w:hAnsi="Times New Roman" w:cs="Times New Roman"/>
          <w:sz w:val="28"/>
          <w:szCs w:val="28"/>
        </w:rPr>
        <w:t>ніх</w:t>
      </w:r>
      <w:r w:rsidRPr="00EC2D26">
        <w:rPr>
          <w:rFonts w:ascii="Times New Roman" w:hAnsi="Times New Roman" w:cs="Times New Roman"/>
          <w:sz w:val="28"/>
          <w:szCs w:val="28"/>
        </w:rPr>
        <w:t xml:space="preserve"> батьків через підвищення голосу, безпідставні зауваження, погрози, залякування, від колег – агресією, лінощами, різного роду виправданнями. Разом із тим, вихователь із негативним професійним іміджем може виявляти різні види </w:t>
      </w:r>
      <w:proofErr w:type="spellStart"/>
      <w:r w:rsidRPr="00EC2D26">
        <w:rPr>
          <w:rFonts w:ascii="Times New Roman" w:hAnsi="Times New Roman" w:cs="Times New Roman"/>
          <w:sz w:val="28"/>
          <w:szCs w:val="28"/>
        </w:rPr>
        <w:t>псевдодоброти</w:t>
      </w:r>
      <w:proofErr w:type="spellEnd"/>
      <w:r w:rsidRPr="00EC2D26">
        <w:rPr>
          <w:rFonts w:ascii="Times New Roman" w:hAnsi="Times New Roman" w:cs="Times New Roman"/>
          <w:sz w:val="28"/>
          <w:szCs w:val="28"/>
        </w:rPr>
        <w:t xml:space="preserve"> (загравання, підлабузництво, </w:t>
      </w:r>
      <w:proofErr w:type="spellStart"/>
      <w:r w:rsidRPr="00EC2D26">
        <w:rPr>
          <w:rFonts w:ascii="Times New Roman" w:hAnsi="Times New Roman" w:cs="Times New Roman"/>
          <w:sz w:val="28"/>
          <w:szCs w:val="28"/>
        </w:rPr>
        <w:t>панібратсво</w:t>
      </w:r>
      <w:proofErr w:type="spellEnd"/>
      <w:r w:rsidRPr="00EC2D26">
        <w:rPr>
          <w:rFonts w:ascii="Times New Roman" w:hAnsi="Times New Roman" w:cs="Times New Roman"/>
          <w:sz w:val="28"/>
          <w:szCs w:val="28"/>
        </w:rPr>
        <w:t xml:space="preserve">), які, втім, не можуть приховати його безвідповідальність чи </w:t>
      </w:r>
      <w:proofErr w:type="spellStart"/>
      <w:r w:rsidRPr="00EC2D26">
        <w:rPr>
          <w:rFonts w:ascii="Times New Roman" w:hAnsi="Times New Roman" w:cs="Times New Roman"/>
          <w:sz w:val="28"/>
          <w:szCs w:val="28"/>
        </w:rPr>
        <w:t>безпринциповість</w:t>
      </w:r>
      <w:proofErr w:type="spellEnd"/>
      <w:r w:rsidRPr="00EC2D26">
        <w:rPr>
          <w:rFonts w:ascii="Times New Roman" w:hAnsi="Times New Roman" w:cs="Times New Roman"/>
          <w:sz w:val="28"/>
          <w:szCs w:val="28"/>
        </w:rPr>
        <w:t xml:space="preserve">, корисливість, небажання працювати і самовдосконалюватися, необ’єктивну оцінку й вороже ставлення як до дітей, так і до дорослих тощо. </w:t>
      </w:r>
    </w:p>
    <w:p w:rsidR="00441885" w:rsidRPr="00EC2D26" w:rsidRDefault="00441885" w:rsidP="00441885">
      <w:pPr>
        <w:spacing w:after="0" w:line="360" w:lineRule="auto"/>
        <w:ind w:firstLine="709"/>
        <w:jc w:val="both"/>
        <w:rPr>
          <w:rFonts w:ascii="Times New Roman" w:hAnsi="Times New Roman" w:cs="Times New Roman"/>
          <w:sz w:val="28"/>
          <w:szCs w:val="28"/>
        </w:rPr>
      </w:pPr>
      <w:proofErr w:type="spellStart"/>
      <w:r w:rsidRPr="00EC2D26">
        <w:rPr>
          <w:rFonts w:ascii="Times New Roman" w:hAnsi="Times New Roman" w:cs="Times New Roman"/>
          <w:sz w:val="28"/>
          <w:szCs w:val="28"/>
        </w:rPr>
        <w:t>Напротивагу</w:t>
      </w:r>
      <w:proofErr w:type="spellEnd"/>
      <w:r w:rsidRPr="00EC2D26">
        <w:rPr>
          <w:rFonts w:ascii="Times New Roman" w:hAnsi="Times New Roman" w:cs="Times New Roman"/>
          <w:sz w:val="28"/>
          <w:szCs w:val="28"/>
        </w:rPr>
        <w:t xml:space="preserve"> цьому типові професійного іміджу вихователя </w:t>
      </w:r>
      <w:r w:rsidR="00E131C4"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існує позитивний. Він, з нашої точки зору, характеризується високим рівнем педагогічної культури, демократичним стилем керівництва дитячим колективом із приманними йому тактовністю, рефлексією та </w:t>
      </w:r>
      <w:proofErr w:type="spellStart"/>
      <w:r w:rsidRPr="00EC2D26">
        <w:rPr>
          <w:rFonts w:ascii="Times New Roman" w:hAnsi="Times New Roman" w:cs="Times New Roman"/>
          <w:sz w:val="28"/>
          <w:szCs w:val="28"/>
        </w:rPr>
        <w:t>емпатійністю</w:t>
      </w:r>
      <w:proofErr w:type="spellEnd"/>
      <w:r w:rsidRPr="00EC2D26">
        <w:rPr>
          <w:rFonts w:ascii="Times New Roman" w:hAnsi="Times New Roman" w:cs="Times New Roman"/>
          <w:sz w:val="28"/>
          <w:szCs w:val="28"/>
        </w:rPr>
        <w:t xml:space="preserve">. Вихователь із </w:t>
      </w:r>
      <w:r w:rsidR="00E131C4" w:rsidRPr="00EC2D26">
        <w:rPr>
          <w:rFonts w:ascii="Times New Roman" w:hAnsi="Times New Roman" w:cs="Times New Roman"/>
          <w:sz w:val="28"/>
          <w:szCs w:val="28"/>
        </w:rPr>
        <w:t>позитивним професійним іміджем</w:t>
      </w:r>
      <w:r w:rsidRPr="00EC2D26">
        <w:rPr>
          <w:rFonts w:ascii="Times New Roman" w:hAnsi="Times New Roman" w:cs="Times New Roman"/>
          <w:sz w:val="28"/>
          <w:szCs w:val="28"/>
        </w:rPr>
        <w:t xml:space="preserve"> виявляє активно-позитивне, позитивно-стійке або ж, вкрай </w:t>
      </w:r>
      <w:proofErr w:type="spellStart"/>
      <w:r w:rsidRPr="00EC2D26">
        <w:rPr>
          <w:rFonts w:ascii="Times New Roman" w:hAnsi="Times New Roman" w:cs="Times New Roman"/>
          <w:sz w:val="28"/>
          <w:szCs w:val="28"/>
        </w:rPr>
        <w:t>рідко</w:t>
      </w:r>
      <w:proofErr w:type="spellEnd"/>
      <w:r w:rsidRPr="00EC2D26">
        <w:rPr>
          <w:rFonts w:ascii="Times New Roman" w:hAnsi="Times New Roman" w:cs="Times New Roman"/>
          <w:sz w:val="28"/>
          <w:szCs w:val="28"/>
        </w:rPr>
        <w:t xml:space="preserve">, пасивно-позитивне ставлення до різних учасників </w:t>
      </w:r>
      <w:proofErr w:type="spellStart"/>
      <w:r w:rsidRPr="00EC2D26">
        <w:rPr>
          <w:rFonts w:ascii="Times New Roman" w:hAnsi="Times New Roman" w:cs="Times New Roman"/>
          <w:sz w:val="28"/>
          <w:szCs w:val="28"/>
        </w:rPr>
        <w:t>освітньо</w:t>
      </w:r>
      <w:proofErr w:type="spellEnd"/>
      <w:r w:rsidRPr="00EC2D26">
        <w:rPr>
          <w:rFonts w:ascii="Times New Roman" w:hAnsi="Times New Roman" w:cs="Times New Roman"/>
          <w:sz w:val="28"/>
          <w:szCs w:val="28"/>
        </w:rPr>
        <w:t xml:space="preserve">-виховного процесу дошкільної установи та до своєї </w:t>
      </w:r>
      <w:r w:rsidRPr="00EC2D26">
        <w:rPr>
          <w:rFonts w:ascii="Times New Roman" w:hAnsi="Times New Roman" w:cs="Times New Roman"/>
          <w:sz w:val="28"/>
          <w:szCs w:val="28"/>
        </w:rPr>
        <w:lastRenderedPageBreak/>
        <w:t xml:space="preserve">діяльності загалом. Уся його взаємодія з різними сегментами </w:t>
      </w:r>
      <w:r w:rsidR="00E131C4" w:rsidRPr="00EC2D26">
        <w:rPr>
          <w:rFonts w:ascii="Times New Roman" w:hAnsi="Times New Roman" w:cs="Times New Roman"/>
          <w:sz w:val="28"/>
          <w:szCs w:val="28"/>
        </w:rPr>
        <w:t>цільової аудиторії</w:t>
      </w:r>
      <w:r w:rsidRPr="00EC2D26">
        <w:rPr>
          <w:rFonts w:ascii="Times New Roman" w:hAnsi="Times New Roman" w:cs="Times New Roman"/>
          <w:sz w:val="28"/>
          <w:szCs w:val="28"/>
        </w:rPr>
        <w:t xml:space="preserve"> вибудовується на основі діалогічного партнерського спілкування, спілкування на підставі захоплення спільною творчою діяльністю або спілкування, що ґрунтується на дружньому ставленні. Такий вихователь любить дітей і свою професію: для дітей раннього і молодшого дошкільного віку він – «друга мама», яка здатна захистити, утішити, розрадити, пожаліти, поспівчувати під час невдачі, щиро порадіти за успіхи, уселити впевненість у правильності дій; для старших дошкільників – друг і порадник, який завжди дотримується слова, справедливий суддя у суперечках і змаганнях, джерело нових знань; для батьків – людина, якій можна довірити дитину, не </w:t>
      </w:r>
      <w:proofErr w:type="spellStart"/>
      <w:r w:rsidRPr="00EC2D26">
        <w:rPr>
          <w:rFonts w:ascii="Times New Roman" w:hAnsi="Times New Roman" w:cs="Times New Roman"/>
          <w:sz w:val="28"/>
          <w:szCs w:val="28"/>
        </w:rPr>
        <w:t>боячись</w:t>
      </w:r>
      <w:proofErr w:type="spellEnd"/>
      <w:r w:rsidRPr="00EC2D26">
        <w:rPr>
          <w:rFonts w:ascii="Times New Roman" w:hAnsi="Times New Roman" w:cs="Times New Roman"/>
          <w:sz w:val="28"/>
          <w:szCs w:val="28"/>
        </w:rPr>
        <w:t xml:space="preserve"> при цьому за її життя і здоров’я, помічник із питань виховання дітей, який не вказує на помилки сімейного виховання, а дає поради як їх уникнути; для колег і керівництва – професіонал, який постійно знаходиться у пошуках кращих, ефективніших і </w:t>
      </w:r>
      <w:proofErr w:type="spellStart"/>
      <w:r w:rsidRPr="00EC2D26">
        <w:rPr>
          <w:rFonts w:ascii="Times New Roman" w:hAnsi="Times New Roman" w:cs="Times New Roman"/>
          <w:sz w:val="28"/>
          <w:szCs w:val="28"/>
        </w:rPr>
        <w:t>дієвіших</w:t>
      </w:r>
      <w:proofErr w:type="spellEnd"/>
      <w:r w:rsidRPr="00EC2D26">
        <w:rPr>
          <w:rFonts w:ascii="Times New Roman" w:hAnsi="Times New Roman" w:cs="Times New Roman"/>
          <w:sz w:val="28"/>
          <w:szCs w:val="28"/>
        </w:rPr>
        <w:t xml:space="preserve"> підходів і способів взаємодії з вихованцями, той, хто може порадити і навчити, поділитися своїм досвідом, не висміюючи помилок і не розпускаючи плітки про можливі невдачі інших, хто постійно підвищує свій рівень фахової майстерності і т.п.</w:t>
      </w:r>
    </w:p>
    <w:p w:rsidR="00441885" w:rsidRPr="00EC2D26" w:rsidRDefault="00FD4498"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Очевидно, що для</w:t>
      </w:r>
      <w:r w:rsidR="00441885" w:rsidRPr="00EC2D26">
        <w:rPr>
          <w:rFonts w:ascii="Times New Roman" w:hAnsi="Times New Roman" w:cs="Times New Roman"/>
          <w:sz w:val="28"/>
          <w:szCs w:val="28"/>
        </w:rPr>
        <w:t xml:space="preserve"> ефективної діяльності </w:t>
      </w:r>
      <w:r w:rsidR="00E131C4" w:rsidRPr="00EC2D26">
        <w:rPr>
          <w:rFonts w:ascii="Times New Roman" w:hAnsi="Times New Roman" w:cs="Times New Roman"/>
          <w:sz w:val="28"/>
          <w:szCs w:val="28"/>
        </w:rPr>
        <w:t>вихователя закладу дошкільної освіти</w:t>
      </w:r>
      <w:r w:rsidR="00441885" w:rsidRPr="00EC2D26">
        <w:rPr>
          <w:rFonts w:ascii="Times New Roman" w:hAnsi="Times New Roman" w:cs="Times New Roman"/>
          <w:sz w:val="28"/>
          <w:szCs w:val="28"/>
        </w:rPr>
        <w:t xml:space="preserve"> необхідним стає позитивний професійний імідж</w:t>
      </w:r>
      <w:r w:rsidR="00E131C4" w:rsidRPr="00EC2D26">
        <w:rPr>
          <w:rFonts w:ascii="Times New Roman" w:hAnsi="Times New Roman" w:cs="Times New Roman"/>
          <w:sz w:val="28"/>
          <w:szCs w:val="28"/>
        </w:rPr>
        <w:t xml:space="preserve"> </w:t>
      </w:r>
      <w:r w:rsidR="00441885" w:rsidRPr="00EC2D26">
        <w:rPr>
          <w:rFonts w:ascii="Times New Roman" w:hAnsi="Times New Roman" w:cs="Times New Roman"/>
          <w:sz w:val="28"/>
          <w:szCs w:val="28"/>
        </w:rPr>
        <w:t>– якісна характеристика особистості педагога, яка дозволяє формувати у свідомості різних учасників освітньої взаємодії й громадськості інтегрований динамічний образ фахівця, що ґрунтується на його високому професіоналізмі, авторитеті, а також довірі дітей та дорослих до нього і характеризується позитивними емоційними та поведінковими реакціями з їх боку під час взаємодії з вихователем як у дошкільній установі, так і за її межами</w:t>
      </w:r>
      <w:r w:rsidR="00E131C4" w:rsidRPr="00EC2D26">
        <w:rPr>
          <w:rFonts w:ascii="Times New Roman" w:hAnsi="Times New Roman" w:cs="Times New Roman"/>
          <w:sz w:val="28"/>
          <w:szCs w:val="28"/>
        </w:rPr>
        <w:t xml:space="preserve"> [</w:t>
      </w:r>
      <w:r w:rsidR="003347F7" w:rsidRPr="00EC2D26">
        <w:rPr>
          <w:rFonts w:ascii="Times New Roman" w:hAnsi="Times New Roman" w:cs="Times New Roman"/>
          <w:sz w:val="28"/>
          <w:szCs w:val="28"/>
        </w:rPr>
        <w:t>4, с. 8</w:t>
      </w:r>
      <w:r w:rsidR="00E131C4" w:rsidRPr="00EC2D26">
        <w:rPr>
          <w:rFonts w:ascii="Times New Roman" w:hAnsi="Times New Roman" w:cs="Times New Roman"/>
          <w:sz w:val="28"/>
          <w:szCs w:val="28"/>
        </w:rPr>
        <w:t>]</w:t>
      </w:r>
      <w:r w:rsidR="00441885" w:rsidRPr="00EC2D26">
        <w:rPr>
          <w:rFonts w:ascii="Times New Roman" w:hAnsi="Times New Roman" w:cs="Times New Roman"/>
          <w:sz w:val="28"/>
          <w:szCs w:val="28"/>
        </w:rPr>
        <w:t xml:space="preserve">. </w:t>
      </w:r>
    </w:p>
    <w:p w:rsidR="00E131C4" w:rsidRPr="00EC2D26" w:rsidRDefault="00E131C4" w:rsidP="00E131C4">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Створення позитивного професійного іміджу вихователя відбувається поступово. Ми пропонуємо виокремлювати стадії роботи вихователя закладу дошкільної освіти щодо створення, розвитку та оновлення і корегування його професійного іміджу залежно від міри професіоналізму й досвідченості. Так, вихователь котрий тільки-но починає свою професійну діяльність має імідж </w:t>
      </w:r>
      <w:r w:rsidRPr="00EC2D26">
        <w:rPr>
          <w:rFonts w:ascii="Times New Roman" w:hAnsi="Times New Roman" w:cs="Times New Roman"/>
          <w:sz w:val="28"/>
          <w:szCs w:val="28"/>
        </w:rPr>
        <w:lastRenderedPageBreak/>
        <w:t xml:space="preserve">вихователя-початківця, якому необхідно створювати його так-би мовити з нуля. Першочергову роль у цьому відіграють його внутрішній, візуальний та аудіальний імідж, котрі дозволяють цільовій аудиторії розгледіти його, виробити певне ставлення до нього. Шляхом взаємодії з дітьми, їх батьками, персоналом закладу дошкільної освіти, молодий педагог розвиває свій імідж, зокрема його професійний компонент </w:t>
      </w:r>
      <w:r w:rsidRPr="00EC2D26">
        <w:rPr>
          <w:rFonts w:ascii="Times New Roman" w:hAnsi="Times New Roman" w:cs="Times New Roman"/>
          <w:sz w:val="28"/>
          <w:szCs w:val="28"/>
        </w:rPr>
        <w:softHyphen/>
        <w:t xml:space="preserve">– набуває певного рівня професіоналізму, компетентності, досвідченості. </w:t>
      </w:r>
    </w:p>
    <w:p w:rsidR="00E131C4" w:rsidRPr="00EC2D26" w:rsidRDefault="00E131C4" w:rsidP="00E131C4">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Наступною сходинкою є імідж досвідченого вихователя. Такий образ потребує розвитку, певного оновлення та корегування відповідно до вимог, що висувають до нього нові діти, що відвідують його групу, їх батьки, та колеги, з якими він продовжує працювати. При цьому наявний досвід та особистісно-професійні якості стають тими показниками, які дозволяють визначати рівень професіоналізму педагога і напряму відбиваються на його іміджі. Візуальний і аудіальний імідж хоча дещо і відходять на другий план, проте не втрачають своєї актуальності й значущості. До такого вихователя батьки радять віддавати дітей, тим самим роблячи йому рекламу, транслюючи наявний в їх свідомості імідж вихователя все більшому колу споживачів його освітніх послуг. </w:t>
      </w:r>
    </w:p>
    <w:p w:rsidR="00E131C4" w:rsidRPr="00EC2D26" w:rsidRDefault="00E131C4" w:rsidP="00E131C4">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Остання сходинка – це імідж педагога-майстра. Такого педагога знають і поважають, у нього вчаться і діти, і дорослі. Він неодмінно може знайти підхід до кожного, з ким би він не працював. Його імідж виступає своєрідною візитівкою, навіть, для тих, з ким вихователь безпосередньо може і не взаємодіяти. При цьому такий імідж гармонійно поєднує всі складники, і знаходиться в постійному розвитку й оновленні.</w:t>
      </w:r>
    </w:p>
    <w:p w:rsidR="00D103F2" w:rsidRPr="00EC2D26" w:rsidRDefault="00D103F2"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Працюючи над власним </w:t>
      </w:r>
      <w:r w:rsidR="00E131C4" w:rsidRPr="00EC2D26">
        <w:rPr>
          <w:rFonts w:ascii="Times New Roman" w:hAnsi="Times New Roman" w:cs="Times New Roman"/>
          <w:sz w:val="28"/>
          <w:szCs w:val="28"/>
        </w:rPr>
        <w:t>позитивним професійним іміджем</w:t>
      </w:r>
      <w:r w:rsidRPr="00EC2D26">
        <w:rPr>
          <w:rFonts w:ascii="Times New Roman" w:hAnsi="Times New Roman" w:cs="Times New Roman"/>
          <w:sz w:val="28"/>
          <w:szCs w:val="28"/>
        </w:rPr>
        <w:t xml:space="preserve"> вихователь </w:t>
      </w:r>
      <w:r w:rsidR="00E131C4"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може застосовувати в адаптованому вигляді різноманітні стратегії та техніки побудови іміджу.</w:t>
      </w:r>
    </w:p>
    <w:p w:rsidR="00E131C4"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lang w:eastAsia="uk-UA"/>
        </w:rPr>
        <w:t>Так, російська дослідниця філософських проблем іміджу та іміджотворення І. </w:t>
      </w:r>
      <w:proofErr w:type="spellStart"/>
      <w:r w:rsidRPr="00EC2D26">
        <w:rPr>
          <w:rFonts w:ascii="Times New Roman" w:hAnsi="Times New Roman" w:cs="Times New Roman"/>
          <w:sz w:val="28"/>
          <w:szCs w:val="28"/>
          <w:lang w:eastAsia="uk-UA"/>
        </w:rPr>
        <w:t>Черемушнікова</w:t>
      </w:r>
      <w:proofErr w:type="spellEnd"/>
      <w:r w:rsidRPr="00EC2D26">
        <w:rPr>
          <w:rFonts w:ascii="Times New Roman" w:hAnsi="Times New Roman" w:cs="Times New Roman"/>
          <w:sz w:val="28"/>
          <w:szCs w:val="28"/>
          <w:lang w:eastAsia="uk-UA"/>
        </w:rPr>
        <w:t xml:space="preserve"> </w:t>
      </w:r>
      <w:r w:rsidRPr="00EC2D26">
        <w:rPr>
          <w:rFonts w:ascii="Times New Roman" w:hAnsi="Times New Roman" w:cs="Times New Roman"/>
          <w:sz w:val="28"/>
          <w:szCs w:val="28"/>
        </w:rPr>
        <w:t>[</w:t>
      </w:r>
      <w:r w:rsidR="003347F7" w:rsidRPr="00EC2D26">
        <w:rPr>
          <w:rFonts w:ascii="Times New Roman" w:hAnsi="Times New Roman" w:cs="Times New Roman"/>
          <w:sz w:val="28"/>
          <w:szCs w:val="28"/>
        </w:rPr>
        <w:t>9</w:t>
      </w:r>
      <w:r w:rsidRPr="00EC2D26">
        <w:rPr>
          <w:rFonts w:ascii="Times New Roman" w:hAnsi="Times New Roman" w:cs="Times New Roman"/>
          <w:sz w:val="28"/>
          <w:szCs w:val="28"/>
        </w:rPr>
        <w:t xml:space="preserve">, с. 95] </w:t>
      </w:r>
      <w:r w:rsidRPr="00EC2D26">
        <w:rPr>
          <w:rFonts w:ascii="Times New Roman" w:hAnsi="Times New Roman" w:cs="Times New Roman"/>
          <w:sz w:val="28"/>
          <w:szCs w:val="28"/>
          <w:lang w:eastAsia="uk-UA"/>
        </w:rPr>
        <w:t xml:space="preserve">виокремлює наступні стратегії його конструювання: </w:t>
      </w:r>
      <w:proofErr w:type="spellStart"/>
      <w:r w:rsidRPr="00EC2D26">
        <w:rPr>
          <w:rFonts w:ascii="Times New Roman" w:hAnsi="Times New Roman" w:cs="Times New Roman"/>
          <w:sz w:val="28"/>
          <w:szCs w:val="28"/>
          <w:lang w:eastAsia="uk-UA"/>
        </w:rPr>
        <w:t>маніпуляційну</w:t>
      </w:r>
      <w:proofErr w:type="spellEnd"/>
      <w:r w:rsidRPr="00EC2D26">
        <w:rPr>
          <w:rFonts w:ascii="Times New Roman" w:hAnsi="Times New Roman" w:cs="Times New Roman"/>
          <w:sz w:val="28"/>
          <w:szCs w:val="28"/>
          <w:lang w:eastAsia="uk-UA"/>
        </w:rPr>
        <w:t xml:space="preserve"> (суб’єктно-об’єктну), яка поширена в політичній </w:t>
      </w:r>
      <w:r w:rsidRPr="00EC2D26">
        <w:rPr>
          <w:rFonts w:ascii="Times New Roman" w:hAnsi="Times New Roman" w:cs="Times New Roman"/>
          <w:sz w:val="28"/>
          <w:szCs w:val="28"/>
          <w:lang w:eastAsia="uk-UA"/>
        </w:rPr>
        <w:lastRenderedPageBreak/>
        <w:t xml:space="preserve">практиці, та </w:t>
      </w:r>
      <w:r w:rsidRPr="00EC2D26">
        <w:rPr>
          <w:rFonts w:ascii="Times New Roman" w:hAnsi="Times New Roman" w:cs="Times New Roman"/>
          <w:sz w:val="28"/>
          <w:szCs w:val="28"/>
        </w:rPr>
        <w:t xml:space="preserve">частково </w:t>
      </w:r>
      <w:proofErr w:type="spellStart"/>
      <w:r w:rsidRPr="00EC2D26">
        <w:rPr>
          <w:rFonts w:ascii="Times New Roman" w:hAnsi="Times New Roman" w:cs="Times New Roman"/>
          <w:sz w:val="28"/>
          <w:szCs w:val="28"/>
        </w:rPr>
        <w:t>маніпуляційну</w:t>
      </w:r>
      <w:proofErr w:type="spellEnd"/>
      <w:r w:rsidRPr="00EC2D26">
        <w:rPr>
          <w:rFonts w:ascii="Times New Roman" w:hAnsi="Times New Roman" w:cs="Times New Roman"/>
          <w:sz w:val="28"/>
          <w:szCs w:val="28"/>
        </w:rPr>
        <w:t xml:space="preserve"> (суб’єкт-суб’єктну), що використовується в діловій та повсякденній взаємодії людей. </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Перша стратегія передбачає високий ступінь маніпулювання і спрямована на формування іміджу-міфу, або фантому, який, як правило, може кардинально відрізнятися від свого носія. Такий спосіб іміджотворення не передбачає жодних змін у людині-носії іміджу, а змінює тільки уявлення про н</w:t>
      </w:r>
      <w:r w:rsidR="00E131C4" w:rsidRPr="00EC2D26">
        <w:rPr>
          <w:rFonts w:ascii="Times New Roman" w:hAnsi="Times New Roman" w:cs="Times New Roman"/>
          <w:sz w:val="28"/>
          <w:szCs w:val="28"/>
        </w:rPr>
        <w:t>еї</w:t>
      </w:r>
      <w:r w:rsidRPr="00EC2D26">
        <w:rPr>
          <w:rFonts w:ascii="Times New Roman" w:hAnsi="Times New Roman" w:cs="Times New Roman"/>
          <w:sz w:val="28"/>
          <w:szCs w:val="28"/>
        </w:rPr>
        <w:t xml:space="preserve"> шляхом використання різноманітних PR-технологій (реклами, замовних публікацій у засобах масової інформації тощо). Застосування такої стратегії в педагогічному </w:t>
      </w:r>
      <w:proofErr w:type="spellStart"/>
      <w:r w:rsidRPr="00EC2D26">
        <w:rPr>
          <w:rFonts w:ascii="Times New Roman" w:hAnsi="Times New Roman" w:cs="Times New Roman"/>
          <w:sz w:val="28"/>
          <w:szCs w:val="28"/>
        </w:rPr>
        <w:t>іміджуванні</w:t>
      </w:r>
      <w:proofErr w:type="spellEnd"/>
      <w:r w:rsidRPr="00EC2D26">
        <w:rPr>
          <w:rFonts w:ascii="Times New Roman" w:hAnsi="Times New Roman" w:cs="Times New Roman"/>
          <w:sz w:val="28"/>
          <w:szCs w:val="28"/>
        </w:rPr>
        <w:t xml:space="preserve"> не є бажаним, оскільки всі недоліки вчителя або вихователя закладу дошкільної освіти швидко виявляються у процесі безпосереднього контакту з ним і дискредитують його як фахівця.</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Друга, частково </w:t>
      </w:r>
      <w:proofErr w:type="spellStart"/>
      <w:r w:rsidRPr="00EC2D26">
        <w:rPr>
          <w:rFonts w:ascii="Times New Roman" w:hAnsi="Times New Roman" w:cs="Times New Roman"/>
          <w:sz w:val="28"/>
          <w:szCs w:val="28"/>
        </w:rPr>
        <w:t>маніпуляційна</w:t>
      </w:r>
      <w:proofErr w:type="spellEnd"/>
      <w:r w:rsidRPr="00EC2D26">
        <w:rPr>
          <w:rFonts w:ascii="Times New Roman" w:hAnsi="Times New Roman" w:cs="Times New Roman"/>
          <w:sz w:val="28"/>
          <w:szCs w:val="28"/>
        </w:rPr>
        <w:t xml:space="preserve"> стратегія, передбачає значно меншу кількість маніпуляцій, оскільки розрахована на близьке сприймання носія іміджу в безпосередньому спілкуванні з ним. Тому вона передбачає реальні зміни у зовнішньому вигляді, вербальній і невербальній поведінці конкретної людини. Використання означеної стратегії в роботі педагога є виправданим на початковому етапі взаємодії з дітьми, їхніми батьками, колегами, керівництвом установи. Пояснюємо це тим, що на основі сприйняття естетично привабливого, ввічливого і врівноваженого педагога, який володіє мистецтвом переконування, в цільової аудиторії виробляється позитивна оцінка його як професіонала в цілому. Проте сформований таким чином імідж потребуватиме в подальшому підкріплення конкретними вчинками і діями в професійному плані, а також подолання певних негативних особистісних якостей (невпевненість у собі, нещирість, невміння зрозуміти іншого тощо).</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Дослідниця проблем створення іміджу О. </w:t>
      </w:r>
      <w:proofErr w:type="spellStart"/>
      <w:r w:rsidRPr="00EC2D26">
        <w:rPr>
          <w:rFonts w:ascii="Times New Roman" w:hAnsi="Times New Roman" w:cs="Times New Roman"/>
          <w:sz w:val="28"/>
          <w:szCs w:val="28"/>
        </w:rPr>
        <w:t>Змановська</w:t>
      </w:r>
      <w:proofErr w:type="spellEnd"/>
      <w:r w:rsidRPr="00EC2D26">
        <w:rPr>
          <w:rFonts w:ascii="Times New Roman" w:hAnsi="Times New Roman" w:cs="Times New Roman"/>
          <w:sz w:val="28"/>
          <w:szCs w:val="28"/>
        </w:rPr>
        <w:t xml:space="preserve"> [</w:t>
      </w:r>
      <w:r w:rsidR="003347F7" w:rsidRPr="00EC2D26">
        <w:rPr>
          <w:rFonts w:ascii="Times New Roman" w:hAnsi="Times New Roman" w:cs="Times New Roman"/>
          <w:sz w:val="28"/>
          <w:szCs w:val="28"/>
        </w:rPr>
        <w:t>2</w:t>
      </w:r>
      <w:r w:rsidRPr="00EC2D26">
        <w:rPr>
          <w:rFonts w:ascii="Times New Roman" w:hAnsi="Times New Roman" w:cs="Times New Roman"/>
          <w:sz w:val="28"/>
          <w:szCs w:val="28"/>
        </w:rPr>
        <w:t xml:space="preserve">] виокремлює три основні стратегії управління іміджем: стратегія універсального іміджу (сформованого на основі соціальних стереотипів і колективних образів), стратегія цільового іміджу (орієнтованого на конкретну іміджеву аудиторію) та стратегія креативного вибуху (яка відкидає стереотипи та звичні зразки). </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lastRenderedPageBreak/>
        <w:t>Стратегія універсального іміджу полягає в побудові масового, збірного образу, який би одночасно був зорієнтований на різні соціальні групи й спрямовувався б на досягнення його носієм популярності й визнання. Реалізується він через максимальне втілення в образі загальнолюдських цінностей (здоров’я, любов, сімейність тощо) та кращих особистісних якостей (гуманізм, доброзичливість, моральність, працьовитість, чесність тощо). Крім того, О. </w:t>
      </w:r>
      <w:proofErr w:type="spellStart"/>
      <w:r w:rsidRPr="00EC2D26">
        <w:rPr>
          <w:rFonts w:ascii="Times New Roman" w:hAnsi="Times New Roman" w:cs="Times New Roman"/>
          <w:sz w:val="28"/>
          <w:szCs w:val="28"/>
        </w:rPr>
        <w:t>Змановська</w:t>
      </w:r>
      <w:proofErr w:type="spellEnd"/>
      <w:r w:rsidRPr="00EC2D26">
        <w:rPr>
          <w:rFonts w:ascii="Times New Roman" w:hAnsi="Times New Roman" w:cs="Times New Roman"/>
          <w:sz w:val="28"/>
          <w:szCs w:val="28"/>
        </w:rPr>
        <w:t xml:space="preserve"> [</w:t>
      </w:r>
      <w:r w:rsidR="003347F7" w:rsidRPr="00EC2D26">
        <w:rPr>
          <w:rStyle w:val="apple-converted-space"/>
          <w:rFonts w:ascii="Times New Roman" w:hAnsi="Times New Roman" w:cs="Times New Roman"/>
          <w:sz w:val="28"/>
          <w:szCs w:val="28"/>
        </w:rPr>
        <w:t>2</w:t>
      </w:r>
      <w:r w:rsidRPr="00EC2D26">
        <w:rPr>
          <w:rFonts w:ascii="Times New Roman" w:hAnsi="Times New Roman" w:cs="Times New Roman"/>
          <w:sz w:val="28"/>
          <w:szCs w:val="28"/>
        </w:rPr>
        <w:t xml:space="preserve">] наголошує на важливості не лише їх вияву в діяльності носія іміджу, але й на реальному і щирому їх сприйнятті та усвідомленні означеним носієм. Ця стратегія створення професійного образу вихователя </w:t>
      </w:r>
      <w:r w:rsidR="006326E5"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на наш погляд, є цілком правомірною і доцільною. Пояснюємо це тим, що не лише діти, їхні батьки, колеги, але і суспільство в цілому, сприймаючи конкретного педагога, намагаються порівнювати його із загальноприйнятим стереотипом працівника освітньої галузі, який має нести «світле, добре, розумне» й усіляко втілювати його у своїх помислах і вчинках.</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Наступна стратегія створення цільового іміджу полягає в конструюванні публічного образу, орієнтованого на конкретну аудиторію. Тобто в побудові такого іміджу важливо не стільки «сподобатися всім», скільки зуміти відповідати очікуванням і запитам певної соціальної групи. У нашому випадку вихователь </w:t>
      </w:r>
      <w:r w:rsidR="006326E5"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створюючи і репрезентуючи власний образ професіонала, має враховувати особливості, можливості, потреби і бажання дітей дошкільного віку, запити батьків вихованців, вимоги колег і керівництва. Наприклад, для малюків бути доброю і чарівною «феєю», яка їх любить, все знає, все вміє і може прийти на допомогу; для батьків – бути помічником і порадником у питаннях розвитку і виховання їхньої дитини; для колег – компетентним фахівцем, у якого можна чогось навчитися; для керівника – професіоналом, педагогом, який любить і знає свою справу, якісно виконує професійні </w:t>
      </w:r>
      <w:proofErr w:type="spellStart"/>
      <w:r w:rsidRPr="00EC2D26">
        <w:rPr>
          <w:rFonts w:ascii="Times New Roman" w:hAnsi="Times New Roman" w:cs="Times New Roman"/>
          <w:sz w:val="28"/>
          <w:szCs w:val="28"/>
        </w:rPr>
        <w:t>обовʼязки</w:t>
      </w:r>
      <w:proofErr w:type="spellEnd"/>
      <w:r w:rsidRPr="00EC2D26">
        <w:rPr>
          <w:rFonts w:ascii="Times New Roman" w:hAnsi="Times New Roman" w:cs="Times New Roman"/>
          <w:sz w:val="28"/>
          <w:szCs w:val="28"/>
        </w:rPr>
        <w:t xml:space="preserve">.  </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Остання стратегія, запропонована О. </w:t>
      </w:r>
      <w:proofErr w:type="spellStart"/>
      <w:r w:rsidRPr="00EC2D26">
        <w:rPr>
          <w:rFonts w:ascii="Times New Roman" w:hAnsi="Times New Roman" w:cs="Times New Roman"/>
          <w:sz w:val="28"/>
          <w:szCs w:val="28"/>
        </w:rPr>
        <w:t>Змановською</w:t>
      </w:r>
      <w:proofErr w:type="spellEnd"/>
      <w:r w:rsidRPr="00EC2D26">
        <w:rPr>
          <w:rFonts w:ascii="Times New Roman" w:hAnsi="Times New Roman" w:cs="Times New Roman"/>
          <w:sz w:val="28"/>
          <w:szCs w:val="28"/>
        </w:rPr>
        <w:t xml:space="preserve"> [</w:t>
      </w:r>
      <w:r w:rsidR="003347F7" w:rsidRPr="00EC2D26">
        <w:rPr>
          <w:rStyle w:val="apple-converted-space"/>
          <w:rFonts w:ascii="Times New Roman" w:hAnsi="Times New Roman" w:cs="Times New Roman"/>
          <w:sz w:val="28"/>
          <w:szCs w:val="28"/>
        </w:rPr>
        <w:t>2</w:t>
      </w:r>
      <w:r w:rsidRPr="00EC2D26">
        <w:rPr>
          <w:rFonts w:ascii="Times New Roman" w:hAnsi="Times New Roman" w:cs="Times New Roman"/>
          <w:sz w:val="28"/>
          <w:szCs w:val="28"/>
        </w:rPr>
        <w:t xml:space="preserve">], має назву «креативний вибух», або «розрив звичних стереотипів». Пов’язана вона із прагненням людини </w:t>
      </w:r>
      <w:proofErr w:type="spellStart"/>
      <w:r w:rsidRPr="00EC2D26">
        <w:rPr>
          <w:rFonts w:ascii="Times New Roman" w:hAnsi="Times New Roman" w:cs="Times New Roman"/>
          <w:sz w:val="28"/>
          <w:szCs w:val="28"/>
        </w:rPr>
        <w:t>самореалізуватися</w:t>
      </w:r>
      <w:proofErr w:type="spellEnd"/>
      <w:r w:rsidRPr="00EC2D26">
        <w:rPr>
          <w:rFonts w:ascii="Times New Roman" w:hAnsi="Times New Roman" w:cs="Times New Roman"/>
          <w:sz w:val="28"/>
          <w:szCs w:val="28"/>
        </w:rPr>
        <w:t xml:space="preserve"> в певній сфері життєдіяльності шляхом побудови й репрезентації оригінального іміджу, що різко вирізняється на тлі </w:t>
      </w:r>
      <w:r w:rsidRPr="00EC2D26">
        <w:rPr>
          <w:rFonts w:ascii="Times New Roman" w:hAnsi="Times New Roman" w:cs="Times New Roman"/>
          <w:sz w:val="28"/>
          <w:szCs w:val="28"/>
        </w:rPr>
        <w:lastRenderedPageBreak/>
        <w:t xml:space="preserve">інших звичних образів. Застосування такої стратегії є доцільним, коли суб’єкт прагне привернути до себе увагу, врізатися в пам’ять </w:t>
      </w:r>
      <w:r w:rsidR="006326E5" w:rsidRPr="00EC2D26">
        <w:rPr>
          <w:rFonts w:ascii="Times New Roman" w:hAnsi="Times New Roman" w:cs="Times New Roman"/>
          <w:sz w:val="28"/>
          <w:szCs w:val="28"/>
        </w:rPr>
        <w:t>цільової аудиторії</w:t>
      </w:r>
      <w:r w:rsidRPr="00EC2D26">
        <w:rPr>
          <w:rFonts w:ascii="Times New Roman" w:hAnsi="Times New Roman" w:cs="Times New Roman"/>
          <w:sz w:val="28"/>
          <w:szCs w:val="28"/>
        </w:rPr>
        <w:t xml:space="preserve"> через спростування певних правил і законів (наприклад, у науці, мистецтві, шоу-бізнесі тощо). У професійній діяльності вихователів </w:t>
      </w:r>
      <w:r w:rsidR="006326E5" w:rsidRPr="00EC2D26">
        <w:rPr>
          <w:rFonts w:ascii="Times New Roman" w:hAnsi="Times New Roman" w:cs="Times New Roman"/>
          <w:sz w:val="28"/>
          <w:szCs w:val="28"/>
        </w:rPr>
        <w:t>закладів дошкільної освіти</w:t>
      </w:r>
      <w:r w:rsidRPr="00EC2D26">
        <w:rPr>
          <w:rFonts w:ascii="Times New Roman" w:hAnsi="Times New Roman" w:cs="Times New Roman"/>
          <w:sz w:val="28"/>
          <w:szCs w:val="28"/>
        </w:rPr>
        <w:t xml:space="preserve"> її використання, на наш погляд, є частково виправданим: педагог може виявляти інноваційний характер мислення, пропонувати використовувати нові технології роботи, які деякою мірою можуть відрізнятися або навіть суперечити загальноприйнятим ідеям виховання і розвитку дітей (педагогічні технології Г. </w:t>
      </w:r>
      <w:proofErr w:type="spellStart"/>
      <w:r w:rsidRPr="00EC2D26">
        <w:rPr>
          <w:rFonts w:ascii="Times New Roman" w:hAnsi="Times New Roman" w:cs="Times New Roman"/>
          <w:sz w:val="28"/>
          <w:szCs w:val="28"/>
        </w:rPr>
        <w:t>Домана</w:t>
      </w:r>
      <w:proofErr w:type="spellEnd"/>
      <w:r w:rsidRPr="00EC2D26">
        <w:rPr>
          <w:rFonts w:ascii="Times New Roman" w:hAnsi="Times New Roman" w:cs="Times New Roman"/>
          <w:sz w:val="28"/>
          <w:szCs w:val="28"/>
        </w:rPr>
        <w:t>, М. Зайцева, М. Єфименка, М. </w:t>
      </w:r>
      <w:proofErr w:type="spellStart"/>
      <w:r w:rsidRPr="00EC2D26">
        <w:rPr>
          <w:rFonts w:ascii="Times New Roman" w:hAnsi="Times New Roman" w:cs="Times New Roman"/>
          <w:sz w:val="28"/>
          <w:szCs w:val="28"/>
        </w:rPr>
        <w:t>Монтессорі</w:t>
      </w:r>
      <w:proofErr w:type="spellEnd"/>
      <w:r w:rsidRPr="00EC2D26">
        <w:rPr>
          <w:rFonts w:ascii="Times New Roman" w:hAnsi="Times New Roman" w:cs="Times New Roman"/>
          <w:sz w:val="28"/>
          <w:szCs w:val="28"/>
        </w:rPr>
        <w:t>, Р. </w:t>
      </w:r>
      <w:proofErr w:type="spellStart"/>
      <w:r w:rsidRPr="00EC2D26">
        <w:rPr>
          <w:rFonts w:ascii="Times New Roman" w:hAnsi="Times New Roman" w:cs="Times New Roman"/>
          <w:sz w:val="28"/>
          <w:szCs w:val="28"/>
        </w:rPr>
        <w:t>Штайнера</w:t>
      </w:r>
      <w:proofErr w:type="spellEnd"/>
      <w:r w:rsidRPr="00EC2D26">
        <w:rPr>
          <w:rFonts w:ascii="Times New Roman" w:hAnsi="Times New Roman" w:cs="Times New Roman"/>
          <w:sz w:val="28"/>
          <w:szCs w:val="28"/>
        </w:rPr>
        <w:t>, методики Є. </w:t>
      </w:r>
      <w:proofErr w:type="spellStart"/>
      <w:r w:rsidRPr="00EC2D26">
        <w:rPr>
          <w:rFonts w:ascii="Times New Roman" w:hAnsi="Times New Roman" w:cs="Times New Roman"/>
          <w:sz w:val="28"/>
          <w:szCs w:val="28"/>
        </w:rPr>
        <w:t>Комаровського</w:t>
      </w:r>
      <w:proofErr w:type="spellEnd"/>
      <w:r w:rsidRPr="00EC2D26">
        <w:rPr>
          <w:rFonts w:ascii="Times New Roman" w:hAnsi="Times New Roman" w:cs="Times New Roman"/>
          <w:sz w:val="28"/>
          <w:szCs w:val="28"/>
        </w:rPr>
        <w:t>, І. </w:t>
      </w:r>
      <w:proofErr w:type="spellStart"/>
      <w:r w:rsidRPr="00EC2D26">
        <w:rPr>
          <w:rFonts w:ascii="Times New Roman" w:hAnsi="Times New Roman" w:cs="Times New Roman"/>
          <w:sz w:val="28"/>
          <w:szCs w:val="28"/>
        </w:rPr>
        <w:t>Масару</w:t>
      </w:r>
      <w:proofErr w:type="spellEnd"/>
      <w:r w:rsidRPr="00EC2D26">
        <w:rPr>
          <w:rFonts w:ascii="Times New Roman" w:hAnsi="Times New Roman" w:cs="Times New Roman"/>
          <w:sz w:val="28"/>
          <w:szCs w:val="28"/>
        </w:rPr>
        <w:t xml:space="preserve"> та ін.). Це дійсно зацікавлює споживачів освітніх послуг, а також колег, керівництво </w:t>
      </w:r>
      <w:r w:rsidR="006326E5" w:rsidRPr="00EC2D26">
        <w:rPr>
          <w:rFonts w:ascii="Times New Roman" w:hAnsi="Times New Roman" w:cs="Times New Roman"/>
          <w:sz w:val="28"/>
          <w:szCs w:val="28"/>
        </w:rPr>
        <w:t>дошкільної установи</w:t>
      </w:r>
      <w:r w:rsidRPr="00EC2D26">
        <w:rPr>
          <w:rFonts w:ascii="Times New Roman" w:hAnsi="Times New Roman" w:cs="Times New Roman"/>
          <w:sz w:val="28"/>
          <w:szCs w:val="28"/>
        </w:rPr>
        <w:t xml:space="preserve">, педагогічну і суспільну громадськість. Проте їх застосування педагогом може викликати і спротив </w:t>
      </w:r>
      <w:r w:rsidR="006326E5" w:rsidRPr="00EC2D26">
        <w:rPr>
          <w:rFonts w:ascii="Times New Roman" w:hAnsi="Times New Roman" w:cs="Times New Roman"/>
          <w:sz w:val="28"/>
          <w:szCs w:val="28"/>
        </w:rPr>
        <w:t>цільової аудиторії</w:t>
      </w:r>
      <w:r w:rsidRPr="00EC2D26">
        <w:rPr>
          <w:rFonts w:ascii="Times New Roman" w:hAnsi="Times New Roman" w:cs="Times New Roman"/>
          <w:sz w:val="28"/>
          <w:szCs w:val="28"/>
        </w:rPr>
        <w:t xml:space="preserve"> через небажання того, щоб на дітях «ставили експерименти», певну інертність і неготовність до зміни звичного ритму роботи окремих представників педагогічної спільноти, що, зрозуміло, не сприятиме побудові </w:t>
      </w:r>
      <w:r w:rsidR="006326E5" w:rsidRPr="00EC2D26">
        <w:rPr>
          <w:rFonts w:ascii="Times New Roman" w:hAnsi="Times New Roman" w:cs="Times New Roman"/>
          <w:sz w:val="28"/>
          <w:szCs w:val="28"/>
        </w:rPr>
        <w:t>позитивного професійного іміджу</w:t>
      </w:r>
      <w:r w:rsidRPr="00EC2D26">
        <w:rPr>
          <w:rFonts w:ascii="Times New Roman" w:hAnsi="Times New Roman" w:cs="Times New Roman"/>
          <w:sz w:val="28"/>
          <w:szCs w:val="28"/>
        </w:rPr>
        <w:t xml:space="preserve"> фахівця, а </w:t>
      </w:r>
      <w:proofErr w:type="spellStart"/>
      <w:r w:rsidRPr="00EC2D26">
        <w:rPr>
          <w:rFonts w:ascii="Times New Roman" w:hAnsi="Times New Roman" w:cs="Times New Roman"/>
          <w:sz w:val="28"/>
          <w:szCs w:val="28"/>
        </w:rPr>
        <w:t>сприйматиметься</w:t>
      </w:r>
      <w:proofErr w:type="spellEnd"/>
      <w:r w:rsidRPr="00EC2D26">
        <w:rPr>
          <w:rFonts w:ascii="Times New Roman" w:hAnsi="Times New Roman" w:cs="Times New Roman"/>
          <w:sz w:val="28"/>
          <w:szCs w:val="28"/>
        </w:rPr>
        <w:t xml:space="preserve"> швидше як спроба виділитися серед інших. Унаслідок цього такий вихователь може набути статусу білої ворони.</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Поряд зі стратегіями створення позитивного іміджу людини вчені виділяють окремі техніки і технології, своєрідні прийоми, спрямовані на побудову сприятливого образу.</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Дослідниця проблеми іміджу та іміджотворення Н. </w:t>
      </w:r>
      <w:proofErr w:type="spellStart"/>
      <w:r w:rsidRPr="00EC2D26">
        <w:rPr>
          <w:rFonts w:ascii="Times New Roman" w:hAnsi="Times New Roman" w:cs="Times New Roman"/>
          <w:sz w:val="28"/>
          <w:szCs w:val="28"/>
        </w:rPr>
        <w:t>Барна</w:t>
      </w:r>
      <w:proofErr w:type="spellEnd"/>
      <w:r w:rsidRPr="00EC2D26">
        <w:rPr>
          <w:rFonts w:ascii="Times New Roman" w:hAnsi="Times New Roman" w:cs="Times New Roman"/>
          <w:sz w:val="28"/>
          <w:szCs w:val="28"/>
        </w:rPr>
        <w:t xml:space="preserve"> [</w:t>
      </w:r>
      <w:r w:rsidR="00EC2D26" w:rsidRPr="00EC2D26">
        <w:rPr>
          <w:rStyle w:val="apple-converted-space"/>
          <w:rFonts w:ascii="Times New Roman" w:hAnsi="Times New Roman" w:cs="Times New Roman"/>
          <w:sz w:val="28"/>
          <w:szCs w:val="28"/>
        </w:rPr>
        <w:t>1</w:t>
      </w:r>
      <w:r w:rsidRPr="00EC2D26">
        <w:rPr>
          <w:rFonts w:ascii="Times New Roman" w:hAnsi="Times New Roman" w:cs="Times New Roman"/>
          <w:sz w:val="28"/>
          <w:szCs w:val="28"/>
        </w:rPr>
        <w:t xml:space="preserve">, с. 154] структурує техніки побудови ефективного імідж-образу трьома групами: техніка створення яскравого і </w:t>
      </w:r>
      <w:proofErr w:type="spellStart"/>
      <w:r w:rsidRPr="00EC2D26">
        <w:rPr>
          <w:rFonts w:ascii="Times New Roman" w:hAnsi="Times New Roman" w:cs="Times New Roman"/>
          <w:sz w:val="28"/>
          <w:szCs w:val="28"/>
        </w:rPr>
        <w:t>впізнаваного</w:t>
      </w:r>
      <w:proofErr w:type="spellEnd"/>
      <w:r w:rsidRPr="00EC2D26">
        <w:rPr>
          <w:rFonts w:ascii="Times New Roman" w:hAnsi="Times New Roman" w:cs="Times New Roman"/>
          <w:sz w:val="28"/>
          <w:szCs w:val="28"/>
        </w:rPr>
        <w:t xml:space="preserve"> образу, техніка формування позитивного ставлення, техніка піднесення іміджу, або посилення значущості образу. На її думку, основна мета використання техніки створення яскравого і </w:t>
      </w:r>
      <w:proofErr w:type="spellStart"/>
      <w:r w:rsidRPr="00EC2D26">
        <w:rPr>
          <w:rFonts w:ascii="Times New Roman" w:hAnsi="Times New Roman" w:cs="Times New Roman"/>
          <w:sz w:val="28"/>
          <w:szCs w:val="28"/>
        </w:rPr>
        <w:t>впізнаваного</w:t>
      </w:r>
      <w:proofErr w:type="spellEnd"/>
      <w:r w:rsidRPr="00EC2D26">
        <w:rPr>
          <w:rFonts w:ascii="Times New Roman" w:hAnsi="Times New Roman" w:cs="Times New Roman"/>
          <w:sz w:val="28"/>
          <w:szCs w:val="28"/>
        </w:rPr>
        <w:t xml:space="preserve"> образу полягає в тому, щоб привернути увагу до носія іміджу, зробити його таким, щоб його запам’ятали і впізнавали. Реалізується вона шляхом вибору відповідного імені, типізації, стилізації, використання іміджевої символіки, міфологізації образу, епатажу й </w:t>
      </w:r>
      <w:proofErr w:type="spellStart"/>
      <w:r w:rsidRPr="00EC2D26">
        <w:rPr>
          <w:rFonts w:ascii="Times New Roman" w:hAnsi="Times New Roman" w:cs="Times New Roman"/>
          <w:sz w:val="28"/>
          <w:szCs w:val="28"/>
        </w:rPr>
        <w:t>сексуалізації</w:t>
      </w:r>
      <w:proofErr w:type="spellEnd"/>
      <w:r w:rsidRPr="00EC2D26">
        <w:rPr>
          <w:rFonts w:ascii="Times New Roman" w:hAnsi="Times New Roman" w:cs="Times New Roman"/>
          <w:sz w:val="28"/>
          <w:szCs w:val="28"/>
        </w:rPr>
        <w:t xml:space="preserve">. Техніка формування позитивного </w:t>
      </w:r>
      <w:r w:rsidRPr="00EC2D26">
        <w:rPr>
          <w:rFonts w:ascii="Times New Roman" w:hAnsi="Times New Roman" w:cs="Times New Roman"/>
          <w:sz w:val="28"/>
          <w:szCs w:val="28"/>
        </w:rPr>
        <w:lastRenderedPageBreak/>
        <w:t>ставлення передбачає посилення зовнішньої привабливості, позитивний настрій, створення бездоганної репутації, позитивні посилання іншим людям, особисту участь, дистанціювання від негативних символів. Щодо техніки піднесення іміджу, то вона здійснюється через приєднання до безумовних соціальних цінностей, посилення особистої влади, зростання фізичної сили, витривалості, посилення впевненості й внутрішньої енергії, особистий внесок, покладення на себе зобов’язань у вирішенні актуальних соціальних завдань, приєднання до загальноприйнятих авторитетів, створення ореолу, контексту.</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Ми припускаємо можливість використання цих технік (з окремими прийомами) у процесі створення професійного іміджу вихователя </w:t>
      </w:r>
      <w:r w:rsidR="006326E5" w:rsidRPr="00EC2D26">
        <w:rPr>
          <w:rFonts w:ascii="Times New Roman" w:hAnsi="Times New Roman" w:cs="Times New Roman"/>
          <w:sz w:val="28"/>
          <w:szCs w:val="28"/>
        </w:rPr>
        <w:t>закладу дошкільної освіти [</w:t>
      </w:r>
      <w:r w:rsidR="00EC2D26" w:rsidRPr="00EC2D26">
        <w:rPr>
          <w:rFonts w:ascii="Times New Roman" w:hAnsi="Times New Roman" w:cs="Times New Roman"/>
          <w:sz w:val="28"/>
          <w:szCs w:val="28"/>
        </w:rPr>
        <w:t>6</w:t>
      </w:r>
      <w:r w:rsidR="006326E5" w:rsidRPr="00EC2D26">
        <w:rPr>
          <w:rFonts w:ascii="Times New Roman" w:hAnsi="Times New Roman" w:cs="Times New Roman"/>
          <w:sz w:val="28"/>
          <w:szCs w:val="28"/>
        </w:rPr>
        <w:t>]</w:t>
      </w:r>
      <w:r w:rsidRPr="00EC2D26">
        <w:rPr>
          <w:rFonts w:ascii="Times New Roman" w:hAnsi="Times New Roman" w:cs="Times New Roman"/>
          <w:sz w:val="28"/>
          <w:szCs w:val="28"/>
        </w:rPr>
        <w:t>. Уважаємо, що їх застосування має бути доцільним, усвідомленим, послідовним, планомірним і комплексним з урахуванням власних можливостей фахівця і бажаного іміджевого образу. Тобто, створюючи виразний упізнаваний образ, педагог має турбуватися про те, щоб викликати позитивне ставлення оточення до себе як до носія конкретного іміджу і про перспективи його вдосконалення.</w:t>
      </w:r>
    </w:p>
    <w:p w:rsidR="00D103F2" w:rsidRPr="00EC2D26" w:rsidRDefault="00D103F2" w:rsidP="00D103F2">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Важливою умовою побудови професійного образу вихователя дошкільного навчального закладу є його правдивість, щоб імідж не був «занадто хорошим для свого носія». Проте не заперечується привнесення в нього окремих елементів, які сприяли б позитивній оцінці </w:t>
      </w:r>
      <w:r w:rsidR="006326E5" w:rsidRPr="00EC2D26">
        <w:rPr>
          <w:rFonts w:ascii="Times New Roman" w:hAnsi="Times New Roman" w:cs="Times New Roman"/>
          <w:sz w:val="28"/>
          <w:szCs w:val="28"/>
        </w:rPr>
        <w:t>цільовою аудиторією</w:t>
      </w:r>
      <w:r w:rsidRPr="00EC2D26">
        <w:rPr>
          <w:rFonts w:ascii="Times New Roman" w:hAnsi="Times New Roman" w:cs="Times New Roman"/>
          <w:sz w:val="28"/>
          <w:szCs w:val="28"/>
        </w:rPr>
        <w:t xml:space="preserve"> як окремих його характеристик, так і всього іміджу в цілому на початковому етапі взаємодії.</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В цілому відмітимо, що, створюючи або ж розвиваючи власний позитивний професійний імідж, вихователь має визначити, на якій стадії розвитку знаходиться його професійний образ, які мотиви спонукають його до роботи над ним, обрати найдоцільніші й найефективніші способи конструювання і презентації свого візуального й аудіального іміджу, через які відбувалася б трансляція його внутрішнього та професійного компонентів. Це означає, що здійснюючи взаємодію чи то з дітьми, чи то з їх батьками, чи то з колегами й керівництвом </w:t>
      </w:r>
      <w:r w:rsidR="006326E5"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вихователь має продумувати, яким чином він підкреслить свою індивідуальність і своєрідність, </w:t>
      </w:r>
      <w:r w:rsidRPr="00EC2D26">
        <w:rPr>
          <w:rFonts w:ascii="Times New Roman" w:hAnsi="Times New Roman" w:cs="Times New Roman"/>
          <w:sz w:val="28"/>
          <w:szCs w:val="28"/>
        </w:rPr>
        <w:lastRenderedPageBreak/>
        <w:t>свій зовнішній вигляд, які вербальні й невербальні засоби спілкування він використає і як саме, в якому предметному середовищі він подаватиме ту або іншу інформацію.</w:t>
      </w:r>
      <w:r w:rsidR="00F65021" w:rsidRPr="00EC2D26">
        <w:rPr>
          <w:rFonts w:ascii="Times New Roman" w:hAnsi="Times New Roman" w:cs="Times New Roman"/>
          <w:sz w:val="28"/>
          <w:szCs w:val="28"/>
        </w:rPr>
        <w:t xml:space="preserve"> На цій основі він визначає як ці </w:t>
      </w:r>
      <w:r w:rsidR="003C7688" w:rsidRPr="00EC2D26">
        <w:rPr>
          <w:rFonts w:ascii="Times New Roman" w:hAnsi="Times New Roman" w:cs="Times New Roman"/>
          <w:sz w:val="28"/>
          <w:szCs w:val="28"/>
        </w:rPr>
        <w:t>компоненти</w:t>
      </w:r>
      <w:r w:rsidRPr="00EC2D26">
        <w:rPr>
          <w:rFonts w:ascii="Times New Roman" w:hAnsi="Times New Roman" w:cs="Times New Roman"/>
          <w:sz w:val="28"/>
          <w:szCs w:val="28"/>
        </w:rPr>
        <w:t xml:space="preserve"> в сукупності сприятимуть успішній і якісній реалізації його професійних функцій, яким чином впливатимуть на його сприймання реципієнтами та чи відчуватиме він сам комфортність при цьому, виявляючи певні особистісні й професійно затребувані якості. </w:t>
      </w:r>
    </w:p>
    <w:p w:rsidR="00F37F2A"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Разом із тим, існують конкретні вимоги, яких необхідно дотримуватися під час створення професійного іміджу фахівця педагогічної сфери. </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Так, на думку </w:t>
      </w:r>
      <w:proofErr w:type="spellStart"/>
      <w:r w:rsidRPr="00EC2D26">
        <w:rPr>
          <w:rFonts w:ascii="Times New Roman" w:hAnsi="Times New Roman" w:cs="Times New Roman"/>
          <w:sz w:val="28"/>
          <w:szCs w:val="28"/>
        </w:rPr>
        <w:t>А.Калюжного</w:t>
      </w:r>
      <w:proofErr w:type="spellEnd"/>
      <w:r w:rsidR="006326E5" w:rsidRPr="00EC2D26">
        <w:rPr>
          <w:rFonts w:ascii="Times New Roman" w:hAnsi="Times New Roman" w:cs="Times New Roman"/>
          <w:sz w:val="28"/>
          <w:szCs w:val="28"/>
        </w:rPr>
        <w:t xml:space="preserve"> [</w:t>
      </w:r>
      <w:r w:rsidR="00EC2D26" w:rsidRPr="00EC2D26">
        <w:rPr>
          <w:rFonts w:ascii="Times New Roman" w:hAnsi="Times New Roman" w:cs="Times New Roman"/>
          <w:sz w:val="28"/>
          <w:szCs w:val="28"/>
        </w:rPr>
        <w:t>3</w:t>
      </w:r>
      <w:r w:rsidR="006326E5" w:rsidRPr="00EC2D26">
        <w:rPr>
          <w:rFonts w:ascii="Times New Roman" w:hAnsi="Times New Roman" w:cs="Times New Roman"/>
          <w:sz w:val="28"/>
          <w:szCs w:val="28"/>
        </w:rPr>
        <w:t>]</w:t>
      </w:r>
      <w:r w:rsidRPr="00EC2D26">
        <w:rPr>
          <w:rFonts w:ascii="Times New Roman" w:hAnsi="Times New Roman" w:cs="Times New Roman"/>
          <w:sz w:val="28"/>
          <w:szCs w:val="28"/>
        </w:rPr>
        <w:t>, точкою відліку в цьому процесі є визначення запитів аудиторії</w:t>
      </w:r>
      <w:r w:rsidR="00084573" w:rsidRPr="00EC2D26">
        <w:rPr>
          <w:rFonts w:ascii="Times New Roman" w:hAnsi="Times New Roman" w:cs="Times New Roman"/>
          <w:sz w:val="28"/>
          <w:szCs w:val="28"/>
        </w:rPr>
        <w:t xml:space="preserve">, оскільки  </w:t>
      </w:r>
      <w:r w:rsidRPr="00EC2D26">
        <w:rPr>
          <w:rFonts w:ascii="Times New Roman" w:hAnsi="Times New Roman" w:cs="Times New Roman"/>
          <w:sz w:val="28"/>
          <w:szCs w:val="28"/>
        </w:rPr>
        <w:t>будь яка дія носія іміджу має спиратися на потреби і вимоги того чи іншого сегменту аудиторії (дітей, їх батьків, колег, керівниц</w:t>
      </w:r>
      <w:r w:rsidR="00084573" w:rsidRPr="00EC2D26">
        <w:rPr>
          <w:rFonts w:ascii="Times New Roman" w:hAnsi="Times New Roman" w:cs="Times New Roman"/>
          <w:sz w:val="28"/>
          <w:szCs w:val="28"/>
        </w:rPr>
        <w:t xml:space="preserve">тва, суспільства). Після цього </w:t>
      </w:r>
      <w:r w:rsidRPr="00EC2D26">
        <w:rPr>
          <w:rFonts w:ascii="Times New Roman" w:hAnsi="Times New Roman" w:cs="Times New Roman"/>
          <w:sz w:val="28"/>
          <w:szCs w:val="28"/>
        </w:rPr>
        <w:t>необхідно визначити сильні і слабкі сторони як власне педагога, так і інших учасників педагогічного процесу. На цій основі відбувається конструювання необхідного образу і підведення характеристик носія іміджу під вимоги аудиторії. При цьому</w:t>
      </w:r>
      <w:r w:rsidR="00084573" w:rsidRPr="00EC2D26">
        <w:rPr>
          <w:rFonts w:ascii="Times New Roman" w:hAnsi="Times New Roman" w:cs="Times New Roman"/>
          <w:sz w:val="28"/>
          <w:szCs w:val="28"/>
        </w:rPr>
        <w:t xml:space="preserve"> </w:t>
      </w:r>
      <w:r w:rsidRPr="00EC2D26">
        <w:rPr>
          <w:rFonts w:ascii="Times New Roman" w:hAnsi="Times New Roman" w:cs="Times New Roman"/>
          <w:sz w:val="28"/>
          <w:szCs w:val="28"/>
        </w:rPr>
        <w:t xml:space="preserve">доцільно не стільки приховувати певні недоліки і слабкі сторони суб’єкта-прообразу іміджу, скільки підсилювати його переваги і достоїнства, переводячи їх у вербальну, візуальну форму та форму подій. </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Схожої позиції стосовно правил формування іміджу дотримуються і </w:t>
      </w:r>
      <w:r w:rsidR="00084573" w:rsidRPr="00EC2D26">
        <w:rPr>
          <w:rFonts w:ascii="Times New Roman" w:hAnsi="Times New Roman" w:cs="Times New Roman"/>
          <w:sz w:val="28"/>
          <w:szCs w:val="28"/>
        </w:rPr>
        <w:t>с</w:t>
      </w:r>
      <w:r w:rsidRPr="00EC2D26">
        <w:rPr>
          <w:rFonts w:ascii="Times New Roman" w:hAnsi="Times New Roman" w:cs="Times New Roman"/>
          <w:sz w:val="28"/>
          <w:szCs w:val="28"/>
        </w:rPr>
        <w:t xml:space="preserve">оціологи </w:t>
      </w:r>
      <w:proofErr w:type="spellStart"/>
      <w:r w:rsidRPr="00EC2D26">
        <w:rPr>
          <w:rFonts w:ascii="Times New Roman" w:hAnsi="Times New Roman" w:cs="Times New Roman"/>
          <w:sz w:val="28"/>
          <w:szCs w:val="28"/>
        </w:rPr>
        <w:t>О.Сухіна</w:t>
      </w:r>
      <w:proofErr w:type="spellEnd"/>
      <w:r w:rsidRPr="00EC2D26">
        <w:rPr>
          <w:rFonts w:ascii="Times New Roman" w:hAnsi="Times New Roman" w:cs="Times New Roman"/>
          <w:sz w:val="28"/>
          <w:szCs w:val="28"/>
        </w:rPr>
        <w:t xml:space="preserve"> та </w:t>
      </w:r>
      <w:proofErr w:type="spellStart"/>
      <w:r w:rsidRPr="00EC2D26">
        <w:rPr>
          <w:rFonts w:ascii="Times New Roman" w:hAnsi="Times New Roman" w:cs="Times New Roman"/>
          <w:sz w:val="28"/>
          <w:szCs w:val="28"/>
        </w:rPr>
        <w:t>І.Федоров</w:t>
      </w:r>
      <w:proofErr w:type="spellEnd"/>
      <w:r w:rsidRPr="00EC2D26">
        <w:rPr>
          <w:rFonts w:ascii="Times New Roman" w:hAnsi="Times New Roman" w:cs="Times New Roman"/>
          <w:sz w:val="28"/>
          <w:szCs w:val="28"/>
        </w:rPr>
        <w:t>.</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Так, </w:t>
      </w:r>
      <w:proofErr w:type="spellStart"/>
      <w:r w:rsidRPr="00EC2D26">
        <w:rPr>
          <w:rFonts w:ascii="Times New Roman" w:hAnsi="Times New Roman" w:cs="Times New Roman"/>
          <w:sz w:val="28"/>
          <w:szCs w:val="28"/>
        </w:rPr>
        <w:t>О.Сухіна</w:t>
      </w:r>
      <w:proofErr w:type="spellEnd"/>
      <w:r w:rsidRPr="00EC2D26">
        <w:rPr>
          <w:rFonts w:ascii="Times New Roman" w:hAnsi="Times New Roman" w:cs="Times New Roman"/>
          <w:sz w:val="28"/>
          <w:szCs w:val="28"/>
        </w:rPr>
        <w:t xml:space="preserve"> </w:t>
      </w:r>
      <w:r w:rsidR="006326E5" w:rsidRPr="00EC2D26">
        <w:rPr>
          <w:rFonts w:ascii="Times New Roman" w:hAnsi="Times New Roman" w:cs="Times New Roman"/>
          <w:sz w:val="28"/>
          <w:szCs w:val="28"/>
        </w:rPr>
        <w:t>[</w:t>
      </w:r>
      <w:r w:rsidR="00EC2D26" w:rsidRPr="00EC2D26">
        <w:rPr>
          <w:rFonts w:ascii="Times New Roman" w:hAnsi="Times New Roman" w:cs="Times New Roman"/>
          <w:sz w:val="28"/>
          <w:szCs w:val="28"/>
        </w:rPr>
        <w:t>7</w:t>
      </w:r>
      <w:r w:rsidR="006326E5" w:rsidRPr="00EC2D26">
        <w:rPr>
          <w:rFonts w:ascii="Times New Roman" w:hAnsi="Times New Roman" w:cs="Times New Roman"/>
          <w:sz w:val="28"/>
          <w:szCs w:val="28"/>
        </w:rPr>
        <w:t xml:space="preserve">] </w:t>
      </w:r>
      <w:r w:rsidRPr="00EC2D26">
        <w:rPr>
          <w:rFonts w:ascii="Times New Roman" w:hAnsi="Times New Roman" w:cs="Times New Roman"/>
          <w:sz w:val="28"/>
          <w:szCs w:val="28"/>
        </w:rPr>
        <w:t>вважає, що створюваний імідж повинен відповідати очікуванням, нормам поведінки, цінностям, прийнятим у суспільстві, системі соціальних статусів і соціальних ролей цільової аудиторії. Крім того</w:t>
      </w:r>
      <w:r w:rsidR="00084573" w:rsidRPr="00EC2D26">
        <w:rPr>
          <w:rFonts w:ascii="Times New Roman" w:hAnsi="Times New Roman" w:cs="Times New Roman"/>
          <w:sz w:val="28"/>
          <w:szCs w:val="28"/>
        </w:rPr>
        <w:t xml:space="preserve"> </w:t>
      </w:r>
      <w:r w:rsidRPr="00EC2D26">
        <w:rPr>
          <w:rFonts w:ascii="Times New Roman" w:hAnsi="Times New Roman" w:cs="Times New Roman"/>
          <w:sz w:val="28"/>
          <w:szCs w:val="28"/>
        </w:rPr>
        <w:t>важливо, щоб він був підкріплений реальними фактами (ними можуть бути конкретні дії людини-носія іміджу, які мали місце до іміджевої взаємодії і продовжують в ній виявлятися). Разом із тим, імідж має бути доволі пластичним  і динамічним, щоб реагувати на всі зміни, що відбуваються  в суспільстві, не вий</w:t>
      </w:r>
      <w:r w:rsidR="00084573" w:rsidRPr="00EC2D26">
        <w:rPr>
          <w:rFonts w:ascii="Times New Roman" w:hAnsi="Times New Roman" w:cs="Times New Roman"/>
          <w:sz w:val="28"/>
          <w:szCs w:val="28"/>
        </w:rPr>
        <w:t>т</w:t>
      </w:r>
      <w:r w:rsidRPr="00EC2D26">
        <w:rPr>
          <w:rFonts w:ascii="Times New Roman" w:hAnsi="Times New Roman" w:cs="Times New Roman"/>
          <w:sz w:val="28"/>
          <w:szCs w:val="28"/>
        </w:rPr>
        <w:t>и з моди і в той же час здаватися незмінним. Необхідною умовою позитивног</w:t>
      </w:r>
      <w:r w:rsidR="00084573" w:rsidRPr="00EC2D26">
        <w:rPr>
          <w:rFonts w:ascii="Times New Roman" w:hAnsi="Times New Roman" w:cs="Times New Roman"/>
          <w:sz w:val="28"/>
          <w:szCs w:val="28"/>
        </w:rPr>
        <w:t xml:space="preserve">о іміджу </w:t>
      </w:r>
      <w:r w:rsidR="00084573" w:rsidRPr="00EC2D26">
        <w:rPr>
          <w:rFonts w:ascii="Times New Roman" w:hAnsi="Times New Roman" w:cs="Times New Roman"/>
          <w:sz w:val="28"/>
          <w:szCs w:val="28"/>
        </w:rPr>
        <w:lastRenderedPageBreak/>
        <w:t xml:space="preserve">професіонала </w:t>
      </w:r>
      <w:r w:rsidRPr="00EC2D26">
        <w:rPr>
          <w:rFonts w:ascii="Times New Roman" w:hAnsi="Times New Roman" w:cs="Times New Roman"/>
          <w:sz w:val="28"/>
          <w:szCs w:val="28"/>
        </w:rPr>
        <w:t>виступає постійна його підтримка й удосконалення, а також творча робота над ним.</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Доповнює спектр правил побудови іміджу </w:t>
      </w:r>
      <w:proofErr w:type="spellStart"/>
      <w:r w:rsidRPr="00EC2D26">
        <w:rPr>
          <w:rFonts w:ascii="Times New Roman" w:hAnsi="Times New Roman" w:cs="Times New Roman"/>
          <w:sz w:val="28"/>
          <w:szCs w:val="28"/>
        </w:rPr>
        <w:t>І.Федоров</w:t>
      </w:r>
      <w:proofErr w:type="spellEnd"/>
      <w:r w:rsidR="006326E5" w:rsidRPr="00EC2D26">
        <w:rPr>
          <w:rFonts w:ascii="Times New Roman" w:hAnsi="Times New Roman" w:cs="Times New Roman"/>
          <w:sz w:val="28"/>
          <w:szCs w:val="28"/>
        </w:rPr>
        <w:t xml:space="preserve"> [</w:t>
      </w:r>
      <w:r w:rsidR="00EC2D26" w:rsidRPr="00EC2D26">
        <w:rPr>
          <w:rFonts w:ascii="Times New Roman" w:hAnsi="Times New Roman" w:cs="Times New Roman"/>
          <w:sz w:val="28"/>
          <w:szCs w:val="28"/>
        </w:rPr>
        <w:t>8</w:t>
      </w:r>
      <w:r w:rsidR="006326E5" w:rsidRPr="00EC2D26">
        <w:rPr>
          <w:rFonts w:ascii="Times New Roman" w:hAnsi="Times New Roman" w:cs="Times New Roman"/>
          <w:sz w:val="28"/>
          <w:szCs w:val="28"/>
        </w:rPr>
        <w:t>]. Він рекомендує: 1) </w:t>
      </w:r>
      <w:r w:rsidRPr="00EC2D26">
        <w:rPr>
          <w:rFonts w:ascii="Times New Roman" w:hAnsi="Times New Roman" w:cs="Times New Roman"/>
          <w:sz w:val="28"/>
          <w:szCs w:val="28"/>
        </w:rPr>
        <w:t>зменшити негативні ризи</w:t>
      </w:r>
      <w:r w:rsidR="006326E5" w:rsidRPr="00EC2D26">
        <w:rPr>
          <w:rFonts w:ascii="Times New Roman" w:hAnsi="Times New Roman" w:cs="Times New Roman"/>
          <w:sz w:val="28"/>
          <w:szCs w:val="28"/>
        </w:rPr>
        <w:t>ки при конструюванні іміджу; 2) </w:t>
      </w:r>
      <w:r w:rsidRPr="00EC2D26">
        <w:rPr>
          <w:rFonts w:ascii="Times New Roman" w:hAnsi="Times New Roman" w:cs="Times New Roman"/>
          <w:sz w:val="28"/>
          <w:szCs w:val="28"/>
        </w:rPr>
        <w:t xml:space="preserve">знайти оптимальні сценарії просування до цілей конструювання, тобто забезпечити психологічний захист, а також відповідність іміджів очікуванням </w:t>
      </w:r>
      <w:r w:rsidR="006326E5" w:rsidRPr="00EC2D26">
        <w:rPr>
          <w:rFonts w:ascii="Times New Roman" w:hAnsi="Times New Roman" w:cs="Times New Roman"/>
          <w:sz w:val="28"/>
          <w:szCs w:val="28"/>
        </w:rPr>
        <w:t>групи або конкретної людини; 3) </w:t>
      </w:r>
      <w:r w:rsidRPr="00EC2D26">
        <w:rPr>
          <w:rFonts w:ascii="Times New Roman" w:hAnsi="Times New Roman" w:cs="Times New Roman"/>
          <w:sz w:val="28"/>
          <w:szCs w:val="28"/>
        </w:rPr>
        <w:t>поєднати оптимальні сценарії конструювання іміджу з особливостями самої людини, з метою того, щоб імідж використовувався нею легко, без зайвого напруження і, по можли</w:t>
      </w:r>
      <w:r w:rsidR="006326E5" w:rsidRPr="00EC2D26">
        <w:rPr>
          <w:rFonts w:ascii="Times New Roman" w:hAnsi="Times New Roman" w:cs="Times New Roman"/>
          <w:sz w:val="28"/>
          <w:szCs w:val="28"/>
        </w:rPr>
        <w:t>вості, приносив задоволення; 4) </w:t>
      </w:r>
      <w:r w:rsidRPr="00EC2D26">
        <w:rPr>
          <w:rFonts w:ascii="Times New Roman" w:hAnsi="Times New Roman" w:cs="Times New Roman"/>
          <w:sz w:val="28"/>
          <w:szCs w:val="28"/>
        </w:rPr>
        <w:t>будувати імідж, не порушуючи, по можливості</w:t>
      </w:r>
      <w:r w:rsidR="006326E5" w:rsidRPr="00EC2D26">
        <w:rPr>
          <w:rFonts w:ascii="Times New Roman" w:hAnsi="Times New Roman" w:cs="Times New Roman"/>
          <w:sz w:val="28"/>
          <w:szCs w:val="28"/>
        </w:rPr>
        <w:t>,</w:t>
      </w:r>
      <w:r w:rsidRPr="00EC2D26">
        <w:rPr>
          <w:rFonts w:ascii="Times New Roman" w:hAnsi="Times New Roman" w:cs="Times New Roman"/>
          <w:sz w:val="28"/>
          <w:szCs w:val="28"/>
        </w:rPr>
        <w:t xml:space="preserve"> основних норм моральності. </w:t>
      </w:r>
    </w:p>
    <w:p w:rsidR="00441885" w:rsidRPr="00EC2D26" w:rsidRDefault="00441885" w:rsidP="00441885">
      <w:pPr>
        <w:spacing w:after="0" w:line="360" w:lineRule="auto"/>
        <w:ind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Урахування вказаних настанов, на наш погляд, буде доцільним і під час створення вихователем </w:t>
      </w:r>
      <w:r w:rsidR="006326E5"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власного позитивного професійного іміджу. Пояснюємо це тим, що знання імовірних запитів з боку кожного сегменту цільової аудиторії дозволяє педагогові продумати способи презентації позитивних сторін і переваг його особистості та затінення окремих недоліків, уникаючи при цьому штучності і неправдивості. До того ж трансляція іміджу, який відповідає індивідуальним особливостям людини і не суперечить її Я-концепції, певною мірою дозволяє їй почувати себе захищено і комфортно, що сприяє повноцінній її самореалізації як фахівця.</w:t>
      </w:r>
    </w:p>
    <w:p w:rsidR="00597EEE" w:rsidRPr="00EC2D26" w:rsidRDefault="00441885" w:rsidP="00030FA4">
      <w:pPr>
        <w:pStyle w:val="a5"/>
        <w:spacing w:after="0" w:line="360" w:lineRule="auto"/>
        <w:ind w:left="0"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Отже, ми можемо резюмувати, що позитивний професійний імідж вихователя </w:t>
      </w:r>
      <w:r w:rsidR="006326E5" w:rsidRPr="00EC2D26">
        <w:rPr>
          <w:rFonts w:ascii="Times New Roman" w:hAnsi="Times New Roman" w:cs="Times New Roman"/>
          <w:sz w:val="28"/>
          <w:szCs w:val="28"/>
        </w:rPr>
        <w:t>закладу дошкільної освіти</w:t>
      </w:r>
      <w:r w:rsidRPr="00EC2D26">
        <w:rPr>
          <w:rFonts w:ascii="Times New Roman" w:hAnsi="Times New Roman" w:cs="Times New Roman"/>
          <w:sz w:val="28"/>
          <w:szCs w:val="28"/>
        </w:rPr>
        <w:t xml:space="preserve"> відіграє важливу роль в його роботі. Він презентує його як фахівця оточуючим і сприяє встановленню контактів і плідної взаємодії з ними. У той же час імідж педагога визначає його ставлення до цільової аудиторії (дітей, їх батьків, колег, керівника і т.д.), своєї професії і до себе в ній. Поряд із цим, він дозволяє фахівцеві самовдосконалюватися і розвиватися, пристосовуючись до системи стосунків, що виникають під час іміджевої взаємодії, обирати оптимальний спосіб трансляції інформації про себе, регламентувати поведінку та діяльність задля успішного розв’язання цілей комунікації. Вдало сконструйований і трансльований образ вихователя дозволяє споживачам його освітніх послуг, колегам, керівництву, громадськості побачити </w:t>
      </w:r>
      <w:r w:rsidRPr="00EC2D26">
        <w:rPr>
          <w:rFonts w:ascii="Times New Roman" w:hAnsi="Times New Roman" w:cs="Times New Roman"/>
          <w:sz w:val="28"/>
          <w:szCs w:val="28"/>
        </w:rPr>
        <w:lastRenderedPageBreak/>
        <w:t>в ньому професіонала, сприяє якісному управлінню взаємодією з ними, а отже і презентації його діяльності на найвищому рівні.</w:t>
      </w:r>
    </w:p>
    <w:p w:rsidR="002B6770" w:rsidRPr="00EC2D26" w:rsidRDefault="002B6770" w:rsidP="00030FA4">
      <w:pPr>
        <w:pStyle w:val="a5"/>
        <w:spacing w:after="0" w:line="360" w:lineRule="auto"/>
        <w:ind w:left="0" w:firstLine="709"/>
        <w:jc w:val="center"/>
        <w:rPr>
          <w:rFonts w:ascii="Times New Roman" w:hAnsi="Times New Roman" w:cs="Times New Roman"/>
          <w:sz w:val="28"/>
          <w:szCs w:val="28"/>
        </w:rPr>
      </w:pPr>
      <w:r w:rsidRPr="00EC2D26">
        <w:rPr>
          <w:rFonts w:ascii="Times New Roman" w:hAnsi="Times New Roman" w:cs="Times New Roman"/>
          <w:sz w:val="28"/>
          <w:szCs w:val="28"/>
        </w:rPr>
        <w:t>Використана література:</w:t>
      </w:r>
    </w:p>
    <w:p w:rsidR="003347F7" w:rsidRPr="00EC2D26" w:rsidRDefault="003347F7" w:rsidP="003347F7">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EC2D26">
        <w:rPr>
          <w:rFonts w:ascii="Times New Roman" w:hAnsi="Times New Roman" w:cs="Times New Roman"/>
          <w:sz w:val="28"/>
          <w:szCs w:val="28"/>
        </w:rPr>
        <w:t>Барна</w:t>
      </w:r>
      <w:proofErr w:type="spellEnd"/>
      <w:r w:rsidRPr="00EC2D26">
        <w:rPr>
          <w:rFonts w:ascii="Times New Roman" w:hAnsi="Times New Roman" w:cs="Times New Roman"/>
          <w:sz w:val="28"/>
          <w:szCs w:val="28"/>
        </w:rPr>
        <w:t xml:space="preserve"> Н. В. </w:t>
      </w:r>
      <w:proofErr w:type="spellStart"/>
      <w:r w:rsidRPr="00EC2D26">
        <w:rPr>
          <w:rFonts w:ascii="Times New Roman" w:hAnsi="Times New Roman" w:cs="Times New Roman"/>
          <w:sz w:val="28"/>
          <w:szCs w:val="28"/>
        </w:rPr>
        <w:t>Іміджелогія</w:t>
      </w:r>
      <w:proofErr w:type="spellEnd"/>
      <w:r w:rsidRPr="00EC2D26">
        <w:rPr>
          <w:rFonts w:ascii="Times New Roman" w:hAnsi="Times New Roman" w:cs="Times New Roman"/>
          <w:sz w:val="28"/>
          <w:szCs w:val="28"/>
        </w:rPr>
        <w:t xml:space="preserve">:  </w:t>
      </w:r>
      <w:proofErr w:type="spellStart"/>
      <w:r w:rsidRPr="00EC2D26">
        <w:rPr>
          <w:rFonts w:ascii="Times New Roman" w:hAnsi="Times New Roman" w:cs="Times New Roman"/>
          <w:sz w:val="28"/>
          <w:szCs w:val="28"/>
        </w:rPr>
        <w:t>навч</w:t>
      </w:r>
      <w:proofErr w:type="spellEnd"/>
      <w:r w:rsidRPr="00EC2D26">
        <w:rPr>
          <w:rFonts w:ascii="Times New Roman" w:hAnsi="Times New Roman" w:cs="Times New Roman"/>
          <w:sz w:val="28"/>
          <w:szCs w:val="28"/>
        </w:rPr>
        <w:t xml:space="preserve">. </w:t>
      </w:r>
      <w:proofErr w:type="spellStart"/>
      <w:r w:rsidRPr="00EC2D26">
        <w:rPr>
          <w:rFonts w:ascii="Times New Roman" w:hAnsi="Times New Roman" w:cs="Times New Roman"/>
          <w:sz w:val="28"/>
          <w:szCs w:val="28"/>
        </w:rPr>
        <w:t>посіб</w:t>
      </w:r>
      <w:proofErr w:type="spellEnd"/>
      <w:r w:rsidRPr="00EC2D26">
        <w:rPr>
          <w:rFonts w:ascii="Times New Roman" w:hAnsi="Times New Roman" w:cs="Times New Roman"/>
          <w:sz w:val="28"/>
          <w:szCs w:val="28"/>
        </w:rPr>
        <w:t xml:space="preserve">. для </w:t>
      </w:r>
      <w:proofErr w:type="spellStart"/>
      <w:r w:rsidRPr="00EC2D26">
        <w:rPr>
          <w:rFonts w:ascii="Times New Roman" w:hAnsi="Times New Roman" w:cs="Times New Roman"/>
          <w:sz w:val="28"/>
          <w:szCs w:val="28"/>
        </w:rPr>
        <w:t>дистанц</w:t>
      </w:r>
      <w:proofErr w:type="spellEnd"/>
      <w:r w:rsidRPr="00EC2D26">
        <w:rPr>
          <w:rFonts w:ascii="Times New Roman" w:hAnsi="Times New Roman" w:cs="Times New Roman"/>
          <w:sz w:val="28"/>
          <w:szCs w:val="28"/>
        </w:rPr>
        <w:t xml:space="preserve">. </w:t>
      </w:r>
      <w:proofErr w:type="spellStart"/>
      <w:r w:rsidRPr="00EC2D26">
        <w:rPr>
          <w:rFonts w:ascii="Times New Roman" w:hAnsi="Times New Roman" w:cs="Times New Roman"/>
          <w:sz w:val="28"/>
          <w:szCs w:val="28"/>
        </w:rPr>
        <w:t>навч</w:t>
      </w:r>
      <w:proofErr w:type="spellEnd"/>
      <w:r w:rsidRPr="00EC2D26">
        <w:rPr>
          <w:rFonts w:ascii="Times New Roman" w:hAnsi="Times New Roman" w:cs="Times New Roman"/>
          <w:sz w:val="28"/>
          <w:szCs w:val="28"/>
        </w:rPr>
        <w:t xml:space="preserve">. / Відкритий </w:t>
      </w:r>
      <w:proofErr w:type="spellStart"/>
      <w:r w:rsidRPr="00EC2D26">
        <w:rPr>
          <w:rFonts w:ascii="Times New Roman" w:hAnsi="Times New Roman" w:cs="Times New Roman"/>
          <w:sz w:val="28"/>
          <w:szCs w:val="28"/>
        </w:rPr>
        <w:t>міжнар</w:t>
      </w:r>
      <w:proofErr w:type="spellEnd"/>
      <w:r w:rsidRPr="00EC2D26">
        <w:rPr>
          <w:rFonts w:ascii="Times New Roman" w:hAnsi="Times New Roman" w:cs="Times New Roman"/>
          <w:sz w:val="28"/>
          <w:szCs w:val="28"/>
        </w:rPr>
        <w:t xml:space="preserve">. ун-т розвитку людини «Україна». Київ: Ун-т «Україна», 2007. 216 с. </w:t>
      </w:r>
    </w:p>
    <w:p w:rsidR="003347F7" w:rsidRPr="00EC2D26" w:rsidRDefault="003347F7" w:rsidP="00030FA4">
      <w:pPr>
        <w:pStyle w:val="ab"/>
        <w:numPr>
          <w:ilvl w:val="0"/>
          <w:numId w:val="2"/>
        </w:numPr>
        <w:spacing w:line="360" w:lineRule="auto"/>
        <w:ind w:left="0" w:firstLine="709"/>
        <w:jc w:val="both"/>
        <w:rPr>
          <w:rFonts w:ascii="Times New Roman" w:hAnsi="Times New Roman" w:cs="Times New Roman"/>
          <w:sz w:val="28"/>
          <w:szCs w:val="28"/>
          <w:lang w:val="ru-RU"/>
        </w:rPr>
      </w:pPr>
      <w:proofErr w:type="spellStart"/>
      <w:r w:rsidRPr="00EC2D26">
        <w:rPr>
          <w:rFonts w:ascii="Times New Roman" w:hAnsi="Times New Roman" w:cs="Times New Roman"/>
          <w:sz w:val="28"/>
          <w:szCs w:val="28"/>
          <w:lang w:val="ru-RU"/>
        </w:rPr>
        <w:t>Змановская</w:t>
      </w:r>
      <w:proofErr w:type="spellEnd"/>
      <w:r w:rsidRPr="00EC2D26">
        <w:rPr>
          <w:rFonts w:ascii="Times New Roman" w:hAnsi="Times New Roman" w:cs="Times New Roman"/>
          <w:sz w:val="28"/>
          <w:szCs w:val="28"/>
          <w:lang w:val="ru-RU"/>
        </w:rPr>
        <w:t xml:space="preserve"> Е. В. Руководство по управлению личным имиджем. Санкт-Петербург: Речь, 2005. 141 с.</w:t>
      </w:r>
    </w:p>
    <w:p w:rsidR="003347F7" w:rsidRPr="00EC2D26" w:rsidRDefault="003347F7" w:rsidP="00030FA4">
      <w:pPr>
        <w:pStyle w:val="ab"/>
        <w:numPr>
          <w:ilvl w:val="0"/>
          <w:numId w:val="2"/>
        </w:numPr>
        <w:spacing w:line="360" w:lineRule="auto"/>
        <w:ind w:left="0" w:firstLine="709"/>
        <w:jc w:val="both"/>
        <w:rPr>
          <w:rFonts w:ascii="Times New Roman" w:hAnsi="Times New Roman" w:cs="Times New Roman"/>
          <w:bCs/>
          <w:iCs/>
          <w:sz w:val="28"/>
          <w:szCs w:val="28"/>
          <w:lang w:val="ru-RU"/>
        </w:rPr>
      </w:pPr>
      <w:r w:rsidRPr="00EC2D26">
        <w:rPr>
          <w:rFonts w:ascii="Times New Roman" w:hAnsi="Times New Roman" w:cs="Times New Roman"/>
          <w:bCs/>
          <w:iCs/>
          <w:sz w:val="28"/>
          <w:szCs w:val="28"/>
          <w:lang w:val="ru-RU"/>
        </w:rPr>
        <w:t xml:space="preserve">Калюжный А. А. Психология формирования имиджа учителя. Москва: ВЛАДОС, 2004. 222 с. </w:t>
      </w:r>
    </w:p>
    <w:p w:rsidR="003347F7" w:rsidRPr="00EC2D26" w:rsidRDefault="003347F7" w:rsidP="003347F7">
      <w:pPr>
        <w:pStyle w:val="a6"/>
        <w:numPr>
          <w:ilvl w:val="0"/>
          <w:numId w:val="2"/>
        </w:numPr>
        <w:tabs>
          <w:tab w:val="clear" w:pos="4819"/>
          <w:tab w:val="clear" w:pos="9639"/>
          <w:tab w:val="right" w:pos="0"/>
          <w:tab w:val="left" w:pos="1134"/>
        </w:tabs>
        <w:autoSpaceDE w:val="0"/>
        <w:autoSpaceDN w:val="0"/>
        <w:adjustRightInd w:val="0"/>
        <w:spacing w:line="360" w:lineRule="auto"/>
        <w:ind w:left="0"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Марєєва Т. В. Підготовка майбутніх вихователів дошкільних навчальних закладів до створення позитивного професійного іміджу: </w:t>
      </w:r>
      <w:proofErr w:type="spellStart"/>
      <w:r w:rsidRPr="00EC2D26">
        <w:rPr>
          <w:rFonts w:ascii="Times New Roman" w:hAnsi="Times New Roman" w:cs="Times New Roman"/>
          <w:sz w:val="28"/>
          <w:szCs w:val="28"/>
        </w:rPr>
        <w:t>автореф</w:t>
      </w:r>
      <w:proofErr w:type="spellEnd"/>
      <w:r w:rsidRPr="00EC2D26">
        <w:rPr>
          <w:rFonts w:ascii="Times New Roman" w:hAnsi="Times New Roman" w:cs="Times New Roman"/>
          <w:sz w:val="28"/>
          <w:szCs w:val="28"/>
        </w:rPr>
        <w:t xml:space="preserve">. </w:t>
      </w:r>
      <w:proofErr w:type="spellStart"/>
      <w:r w:rsidRPr="00EC2D26">
        <w:rPr>
          <w:rFonts w:ascii="Times New Roman" w:hAnsi="Times New Roman" w:cs="Times New Roman"/>
          <w:sz w:val="28"/>
          <w:szCs w:val="28"/>
        </w:rPr>
        <w:t>дис</w:t>
      </w:r>
      <w:proofErr w:type="spellEnd"/>
      <w:r w:rsidRPr="00EC2D26">
        <w:rPr>
          <w:rFonts w:ascii="Times New Roman" w:hAnsi="Times New Roman" w:cs="Times New Roman"/>
          <w:sz w:val="28"/>
          <w:szCs w:val="28"/>
        </w:rPr>
        <w:t xml:space="preserve">. … </w:t>
      </w:r>
      <w:proofErr w:type="spellStart"/>
      <w:r w:rsidRPr="00EC2D26">
        <w:rPr>
          <w:rFonts w:ascii="Times New Roman" w:hAnsi="Times New Roman" w:cs="Times New Roman"/>
          <w:sz w:val="28"/>
          <w:szCs w:val="28"/>
        </w:rPr>
        <w:t>канд</w:t>
      </w:r>
      <w:proofErr w:type="spellEnd"/>
      <w:r w:rsidRPr="00EC2D26">
        <w:rPr>
          <w:rFonts w:ascii="Times New Roman" w:hAnsi="Times New Roman" w:cs="Times New Roman"/>
          <w:sz w:val="28"/>
          <w:szCs w:val="28"/>
        </w:rPr>
        <w:t xml:space="preserve">. пед. наук: 13.00.04 / Глухівський </w:t>
      </w:r>
      <w:proofErr w:type="spellStart"/>
      <w:r w:rsidRPr="00EC2D26">
        <w:rPr>
          <w:rFonts w:ascii="Times New Roman" w:hAnsi="Times New Roman" w:cs="Times New Roman"/>
          <w:sz w:val="28"/>
          <w:szCs w:val="28"/>
        </w:rPr>
        <w:t>нац</w:t>
      </w:r>
      <w:proofErr w:type="spellEnd"/>
      <w:r w:rsidRPr="00EC2D26">
        <w:rPr>
          <w:rFonts w:ascii="Times New Roman" w:hAnsi="Times New Roman" w:cs="Times New Roman"/>
          <w:sz w:val="28"/>
          <w:szCs w:val="28"/>
        </w:rPr>
        <w:t>. пед. ун-т ім. О. Довженка, Глухів, 2017. 26 с.</w:t>
      </w:r>
    </w:p>
    <w:p w:rsidR="003347F7" w:rsidRPr="00EC2D26" w:rsidRDefault="003347F7" w:rsidP="003347F7">
      <w:pPr>
        <w:pStyle w:val="a5"/>
        <w:numPr>
          <w:ilvl w:val="0"/>
          <w:numId w:val="2"/>
        </w:numPr>
        <w:shd w:val="clear" w:color="auto" w:fill="FFFFFF"/>
        <w:tabs>
          <w:tab w:val="right" w:pos="0"/>
        </w:tabs>
        <w:spacing w:after="0" w:line="360" w:lineRule="auto"/>
        <w:ind w:left="0"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Марєєва Т. В. Професійний імідж вихователя дошкільного навчального закладу та його структура. </w:t>
      </w:r>
      <w:proofErr w:type="spellStart"/>
      <w:r w:rsidRPr="00EC2D26">
        <w:rPr>
          <w:rFonts w:ascii="Times New Roman" w:hAnsi="Times New Roman" w:cs="Times New Roman"/>
          <w:i/>
          <w:sz w:val="28"/>
          <w:szCs w:val="28"/>
        </w:rPr>
        <w:t>Научный</w:t>
      </w:r>
      <w:proofErr w:type="spellEnd"/>
      <w:r w:rsidRPr="00EC2D26">
        <w:rPr>
          <w:rFonts w:ascii="Times New Roman" w:hAnsi="Times New Roman" w:cs="Times New Roman"/>
          <w:i/>
          <w:sz w:val="28"/>
          <w:szCs w:val="28"/>
        </w:rPr>
        <w:t xml:space="preserve"> </w:t>
      </w:r>
      <w:proofErr w:type="spellStart"/>
      <w:r w:rsidRPr="00EC2D26">
        <w:rPr>
          <w:rFonts w:ascii="Times New Roman" w:hAnsi="Times New Roman" w:cs="Times New Roman"/>
          <w:i/>
          <w:sz w:val="28"/>
          <w:szCs w:val="28"/>
        </w:rPr>
        <w:t>взгляд</w:t>
      </w:r>
      <w:proofErr w:type="spellEnd"/>
      <w:r w:rsidRPr="00EC2D26">
        <w:rPr>
          <w:rFonts w:ascii="Times New Roman" w:hAnsi="Times New Roman" w:cs="Times New Roman"/>
          <w:i/>
          <w:sz w:val="28"/>
          <w:szCs w:val="28"/>
        </w:rPr>
        <w:t xml:space="preserve"> в </w:t>
      </w:r>
      <w:proofErr w:type="spellStart"/>
      <w:r w:rsidRPr="00EC2D26">
        <w:rPr>
          <w:rFonts w:ascii="Times New Roman" w:hAnsi="Times New Roman" w:cs="Times New Roman"/>
          <w:i/>
          <w:sz w:val="28"/>
          <w:szCs w:val="28"/>
        </w:rPr>
        <w:t>будущее</w:t>
      </w:r>
      <w:proofErr w:type="spellEnd"/>
      <w:r w:rsidRPr="00EC2D26">
        <w:rPr>
          <w:rFonts w:ascii="Times New Roman" w:hAnsi="Times New Roman" w:cs="Times New Roman"/>
          <w:sz w:val="28"/>
          <w:szCs w:val="28"/>
        </w:rPr>
        <w:t xml:space="preserve">. </w:t>
      </w:r>
      <w:proofErr w:type="spellStart"/>
      <w:r w:rsidRPr="00EC2D26">
        <w:rPr>
          <w:rFonts w:ascii="Times New Roman" w:hAnsi="Times New Roman" w:cs="Times New Roman"/>
          <w:sz w:val="28"/>
          <w:szCs w:val="28"/>
        </w:rPr>
        <w:t>Выпуск</w:t>
      </w:r>
      <w:proofErr w:type="spellEnd"/>
      <w:r w:rsidRPr="00EC2D26">
        <w:rPr>
          <w:rFonts w:ascii="Times New Roman" w:hAnsi="Times New Roman" w:cs="Times New Roman"/>
          <w:sz w:val="28"/>
          <w:szCs w:val="28"/>
        </w:rPr>
        <w:t xml:space="preserve"> 6. Том </w:t>
      </w:r>
      <w:r w:rsidRPr="00EC2D26">
        <w:rPr>
          <w:rFonts w:ascii="Times New Roman" w:hAnsi="Times New Roman" w:cs="Times New Roman"/>
          <w:sz w:val="28"/>
          <w:szCs w:val="28"/>
        </w:rPr>
        <w:t xml:space="preserve">3. Одесса, 2017. С. 10-18. </w:t>
      </w:r>
    </w:p>
    <w:p w:rsidR="003347F7" w:rsidRPr="00EC2D26" w:rsidRDefault="003347F7" w:rsidP="003347F7">
      <w:pPr>
        <w:pStyle w:val="a5"/>
        <w:numPr>
          <w:ilvl w:val="0"/>
          <w:numId w:val="2"/>
        </w:numPr>
        <w:shd w:val="clear" w:color="auto" w:fill="FFFFFF"/>
        <w:tabs>
          <w:tab w:val="right" w:pos="0"/>
        </w:tabs>
        <w:spacing w:after="0" w:line="360" w:lineRule="auto"/>
        <w:ind w:left="0" w:firstLine="709"/>
        <w:jc w:val="both"/>
        <w:rPr>
          <w:rFonts w:ascii="Times New Roman" w:hAnsi="Times New Roman" w:cs="Times New Roman"/>
          <w:sz w:val="28"/>
          <w:szCs w:val="28"/>
        </w:rPr>
      </w:pPr>
      <w:r w:rsidRPr="00EC2D26">
        <w:rPr>
          <w:rFonts w:ascii="Times New Roman" w:hAnsi="Times New Roman" w:cs="Times New Roman"/>
          <w:sz w:val="28"/>
          <w:szCs w:val="28"/>
        </w:rPr>
        <w:t xml:space="preserve">Марєєва Т. В. Створення позитивного професійного іміджу вихователя дошкільного навчального закладу як умова формування його управлінської культури. </w:t>
      </w:r>
      <w:proofErr w:type="spellStart"/>
      <w:r w:rsidRPr="00EC2D26">
        <w:rPr>
          <w:rFonts w:ascii="Times New Roman" w:hAnsi="Times New Roman" w:cs="Times New Roman"/>
          <w:i/>
          <w:sz w:val="28"/>
          <w:szCs w:val="28"/>
        </w:rPr>
        <w:t>Культуровідповідне</w:t>
      </w:r>
      <w:proofErr w:type="spellEnd"/>
      <w:r w:rsidRPr="00EC2D26">
        <w:rPr>
          <w:rFonts w:ascii="Times New Roman" w:hAnsi="Times New Roman" w:cs="Times New Roman"/>
          <w:i/>
          <w:sz w:val="28"/>
          <w:szCs w:val="28"/>
        </w:rPr>
        <w:t xml:space="preserve"> управління дошкільною освітою як умова ефективного розвитку дітей дошкільного віку : </w:t>
      </w:r>
      <w:proofErr w:type="spellStart"/>
      <w:r w:rsidRPr="00EC2D26">
        <w:rPr>
          <w:rFonts w:ascii="Times New Roman" w:hAnsi="Times New Roman" w:cs="Times New Roman"/>
          <w:i/>
          <w:sz w:val="28"/>
          <w:szCs w:val="28"/>
        </w:rPr>
        <w:t>моногр</w:t>
      </w:r>
      <w:proofErr w:type="spellEnd"/>
      <w:r w:rsidRPr="00EC2D26">
        <w:rPr>
          <w:rFonts w:ascii="Times New Roman" w:hAnsi="Times New Roman" w:cs="Times New Roman"/>
          <w:i/>
          <w:sz w:val="28"/>
          <w:szCs w:val="28"/>
        </w:rPr>
        <w:t xml:space="preserve">. / за </w:t>
      </w:r>
      <w:proofErr w:type="spellStart"/>
      <w:r w:rsidRPr="00EC2D26">
        <w:rPr>
          <w:rFonts w:ascii="Times New Roman" w:hAnsi="Times New Roman" w:cs="Times New Roman"/>
          <w:i/>
          <w:sz w:val="28"/>
          <w:szCs w:val="28"/>
        </w:rPr>
        <w:t>заг</w:t>
      </w:r>
      <w:proofErr w:type="spellEnd"/>
      <w:r w:rsidRPr="00EC2D26">
        <w:rPr>
          <w:rFonts w:ascii="Times New Roman" w:hAnsi="Times New Roman" w:cs="Times New Roman"/>
          <w:i/>
          <w:sz w:val="28"/>
          <w:szCs w:val="28"/>
        </w:rPr>
        <w:t>. ред. Т. О. Пономаренко</w:t>
      </w:r>
      <w:r w:rsidRPr="00EC2D26">
        <w:rPr>
          <w:rFonts w:ascii="Times New Roman" w:hAnsi="Times New Roman" w:cs="Times New Roman"/>
          <w:sz w:val="28"/>
          <w:szCs w:val="28"/>
        </w:rPr>
        <w:t>. Глухів, 2016. С. 111–134</w:t>
      </w:r>
      <w:r w:rsidRPr="00EC2D26">
        <w:rPr>
          <w:rFonts w:ascii="Times New Roman" w:hAnsi="Times New Roman" w:cs="Times New Roman"/>
          <w:sz w:val="28"/>
          <w:szCs w:val="28"/>
        </w:rPr>
        <w:t>.</w:t>
      </w:r>
    </w:p>
    <w:p w:rsidR="003347F7" w:rsidRPr="00EC2D26" w:rsidRDefault="003347F7" w:rsidP="00030FA4">
      <w:pPr>
        <w:pStyle w:val="a5"/>
        <w:numPr>
          <w:ilvl w:val="0"/>
          <w:numId w:val="2"/>
        </w:numPr>
        <w:autoSpaceDE w:val="0"/>
        <w:autoSpaceDN w:val="0"/>
        <w:adjustRightInd w:val="0"/>
        <w:spacing w:after="0" w:line="360" w:lineRule="auto"/>
        <w:ind w:left="0" w:firstLine="709"/>
        <w:jc w:val="both"/>
        <w:rPr>
          <w:rStyle w:val="exldetailsdisplayval"/>
          <w:rFonts w:ascii="Times New Roman" w:hAnsi="Times New Roman" w:cs="Times New Roman"/>
          <w:sz w:val="28"/>
          <w:szCs w:val="28"/>
          <w:lang w:val="ru-RU"/>
        </w:rPr>
      </w:pPr>
      <w:proofErr w:type="spellStart"/>
      <w:r w:rsidRPr="00EC2D26">
        <w:rPr>
          <w:rStyle w:val="exldetailsdisplayval"/>
          <w:rFonts w:ascii="Times New Roman" w:hAnsi="Times New Roman" w:cs="Times New Roman"/>
          <w:sz w:val="28"/>
          <w:szCs w:val="28"/>
          <w:lang w:val="ru-RU"/>
        </w:rPr>
        <w:t>Сухина</w:t>
      </w:r>
      <w:proofErr w:type="spellEnd"/>
      <w:r w:rsidRPr="00EC2D26">
        <w:rPr>
          <w:rStyle w:val="exldetailsdisplayval"/>
          <w:rFonts w:ascii="Times New Roman" w:hAnsi="Times New Roman" w:cs="Times New Roman"/>
          <w:sz w:val="28"/>
          <w:szCs w:val="28"/>
          <w:lang w:val="ru-RU"/>
        </w:rPr>
        <w:t xml:space="preserve"> О. Ю., Имидж организации как способ воздействия на социальное поведение: </w:t>
      </w:r>
      <w:proofErr w:type="spellStart"/>
      <w:r w:rsidRPr="00EC2D26">
        <w:rPr>
          <w:rStyle w:val="exldetailsdisplayval"/>
          <w:rFonts w:ascii="Times New Roman" w:hAnsi="Times New Roman" w:cs="Times New Roman"/>
          <w:sz w:val="28"/>
          <w:szCs w:val="28"/>
          <w:lang w:val="ru-RU"/>
        </w:rPr>
        <w:t>автореф</w:t>
      </w:r>
      <w:proofErr w:type="spellEnd"/>
      <w:r w:rsidRPr="00EC2D26">
        <w:rPr>
          <w:rStyle w:val="exldetailsdisplayval"/>
          <w:rFonts w:ascii="Times New Roman" w:hAnsi="Times New Roman" w:cs="Times New Roman"/>
          <w:sz w:val="28"/>
          <w:szCs w:val="28"/>
          <w:lang w:val="ru-RU"/>
        </w:rPr>
        <w:t xml:space="preserve">. </w:t>
      </w:r>
      <w:proofErr w:type="spellStart"/>
      <w:r w:rsidRPr="00EC2D26">
        <w:rPr>
          <w:rStyle w:val="exldetailsdisplayval"/>
          <w:rFonts w:ascii="Times New Roman" w:hAnsi="Times New Roman" w:cs="Times New Roman"/>
          <w:sz w:val="28"/>
          <w:szCs w:val="28"/>
          <w:lang w:val="ru-RU"/>
        </w:rPr>
        <w:t>дис</w:t>
      </w:r>
      <w:proofErr w:type="spellEnd"/>
      <w:r w:rsidRPr="00EC2D26">
        <w:rPr>
          <w:rStyle w:val="exldetailsdisplayval"/>
          <w:rFonts w:ascii="Times New Roman" w:hAnsi="Times New Roman" w:cs="Times New Roman"/>
          <w:sz w:val="28"/>
          <w:szCs w:val="28"/>
          <w:lang w:val="ru-RU"/>
        </w:rPr>
        <w:t xml:space="preserve">. ... канд. </w:t>
      </w:r>
      <w:proofErr w:type="spellStart"/>
      <w:r w:rsidRPr="00EC2D26">
        <w:rPr>
          <w:rStyle w:val="exldetailsdisplayval"/>
          <w:rFonts w:ascii="Times New Roman" w:hAnsi="Times New Roman" w:cs="Times New Roman"/>
          <w:sz w:val="28"/>
          <w:szCs w:val="28"/>
          <w:lang w:val="ru-RU"/>
        </w:rPr>
        <w:t>социол</w:t>
      </w:r>
      <w:proofErr w:type="spellEnd"/>
      <w:r w:rsidRPr="00EC2D26">
        <w:rPr>
          <w:rStyle w:val="exldetailsdisplayval"/>
          <w:rFonts w:ascii="Times New Roman" w:hAnsi="Times New Roman" w:cs="Times New Roman"/>
          <w:sz w:val="28"/>
          <w:szCs w:val="28"/>
          <w:lang w:val="ru-RU"/>
        </w:rPr>
        <w:t xml:space="preserve">. наук: 22.00.08 / </w:t>
      </w:r>
      <w:proofErr w:type="spellStart"/>
      <w:r w:rsidRPr="00EC2D26">
        <w:rPr>
          <w:rStyle w:val="exldetailsdisplayval"/>
          <w:rFonts w:ascii="Times New Roman" w:hAnsi="Times New Roman" w:cs="Times New Roman"/>
          <w:sz w:val="28"/>
          <w:szCs w:val="28"/>
          <w:lang w:val="ru-RU"/>
        </w:rPr>
        <w:t>Моск</w:t>
      </w:r>
      <w:proofErr w:type="spellEnd"/>
      <w:r w:rsidRPr="00EC2D26">
        <w:rPr>
          <w:rStyle w:val="exldetailsdisplayval"/>
          <w:rFonts w:ascii="Times New Roman" w:hAnsi="Times New Roman" w:cs="Times New Roman"/>
          <w:sz w:val="28"/>
          <w:szCs w:val="28"/>
          <w:lang w:val="ru-RU"/>
        </w:rPr>
        <w:t xml:space="preserve">. </w:t>
      </w:r>
      <w:proofErr w:type="spellStart"/>
      <w:r w:rsidRPr="00EC2D26">
        <w:rPr>
          <w:rStyle w:val="exldetailsdisplayval"/>
          <w:rFonts w:ascii="Times New Roman" w:hAnsi="Times New Roman" w:cs="Times New Roman"/>
          <w:sz w:val="28"/>
          <w:szCs w:val="28"/>
          <w:lang w:val="ru-RU"/>
        </w:rPr>
        <w:t>пед</w:t>
      </w:r>
      <w:proofErr w:type="spellEnd"/>
      <w:r w:rsidRPr="00EC2D26">
        <w:rPr>
          <w:rStyle w:val="exldetailsdisplayval"/>
          <w:rFonts w:ascii="Times New Roman" w:hAnsi="Times New Roman" w:cs="Times New Roman"/>
          <w:sz w:val="28"/>
          <w:szCs w:val="28"/>
          <w:lang w:val="ru-RU"/>
        </w:rPr>
        <w:t>. гос. ун-т. Москва, 2003. 20 с.</w:t>
      </w:r>
    </w:p>
    <w:p w:rsidR="003347F7" w:rsidRPr="00EC2D26" w:rsidRDefault="003347F7" w:rsidP="00030FA4">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ru-RU"/>
        </w:rPr>
      </w:pPr>
      <w:r w:rsidRPr="00EC2D26">
        <w:rPr>
          <w:rFonts w:ascii="Times New Roman" w:eastAsia="TimesNewRomanPSMT" w:hAnsi="Times New Roman" w:cs="Times New Roman"/>
          <w:sz w:val="28"/>
          <w:szCs w:val="28"/>
          <w:lang w:val="ru-RU"/>
        </w:rPr>
        <w:t xml:space="preserve">Федоров И. А. </w:t>
      </w:r>
      <w:proofErr w:type="spellStart"/>
      <w:r w:rsidRPr="00EC2D26">
        <w:rPr>
          <w:rFonts w:ascii="Times New Roman" w:eastAsia="TimesNewRomanPSMT" w:hAnsi="Times New Roman" w:cs="Times New Roman"/>
          <w:sz w:val="28"/>
          <w:szCs w:val="28"/>
          <w:lang w:val="ru-RU"/>
        </w:rPr>
        <w:t>Индивидуальний</w:t>
      </w:r>
      <w:proofErr w:type="spellEnd"/>
      <w:r w:rsidRPr="00EC2D26">
        <w:rPr>
          <w:rFonts w:ascii="Times New Roman" w:eastAsia="TimesNewRomanPSMT" w:hAnsi="Times New Roman" w:cs="Times New Roman"/>
          <w:sz w:val="28"/>
          <w:szCs w:val="28"/>
          <w:lang w:val="ru-RU"/>
        </w:rPr>
        <w:t xml:space="preserve"> имидж как сторона духовной жизни общества: </w:t>
      </w:r>
      <w:proofErr w:type="spellStart"/>
      <w:r w:rsidRPr="00EC2D26">
        <w:rPr>
          <w:rFonts w:ascii="Times New Roman" w:eastAsia="TimesNewRomanPSMT" w:hAnsi="Times New Roman" w:cs="Times New Roman"/>
          <w:sz w:val="28"/>
          <w:szCs w:val="28"/>
          <w:lang w:val="ru-RU"/>
        </w:rPr>
        <w:t>дис</w:t>
      </w:r>
      <w:proofErr w:type="spellEnd"/>
      <w:r w:rsidRPr="00EC2D26">
        <w:rPr>
          <w:rFonts w:ascii="Times New Roman" w:eastAsia="TimesNewRomanPSMT" w:hAnsi="Times New Roman" w:cs="Times New Roman"/>
          <w:sz w:val="28"/>
          <w:szCs w:val="28"/>
          <w:lang w:val="ru-RU"/>
        </w:rPr>
        <w:t xml:space="preserve">. … </w:t>
      </w:r>
      <w:proofErr w:type="spellStart"/>
      <w:r w:rsidRPr="00EC2D26">
        <w:rPr>
          <w:rFonts w:ascii="Times New Roman" w:eastAsia="TimesNewRomanPSMT" w:hAnsi="Times New Roman" w:cs="Times New Roman"/>
          <w:sz w:val="28"/>
          <w:szCs w:val="28"/>
          <w:lang w:val="ru-RU"/>
        </w:rPr>
        <w:t>докт</w:t>
      </w:r>
      <w:proofErr w:type="spellEnd"/>
      <w:r w:rsidRPr="00EC2D26">
        <w:rPr>
          <w:rFonts w:ascii="Times New Roman" w:eastAsia="TimesNewRomanPSMT" w:hAnsi="Times New Roman" w:cs="Times New Roman"/>
          <w:sz w:val="28"/>
          <w:szCs w:val="28"/>
          <w:lang w:val="ru-RU"/>
        </w:rPr>
        <w:t xml:space="preserve">. </w:t>
      </w:r>
      <w:proofErr w:type="spellStart"/>
      <w:r w:rsidRPr="00EC2D26">
        <w:rPr>
          <w:rFonts w:ascii="Times New Roman" w:eastAsia="TimesNewRomanPSMT" w:hAnsi="Times New Roman" w:cs="Times New Roman"/>
          <w:sz w:val="28"/>
          <w:szCs w:val="28"/>
          <w:lang w:val="ru-RU"/>
        </w:rPr>
        <w:t>социол</w:t>
      </w:r>
      <w:proofErr w:type="spellEnd"/>
      <w:r w:rsidRPr="00EC2D26">
        <w:rPr>
          <w:rFonts w:ascii="Times New Roman" w:eastAsia="TimesNewRomanPSMT" w:hAnsi="Times New Roman" w:cs="Times New Roman"/>
          <w:sz w:val="28"/>
          <w:szCs w:val="28"/>
          <w:lang w:val="ru-RU"/>
        </w:rPr>
        <w:t>. наук: 22.00.06 / Тамбовский гос. ун-т. Тамбов, 1998. 345 с.</w:t>
      </w:r>
      <w:r w:rsidRPr="00EC2D26">
        <w:rPr>
          <w:rFonts w:ascii="Times New Roman" w:hAnsi="Times New Roman" w:cs="Times New Roman"/>
          <w:sz w:val="28"/>
          <w:szCs w:val="28"/>
          <w:lang w:val="ru-RU"/>
        </w:rPr>
        <w:t xml:space="preserve"> </w:t>
      </w:r>
    </w:p>
    <w:p w:rsidR="00F37F2A" w:rsidRPr="00EC2D26" w:rsidRDefault="003347F7" w:rsidP="00381238">
      <w:pPr>
        <w:pStyle w:val="a5"/>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EC2D26">
        <w:rPr>
          <w:rFonts w:ascii="Times New Roman" w:hAnsi="Times New Roman" w:cs="Times New Roman"/>
          <w:bCs/>
          <w:sz w:val="28"/>
          <w:szCs w:val="28"/>
          <w:lang w:val="ru-RU"/>
        </w:rPr>
        <w:t>Черемушникова</w:t>
      </w:r>
      <w:proofErr w:type="spellEnd"/>
      <w:r w:rsidRPr="00EC2D26">
        <w:rPr>
          <w:rFonts w:ascii="Times New Roman" w:hAnsi="Times New Roman" w:cs="Times New Roman"/>
          <w:bCs/>
          <w:sz w:val="28"/>
          <w:szCs w:val="28"/>
          <w:lang w:val="ru-RU"/>
        </w:rPr>
        <w:t xml:space="preserve"> И. К.</w:t>
      </w:r>
      <w:r w:rsidRPr="00EC2D26">
        <w:rPr>
          <w:rFonts w:ascii="Times New Roman" w:hAnsi="Times New Roman" w:cs="Times New Roman"/>
          <w:sz w:val="28"/>
          <w:szCs w:val="28"/>
          <w:lang w:val="ru-RU"/>
        </w:rPr>
        <w:t xml:space="preserve"> Феномен имиджа: социально-философский анализ: </w:t>
      </w:r>
      <w:proofErr w:type="spellStart"/>
      <w:r w:rsidRPr="00EC2D26">
        <w:rPr>
          <w:rFonts w:ascii="Times New Roman" w:hAnsi="Times New Roman" w:cs="Times New Roman"/>
          <w:sz w:val="28"/>
          <w:szCs w:val="28"/>
          <w:lang w:val="ru-RU"/>
        </w:rPr>
        <w:t>дис</w:t>
      </w:r>
      <w:proofErr w:type="spellEnd"/>
      <w:r w:rsidRPr="00EC2D26">
        <w:rPr>
          <w:rFonts w:ascii="Times New Roman" w:hAnsi="Times New Roman" w:cs="Times New Roman"/>
          <w:sz w:val="28"/>
          <w:szCs w:val="28"/>
          <w:lang w:val="ru-RU"/>
        </w:rPr>
        <w:t>. ... канд. философ. наук: 09.00.11 / Волгоградская медицинская академия. Волгоград, 2002. 147 с.</w:t>
      </w:r>
    </w:p>
    <w:sectPr w:rsidR="00F37F2A" w:rsidRPr="00EC2D26" w:rsidSect="002B6770">
      <w:head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55B2" w:rsidRDefault="00DB55B2" w:rsidP="00FD4498">
      <w:pPr>
        <w:spacing w:after="0" w:line="240" w:lineRule="auto"/>
      </w:pPr>
      <w:r>
        <w:separator/>
      </w:r>
    </w:p>
  </w:endnote>
  <w:endnote w:type="continuationSeparator" w:id="0">
    <w:p w:rsidR="00DB55B2" w:rsidRDefault="00DB55B2" w:rsidP="00FD4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55B2" w:rsidRDefault="00DB55B2" w:rsidP="00FD4498">
      <w:pPr>
        <w:spacing w:after="0" w:line="240" w:lineRule="auto"/>
      </w:pPr>
      <w:r>
        <w:separator/>
      </w:r>
    </w:p>
  </w:footnote>
  <w:footnote w:type="continuationSeparator" w:id="0">
    <w:p w:rsidR="00DB55B2" w:rsidRDefault="00DB55B2" w:rsidP="00FD44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2181092"/>
      <w:docPartObj>
        <w:docPartGallery w:val="Page Numbers (Top of Page)"/>
        <w:docPartUnique/>
      </w:docPartObj>
    </w:sdtPr>
    <w:sdtEndPr/>
    <w:sdtContent>
      <w:p w:rsidR="00FD4498" w:rsidRDefault="00FD4498">
        <w:pPr>
          <w:pStyle w:val="a6"/>
          <w:jc w:val="right"/>
        </w:pPr>
        <w:r>
          <w:fldChar w:fldCharType="begin"/>
        </w:r>
        <w:r>
          <w:instrText>PAGE   \* MERGEFORMAT</w:instrText>
        </w:r>
        <w:r>
          <w:fldChar w:fldCharType="separate"/>
        </w:r>
        <w:r w:rsidR="005E24FD">
          <w:rPr>
            <w:noProof/>
          </w:rPr>
          <w:t>12</w:t>
        </w:r>
        <w:r>
          <w:fldChar w:fldCharType="end"/>
        </w:r>
      </w:p>
    </w:sdtContent>
  </w:sdt>
  <w:p w:rsidR="00FD4498" w:rsidRDefault="00FD449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5D2970"/>
    <w:multiLevelType w:val="hybridMultilevel"/>
    <w:tmpl w:val="D36A1064"/>
    <w:lvl w:ilvl="0" w:tplc="4D9023C6">
      <w:start w:val="1"/>
      <w:numFmt w:val="decimal"/>
      <w:lvlText w:val="%1."/>
      <w:lvlJc w:val="left"/>
      <w:pPr>
        <w:ind w:left="1429" w:hanging="360"/>
      </w:pPr>
      <w:rPr>
        <w:rFonts w:ascii="Times New Roman" w:hAnsi="Times New Roman" w:cs="Times New Roman" w:hint="default"/>
        <w:sz w:val="28"/>
        <w:szCs w:val="24"/>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28D24DAF"/>
    <w:multiLevelType w:val="hybridMultilevel"/>
    <w:tmpl w:val="36388BD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611B2201"/>
    <w:multiLevelType w:val="hybridMultilevel"/>
    <w:tmpl w:val="8B12CFD6"/>
    <w:lvl w:ilvl="0" w:tplc="C6821718">
      <w:start w:val="1"/>
      <w:numFmt w:val="bullet"/>
      <w:lvlText w:val=""/>
      <w:lvlJc w:val="left"/>
      <w:pPr>
        <w:tabs>
          <w:tab w:val="num" w:pos="720"/>
        </w:tabs>
        <w:ind w:left="720" w:hanging="360"/>
      </w:pPr>
      <w:rPr>
        <w:rFonts w:ascii="Wingdings 3" w:hAnsi="Wingdings 3" w:hint="default"/>
      </w:rPr>
    </w:lvl>
    <w:lvl w:ilvl="1" w:tplc="5266A494" w:tentative="1">
      <w:start w:val="1"/>
      <w:numFmt w:val="bullet"/>
      <w:lvlText w:val=""/>
      <w:lvlJc w:val="left"/>
      <w:pPr>
        <w:tabs>
          <w:tab w:val="num" w:pos="1440"/>
        </w:tabs>
        <w:ind w:left="1440" w:hanging="360"/>
      </w:pPr>
      <w:rPr>
        <w:rFonts w:ascii="Wingdings 3" w:hAnsi="Wingdings 3" w:hint="default"/>
      </w:rPr>
    </w:lvl>
    <w:lvl w:ilvl="2" w:tplc="60527FCC" w:tentative="1">
      <w:start w:val="1"/>
      <w:numFmt w:val="bullet"/>
      <w:lvlText w:val=""/>
      <w:lvlJc w:val="left"/>
      <w:pPr>
        <w:tabs>
          <w:tab w:val="num" w:pos="2160"/>
        </w:tabs>
        <w:ind w:left="2160" w:hanging="360"/>
      </w:pPr>
      <w:rPr>
        <w:rFonts w:ascii="Wingdings 3" w:hAnsi="Wingdings 3" w:hint="default"/>
      </w:rPr>
    </w:lvl>
    <w:lvl w:ilvl="3" w:tplc="21E257A2" w:tentative="1">
      <w:start w:val="1"/>
      <w:numFmt w:val="bullet"/>
      <w:lvlText w:val=""/>
      <w:lvlJc w:val="left"/>
      <w:pPr>
        <w:tabs>
          <w:tab w:val="num" w:pos="2880"/>
        </w:tabs>
        <w:ind w:left="2880" w:hanging="360"/>
      </w:pPr>
      <w:rPr>
        <w:rFonts w:ascii="Wingdings 3" w:hAnsi="Wingdings 3" w:hint="default"/>
      </w:rPr>
    </w:lvl>
    <w:lvl w:ilvl="4" w:tplc="48EAB532" w:tentative="1">
      <w:start w:val="1"/>
      <w:numFmt w:val="bullet"/>
      <w:lvlText w:val=""/>
      <w:lvlJc w:val="left"/>
      <w:pPr>
        <w:tabs>
          <w:tab w:val="num" w:pos="3600"/>
        </w:tabs>
        <w:ind w:left="3600" w:hanging="360"/>
      </w:pPr>
      <w:rPr>
        <w:rFonts w:ascii="Wingdings 3" w:hAnsi="Wingdings 3" w:hint="default"/>
      </w:rPr>
    </w:lvl>
    <w:lvl w:ilvl="5" w:tplc="C98A279C" w:tentative="1">
      <w:start w:val="1"/>
      <w:numFmt w:val="bullet"/>
      <w:lvlText w:val=""/>
      <w:lvlJc w:val="left"/>
      <w:pPr>
        <w:tabs>
          <w:tab w:val="num" w:pos="4320"/>
        </w:tabs>
        <w:ind w:left="4320" w:hanging="360"/>
      </w:pPr>
      <w:rPr>
        <w:rFonts w:ascii="Wingdings 3" w:hAnsi="Wingdings 3" w:hint="default"/>
      </w:rPr>
    </w:lvl>
    <w:lvl w:ilvl="6" w:tplc="E9E8F4CA" w:tentative="1">
      <w:start w:val="1"/>
      <w:numFmt w:val="bullet"/>
      <w:lvlText w:val=""/>
      <w:lvlJc w:val="left"/>
      <w:pPr>
        <w:tabs>
          <w:tab w:val="num" w:pos="5040"/>
        </w:tabs>
        <w:ind w:left="5040" w:hanging="360"/>
      </w:pPr>
      <w:rPr>
        <w:rFonts w:ascii="Wingdings 3" w:hAnsi="Wingdings 3" w:hint="default"/>
      </w:rPr>
    </w:lvl>
    <w:lvl w:ilvl="7" w:tplc="9C6C48B4" w:tentative="1">
      <w:start w:val="1"/>
      <w:numFmt w:val="bullet"/>
      <w:lvlText w:val=""/>
      <w:lvlJc w:val="left"/>
      <w:pPr>
        <w:tabs>
          <w:tab w:val="num" w:pos="5760"/>
        </w:tabs>
        <w:ind w:left="5760" w:hanging="360"/>
      </w:pPr>
      <w:rPr>
        <w:rFonts w:ascii="Wingdings 3" w:hAnsi="Wingdings 3" w:hint="default"/>
      </w:rPr>
    </w:lvl>
    <w:lvl w:ilvl="8" w:tplc="B76C1FB4" w:tentative="1">
      <w:start w:val="1"/>
      <w:numFmt w:val="bullet"/>
      <w:lvlText w:val=""/>
      <w:lvlJc w:val="left"/>
      <w:pPr>
        <w:tabs>
          <w:tab w:val="num" w:pos="6480"/>
        </w:tabs>
        <w:ind w:left="6480" w:hanging="360"/>
      </w:pPr>
      <w:rPr>
        <w:rFonts w:ascii="Wingdings 3" w:hAnsi="Wingdings 3"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3DB"/>
    <w:rsid w:val="00030FA4"/>
    <w:rsid w:val="00077E99"/>
    <w:rsid w:val="00084573"/>
    <w:rsid w:val="000C386F"/>
    <w:rsid w:val="001F0A85"/>
    <w:rsid w:val="00225CA7"/>
    <w:rsid w:val="002A49EB"/>
    <w:rsid w:val="002B6770"/>
    <w:rsid w:val="003337CB"/>
    <w:rsid w:val="003347F7"/>
    <w:rsid w:val="003C7688"/>
    <w:rsid w:val="00441885"/>
    <w:rsid w:val="004B60F8"/>
    <w:rsid w:val="00597EEE"/>
    <w:rsid w:val="005E24FD"/>
    <w:rsid w:val="006326E5"/>
    <w:rsid w:val="006547EF"/>
    <w:rsid w:val="006F0975"/>
    <w:rsid w:val="00A971D8"/>
    <w:rsid w:val="00B053DB"/>
    <w:rsid w:val="00C35007"/>
    <w:rsid w:val="00C85084"/>
    <w:rsid w:val="00CC6211"/>
    <w:rsid w:val="00D103F2"/>
    <w:rsid w:val="00DB55B2"/>
    <w:rsid w:val="00DF67C9"/>
    <w:rsid w:val="00E131C4"/>
    <w:rsid w:val="00E87C5B"/>
    <w:rsid w:val="00EC2D26"/>
    <w:rsid w:val="00F37F2A"/>
    <w:rsid w:val="00F65021"/>
    <w:rsid w:val="00FD4498"/>
    <w:rsid w:val="00FF549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BBEBDC-39D3-4E76-9209-1F3C73383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53DB"/>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B053DB"/>
  </w:style>
  <w:style w:type="paragraph" w:styleId="a3">
    <w:name w:val="Plain Text"/>
    <w:basedOn w:val="a"/>
    <w:link w:val="a4"/>
    <w:uiPriority w:val="99"/>
    <w:rsid w:val="00B053DB"/>
    <w:pPr>
      <w:autoSpaceDE w:val="0"/>
      <w:autoSpaceDN w:val="0"/>
      <w:spacing w:after="0" w:line="240" w:lineRule="auto"/>
    </w:pPr>
    <w:rPr>
      <w:rFonts w:ascii="Courier New" w:eastAsiaTheme="minorEastAsia" w:hAnsi="Courier New" w:cs="Courier New"/>
      <w:sz w:val="20"/>
      <w:szCs w:val="20"/>
      <w:lang w:eastAsia="uk-UA"/>
    </w:rPr>
  </w:style>
  <w:style w:type="character" w:customStyle="1" w:styleId="a4">
    <w:name w:val="Текст Знак"/>
    <w:basedOn w:val="a0"/>
    <w:link w:val="a3"/>
    <w:uiPriority w:val="99"/>
    <w:rsid w:val="00B053DB"/>
    <w:rPr>
      <w:rFonts w:ascii="Courier New" w:eastAsiaTheme="minorEastAsia" w:hAnsi="Courier New" w:cs="Courier New"/>
      <w:sz w:val="20"/>
      <w:szCs w:val="20"/>
      <w:lang w:eastAsia="uk-UA"/>
    </w:rPr>
  </w:style>
  <w:style w:type="paragraph" w:styleId="a5">
    <w:name w:val="List Paragraph"/>
    <w:basedOn w:val="a"/>
    <w:uiPriority w:val="34"/>
    <w:qFormat/>
    <w:rsid w:val="00B053DB"/>
    <w:pPr>
      <w:ind w:left="720"/>
      <w:contextualSpacing/>
    </w:pPr>
  </w:style>
  <w:style w:type="character" w:customStyle="1" w:styleId="10">
    <w:name w:val="Основной текст + 10"/>
    <w:aliases w:val="5 pt15,Полужирный9,Курсив5"/>
    <w:rsid w:val="00B053DB"/>
    <w:rPr>
      <w:rFonts w:ascii="Times New Roman" w:hAnsi="Times New Roman" w:cs="Times New Roman" w:hint="default"/>
      <w:b/>
      <w:bCs/>
      <w:i/>
      <w:iCs/>
      <w:strike w:val="0"/>
      <w:dstrike w:val="0"/>
      <w:sz w:val="21"/>
      <w:szCs w:val="21"/>
      <w:u w:val="none"/>
      <w:effect w:val="none"/>
    </w:rPr>
  </w:style>
  <w:style w:type="paragraph" w:styleId="a6">
    <w:name w:val="header"/>
    <w:basedOn w:val="a"/>
    <w:link w:val="a7"/>
    <w:unhideWhenUsed/>
    <w:rsid w:val="00FD4498"/>
    <w:pPr>
      <w:tabs>
        <w:tab w:val="center" w:pos="4819"/>
        <w:tab w:val="right" w:pos="9639"/>
      </w:tabs>
      <w:spacing w:after="0" w:line="240" w:lineRule="auto"/>
    </w:pPr>
  </w:style>
  <w:style w:type="character" w:customStyle="1" w:styleId="a7">
    <w:name w:val="Верхній колонтитул Знак"/>
    <w:basedOn w:val="a0"/>
    <w:link w:val="a6"/>
    <w:rsid w:val="00FD4498"/>
  </w:style>
  <w:style w:type="paragraph" w:styleId="a8">
    <w:name w:val="footer"/>
    <w:basedOn w:val="a"/>
    <w:link w:val="a9"/>
    <w:uiPriority w:val="99"/>
    <w:unhideWhenUsed/>
    <w:rsid w:val="00FD4498"/>
    <w:pPr>
      <w:tabs>
        <w:tab w:val="center" w:pos="4819"/>
        <w:tab w:val="right" w:pos="9639"/>
      </w:tabs>
      <w:spacing w:after="0" w:line="240" w:lineRule="auto"/>
    </w:pPr>
  </w:style>
  <w:style w:type="character" w:customStyle="1" w:styleId="a9">
    <w:name w:val="Нижній колонтитул Знак"/>
    <w:basedOn w:val="a0"/>
    <w:link w:val="a8"/>
    <w:uiPriority w:val="99"/>
    <w:rsid w:val="00FD4498"/>
  </w:style>
  <w:style w:type="character" w:styleId="aa">
    <w:name w:val="Hyperlink"/>
    <w:basedOn w:val="a0"/>
    <w:uiPriority w:val="99"/>
    <w:unhideWhenUsed/>
    <w:rsid w:val="002B6770"/>
    <w:rPr>
      <w:color w:val="0563C1" w:themeColor="hyperlink"/>
      <w:u w:val="single"/>
    </w:rPr>
  </w:style>
  <w:style w:type="character" w:customStyle="1" w:styleId="exldetailsdisplayval">
    <w:name w:val="exldetailsdisplayval"/>
    <w:basedOn w:val="a0"/>
    <w:rsid w:val="00077E99"/>
  </w:style>
  <w:style w:type="paragraph" w:styleId="ab">
    <w:name w:val="footnote text"/>
    <w:basedOn w:val="a"/>
    <w:link w:val="ac"/>
    <w:uiPriority w:val="99"/>
    <w:unhideWhenUsed/>
    <w:rsid w:val="00077E99"/>
    <w:pPr>
      <w:spacing w:after="0" w:line="240" w:lineRule="auto"/>
    </w:pPr>
    <w:rPr>
      <w:sz w:val="20"/>
      <w:szCs w:val="20"/>
    </w:rPr>
  </w:style>
  <w:style w:type="character" w:customStyle="1" w:styleId="ac">
    <w:name w:val="Текст виноски Знак"/>
    <w:basedOn w:val="a0"/>
    <w:link w:val="ab"/>
    <w:uiPriority w:val="99"/>
    <w:rsid w:val="00077E99"/>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6691517">
      <w:bodyDiv w:val="1"/>
      <w:marLeft w:val="0"/>
      <w:marRight w:val="0"/>
      <w:marTop w:val="0"/>
      <w:marBottom w:val="0"/>
      <w:divBdr>
        <w:top w:val="none" w:sz="0" w:space="0" w:color="auto"/>
        <w:left w:val="none" w:sz="0" w:space="0" w:color="auto"/>
        <w:bottom w:val="none" w:sz="0" w:space="0" w:color="auto"/>
        <w:right w:val="none" w:sz="0" w:space="0" w:color="auto"/>
      </w:divBdr>
      <w:divsChild>
        <w:div w:id="1143888543">
          <w:marLeft w:val="547"/>
          <w:marRight w:val="0"/>
          <w:marTop w:val="0"/>
          <w:marBottom w:val="0"/>
          <w:divBdr>
            <w:top w:val="none" w:sz="0" w:space="0" w:color="auto"/>
            <w:left w:val="none" w:sz="0" w:space="0" w:color="auto"/>
            <w:bottom w:val="none" w:sz="0" w:space="0" w:color="auto"/>
            <w:right w:val="none" w:sz="0" w:space="0" w:color="auto"/>
          </w:divBdr>
        </w:div>
        <w:div w:id="1560626783">
          <w:marLeft w:val="547"/>
          <w:marRight w:val="0"/>
          <w:marTop w:val="0"/>
          <w:marBottom w:val="0"/>
          <w:divBdr>
            <w:top w:val="none" w:sz="0" w:space="0" w:color="auto"/>
            <w:left w:val="none" w:sz="0" w:space="0" w:color="auto"/>
            <w:bottom w:val="none" w:sz="0" w:space="0" w:color="auto"/>
            <w:right w:val="none" w:sz="0" w:space="0" w:color="auto"/>
          </w:divBdr>
        </w:div>
        <w:div w:id="1196503593">
          <w:marLeft w:val="547"/>
          <w:marRight w:val="0"/>
          <w:marTop w:val="0"/>
          <w:marBottom w:val="0"/>
          <w:divBdr>
            <w:top w:val="none" w:sz="0" w:space="0" w:color="auto"/>
            <w:left w:val="none" w:sz="0" w:space="0" w:color="auto"/>
            <w:bottom w:val="none" w:sz="0" w:space="0" w:color="auto"/>
            <w:right w:val="none" w:sz="0" w:space="0" w:color="auto"/>
          </w:divBdr>
        </w:div>
        <w:div w:id="857353276">
          <w:marLeft w:val="547"/>
          <w:marRight w:val="0"/>
          <w:marTop w:val="0"/>
          <w:marBottom w:val="0"/>
          <w:divBdr>
            <w:top w:val="none" w:sz="0" w:space="0" w:color="auto"/>
            <w:left w:val="none" w:sz="0" w:space="0" w:color="auto"/>
            <w:bottom w:val="none" w:sz="0" w:space="0" w:color="auto"/>
            <w:right w:val="none" w:sz="0" w:space="0" w:color="auto"/>
          </w:divBdr>
        </w:div>
        <w:div w:id="1854761016">
          <w:marLeft w:val="547"/>
          <w:marRight w:val="0"/>
          <w:marTop w:val="0"/>
          <w:marBottom w:val="0"/>
          <w:divBdr>
            <w:top w:val="none" w:sz="0" w:space="0" w:color="auto"/>
            <w:left w:val="none" w:sz="0" w:space="0" w:color="auto"/>
            <w:bottom w:val="none" w:sz="0" w:space="0" w:color="auto"/>
            <w:right w:val="none" w:sz="0" w:space="0" w:color="auto"/>
          </w:divBdr>
        </w:div>
        <w:div w:id="1768578824">
          <w:marLeft w:val="547"/>
          <w:marRight w:val="0"/>
          <w:marTop w:val="0"/>
          <w:marBottom w:val="0"/>
          <w:divBdr>
            <w:top w:val="none" w:sz="0" w:space="0" w:color="auto"/>
            <w:left w:val="none" w:sz="0" w:space="0" w:color="auto"/>
            <w:bottom w:val="none" w:sz="0" w:space="0" w:color="auto"/>
            <w:right w:val="none" w:sz="0" w:space="0" w:color="auto"/>
          </w:divBdr>
        </w:div>
        <w:div w:id="2039696096">
          <w:marLeft w:val="547"/>
          <w:marRight w:val="0"/>
          <w:marTop w:val="0"/>
          <w:marBottom w:val="0"/>
          <w:divBdr>
            <w:top w:val="none" w:sz="0" w:space="0" w:color="auto"/>
            <w:left w:val="none" w:sz="0" w:space="0" w:color="auto"/>
            <w:bottom w:val="none" w:sz="0" w:space="0" w:color="auto"/>
            <w:right w:val="none" w:sz="0" w:space="0" w:color="auto"/>
          </w:divBdr>
        </w:div>
      </w:divsChild>
    </w:div>
    <w:div w:id="1346665805">
      <w:bodyDiv w:val="1"/>
      <w:marLeft w:val="0"/>
      <w:marRight w:val="0"/>
      <w:marTop w:val="0"/>
      <w:marBottom w:val="0"/>
      <w:divBdr>
        <w:top w:val="none" w:sz="0" w:space="0" w:color="auto"/>
        <w:left w:val="none" w:sz="0" w:space="0" w:color="auto"/>
        <w:bottom w:val="none" w:sz="0" w:space="0" w:color="auto"/>
        <w:right w:val="none" w:sz="0" w:space="0" w:color="auto"/>
      </w:divBdr>
    </w:div>
    <w:div w:id="1788622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eeva.tan@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ування за назвами" Version="2003"/>
</file>

<file path=customXml/itemProps1.xml><?xml version="1.0" encoding="utf-8"?>
<ds:datastoreItem xmlns:ds="http://schemas.openxmlformats.org/officeDocument/2006/customXml" ds:itemID="{A7612602-C4DB-41E6-8D8B-A94D7CDB4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12</Pages>
  <Words>15580</Words>
  <Characters>8881</Characters>
  <Application>Microsoft Office Word</Application>
  <DocSecurity>0</DocSecurity>
  <Lines>74</Lines>
  <Paragraphs>48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24413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Марєєва Таня</dc:creator>
  <cp:keywords/>
  <dc:description/>
  <cp:lastModifiedBy>Таня Марєєва</cp:lastModifiedBy>
  <cp:revision>5</cp:revision>
  <dcterms:created xsi:type="dcterms:W3CDTF">2018-06-06T12:12:00Z</dcterms:created>
  <dcterms:modified xsi:type="dcterms:W3CDTF">2018-06-07T06:35:00Z</dcterms:modified>
</cp:coreProperties>
</file>