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34BA" w:rsidRPr="000F65A1" w:rsidRDefault="000534BA" w:rsidP="00094F23">
      <w:pPr>
        <w:tabs>
          <w:tab w:val="left" w:pos="5445"/>
        </w:tabs>
        <w:spacing w:after="0" w:line="240" w:lineRule="auto"/>
        <w:jc w:val="center"/>
        <w:rPr>
          <w:rFonts w:ascii="Baskerville Old Face" w:hAnsi="Baskerville Old Face" w:cs="Times New Roman"/>
          <w:b/>
          <w:spacing w:val="-2"/>
        </w:rPr>
      </w:pPr>
      <w:bookmarkStart w:id="0" w:name="_GoBack"/>
      <w:bookmarkEnd w:id="0"/>
      <w:r w:rsidRPr="000F65A1">
        <w:rPr>
          <w:rFonts w:ascii="Times New Roman" w:hAnsi="Times New Roman" w:cs="Times New Roman"/>
          <w:b/>
          <w:spacing w:val="-2"/>
        </w:rPr>
        <w:t>Вимоги</w:t>
      </w:r>
      <w:r w:rsidRPr="000F65A1">
        <w:rPr>
          <w:rFonts w:ascii="Baskerville Old Face" w:hAnsi="Baskerville Old Face" w:cs="Times New Roman"/>
          <w:b/>
          <w:spacing w:val="-2"/>
        </w:rPr>
        <w:t xml:space="preserve"> </w:t>
      </w:r>
      <w:r w:rsidRPr="000F65A1">
        <w:rPr>
          <w:rFonts w:ascii="Times New Roman" w:hAnsi="Times New Roman" w:cs="Times New Roman"/>
          <w:b/>
          <w:spacing w:val="-2"/>
        </w:rPr>
        <w:t>до</w:t>
      </w:r>
      <w:r w:rsidRPr="000F65A1">
        <w:rPr>
          <w:rFonts w:ascii="Baskerville Old Face" w:hAnsi="Baskerville Old Face" w:cs="Times New Roman"/>
          <w:b/>
          <w:spacing w:val="-2"/>
        </w:rPr>
        <w:t xml:space="preserve"> </w:t>
      </w:r>
      <w:r w:rsidRPr="000F65A1">
        <w:rPr>
          <w:rFonts w:ascii="Times New Roman" w:hAnsi="Times New Roman" w:cs="Times New Roman"/>
          <w:b/>
          <w:spacing w:val="-2"/>
        </w:rPr>
        <w:t>фахової</w:t>
      </w:r>
      <w:r w:rsidRPr="000F65A1">
        <w:rPr>
          <w:rFonts w:ascii="Baskerville Old Face" w:hAnsi="Baskerville Old Face" w:cs="Times New Roman"/>
          <w:b/>
          <w:spacing w:val="-2"/>
        </w:rPr>
        <w:t xml:space="preserve"> </w:t>
      </w:r>
      <w:r w:rsidRPr="000F65A1">
        <w:rPr>
          <w:rFonts w:ascii="Times New Roman" w:hAnsi="Times New Roman" w:cs="Times New Roman"/>
          <w:b/>
          <w:spacing w:val="-2"/>
        </w:rPr>
        <w:t>підготовки</w:t>
      </w:r>
      <w:r w:rsidRPr="000F65A1">
        <w:rPr>
          <w:rFonts w:ascii="Baskerville Old Face" w:hAnsi="Baskerville Old Face" w:cs="Times New Roman"/>
          <w:b/>
          <w:spacing w:val="-2"/>
        </w:rPr>
        <w:t xml:space="preserve"> </w:t>
      </w:r>
      <w:r w:rsidRPr="000F65A1">
        <w:rPr>
          <w:rFonts w:ascii="Times New Roman" w:hAnsi="Times New Roman" w:cs="Times New Roman"/>
          <w:b/>
          <w:spacing w:val="-2"/>
        </w:rPr>
        <w:t>майбутніх</w:t>
      </w:r>
      <w:r w:rsidRPr="000F65A1">
        <w:rPr>
          <w:rFonts w:ascii="Baskerville Old Face" w:hAnsi="Baskerville Old Face" w:cs="Times New Roman"/>
          <w:b/>
          <w:spacing w:val="-2"/>
        </w:rPr>
        <w:t xml:space="preserve"> </w:t>
      </w:r>
      <w:r w:rsidRPr="000F65A1">
        <w:rPr>
          <w:rFonts w:ascii="Times New Roman" w:hAnsi="Times New Roman" w:cs="Times New Roman"/>
          <w:b/>
          <w:spacing w:val="-2"/>
        </w:rPr>
        <w:t>викладачів</w:t>
      </w:r>
      <w:r w:rsidRPr="000F65A1">
        <w:rPr>
          <w:rFonts w:ascii="Baskerville Old Face" w:hAnsi="Baskerville Old Face" w:cs="Times New Roman"/>
          <w:b/>
          <w:spacing w:val="-2"/>
        </w:rPr>
        <w:t xml:space="preserve"> </w:t>
      </w:r>
      <w:r w:rsidRPr="000F65A1">
        <w:rPr>
          <w:rFonts w:ascii="Times New Roman" w:hAnsi="Times New Roman" w:cs="Times New Roman"/>
          <w:b/>
          <w:spacing w:val="-2"/>
        </w:rPr>
        <w:t>професійної</w:t>
      </w:r>
      <w:r w:rsidRPr="000F65A1">
        <w:rPr>
          <w:rFonts w:ascii="Baskerville Old Face" w:hAnsi="Baskerville Old Face" w:cs="Times New Roman"/>
          <w:b/>
          <w:spacing w:val="-2"/>
        </w:rPr>
        <w:t xml:space="preserve"> </w:t>
      </w:r>
      <w:r w:rsidRPr="000F65A1">
        <w:rPr>
          <w:rFonts w:ascii="Times New Roman" w:hAnsi="Times New Roman" w:cs="Times New Roman"/>
          <w:b/>
          <w:spacing w:val="-2"/>
        </w:rPr>
        <w:t>освіти</w:t>
      </w:r>
      <w:r w:rsidRPr="000F65A1">
        <w:rPr>
          <w:rFonts w:ascii="Baskerville Old Face" w:hAnsi="Baskerville Old Face" w:cs="Times New Roman"/>
          <w:b/>
          <w:spacing w:val="-2"/>
        </w:rPr>
        <w:t xml:space="preserve"> </w:t>
      </w:r>
      <w:r w:rsidRPr="000F65A1">
        <w:rPr>
          <w:rFonts w:ascii="Times New Roman" w:hAnsi="Times New Roman" w:cs="Times New Roman"/>
          <w:b/>
          <w:spacing w:val="-2"/>
        </w:rPr>
        <w:t>в</w:t>
      </w:r>
      <w:r w:rsidRPr="000F65A1">
        <w:rPr>
          <w:rFonts w:ascii="Baskerville Old Face" w:hAnsi="Baskerville Old Face" w:cs="Times New Roman"/>
          <w:b/>
          <w:spacing w:val="-2"/>
        </w:rPr>
        <w:t xml:space="preserve"> </w:t>
      </w:r>
      <w:r w:rsidRPr="000F65A1">
        <w:rPr>
          <w:rFonts w:ascii="Times New Roman" w:hAnsi="Times New Roman" w:cs="Times New Roman"/>
          <w:b/>
          <w:spacing w:val="-2"/>
        </w:rPr>
        <w:t>умовах</w:t>
      </w:r>
      <w:r w:rsidRPr="000F65A1">
        <w:rPr>
          <w:rFonts w:ascii="Baskerville Old Face" w:hAnsi="Baskerville Old Face" w:cs="Times New Roman"/>
          <w:b/>
          <w:spacing w:val="-2"/>
        </w:rPr>
        <w:t xml:space="preserve"> </w:t>
      </w:r>
      <w:r w:rsidRPr="000F65A1">
        <w:rPr>
          <w:rFonts w:ascii="Times New Roman" w:hAnsi="Times New Roman" w:cs="Times New Roman"/>
          <w:b/>
          <w:spacing w:val="-2"/>
        </w:rPr>
        <w:t>створення</w:t>
      </w:r>
      <w:r w:rsidRPr="000F65A1">
        <w:rPr>
          <w:rFonts w:ascii="Baskerville Old Face" w:hAnsi="Baskerville Old Face" w:cs="Times New Roman"/>
          <w:b/>
          <w:spacing w:val="-2"/>
        </w:rPr>
        <w:t xml:space="preserve"> </w:t>
      </w:r>
      <w:r w:rsidRPr="000F65A1">
        <w:rPr>
          <w:rFonts w:ascii="Times New Roman" w:hAnsi="Times New Roman" w:cs="Times New Roman"/>
          <w:b/>
          <w:spacing w:val="-2"/>
        </w:rPr>
        <w:t>та</w:t>
      </w:r>
      <w:r w:rsidRPr="000F65A1">
        <w:rPr>
          <w:rFonts w:ascii="Baskerville Old Face" w:hAnsi="Baskerville Old Face" w:cs="Times New Roman"/>
          <w:b/>
          <w:spacing w:val="-2"/>
        </w:rPr>
        <w:t xml:space="preserve"> </w:t>
      </w:r>
      <w:r w:rsidRPr="000F65A1">
        <w:rPr>
          <w:rFonts w:ascii="Times New Roman" w:hAnsi="Times New Roman" w:cs="Times New Roman"/>
          <w:b/>
          <w:spacing w:val="-2"/>
        </w:rPr>
        <w:t>функціонування</w:t>
      </w:r>
      <w:r w:rsidRPr="000F65A1">
        <w:rPr>
          <w:rFonts w:ascii="Baskerville Old Face" w:hAnsi="Baskerville Old Face" w:cs="Times New Roman"/>
          <w:b/>
          <w:spacing w:val="-2"/>
        </w:rPr>
        <w:t xml:space="preserve"> </w:t>
      </w:r>
      <w:r w:rsidRPr="000F65A1">
        <w:rPr>
          <w:rFonts w:ascii="Times New Roman" w:hAnsi="Times New Roman" w:cs="Times New Roman"/>
          <w:b/>
          <w:spacing w:val="-2"/>
        </w:rPr>
        <w:t>фермерських</w:t>
      </w:r>
      <w:r w:rsidRPr="000F65A1">
        <w:rPr>
          <w:rFonts w:ascii="Baskerville Old Face" w:hAnsi="Baskerville Old Face" w:cs="Times New Roman"/>
          <w:b/>
          <w:spacing w:val="-2"/>
        </w:rPr>
        <w:t xml:space="preserve"> </w:t>
      </w:r>
      <w:r w:rsidRPr="000F65A1">
        <w:rPr>
          <w:rFonts w:ascii="Times New Roman" w:hAnsi="Times New Roman" w:cs="Times New Roman"/>
          <w:b/>
          <w:spacing w:val="-2"/>
        </w:rPr>
        <w:t>господарств</w:t>
      </w:r>
      <w:r w:rsidRPr="000F65A1">
        <w:rPr>
          <w:rFonts w:ascii="Baskerville Old Face" w:hAnsi="Baskerville Old Face" w:cs="Times New Roman"/>
          <w:b/>
          <w:spacing w:val="-2"/>
        </w:rPr>
        <w:t xml:space="preserve"> </w:t>
      </w:r>
      <w:r w:rsidRPr="000F65A1">
        <w:rPr>
          <w:rFonts w:ascii="Times New Roman" w:hAnsi="Times New Roman" w:cs="Times New Roman"/>
          <w:b/>
          <w:spacing w:val="-2"/>
        </w:rPr>
        <w:t>в</w:t>
      </w:r>
      <w:r w:rsidRPr="000F65A1">
        <w:rPr>
          <w:rFonts w:ascii="Baskerville Old Face" w:hAnsi="Baskerville Old Face" w:cs="Times New Roman"/>
          <w:b/>
          <w:spacing w:val="-2"/>
        </w:rPr>
        <w:t xml:space="preserve"> </w:t>
      </w:r>
      <w:r w:rsidRPr="000F65A1">
        <w:rPr>
          <w:rFonts w:ascii="Times New Roman" w:hAnsi="Times New Roman" w:cs="Times New Roman"/>
          <w:b/>
          <w:spacing w:val="-2"/>
        </w:rPr>
        <w:t>Україні</w:t>
      </w:r>
    </w:p>
    <w:p w:rsidR="000534BA" w:rsidRPr="00AD4507" w:rsidRDefault="000534BA" w:rsidP="00094F23">
      <w:pPr>
        <w:spacing w:after="0" w:line="240" w:lineRule="auto"/>
        <w:jc w:val="both"/>
        <w:rPr>
          <w:rFonts w:ascii="Times New Roman" w:hAnsi="Times New Roman" w:cs="Times New Roman"/>
          <w:b/>
          <w:spacing w:val="-2"/>
          <w:sz w:val="20"/>
          <w:szCs w:val="20"/>
        </w:rPr>
      </w:pPr>
    </w:p>
    <w:p w:rsidR="000534BA" w:rsidRPr="000F65A1" w:rsidRDefault="000534BA" w:rsidP="000F65A1">
      <w:pPr>
        <w:pStyle w:val="a6"/>
        <w:tabs>
          <w:tab w:val="left" w:pos="284"/>
        </w:tabs>
        <w:spacing w:after="0"/>
        <w:ind w:left="1418"/>
        <w:jc w:val="both"/>
        <w:rPr>
          <w:rFonts w:ascii="Times New Roman" w:hAnsi="Times New Roman" w:cs="Times New Roman"/>
          <w:i/>
          <w:spacing w:val="-2"/>
        </w:rPr>
      </w:pPr>
      <w:r w:rsidRPr="000F65A1">
        <w:rPr>
          <w:rFonts w:ascii="Times New Roman" w:hAnsi="Times New Roman" w:cs="Times New Roman"/>
          <w:b/>
          <w:i/>
          <w:spacing w:val="-2"/>
        </w:rPr>
        <w:t>Росновський Микола Григорович,</w:t>
      </w:r>
      <w:r w:rsidRPr="000F65A1">
        <w:rPr>
          <w:rFonts w:ascii="Times New Roman" w:hAnsi="Times New Roman" w:cs="Times New Roman"/>
          <w:spacing w:val="-2"/>
        </w:rPr>
        <w:t xml:space="preserve"> </w:t>
      </w:r>
      <w:r w:rsidRPr="000F65A1">
        <w:rPr>
          <w:rFonts w:ascii="Times New Roman" w:hAnsi="Times New Roman" w:cs="Times New Roman"/>
          <w:i/>
          <w:spacing w:val="-2"/>
        </w:rPr>
        <w:t xml:space="preserve">кандидат сільськогосподарських наук, доцент, доцент кафедри професійної освіти та технологій сільськогосподарського виробництва Глухівського національного педагогічного університету </w:t>
      </w:r>
      <w:r w:rsidR="00694328" w:rsidRPr="00D656CE">
        <w:rPr>
          <w:rFonts w:ascii="Times New Roman" w:hAnsi="Times New Roman" w:cs="Times New Roman"/>
          <w:i/>
          <w:spacing w:val="-2"/>
        </w:rPr>
        <w:br/>
      </w:r>
      <w:r w:rsidRPr="000F65A1">
        <w:rPr>
          <w:rFonts w:ascii="Times New Roman" w:hAnsi="Times New Roman" w:cs="Times New Roman"/>
          <w:i/>
          <w:spacing w:val="-2"/>
        </w:rPr>
        <w:t>імені Олександра Довженка</w:t>
      </w:r>
    </w:p>
    <w:p w:rsidR="000534BA" w:rsidRPr="00AD4507" w:rsidRDefault="000534BA" w:rsidP="00094F23">
      <w:pPr>
        <w:spacing w:after="0" w:line="240" w:lineRule="auto"/>
        <w:jc w:val="both"/>
        <w:rPr>
          <w:rFonts w:ascii="Times New Roman" w:hAnsi="Times New Roman" w:cs="Times New Roman"/>
          <w:b/>
          <w:spacing w:val="-2"/>
          <w:sz w:val="20"/>
          <w:szCs w:val="20"/>
        </w:rPr>
      </w:pPr>
    </w:p>
    <w:p w:rsidR="000534BA" w:rsidRPr="000F65A1" w:rsidRDefault="000534BA" w:rsidP="000F65A1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-2"/>
          <w:lang w:eastAsia="ru-RU"/>
        </w:rPr>
      </w:pP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Реформування системи освіти в сучасних умовах висуває</w:t>
      </w:r>
      <w:r w:rsidR="00976EF5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ряд суттєвих вимог до підготовки майбутніх педагогів професійного навчання</w:t>
      </w:r>
      <w:r w:rsidR="00976EF5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для системи за</w:t>
      </w:r>
      <w:r w:rsidR="00105432" w:rsidRPr="000F65A1">
        <w:rPr>
          <w:rFonts w:ascii="Times New Roman" w:eastAsia="Times New Roman" w:hAnsi="Times New Roman" w:cs="Times New Roman"/>
          <w:spacing w:val="-2"/>
          <w:lang w:eastAsia="ru-RU"/>
        </w:rPr>
        <w:t>кладів професійної (професійно</w:t>
      </w:r>
      <w:r w:rsidR="008D0D36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– 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технічної) освіти аграрного профілю з урахуванням тих умов, які вису</w:t>
      </w:r>
      <w:r w:rsidR="00105432" w:rsidRPr="000F65A1">
        <w:rPr>
          <w:rFonts w:ascii="Times New Roman" w:eastAsia="Times New Roman" w:hAnsi="Times New Roman" w:cs="Times New Roman"/>
          <w:spacing w:val="-2"/>
          <w:lang w:eastAsia="ru-RU"/>
        </w:rPr>
        <w:t>вають сучасні економічні реалії. З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окрема</w:t>
      </w:r>
      <w:r w:rsidR="00105432" w:rsidRPr="000F65A1">
        <w:rPr>
          <w:rFonts w:ascii="Times New Roman" w:eastAsia="Times New Roman" w:hAnsi="Times New Roman" w:cs="Times New Roman"/>
          <w:spacing w:val="-2"/>
          <w:lang w:eastAsia="ru-RU"/>
        </w:rPr>
        <w:t>, йдеться про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створення і розвиток фермерських господарств в Україні. Для цих агроформувань в умовах сьогодення потрібні </w:t>
      </w:r>
      <w:r w:rsidR="00507B3C" w:rsidRPr="000F65A1">
        <w:rPr>
          <w:rFonts w:ascii="Times New Roman" w:eastAsia="Times New Roman" w:hAnsi="Times New Roman" w:cs="Times New Roman"/>
          <w:spacing w:val="-2"/>
          <w:lang w:eastAsia="ru-RU"/>
        </w:rPr>
        <w:t>факівці, які б відповідали запит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ам сучасного технічного прогресу.</w:t>
      </w:r>
      <w:r w:rsidR="00507B3C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Водночас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швидкі зміни в усіх галуз</w:t>
      </w:r>
      <w:r w:rsidR="00507B3C" w:rsidRPr="000F65A1">
        <w:rPr>
          <w:rFonts w:ascii="Times New Roman" w:eastAsia="Times New Roman" w:hAnsi="Times New Roman" w:cs="Times New Roman"/>
          <w:spacing w:val="-2"/>
          <w:lang w:eastAsia="ru-RU"/>
        </w:rPr>
        <w:t>ях людської діяльності, динамічність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розвитку сучасного аграрного </w:t>
      </w:r>
      <w:r w:rsidR="00507B3C" w:rsidRPr="000F65A1">
        <w:rPr>
          <w:rFonts w:ascii="Times New Roman" w:eastAsia="Times New Roman" w:hAnsi="Times New Roman" w:cs="Times New Roman"/>
          <w:spacing w:val="-2"/>
          <w:lang w:eastAsia="ru-RU"/>
        </w:rPr>
        <w:t>сектора економіки об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умовлюють зростання ролі творчої особистості з високим рівнем інтелектуального розвитку, </w:t>
      </w:r>
      <w:r w:rsidR="00507B3C" w:rsidRPr="000F65A1">
        <w:rPr>
          <w:rFonts w:ascii="Times New Roman" w:eastAsia="Times New Roman" w:hAnsi="Times New Roman" w:cs="Times New Roman"/>
          <w:spacing w:val="-2"/>
          <w:lang w:eastAsia="ru-RU"/>
        </w:rPr>
        <w:t>здатної до продуктивної праці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, створення та засвоєння інновацій.</w:t>
      </w:r>
    </w:p>
    <w:p w:rsidR="000534BA" w:rsidRPr="000F65A1" w:rsidRDefault="000534BA" w:rsidP="000F65A1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-2"/>
          <w:lang w:eastAsia="ru-RU"/>
        </w:rPr>
      </w:pP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Ро</w:t>
      </w:r>
      <w:r w:rsidR="00D12810" w:rsidRPr="000F65A1">
        <w:rPr>
          <w:rFonts w:ascii="Times New Roman" w:eastAsia="Times New Roman" w:hAnsi="Times New Roman" w:cs="Times New Roman"/>
          <w:spacing w:val="-2"/>
          <w:lang w:eastAsia="ru-RU"/>
        </w:rPr>
        <w:t>зглянемо лише деякі теоретичні та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практичні аспекти</w:t>
      </w:r>
      <w:r w:rsidR="00976EF5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підготовки майбутніх майстрів виробничого навчання та викладачів професійного навчання (інженерів-педагогів) для системи професійної (професійно-технічної) освіти</w:t>
      </w:r>
      <w:r w:rsidR="00976EF5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в контексті створення і функціонування фермерських господарств в Україні.</w:t>
      </w:r>
    </w:p>
    <w:p w:rsidR="000534BA" w:rsidRPr="000F65A1" w:rsidRDefault="000534BA" w:rsidP="000F65A1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-2"/>
          <w:lang w:eastAsia="ru-RU"/>
        </w:rPr>
      </w:pP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Більше піввіку в офіційній теорії організації соціалістичного сільського господарства домінувала догма про всебічні переваги великих сільськогосподарських підприємств з бригадною формою організації праці.</w:t>
      </w:r>
      <w:r w:rsidR="00976EF5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Що</w:t>
      </w:r>
      <w:r w:rsidR="00D12810" w:rsidRPr="000F65A1">
        <w:rPr>
          <w:rFonts w:ascii="Times New Roman" w:eastAsia="Times New Roman" w:hAnsi="Times New Roman" w:cs="Times New Roman"/>
          <w:spacing w:val="-2"/>
          <w:lang w:eastAsia="ru-RU"/>
        </w:rPr>
        <w:t>до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дрібних форм ведення сімейного (фермерського) бізнесу, який успішно розвивав</w:t>
      </w:r>
      <w:r w:rsidR="00D12810" w:rsidRPr="000F65A1">
        <w:rPr>
          <w:rFonts w:ascii="Times New Roman" w:eastAsia="Times New Roman" w:hAnsi="Times New Roman" w:cs="Times New Roman"/>
          <w:spacing w:val="-2"/>
          <w:lang w:eastAsia="ru-RU"/>
        </w:rPr>
        <w:t>ся протягом у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сього</w:t>
      </w:r>
      <w:r w:rsidR="00D12810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</w:t>
      </w:r>
      <w:r w:rsidR="000F65A1">
        <w:rPr>
          <w:rFonts w:ascii="Times New Roman" w:eastAsia="Times New Roman" w:hAnsi="Times New Roman" w:cs="Times New Roman"/>
          <w:spacing w:val="-2"/>
          <w:lang w:eastAsia="ru-RU"/>
        </w:rPr>
        <w:br/>
      </w:r>
      <w:r w:rsidR="00D12810" w:rsidRPr="000F65A1">
        <w:rPr>
          <w:rFonts w:ascii="Times New Roman" w:eastAsia="Times New Roman" w:hAnsi="Times New Roman" w:cs="Times New Roman"/>
          <w:spacing w:val="-2"/>
          <w:lang w:eastAsia="ru-RU"/>
        </w:rPr>
        <w:t>ХХ ст. в країнах Заходу,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стверджували, що це </w:t>
      </w:r>
      <w:r w:rsidR="00D12810" w:rsidRPr="000F65A1">
        <w:rPr>
          <w:rFonts w:ascii="Times New Roman" w:eastAsia="Times New Roman" w:hAnsi="Times New Roman" w:cs="Times New Roman"/>
          <w:spacing w:val="-2"/>
          <w:lang w:eastAsia="ru-RU"/>
        </w:rPr>
        <w:t>явище характерне не для нашої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соціалістичної економіки, а </w:t>
      </w:r>
      <w:r w:rsidR="00D12810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для 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капіталістичної системи 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lastRenderedPageBreak/>
        <w:t>господарювання. При цьому не брали до уваги ту обста</w:t>
      </w:r>
      <w:r w:rsidR="00D12810" w:rsidRPr="000F65A1">
        <w:rPr>
          <w:rFonts w:ascii="Times New Roman" w:eastAsia="Times New Roman" w:hAnsi="Times New Roman" w:cs="Times New Roman"/>
          <w:spacing w:val="-2"/>
          <w:lang w:eastAsia="ru-RU"/>
        </w:rPr>
        <w:t>вину, що більшість фермерів жила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за </w:t>
      </w:r>
      <w:r w:rsidR="00761EC5" w:rsidRPr="000F65A1">
        <w:rPr>
          <w:rFonts w:ascii="Times New Roman" w:eastAsia="Times New Roman" w:hAnsi="Times New Roman" w:cs="Times New Roman"/>
          <w:spacing w:val="-2"/>
          <w:lang w:eastAsia="ru-RU"/>
        </w:rPr>
        <w:t>рахунок власної праці й лише частково наймала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сезонних працівників. </w:t>
      </w:r>
    </w:p>
    <w:p w:rsidR="000534BA" w:rsidRPr="000F65A1" w:rsidRDefault="000534BA" w:rsidP="000F65A1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-2"/>
          <w:lang w:eastAsia="ru-RU"/>
        </w:rPr>
      </w:pP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Сучасні реформи в галузі сіл</w:t>
      </w:r>
      <w:r w:rsidR="00761EC5" w:rsidRPr="000F65A1">
        <w:rPr>
          <w:rFonts w:ascii="Times New Roman" w:eastAsia="Times New Roman" w:hAnsi="Times New Roman" w:cs="Times New Roman"/>
          <w:spacing w:val="-2"/>
          <w:lang w:eastAsia="ru-RU"/>
        </w:rPr>
        <w:t>ьськогосподарського виробництва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, основою яких є перехід від державної та колективної форм в</w:t>
      </w:r>
      <w:r w:rsidR="009503D8" w:rsidRPr="000F65A1">
        <w:rPr>
          <w:rFonts w:ascii="Times New Roman" w:eastAsia="Times New Roman" w:hAnsi="Times New Roman" w:cs="Times New Roman"/>
          <w:spacing w:val="-2"/>
          <w:lang w:eastAsia="ru-RU"/>
        </w:rPr>
        <w:t>ласності до приватної, потребують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працівників принципово нової генерації. Очікується, що це будуть не просто виконавці різних команд, а творчі працівники з інноваційним мисленням, зі знанням іноземних мов, основ права та економ</w:t>
      </w:r>
      <w:r w:rsidR="009503D8" w:rsidRPr="000F65A1">
        <w:rPr>
          <w:rFonts w:ascii="Times New Roman" w:eastAsia="Times New Roman" w:hAnsi="Times New Roman" w:cs="Times New Roman"/>
          <w:spacing w:val="-2"/>
          <w:lang w:eastAsia="ru-RU"/>
        </w:rPr>
        <w:t>іки, менеджменту, маркетингової та банківської діяльності тощо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. </w:t>
      </w:r>
    </w:p>
    <w:p w:rsidR="000534BA" w:rsidRPr="000F65A1" w:rsidRDefault="000534BA" w:rsidP="000F65A1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-2"/>
          <w:lang w:eastAsia="ru-RU"/>
        </w:rPr>
      </w:pP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Система підготовки кадрів для сільської місцевості у радянські часи була вузькопрофільною. Працю умовно поділяли на виконавчу і управлінську. Вважали, наприклад, що є механізатор, який управляє трактором, і повинен бути керівник, який буде управляти трактористом. Життя показало, що у фермерському го</w:t>
      </w:r>
      <w:r w:rsidR="00663DC7" w:rsidRPr="000F65A1">
        <w:rPr>
          <w:rFonts w:ascii="Times New Roman" w:eastAsia="Times New Roman" w:hAnsi="Times New Roman" w:cs="Times New Roman"/>
          <w:spacing w:val="-2"/>
          <w:lang w:eastAsia="ru-RU"/>
        </w:rPr>
        <w:t>сподарстві в одній особі поєднує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ться </w:t>
      </w:r>
      <w:r w:rsidR="00663DC7" w:rsidRPr="000F65A1">
        <w:rPr>
          <w:rFonts w:ascii="Times New Roman" w:eastAsia="Times New Roman" w:hAnsi="Times New Roman" w:cs="Times New Roman"/>
          <w:spacing w:val="-2"/>
          <w:lang w:eastAsia="ru-RU"/>
        </w:rPr>
        <w:t>виконання технологічних й управлінських функцій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.</w:t>
      </w:r>
    </w:p>
    <w:p w:rsidR="000534BA" w:rsidRPr="000F65A1" w:rsidRDefault="000534BA" w:rsidP="000F65A1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-2"/>
          <w:lang w:eastAsia="ru-RU"/>
        </w:rPr>
      </w:pP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Сьогодні стало очевидним, що практика поглибленого розподілу п</w:t>
      </w:r>
      <w:r w:rsidR="00F73024" w:rsidRPr="000F65A1">
        <w:rPr>
          <w:rFonts w:ascii="Times New Roman" w:eastAsia="Times New Roman" w:hAnsi="Times New Roman" w:cs="Times New Roman"/>
          <w:spacing w:val="-2"/>
          <w:lang w:eastAsia="ru-RU"/>
        </w:rPr>
        <w:t>раці в сільському господарстві й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відповідна їй система підготовки</w:t>
      </w:r>
      <w:r w:rsidR="00976EF5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вузькоспеціалізованих працівників</w:t>
      </w:r>
      <w:r w:rsidR="00976EF5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(наприклад, тракторист</w:t>
      </w:r>
      <w:r w:rsidR="00F73024" w:rsidRPr="000F65A1">
        <w:rPr>
          <w:rFonts w:ascii="Times New Roman" w:eastAsia="Times New Roman" w:hAnsi="Times New Roman" w:cs="Times New Roman"/>
          <w:spacing w:val="-2"/>
          <w:lang w:eastAsia="ru-RU"/>
        </w:rPr>
        <w:t>а, водія, чого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можна навчити за декілька днів) себе не виправдала. Можна припустити, що це був один </w:t>
      </w:r>
      <w:r w:rsidR="00BB5E45" w:rsidRPr="000F65A1">
        <w:rPr>
          <w:rFonts w:ascii="Times New Roman" w:eastAsia="Times New Roman" w:hAnsi="Times New Roman" w:cs="Times New Roman"/>
          <w:spacing w:val="-2"/>
          <w:lang w:eastAsia="ru-RU"/>
        </w:rPr>
        <w:t>і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з факторів відчуження с</w:t>
      </w:r>
      <w:r w:rsidR="00BB5E45" w:rsidRPr="000F65A1">
        <w:rPr>
          <w:rFonts w:ascii="Times New Roman" w:eastAsia="Times New Roman" w:hAnsi="Times New Roman" w:cs="Times New Roman"/>
          <w:spacing w:val="-2"/>
          <w:lang w:eastAsia="ru-RU"/>
        </w:rPr>
        <w:t>ільських працівників від землі та втрати</w:t>
      </w:r>
      <w:r w:rsidR="00BF3B9F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ними самостійності.</w:t>
      </w:r>
    </w:p>
    <w:p w:rsidR="000534BA" w:rsidRPr="000F65A1" w:rsidRDefault="000534BA" w:rsidP="000F65A1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-2"/>
          <w:lang w:eastAsia="ru-RU"/>
        </w:rPr>
      </w:pP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Досвід захі</w:t>
      </w:r>
      <w:r w:rsidR="00BB5E45" w:rsidRPr="000F65A1">
        <w:rPr>
          <w:rFonts w:ascii="Times New Roman" w:eastAsia="Times New Roman" w:hAnsi="Times New Roman" w:cs="Times New Roman"/>
          <w:spacing w:val="-2"/>
          <w:lang w:eastAsia="ru-RU"/>
        </w:rPr>
        <w:t>дних країн свідчить і переконує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, що на земл</w:t>
      </w:r>
      <w:r w:rsidR="00BB5E45" w:rsidRPr="000F65A1">
        <w:rPr>
          <w:rFonts w:ascii="Times New Roman" w:eastAsia="Times New Roman" w:hAnsi="Times New Roman" w:cs="Times New Roman"/>
          <w:spacing w:val="-2"/>
          <w:lang w:eastAsia="ru-RU"/>
        </w:rPr>
        <w:t>і повинна</w:t>
      </w:r>
      <w:r w:rsidR="00976EF5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</w:t>
      </w:r>
      <w:r w:rsidR="00213DDB" w:rsidRPr="000F65A1">
        <w:rPr>
          <w:rFonts w:ascii="Times New Roman" w:eastAsia="Times New Roman" w:hAnsi="Times New Roman" w:cs="Times New Roman"/>
          <w:spacing w:val="-2"/>
          <w:lang w:eastAsia="ru-RU"/>
        </w:rPr>
        <w:t>працювати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і створювати сільсько</w:t>
      </w:r>
      <w:r w:rsidR="00213DDB" w:rsidRPr="000F65A1">
        <w:rPr>
          <w:rFonts w:ascii="Times New Roman" w:eastAsia="Times New Roman" w:hAnsi="Times New Roman" w:cs="Times New Roman"/>
          <w:spacing w:val="-2"/>
          <w:lang w:eastAsia="ru-RU"/>
        </w:rPr>
        <w:t>господарську продукцію людина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з</w:t>
      </w:r>
      <w:r w:rsidR="00213DDB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універсальною підготовкою, яка буде в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міти не тільки виконувати доручення і команди професійних управлінців, але й самостійно приймати рішення з широкого кола питань, об’єднуючи виконавчі й управлінські</w:t>
      </w:r>
      <w:r w:rsidR="00213DDB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функції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.</w:t>
      </w:r>
    </w:p>
    <w:p w:rsidR="000534BA" w:rsidRPr="000F65A1" w:rsidRDefault="006F0C68" w:rsidP="000F65A1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-2"/>
          <w:lang w:eastAsia="ru-RU"/>
        </w:rPr>
      </w:pP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У</w:t>
      </w:r>
      <w:r w:rsidR="000534BA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сучасних умовах кардинально змінюються вимоги</w:t>
      </w:r>
      <w:r w:rsidR="00976EF5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</w:t>
      </w:r>
      <w:r w:rsidR="000534BA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до спеціалістів та робітничих кадрів для фермерських господарств. Так, наприклад, парламентська газета «Освіта України» повідомляє, що ринок праці </w:t>
      </w:r>
      <w:r w:rsidR="009F54FC" w:rsidRPr="000F65A1">
        <w:rPr>
          <w:rFonts w:ascii="Times New Roman" w:eastAsia="Times New Roman" w:hAnsi="Times New Roman" w:cs="Times New Roman"/>
          <w:spacing w:val="-2"/>
          <w:lang w:eastAsia="ru-RU"/>
        </w:rPr>
        <w:t>зміниться в</w:t>
      </w:r>
      <w:r w:rsidR="000534BA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же через декілька років. Для села потрібні </w:t>
      </w:r>
      <w:r w:rsidR="000534BA" w:rsidRPr="000F65A1">
        <w:rPr>
          <w:rFonts w:ascii="Times New Roman" w:eastAsia="Times New Roman" w:hAnsi="Times New Roman" w:cs="Times New Roman"/>
          <w:spacing w:val="-2"/>
          <w:lang w:eastAsia="ru-RU"/>
        </w:rPr>
        <w:lastRenderedPageBreak/>
        <w:t>будуть вже не просто агрономи</w:t>
      </w:r>
      <w:r w:rsidR="009F54FC" w:rsidRPr="000F65A1">
        <w:rPr>
          <w:rFonts w:ascii="Times New Roman" w:eastAsia="Times New Roman" w:hAnsi="Times New Roman" w:cs="Times New Roman"/>
          <w:spacing w:val="-2"/>
          <w:lang w:eastAsia="ru-RU"/>
        </w:rPr>
        <w:t>, а висококваліфіковані фахівці</w:t>
      </w:r>
      <w:r w:rsidR="00D334FF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– </w:t>
      </w:r>
      <w:r w:rsidR="000534BA" w:rsidRPr="000F65A1">
        <w:rPr>
          <w:rFonts w:ascii="Times New Roman" w:eastAsia="Times New Roman" w:hAnsi="Times New Roman" w:cs="Times New Roman"/>
          <w:spacing w:val="-2"/>
          <w:lang w:eastAsia="ru-RU"/>
        </w:rPr>
        <w:t>дослідники</w:t>
      </w:r>
      <w:r w:rsidR="009F54FC" w:rsidRPr="000F65A1">
        <w:rPr>
          <w:rFonts w:ascii="Times New Roman" w:eastAsia="Times New Roman" w:hAnsi="Times New Roman" w:cs="Times New Roman"/>
          <w:spacing w:val="-2"/>
          <w:lang w:eastAsia="ru-RU"/>
        </w:rPr>
        <w:t>. Великі аграрні компанії в</w:t>
      </w:r>
      <w:r w:rsidR="000534BA" w:rsidRPr="000F65A1">
        <w:rPr>
          <w:rFonts w:ascii="Times New Roman" w:eastAsia="Times New Roman" w:hAnsi="Times New Roman" w:cs="Times New Roman"/>
          <w:spacing w:val="-2"/>
          <w:lang w:eastAsia="ru-RU"/>
        </w:rPr>
        <w:t>же замовляють без</w:t>
      </w:r>
      <w:r w:rsidR="009F54FC" w:rsidRPr="000F65A1">
        <w:rPr>
          <w:rFonts w:ascii="Times New Roman" w:eastAsia="Times New Roman" w:hAnsi="Times New Roman" w:cs="Times New Roman"/>
          <w:spacing w:val="-2"/>
          <w:lang w:eastAsia="ru-RU"/>
        </w:rPr>
        <w:t>пілотні трактори, і вже через 5</w:t>
      </w:r>
      <w:r w:rsidR="006B14F4">
        <w:rPr>
          <w:rFonts w:ascii="Times New Roman" w:eastAsia="Times New Roman" w:hAnsi="Times New Roman" w:cs="Times New Roman"/>
          <w:spacing w:val="-2"/>
          <w:lang w:eastAsia="ru-RU"/>
        </w:rPr>
        <w:t> </w:t>
      </w:r>
      <w:r w:rsidR="00D334FF" w:rsidRPr="000F65A1">
        <w:rPr>
          <w:rFonts w:ascii="Times New Roman" w:eastAsia="Times New Roman" w:hAnsi="Times New Roman" w:cs="Times New Roman"/>
          <w:spacing w:val="-2"/>
          <w:lang w:eastAsia="ru-RU"/>
        </w:rPr>
        <w:t>–</w:t>
      </w:r>
      <w:r w:rsidR="006B14F4">
        <w:rPr>
          <w:rFonts w:ascii="Times New Roman" w:eastAsia="Times New Roman" w:hAnsi="Times New Roman" w:cs="Times New Roman"/>
          <w:spacing w:val="-2"/>
          <w:lang w:eastAsia="ru-RU"/>
        </w:rPr>
        <w:t> </w:t>
      </w:r>
      <w:r w:rsidR="000534BA" w:rsidRPr="000F65A1">
        <w:rPr>
          <w:rFonts w:ascii="Times New Roman" w:eastAsia="Times New Roman" w:hAnsi="Times New Roman" w:cs="Times New Roman"/>
          <w:spacing w:val="-2"/>
          <w:lang w:eastAsia="ru-RU"/>
        </w:rPr>
        <w:t>10 років спеціальність тракториста передбачатиме знання інформаційних технологій [1].</w:t>
      </w:r>
    </w:p>
    <w:p w:rsidR="000534BA" w:rsidRPr="000F65A1" w:rsidRDefault="000534BA" w:rsidP="000F65A1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-2"/>
          <w:lang w:eastAsia="ru-RU"/>
        </w:rPr>
      </w:pP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Незважаючи на те, що в професійній педагогіці</w:t>
      </w:r>
      <w:r w:rsidR="00976EF5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більшість аспектів </w:t>
      </w:r>
      <w:r w:rsidR="009C00E5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розвитку 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творчого потенціалу майбутніх</w:t>
      </w:r>
      <w:r w:rsidR="00976EF5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викладачів професійної освіти вивчено досить детально, проблема підготовки майбутніх</w:t>
      </w:r>
      <w:r w:rsidR="00976EF5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фахівців для новостворених фермерських господарств України</w:t>
      </w:r>
      <w:r w:rsidR="00976EF5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в системі їх методичної та практичної підготовки є об’єктом </w:t>
      </w:r>
      <w:r w:rsidR="009C00E5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лише 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окремих досліджень.</w:t>
      </w:r>
    </w:p>
    <w:p w:rsidR="000534BA" w:rsidRPr="000F65A1" w:rsidRDefault="009C00E5" w:rsidP="000F65A1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-2"/>
          <w:lang w:eastAsia="ru-RU"/>
        </w:rPr>
      </w:pP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Водночас</w:t>
      </w:r>
      <w:r w:rsidR="000534BA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досвід західних країн свідчить про те, що створювати сільськогосподарську продукцію 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повинен </w:t>
      </w:r>
      <w:r w:rsidR="000534BA" w:rsidRPr="000F65A1">
        <w:rPr>
          <w:rFonts w:ascii="Times New Roman" w:eastAsia="Times New Roman" w:hAnsi="Times New Roman" w:cs="Times New Roman"/>
          <w:spacing w:val="-2"/>
          <w:lang w:eastAsia="ru-RU"/>
        </w:rPr>
        <w:t>працівник з універсальною підготовкою, який міг би приймати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рішення з широкого кола питань</w:t>
      </w:r>
      <w:r w:rsidR="00D334FF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– 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як економіко-</w:t>
      </w:r>
      <w:r w:rsidR="000534BA" w:rsidRPr="000F65A1">
        <w:rPr>
          <w:rFonts w:ascii="Times New Roman" w:eastAsia="Times New Roman" w:hAnsi="Times New Roman" w:cs="Times New Roman"/>
          <w:spacing w:val="-2"/>
          <w:lang w:eastAsia="ru-RU"/>
        </w:rPr>
        <w:t>правових, так і технологічних.</w:t>
      </w:r>
    </w:p>
    <w:p w:rsidR="000534BA" w:rsidRPr="000F65A1" w:rsidRDefault="000534BA" w:rsidP="000F65A1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-2"/>
          <w:lang w:eastAsia="ru-RU"/>
        </w:rPr>
      </w:pP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Виходячи з вищевикладеного,</w:t>
      </w:r>
      <w:r w:rsidR="009C00E5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можемо стверджувати, що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в умовах широкого ро</w:t>
      </w:r>
      <w:r w:rsidR="009C00E5" w:rsidRPr="000F65A1">
        <w:rPr>
          <w:rFonts w:ascii="Times New Roman" w:eastAsia="Times New Roman" w:hAnsi="Times New Roman" w:cs="Times New Roman"/>
          <w:spacing w:val="-2"/>
          <w:lang w:eastAsia="ru-RU"/>
        </w:rPr>
        <w:t>звитку аграрного підприємництва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пріоритетним завдання</w:t>
      </w:r>
      <w:r w:rsidR="009C00E5" w:rsidRPr="000F65A1">
        <w:rPr>
          <w:rFonts w:ascii="Times New Roman" w:eastAsia="Times New Roman" w:hAnsi="Times New Roman" w:cs="Times New Roman"/>
          <w:spacing w:val="-2"/>
          <w:lang w:eastAsia="ru-RU"/>
        </w:rPr>
        <w:t>м</w:t>
      </w:r>
      <w:r w:rsidR="002B739B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професійної освіти під час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підгото</w:t>
      </w:r>
      <w:r w:rsidR="002B739B" w:rsidRPr="000F65A1">
        <w:rPr>
          <w:rFonts w:ascii="Times New Roman" w:eastAsia="Times New Roman" w:hAnsi="Times New Roman" w:cs="Times New Roman"/>
          <w:spacing w:val="-2"/>
          <w:lang w:eastAsia="ru-RU"/>
        </w:rPr>
        <w:t>вки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майбутніх майстрів виробничого навчання та викладачів спеціальних ди</w:t>
      </w:r>
      <w:r w:rsidR="00234A34" w:rsidRPr="000F65A1">
        <w:rPr>
          <w:rFonts w:ascii="Times New Roman" w:eastAsia="Times New Roman" w:hAnsi="Times New Roman" w:cs="Times New Roman"/>
          <w:spacing w:val="-2"/>
          <w:lang w:eastAsia="ru-RU"/>
        </w:rPr>
        <w:t>сциплін для аграрних професійно</w:t>
      </w:r>
      <w:r w:rsidR="00D334FF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– 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технічних закладів освіти є виховання вільної людини, не відчуженої від землі, знайомої з економікою, агротехнікою та основами ведення фермерського господарства в цілому.</w:t>
      </w:r>
    </w:p>
    <w:p w:rsidR="000534BA" w:rsidRPr="000F65A1" w:rsidRDefault="000534BA" w:rsidP="000F65A1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-2"/>
          <w:lang w:eastAsia="ru-RU"/>
        </w:rPr>
      </w:pP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Анал</w:t>
      </w:r>
      <w:r w:rsidR="00234A34" w:rsidRPr="000F65A1">
        <w:rPr>
          <w:rFonts w:ascii="Times New Roman" w:eastAsia="Times New Roman" w:hAnsi="Times New Roman" w:cs="Times New Roman"/>
          <w:spacing w:val="-2"/>
          <w:lang w:eastAsia="ru-RU"/>
        </w:rPr>
        <w:t>із літературних джерел з теми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дослідження показав, що теорія і практика підготовки студентів закладів вищої освіти та учнів професійних (професійно</w:t>
      </w:r>
      <w:r w:rsidR="00D334FF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– 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технічних)</w:t>
      </w:r>
      <w:r w:rsidR="00234A34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закладів освіти до роботи у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фермерських господарствах не знайшли </w:t>
      </w:r>
      <w:r w:rsidR="00670B1F" w:rsidRPr="000F65A1">
        <w:rPr>
          <w:rFonts w:ascii="Times New Roman" w:eastAsia="Times New Roman" w:hAnsi="Times New Roman" w:cs="Times New Roman"/>
          <w:spacing w:val="-2"/>
          <w:lang w:eastAsia="ru-RU"/>
        </w:rPr>
        <w:t>широкого відображення у працях учених</w:t>
      </w:r>
      <w:r w:rsidR="00D334FF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– 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педагогів.</w:t>
      </w:r>
      <w:r w:rsidR="00976EF5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</w:t>
      </w:r>
    </w:p>
    <w:p w:rsidR="000534BA" w:rsidRPr="000F65A1" w:rsidRDefault="000534BA" w:rsidP="000F65A1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-2"/>
          <w:lang w:eastAsia="ru-RU"/>
        </w:rPr>
      </w:pP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Теоретичні основи підготовки до праці тих, хто навчається, </w:t>
      </w:r>
      <w:r w:rsidR="001F148B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проблеми </w:t>
      </w:r>
      <w:r w:rsidR="00942693" w:rsidRPr="000F65A1">
        <w:rPr>
          <w:rFonts w:ascii="Times New Roman" w:eastAsia="Times New Roman" w:hAnsi="Times New Roman" w:cs="Times New Roman"/>
          <w:spacing w:val="-2"/>
          <w:lang w:eastAsia="ru-RU"/>
        </w:rPr>
        <w:t>виробничо</w:t>
      </w:r>
      <w:r w:rsidR="00D334FF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– </w:t>
      </w:r>
      <w:r w:rsidR="00942693" w:rsidRPr="000F65A1">
        <w:rPr>
          <w:rFonts w:ascii="Times New Roman" w:eastAsia="Times New Roman" w:hAnsi="Times New Roman" w:cs="Times New Roman"/>
          <w:spacing w:val="-2"/>
          <w:lang w:eastAsia="ru-RU"/>
        </w:rPr>
        <w:t>економічної діяльності у процесі трудової та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по</w:t>
      </w:r>
      <w:r w:rsidR="00942693" w:rsidRPr="000F65A1">
        <w:rPr>
          <w:rFonts w:ascii="Times New Roman" w:eastAsia="Times New Roman" w:hAnsi="Times New Roman" w:cs="Times New Roman"/>
          <w:spacing w:val="-2"/>
          <w:lang w:eastAsia="ru-RU"/>
        </w:rPr>
        <w:t>літехнічної підготовки відображено в працях П. Атутова, С.</w:t>
      </w:r>
      <w:r w:rsidR="006B14F4">
        <w:rPr>
          <w:rFonts w:ascii="Times New Roman" w:eastAsia="Times New Roman" w:hAnsi="Times New Roman" w:cs="Times New Roman"/>
          <w:spacing w:val="-2"/>
          <w:lang w:eastAsia="ru-RU"/>
        </w:rPr>
        <w:t> 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Батишева, В.</w:t>
      </w:r>
      <w:r w:rsidR="00942693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Ковальчука, Г. Ігнатенко, А.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Нісімчука</w:t>
      </w:r>
      <w:r w:rsidR="00D334FF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, </w:t>
      </w:r>
      <w:r w:rsidR="00942693" w:rsidRPr="000F65A1">
        <w:rPr>
          <w:rFonts w:ascii="Times New Roman" w:eastAsia="Times New Roman" w:hAnsi="Times New Roman" w:cs="Times New Roman"/>
          <w:spacing w:val="-2"/>
          <w:lang w:eastAsia="ru-RU"/>
        </w:rPr>
        <w:t>І.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Сасової та інших дослідників.</w:t>
      </w:r>
    </w:p>
    <w:p w:rsidR="000534BA" w:rsidRPr="000F65A1" w:rsidRDefault="00541BF8" w:rsidP="000F65A1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-2"/>
          <w:lang w:eastAsia="ru-RU"/>
        </w:rPr>
      </w:pP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Зокрема, Т.Рахметов у своїй дисертації</w:t>
      </w:r>
      <w:r w:rsidR="000534BA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підкреслює, що творчий потенціал майбутньо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го фермера повинен формуватися ще </w:t>
      </w:r>
      <w:r w:rsidR="00D334FF" w:rsidRPr="000F65A1">
        <w:rPr>
          <w:rFonts w:ascii="Times New Roman" w:eastAsia="Times New Roman" w:hAnsi="Times New Roman" w:cs="Times New Roman"/>
          <w:spacing w:val="-2"/>
          <w:lang w:eastAsia="ru-RU"/>
        </w:rPr>
        <w:t>з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і шкільних років</w:t>
      </w:r>
      <w:r w:rsidR="000534BA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[2].</w:t>
      </w:r>
    </w:p>
    <w:p w:rsidR="000534BA" w:rsidRPr="000F65A1" w:rsidRDefault="000534BA" w:rsidP="000F65A1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-2"/>
          <w:lang w:eastAsia="ru-RU"/>
        </w:rPr>
      </w:pPr>
      <w:r w:rsidRPr="000F65A1">
        <w:rPr>
          <w:rFonts w:ascii="Times New Roman" w:eastAsia="Times New Roman" w:hAnsi="Times New Roman" w:cs="Times New Roman"/>
          <w:spacing w:val="-2"/>
          <w:lang w:eastAsia="ru-RU"/>
        </w:rPr>
        <w:lastRenderedPageBreak/>
        <w:t>Розглянемо лише деякі педагогічні аспекти підготовки майбутнього викладача професійного навчання в умовах вишу в контексті проведення сучас</w:t>
      </w:r>
      <w:r w:rsidR="00D24CB4" w:rsidRPr="000F65A1">
        <w:rPr>
          <w:rFonts w:ascii="Times New Roman" w:eastAsia="Times New Roman" w:hAnsi="Times New Roman" w:cs="Times New Roman"/>
          <w:spacing w:val="-2"/>
          <w:lang w:eastAsia="ru-RU"/>
        </w:rPr>
        <w:t>них реформ на селі, зокрема, під час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організації фермерських господарств в Україні.</w:t>
      </w:r>
    </w:p>
    <w:p w:rsidR="000534BA" w:rsidRPr="000F65A1" w:rsidRDefault="0072671E" w:rsidP="000F65A1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-2"/>
          <w:lang w:eastAsia="ru-RU"/>
        </w:rPr>
      </w:pP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Висвітлюючи</w:t>
      </w:r>
      <w:r w:rsidR="000534BA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теоретико-методологічні питання функціонування у розвинутих країнах світу фермерських господарств, викладачі повинні а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кцентувати увагу студентів на тій обставині</w:t>
      </w:r>
      <w:r w:rsidR="000534BA" w:rsidRPr="000F65A1">
        <w:rPr>
          <w:rFonts w:ascii="Times New Roman" w:eastAsia="Times New Roman" w:hAnsi="Times New Roman" w:cs="Times New Roman"/>
          <w:spacing w:val="-2"/>
          <w:lang w:eastAsia="ru-RU"/>
        </w:rPr>
        <w:t>, що західні фермери, які успішно працюють на землі, приймають самостійні рішення з широкого кола питань – не тільки з технології і організації виробни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цтва, закупівлі ресурсів, вибору</w:t>
      </w:r>
      <w:r w:rsidR="000534BA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структури виробництва, але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і збуту продукції, використання</w:t>
      </w:r>
      <w:r w:rsidR="000534BA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прибутку, фінансування та ін. А висока ефективність фермерських господарств Заходу свідчить про те, що витр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ати на відповідне навчання є не</w:t>
      </w:r>
      <w:r w:rsidR="000534BA" w:rsidRPr="000F65A1">
        <w:rPr>
          <w:rFonts w:ascii="Times New Roman" w:eastAsia="Times New Roman" w:hAnsi="Times New Roman" w:cs="Times New Roman"/>
          <w:spacing w:val="-2"/>
          <w:lang w:eastAsia="ru-RU"/>
        </w:rPr>
        <w:t>даремним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и.</w:t>
      </w:r>
      <w:r w:rsidR="000534BA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</w:t>
      </w:r>
    </w:p>
    <w:p w:rsidR="000534BA" w:rsidRPr="000F65A1" w:rsidRDefault="00053D5E" w:rsidP="000F65A1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-2"/>
          <w:lang w:eastAsia="ru-RU"/>
        </w:rPr>
      </w:pP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Ми</w:t>
      </w:r>
      <w:r w:rsidR="000534BA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також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з</w:t>
      </w:r>
      <w:r w:rsidR="00D334FF" w:rsidRPr="000F65A1">
        <w:rPr>
          <w:rFonts w:ascii="Times New Roman" w:eastAsia="Times New Roman" w:hAnsi="Times New Roman" w:cs="Times New Roman"/>
          <w:spacing w:val="-2"/>
          <w:lang w:eastAsia="ru-RU"/>
        </w:rPr>
        <w:t>’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сували</w:t>
      </w:r>
      <w:r w:rsidR="000534BA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, що в підручниках, за якими 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готують </w:t>
      </w:r>
      <w:r w:rsidR="000534BA" w:rsidRPr="000F65A1">
        <w:rPr>
          <w:rFonts w:ascii="Times New Roman" w:eastAsia="Times New Roman" w:hAnsi="Times New Roman" w:cs="Times New Roman"/>
          <w:spacing w:val="-2"/>
          <w:lang w:eastAsia="ru-RU"/>
        </w:rPr>
        <w:t>майбутніх викладачів п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рофесійного навчання, питанням у</w:t>
      </w:r>
      <w:r w:rsidR="000534BA" w:rsidRPr="000F65A1">
        <w:rPr>
          <w:rFonts w:ascii="Times New Roman" w:eastAsia="Times New Roman" w:hAnsi="Times New Roman" w:cs="Times New Roman"/>
          <w:spacing w:val="-2"/>
          <w:lang w:eastAsia="ru-RU"/>
        </w:rPr>
        <w:t>провадження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агро-</w:t>
      </w:r>
      <w:r w:rsidR="00D334FF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</w:t>
      </w:r>
      <w:r w:rsidR="000534BA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та зоотехнологій у фермерських 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господарствах не приділено</w:t>
      </w:r>
      <w:r w:rsidR="000534BA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належної уваги. Ц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е не випадково, </w:t>
      </w:r>
      <w:r w:rsidR="000534BA" w:rsidRPr="000F65A1">
        <w:rPr>
          <w:rFonts w:ascii="Times New Roman" w:eastAsia="Times New Roman" w:hAnsi="Times New Roman" w:cs="Times New Roman"/>
          <w:spacing w:val="-2"/>
          <w:lang w:eastAsia="ru-RU"/>
        </w:rPr>
        <w:t>адже в умовах радянської планової системи господарювання на селі основними виробниками сільськогосподарської прод</w:t>
      </w:r>
      <w:r w:rsidR="00BB7A3F" w:rsidRPr="000F65A1">
        <w:rPr>
          <w:rFonts w:ascii="Times New Roman" w:eastAsia="Times New Roman" w:hAnsi="Times New Roman" w:cs="Times New Roman"/>
          <w:spacing w:val="-2"/>
          <w:lang w:eastAsia="ru-RU"/>
        </w:rPr>
        <w:t>укції були колгоспи та радгоспи</w:t>
      </w:r>
      <w:r w:rsidR="000534BA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, а відносно приватного підприємництва стверджували, що це явище було характерним для країн Заходу. </w:t>
      </w:r>
    </w:p>
    <w:p w:rsidR="000534BA" w:rsidRPr="000F65A1" w:rsidRDefault="000534BA" w:rsidP="000F65A1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-2"/>
          <w:lang w:eastAsia="ru-RU"/>
        </w:rPr>
      </w:pP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В умовах становлення фермерських господарств як однієї з фо</w:t>
      </w:r>
      <w:r w:rsidR="00BB7A3F" w:rsidRPr="000F65A1">
        <w:rPr>
          <w:rFonts w:ascii="Times New Roman" w:eastAsia="Times New Roman" w:hAnsi="Times New Roman" w:cs="Times New Roman"/>
          <w:spacing w:val="-2"/>
          <w:lang w:eastAsia="ru-RU"/>
        </w:rPr>
        <w:t>рм аграрного бізнесу в Україні до програм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підготовки майбутніх фахівців професійної</w:t>
      </w:r>
      <w:r w:rsidR="00006CF8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освіти необхідно вводити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нові навчальні дисципліни, які раніше </w:t>
      </w:r>
      <w:r w:rsidR="00006CF8" w:rsidRPr="000F65A1">
        <w:rPr>
          <w:rFonts w:ascii="Times New Roman" w:eastAsia="Times New Roman" w:hAnsi="Times New Roman" w:cs="Times New Roman"/>
          <w:spacing w:val="-2"/>
          <w:lang w:eastAsia="ru-RU"/>
        </w:rPr>
        <w:t>викладали в аграрних вишах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.</w:t>
      </w:r>
      <w:r w:rsidR="00DA776D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До них, наприклад, варто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віднести вивчення майбутніми викладачами професійної освіти</w:t>
      </w:r>
      <w:r w:rsidR="00976EF5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таких важливих питань</w:t>
      </w:r>
      <w:r w:rsidR="00DA776D" w:rsidRPr="000F65A1">
        <w:rPr>
          <w:rFonts w:ascii="Times New Roman" w:eastAsia="Times New Roman" w:hAnsi="Times New Roman" w:cs="Times New Roman"/>
          <w:spacing w:val="-2"/>
          <w:lang w:eastAsia="ru-RU"/>
        </w:rPr>
        <w:t>, як енергозбережувальні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технології в сільському господарстві, технології </w:t>
      </w:r>
      <w:r w:rsidR="00DA776D" w:rsidRPr="000F65A1">
        <w:rPr>
          <w:rFonts w:ascii="Times New Roman" w:eastAsia="Times New Roman" w:hAnsi="Times New Roman" w:cs="Times New Roman"/>
          <w:spacing w:val="-2"/>
          <w:lang w:eastAsia="ru-RU"/>
        </w:rPr>
        <w:t>виробництва та переробки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продуктів тваринництва та рослинництва, сучасне органічне землеробство, менеджмент</w:t>
      </w:r>
      <w:r w:rsidR="00DA776D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фермерських господарств та ін.</w:t>
      </w:r>
    </w:p>
    <w:p w:rsidR="000534BA" w:rsidRPr="000F65A1" w:rsidRDefault="00DA776D" w:rsidP="000F65A1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-2"/>
          <w:lang w:eastAsia="ru-RU"/>
        </w:rPr>
      </w:pP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Вищевикладене підводить до думки, що</w:t>
      </w:r>
      <w:r w:rsidR="000534BA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для виробничників і працівників галузі освіти значний інтерес </w:t>
      </w:r>
      <w:r w:rsidR="007B5B15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становить </w:t>
      </w:r>
      <w:r w:rsidR="000534BA" w:rsidRPr="000F65A1">
        <w:rPr>
          <w:rFonts w:ascii="Times New Roman" w:eastAsia="Times New Roman" w:hAnsi="Times New Roman" w:cs="Times New Roman"/>
          <w:spacing w:val="-2"/>
          <w:lang w:eastAsia="ru-RU"/>
        </w:rPr>
        <w:t>система підготовки кадрів для фермерських господарств в інших країнах світу</w:t>
      </w:r>
      <w:r w:rsidR="007B5B15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, </w:t>
      </w:r>
      <w:r w:rsidR="007B5B15" w:rsidRPr="000F65A1">
        <w:rPr>
          <w:rFonts w:ascii="Times New Roman" w:eastAsia="Times New Roman" w:hAnsi="Times New Roman" w:cs="Times New Roman"/>
          <w:spacing w:val="-2"/>
          <w:lang w:eastAsia="ru-RU"/>
        </w:rPr>
        <w:lastRenderedPageBreak/>
        <w:t>зокрема</w:t>
      </w:r>
      <w:r w:rsidR="000534BA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в Німеччині. Так, наприклад, зміст навчальних програм професійних шкіл фермерів узгоджується з виробничим навчанням. У Баварії професійне навчання за фахом фермера</w:t>
      </w:r>
      <w:r w:rsidR="00976EF5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</w:t>
      </w:r>
      <w:r w:rsidR="000534BA" w:rsidRPr="000F65A1">
        <w:rPr>
          <w:rFonts w:ascii="Times New Roman" w:eastAsia="Times New Roman" w:hAnsi="Times New Roman" w:cs="Times New Roman"/>
          <w:spacing w:val="-2"/>
          <w:lang w:eastAsia="ru-RU"/>
        </w:rPr>
        <w:t>починається з навчального року на стаціонарній основі (базовий професійний навчальний рік)</w:t>
      </w:r>
      <w:r w:rsidR="00976EF5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</w:t>
      </w:r>
      <w:r w:rsidR="000534BA" w:rsidRPr="000F65A1">
        <w:rPr>
          <w:rFonts w:ascii="Times New Roman" w:eastAsia="Times New Roman" w:hAnsi="Times New Roman" w:cs="Times New Roman"/>
          <w:spacing w:val="-2"/>
          <w:lang w:eastAsia="ru-RU"/>
        </w:rPr>
        <w:t>і розраховане на трирічне навчання. Якщо середні</w:t>
      </w:r>
      <w:r w:rsidR="00E53D73" w:rsidRPr="000F65A1">
        <w:rPr>
          <w:rFonts w:ascii="Times New Roman" w:eastAsia="Times New Roman" w:hAnsi="Times New Roman" w:cs="Times New Roman"/>
          <w:spacing w:val="-2"/>
          <w:lang w:eastAsia="ru-RU"/>
        </w:rPr>
        <w:t>й бал успішності учня 2,5 і вищий</w:t>
      </w:r>
      <w:r w:rsidR="000534BA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і підтверджено відповідне знання англійської мови, </w:t>
      </w:r>
      <w:r w:rsidR="006224AE" w:rsidRPr="000F65A1">
        <w:rPr>
          <w:rFonts w:ascii="Times New Roman" w:eastAsia="Times New Roman" w:hAnsi="Times New Roman" w:cs="Times New Roman"/>
          <w:spacing w:val="-2"/>
          <w:lang w:eastAsia="ru-RU"/>
        </w:rPr>
        <w:t>то можливим є отримання атестата</w:t>
      </w:r>
      <w:r w:rsidR="000534BA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про неповну середню освіту разом з</w:t>
      </w:r>
      <w:r w:rsidR="00D11CA8" w:rsidRPr="000F65A1">
        <w:rPr>
          <w:rFonts w:ascii="Times New Roman" w:eastAsia="Times New Roman" w:hAnsi="Times New Roman" w:cs="Times New Roman"/>
          <w:spacing w:val="-2"/>
          <w:lang w:eastAsia="ru-RU"/>
        </w:rPr>
        <w:t>і</w:t>
      </w:r>
      <w:r w:rsidR="000534BA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свідоцтвом про здобуття професійної освіти. </w:t>
      </w:r>
    </w:p>
    <w:p w:rsidR="000534BA" w:rsidRPr="000F65A1" w:rsidRDefault="000534BA" w:rsidP="000F65A1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-2"/>
          <w:lang w:eastAsia="ru-RU"/>
        </w:rPr>
      </w:pP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Вища школа землеробства базується на рівні знань технікумів і дає кваліфікацію керівника підприємства і підприємця. «Фермер</w:t>
      </w:r>
      <w:r w:rsidR="006B14F4">
        <w:rPr>
          <w:rFonts w:ascii="Times New Roman" w:eastAsia="Times New Roman" w:hAnsi="Times New Roman" w:cs="Times New Roman"/>
          <w:spacing w:val="-2"/>
          <w:lang w:eastAsia="ru-RU"/>
        </w:rPr>
        <w:t>,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який пройшов державну сертифікацію» і «Фахівець з економіки та </w:t>
      </w:r>
      <w:r w:rsidR="00D11CA8" w:rsidRPr="000F65A1">
        <w:rPr>
          <w:rFonts w:ascii="Times New Roman" w:eastAsia="Times New Roman" w:hAnsi="Times New Roman" w:cs="Times New Roman"/>
          <w:spacing w:val="-2"/>
          <w:lang w:eastAsia="ru-RU"/>
        </w:rPr>
        <w:t>організації в аграрній сфері»</w:t>
      </w:r>
      <w:r w:rsidR="00D334FF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– 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це опис професій, які підтверджують отримання професійної кваліфікації. Той, хто в межах навчання </w:t>
      </w:r>
      <w:r w:rsidR="00D11CA8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також 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успішно засвоїв дисципліну «Професійна і виробнича педагогіка» і </w:t>
      </w:r>
      <w:r w:rsidR="00D11CA8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в кого 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є підтвердження про достатній трудовий стаж, може отримати свідоцтво майстра виробничого навчання [3, с. 476 ].</w:t>
      </w:r>
    </w:p>
    <w:p w:rsidR="000534BA" w:rsidRPr="000F65A1" w:rsidRDefault="000534BA" w:rsidP="000F65A1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-2"/>
          <w:lang w:eastAsia="ru-RU"/>
        </w:rPr>
      </w:pP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Таким чином, </w:t>
      </w:r>
      <w:r w:rsidR="00D11CA8" w:rsidRPr="000F65A1">
        <w:rPr>
          <w:rFonts w:ascii="Times New Roman" w:eastAsia="Times New Roman" w:hAnsi="Times New Roman" w:cs="Times New Roman"/>
          <w:spacing w:val="-2"/>
          <w:lang w:eastAsia="ru-RU"/>
        </w:rPr>
        <w:t>у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провадження нових форм господарювання в сучасних умовах в Україні вимагає </w:t>
      </w:r>
      <w:r w:rsidR="00C84B47" w:rsidRPr="000F65A1">
        <w:rPr>
          <w:rFonts w:ascii="Times New Roman" w:eastAsia="Times New Roman" w:hAnsi="Times New Roman" w:cs="Times New Roman"/>
          <w:spacing w:val="-2"/>
          <w:lang w:eastAsia="ru-RU"/>
        </w:rPr>
        <w:t>до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корінного перегляду підготовки кадрів дл</w:t>
      </w:r>
      <w:r w:rsidR="00C84B47" w:rsidRPr="000F65A1">
        <w:rPr>
          <w:rFonts w:ascii="Times New Roman" w:eastAsia="Times New Roman" w:hAnsi="Times New Roman" w:cs="Times New Roman"/>
          <w:spacing w:val="-2"/>
          <w:lang w:eastAsia="ru-RU"/>
        </w:rPr>
        <w:t>я аграрної сфери, в тому числі й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фахівців професійної освіти для си</w:t>
      </w:r>
      <w:r w:rsidR="00D334FF" w:rsidRPr="000F65A1">
        <w:rPr>
          <w:rFonts w:ascii="Times New Roman" w:eastAsia="Times New Roman" w:hAnsi="Times New Roman" w:cs="Times New Roman"/>
          <w:spacing w:val="-2"/>
          <w:lang w:eastAsia="ru-RU"/>
        </w:rPr>
        <w:t>стеми професійної</w:t>
      </w:r>
      <w:r w:rsidR="00C84B47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(професійно</w:t>
      </w:r>
      <w:r w:rsidR="00D334FF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– 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технічної)</w:t>
      </w:r>
      <w:r w:rsidR="00D334FF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освіти. </w:t>
      </w:r>
    </w:p>
    <w:p w:rsidR="000534BA" w:rsidRPr="000F65A1" w:rsidRDefault="000534BA" w:rsidP="000F65A1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-2"/>
          <w:lang w:eastAsia="ru-RU"/>
        </w:rPr>
      </w:pP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Оскільки </w:t>
      </w:r>
      <w:r w:rsidR="00477903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нині 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основною формою підприємницької діяльності на селі є фермерські господарства, головним завданням яких є виробництво товарної сільськогосподарської</w:t>
      </w:r>
      <w:r w:rsidR="00976EF5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пр</w:t>
      </w:r>
      <w:r w:rsidR="00477903" w:rsidRPr="000F65A1">
        <w:rPr>
          <w:rFonts w:ascii="Times New Roman" w:eastAsia="Times New Roman" w:hAnsi="Times New Roman" w:cs="Times New Roman"/>
          <w:spacing w:val="-2"/>
          <w:lang w:eastAsia="ru-RU"/>
        </w:rPr>
        <w:t>одукції, займатися її переробка</w:t>
      </w:r>
      <w:r w:rsidR="00CF2CE5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та реалізація з метою отримання прибутку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, то </w:t>
      </w:r>
      <w:r w:rsidR="00CF2CE5" w:rsidRPr="000F65A1">
        <w:rPr>
          <w:rFonts w:ascii="Times New Roman" w:eastAsia="Times New Roman" w:hAnsi="Times New Roman" w:cs="Times New Roman"/>
          <w:spacing w:val="-2"/>
          <w:lang w:eastAsia="ru-RU"/>
        </w:rPr>
        <w:t>розгляд згад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аних господарств тільки з </w:t>
      </w:r>
      <w:r w:rsidR="00CF2CE5" w:rsidRPr="000F65A1">
        <w:rPr>
          <w:rFonts w:ascii="Times New Roman" w:eastAsia="Times New Roman" w:hAnsi="Times New Roman" w:cs="Times New Roman"/>
          <w:spacing w:val="-2"/>
          <w:lang w:eastAsia="ru-RU"/>
        </w:rPr>
        <w:t>погляду економіки є не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повним,</w:t>
      </w:r>
      <w:r w:rsidR="00C16B9E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адже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ця проблема має також</w:t>
      </w:r>
      <w:r w:rsidR="00976EF5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екологічні, те</w:t>
      </w:r>
      <w:r w:rsidR="00BC23EE" w:rsidRPr="000F65A1">
        <w:rPr>
          <w:rFonts w:ascii="Times New Roman" w:eastAsia="Times New Roman" w:hAnsi="Times New Roman" w:cs="Times New Roman"/>
          <w:spacing w:val="-2"/>
          <w:lang w:eastAsia="ru-RU"/>
        </w:rPr>
        <w:t>хнологічні, соціально-політичні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,</w:t>
      </w:r>
      <w:r w:rsidR="00BC23EE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педагогічні та інші виміри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.</w:t>
      </w:r>
    </w:p>
    <w:p w:rsidR="000534BA" w:rsidRPr="000F65A1" w:rsidRDefault="000534BA" w:rsidP="000F65A1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-2"/>
          <w:lang w:eastAsia="ru-RU"/>
        </w:rPr>
      </w:pP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Зупиним</w:t>
      </w:r>
      <w:r w:rsidR="00BC23EE" w:rsidRPr="000F65A1">
        <w:rPr>
          <w:rFonts w:ascii="Times New Roman" w:eastAsia="Times New Roman" w:hAnsi="Times New Roman" w:cs="Times New Roman"/>
          <w:spacing w:val="-2"/>
          <w:lang w:eastAsia="ru-RU"/>
        </w:rPr>
        <w:t>ося коротко насамперед на вкрай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важливих для сьогодення біолого-екологічних проблемах розвитку фермерських господарств в Україні, використовуючи при цьому дос</w:t>
      </w:r>
      <w:r w:rsidR="00BC23EE" w:rsidRPr="000F65A1">
        <w:rPr>
          <w:rFonts w:ascii="Times New Roman" w:eastAsia="Times New Roman" w:hAnsi="Times New Roman" w:cs="Times New Roman"/>
          <w:spacing w:val="-2"/>
          <w:lang w:eastAsia="ru-RU"/>
        </w:rPr>
        <w:t>від роботи</w:t>
      </w:r>
      <w:r w:rsidR="00976EF5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</w:t>
      </w:r>
      <w:r w:rsidR="00BC23EE" w:rsidRPr="000F65A1">
        <w:rPr>
          <w:rFonts w:ascii="Times New Roman" w:eastAsia="Times New Roman" w:hAnsi="Times New Roman" w:cs="Times New Roman"/>
          <w:spacing w:val="-2"/>
          <w:lang w:eastAsia="ru-RU"/>
        </w:rPr>
        <w:t>зарубіжних фермерів. Саме на цьому варто акцентувати увагу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майбутні</w:t>
      </w:r>
      <w:r w:rsidR="00BC23EE" w:rsidRPr="000F65A1">
        <w:rPr>
          <w:rFonts w:ascii="Times New Roman" w:eastAsia="Times New Roman" w:hAnsi="Times New Roman" w:cs="Times New Roman"/>
          <w:spacing w:val="-2"/>
          <w:lang w:eastAsia="ru-RU"/>
        </w:rPr>
        <w:t>х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викладачі</w:t>
      </w:r>
      <w:r w:rsidR="00BC23EE" w:rsidRPr="000F65A1">
        <w:rPr>
          <w:rFonts w:ascii="Times New Roman" w:eastAsia="Times New Roman" w:hAnsi="Times New Roman" w:cs="Times New Roman"/>
          <w:spacing w:val="-2"/>
          <w:lang w:eastAsia="ru-RU"/>
        </w:rPr>
        <w:t>в закладів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професійної освіти.</w:t>
      </w:r>
    </w:p>
    <w:p w:rsidR="000534BA" w:rsidRPr="000F65A1" w:rsidRDefault="000534BA" w:rsidP="000F65A1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-2"/>
          <w:lang w:eastAsia="ru-RU"/>
        </w:rPr>
      </w:pP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Значний розви</w:t>
      </w:r>
      <w:r w:rsidR="00B55D08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ток аграрних технологій упродовж останніх </w:t>
      </w:r>
      <w:r w:rsidR="000F65A1">
        <w:rPr>
          <w:rFonts w:ascii="Times New Roman" w:eastAsia="Times New Roman" w:hAnsi="Times New Roman" w:cs="Times New Roman"/>
          <w:spacing w:val="-2"/>
          <w:lang w:eastAsia="ru-RU"/>
        </w:rPr>
        <w:br/>
      </w:r>
      <w:r w:rsidR="00B55D08" w:rsidRPr="000F65A1">
        <w:rPr>
          <w:rFonts w:ascii="Times New Roman" w:eastAsia="Times New Roman" w:hAnsi="Times New Roman" w:cs="Times New Roman"/>
          <w:spacing w:val="-2"/>
          <w:lang w:eastAsia="ru-RU"/>
        </w:rPr>
        <w:t>30</w:t>
      </w:r>
      <w:r w:rsidR="00ED7322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– 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40 років стимулював потужний стрибок сільськогосподарського 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lastRenderedPageBreak/>
        <w:t>виробництва. І за</w:t>
      </w:r>
      <w:r w:rsidR="00B55D08" w:rsidRPr="000F65A1">
        <w:rPr>
          <w:rFonts w:ascii="Times New Roman" w:eastAsia="Times New Roman" w:hAnsi="Times New Roman" w:cs="Times New Roman"/>
          <w:spacing w:val="-2"/>
          <w:lang w:eastAsia="ru-RU"/>
        </w:rPr>
        <w:t>раз ще існують великі потенцій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ні можливості для подальшого розвитку, однак надлишки продовольства в ЄС (які можна розцінювати як результат поєднання продуктивної технології та доступних цін)</w:t>
      </w:r>
      <w:r w:rsidR="00976EF5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вимагають відповіді на </w:t>
      </w:r>
      <w:r w:rsidR="00B55D08" w:rsidRPr="000F65A1">
        <w:rPr>
          <w:rFonts w:ascii="Times New Roman" w:eastAsia="Times New Roman" w:hAnsi="Times New Roman" w:cs="Times New Roman"/>
          <w:spacing w:val="-2"/>
          <w:lang w:eastAsia="ru-RU"/>
        </w:rPr>
        <w:t>за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питання: чи покращиться баланс «витрати – прибуток» при нарощуванні обсягів виробництва. Окремі фермери повин</w:t>
      </w:r>
      <w:r w:rsidR="00B55D08" w:rsidRPr="000F65A1">
        <w:rPr>
          <w:rFonts w:ascii="Times New Roman" w:eastAsia="Times New Roman" w:hAnsi="Times New Roman" w:cs="Times New Roman"/>
          <w:spacing w:val="-2"/>
          <w:lang w:eastAsia="ru-RU"/>
        </w:rPr>
        <w:t>ні, як і раніше, застосовувати у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своїх господарствах прогресивні методи, оцінюючи, які з них найбільш ефективні у ланцюгу «попит – пропозиція – ціна».</w:t>
      </w:r>
    </w:p>
    <w:p w:rsidR="000534BA" w:rsidRPr="000F65A1" w:rsidRDefault="000534BA" w:rsidP="000F65A1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-2"/>
          <w:lang w:eastAsia="ru-RU"/>
        </w:rPr>
      </w:pP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Прогрес індустріалізованого сільського господарства є</w:t>
      </w:r>
      <w:r w:rsidR="00976EF5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не тільки джерелом надлишків – він </w:t>
      </w:r>
      <w:r w:rsidR="00B55D08" w:rsidRPr="000F65A1">
        <w:rPr>
          <w:rFonts w:ascii="Times New Roman" w:eastAsia="Times New Roman" w:hAnsi="Times New Roman" w:cs="Times New Roman"/>
          <w:spacing w:val="-2"/>
          <w:lang w:eastAsia="ru-RU"/>
        </w:rPr>
        <w:t>породжує й інші проблеми. Інтенсифікація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виробництва вимагає високої культури управління, посилюються зв’язки з промисловістю, виробництвом добрив, засобами захисту рослин. У прагненн</w:t>
      </w:r>
      <w:r w:rsidR="00243FD4" w:rsidRPr="000F65A1">
        <w:rPr>
          <w:rFonts w:ascii="Times New Roman" w:eastAsia="Times New Roman" w:hAnsi="Times New Roman" w:cs="Times New Roman"/>
          <w:spacing w:val="-2"/>
          <w:lang w:eastAsia="ru-RU"/>
        </w:rPr>
        <w:t>і до успіху акценти зміщуються в</w:t>
      </w:r>
      <w:r w:rsidR="002A42C4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бік точного оцінювання</w:t>
      </w:r>
      <w:r w:rsidR="00973E97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необхідних інвестицій, 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д</w:t>
      </w:r>
      <w:r w:rsidR="00973E97" w:rsidRPr="000F65A1">
        <w:rPr>
          <w:rFonts w:ascii="Times New Roman" w:eastAsia="Times New Roman" w:hAnsi="Times New Roman" w:cs="Times New Roman"/>
          <w:spacing w:val="-2"/>
          <w:lang w:eastAsia="ru-RU"/>
        </w:rPr>
        <w:t>о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бору та розподілу кваліфікованої робочої сили тощо.</w:t>
      </w:r>
    </w:p>
    <w:p w:rsidR="000534BA" w:rsidRPr="000F65A1" w:rsidRDefault="005B232F" w:rsidP="000F65A1">
      <w:pPr>
        <w:shd w:val="clear" w:color="auto" w:fill="FFFFFF"/>
        <w:spacing w:after="0" w:line="264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-2"/>
          <w:lang w:eastAsia="ru-RU"/>
        </w:rPr>
      </w:pP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У фермерів є</w:t>
      </w:r>
      <w:r w:rsidR="00976EF5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</w:t>
      </w:r>
      <w:r w:rsidR="000534BA" w:rsidRPr="000F65A1">
        <w:rPr>
          <w:rFonts w:ascii="Times New Roman" w:eastAsia="Times New Roman" w:hAnsi="Times New Roman" w:cs="Times New Roman"/>
          <w:spacing w:val="-2"/>
          <w:lang w:eastAsia="ru-RU"/>
        </w:rPr>
        <w:t>проблеми, пов’язані з</w:t>
      </w:r>
      <w:r w:rsidR="00976EF5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</w:t>
      </w:r>
      <w:r w:rsidR="000534BA" w:rsidRPr="000F65A1">
        <w:rPr>
          <w:rFonts w:ascii="Times New Roman" w:eastAsia="Times New Roman" w:hAnsi="Times New Roman" w:cs="Times New Roman"/>
          <w:spacing w:val="-2"/>
          <w:lang w:eastAsia="ru-RU"/>
        </w:rPr>
        <w:t>порушен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ням важкими машинами структури ґ</w:t>
      </w:r>
      <w:r w:rsidR="000534BA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рунту, 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тоді як </w:t>
      </w:r>
      <w:r w:rsidR="000534BA" w:rsidRPr="000F65A1">
        <w:rPr>
          <w:rFonts w:ascii="Times New Roman" w:eastAsia="Times New Roman" w:hAnsi="Times New Roman" w:cs="Times New Roman"/>
          <w:spacing w:val="-2"/>
          <w:lang w:eastAsia="ru-RU"/>
        </w:rPr>
        <w:t>його ущільнювати не можна, а також проблеми видалення гноївки і використання сільськогосподарських стоків.</w:t>
      </w:r>
    </w:p>
    <w:p w:rsidR="000534BA" w:rsidRPr="000F65A1" w:rsidRDefault="000534BA" w:rsidP="000F65A1">
      <w:pPr>
        <w:shd w:val="clear" w:color="auto" w:fill="FFFFFF"/>
        <w:spacing w:after="0" w:line="264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-2"/>
          <w:lang w:eastAsia="ru-RU"/>
        </w:rPr>
      </w:pP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Не припиняються дебати і з приводу енергетичних питань</w:t>
      </w:r>
      <w:r w:rsidR="005B232F" w:rsidRPr="000F65A1">
        <w:rPr>
          <w:rFonts w:ascii="Times New Roman" w:eastAsia="Times New Roman" w:hAnsi="Times New Roman" w:cs="Times New Roman"/>
          <w:spacing w:val="-2"/>
          <w:lang w:eastAsia="ru-RU"/>
        </w:rPr>
        <w:t>,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</w:t>
      </w:r>
      <w:r w:rsidR="005B232F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пов’язаних 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з аграрни</w:t>
      </w:r>
      <w:r w:rsidR="005B232F" w:rsidRPr="000F65A1">
        <w:rPr>
          <w:rFonts w:ascii="Times New Roman" w:eastAsia="Times New Roman" w:hAnsi="Times New Roman" w:cs="Times New Roman"/>
          <w:spacing w:val="-2"/>
          <w:lang w:eastAsia="ru-RU"/>
        </w:rPr>
        <w:t>ми технологіями; дедалі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частіше можна почути думку, що завдання відновлення обмежених ресурсів та використання альтернати</w:t>
      </w:r>
      <w:r w:rsidR="002D5BF9" w:rsidRPr="000F65A1">
        <w:rPr>
          <w:rFonts w:ascii="Times New Roman" w:eastAsia="Times New Roman" w:hAnsi="Times New Roman" w:cs="Times New Roman"/>
          <w:spacing w:val="-2"/>
          <w:lang w:eastAsia="ru-RU"/>
        </w:rPr>
        <w:t>вних джерел енергії потребують подальшого розроблення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. Тривають експерименти з виробництва метану з гною з подальшим використ</w:t>
      </w:r>
      <w:r w:rsidR="00BD4276" w:rsidRPr="000F65A1">
        <w:rPr>
          <w:rFonts w:ascii="Times New Roman" w:eastAsia="Times New Roman" w:hAnsi="Times New Roman" w:cs="Times New Roman"/>
          <w:spacing w:val="-2"/>
          <w:lang w:eastAsia="ru-RU"/>
        </w:rPr>
        <w:t>анням для обігріву приміщень, з вирощування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водоростей на рідких відходах </w:t>
      </w:r>
      <w:r w:rsidR="00BD4276" w:rsidRPr="000F65A1">
        <w:rPr>
          <w:rFonts w:ascii="Times New Roman" w:eastAsia="Times New Roman" w:hAnsi="Times New Roman" w:cs="Times New Roman"/>
          <w:spacing w:val="-2"/>
          <w:lang w:eastAsia="ru-RU"/>
        </w:rPr>
        <w:t>і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з подальшим </w:t>
      </w:r>
      <w:r w:rsidR="00BD4276" w:rsidRPr="000F65A1">
        <w:rPr>
          <w:rFonts w:ascii="Times New Roman" w:eastAsia="Times New Roman" w:hAnsi="Times New Roman" w:cs="Times New Roman"/>
          <w:spacing w:val="-2"/>
          <w:lang w:eastAsia="ru-RU"/>
        </w:rPr>
        <w:t>використанням на годівлю худобі. У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країнах</w:t>
      </w:r>
      <w:r w:rsidR="008C27B7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Європи ці роботи є складовою в проектів, щ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о </w:t>
      </w:r>
      <w:r w:rsidR="008C27B7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стосується боротьби із 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забруднення</w:t>
      </w:r>
      <w:r w:rsidR="008C27B7" w:rsidRPr="000F65A1">
        <w:rPr>
          <w:rFonts w:ascii="Times New Roman" w:eastAsia="Times New Roman" w:hAnsi="Times New Roman" w:cs="Times New Roman"/>
          <w:spacing w:val="-2"/>
          <w:lang w:eastAsia="ru-RU"/>
        </w:rPr>
        <w:t>м довкілля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.</w:t>
      </w:r>
    </w:p>
    <w:p w:rsidR="000534BA" w:rsidRPr="000F65A1" w:rsidRDefault="000534BA" w:rsidP="000F65A1">
      <w:pPr>
        <w:shd w:val="clear" w:color="auto" w:fill="FFFFFF"/>
        <w:spacing w:after="0" w:line="264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-2"/>
          <w:lang w:eastAsia="ru-RU"/>
        </w:rPr>
      </w:pP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Фермерам доводиться витримувати тиск громадськості, що вимагає більшої уваги до утримання тварин, до соціальних та економічних аспектів збереження </w:t>
      </w:r>
      <w:r w:rsidR="007B7685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навколишнього середовища. </w:t>
      </w:r>
      <w:r w:rsidR="00ED7322" w:rsidRPr="000F65A1">
        <w:rPr>
          <w:rFonts w:ascii="Times New Roman" w:eastAsia="Times New Roman" w:hAnsi="Times New Roman" w:cs="Times New Roman"/>
          <w:spacing w:val="-2"/>
          <w:lang w:eastAsia="ru-RU"/>
        </w:rPr>
        <w:t>Журналісти та громадські</w:t>
      </w:r>
      <w:r w:rsidR="007B7685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діячі багато роблять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, щоб привернути увагу суспільства до наслідків використання отр</w:t>
      </w:r>
      <w:r w:rsidR="007D1941" w:rsidRPr="000F65A1">
        <w:rPr>
          <w:rFonts w:ascii="Times New Roman" w:eastAsia="Times New Roman" w:hAnsi="Times New Roman" w:cs="Times New Roman"/>
          <w:spacing w:val="-2"/>
          <w:lang w:eastAsia="ru-RU"/>
        </w:rPr>
        <w:t>утохімікатів, до умов утримування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домашніх тварин, до втрат, </w:t>
      </w:r>
      <w:r w:rsidR="007D1941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що їх зазнає дика природа 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тощо.</w:t>
      </w:r>
    </w:p>
    <w:p w:rsidR="000534BA" w:rsidRPr="000F65A1" w:rsidRDefault="000534BA" w:rsidP="000F65A1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-2"/>
          <w:lang w:eastAsia="ru-RU"/>
        </w:rPr>
      </w:pPr>
      <w:r w:rsidRPr="000F65A1">
        <w:rPr>
          <w:rFonts w:ascii="Times New Roman" w:eastAsia="Times New Roman" w:hAnsi="Times New Roman" w:cs="Times New Roman"/>
          <w:spacing w:val="-2"/>
          <w:lang w:eastAsia="ru-RU"/>
        </w:rPr>
        <w:lastRenderedPageBreak/>
        <w:t xml:space="preserve">Не можна не відзначити </w:t>
      </w:r>
      <w:r w:rsidR="003C32E8" w:rsidRPr="000F65A1">
        <w:rPr>
          <w:rFonts w:ascii="Times New Roman" w:eastAsia="Times New Roman" w:hAnsi="Times New Roman" w:cs="Times New Roman"/>
          <w:spacing w:val="-2"/>
          <w:lang w:eastAsia="ru-RU"/>
        </w:rPr>
        <w:t>факту зростання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(навіть у д</w:t>
      </w:r>
      <w:r w:rsidR="00ED7322" w:rsidRPr="000F65A1">
        <w:rPr>
          <w:rFonts w:ascii="Times New Roman" w:eastAsia="Times New Roman" w:hAnsi="Times New Roman" w:cs="Times New Roman"/>
          <w:spacing w:val="-2"/>
          <w:lang w:eastAsia="ru-RU"/>
        </w:rPr>
        <w:t>еяких фермерів) свідомості</w:t>
      </w:r>
      <w:r w:rsidR="00976EF5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</w:t>
      </w:r>
      <w:r w:rsidR="00ED7322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та 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відповідальності перед майбутніми поколіннями за збереження в сільській місцевості властивої їй флори і фауни. Висловлюються побоювання, пов’язані з руйнуванням середовища проживання представників дикої природи при меліорації земель, ств</w:t>
      </w:r>
      <w:r w:rsidR="00ED7322" w:rsidRPr="000F65A1">
        <w:rPr>
          <w:rFonts w:ascii="Times New Roman" w:eastAsia="Times New Roman" w:hAnsi="Times New Roman" w:cs="Times New Roman"/>
          <w:spacing w:val="-2"/>
          <w:lang w:eastAsia="ru-RU"/>
        </w:rPr>
        <w:t>оренням</w:t>
      </w:r>
      <w:r w:rsidR="003C32E8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штучних водойм і знищенням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живоплотів, занесення</w:t>
      </w:r>
      <w:r w:rsidR="003C32E8" w:rsidRPr="000F65A1">
        <w:rPr>
          <w:rFonts w:ascii="Times New Roman" w:eastAsia="Times New Roman" w:hAnsi="Times New Roman" w:cs="Times New Roman"/>
          <w:spacing w:val="-2"/>
          <w:lang w:eastAsia="ru-RU"/>
        </w:rPr>
        <w:t>м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азоту в джерела питної води, забруднення</w:t>
      </w:r>
      <w:r w:rsidR="003C32E8" w:rsidRPr="000F65A1">
        <w:rPr>
          <w:rFonts w:ascii="Times New Roman" w:eastAsia="Times New Roman" w:hAnsi="Times New Roman" w:cs="Times New Roman"/>
          <w:spacing w:val="-2"/>
          <w:lang w:eastAsia="ru-RU"/>
        </w:rPr>
        <w:t>м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річок сільськог</w:t>
      </w:r>
      <w:r w:rsidR="003C32E8" w:rsidRPr="000F65A1">
        <w:rPr>
          <w:rFonts w:ascii="Times New Roman" w:eastAsia="Times New Roman" w:hAnsi="Times New Roman" w:cs="Times New Roman"/>
          <w:spacing w:val="-2"/>
          <w:lang w:eastAsia="ru-RU"/>
        </w:rPr>
        <w:t>осподарськими стоками, скупченням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залишків пестицидів та інших хімікатів.</w:t>
      </w:r>
    </w:p>
    <w:p w:rsidR="000534BA" w:rsidRPr="000F65A1" w:rsidRDefault="003C32E8" w:rsidP="000F65A1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-2"/>
          <w:lang w:eastAsia="ru-RU"/>
        </w:rPr>
      </w:pP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Необхідно </w:t>
      </w:r>
      <w:r w:rsidR="000534BA" w:rsidRPr="000F65A1">
        <w:rPr>
          <w:rFonts w:ascii="Times New Roman" w:eastAsia="Times New Roman" w:hAnsi="Times New Roman" w:cs="Times New Roman"/>
          <w:spacing w:val="-2"/>
          <w:lang w:eastAsia="ru-RU"/>
        </w:rPr>
        <w:t>домагатися, щоб до п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риродного середовища ставилися</w:t>
      </w:r>
      <w:r w:rsidR="000534BA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з максимальною об’єктивністю як ті, для кого земля є джерелом існування, так і ті, хто хоче зберегти для себе і нащадків ту насолоду, яку дає спілкування з первозданною природою.</w:t>
      </w:r>
    </w:p>
    <w:p w:rsidR="000534BA" w:rsidRPr="000F65A1" w:rsidRDefault="000534BA" w:rsidP="000F65A1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-2"/>
          <w:lang w:eastAsia="ru-RU"/>
        </w:rPr>
      </w:pP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Для фермерів, які ведуть боротьбу за виживання, пр</w:t>
      </w:r>
      <w:r w:rsidR="003C32E8" w:rsidRPr="000F65A1">
        <w:rPr>
          <w:rFonts w:ascii="Times New Roman" w:eastAsia="Times New Roman" w:hAnsi="Times New Roman" w:cs="Times New Roman"/>
          <w:spacing w:val="-2"/>
          <w:lang w:eastAsia="ru-RU"/>
        </w:rPr>
        <w:t>облеми охорони середовища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зі</w:t>
      </w:r>
      <w:r w:rsidR="003C32E8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зрозумілих причин не є пріорітетними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. Ті ж з них, чиї справи йдуть успішно, мають достатньо можливостей </w:t>
      </w:r>
      <w:r w:rsidR="003C32E8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для створення більш прийнятних </w:t>
      </w:r>
      <w:r w:rsidR="00ED7322" w:rsidRPr="000F65A1">
        <w:rPr>
          <w:rFonts w:ascii="Times New Roman" w:eastAsia="Times New Roman" w:hAnsi="Times New Roman" w:cs="Times New Roman"/>
          <w:spacing w:val="-2"/>
          <w:lang w:eastAsia="ru-RU"/>
        </w:rPr>
        <w:t>з погляду екології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систем росли</w:t>
      </w:r>
      <w:r w:rsidR="003C32E8" w:rsidRPr="000F65A1">
        <w:rPr>
          <w:rFonts w:ascii="Times New Roman" w:eastAsia="Times New Roman" w:hAnsi="Times New Roman" w:cs="Times New Roman"/>
          <w:spacing w:val="-2"/>
          <w:lang w:eastAsia="ru-RU"/>
        </w:rPr>
        <w:t>нництва і тваринництва. В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они також </w:t>
      </w:r>
      <w:r w:rsidR="003C32E8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можуть 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брати участь і в таких культур</w:t>
      </w:r>
      <w:r w:rsidR="003C32E8" w:rsidRPr="000F65A1">
        <w:rPr>
          <w:rFonts w:ascii="Times New Roman" w:eastAsia="Times New Roman" w:hAnsi="Times New Roman" w:cs="Times New Roman"/>
          <w:spacing w:val="-2"/>
          <w:lang w:eastAsia="ru-RU"/>
        </w:rPr>
        <w:t>но-просвітницьких заходах, як «Д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ні сім’ї»</w:t>
      </w:r>
      <w:r w:rsidR="003C32E8" w:rsidRPr="000F65A1">
        <w:rPr>
          <w:rFonts w:ascii="Times New Roman" w:eastAsia="Times New Roman" w:hAnsi="Times New Roman" w:cs="Times New Roman"/>
          <w:spacing w:val="-2"/>
          <w:lang w:eastAsia="ru-RU"/>
        </w:rPr>
        <w:t>, «С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тежки природи».</w:t>
      </w:r>
    </w:p>
    <w:p w:rsidR="000534BA" w:rsidRPr="000F65A1" w:rsidRDefault="008B349D" w:rsidP="000F65A1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-2"/>
          <w:lang w:eastAsia="ru-RU"/>
        </w:rPr>
      </w:pP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Нині с</w:t>
      </w:r>
      <w:r w:rsidR="000534BA" w:rsidRPr="000F65A1">
        <w:rPr>
          <w:rFonts w:ascii="Times New Roman" w:eastAsia="Times New Roman" w:hAnsi="Times New Roman" w:cs="Times New Roman"/>
          <w:spacing w:val="-2"/>
          <w:lang w:eastAsia="ru-RU"/>
        </w:rPr>
        <w:t>учасне</w:t>
      </w:r>
      <w:r w:rsidR="00976EF5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</w:t>
      </w:r>
      <w:r w:rsidR="000534BA" w:rsidRPr="000F65A1">
        <w:rPr>
          <w:rFonts w:ascii="Times New Roman" w:eastAsia="Times New Roman" w:hAnsi="Times New Roman" w:cs="Times New Roman"/>
          <w:spacing w:val="-2"/>
          <w:lang w:eastAsia="ru-RU"/>
        </w:rPr>
        <w:t>фермерське виробництво стало для багатьох екологів і захисників навколишнього середовища символом посиленого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забруднення довкілля і предметом</w:t>
      </w:r>
      <w:r w:rsidR="000534BA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зан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епокоєння, а кожне втручання в ґ</w:t>
      </w:r>
      <w:r w:rsidR="000534BA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рунт означає втручання в екосистему. 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Водначас </w:t>
      </w:r>
      <w:r w:rsidR="00B0628C" w:rsidRPr="000F65A1">
        <w:rPr>
          <w:rFonts w:ascii="Times New Roman" w:eastAsia="Times New Roman" w:hAnsi="Times New Roman" w:cs="Times New Roman"/>
          <w:spacing w:val="-2"/>
          <w:lang w:eastAsia="ru-RU"/>
        </w:rPr>
        <w:t>потреби в харчуванні за умови</w:t>
      </w:r>
      <w:r w:rsidR="000534BA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стрімко</w:t>
      </w:r>
      <w:r w:rsidR="00F9692D" w:rsidRPr="000F65A1">
        <w:rPr>
          <w:rFonts w:ascii="Times New Roman" w:eastAsia="Times New Roman" w:hAnsi="Times New Roman" w:cs="Times New Roman"/>
          <w:spacing w:val="-2"/>
          <w:lang w:eastAsia="ru-RU"/>
        </w:rPr>
        <w:t>го зростання</w:t>
      </w:r>
      <w:r w:rsidR="000534BA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населення у світі при застосуванні мінеральних добрив та синтетичних</w:t>
      </w:r>
      <w:r w:rsidR="00F9692D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засобів захисту рослин спричинили неймовірне зростання</w:t>
      </w:r>
      <w:r w:rsidR="000534BA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про</w:t>
      </w:r>
      <w:r w:rsidR="00D75888" w:rsidRPr="000F65A1">
        <w:rPr>
          <w:rFonts w:ascii="Times New Roman" w:eastAsia="Times New Roman" w:hAnsi="Times New Roman" w:cs="Times New Roman"/>
          <w:spacing w:val="-2"/>
          <w:lang w:eastAsia="ru-RU"/>
        </w:rPr>
        <w:t>дуктивності рослин та тварин. Д</w:t>
      </w:r>
      <w:r w:rsidR="000534BA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ля сучасних фермерів </w:t>
      </w:r>
      <w:r w:rsidR="00D211CD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це </w:t>
      </w:r>
      <w:r w:rsidR="000534BA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означає </w:t>
      </w:r>
      <w:r w:rsidR="00D211CD" w:rsidRPr="000F65A1">
        <w:rPr>
          <w:rFonts w:ascii="Times New Roman" w:eastAsia="Times New Roman" w:hAnsi="Times New Roman" w:cs="Times New Roman"/>
          <w:spacing w:val="-2"/>
          <w:lang w:eastAsia="ru-RU"/>
        </w:rPr>
        <w:t>актуалізацію екологічної відповідальності</w:t>
      </w:r>
      <w:r w:rsidR="000534BA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та змушує їх відмовлятися від традиційних методів господарювання і шукати нових технологічних рішень.</w:t>
      </w:r>
    </w:p>
    <w:p w:rsidR="000534BA" w:rsidRPr="000F65A1" w:rsidRDefault="000534BA" w:rsidP="000F65A1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-2"/>
          <w:lang w:eastAsia="ru-RU"/>
        </w:rPr>
      </w:pP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Зрозуміло, що всі вищевказані еколого-біологічні питання повинні </w:t>
      </w:r>
      <w:r w:rsidR="00D211CD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бути предметом уваги 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майстрів виробничого навчання та викладачів спеціальних дисциплін.</w:t>
      </w:r>
    </w:p>
    <w:p w:rsidR="000534BA" w:rsidRPr="000F65A1" w:rsidRDefault="000534BA" w:rsidP="000F65A1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-2"/>
          <w:lang w:eastAsia="ru-RU"/>
        </w:rPr>
      </w:pP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Викладач</w:t>
      </w:r>
      <w:r w:rsidR="00FF7042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професійного навчання</w:t>
      </w:r>
      <w:r w:rsidR="004A2699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– 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центральна фігура в закладах професійної (професійно</w:t>
      </w:r>
      <w:r w:rsidR="004A2699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– 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технічної) освіти. Завд</w:t>
      </w:r>
      <w:r w:rsidR="00FF7042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яки його </w:t>
      </w:r>
      <w:r w:rsidR="00FF7042" w:rsidRPr="000F65A1">
        <w:rPr>
          <w:rFonts w:ascii="Times New Roman" w:eastAsia="Times New Roman" w:hAnsi="Times New Roman" w:cs="Times New Roman"/>
          <w:spacing w:val="-2"/>
          <w:lang w:eastAsia="ru-RU"/>
        </w:rPr>
        <w:lastRenderedPageBreak/>
        <w:t>діяльності створюються</w:t>
      </w:r>
      <w:r w:rsidR="004A2699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умови</w:t>
      </w:r>
      <w:r w:rsidR="00FF7042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для всебічної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фахової </w:t>
      </w:r>
      <w:r w:rsidR="004A2699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підготовки 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майбутніх робітників для фермерських господарств.</w:t>
      </w:r>
    </w:p>
    <w:p w:rsidR="000534BA" w:rsidRPr="000F65A1" w:rsidRDefault="000534BA" w:rsidP="000F65A1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-2"/>
          <w:lang w:eastAsia="ru-RU"/>
        </w:rPr>
      </w:pP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В умова</w:t>
      </w:r>
      <w:r w:rsidR="00805563" w:rsidRPr="000F65A1">
        <w:rPr>
          <w:rFonts w:ascii="Times New Roman" w:eastAsia="Times New Roman" w:hAnsi="Times New Roman" w:cs="Times New Roman"/>
          <w:spacing w:val="-2"/>
          <w:lang w:eastAsia="ru-RU"/>
        </w:rPr>
        <w:t>х сучасної екологічної ситуації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, що склалася в Україні та на планеті в ц</w:t>
      </w:r>
      <w:r w:rsidR="009B002F" w:rsidRPr="000F65A1">
        <w:rPr>
          <w:rFonts w:ascii="Times New Roman" w:eastAsia="Times New Roman" w:hAnsi="Times New Roman" w:cs="Times New Roman"/>
          <w:spacing w:val="-2"/>
          <w:lang w:eastAsia="ru-RU"/>
        </w:rPr>
        <w:t>ілому, стає актуальним введення до структури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загальної компетентності</w:t>
      </w:r>
      <w:r w:rsidR="00976EF5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фахівців професійної осві</w:t>
      </w:r>
      <w:r w:rsidR="004A2699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ти екологічної складової, а на 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ринку пр</w:t>
      </w:r>
      <w:r w:rsidR="009B002F" w:rsidRPr="000F65A1">
        <w:rPr>
          <w:rFonts w:ascii="Times New Roman" w:eastAsia="Times New Roman" w:hAnsi="Times New Roman" w:cs="Times New Roman"/>
          <w:spacing w:val="-2"/>
          <w:lang w:eastAsia="ru-RU"/>
        </w:rPr>
        <w:t>аці в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майбутньому затребуваними будуть компетентні спеціалісти, здатні ефективно працювати </w:t>
      </w:r>
      <w:r w:rsidR="00A9171A" w:rsidRPr="000F65A1">
        <w:rPr>
          <w:rFonts w:ascii="Times New Roman" w:eastAsia="Times New Roman" w:hAnsi="Times New Roman" w:cs="Times New Roman"/>
          <w:spacing w:val="-2"/>
          <w:lang w:eastAsia="ru-RU"/>
        </w:rPr>
        <w:t>в сучасних динамічних соціально</w:t>
      </w:r>
      <w:r w:rsidR="004A2699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– 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економічних умовах. </w:t>
      </w:r>
      <w:r w:rsidR="00A9171A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З огляду на це </w:t>
      </w:r>
      <w:r w:rsidR="004A2699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мета 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професійної освіти полягає не тільки у то</w:t>
      </w:r>
      <w:r w:rsidR="004A2699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му, щоб дати людині ту чи іншу 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кваліфікацію, але і в тому, щоб навчити її </w:t>
      </w:r>
      <w:r w:rsidR="00A9171A" w:rsidRPr="000F65A1">
        <w:rPr>
          <w:rFonts w:ascii="Times New Roman" w:eastAsia="Times New Roman" w:hAnsi="Times New Roman" w:cs="Times New Roman"/>
          <w:spacing w:val="-2"/>
          <w:lang w:eastAsia="ru-RU"/>
        </w:rPr>
        <w:t>діяти в різних життєвих та виробничих ситуаціях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, бути готовим до роботи в команді та </w:t>
      </w:r>
      <w:r w:rsidR="00A9171A" w:rsidRPr="000F65A1">
        <w:rPr>
          <w:rFonts w:ascii="Times New Roman" w:eastAsia="Times New Roman" w:hAnsi="Times New Roman" w:cs="Times New Roman"/>
          <w:spacing w:val="-2"/>
          <w:lang w:eastAsia="ru-RU"/>
        </w:rPr>
        <w:t>до безперервного професійного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самовдосконалення.</w:t>
      </w:r>
    </w:p>
    <w:p w:rsidR="000534BA" w:rsidRPr="000F65A1" w:rsidRDefault="000534BA" w:rsidP="000F65A1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-2"/>
          <w:lang w:eastAsia="ru-RU"/>
        </w:rPr>
      </w:pP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Компетентнісний підхід до підготовки сучасного фахівця вим</w:t>
      </w:r>
      <w:r w:rsidR="00AD004D" w:rsidRPr="000F65A1">
        <w:rPr>
          <w:rFonts w:ascii="Times New Roman" w:eastAsia="Times New Roman" w:hAnsi="Times New Roman" w:cs="Times New Roman"/>
          <w:spacing w:val="-2"/>
          <w:lang w:eastAsia="ru-RU"/>
        </w:rPr>
        <w:t>агає інтеграції в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сіх учасників освітнього процесу. Складність на цьому шляху полягає насамперед в інерційності мислення та дій викладацького складу. У цьому плані </w:t>
      </w:r>
      <w:r w:rsidR="00790B0B" w:rsidRPr="000F65A1">
        <w:rPr>
          <w:rFonts w:ascii="Times New Roman" w:eastAsia="Times New Roman" w:hAnsi="Times New Roman" w:cs="Times New Roman"/>
          <w:spacing w:val="-2"/>
          <w:lang w:eastAsia="ru-RU"/>
        </w:rPr>
        <w:t>на особливу увагу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заслуговує зміцнення міждисциплінарних зв’язків, </w:t>
      </w:r>
      <w:r w:rsidR="00790B0B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адже 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вони сприяють </w:t>
      </w:r>
      <w:r w:rsidR="00790B0B" w:rsidRPr="000F65A1">
        <w:rPr>
          <w:rFonts w:ascii="Times New Roman" w:eastAsia="Times New Roman" w:hAnsi="Times New Roman" w:cs="Times New Roman"/>
          <w:spacing w:val="-2"/>
          <w:lang w:eastAsia="ru-RU"/>
        </w:rPr>
        <w:t>багатогранній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під</w:t>
      </w:r>
      <w:r w:rsidR="00790B0B" w:rsidRPr="000F65A1">
        <w:rPr>
          <w:rFonts w:ascii="Times New Roman" w:eastAsia="Times New Roman" w:hAnsi="Times New Roman" w:cs="Times New Roman"/>
          <w:spacing w:val="-2"/>
          <w:lang w:eastAsia="ru-RU"/>
        </w:rPr>
        <w:t>готовці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студентів, які навчаються за інженерно-педагогічними спеціальностями. Серед викладачів та </w:t>
      </w:r>
      <w:r w:rsidR="00790B0B" w:rsidRPr="000F65A1">
        <w:rPr>
          <w:rFonts w:ascii="Times New Roman" w:eastAsia="Times New Roman" w:hAnsi="Times New Roman" w:cs="Times New Roman"/>
          <w:spacing w:val="-2"/>
          <w:lang w:eastAsia="ru-RU"/>
        </w:rPr>
        <w:t>студентів поки що побутує думка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про</w:t>
      </w:r>
      <w:r w:rsidR="00790B0B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не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корисність отриманих екологічних знань та неможливість поєднання їх з отриманою професією, а факти свідчать про те, що екологічна спрямованість практично відсутня у процесі викладання загальноінженерних та спеціальних дисциплін у закладах вищої освіти. </w:t>
      </w:r>
    </w:p>
    <w:p w:rsidR="000534BA" w:rsidRPr="000F65A1" w:rsidRDefault="000534BA" w:rsidP="000F65A1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-2"/>
          <w:lang w:eastAsia="ru-RU"/>
        </w:rPr>
      </w:pP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Закон України «Про освіту» передбачає володіння учасниками освітнього процесу такими видами компетентностей</w:t>
      </w:r>
      <w:r w:rsidR="00B20B0A" w:rsidRPr="000F65A1">
        <w:rPr>
          <w:rFonts w:ascii="Times New Roman" w:eastAsia="Times New Roman" w:hAnsi="Times New Roman" w:cs="Times New Roman"/>
          <w:spacing w:val="-2"/>
          <w:lang w:eastAsia="ru-RU"/>
        </w:rPr>
        <w:t>,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як математична, інформаційна, іннов</w:t>
      </w:r>
      <w:r w:rsidR="00B20B0A" w:rsidRPr="000F65A1">
        <w:rPr>
          <w:rFonts w:ascii="Times New Roman" w:eastAsia="Times New Roman" w:hAnsi="Times New Roman" w:cs="Times New Roman"/>
          <w:spacing w:val="-2"/>
          <w:lang w:eastAsia="ru-RU"/>
        </w:rPr>
        <w:t>аційна, інформаційно-комунікацій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на, культурна та </w:t>
      </w:r>
      <w:r w:rsidR="00B20B0A" w:rsidRPr="000F65A1">
        <w:rPr>
          <w:rFonts w:ascii="Times New Roman" w:eastAsia="Times New Roman" w:hAnsi="Times New Roman" w:cs="Times New Roman"/>
          <w:spacing w:val="-2"/>
          <w:lang w:eastAsia="ru-RU"/>
        </w:rPr>
        <w:t>ін. Водночас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питання формування екологічної компетентності майбутніх викладачів професійного навчання спеціальності «Професійна освіта. Технологія виробництва і переробки продуктів сільського господарства»</w:t>
      </w:r>
      <w:r w:rsidR="00976EF5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у процесі їх професійної підготовки залишаються відкрити</w:t>
      </w:r>
      <w:r w:rsidR="00D72A4B" w:rsidRPr="000F65A1">
        <w:rPr>
          <w:rFonts w:ascii="Times New Roman" w:eastAsia="Times New Roman" w:hAnsi="Times New Roman" w:cs="Times New Roman"/>
          <w:spacing w:val="-2"/>
          <w:lang w:eastAsia="ru-RU"/>
        </w:rPr>
        <w:t>ми та практично не дослідженими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. </w:t>
      </w:r>
    </w:p>
    <w:p w:rsidR="000534BA" w:rsidRPr="000F65A1" w:rsidRDefault="000534BA" w:rsidP="000F65A1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-2"/>
          <w:lang w:eastAsia="ru-RU"/>
        </w:rPr>
      </w:pP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Останнім часом інтерес до виявлення сутності екологічної компетентності зростає у зв’язку з розумінням того, що вирішення 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lastRenderedPageBreak/>
        <w:t>глобальних екологічних проблем</w:t>
      </w:r>
      <w:r w:rsidR="00D72A4B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сучасного світу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, неможливе без якісної зміни екологічної культури та екологічної компетентності. </w:t>
      </w:r>
      <w:r w:rsidR="00D72A4B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Нині 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інтенсивне господарське освоєння природи та супутні йому численні порушення природної рівноваги стали джерелом проблем, </w:t>
      </w:r>
      <w:r w:rsidR="00D72A4B" w:rsidRPr="000F65A1">
        <w:rPr>
          <w:rFonts w:ascii="Times New Roman" w:eastAsia="Times New Roman" w:hAnsi="Times New Roman" w:cs="Times New Roman"/>
          <w:spacing w:val="-2"/>
          <w:lang w:eastAsia="ru-RU"/>
        </w:rPr>
        <w:t>що їх називають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екологічними. На початкових етапах розвитку суспільства ці проблеми </w:t>
      </w:r>
      <w:r w:rsidR="00D72A4B" w:rsidRPr="000F65A1">
        <w:rPr>
          <w:rFonts w:ascii="Times New Roman" w:eastAsia="Times New Roman" w:hAnsi="Times New Roman" w:cs="Times New Roman"/>
          <w:spacing w:val="-2"/>
          <w:lang w:eastAsia="ru-RU"/>
        </w:rPr>
        <w:t>мали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локальний характер та не впливали істотно на біосферу. У період становлення техногенної цивілізації та </w:t>
      </w:r>
      <w:r w:rsidR="00D72A4B" w:rsidRPr="000F65A1">
        <w:rPr>
          <w:rFonts w:ascii="Times New Roman" w:eastAsia="Times New Roman" w:hAnsi="Times New Roman" w:cs="Times New Roman"/>
          <w:spacing w:val="-2"/>
          <w:lang w:eastAsia="ru-RU"/>
        </w:rPr>
        <w:t>зростання населення планети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потужний антропогенний вплив на геосферу, некерований технічний розвиток </w:t>
      </w:r>
      <w:r w:rsidR="00D72A4B" w:rsidRPr="000F65A1">
        <w:rPr>
          <w:rFonts w:ascii="Times New Roman" w:eastAsia="Times New Roman" w:hAnsi="Times New Roman" w:cs="Times New Roman"/>
          <w:spacing w:val="-2"/>
          <w:lang w:eastAsia="ru-RU"/>
        </w:rPr>
        <w:t>спричинили загострення екологічних проблем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. Останні п'ятдесят років цивілізація перебуває у стані перманентної</w:t>
      </w:r>
      <w:r w:rsidR="00D72A4B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екологічної кризи, що поставила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біосферу на грань руйнування.</w:t>
      </w:r>
    </w:p>
    <w:p w:rsidR="000534BA" w:rsidRPr="000F65A1" w:rsidRDefault="00566F5E" w:rsidP="000F65A1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-2"/>
          <w:lang w:eastAsia="ru-RU"/>
        </w:rPr>
      </w:pP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Більшість науковців вважає</w:t>
      </w:r>
      <w:r w:rsidR="000534BA" w:rsidRPr="000F65A1">
        <w:rPr>
          <w:rFonts w:ascii="Times New Roman" w:eastAsia="Times New Roman" w:hAnsi="Times New Roman" w:cs="Times New Roman"/>
          <w:spacing w:val="-2"/>
          <w:lang w:eastAsia="ru-RU"/>
        </w:rPr>
        <w:t>, щ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о сучасна екологічна криза – це насамперед</w:t>
      </w:r>
      <w:r w:rsidR="000534BA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криза світогляду, мислення та свідомості, криза особистості, що ставить індивідуальні пріоритети вище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за інші</w:t>
      </w:r>
      <w:r w:rsidR="000534BA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, та криза 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наявного </w:t>
      </w:r>
      <w:r w:rsidR="000534BA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зразка культури. 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Б</w:t>
      </w:r>
      <w:r w:rsidR="000534BA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ез спеціальних заходів, тривалого, цілеспрямованого виховання та формування відповідної думки, екологічної свідомості та екологічної культури переорієнтувати людство на нові пріоритети неможливо. Тому необхідно, щоб освіта 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була екологічно орієнтованою</w:t>
      </w:r>
      <w:r w:rsidR="005556CD" w:rsidRPr="000F65A1">
        <w:rPr>
          <w:rFonts w:ascii="Times New Roman" w:eastAsia="Times New Roman" w:hAnsi="Times New Roman" w:cs="Times New Roman"/>
          <w:spacing w:val="-2"/>
          <w:lang w:eastAsia="ru-RU"/>
        </w:rPr>
        <w:t>,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</w:t>
      </w:r>
      <w:r w:rsidR="009F2AB2" w:rsidRPr="000F65A1">
        <w:rPr>
          <w:rFonts w:ascii="Times New Roman" w:eastAsia="Times New Roman" w:hAnsi="Times New Roman" w:cs="Times New Roman"/>
          <w:spacing w:val="-2"/>
          <w:lang w:eastAsia="ru-RU"/>
        </w:rPr>
        <w:t>здатною</w:t>
      </w:r>
      <w:r w:rsidR="000534BA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підготувати свідомість окремої людини та суспільства в цілому до переходу на новий виток розвитку, сформувати зразки діяльності й поводження, прийнятні в нових умовах.</w:t>
      </w:r>
      <w:r w:rsidR="00976EF5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</w:t>
      </w:r>
    </w:p>
    <w:p w:rsidR="000534BA" w:rsidRPr="000F65A1" w:rsidRDefault="000534BA" w:rsidP="000F65A1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-2"/>
          <w:lang w:eastAsia="ru-RU"/>
        </w:rPr>
      </w:pP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Вважаємо, що </w:t>
      </w:r>
      <w:r w:rsidR="00F375DC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нині 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у професійній педагогіці </w:t>
      </w:r>
      <w:r w:rsidR="00F375DC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наявні суперечності 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між </w:t>
      </w:r>
      <w:r w:rsidR="00F375DC" w:rsidRPr="000F65A1">
        <w:rPr>
          <w:rFonts w:ascii="Times New Roman" w:eastAsia="Times New Roman" w:hAnsi="Times New Roman" w:cs="Times New Roman"/>
          <w:spacing w:val="-2"/>
          <w:lang w:eastAsia="ru-RU"/>
        </w:rPr>
        <w:t>зростанням значущ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ості проблем </w:t>
      </w:r>
      <w:r w:rsidR="00F375DC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довкілля 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у громадськ</w:t>
      </w:r>
      <w:r w:rsidR="00F375DC" w:rsidRPr="000F65A1">
        <w:rPr>
          <w:rFonts w:ascii="Times New Roman" w:eastAsia="Times New Roman" w:hAnsi="Times New Roman" w:cs="Times New Roman"/>
          <w:spacing w:val="-2"/>
          <w:lang w:eastAsia="ru-RU"/>
        </w:rPr>
        <w:t>ій свідомості та пасивністю, не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готовністю</w:t>
      </w:r>
      <w:r w:rsidR="00F375DC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до особистих дій</w:t>
      </w:r>
      <w:r w:rsidR="00976EF5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</w:t>
      </w:r>
      <w:r w:rsidR="00F375DC" w:rsidRPr="000F65A1">
        <w:rPr>
          <w:rFonts w:ascii="Times New Roman" w:eastAsia="Times New Roman" w:hAnsi="Times New Roman" w:cs="Times New Roman"/>
          <w:spacing w:val="-2"/>
          <w:lang w:eastAsia="ru-RU"/>
        </w:rPr>
        <w:t>з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його захисту, між об’єктивною необхідністю поширення екологічних цінностей і норм поведінки та споживацьким </w:t>
      </w:r>
      <w:r w:rsidR="00F375DC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ставленням 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до </w:t>
      </w:r>
      <w:r w:rsidR="00F375DC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навколишнього 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середовища. Студенти</w:t>
      </w:r>
      <w:r w:rsidR="006B14F4">
        <w:rPr>
          <w:rFonts w:ascii="Times New Roman" w:eastAsia="Times New Roman" w:hAnsi="Times New Roman" w:cs="Times New Roman"/>
          <w:spacing w:val="-2"/>
          <w:lang w:eastAsia="ru-RU"/>
        </w:rPr>
        <w:t>,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як і раніше, націлені переважно лише на отримання екологічних знань, а </w:t>
      </w:r>
      <w:r w:rsidR="00F375DC" w:rsidRPr="000F65A1">
        <w:rPr>
          <w:rFonts w:ascii="Times New Roman" w:eastAsia="Times New Roman" w:hAnsi="Times New Roman" w:cs="Times New Roman"/>
          <w:spacing w:val="-2"/>
          <w:lang w:eastAsia="ru-RU"/>
        </w:rPr>
        <w:t>навички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використання цих знань у різних практичних ситуаціях у них </w:t>
      </w:r>
      <w:r w:rsidR="00F375DC" w:rsidRPr="000F65A1">
        <w:rPr>
          <w:rFonts w:ascii="Times New Roman" w:eastAsia="Times New Roman" w:hAnsi="Times New Roman" w:cs="Times New Roman"/>
          <w:spacing w:val="-2"/>
          <w:lang w:eastAsia="ru-RU"/>
        </w:rPr>
        <w:t>здебільшого відсутні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. </w:t>
      </w:r>
      <w:r w:rsidR="00F375DC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Однак 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у сучасному сільськогосподарському виробництві такі</w:t>
      </w:r>
      <w:r w:rsidR="00976EF5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спеціалісти з</w:t>
      </w:r>
      <w:r w:rsidR="00F973A0" w:rsidRPr="000F65A1">
        <w:rPr>
          <w:rFonts w:ascii="Times New Roman" w:eastAsia="Times New Roman" w:hAnsi="Times New Roman" w:cs="Times New Roman"/>
          <w:spacing w:val="-2"/>
          <w:lang w:eastAsia="ru-RU"/>
        </w:rPr>
        <w:t>і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слабкою практичною підготовкою будуть мало затребувані.</w:t>
      </w:r>
      <w:r w:rsidR="00976EF5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В освітньому процесі необхідно долати</w:t>
      </w:r>
      <w:r w:rsidR="003B1420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</w:t>
      </w:r>
      <w:r w:rsidR="003B1420" w:rsidRPr="000F65A1">
        <w:rPr>
          <w:rFonts w:ascii="Times New Roman" w:eastAsia="Times New Roman" w:hAnsi="Times New Roman" w:cs="Times New Roman"/>
          <w:spacing w:val="-2"/>
          <w:lang w:eastAsia="ru-RU"/>
        </w:rPr>
        <w:lastRenderedPageBreak/>
        <w:t>розрив між тим, що людина знає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і що вона робить. Саме тому важливим</w:t>
      </w:r>
      <w:r w:rsidR="003B1420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завданням є визначення дієвих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технологій формування загальних (соціально-особистісних, організаційно-управлінських, загальнонаукових) та професіональних компетентностей. У цьому зв’язку </w:t>
      </w:r>
      <w:r w:rsidR="00171BF6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ми спробували 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більш детально розглянути насамперед практично-професійний аспект екологічної компетентності майбутніх викладачів п</w:t>
      </w:r>
      <w:r w:rsidR="00171BF6" w:rsidRPr="000F65A1">
        <w:rPr>
          <w:rFonts w:ascii="Times New Roman" w:eastAsia="Times New Roman" w:hAnsi="Times New Roman" w:cs="Times New Roman"/>
          <w:spacing w:val="-2"/>
          <w:lang w:eastAsia="ru-RU"/>
        </w:rPr>
        <w:t>рофесійної освіти у процесі проє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ктної діяльності.</w:t>
      </w:r>
    </w:p>
    <w:p w:rsidR="000534BA" w:rsidRPr="000F65A1" w:rsidRDefault="000534BA" w:rsidP="000F65A1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-2"/>
          <w:lang w:eastAsia="ru-RU"/>
        </w:rPr>
      </w:pP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Встановлено, що дисципліни, пов’язані з галуззю сільськогосподарського виробництва</w:t>
      </w:r>
      <w:r w:rsidR="00171BF6" w:rsidRPr="000F65A1">
        <w:rPr>
          <w:rFonts w:ascii="Times New Roman" w:eastAsia="Times New Roman" w:hAnsi="Times New Roman" w:cs="Times New Roman"/>
          <w:spacing w:val="-2"/>
          <w:lang w:eastAsia="ru-RU"/>
        </w:rPr>
        <w:t>,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</w:t>
      </w:r>
      <w:r w:rsidR="00171BF6" w:rsidRPr="000F65A1">
        <w:rPr>
          <w:rFonts w:ascii="Times New Roman" w:eastAsia="Times New Roman" w:hAnsi="Times New Roman" w:cs="Times New Roman"/>
          <w:spacing w:val="-2"/>
          <w:lang w:eastAsia="ru-RU"/>
        </w:rPr>
        <w:t>дотичні до екологічних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про</w:t>
      </w:r>
      <w:r w:rsidR="00171BF6" w:rsidRPr="000F65A1">
        <w:rPr>
          <w:rFonts w:ascii="Times New Roman" w:eastAsia="Times New Roman" w:hAnsi="Times New Roman" w:cs="Times New Roman"/>
          <w:spacing w:val="-2"/>
          <w:lang w:eastAsia="ru-RU"/>
        </w:rPr>
        <w:t>блем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і</w:t>
      </w:r>
      <w:r w:rsidR="00976EF5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в педагогічному виші повинні</w:t>
      </w:r>
      <w:r w:rsidR="00976EF5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орієнтуватися на формування компетентностей, необхідних для успішного професійного становлення майбутнього фахівця. Екологічна компетентність майбутніх викладачів професійного навчання як складова загальної професійної компетентності формується у процесі вивчення ними таких навчальних дисциплін, як</w:t>
      </w:r>
      <w:r w:rsidR="00976EF5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«Основи екології», «Основи агрономії», «Основи фермерського господарства», «Технологія виробництва і переробка</w:t>
      </w:r>
      <w:r w:rsidR="00171BF6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продуктів рослинництва» та ін.</w:t>
      </w:r>
    </w:p>
    <w:p w:rsidR="000534BA" w:rsidRPr="000F65A1" w:rsidRDefault="00171BF6" w:rsidP="000F65A1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-2"/>
          <w:lang w:eastAsia="ru-RU"/>
        </w:rPr>
      </w:pP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Наряду </w:t>
      </w:r>
      <w:r w:rsidR="000534BA" w:rsidRPr="000F65A1">
        <w:rPr>
          <w:rFonts w:ascii="Times New Roman" w:eastAsia="Times New Roman" w:hAnsi="Times New Roman" w:cs="Times New Roman"/>
          <w:spacing w:val="-2"/>
          <w:lang w:eastAsia="ru-RU"/>
        </w:rPr>
        <w:t>з екологічною ко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мпетентністю однією з важливих</w:t>
      </w:r>
      <w:r w:rsidR="000534BA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є </w:t>
      </w:r>
      <w:r w:rsidR="005556CD" w:rsidRPr="000F65A1">
        <w:rPr>
          <w:rFonts w:ascii="Times New Roman" w:eastAsia="Times New Roman" w:hAnsi="Times New Roman" w:cs="Times New Roman"/>
          <w:spacing w:val="-2"/>
          <w:lang w:eastAsia="ru-RU"/>
        </w:rPr>
        <w:t>проє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ктна, і ці</w:t>
      </w:r>
      <w:r w:rsidR="000534BA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два види компетентностей тісно пов’язані між собою, оскільки екологічна підготовка студентів – майбутніх викладачів професійного навчання не тільки допус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кає, але і передбачає метод проє</w:t>
      </w:r>
      <w:r w:rsidR="000534BA" w:rsidRPr="000F65A1">
        <w:rPr>
          <w:rFonts w:ascii="Times New Roman" w:eastAsia="Times New Roman" w:hAnsi="Times New Roman" w:cs="Times New Roman"/>
          <w:spacing w:val="-2"/>
          <w:lang w:eastAsia="ru-RU"/>
        </w:rPr>
        <w:t>ктів. Цей метод дає змогу успішно інтегрувати знання в царині екології та дисцип</w:t>
      </w:r>
      <w:r w:rsidR="00AB008F" w:rsidRPr="000F65A1">
        <w:rPr>
          <w:rFonts w:ascii="Times New Roman" w:eastAsia="Times New Roman" w:hAnsi="Times New Roman" w:cs="Times New Roman"/>
          <w:spacing w:val="-2"/>
          <w:lang w:eastAsia="ru-RU"/>
        </w:rPr>
        <w:t>лін природничо-технічного циклу</w:t>
      </w:r>
      <w:r w:rsidR="000534BA" w:rsidRPr="000F65A1">
        <w:rPr>
          <w:rFonts w:ascii="Times New Roman" w:eastAsia="Times New Roman" w:hAnsi="Times New Roman" w:cs="Times New Roman"/>
          <w:spacing w:val="-2"/>
          <w:lang w:eastAsia="ru-RU"/>
        </w:rPr>
        <w:t>.</w:t>
      </w:r>
    </w:p>
    <w:p w:rsidR="000534BA" w:rsidRPr="000F65A1" w:rsidRDefault="00AB008F" w:rsidP="000F65A1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-2"/>
          <w:lang w:eastAsia="ru-RU"/>
        </w:rPr>
      </w:pP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Проє</w:t>
      </w:r>
      <w:r w:rsidR="000534BA" w:rsidRPr="000F65A1">
        <w:rPr>
          <w:rFonts w:ascii="Times New Roman" w:eastAsia="Times New Roman" w:hAnsi="Times New Roman" w:cs="Times New Roman"/>
          <w:spacing w:val="-2"/>
          <w:lang w:eastAsia="ru-RU"/>
        </w:rPr>
        <w:t>ктна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компетентність передбачає </w:t>
      </w:r>
      <w:r w:rsidR="000534BA" w:rsidRPr="000F65A1">
        <w:rPr>
          <w:rFonts w:ascii="Times New Roman" w:eastAsia="Times New Roman" w:hAnsi="Times New Roman" w:cs="Times New Roman"/>
          <w:spacing w:val="-2"/>
          <w:lang w:eastAsia="ru-RU"/>
        </w:rPr>
        <w:t>збір та анал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із інформаційних даних щодо проє</w:t>
      </w:r>
      <w:r w:rsidR="000534BA" w:rsidRPr="000F65A1">
        <w:rPr>
          <w:rFonts w:ascii="Times New Roman" w:eastAsia="Times New Roman" w:hAnsi="Times New Roman" w:cs="Times New Roman"/>
          <w:spacing w:val="-2"/>
          <w:lang w:eastAsia="ru-RU"/>
        </w:rPr>
        <w:t>ктування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та розроблення проє</w:t>
      </w:r>
      <w:r w:rsidR="000534BA" w:rsidRPr="000F65A1">
        <w:rPr>
          <w:rFonts w:ascii="Times New Roman" w:eastAsia="Times New Roman" w:hAnsi="Times New Roman" w:cs="Times New Roman"/>
          <w:spacing w:val="-2"/>
          <w:lang w:eastAsia="ru-RU"/>
        </w:rPr>
        <w:t>ктних рішень, як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і ґрунтуються на дослідженнях,</w:t>
      </w:r>
      <w:r w:rsidR="000534BA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у тому числі</w:t>
      </w:r>
      <w:r w:rsidR="00976EF5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</w:t>
      </w:r>
      <w:r w:rsidR="000534BA" w:rsidRPr="000F65A1">
        <w:rPr>
          <w:rFonts w:ascii="Times New Roman" w:eastAsia="Times New Roman" w:hAnsi="Times New Roman" w:cs="Times New Roman"/>
          <w:spacing w:val="-2"/>
          <w:lang w:eastAsia="ru-RU"/>
        </w:rPr>
        <w:t>міждисциплінарного і спеціалізованого характеру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,</w:t>
      </w:r>
      <w:r w:rsidR="000534BA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із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застосуванням сучасних методів</w:t>
      </w:r>
      <w:r w:rsidR="000534BA" w:rsidRPr="000F65A1">
        <w:rPr>
          <w:rFonts w:ascii="Times New Roman" w:eastAsia="Times New Roman" w:hAnsi="Times New Roman" w:cs="Times New Roman"/>
          <w:spacing w:val="-2"/>
          <w:lang w:eastAsia="ru-RU"/>
        </w:rPr>
        <w:t>, залучення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м</w:t>
      </w:r>
      <w:r w:rsidR="000534BA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зн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ань різних навчальних дисциплін</w:t>
      </w:r>
      <w:r w:rsidR="000534BA" w:rsidRPr="000F65A1">
        <w:rPr>
          <w:rFonts w:ascii="Times New Roman" w:eastAsia="Times New Roman" w:hAnsi="Times New Roman" w:cs="Times New Roman"/>
          <w:spacing w:val="-2"/>
          <w:lang w:eastAsia="ru-RU"/>
        </w:rPr>
        <w:t>,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побудовою</w:t>
      </w:r>
      <w:r w:rsidR="000534BA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мо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делі процесів і систем, розробленням нормативної проє</w:t>
      </w:r>
      <w:r w:rsidR="000534BA" w:rsidRPr="000F65A1">
        <w:rPr>
          <w:rFonts w:ascii="Times New Roman" w:eastAsia="Times New Roman" w:hAnsi="Times New Roman" w:cs="Times New Roman"/>
          <w:spacing w:val="-2"/>
          <w:lang w:eastAsia="ru-RU"/>
        </w:rPr>
        <w:t>ктної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документації</w:t>
      </w:r>
      <w:r w:rsidR="000534BA" w:rsidRPr="000F65A1">
        <w:rPr>
          <w:rFonts w:ascii="Times New Roman" w:eastAsia="Times New Roman" w:hAnsi="Times New Roman" w:cs="Times New Roman"/>
          <w:spacing w:val="-2"/>
          <w:lang w:eastAsia="ru-RU"/>
        </w:rPr>
        <w:t>,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обґрунтуванням проє</w:t>
      </w:r>
      <w:r w:rsidR="000534BA" w:rsidRPr="000F65A1">
        <w:rPr>
          <w:rFonts w:ascii="Times New Roman" w:eastAsia="Times New Roman" w:hAnsi="Times New Roman" w:cs="Times New Roman"/>
          <w:spacing w:val="-2"/>
          <w:lang w:eastAsia="ru-RU"/>
        </w:rPr>
        <w:t>ктни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х рішень</w:t>
      </w:r>
      <w:r w:rsidR="000534BA" w:rsidRPr="000F65A1">
        <w:rPr>
          <w:rFonts w:ascii="Times New Roman" w:eastAsia="Times New Roman" w:hAnsi="Times New Roman" w:cs="Times New Roman"/>
          <w:spacing w:val="-2"/>
          <w:lang w:eastAsia="ru-RU"/>
        </w:rPr>
        <w:t>, їх економічної ефективності та екологічної безпеки</w:t>
      </w:r>
      <w:r w:rsidR="00976EF5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</w:t>
      </w:r>
      <w:r w:rsidR="000534BA" w:rsidRPr="000F65A1">
        <w:rPr>
          <w:rFonts w:ascii="Times New Roman" w:eastAsia="Times New Roman" w:hAnsi="Times New Roman" w:cs="Times New Roman"/>
          <w:spacing w:val="-2"/>
          <w:lang w:eastAsia="ru-RU"/>
        </w:rPr>
        <w:t>в аграрній сфері.</w:t>
      </w:r>
    </w:p>
    <w:p w:rsidR="000534BA" w:rsidRPr="000F65A1" w:rsidRDefault="000534BA" w:rsidP="000F65A1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-2"/>
          <w:lang w:eastAsia="ru-RU"/>
        </w:rPr>
      </w:pP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Для фермерських господарств, які спеціалізуються на гал</w:t>
      </w:r>
      <w:r w:rsidR="00AB008F" w:rsidRPr="000F65A1">
        <w:rPr>
          <w:rFonts w:ascii="Times New Roman" w:eastAsia="Times New Roman" w:hAnsi="Times New Roman" w:cs="Times New Roman"/>
          <w:spacing w:val="-2"/>
          <w:lang w:eastAsia="ru-RU"/>
        </w:rPr>
        <w:t>узі рослинництва, головним</w:t>
      </w:r>
      <w:r w:rsidR="00976EF5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</w:t>
      </w:r>
      <w:r w:rsidR="00AB008F" w:rsidRPr="000F65A1">
        <w:rPr>
          <w:rFonts w:ascii="Times New Roman" w:eastAsia="Times New Roman" w:hAnsi="Times New Roman" w:cs="Times New Roman"/>
          <w:spacing w:val="-2"/>
          <w:lang w:eastAsia="ru-RU"/>
        </w:rPr>
        <w:t>проє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ктним документом для отримання урожаю різних польових культур </w:t>
      </w:r>
      <w:r w:rsidR="00AB008F" w:rsidRPr="000F65A1">
        <w:rPr>
          <w:rFonts w:ascii="Times New Roman" w:eastAsia="Times New Roman" w:hAnsi="Times New Roman" w:cs="Times New Roman"/>
          <w:spacing w:val="-2"/>
          <w:lang w:eastAsia="ru-RU"/>
        </w:rPr>
        <w:t>і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з детальним переліком виконання 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lastRenderedPageBreak/>
        <w:t xml:space="preserve">конкретних робіт є технологічна карта. Вона передбачає міждисциплінарні зв’язки і </w:t>
      </w:r>
      <w:r w:rsidR="00AB008F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містить 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послідовність виконання робіт, агротехнічні вимоги до їх виконання, нормативи та строки проведення робіт, склад маши</w:t>
      </w:r>
      <w:r w:rsidR="00AB008F" w:rsidRPr="000F65A1">
        <w:rPr>
          <w:rFonts w:ascii="Times New Roman" w:eastAsia="Times New Roman" w:hAnsi="Times New Roman" w:cs="Times New Roman"/>
          <w:spacing w:val="-2"/>
          <w:lang w:eastAsia="ru-RU"/>
        </w:rPr>
        <w:t>н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но-тракторних агрегатів, </w:t>
      </w:r>
      <w:r w:rsidR="00C4089A" w:rsidRPr="000F65A1">
        <w:rPr>
          <w:rFonts w:ascii="Times New Roman" w:eastAsia="Times New Roman" w:hAnsi="Times New Roman" w:cs="Times New Roman"/>
          <w:spacing w:val="-2"/>
          <w:lang w:eastAsia="ru-RU"/>
        </w:rPr>
        <w:t>розрахунки на витрату палива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, добрив, пестицидів тощо.</w:t>
      </w:r>
    </w:p>
    <w:p w:rsidR="000534BA" w:rsidRPr="000F65A1" w:rsidRDefault="00C4089A" w:rsidP="000F65A1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-2"/>
          <w:lang w:eastAsia="ru-RU"/>
        </w:rPr>
      </w:pP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Проє</w:t>
      </w:r>
      <w:r w:rsidR="000534BA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ктна компетентність майбутнього випускника </w:t>
      </w:r>
      <w:r w:rsidR="00ED484F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передбачає </w:t>
      </w:r>
      <w:r w:rsidR="000534BA" w:rsidRPr="000F65A1">
        <w:rPr>
          <w:rFonts w:ascii="Times New Roman" w:eastAsia="Times New Roman" w:hAnsi="Times New Roman" w:cs="Times New Roman"/>
          <w:spacing w:val="-2"/>
          <w:lang w:eastAsia="ru-RU"/>
        </w:rPr>
        <w:t>також</w:t>
      </w:r>
      <w:r w:rsidR="00976EF5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</w:t>
      </w:r>
      <w:r w:rsidR="000534BA" w:rsidRPr="000F65A1">
        <w:rPr>
          <w:rFonts w:ascii="Times New Roman" w:eastAsia="Times New Roman" w:hAnsi="Times New Roman" w:cs="Times New Roman"/>
          <w:spacing w:val="-2"/>
          <w:lang w:eastAsia="ru-RU"/>
        </w:rPr>
        <w:t>набуття</w:t>
      </w:r>
      <w:r w:rsidR="00ED484F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ним комунікативних навичок, що</w:t>
      </w:r>
      <w:r w:rsidR="000534BA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формуються </w:t>
      </w:r>
      <w:r w:rsidR="00ED484F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як </w:t>
      </w:r>
      <w:r w:rsidR="000534BA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у процесі вирішення екологічних завдань, так і </w:t>
      </w:r>
      <w:r w:rsidR="00ED484F" w:rsidRPr="000F65A1">
        <w:rPr>
          <w:rFonts w:ascii="Times New Roman" w:eastAsia="Times New Roman" w:hAnsi="Times New Roman" w:cs="Times New Roman"/>
          <w:spacing w:val="-2"/>
          <w:lang w:eastAsia="ru-RU"/>
        </w:rPr>
        <w:t>під час розроблення екологічних проє</w:t>
      </w:r>
      <w:r w:rsidR="000534BA" w:rsidRPr="000F65A1">
        <w:rPr>
          <w:rFonts w:ascii="Times New Roman" w:eastAsia="Times New Roman" w:hAnsi="Times New Roman" w:cs="Times New Roman"/>
          <w:spacing w:val="-2"/>
          <w:lang w:eastAsia="ru-RU"/>
        </w:rPr>
        <w:t>ктів.</w:t>
      </w:r>
      <w:r w:rsidR="00ED484F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Комунікативна компетентність полягає</w:t>
      </w:r>
      <w:r w:rsidR="000534BA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</w:t>
      </w:r>
      <w:r w:rsidR="00ED484F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в </w:t>
      </w:r>
      <w:r w:rsidR="000534BA" w:rsidRPr="000F65A1">
        <w:rPr>
          <w:rFonts w:ascii="Times New Roman" w:eastAsia="Times New Roman" w:hAnsi="Times New Roman" w:cs="Times New Roman"/>
          <w:spacing w:val="-2"/>
          <w:lang w:eastAsia="ru-RU"/>
        </w:rPr>
        <w:t>оволодінні різними видами мо</w:t>
      </w:r>
      <w:r w:rsidR="00C43A42" w:rsidRPr="000F65A1">
        <w:rPr>
          <w:rFonts w:ascii="Times New Roman" w:eastAsia="Times New Roman" w:hAnsi="Times New Roman" w:cs="Times New Roman"/>
          <w:spacing w:val="-2"/>
          <w:lang w:eastAsia="ru-RU"/>
        </w:rPr>
        <w:t>вленнєвої діяльності, формуванні в</w:t>
      </w:r>
      <w:r w:rsidR="000534BA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мінь виступати з повідомленнями на екологічну тематику, </w:t>
      </w:r>
      <w:r w:rsidR="007D3BAB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ставити </w:t>
      </w:r>
      <w:r w:rsidR="000534BA" w:rsidRPr="000F65A1">
        <w:rPr>
          <w:rFonts w:ascii="Times New Roman" w:eastAsia="Times New Roman" w:hAnsi="Times New Roman" w:cs="Times New Roman"/>
          <w:spacing w:val="-2"/>
          <w:lang w:eastAsia="ru-RU"/>
        </w:rPr>
        <w:t>запитання та коректно вести</w:t>
      </w:r>
      <w:r w:rsidR="00976EF5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</w:t>
      </w:r>
      <w:r w:rsidR="000534BA" w:rsidRPr="000F65A1">
        <w:rPr>
          <w:rFonts w:ascii="Times New Roman" w:eastAsia="Times New Roman" w:hAnsi="Times New Roman" w:cs="Times New Roman"/>
          <w:spacing w:val="-2"/>
          <w:lang w:eastAsia="ru-RU"/>
        </w:rPr>
        <w:t>діалог, знаходити</w:t>
      </w:r>
      <w:r w:rsidR="007D3BAB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компроміси в умовах спільної навчальної</w:t>
      </w:r>
      <w:r w:rsidR="000534BA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діяльності в колективі. Таким </w:t>
      </w:r>
      <w:r w:rsidR="007D3BAB" w:rsidRPr="000F65A1">
        <w:rPr>
          <w:rFonts w:ascii="Times New Roman" w:eastAsia="Times New Roman" w:hAnsi="Times New Roman" w:cs="Times New Roman"/>
          <w:spacing w:val="-2"/>
          <w:lang w:eastAsia="ru-RU"/>
        </w:rPr>
        <w:t>чином, комунікативна компетентність</w:t>
      </w:r>
      <w:r w:rsidR="000534BA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викладача професі</w:t>
      </w:r>
      <w:r w:rsidR="00FA4DDE" w:rsidRPr="000F65A1">
        <w:rPr>
          <w:rFonts w:ascii="Times New Roman" w:eastAsia="Times New Roman" w:hAnsi="Times New Roman" w:cs="Times New Roman"/>
          <w:spacing w:val="-2"/>
          <w:lang w:eastAsia="ru-RU"/>
        </w:rPr>
        <w:t>йного навчання передбачає його в</w:t>
      </w:r>
      <w:r w:rsidR="000534BA" w:rsidRPr="000F65A1">
        <w:rPr>
          <w:rFonts w:ascii="Times New Roman" w:eastAsia="Times New Roman" w:hAnsi="Times New Roman" w:cs="Times New Roman"/>
          <w:spacing w:val="-2"/>
          <w:lang w:eastAsia="ru-RU"/>
        </w:rPr>
        <w:t>міння працюв</w:t>
      </w:r>
      <w:r w:rsidR="00FA4DDE" w:rsidRPr="000F65A1">
        <w:rPr>
          <w:rFonts w:ascii="Times New Roman" w:eastAsia="Times New Roman" w:hAnsi="Times New Roman" w:cs="Times New Roman"/>
          <w:spacing w:val="-2"/>
          <w:lang w:eastAsia="ru-RU"/>
        </w:rPr>
        <w:t>ати в колективі та з колективом</w:t>
      </w:r>
      <w:r w:rsidR="000534BA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, що є одним </w:t>
      </w:r>
      <w:r w:rsidR="00FA4DDE" w:rsidRPr="000F65A1">
        <w:rPr>
          <w:rFonts w:ascii="Times New Roman" w:eastAsia="Times New Roman" w:hAnsi="Times New Roman" w:cs="Times New Roman"/>
          <w:spacing w:val="-2"/>
          <w:lang w:eastAsia="ru-RU"/>
        </w:rPr>
        <w:t>і</w:t>
      </w:r>
      <w:r w:rsidR="000534BA" w:rsidRPr="000F65A1">
        <w:rPr>
          <w:rFonts w:ascii="Times New Roman" w:eastAsia="Times New Roman" w:hAnsi="Times New Roman" w:cs="Times New Roman"/>
          <w:spacing w:val="-2"/>
          <w:lang w:eastAsia="ru-RU"/>
        </w:rPr>
        <w:t>з важливих чинників підготовки</w:t>
      </w:r>
      <w:r w:rsidR="00976EF5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</w:t>
      </w:r>
      <w:r w:rsidR="000534BA" w:rsidRPr="000F65A1">
        <w:rPr>
          <w:rFonts w:ascii="Times New Roman" w:eastAsia="Times New Roman" w:hAnsi="Times New Roman" w:cs="Times New Roman"/>
          <w:spacing w:val="-2"/>
          <w:lang w:eastAsia="ru-RU"/>
        </w:rPr>
        <w:t>майбутнього спеціаліста.</w:t>
      </w:r>
      <w:r w:rsidR="00976EF5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</w:t>
      </w:r>
    </w:p>
    <w:p w:rsidR="000534BA" w:rsidRPr="000F65A1" w:rsidRDefault="00FA4DDE" w:rsidP="000F65A1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-2"/>
          <w:lang w:eastAsia="ru-RU"/>
        </w:rPr>
      </w:pP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Варто відзначити також роль проє</w:t>
      </w:r>
      <w:r w:rsidR="000534BA" w:rsidRPr="000F65A1">
        <w:rPr>
          <w:rFonts w:ascii="Times New Roman" w:eastAsia="Times New Roman" w:hAnsi="Times New Roman" w:cs="Times New Roman"/>
          <w:spacing w:val="-2"/>
          <w:lang w:eastAsia="ru-RU"/>
        </w:rPr>
        <w:t>ктного навчання у розвитку еколо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гічної компетентності студентів</w:t>
      </w:r>
      <w:r w:rsidR="000534BA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, що 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виявляється </w:t>
      </w:r>
      <w:r w:rsidR="000534BA" w:rsidRPr="000F65A1">
        <w:rPr>
          <w:rFonts w:ascii="Times New Roman" w:eastAsia="Times New Roman" w:hAnsi="Times New Roman" w:cs="Times New Roman"/>
          <w:spacing w:val="-2"/>
          <w:lang w:eastAsia="ru-RU"/>
        </w:rPr>
        <w:t>у розумінні</w:t>
      </w:r>
      <w:r w:rsidR="00976EF5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</w:t>
      </w:r>
      <w:r w:rsidR="000534BA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ними 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потреби організувати своє життя в</w:t>
      </w:r>
      <w:r w:rsidR="000534BA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єдності з природним середовищем. Як правило, екологічна освіта в педагогічних вишах обмежується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однією теорією в межах викладання </w:t>
      </w:r>
      <w:r w:rsidR="000534BA" w:rsidRPr="000F65A1">
        <w:rPr>
          <w:rFonts w:ascii="Times New Roman" w:eastAsia="Times New Roman" w:hAnsi="Times New Roman" w:cs="Times New Roman"/>
          <w:spacing w:val="-2"/>
          <w:lang w:eastAsia="ru-RU"/>
        </w:rPr>
        <w:t>дисцип</w:t>
      </w:r>
      <w:r w:rsidR="005556CD" w:rsidRPr="000F65A1">
        <w:rPr>
          <w:rFonts w:ascii="Times New Roman" w:eastAsia="Times New Roman" w:hAnsi="Times New Roman" w:cs="Times New Roman"/>
          <w:spacing w:val="-2"/>
          <w:lang w:eastAsia="ru-RU"/>
        </w:rPr>
        <w:t>ліни «Е</w:t>
      </w:r>
      <w:r w:rsidR="000534BA" w:rsidRPr="000F65A1">
        <w:rPr>
          <w:rFonts w:ascii="Times New Roman" w:eastAsia="Times New Roman" w:hAnsi="Times New Roman" w:cs="Times New Roman"/>
          <w:spacing w:val="-2"/>
          <w:lang w:eastAsia="ru-RU"/>
        </w:rPr>
        <w:t>кологія». Цього недостатньо</w:t>
      </w:r>
      <w:r w:rsidR="00976EF5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</w:t>
      </w:r>
      <w:r w:rsidR="000534BA" w:rsidRPr="000F65A1">
        <w:rPr>
          <w:rFonts w:ascii="Times New Roman" w:eastAsia="Times New Roman" w:hAnsi="Times New Roman" w:cs="Times New Roman"/>
          <w:spacing w:val="-2"/>
          <w:lang w:eastAsia="ru-RU"/>
        </w:rPr>
        <w:t>для формування</w:t>
      </w:r>
      <w:r w:rsidR="00455110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екологічної компетентності, що</w:t>
      </w:r>
      <w:r w:rsidR="000534BA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є однією з ключових для спеціальності «Професійна освіта. Технологія виробництва і переробка продуктів сільського господарства». Для реалізацїї</w:t>
      </w:r>
      <w:r w:rsidR="00976EF5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</w:t>
      </w:r>
      <w:r w:rsidR="000534BA" w:rsidRPr="000F65A1">
        <w:rPr>
          <w:rFonts w:ascii="Times New Roman" w:eastAsia="Times New Roman" w:hAnsi="Times New Roman" w:cs="Times New Roman"/>
          <w:spacing w:val="-2"/>
          <w:lang w:eastAsia="ru-RU"/>
        </w:rPr>
        <w:t>цієї мети необхідно відходити від описового характеру викладання навчальних курсів,</w:t>
      </w:r>
      <w:r w:rsidR="00976EF5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</w:t>
      </w:r>
      <w:r w:rsidR="000534BA" w:rsidRPr="000F65A1">
        <w:rPr>
          <w:rFonts w:ascii="Times New Roman" w:eastAsia="Times New Roman" w:hAnsi="Times New Roman" w:cs="Times New Roman"/>
          <w:spacing w:val="-2"/>
          <w:lang w:eastAsia="ru-RU"/>
        </w:rPr>
        <w:t>потрібна</w:t>
      </w:r>
      <w:r w:rsidR="00976EF5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</w:t>
      </w:r>
      <w:r w:rsidR="000534BA" w:rsidRPr="000F65A1">
        <w:rPr>
          <w:rFonts w:ascii="Times New Roman" w:eastAsia="Times New Roman" w:hAnsi="Times New Roman" w:cs="Times New Roman"/>
          <w:spacing w:val="-2"/>
          <w:lang w:eastAsia="ru-RU"/>
        </w:rPr>
        <w:t>постановка і вирішення</w:t>
      </w:r>
      <w:r w:rsidR="00976EF5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</w:t>
      </w:r>
      <w:r w:rsidR="000534BA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завдань, </w:t>
      </w:r>
      <w:r w:rsidR="00455110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що мають </w:t>
      </w:r>
      <w:r w:rsidR="000534BA" w:rsidRPr="000F65A1">
        <w:rPr>
          <w:rFonts w:ascii="Times New Roman" w:eastAsia="Times New Roman" w:hAnsi="Times New Roman" w:cs="Times New Roman"/>
          <w:spacing w:val="-2"/>
          <w:lang w:eastAsia="ru-RU"/>
        </w:rPr>
        <w:t>практичне спрямування</w:t>
      </w:r>
      <w:r w:rsidR="00976EF5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</w:t>
      </w:r>
      <w:r w:rsidR="000534BA" w:rsidRPr="000F65A1">
        <w:rPr>
          <w:rFonts w:ascii="Times New Roman" w:eastAsia="Times New Roman" w:hAnsi="Times New Roman" w:cs="Times New Roman"/>
          <w:spacing w:val="-2"/>
          <w:lang w:eastAsia="ru-RU"/>
        </w:rPr>
        <w:t>в умовах</w:t>
      </w:r>
      <w:r w:rsidR="00976EF5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</w:t>
      </w:r>
      <w:r w:rsidR="000534BA" w:rsidRPr="000F65A1">
        <w:rPr>
          <w:rFonts w:ascii="Times New Roman" w:eastAsia="Times New Roman" w:hAnsi="Times New Roman" w:cs="Times New Roman"/>
          <w:spacing w:val="-2"/>
          <w:lang w:eastAsia="ru-RU"/>
        </w:rPr>
        <w:t>сучасних як глобальних, та</w:t>
      </w:r>
      <w:r w:rsidR="00455110" w:rsidRPr="000F65A1">
        <w:rPr>
          <w:rFonts w:ascii="Times New Roman" w:eastAsia="Times New Roman" w:hAnsi="Times New Roman" w:cs="Times New Roman"/>
          <w:spacing w:val="-2"/>
          <w:lang w:eastAsia="ru-RU"/>
        </w:rPr>
        <w:t>к</w:t>
      </w:r>
      <w:r w:rsidR="000534BA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і регіональних проблем сільськогосподарського виробництва. Такий підхід дає змогу </w:t>
      </w:r>
      <w:r w:rsidR="00455110" w:rsidRPr="000F65A1">
        <w:rPr>
          <w:rFonts w:ascii="Times New Roman" w:eastAsia="Times New Roman" w:hAnsi="Times New Roman" w:cs="Times New Roman"/>
          <w:spacing w:val="-2"/>
          <w:lang w:eastAsia="ru-RU"/>
        </w:rPr>
        <w:t>майбутнім спеціалістам</w:t>
      </w:r>
      <w:r w:rsidR="000534BA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</w:t>
      </w:r>
      <w:r w:rsidR="00455110" w:rsidRPr="000F65A1">
        <w:rPr>
          <w:rFonts w:ascii="Times New Roman" w:eastAsia="Times New Roman" w:hAnsi="Times New Roman" w:cs="Times New Roman"/>
          <w:spacing w:val="-2"/>
          <w:lang w:eastAsia="ru-RU"/>
        </w:rPr>
        <w:t>оволодіти необхідними вміннями та навичками</w:t>
      </w:r>
      <w:r w:rsidR="000534BA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для подальшої</w:t>
      </w:r>
      <w:r w:rsidR="00976EF5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</w:t>
      </w:r>
      <w:r w:rsidR="000534BA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професійної діяльності. </w:t>
      </w:r>
    </w:p>
    <w:p w:rsidR="000534BA" w:rsidRPr="000F65A1" w:rsidRDefault="000534BA" w:rsidP="000F65A1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-2"/>
          <w:lang w:eastAsia="ru-RU"/>
        </w:rPr>
      </w:pP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Екологічна компетентність може </w:t>
      </w:r>
      <w:r w:rsidR="00AD1034" w:rsidRPr="000F65A1">
        <w:rPr>
          <w:rFonts w:ascii="Times New Roman" w:eastAsia="Times New Roman" w:hAnsi="Times New Roman" w:cs="Times New Roman"/>
          <w:spacing w:val="-2"/>
          <w:lang w:eastAsia="ru-RU"/>
        </w:rPr>
        <w:t>виражатися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у набутті таких професійних умі</w:t>
      </w:r>
      <w:r w:rsidR="00C61EF3" w:rsidRPr="000F65A1">
        <w:rPr>
          <w:rFonts w:ascii="Times New Roman" w:eastAsia="Times New Roman" w:hAnsi="Times New Roman" w:cs="Times New Roman"/>
          <w:spacing w:val="-2"/>
          <w:lang w:eastAsia="ru-RU"/>
        </w:rPr>
        <w:t>нь, як уміння провести експертне оцінювання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життєдіяльності екосистеми, оцінити екологічний потенціал об’єкта</w:t>
      </w:r>
      <w:r w:rsidR="00C61EF3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</w:t>
      </w:r>
      <w:r w:rsidR="00C61EF3" w:rsidRPr="000F65A1">
        <w:rPr>
          <w:rFonts w:ascii="Times New Roman" w:eastAsia="Times New Roman" w:hAnsi="Times New Roman" w:cs="Times New Roman"/>
          <w:spacing w:val="-2"/>
          <w:lang w:eastAsia="ru-RU"/>
        </w:rPr>
        <w:lastRenderedPageBreak/>
        <w:t>дослідження – в ретроспективі й у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перспективі, </w:t>
      </w:r>
      <w:r w:rsidR="00C61EF3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побачити 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змін</w:t>
      </w:r>
      <w:r w:rsidR="00C61EF3" w:rsidRPr="000F65A1">
        <w:rPr>
          <w:rFonts w:ascii="Times New Roman" w:eastAsia="Times New Roman" w:hAnsi="Times New Roman" w:cs="Times New Roman"/>
          <w:spacing w:val="-2"/>
          <w:lang w:eastAsia="ru-RU"/>
        </w:rPr>
        <w:t>и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в </w:t>
      </w:r>
      <w:r w:rsidR="00C61EF3" w:rsidRPr="000F65A1">
        <w:rPr>
          <w:rFonts w:ascii="Times New Roman" w:eastAsia="Times New Roman" w:hAnsi="Times New Roman" w:cs="Times New Roman"/>
          <w:spacing w:val="-2"/>
          <w:lang w:eastAsia="ru-RU"/>
        </w:rPr>
        <w:t>тенденціях розвитку та наслідки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цих змін, побудувати оптимальну модель об’єкта дослідження техногенної системи з виділенням найбіл</w:t>
      </w:r>
      <w:r w:rsidR="00C61EF3" w:rsidRPr="000F65A1">
        <w:rPr>
          <w:rFonts w:ascii="Times New Roman" w:eastAsia="Times New Roman" w:hAnsi="Times New Roman" w:cs="Times New Roman"/>
          <w:spacing w:val="-2"/>
          <w:lang w:eastAsia="ru-RU"/>
        </w:rPr>
        <w:t>ьш значущих зв’язків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, властивостей і ознак, оцінити варіанти життєдіяльності екосистеми залежно від різних факторів негативної дії, розробити екологічний па</w:t>
      </w:r>
      <w:r w:rsidR="008C0CFE" w:rsidRPr="000F65A1">
        <w:rPr>
          <w:rFonts w:ascii="Times New Roman" w:eastAsia="Times New Roman" w:hAnsi="Times New Roman" w:cs="Times New Roman"/>
          <w:spacing w:val="-2"/>
          <w:lang w:eastAsia="ru-RU"/>
        </w:rPr>
        <w:t>спорт</w:t>
      </w:r>
      <w:r w:rsidR="00976EF5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</w:t>
      </w:r>
      <w:r w:rsidR="008C0CFE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агротехнічної системи, 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дібрати</w:t>
      </w:r>
      <w:r w:rsidR="008C0CFE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екозахисні агротехнології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в землеробстві, визначити методи, способи і засоби хімічного захисту</w:t>
      </w:r>
      <w:r w:rsidR="002C2265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рослин від бур’янів, шкідників,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хвороб</w:t>
      </w:r>
      <w:r w:rsidR="00976EF5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тощо.</w:t>
      </w:r>
    </w:p>
    <w:p w:rsidR="000534BA" w:rsidRPr="000F65A1" w:rsidRDefault="002C2265" w:rsidP="000F65A1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-2"/>
          <w:lang w:eastAsia="ru-RU"/>
        </w:rPr>
      </w:pP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Перераховані професійні в</w:t>
      </w:r>
      <w:r w:rsidR="000534BA" w:rsidRPr="000F65A1">
        <w:rPr>
          <w:rFonts w:ascii="Times New Roman" w:eastAsia="Times New Roman" w:hAnsi="Times New Roman" w:cs="Times New Roman"/>
          <w:spacing w:val="-2"/>
          <w:lang w:eastAsia="ru-RU"/>
        </w:rPr>
        <w:t>міння майбутнього</w:t>
      </w:r>
      <w:r w:rsidR="00976EF5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</w:t>
      </w:r>
      <w:r w:rsidR="000534BA" w:rsidRPr="000F65A1">
        <w:rPr>
          <w:rFonts w:ascii="Times New Roman" w:eastAsia="Times New Roman" w:hAnsi="Times New Roman" w:cs="Times New Roman"/>
          <w:spacing w:val="-2"/>
          <w:lang w:eastAsia="ru-RU"/>
        </w:rPr>
        <w:t>викладача професійного навчання</w:t>
      </w:r>
      <w:r w:rsidR="00976EF5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</w:t>
      </w:r>
      <w:r w:rsidR="000534BA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можна буде успішно розвивати </w:t>
      </w:r>
      <w:r w:rsidR="00E950CD" w:rsidRPr="000F65A1">
        <w:rPr>
          <w:rFonts w:ascii="Times New Roman" w:eastAsia="Times New Roman" w:hAnsi="Times New Roman" w:cs="Times New Roman"/>
          <w:spacing w:val="-2"/>
          <w:lang w:eastAsia="ru-RU"/>
        </w:rPr>
        <w:t>під час упровадження в навчальний процес екологічних проє</w:t>
      </w:r>
      <w:r w:rsidR="000534BA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ктів. Сьогодні екологічна освіта у педагогічному виші </w:t>
      </w:r>
      <w:r w:rsidR="006F0863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орієнтується </w:t>
      </w:r>
      <w:r w:rsidR="000534BA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переважно </w:t>
      </w:r>
      <w:r w:rsidR="006F0863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на </w:t>
      </w:r>
      <w:r w:rsidR="000534BA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викладання екології як окремої навчальної дисципліни, </w:t>
      </w:r>
      <w:r w:rsidR="006F0863" w:rsidRPr="000F65A1">
        <w:rPr>
          <w:rFonts w:ascii="Times New Roman" w:eastAsia="Times New Roman" w:hAnsi="Times New Roman" w:cs="Times New Roman"/>
          <w:spacing w:val="-2"/>
          <w:lang w:eastAsia="ru-RU"/>
        </w:rPr>
        <w:t>але при такому підході студенти не можуть</w:t>
      </w:r>
      <w:r w:rsidR="000534BA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продемонструвати в</w:t>
      </w:r>
      <w:r w:rsidR="006F0863" w:rsidRPr="000F65A1">
        <w:rPr>
          <w:rFonts w:ascii="Times New Roman" w:eastAsia="Times New Roman" w:hAnsi="Times New Roman" w:cs="Times New Roman"/>
          <w:spacing w:val="-2"/>
          <w:lang w:eastAsia="ru-RU"/>
        </w:rPr>
        <w:t>ажливість екологічних знань та в</w:t>
      </w:r>
      <w:r w:rsidR="000534BA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мінь </w:t>
      </w:r>
      <w:r w:rsidR="006F0863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щодо </w:t>
      </w:r>
      <w:r w:rsidR="007D2BF9" w:rsidRPr="000F65A1">
        <w:rPr>
          <w:rFonts w:ascii="Times New Roman" w:eastAsia="Times New Roman" w:hAnsi="Times New Roman" w:cs="Times New Roman"/>
          <w:spacing w:val="-2"/>
          <w:lang w:eastAsia="ru-RU"/>
        </w:rPr>
        <w:t>організації та здійснення</w:t>
      </w:r>
      <w:r w:rsidR="000534BA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майбутньої інженерно-педагогічної діяльності, відповідно мотивація до вивчення вказаної дисципліни</w:t>
      </w:r>
      <w:r w:rsidR="00976EF5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</w:t>
      </w:r>
      <w:r w:rsidR="000534BA" w:rsidRPr="000F65A1">
        <w:rPr>
          <w:rFonts w:ascii="Times New Roman" w:eastAsia="Times New Roman" w:hAnsi="Times New Roman" w:cs="Times New Roman"/>
          <w:spacing w:val="-2"/>
          <w:lang w:eastAsia="ru-RU"/>
        </w:rPr>
        <w:t>втрачається. Таким чином, щоб сформувати п</w:t>
      </w:r>
      <w:r w:rsidR="00C6458D" w:rsidRPr="000F65A1">
        <w:rPr>
          <w:rFonts w:ascii="Times New Roman" w:eastAsia="Times New Roman" w:hAnsi="Times New Roman" w:cs="Times New Roman"/>
          <w:spacing w:val="-2"/>
          <w:lang w:eastAsia="ru-RU"/>
        </w:rPr>
        <w:t>овноцінну екологічну компетентність</w:t>
      </w:r>
      <w:r w:rsidR="000534BA" w:rsidRPr="000F65A1">
        <w:rPr>
          <w:rFonts w:ascii="Times New Roman" w:eastAsia="Times New Roman" w:hAnsi="Times New Roman" w:cs="Times New Roman"/>
          <w:spacing w:val="-2"/>
          <w:lang w:eastAsia="ru-RU"/>
        </w:rPr>
        <w:t>, необхідно вивчати екологічні дисципліни в комплексі з агрономічними та технічними. У цьому в</w:t>
      </w:r>
      <w:r w:rsidR="00D53D08" w:rsidRPr="000F65A1">
        <w:rPr>
          <w:rFonts w:ascii="Times New Roman" w:eastAsia="Times New Roman" w:hAnsi="Times New Roman" w:cs="Times New Roman"/>
          <w:spacing w:val="-2"/>
          <w:lang w:eastAsia="ru-RU"/>
        </w:rPr>
        <w:t>ипадку запропонована інтеграктивна</w:t>
      </w:r>
      <w:r w:rsidR="000534BA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система підготовки викладачів професійної освіти набуває нового, інноваційного спрямування, </w:t>
      </w:r>
      <w:r w:rsidR="00D53D08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передусім </w:t>
      </w:r>
      <w:r w:rsidR="000534BA" w:rsidRPr="000F65A1">
        <w:rPr>
          <w:rFonts w:ascii="Times New Roman" w:eastAsia="Times New Roman" w:hAnsi="Times New Roman" w:cs="Times New Roman"/>
          <w:spacing w:val="-2"/>
          <w:lang w:eastAsia="ru-RU"/>
        </w:rPr>
        <w:t>за рахунок формування на міждисцип</w:t>
      </w:r>
      <w:r w:rsidR="00D53D08" w:rsidRPr="000F65A1">
        <w:rPr>
          <w:rFonts w:ascii="Times New Roman" w:eastAsia="Times New Roman" w:hAnsi="Times New Roman" w:cs="Times New Roman"/>
          <w:spacing w:val="-2"/>
          <w:lang w:eastAsia="ru-RU"/>
        </w:rPr>
        <w:t>лінарній основі системи передавання</w:t>
      </w:r>
      <w:r w:rsidR="000534BA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знань з однієї галузі до іншої.</w:t>
      </w:r>
      <w:r w:rsidR="00D53D08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Причому</w:t>
      </w:r>
      <w:r w:rsidR="00537E0C" w:rsidRPr="000F65A1">
        <w:rPr>
          <w:rFonts w:ascii="Times New Roman" w:eastAsia="Times New Roman" w:hAnsi="Times New Roman" w:cs="Times New Roman"/>
          <w:spacing w:val="-2"/>
          <w:lang w:eastAsia="ru-RU"/>
        </w:rPr>
        <w:t>,</w:t>
      </w:r>
      <w:r w:rsidR="000534BA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таке поєднання фундаментальних і прикладних наук буде, безперечно,</w:t>
      </w:r>
      <w:r w:rsidR="00976EF5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</w:t>
      </w:r>
      <w:r w:rsidR="000534BA" w:rsidRPr="000F65A1">
        <w:rPr>
          <w:rFonts w:ascii="Times New Roman" w:eastAsia="Times New Roman" w:hAnsi="Times New Roman" w:cs="Times New Roman"/>
          <w:spacing w:val="-2"/>
          <w:lang w:eastAsia="ru-RU"/>
        </w:rPr>
        <w:t>затребуваним у практичній діяльності майбутнього випускник</w:t>
      </w:r>
      <w:r w:rsidR="00D53D08" w:rsidRPr="000F65A1">
        <w:rPr>
          <w:rFonts w:ascii="Times New Roman" w:eastAsia="Times New Roman" w:hAnsi="Times New Roman" w:cs="Times New Roman"/>
          <w:spacing w:val="-2"/>
          <w:lang w:eastAsia="ru-RU"/>
        </w:rPr>
        <w:t>а</w:t>
      </w:r>
      <w:r w:rsidR="000534BA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педагогічного закладу вищої освіти.</w:t>
      </w:r>
    </w:p>
    <w:p w:rsidR="000534BA" w:rsidRPr="000F65A1" w:rsidRDefault="000534BA" w:rsidP="000F65A1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-2"/>
          <w:lang w:eastAsia="ru-RU"/>
        </w:rPr>
      </w:pP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Зупинимося коротко на деяких екологічних проблемах галузі сільськогосподарськог</w:t>
      </w:r>
      <w:r w:rsidR="00591E72" w:rsidRPr="000F65A1">
        <w:rPr>
          <w:rFonts w:ascii="Times New Roman" w:eastAsia="Times New Roman" w:hAnsi="Times New Roman" w:cs="Times New Roman"/>
          <w:spacing w:val="-2"/>
          <w:lang w:eastAsia="ru-RU"/>
        </w:rPr>
        <w:t>о виробництва, на яких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повинен акцентувати увагу майбутній викладач професійної освіти спеціальності «Професійна освіта. Технологія виробництва і переробка продуктів сільського господарства» у своїй майбутній професійній діяльності. </w:t>
      </w:r>
    </w:p>
    <w:p w:rsidR="000534BA" w:rsidRPr="000F65A1" w:rsidRDefault="000534BA" w:rsidP="000F65A1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-2"/>
          <w:lang w:eastAsia="ru-RU"/>
        </w:rPr>
      </w:pP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У ракурсі вищевказаного, стратегія сталого розвитку як основа подальшого </w:t>
      </w:r>
      <w:r w:rsidR="00591E72" w:rsidRPr="000F65A1">
        <w:rPr>
          <w:rFonts w:ascii="Times New Roman" w:eastAsia="Times New Roman" w:hAnsi="Times New Roman" w:cs="Times New Roman"/>
          <w:spacing w:val="-2"/>
          <w:lang w:eastAsia="ru-RU"/>
        </w:rPr>
        <w:t>поступу людства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передбачає комплекс дій, серед яких важливими є заходи зі зниження забруднення біосфери різними 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lastRenderedPageBreak/>
        <w:t xml:space="preserve">токсичними речовинами. Досягти цього </w:t>
      </w:r>
      <w:r w:rsidR="00591E72" w:rsidRPr="000F65A1">
        <w:rPr>
          <w:rFonts w:ascii="Times New Roman" w:eastAsia="Times New Roman" w:hAnsi="Times New Roman" w:cs="Times New Roman"/>
          <w:spacing w:val="-2"/>
          <w:lang w:eastAsia="ru-RU"/>
        </w:rPr>
        <w:t>можна лише за умови превентивного оцінювання різних технологій, у тому числі й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агротехнологій, застосування яких може бути причиною </w:t>
      </w:r>
      <w:r w:rsidR="00FB7001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потрапляння 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екзогенних токсичних хімічних</w:t>
      </w:r>
      <w:r w:rsidR="00976EF5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речовин</w:t>
      </w:r>
      <w:r w:rsidR="00976EF5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у довкілля. Так, мінеральні добрива як обов’язковий елемент суча</w:t>
      </w:r>
      <w:r w:rsidR="003674C6" w:rsidRPr="000F65A1">
        <w:rPr>
          <w:rFonts w:ascii="Times New Roman" w:eastAsia="Times New Roman" w:hAnsi="Times New Roman" w:cs="Times New Roman"/>
          <w:spacing w:val="-2"/>
          <w:lang w:eastAsia="ru-RU"/>
        </w:rPr>
        <w:t>сних інтенсивних агротехнологій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не мають яскраво виражени</w:t>
      </w:r>
      <w:r w:rsidR="003674C6" w:rsidRPr="000F65A1">
        <w:rPr>
          <w:rFonts w:ascii="Times New Roman" w:eastAsia="Times New Roman" w:hAnsi="Times New Roman" w:cs="Times New Roman"/>
          <w:spacing w:val="-2"/>
          <w:lang w:eastAsia="ru-RU"/>
        </w:rPr>
        <w:t>х токсичних властивостей, але у складі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багатьох їх видів </w:t>
      </w:r>
      <w:r w:rsidR="003674C6" w:rsidRPr="000F65A1">
        <w:rPr>
          <w:rFonts w:ascii="Times New Roman" w:eastAsia="Times New Roman" w:hAnsi="Times New Roman" w:cs="Times New Roman"/>
          <w:spacing w:val="-2"/>
          <w:lang w:eastAsia="ru-RU"/>
        </w:rPr>
        <w:t>є компоненти (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важкі метали, радіоактивні елементи, фтор та ін.), яким притаманна здатність до кумуляції та біоконцентрації, що викликає віддале</w:t>
      </w:r>
      <w:r w:rsidR="003674C6" w:rsidRPr="000F65A1">
        <w:rPr>
          <w:rFonts w:ascii="Times New Roman" w:eastAsia="Times New Roman" w:hAnsi="Times New Roman" w:cs="Times New Roman"/>
          <w:spacing w:val="-2"/>
          <w:lang w:eastAsia="ru-RU"/>
        </w:rPr>
        <w:t>ні токсичні ефекти як відносно ґ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рунтової біоти, рослин, так і людини. Відомо, що застосування мінеральних добрив при певних умовах (порушення технічних прийомів, використання високотоксичних видів та ін.) може бути причиною</w:t>
      </w:r>
      <w:r w:rsidR="00DB1995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погіршення екологічного стану ґ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рунтів, санітарно-гігієнічних показників якості сільськогосподарської </w:t>
      </w:r>
      <w:r w:rsidR="00DB1995" w:rsidRPr="000F65A1">
        <w:rPr>
          <w:rFonts w:ascii="Times New Roman" w:eastAsia="Times New Roman" w:hAnsi="Times New Roman" w:cs="Times New Roman"/>
          <w:spacing w:val="-2"/>
          <w:lang w:eastAsia="ru-RU"/>
        </w:rPr>
        <w:t>продукції, забруднення ґ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рунтових вод біогенними та токсичними елементами тощо.</w:t>
      </w:r>
    </w:p>
    <w:p w:rsidR="000534BA" w:rsidRPr="000F65A1" w:rsidRDefault="000534BA" w:rsidP="000F65A1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-2"/>
          <w:lang w:eastAsia="ru-RU"/>
        </w:rPr>
      </w:pP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Досвід го</w:t>
      </w:r>
      <w:r w:rsidR="00DB1995" w:rsidRPr="000F65A1">
        <w:rPr>
          <w:rFonts w:ascii="Times New Roman" w:eastAsia="Times New Roman" w:hAnsi="Times New Roman" w:cs="Times New Roman"/>
          <w:spacing w:val="-2"/>
          <w:lang w:eastAsia="ru-RU"/>
        </w:rPr>
        <w:t>сподарювання українських селян у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минулому показує, що дози промислових мінеральних добрив під польові культури можна суттєво зменшити, практикуючи більш широке застосування місцевих добрив (гною,</w:t>
      </w:r>
      <w:r w:rsidR="00DB1995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сидератів, торфу, попелу, курячого посліду, рослинних решток, ставкового мулу та ін.), а також висіваючи сільськогосподарські</w:t>
      </w:r>
      <w:r w:rsidR="00976EF5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культури після бобових, зернобобових та інших удобрених попередників.</w:t>
      </w:r>
    </w:p>
    <w:p w:rsidR="000534BA" w:rsidRPr="000F65A1" w:rsidRDefault="000534BA" w:rsidP="000F65A1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-2"/>
          <w:lang w:eastAsia="ru-RU"/>
        </w:rPr>
      </w:pP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Таким чином, на сучасному рівні розвитку аграрного виробництва осно</w:t>
      </w:r>
      <w:r w:rsidR="00220D34" w:rsidRPr="000F65A1">
        <w:rPr>
          <w:rFonts w:ascii="Times New Roman" w:eastAsia="Times New Roman" w:hAnsi="Times New Roman" w:cs="Times New Roman"/>
          <w:spacing w:val="-2"/>
          <w:lang w:eastAsia="ru-RU"/>
        </w:rPr>
        <w:t>вним повинно бути не констатування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фактів погіршення стану довкілля внаслідок застосування агрох</w:t>
      </w:r>
      <w:r w:rsidR="00B84255" w:rsidRPr="000F65A1">
        <w:rPr>
          <w:rFonts w:ascii="Times New Roman" w:eastAsia="Times New Roman" w:hAnsi="Times New Roman" w:cs="Times New Roman"/>
          <w:spacing w:val="-2"/>
          <w:lang w:eastAsia="ru-RU"/>
        </w:rPr>
        <w:t>імікатів, а запобігання можливим негативним ефектам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від їх застосування.</w:t>
      </w:r>
    </w:p>
    <w:p w:rsidR="000534BA" w:rsidRPr="000F65A1" w:rsidRDefault="000534BA" w:rsidP="000F65A1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-2"/>
          <w:lang w:eastAsia="ru-RU"/>
        </w:rPr>
      </w:pP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Виробництво продукції сільськогосподарських культур вимагає цілеспрямованого втручання в природу. Селекційна робота на основі використання сучасних методів генної інженерії, сучасні інтенсивні технології вирощування польових культур, промислові мінеральні добрива та пестициди значно підви</w:t>
      </w:r>
      <w:r w:rsidR="00067CD3" w:rsidRPr="000F65A1">
        <w:rPr>
          <w:rFonts w:ascii="Times New Roman" w:eastAsia="Times New Roman" w:hAnsi="Times New Roman" w:cs="Times New Roman"/>
          <w:spacing w:val="-2"/>
          <w:lang w:eastAsia="ru-RU"/>
        </w:rPr>
        <w:t>щують урожайність рослин. Проте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постійне збільшення врожайності за рахунок додаткового використання засобів захисту рослин у розвинених 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lastRenderedPageBreak/>
        <w:t xml:space="preserve">країнах, наслідком якого є перевиробництво і пов’язане </w:t>
      </w:r>
      <w:r w:rsidR="00067CD3" w:rsidRPr="000F65A1">
        <w:rPr>
          <w:rFonts w:ascii="Times New Roman" w:eastAsia="Times New Roman" w:hAnsi="Times New Roman" w:cs="Times New Roman"/>
          <w:spacing w:val="-2"/>
          <w:lang w:eastAsia="ru-RU"/>
        </w:rPr>
        <w:t>і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з цим падіння цін на продукцію, виглядає суп</w:t>
      </w:r>
      <w:r w:rsidR="00067CD3" w:rsidRPr="000F65A1">
        <w:rPr>
          <w:rFonts w:ascii="Times New Roman" w:eastAsia="Times New Roman" w:hAnsi="Times New Roman" w:cs="Times New Roman"/>
          <w:spacing w:val="-2"/>
          <w:lang w:eastAsia="ru-RU"/>
        </w:rPr>
        <w:t>еречливо не тільки з економічного погляду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, а й з </w:t>
      </w:r>
      <w:r w:rsidR="00067CD3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погляду 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економіки виробництва та ефективності народного господарства в цілому.</w:t>
      </w:r>
    </w:p>
    <w:p w:rsidR="000534BA" w:rsidRPr="000F65A1" w:rsidRDefault="000534BA" w:rsidP="000F65A1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-2"/>
          <w:lang w:eastAsia="ru-RU"/>
        </w:rPr>
      </w:pP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Іншим, не менш важливим питанням розвитку фермерських господарств є застосування у них енерго- та </w:t>
      </w:r>
      <w:r w:rsidR="0032381B" w:rsidRPr="000F65A1">
        <w:rPr>
          <w:rFonts w:ascii="Times New Roman" w:eastAsia="Times New Roman" w:hAnsi="Times New Roman" w:cs="Times New Roman"/>
          <w:spacing w:val="-2"/>
          <w:lang w:eastAsia="ru-RU"/>
        </w:rPr>
        <w:t>ресурсозбережувальних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технологічних схем отримання продукції рослинництва та тваринництва. Ця проблема для України</w:t>
      </w:r>
      <w:r w:rsidR="00976EF5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стає </w:t>
      </w:r>
      <w:r w:rsidR="0032381B" w:rsidRPr="000F65A1">
        <w:rPr>
          <w:rFonts w:ascii="Times New Roman" w:eastAsia="Times New Roman" w:hAnsi="Times New Roman" w:cs="Times New Roman"/>
          <w:spacing w:val="-2"/>
          <w:lang w:eastAsia="ru-RU"/>
        </w:rPr>
        <w:t>щодалі все більш актуальнішою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.</w:t>
      </w:r>
    </w:p>
    <w:p w:rsidR="000534BA" w:rsidRPr="000F65A1" w:rsidRDefault="00044943" w:rsidP="000F65A1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-2"/>
          <w:lang w:eastAsia="ru-RU"/>
        </w:rPr>
      </w:pP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У</w:t>
      </w:r>
      <w:r w:rsidR="000534BA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наукових публікаціях останніх років 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зроблено </w:t>
      </w:r>
      <w:r w:rsidR="000534BA" w:rsidRPr="000F65A1">
        <w:rPr>
          <w:rFonts w:ascii="Times New Roman" w:eastAsia="Times New Roman" w:hAnsi="Times New Roman" w:cs="Times New Roman"/>
          <w:spacing w:val="-2"/>
          <w:lang w:eastAsia="ru-RU"/>
        </w:rPr>
        <w:t>акцент на тому, що в умовах сьогодення потрібно активно розробляти та використовувати енергію сонця, біомаси, геотермальну енергію, енер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гію вітру та води, що, на думку</w:t>
      </w:r>
      <w:r w:rsidR="000534BA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багатьох дослідників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,</w:t>
      </w:r>
      <w:r w:rsidR="000534BA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дозволить оптимально реалізувати природний потенціал країни, гарантувати її сировинну т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а енергетичну безпеку та виріши</w:t>
      </w:r>
      <w:r w:rsidR="000534BA" w:rsidRPr="000F65A1">
        <w:rPr>
          <w:rFonts w:ascii="Times New Roman" w:eastAsia="Times New Roman" w:hAnsi="Times New Roman" w:cs="Times New Roman"/>
          <w:spacing w:val="-2"/>
          <w:lang w:eastAsia="ru-RU"/>
        </w:rPr>
        <w:t>ти в цілому пробле</w:t>
      </w:r>
      <w:r w:rsidR="0065320D" w:rsidRPr="000F65A1">
        <w:rPr>
          <w:rFonts w:ascii="Times New Roman" w:eastAsia="Times New Roman" w:hAnsi="Times New Roman" w:cs="Times New Roman"/>
          <w:spacing w:val="-2"/>
          <w:lang w:eastAsia="ru-RU"/>
        </w:rPr>
        <w:t>му енерго-</w:t>
      </w:r>
      <w:r w:rsidR="00C2504F" w:rsidRPr="000F65A1">
        <w:rPr>
          <w:rFonts w:ascii="Times New Roman" w:eastAsia="Times New Roman" w:hAnsi="Times New Roman" w:cs="Times New Roman"/>
          <w:spacing w:val="-2"/>
          <w:lang w:eastAsia="ru-RU"/>
        </w:rPr>
        <w:t>та ресурсозбереження</w:t>
      </w:r>
      <w:r w:rsidR="000534BA" w:rsidRPr="000F65A1">
        <w:rPr>
          <w:rFonts w:ascii="Times New Roman" w:eastAsia="Times New Roman" w:hAnsi="Times New Roman" w:cs="Times New Roman"/>
          <w:spacing w:val="-2"/>
          <w:lang w:eastAsia="ru-RU"/>
        </w:rPr>
        <w:t>.</w:t>
      </w:r>
    </w:p>
    <w:p w:rsidR="000534BA" w:rsidRPr="000F65A1" w:rsidRDefault="000534BA" w:rsidP="000F65A1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-2"/>
          <w:lang w:eastAsia="ru-RU"/>
        </w:rPr>
      </w:pP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Аналіз останніх наукових публікацій</w:t>
      </w:r>
      <w:r w:rsidR="00976EF5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щодо проблеми енерго- та ресурсозбереження в галузі АПК показує, що різні автори пропонують вирішувати цю проблему в техніко-економічній площині, але при цьому практично не береться до уваги педагогічний </w:t>
      </w:r>
      <w:r w:rsidR="0062500F" w:rsidRPr="000F65A1">
        <w:rPr>
          <w:rFonts w:ascii="Times New Roman" w:eastAsia="Times New Roman" w:hAnsi="Times New Roman" w:cs="Times New Roman"/>
          <w:spacing w:val="-2"/>
          <w:lang w:eastAsia="ru-RU"/>
        </w:rPr>
        <w:t>аспект цього важливого народно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господарського</w:t>
      </w:r>
      <w:r w:rsidR="006D2110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питання. У цьому зв’язку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важливим завдан</w:t>
      </w:r>
      <w:r w:rsidR="008123E7" w:rsidRPr="000F65A1">
        <w:rPr>
          <w:rFonts w:ascii="Times New Roman" w:eastAsia="Times New Roman" w:hAnsi="Times New Roman" w:cs="Times New Roman"/>
          <w:spacing w:val="-2"/>
          <w:lang w:eastAsia="ru-RU"/>
        </w:rPr>
        <w:t>ням вважаємо привернення уваги в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сіх учасників навчального процесу до проблеми енерго- та ресурсоз</w:t>
      </w:r>
      <w:r w:rsidR="00AB153E" w:rsidRPr="000F65A1">
        <w:rPr>
          <w:rFonts w:ascii="Times New Roman" w:eastAsia="Times New Roman" w:hAnsi="Times New Roman" w:cs="Times New Roman"/>
          <w:spacing w:val="-2"/>
          <w:lang w:eastAsia="ru-RU"/>
        </w:rPr>
        <w:t>береження в нашій країні та донес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ення </w:t>
      </w:r>
      <w:r w:rsidR="00AB153E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насамперед 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до студентів інженерно-педагогічних напрямів підготовки необхідних знань п</w:t>
      </w:r>
      <w:r w:rsidR="00AB153E" w:rsidRPr="000F65A1">
        <w:rPr>
          <w:rFonts w:ascii="Times New Roman" w:eastAsia="Times New Roman" w:hAnsi="Times New Roman" w:cs="Times New Roman"/>
          <w:spacing w:val="-2"/>
          <w:lang w:eastAsia="ru-RU"/>
        </w:rPr>
        <w:t>ро цю проблему</w:t>
      </w:r>
      <w:r w:rsidR="00976EF5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</w:t>
      </w:r>
      <w:r w:rsidR="00AB153E" w:rsidRPr="000F65A1">
        <w:rPr>
          <w:rFonts w:ascii="Times New Roman" w:eastAsia="Times New Roman" w:hAnsi="Times New Roman" w:cs="Times New Roman"/>
          <w:spacing w:val="-2"/>
          <w:lang w:eastAsia="ru-RU"/>
        </w:rPr>
        <w:t>з метою передавання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</w:t>
      </w:r>
      <w:r w:rsidR="00912BC8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їх 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учням закладів професійної (професійно-технічної) освіти, які згодом будуть працювати кваліфікованими</w:t>
      </w:r>
      <w:r w:rsidR="00976EF5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робітниками</w:t>
      </w:r>
      <w:r w:rsidR="00976EF5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на</w:t>
      </w:r>
      <w:r w:rsidR="00976EF5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підприємствах агропромислового комплексу.</w:t>
      </w:r>
    </w:p>
    <w:p w:rsidR="000534BA" w:rsidRPr="000F65A1" w:rsidRDefault="00912BC8" w:rsidP="000F65A1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-2"/>
          <w:lang w:eastAsia="ru-RU"/>
        </w:rPr>
      </w:pP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Із</w:t>
      </w:r>
      <w:r w:rsidR="000534BA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метою отримання даних щодо рівня обізнаності учнів закладів професійної (професійно-технічної) освіти,</w:t>
      </w:r>
      <w:r w:rsidR="00976EF5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</w:t>
      </w:r>
      <w:r w:rsidR="000534BA" w:rsidRPr="000F65A1">
        <w:rPr>
          <w:rFonts w:ascii="Times New Roman" w:eastAsia="Times New Roman" w:hAnsi="Times New Roman" w:cs="Times New Roman"/>
          <w:spacing w:val="-2"/>
          <w:lang w:eastAsia="ru-RU"/>
        </w:rPr>
        <w:t>майбутніх</w:t>
      </w:r>
      <w:r w:rsidR="00976EF5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</w:t>
      </w:r>
      <w:r w:rsidR="000534BA" w:rsidRPr="000F65A1">
        <w:rPr>
          <w:rFonts w:ascii="Times New Roman" w:eastAsia="Times New Roman" w:hAnsi="Times New Roman" w:cs="Times New Roman"/>
          <w:spacing w:val="-2"/>
          <w:lang w:eastAsia="ru-RU"/>
        </w:rPr>
        <w:t>механізаторів</w:t>
      </w:r>
      <w:r w:rsidR="00976EF5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</w:t>
      </w:r>
      <w:r w:rsidR="000534BA" w:rsidRPr="000F65A1">
        <w:rPr>
          <w:rFonts w:ascii="Times New Roman" w:eastAsia="Times New Roman" w:hAnsi="Times New Roman" w:cs="Times New Roman"/>
          <w:spacing w:val="-2"/>
          <w:lang w:eastAsia="ru-RU"/>
        </w:rPr>
        <w:t>з питань енергоефективності та сучасн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их енерго- та ресурсозбережувальних</w:t>
      </w:r>
      <w:r w:rsidR="000534BA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технологій в АПК в процесі вивчення ними дис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циплін циклу фахової підготовки</w:t>
      </w:r>
      <w:r w:rsidR="000534BA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та подальшого</w:t>
      </w:r>
      <w:r w:rsidR="00976EF5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</w:t>
      </w:r>
      <w:r w:rsidR="000534BA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формування і корегування цих знань був проведений педагогічний експеримент у </w:t>
      </w:r>
      <w:r w:rsidR="000534BA" w:rsidRPr="000F65A1">
        <w:rPr>
          <w:rFonts w:ascii="Times New Roman" w:eastAsia="Times New Roman" w:hAnsi="Times New Roman" w:cs="Times New Roman"/>
          <w:spacing w:val="-2"/>
          <w:lang w:eastAsia="ru-RU"/>
        </w:rPr>
        <w:lastRenderedPageBreak/>
        <w:t xml:space="preserve">ДПТНЗ «Лебединське ВПУ лісового господарства» серед учнів, які навчаються за </w:t>
      </w:r>
      <w:r w:rsidR="00EE3F99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спеціальністю </w:t>
      </w:r>
      <w:r w:rsidR="000534BA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«тракторист-машиніст сільськогосподарського виробництва». </w:t>
      </w:r>
    </w:p>
    <w:p w:rsidR="000534BA" w:rsidRPr="000F65A1" w:rsidRDefault="000534BA" w:rsidP="000F65A1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-2"/>
          <w:lang w:eastAsia="ru-RU"/>
        </w:rPr>
      </w:pP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Дослідження, </w:t>
      </w:r>
      <w:r w:rsidR="00E642FF" w:rsidRPr="000F65A1">
        <w:rPr>
          <w:rFonts w:ascii="Times New Roman" w:eastAsia="Times New Roman" w:hAnsi="Times New Roman" w:cs="Times New Roman"/>
          <w:spacing w:val="-2"/>
          <w:lang w:eastAsia="ru-RU"/>
        </w:rPr>
        <w:t>проведене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серед учнів, майбутніх кваліфікованих робітників</w:t>
      </w:r>
      <w:r w:rsidR="005505DD" w:rsidRPr="000F65A1">
        <w:rPr>
          <w:rFonts w:ascii="Times New Roman" w:eastAsia="Times New Roman" w:hAnsi="Times New Roman" w:cs="Times New Roman"/>
          <w:spacing w:val="-2"/>
          <w:lang w:eastAsia="ru-RU"/>
        </w:rPr>
        <w:t>,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показало, що більшість </w:t>
      </w:r>
      <w:r w:rsidR="005505DD" w:rsidRPr="000F65A1">
        <w:rPr>
          <w:rFonts w:ascii="Times New Roman" w:eastAsia="Times New Roman" w:hAnsi="Times New Roman" w:cs="Times New Roman"/>
          <w:spacing w:val="-2"/>
          <w:lang w:eastAsia="ru-RU"/>
        </w:rPr>
        <w:t>і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з них (90</w:t>
      </w:r>
      <w:r w:rsidR="00502584">
        <w:rPr>
          <w:rFonts w:ascii="Times New Roman" w:eastAsia="Times New Roman" w:hAnsi="Times New Roman" w:cs="Times New Roman"/>
          <w:spacing w:val="-2"/>
          <w:lang w:eastAsia="ru-RU"/>
        </w:rPr>
        <w:t> 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% опитаних) знає про основні методи енергозбереження в побуті. Це, зокрема, використання економних електроламп замість ламп розжарювання, використання нетрадиційних джерел опалення замість газу, утеплення приміщень</w:t>
      </w:r>
      <w:r w:rsidR="00976EF5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і т.</w:t>
      </w:r>
      <w:r w:rsidR="005505DD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п.</w:t>
      </w:r>
    </w:p>
    <w:p w:rsidR="000534BA" w:rsidRPr="000F65A1" w:rsidRDefault="000534BA" w:rsidP="000F65A1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-2"/>
          <w:lang w:eastAsia="ru-RU"/>
        </w:rPr>
      </w:pP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На</w:t>
      </w:r>
      <w:r w:rsidR="005505DD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інше запитання анкети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щодо джерел отримання інформації про суча</w:t>
      </w:r>
      <w:r w:rsidR="005505DD" w:rsidRPr="000F65A1">
        <w:rPr>
          <w:rFonts w:ascii="Times New Roman" w:eastAsia="Times New Roman" w:hAnsi="Times New Roman" w:cs="Times New Roman"/>
          <w:spacing w:val="-2"/>
          <w:lang w:eastAsia="ru-RU"/>
        </w:rPr>
        <w:t>сні енерго- та ресурсозбережувальні технології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55</w:t>
      </w:r>
      <w:r w:rsidR="005505DD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% опитаних відповіли що отримують інформацію завдяки телебаченню, 11</w:t>
      </w:r>
      <w:r w:rsidR="005505DD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%</w:t>
      </w:r>
      <w:r w:rsidR="00537E0C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– ти </w:t>
      </w:r>
      <w:r w:rsidR="005505DD" w:rsidRPr="000F65A1">
        <w:rPr>
          <w:rFonts w:ascii="Times New Roman" w:eastAsia="Times New Roman" w:hAnsi="Times New Roman" w:cs="Times New Roman"/>
          <w:spacing w:val="-2"/>
          <w:lang w:eastAsia="ru-RU"/>
        </w:rPr>
        <w:t>з підручників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, 34</w:t>
      </w:r>
      <w:r w:rsidR="004B0CE1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%</w:t>
      </w:r>
      <w:r w:rsidR="00537E0C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– </w:t>
      </w:r>
      <w:r w:rsidR="004B0CE1" w:rsidRPr="000F65A1">
        <w:rPr>
          <w:rFonts w:ascii="Times New Roman" w:eastAsia="Times New Roman" w:hAnsi="Times New Roman" w:cs="Times New Roman"/>
          <w:spacing w:val="-2"/>
          <w:lang w:eastAsia="ru-RU"/>
        </w:rPr>
        <w:t>шляхом навчання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у закладі</w:t>
      </w:r>
      <w:r w:rsidR="00537E0C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освіти.</w:t>
      </w:r>
    </w:p>
    <w:p w:rsidR="000534BA" w:rsidRPr="000F65A1" w:rsidRDefault="000534BA" w:rsidP="000F65A1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-2"/>
          <w:lang w:eastAsia="ru-RU"/>
        </w:rPr>
      </w:pP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Більшість </w:t>
      </w:r>
      <w:r w:rsidR="004B0CE1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респондентів 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(87</w:t>
      </w:r>
      <w:r w:rsidR="00C95BEB">
        <w:rPr>
          <w:rFonts w:ascii="Times New Roman" w:eastAsia="Times New Roman" w:hAnsi="Times New Roman" w:cs="Times New Roman"/>
          <w:spacing w:val="-2"/>
          <w:lang w:eastAsia="ru-RU"/>
        </w:rPr>
        <w:t> </w:t>
      </w:r>
      <w:r w:rsidR="004B0CE1" w:rsidRPr="000F65A1">
        <w:rPr>
          <w:rFonts w:ascii="Times New Roman" w:eastAsia="Times New Roman" w:hAnsi="Times New Roman" w:cs="Times New Roman"/>
          <w:spacing w:val="-2"/>
          <w:lang w:eastAsia="ru-RU"/>
        </w:rPr>
        <w:t>%) на запитання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щодо ознайомлення їх викладачами з питаннями енерго- та ресурсозбереження в галузі сіл</w:t>
      </w:r>
      <w:r w:rsidR="00537E0C" w:rsidRPr="000F65A1">
        <w:rPr>
          <w:rFonts w:ascii="Times New Roman" w:eastAsia="Times New Roman" w:hAnsi="Times New Roman" w:cs="Times New Roman"/>
          <w:spacing w:val="-2"/>
          <w:lang w:eastAsia="ru-RU"/>
        </w:rPr>
        <w:t>ьськогосподарського виробництва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дали відповідь, що отримують інформацію тільки від деяких викладачів. </w:t>
      </w:r>
    </w:p>
    <w:p w:rsidR="000534BA" w:rsidRPr="000F65A1" w:rsidRDefault="000534BA" w:rsidP="000F65A1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-2"/>
          <w:lang w:eastAsia="ru-RU"/>
        </w:rPr>
      </w:pP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При</w:t>
      </w:r>
      <w:r w:rsidR="00976EF5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вивченні дисциплін сільськогосподарського профілю, як показало опитування, найбільше інформації про суча</w:t>
      </w:r>
      <w:r w:rsidR="004B0CE1" w:rsidRPr="000F65A1">
        <w:rPr>
          <w:rFonts w:ascii="Times New Roman" w:eastAsia="Times New Roman" w:hAnsi="Times New Roman" w:cs="Times New Roman"/>
          <w:spacing w:val="-2"/>
          <w:lang w:eastAsia="ru-RU"/>
        </w:rPr>
        <w:t>сні енерго- та ресурсозбережувальні технології в АПК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учні отримують під час вивчення таких предметів</w:t>
      </w:r>
      <w:r w:rsidR="00537E0C" w:rsidRPr="000F65A1">
        <w:rPr>
          <w:rFonts w:ascii="Times New Roman" w:eastAsia="Times New Roman" w:hAnsi="Times New Roman" w:cs="Times New Roman"/>
          <w:spacing w:val="-2"/>
          <w:lang w:eastAsia="ru-RU"/>
        </w:rPr>
        <w:t>: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«Трактори», «Сільськогосподарські машини» та «Агротехнологія». </w:t>
      </w:r>
    </w:p>
    <w:p w:rsidR="000534BA" w:rsidRPr="000F65A1" w:rsidRDefault="000534BA" w:rsidP="000F65A1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-2"/>
          <w:lang w:eastAsia="ru-RU"/>
        </w:rPr>
      </w:pP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Щодо шляхів забезпечення галузей АПК нафтопродуктами, то відповіді майбутніх кваліфікованих робітників </w:t>
      </w:r>
      <w:r w:rsidR="00EC26B7" w:rsidRPr="000F65A1">
        <w:rPr>
          <w:rFonts w:ascii="Times New Roman" w:eastAsia="Times New Roman" w:hAnsi="Times New Roman" w:cs="Times New Roman"/>
          <w:spacing w:val="-2"/>
          <w:lang w:eastAsia="ru-RU"/>
        </w:rPr>
        <w:t>були такими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: збільшення</w:t>
      </w:r>
      <w:r w:rsidR="00976EF5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їх в</w:t>
      </w:r>
      <w:r w:rsidR="00355CB3" w:rsidRPr="000F65A1">
        <w:rPr>
          <w:rFonts w:ascii="Times New Roman" w:eastAsia="Times New Roman" w:hAnsi="Times New Roman" w:cs="Times New Roman"/>
          <w:spacing w:val="-2"/>
          <w:lang w:eastAsia="ru-RU"/>
        </w:rPr>
        <w:t>идобутку на території України</w:t>
      </w:r>
      <w:r w:rsidR="00976EF5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</w:t>
      </w:r>
      <w:r w:rsidR="00537E0C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– 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55</w:t>
      </w:r>
      <w:r w:rsidR="00355CB3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%; </w:t>
      </w:r>
      <w:r w:rsidR="00355CB3" w:rsidRPr="000F65A1">
        <w:rPr>
          <w:rFonts w:ascii="Times New Roman" w:eastAsia="Times New Roman" w:hAnsi="Times New Roman" w:cs="Times New Roman"/>
          <w:spacing w:val="-2"/>
          <w:lang w:eastAsia="ru-RU"/>
        </w:rPr>
        <w:t>імпорт</w:t>
      </w:r>
      <w:r w:rsidR="00976EF5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</w:t>
      </w:r>
      <w:r w:rsidR="00537E0C" w:rsidRPr="000F65A1">
        <w:rPr>
          <w:rFonts w:ascii="Times New Roman" w:eastAsia="Times New Roman" w:hAnsi="Times New Roman" w:cs="Times New Roman"/>
          <w:spacing w:val="-2"/>
          <w:lang w:eastAsia="ru-RU"/>
        </w:rPr>
        <w:t>–</w:t>
      </w:r>
      <w:r w:rsidR="00976EF5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9</w:t>
      </w:r>
      <w:r w:rsidR="00355CB3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%;</w:t>
      </w:r>
      <w:r w:rsidR="00976EF5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</w:t>
      </w:r>
      <w:r w:rsidR="00355CB3" w:rsidRPr="000F65A1">
        <w:rPr>
          <w:rFonts w:ascii="Times New Roman" w:eastAsia="Times New Roman" w:hAnsi="Times New Roman" w:cs="Times New Roman"/>
          <w:spacing w:val="-2"/>
          <w:lang w:eastAsia="ru-RU"/>
        </w:rPr>
        <w:t>виробництво біопалива</w:t>
      </w:r>
      <w:r w:rsidR="00537E0C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– 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5</w:t>
      </w:r>
      <w:r w:rsidR="00355CB3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%;</w:t>
      </w:r>
      <w:r w:rsidR="00976EF5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</w:t>
      </w:r>
      <w:r w:rsidR="00355CB3" w:rsidRPr="000F65A1">
        <w:rPr>
          <w:rFonts w:ascii="Times New Roman" w:eastAsia="Times New Roman" w:hAnsi="Times New Roman" w:cs="Times New Roman"/>
          <w:spacing w:val="-2"/>
          <w:lang w:eastAsia="ru-RU"/>
        </w:rPr>
        <w:t>використання нової економної техніки</w:t>
      </w:r>
      <w:r w:rsidR="00537E0C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– 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22</w:t>
      </w:r>
      <w:r w:rsidR="00355CB3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%</w:t>
      </w:r>
      <w:r w:rsidR="00355CB3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;</w:t>
      </w:r>
      <w:r w:rsidR="00976EF5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</w:t>
      </w:r>
      <w:r w:rsidR="00355CB3" w:rsidRPr="000F65A1">
        <w:rPr>
          <w:rFonts w:ascii="Times New Roman" w:eastAsia="Times New Roman" w:hAnsi="Times New Roman" w:cs="Times New Roman"/>
          <w:spacing w:val="-2"/>
          <w:lang w:eastAsia="ru-RU"/>
        </w:rPr>
        <w:t>підготовка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робітничих та науково-педаг</w:t>
      </w:r>
      <w:r w:rsidR="00355CB3" w:rsidRPr="000F65A1">
        <w:rPr>
          <w:rFonts w:ascii="Times New Roman" w:eastAsia="Times New Roman" w:hAnsi="Times New Roman" w:cs="Times New Roman"/>
          <w:spacing w:val="-2"/>
          <w:lang w:eastAsia="ru-RU"/>
        </w:rPr>
        <w:t>огічних кадрів нової генерації</w:t>
      </w:r>
      <w:r w:rsidR="00976EF5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</w:t>
      </w:r>
      <w:r w:rsidR="00537E0C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– 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9</w:t>
      </w:r>
      <w:r w:rsidR="00355CB3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%.</w:t>
      </w:r>
    </w:p>
    <w:p w:rsidR="000534BA" w:rsidRPr="000F65A1" w:rsidRDefault="000534BA" w:rsidP="000F65A1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-2"/>
          <w:lang w:eastAsia="ru-RU"/>
        </w:rPr>
      </w:pP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За результатами дослідження </w:t>
      </w:r>
      <w:r w:rsidR="00BD2D38" w:rsidRPr="000F65A1">
        <w:rPr>
          <w:rFonts w:ascii="Times New Roman" w:eastAsia="Times New Roman" w:hAnsi="Times New Roman" w:cs="Times New Roman"/>
          <w:spacing w:val="-2"/>
          <w:lang w:eastAsia="ru-RU"/>
        </w:rPr>
        <w:t>дійшли висновку, що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починати енерго- та ресурсозбереження необхідно</w:t>
      </w:r>
      <w:r w:rsidR="00976EF5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з підготовки нової генерації викладачів професійного навчання</w:t>
      </w:r>
      <w:r w:rsidR="00BD2D38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(44</w:t>
      </w:r>
      <w:r w:rsidR="00BD2D38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%), створення нового покоління тракторів та</w:t>
      </w:r>
      <w:r w:rsidR="00976EF5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сільськогосподарських машин</w:t>
      </w:r>
      <w:r w:rsidR="00976EF5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(20</w:t>
      </w:r>
      <w:r w:rsidR="00136269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%),</w:t>
      </w:r>
      <w:r w:rsidR="00976EF5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якісної підготовки механізаторських кадрів для села (14</w:t>
      </w:r>
      <w:r w:rsidR="00136269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%). Це свідчить про те, що саме від підготовки висококваліфікованого викладача буде залежати рівень 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lastRenderedPageBreak/>
        <w:t>оволодіння знаннями та методами енерго- та ресурсозбереження в галузі АПК майбутніми кваліфікованими робітниками.</w:t>
      </w:r>
    </w:p>
    <w:p w:rsidR="000534BA" w:rsidRPr="000F65A1" w:rsidRDefault="00FA3732" w:rsidP="000F65A1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-2"/>
          <w:lang w:eastAsia="ru-RU"/>
        </w:rPr>
      </w:pP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Да</w:t>
      </w:r>
      <w:r w:rsidR="000534BA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ні опитування показали невисокий рівень обізнаності учнів ЗП(ПТ)О з питань 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сучасних енерго- та ресурсозбережувальних технологій</w:t>
      </w:r>
      <w:r w:rsidR="000534BA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в АПК. У зв’язку </w:t>
      </w:r>
      <w:r w:rsidR="005F7522" w:rsidRPr="000F65A1">
        <w:rPr>
          <w:rFonts w:ascii="Times New Roman" w:eastAsia="Times New Roman" w:hAnsi="Times New Roman" w:cs="Times New Roman"/>
          <w:spacing w:val="-2"/>
          <w:lang w:eastAsia="ru-RU"/>
        </w:rPr>
        <w:t>і</w:t>
      </w:r>
      <w:r w:rsidR="000534BA" w:rsidRPr="000F65A1">
        <w:rPr>
          <w:rFonts w:ascii="Times New Roman" w:eastAsia="Times New Roman" w:hAnsi="Times New Roman" w:cs="Times New Roman"/>
          <w:spacing w:val="-2"/>
          <w:lang w:eastAsia="ru-RU"/>
        </w:rPr>
        <w:t>з цим виникла необхідність проведення аналізу підготовки майбутніх кваліфікованих робітників за професією «тракторист-машиніст сільськогосподарського виробництва», а саме: кваліфікаційної характеристики; навчального плану і програми;</w:t>
      </w:r>
      <w:r w:rsidR="00976EF5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</w:t>
      </w:r>
      <w:r w:rsidR="000534BA" w:rsidRPr="000F65A1">
        <w:rPr>
          <w:rFonts w:ascii="Times New Roman" w:eastAsia="Times New Roman" w:hAnsi="Times New Roman" w:cs="Times New Roman"/>
          <w:spacing w:val="-2"/>
          <w:lang w:eastAsia="ru-RU"/>
        </w:rPr>
        <w:t>навчально-методичної літератури</w:t>
      </w:r>
      <w:r w:rsidR="00BE4CA9" w:rsidRPr="000F65A1">
        <w:rPr>
          <w:rFonts w:ascii="Times New Roman" w:eastAsia="Times New Roman" w:hAnsi="Times New Roman" w:cs="Times New Roman"/>
          <w:spacing w:val="-2"/>
          <w:lang w:eastAsia="ru-RU"/>
        </w:rPr>
        <w:t>,</w:t>
      </w:r>
      <w:r w:rsidR="000534BA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яка використовується під час підготовки кваліфікованих робітників </w:t>
      </w:r>
      <w:r w:rsidR="00BE4CA9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цієї </w:t>
      </w:r>
      <w:r w:rsidR="000534BA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професії щодо питань енерго- та ресурсозбереження. </w:t>
      </w:r>
    </w:p>
    <w:p w:rsidR="000534BA" w:rsidRPr="000F65A1" w:rsidRDefault="00BE4CA9" w:rsidP="000F65A1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-2"/>
          <w:lang w:eastAsia="ru-RU"/>
        </w:rPr>
      </w:pP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Встановлено, що у</w:t>
      </w:r>
      <w:r w:rsidR="00976EF5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</w:t>
      </w:r>
      <w:r w:rsidR="000534BA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кваліфікаційній характеристиці немає чітко визначених вимог до знань кваліфікованого робітника з питань енерго- та ресурсозбереження. 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Отже, перелік знань та вмінь</w:t>
      </w:r>
      <w:r w:rsidR="000534BA" w:rsidRPr="000F65A1">
        <w:rPr>
          <w:rFonts w:ascii="Times New Roman" w:eastAsia="Times New Roman" w:hAnsi="Times New Roman" w:cs="Times New Roman"/>
          <w:spacing w:val="-2"/>
          <w:lang w:eastAsia="ru-RU"/>
        </w:rPr>
        <w:t>, які кваліфікований робітник повинен отримати під час навчання професії, повинен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бути викладений у</w:t>
      </w:r>
      <w:r w:rsidR="000534BA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навчальному плані, програмі, навчально-методичній літературі.</w:t>
      </w:r>
    </w:p>
    <w:p w:rsidR="000534BA" w:rsidRPr="000F65A1" w:rsidRDefault="000534BA" w:rsidP="000F65A1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-2"/>
          <w:lang w:eastAsia="ru-RU"/>
        </w:rPr>
      </w:pP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У результаті аналізу також виявилося, що в навчальних планах </w:t>
      </w:r>
      <w:r w:rsidR="00BE4CA9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не представлені 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окремі предмети з енергозбереження та енергоефективності, хоча навчальний план підготовки трактористів-машиністів сільськогосподарського виробництва передбачає вивчення деяких навчальних дисциплін професійно-теоретичної підготовки, </w:t>
      </w:r>
      <w:r w:rsidR="00BE4CA9" w:rsidRPr="000F65A1">
        <w:rPr>
          <w:rFonts w:ascii="Times New Roman" w:eastAsia="Times New Roman" w:hAnsi="Times New Roman" w:cs="Times New Roman"/>
          <w:spacing w:val="-2"/>
          <w:lang w:eastAsia="ru-RU"/>
        </w:rPr>
        <w:t>що могли б висвітлювати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питання енерго- та ресурсозбереження. До них можна віднести, зокре</w:t>
      </w:r>
      <w:r w:rsidR="00BE4CA9" w:rsidRPr="000F65A1">
        <w:rPr>
          <w:rFonts w:ascii="Times New Roman" w:eastAsia="Times New Roman" w:hAnsi="Times New Roman" w:cs="Times New Roman"/>
          <w:spacing w:val="-2"/>
          <w:lang w:eastAsia="ru-RU"/>
        </w:rPr>
        <w:t>ма, сільськогосподарські машини, трактори, комплексну систему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технічного обслуговування i ремонту</w:t>
      </w:r>
      <w:r w:rsidR="00976EF5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с</w:t>
      </w:r>
      <w:r w:rsidR="00480D36" w:rsidRPr="000F65A1">
        <w:rPr>
          <w:rFonts w:ascii="Times New Roman" w:eastAsia="Times New Roman" w:hAnsi="Times New Roman" w:cs="Times New Roman"/>
          <w:spacing w:val="-2"/>
          <w:lang w:eastAsia="ru-RU"/>
        </w:rPr>
        <w:t>ільськогосподарської</w:t>
      </w:r>
      <w:r w:rsidR="00976EF5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</w:t>
      </w:r>
      <w:r w:rsidR="00480D36" w:rsidRPr="000F65A1">
        <w:rPr>
          <w:rFonts w:ascii="Times New Roman" w:eastAsia="Times New Roman" w:hAnsi="Times New Roman" w:cs="Times New Roman"/>
          <w:spacing w:val="-2"/>
          <w:lang w:eastAsia="ru-RU"/>
        </w:rPr>
        <w:t>техніки,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осн</w:t>
      </w:r>
      <w:r w:rsidR="00480D36" w:rsidRPr="000F65A1">
        <w:rPr>
          <w:rFonts w:ascii="Times New Roman" w:eastAsia="Times New Roman" w:hAnsi="Times New Roman" w:cs="Times New Roman"/>
          <w:spacing w:val="-2"/>
          <w:lang w:eastAsia="ru-RU"/>
        </w:rPr>
        <w:t>ови безпеки руху, агротехнологію</w:t>
      </w:r>
      <w:r w:rsidR="00976EF5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та інші.</w:t>
      </w:r>
    </w:p>
    <w:p w:rsidR="000534BA" w:rsidRPr="000F65A1" w:rsidRDefault="000534BA" w:rsidP="000F65A1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-2"/>
          <w:lang w:eastAsia="ru-RU"/>
        </w:rPr>
      </w:pP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У результаті </w:t>
      </w:r>
      <w:r w:rsidR="00AA27FE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аналізу 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зʼясовано, що у навчальних посібниках, за якими проводиться підготовка майбутніх кваліфікованих робітників, питання </w:t>
      </w:r>
      <w:r w:rsidR="00AA27FE" w:rsidRPr="000F65A1">
        <w:rPr>
          <w:rFonts w:ascii="Times New Roman" w:eastAsia="Times New Roman" w:hAnsi="Times New Roman" w:cs="Times New Roman"/>
          <w:spacing w:val="-2"/>
          <w:lang w:eastAsia="ru-RU"/>
        </w:rPr>
        <w:t>енерго- та ресурсозбереження майже не висвітлено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.</w:t>
      </w:r>
      <w:r w:rsidR="00976EF5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Деякі</w:t>
      </w:r>
      <w:r w:rsidR="00976EF5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аспекти енерго- та ресурсозбереження розглядаються у навчальному</w:t>
      </w:r>
      <w:r w:rsidR="00B24887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посібнику</w:t>
      </w:r>
      <w:r w:rsidR="00976EF5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</w:t>
      </w:r>
      <w:r w:rsidR="00B24887" w:rsidRPr="000F65A1">
        <w:rPr>
          <w:rFonts w:ascii="Times New Roman" w:eastAsia="Times New Roman" w:hAnsi="Times New Roman" w:cs="Times New Roman"/>
          <w:spacing w:val="-2"/>
          <w:lang w:eastAsia="ru-RU"/>
        </w:rPr>
        <w:t>«Основи агрономії»:</w:t>
      </w:r>
      <w:r w:rsidR="00CE2424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</w:t>
      </w:r>
      <w:r w:rsidR="00B24887" w:rsidRPr="000F65A1">
        <w:rPr>
          <w:rFonts w:ascii="Times New Roman" w:eastAsia="Times New Roman" w:hAnsi="Times New Roman" w:cs="Times New Roman"/>
          <w:spacing w:val="-2"/>
          <w:lang w:eastAsia="ru-RU"/>
        </w:rPr>
        <w:t>це питання,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що стосуються мінімального обробітку грунту та агротехнічних основ інтенсивних 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lastRenderedPageBreak/>
        <w:t xml:space="preserve">технологій вирощування і збирання основних сільськогосподарських культур. </w:t>
      </w:r>
    </w:p>
    <w:p w:rsidR="000534BA" w:rsidRPr="000F65A1" w:rsidRDefault="000534BA" w:rsidP="000F65A1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-2"/>
          <w:lang w:eastAsia="ru-RU"/>
        </w:rPr>
      </w:pP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Аналіз типових планів і програм</w:t>
      </w:r>
      <w:r w:rsidR="00976EF5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предметів з</w:t>
      </w:r>
      <w:r w:rsidR="00B24887" w:rsidRPr="000F65A1">
        <w:rPr>
          <w:rFonts w:ascii="Times New Roman" w:eastAsia="Times New Roman" w:hAnsi="Times New Roman" w:cs="Times New Roman"/>
          <w:spacing w:val="-2"/>
          <w:lang w:eastAsia="ru-RU"/>
        </w:rPr>
        <w:t>і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</w:t>
      </w:r>
      <w:r w:rsidR="00B24887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спеціальності 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«тракторист-машиніст сільськогосподарського виробництва» та навчально-методичної літератури, яка використовується під час підготовки кваліфікованих робітників вказаної професії </w:t>
      </w:r>
      <w:r w:rsidR="00B24887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і містить інформацію щодо 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енерго- та ресурсозбереження</w:t>
      </w:r>
      <w:r w:rsidR="00B24887" w:rsidRPr="000F65A1">
        <w:rPr>
          <w:rFonts w:ascii="Times New Roman" w:eastAsia="Times New Roman" w:hAnsi="Times New Roman" w:cs="Times New Roman"/>
          <w:spacing w:val="-2"/>
          <w:lang w:eastAsia="ru-RU"/>
        </w:rPr>
        <w:t>,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дає змогу виділити теми і</w:t>
      </w:r>
      <w:r w:rsidR="00976EF5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окремі питання, пов'язані з енерго- та ресурсозбереженням. Це, на нашу думку,</w:t>
      </w:r>
      <w:r w:rsidR="002A2895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сприятиме розробленню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пропозицій щодо інтеграції матеріалу курсу «Основи енергоефективності» з матеріалом з конкретного предмета (теми), у якому розглядаються характерні особливості енергоспоживання в галузях АПК і, відповідно, вирішення проблем</w:t>
      </w:r>
      <w:r w:rsidR="00100DEA" w:rsidRPr="000F65A1">
        <w:rPr>
          <w:rFonts w:ascii="Times New Roman" w:eastAsia="Times New Roman" w:hAnsi="Times New Roman" w:cs="Times New Roman"/>
          <w:spacing w:val="-2"/>
          <w:lang w:eastAsia="ru-RU"/>
        </w:rPr>
        <w:t>и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заощадження енергоресурсів. </w:t>
      </w:r>
    </w:p>
    <w:p w:rsidR="000534BA" w:rsidRPr="000F65A1" w:rsidRDefault="000534BA" w:rsidP="000F65A1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-2"/>
          <w:lang w:eastAsia="ru-RU"/>
        </w:rPr>
      </w:pP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У бібліотечному</w:t>
      </w:r>
      <w:r w:rsidR="00976EF5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фонді закладів професійної (професійно-технічної) освіти практично відсутня навчально-методична література, в якій би </w:t>
      </w:r>
      <w:r w:rsidR="00100DEA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ґрунтовно 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розкривалися питання</w:t>
      </w:r>
      <w:r w:rsidR="00976EF5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енерго- та ресурсозбереження в АПК. Проте у деяких під</w:t>
      </w:r>
      <w:r w:rsidR="00100DEA" w:rsidRPr="000F65A1">
        <w:rPr>
          <w:rFonts w:ascii="Times New Roman" w:eastAsia="Times New Roman" w:hAnsi="Times New Roman" w:cs="Times New Roman"/>
          <w:spacing w:val="-2"/>
          <w:lang w:eastAsia="ru-RU"/>
        </w:rPr>
        <w:t>ручниках та посібниках, які не повною мірою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відповідають програмам навчальних предметів, зокрема</w:t>
      </w:r>
      <w:r w:rsidR="00976EF5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«Машиновикористання та екологія довкілля», добре </w:t>
      </w:r>
      <w:r w:rsidR="00100DEA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описано 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шляхи зниження витрат пального у рослинництві та</w:t>
      </w:r>
      <w:r w:rsidR="00976EF5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підвищення ефективності використання маши</w:t>
      </w:r>
      <w:r w:rsidR="00100DEA" w:rsidRPr="000F65A1">
        <w:rPr>
          <w:rFonts w:ascii="Times New Roman" w:eastAsia="Times New Roman" w:hAnsi="Times New Roman" w:cs="Times New Roman"/>
          <w:spacing w:val="-2"/>
          <w:lang w:eastAsia="ru-RU"/>
        </w:rPr>
        <w:t>н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но-тракторних агрегатів. </w:t>
      </w:r>
    </w:p>
    <w:p w:rsidR="000534BA" w:rsidRPr="000F65A1" w:rsidRDefault="000534BA" w:rsidP="000F65A1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-2"/>
          <w:lang w:eastAsia="ru-RU"/>
        </w:rPr>
      </w:pP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Питання</w:t>
      </w:r>
      <w:r w:rsidR="00B07197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в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провадження сучасн</w:t>
      </w:r>
      <w:r w:rsidR="00B07197" w:rsidRPr="000F65A1">
        <w:rPr>
          <w:rFonts w:ascii="Times New Roman" w:eastAsia="Times New Roman" w:hAnsi="Times New Roman" w:cs="Times New Roman"/>
          <w:spacing w:val="-2"/>
          <w:lang w:eastAsia="ru-RU"/>
        </w:rPr>
        <w:t>их енерго- та ресурсозбережувальних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технологій в АПК розглядаються також у багатьох періодичних виданнях, тому під час навчання майбутніх фахівців</w:t>
      </w:r>
      <w:r w:rsidR="00976EF5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навчальний матеріал з енергоефективних технологій викладачам необхідно знаходити не тільки в бібліотечних фондах</w:t>
      </w:r>
      <w:r w:rsidR="00B07197" w:rsidRPr="000F65A1">
        <w:rPr>
          <w:rFonts w:ascii="Times New Roman" w:eastAsia="Times New Roman" w:hAnsi="Times New Roman" w:cs="Times New Roman"/>
          <w:spacing w:val="-2"/>
          <w:lang w:eastAsia="ru-RU"/>
        </w:rPr>
        <w:t>, а й в інших джерелах, зокрема в і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нтернеті. </w:t>
      </w:r>
    </w:p>
    <w:p w:rsidR="000534BA" w:rsidRPr="000F65A1" w:rsidRDefault="00D4161F" w:rsidP="000F65A1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0F65A1">
        <w:rPr>
          <w:rFonts w:ascii="Times New Roman" w:eastAsia="Times New Roman" w:hAnsi="Times New Roman" w:cs="Times New Roman"/>
          <w:lang w:eastAsia="ru-RU"/>
        </w:rPr>
        <w:t>У</w:t>
      </w:r>
      <w:r w:rsidR="000534BA" w:rsidRPr="000F65A1">
        <w:rPr>
          <w:rFonts w:ascii="Times New Roman" w:eastAsia="Times New Roman" w:hAnsi="Times New Roman" w:cs="Times New Roman"/>
          <w:lang w:eastAsia="ru-RU"/>
        </w:rPr>
        <w:t xml:space="preserve"> результаті проведеного дослідження встановлено, що </w:t>
      </w:r>
      <w:r w:rsidR="000534BA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енергозбереження </w:t>
      </w:r>
      <w:r w:rsidR="005D5F05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нині </w:t>
      </w:r>
      <w:r w:rsidR="000534BA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на державному рівні визнано одним із пріоритетів економічної політики держави. Тому в умовах значної залежності економіки України від імпорту паливно-енергетичних ресурсів і постійного зростання цін на енергоносії їх ефективне використання стало нагальною потребою. </w:t>
      </w:r>
    </w:p>
    <w:p w:rsidR="000534BA" w:rsidRPr="000F65A1" w:rsidRDefault="000534BA" w:rsidP="000F65A1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-2"/>
          <w:lang w:eastAsia="ru-RU"/>
        </w:rPr>
      </w:pPr>
      <w:r w:rsidRPr="000F65A1">
        <w:rPr>
          <w:rFonts w:ascii="Times New Roman" w:eastAsia="Times New Roman" w:hAnsi="Times New Roman" w:cs="Times New Roman"/>
          <w:lang w:eastAsia="ru-RU"/>
        </w:rPr>
        <w:lastRenderedPageBreak/>
        <w:t xml:space="preserve">Вирішення завдань, які стоять перед АПК, може </w:t>
      </w:r>
      <w:r w:rsidR="00F71572" w:rsidRPr="000F65A1">
        <w:rPr>
          <w:rFonts w:ascii="Times New Roman" w:eastAsia="Times New Roman" w:hAnsi="Times New Roman" w:cs="Times New Roman"/>
          <w:lang w:eastAsia="ru-RU"/>
        </w:rPr>
        <w:t>відбуватися за кількома напрям</w:t>
      </w:r>
      <w:r w:rsidRPr="000F65A1">
        <w:rPr>
          <w:rFonts w:ascii="Times New Roman" w:eastAsia="Times New Roman" w:hAnsi="Times New Roman" w:cs="Times New Roman"/>
          <w:lang w:eastAsia="ru-RU"/>
        </w:rPr>
        <w:t>ами:</w:t>
      </w:r>
      <w:r w:rsidR="0075633C" w:rsidRPr="000F65A1">
        <w:rPr>
          <w:rFonts w:ascii="Times New Roman" w:eastAsia="Times New Roman" w:hAnsi="Times New Roman" w:cs="Times New Roman"/>
          <w:lang w:eastAsia="ru-RU"/>
        </w:rPr>
        <w:t xml:space="preserve"> впровадження нових енергозбережувальних агротехнологій, розвиток</w:t>
      </w:r>
      <w:r w:rsidRPr="000F65A1">
        <w:rPr>
          <w:rFonts w:ascii="Times New Roman" w:eastAsia="Times New Roman" w:hAnsi="Times New Roman" w:cs="Times New Roman"/>
          <w:lang w:eastAsia="ru-RU"/>
        </w:rPr>
        <w:t xml:space="preserve"> нетрадиційної (відновл</w:t>
      </w:r>
      <w:r w:rsidR="0075633C" w:rsidRPr="000F65A1">
        <w:rPr>
          <w:rFonts w:ascii="Times New Roman" w:eastAsia="Times New Roman" w:hAnsi="Times New Roman" w:cs="Times New Roman"/>
          <w:lang w:eastAsia="ru-RU"/>
        </w:rPr>
        <w:t>ювальної) енергетики, створення</w:t>
      </w:r>
      <w:r w:rsidRPr="000F65A1">
        <w:rPr>
          <w:rFonts w:ascii="Times New Roman" w:eastAsia="Times New Roman" w:hAnsi="Times New Roman" w:cs="Times New Roman"/>
          <w:lang w:eastAsia="ru-RU"/>
        </w:rPr>
        <w:t xml:space="preserve"> нових енергоекономних і високопродуктивних</w:t>
      </w:r>
      <w:r w:rsidR="00976EF5" w:rsidRPr="000F65A1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0F65A1">
        <w:rPr>
          <w:rFonts w:ascii="Times New Roman" w:eastAsia="Times New Roman" w:hAnsi="Times New Roman" w:cs="Times New Roman"/>
          <w:lang w:eastAsia="ru-RU"/>
        </w:rPr>
        <w:t>тракторів і сільськогосподарських машин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, які відповідатимуть сучасному науково-технічному рівню розвитку людства.</w:t>
      </w:r>
      <w:r w:rsidR="00976EF5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</w:t>
      </w:r>
    </w:p>
    <w:p w:rsidR="000534BA" w:rsidRPr="000F65A1" w:rsidRDefault="000534BA" w:rsidP="000F65A1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Для розвитку сільського господарства та енергозабезпечення потрібна державна </w:t>
      </w:r>
      <w:r w:rsidR="0075633C" w:rsidRPr="000F65A1">
        <w:rPr>
          <w:rFonts w:ascii="Times New Roman" w:eastAsia="Times New Roman" w:hAnsi="Times New Roman" w:cs="Times New Roman"/>
          <w:spacing w:val="-2"/>
          <w:lang w:eastAsia="ru-RU"/>
        </w:rPr>
        <w:t>підтримка, особливо при розробленні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та освоєнні </w:t>
      </w:r>
      <w:r w:rsidRPr="000F65A1">
        <w:rPr>
          <w:rFonts w:ascii="Times New Roman" w:eastAsia="Times New Roman" w:hAnsi="Times New Roman" w:cs="Times New Roman"/>
          <w:lang w:eastAsia="ru-RU"/>
        </w:rPr>
        <w:t xml:space="preserve">енерго- </w:t>
      </w:r>
      <w:r w:rsidR="007D31C4" w:rsidRPr="000F65A1">
        <w:rPr>
          <w:rFonts w:ascii="Times New Roman" w:eastAsia="Times New Roman" w:hAnsi="Times New Roman" w:cs="Times New Roman"/>
          <w:spacing w:val="-2"/>
          <w:lang w:eastAsia="ru-RU"/>
        </w:rPr>
        <w:t>та ресурсо- збережувальних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</w:t>
      </w:r>
      <w:r w:rsidRPr="000F65A1">
        <w:rPr>
          <w:rFonts w:ascii="Times New Roman" w:eastAsia="Times New Roman" w:hAnsi="Times New Roman" w:cs="Times New Roman"/>
          <w:lang w:eastAsia="ru-RU"/>
        </w:rPr>
        <w:t>технологій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.</w:t>
      </w:r>
    </w:p>
    <w:p w:rsidR="000534BA" w:rsidRPr="000F65A1" w:rsidRDefault="007D31C4" w:rsidP="000F65A1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-2"/>
          <w:lang w:eastAsia="ru-RU"/>
        </w:rPr>
      </w:pP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Одним </w:t>
      </w:r>
      <w:r w:rsidR="000534BA" w:rsidRPr="000F65A1">
        <w:rPr>
          <w:rFonts w:ascii="Times New Roman" w:eastAsia="Times New Roman" w:hAnsi="Times New Roman" w:cs="Times New Roman"/>
          <w:spacing w:val="-2"/>
          <w:lang w:eastAsia="ru-RU"/>
        </w:rPr>
        <w:t>з основних напрямів підтримки соці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ально-економічного характеру є в</w:t>
      </w:r>
      <w:r w:rsidR="000534BA" w:rsidRPr="000F65A1">
        <w:rPr>
          <w:rFonts w:ascii="Times New Roman" w:eastAsia="Times New Roman" w:hAnsi="Times New Roman" w:cs="Times New Roman"/>
          <w:spacing w:val="-2"/>
          <w:lang w:eastAsia="ru-RU"/>
        </w:rPr>
        <w:t>досконалення енергоспоживання, реалізація через систему спеціальної професійної освіти ідеології і основних засад раціонального енергоспоживання. Успішному вирішенню поставленої проблеми сприятиме навчання майбутніх к</w:t>
      </w:r>
      <w:r w:rsidR="0058027E" w:rsidRPr="000F65A1">
        <w:rPr>
          <w:rFonts w:ascii="Times New Roman" w:eastAsia="Times New Roman" w:hAnsi="Times New Roman" w:cs="Times New Roman"/>
          <w:spacing w:val="-2"/>
          <w:lang w:eastAsia="ru-RU"/>
        </w:rPr>
        <w:t>валіфікованих робітників основ</w:t>
      </w:r>
      <w:r w:rsidR="000534BA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енергоефективності. Особливо це необхідно для майбутніх робітників фермерських господарств.</w:t>
      </w:r>
    </w:p>
    <w:p w:rsidR="000534BA" w:rsidRPr="000F65A1" w:rsidRDefault="000534BA" w:rsidP="000F65A1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0F65A1">
        <w:rPr>
          <w:rFonts w:ascii="Times New Roman" w:eastAsia="Times New Roman" w:hAnsi="Times New Roman" w:cs="Times New Roman"/>
          <w:lang w:eastAsia="ru-RU"/>
        </w:rPr>
        <w:t xml:space="preserve">Вважаємо, що </w:t>
      </w:r>
      <w:r w:rsidR="0058027E" w:rsidRPr="000F65A1">
        <w:rPr>
          <w:rFonts w:ascii="Times New Roman" w:eastAsia="Times New Roman" w:hAnsi="Times New Roman" w:cs="Times New Roman"/>
          <w:lang w:eastAsia="ru-RU"/>
        </w:rPr>
        <w:t>підготовка</w:t>
      </w:r>
      <w:r w:rsidRPr="000F65A1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кваліфікованих робітників</w:t>
      </w:r>
      <w:r w:rsidRPr="000F65A1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механізаторського</w:t>
      </w:r>
      <w:r w:rsidRPr="000F65A1">
        <w:rPr>
          <w:rFonts w:ascii="Times New Roman" w:eastAsia="Times New Roman" w:hAnsi="Times New Roman" w:cs="Times New Roman"/>
          <w:lang w:eastAsia="ru-RU"/>
        </w:rPr>
        <w:t xml:space="preserve"> профілю для фермерських господарств повинна передбачати </w:t>
      </w:r>
      <w:r w:rsidR="00C638EF" w:rsidRPr="000F65A1">
        <w:rPr>
          <w:rFonts w:ascii="Times New Roman" w:eastAsia="Times New Roman" w:hAnsi="Times New Roman" w:cs="Times New Roman"/>
          <w:lang w:eastAsia="ru-RU"/>
        </w:rPr>
        <w:t xml:space="preserve">формування </w:t>
      </w:r>
      <w:r w:rsidRPr="000F65A1">
        <w:rPr>
          <w:rFonts w:ascii="Times New Roman" w:eastAsia="Times New Roman" w:hAnsi="Times New Roman" w:cs="Times New Roman"/>
          <w:lang w:eastAsia="ru-RU"/>
        </w:rPr>
        <w:t xml:space="preserve">відповідної системи знань, яка </w:t>
      </w:r>
      <w:r w:rsidR="004E61C7" w:rsidRPr="000F65A1">
        <w:rPr>
          <w:rFonts w:ascii="Times New Roman" w:eastAsia="Times New Roman" w:hAnsi="Times New Roman" w:cs="Times New Roman"/>
          <w:lang w:eastAsia="ru-RU"/>
        </w:rPr>
        <w:t>охоплює знання теоретичних основ</w:t>
      </w:r>
      <w:r w:rsidRPr="000F65A1">
        <w:rPr>
          <w:rFonts w:ascii="Times New Roman" w:eastAsia="Times New Roman" w:hAnsi="Times New Roman" w:cs="Times New Roman"/>
          <w:lang w:eastAsia="ru-RU"/>
        </w:rPr>
        <w:t xml:space="preserve"> та практичні вміння, пов'язані з виконанням робіт 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тракториста-машиніста сільськогосподарського виробництва</w:t>
      </w:r>
      <w:r w:rsidRPr="000F65A1">
        <w:rPr>
          <w:rFonts w:ascii="Times New Roman" w:eastAsia="Times New Roman" w:hAnsi="Times New Roman" w:cs="Times New Roman"/>
          <w:lang w:eastAsia="ru-RU"/>
        </w:rPr>
        <w:t xml:space="preserve">, що передбачають забезпечення високого професійного рівня </w:t>
      </w:r>
      <w:r w:rsidR="00F056E7" w:rsidRPr="000F65A1">
        <w:rPr>
          <w:rFonts w:ascii="Times New Roman" w:eastAsia="Times New Roman" w:hAnsi="Times New Roman" w:cs="Times New Roman"/>
          <w:lang w:eastAsia="ru-RU"/>
        </w:rPr>
        <w:t xml:space="preserve">в аспекті </w:t>
      </w:r>
      <w:r w:rsidRPr="000F65A1">
        <w:rPr>
          <w:rFonts w:ascii="Times New Roman" w:eastAsia="Times New Roman" w:hAnsi="Times New Roman" w:cs="Times New Roman"/>
          <w:lang w:eastAsia="ru-RU"/>
        </w:rPr>
        <w:t>ви</w:t>
      </w:r>
      <w:r w:rsidR="001466E5" w:rsidRPr="000F65A1">
        <w:rPr>
          <w:rFonts w:ascii="Times New Roman" w:eastAsia="Times New Roman" w:hAnsi="Times New Roman" w:cs="Times New Roman"/>
          <w:lang w:eastAsia="ru-RU"/>
        </w:rPr>
        <w:t>бору найбільш енергозбережувального способу</w:t>
      </w:r>
      <w:r w:rsidRPr="000F65A1">
        <w:rPr>
          <w:rFonts w:ascii="Times New Roman" w:eastAsia="Times New Roman" w:hAnsi="Times New Roman" w:cs="Times New Roman"/>
          <w:lang w:eastAsia="ru-RU"/>
        </w:rPr>
        <w:t xml:space="preserve"> виконання технологічних та технічних операцій.</w:t>
      </w:r>
    </w:p>
    <w:p w:rsidR="000534BA" w:rsidRPr="000F65A1" w:rsidRDefault="000534BA" w:rsidP="000F65A1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0F65A1">
        <w:rPr>
          <w:rFonts w:ascii="Times New Roman" w:eastAsia="Times New Roman" w:hAnsi="Times New Roman" w:cs="Times New Roman"/>
          <w:lang w:eastAsia="ru-RU"/>
        </w:rPr>
        <w:t>Підвищенню якості підготовки майбутніх фахівців в умовах енергоефективного аграрного виробництва сприятиме впровадження в освітній процес курсу «Основи енергоефективності»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та навчально-методичного посібника «Професійна підготовка кваліфікованих робітників з урахуванням енергоефективності»</w:t>
      </w:r>
      <w:r w:rsidRPr="000F65A1">
        <w:rPr>
          <w:rFonts w:ascii="Times New Roman" w:eastAsia="Times New Roman" w:hAnsi="Times New Roman" w:cs="Times New Roman"/>
          <w:lang w:eastAsia="ru-RU"/>
        </w:rPr>
        <w:t>. Їх зміст може бути тісно пов’язаний з такими предметами, як «Трактори», «Сільськогосподарські машини», «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Агротехнологія</w:t>
      </w:r>
      <w:r w:rsidRPr="000F65A1">
        <w:rPr>
          <w:rFonts w:ascii="Times New Roman" w:eastAsia="Times New Roman" w:hAnsi="Times New Roman" w:cs="Times New Roman"/>
          <w:lang w:eastAsia="ru-RU"/>
        </w:rPr>
        <w:t>», «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Комплексна система технічного обслуговування i ремонту</w:t>
      </w:r>
      <w:r w:rsidR="00976EF5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сільськогосподарської техніки</w:t>
      </w:r>
      <w:r w:rsidRPr="000F65A1">
        <w:rPr>
          <w:rFonts w:ascii="Times New Roman" w:eastAsia="Times New Roman" w:hAnsi="Times New Roman" w:cs="Times New Roman"/>
          <w:lang w:eastAsia="ru-RU"/>
        </w:rPr>
        <w:t>»</w:t>
      </w:r>
      <w:r w:rsidR="00E25C40" w:rsidRPr="000F65A1">
        <w:rPr>
          <w:rFonts w:ascii="Times New Roman" w:eastAsia="Times New Roman" w:hAnsi="Times New Roman" w:cs="Times New Roman"/>
          <w:lang w:eastAsia="ru-RU"/>
        </w:rPr>
        <w:t>,</w:t>
      </w:r>
      <w:r w:rsidRPr="000F65A1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має </w:t>
      </w:r>
      <w:r w:rsidR="00E25C40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охоплювати 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як загальні, так і галузеві питання енергоефективності, що дасть змогу врахувати </w:t>
      </w:r>
      <w:r w:rsidR="00D63BC7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різні 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аспекти цієї 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lastRenderedPageBreak/>
        <w:t>важливої проблеми на всіх етапах виконання технологічних, виробничих та інших процесів</w:t>
      </w:r>
      <w:r w:rsidR="00D63BC7" w:rsidRPr="000F65A1">
        <w:rPr>
          <w:rFonts w:ascii="Times New Roman" w:eastAsia="Times New Roman" w:hAnsi="Times New Roman" w:cs="Times New Roman"/>
          <w:spacing w:val="-2"/>
          <w:lang w:eastAsia="ru-RU"/>
        </w:rPr>
        <w:t>, пов’язаних із професійною діяльністю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. </w:t>
      </w:r>
    </w:p>
    <w:p w:rsidR="000534BA" w:rsidRPr="000F65A1" w:rsidRDefault="000534BA" w:rsidP="000F65A1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-2"/>
          <w:lang w:eastAsia="ru-RU"/>
        </w:rPr>
      </w:pP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Вважаємо, що проведений аналіз кваліфікаційної характеристики, навчального плану і програми, навчально-методичної літератури</w:t>
      </w:r>
      <w:r w:rsidR="00D63BC7" w:rsidRPr="000F65A1">
        <w:rPr>
          <w:rFonts w:ascii="Times New Roman" w:eastAsia="Times New Roman" w:hAnsi="Times New Roman" w:cs="Times New Roman"/>
          <w:spacing w:val="-2"/>
          <w:lang w:eastAsia="ru-RU"/>
        </w:rPr>
        <w:t>,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яка використовується під час підготовки кваліфікованих робітників за професією «тракторист-машиніст сільськогосподарського виробництва»</w:t>
      </w:r>
      <w:r w:rsidR="00D63BC7" w:rsidRPr="000F65A1">
        <w:rPr>
          <w:rFonts w:ascii="Times New Roman" w:eastAsia="Times New Roman" w:hAnsi="Times New Roman" w:cs="Times New Roman"/>
          <w:spacing w:val="-2"/>
          <w:lang w:eastAsia="ru-RU"/>
        </w:rPr>
        <w:t>,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буде</w:t>
      </w:r>
      <w:r w:rsidRPr="000F65A1">
        <w:rPr>
          <w:rFonts w:ascii="Times New Roman" w:eastAsia="Times New Roman" w:hAnsi="Times New Roman" w:cs="Times New Roman"/>
          <w:lang w:eastAsia="ru-RU"/>
        </w:rPr>
        <w:t xml:space="preserve"> сприяти органічному обʼєднанню</w:t>
      </w:r>
      <w:r w:rsidR="00976EF5" w:rsidRPr="000F65A1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0F65A1">
        <w:rPr>
          <w:rFonts w:ascii="Times New Roman" w:eastAsia="Times New Roman" w:hAnsi="Times New Roman" w:cs="Times New Roman"/>
          <w:lang w:eastAsia="ru-RU"/>
        </w:rPr>
        <w:t xml:space="preserve">на заняттях змісту різних предметів, </w:t>
      </w:r>
      <w:r w:rsidR="00D63BC7" w:rsidRPr="000F65A1">
        <w:rPr>
          <w:rFonts w:ascii="Times New Roman" w:eastAsia="Times New Roman" w:hAnsi="Times New Roman" w:cs="Times New Roman"/>
          <w:lang w:eastAsia="ru-RU"/>
        </w:rPr>
        <w:t xml:space="preserve">запобігати </w:t>
      </w:r>
      <w:r w:rsidRPr="000F65A1">
        <w:rPr>
          <w:rFonts w:ascii="Times New Roman" w:eastAsia="Times New Roman" w:hAnsi="Times New Roman" w:cs="Times New Roman"/>
          <w:lang w:eastAsia="ru-RU"/>
        </w:rPr>
        <w:t xml:space="preserve">їх </w:t>
      </w:r>
      <w:r w:rsidR="00D63BC7" w:rsidRPr="000F65A1">
        <w:rPr>
          <w:rFonts w:ascii="Times New Roman" w:eastAsia="Times New Roman" w:hAnsi="Times New Roman" w:cs="Times New Roman"/>
          <w:lang w:eastAsia="ru-RU"/>
        </w:rPr>
        <w:t>дублюванню</w:t>
      </w:r>
      <w:r w:rsidRPr="000F65A1">
        <w:rPr>
          <w:rFonts w:ascii="Times New Roman" w:eastAsia="Times New Roman" w:hAnsi="Times New Roman" w:cs="Times New Roman"/>
          <w:lang w:eastAsia="ru-RU"/>
        </w:rPr>
        <w:t xml:space="preserve">, </w:t>
      </w:r>
      <w:r w:rsidR="00D63BC7" w:rsidRPr="000F65A1">
        <w:rPr>
          <w:rFonts w:ascii="Times New Roman" w:eastAsia="Times New Roman" w:hAnsi="Times New Roman" w:cs="Times New Roman"/>
          <w:lang w:eastAsia="ru-RU"/>
        </w:rPr>
        <w:t>забезпечувати послідовність</w:t>
      </w:r>
      <w:r w:rsidRPr="000F65A1">
        <w:rPr>
          <w:rFonts w:ascii="Times New Roman" w:eastAsia="Times New Roman" w:hAnsi="Times New Roman" w:cs="Times New Roman"/>
          <w:lang w:eastAsia="ru-RU"/>
        </w:rPr>
        <w:t xml:space="preserve"> викладання навчального матеріалу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стосовно питань енерго- та ресурсозбереження. </w:t>
      </w:r>
    </w:p>
    <w:p w:rsidR="000534BA" w:rsidRPr="000F65A1" w:rsidRDefault="00D63BC7" w:rsidP="000F65A1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-2"/>
          <w:lang w:eastAsia="ru-RU"/>
        </w:rPr>
      </w:pP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Нині є </w:t>
      </w:r>
      <w:r w:rsidR="000534BA" w:rsidRPr="000F65A1">
        <w:rPr>
          <w:rFonts w:ascii="Times New Roman" w:eastAsia="Times New Roman" w:hAnsi="Times New Roman" w:cs="Times New Roman"/>
          <w:spacing w:val="-2"/>
          <w:lang w:eastAsia="ru-RU"/>
        </w:rPr>
        <w:t>певна диспропорція між потребами фермерських господарств у в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исококваліфікованих фахівцях (в</w:t>
      </w:r>
      <w:r w:rsidR="000534BA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Україні 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наразі їх налічується більше 39 тис.</w:t>
      </w:r>
      <w:r w:rsidR="000534BA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та 11 тис. середніх та великих господарств ) та реальним рівнем готовності випускникі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в педагогічних та аграрних вишів</w:t>
      </w:r>
      <w:r w:rsidR="000534BA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до впровадження науково-методичної системи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, що відображає інноваційну стратегію</w:t>
      </w:r>
      <w:r w:rsidR="000534BA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господарювання на землі. Досвід підготовки майбутніх викладачів виробничого навчання та педагогів професійної освіти спеціальності «Професійна освіта. Тех</w:t>
      </w:r>
      <w:r w:rsidR="00DD312B" w:rsidRPr="000F65A1">
        <w:rPr>
          <w:rFonts w:ascii="Times New Roman" w:eastAsia="Times New Roman" w:hAnsi="Times New Roman" w:cs="Times New Roman"/>
          <w:spacing w:val="-2"/>
          <w:lang w:eastAsia="ru-RU"/>
        </w:rPr>
        <w:t>нологія виробництва та переробка</w:t>
      </w:r>
      <w:r w:rsidR="000534BA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продуктів сільського</w:t>
      </w:r>
      <w:r w:rsidR="00976EF5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</w:t>
      </w:r>
      <w:r w:rsidR="000534BA" w:rsidRPr="000F65A1">
        <w:rPr>
          <w:rFonts w:ascii="Times New Roman" w:eastAsia="Times New Roman" w:hAnsi="Times New Roman" w:cs="Times New Roman"/>
          <w:spacing w:val="-2"/>
          <w:lang w:eastAsia="ru-RU"/>
        </w:rPr>
        <w:t>господарства» на факультеті технологічної та професійної освіти Глухівського національного педагогічного університету ім</w:t>
      </w:r>
      <w:r w:rsidR="000C3AA9" w:rsidRPr="000F65A1">
        <w:rPr>
          <w:rFonts w:ascii="Times New Roman" w:eastAsia="Times New Roman" w:hAnsi="Times New Roman" w:cs="Times New Roman"/>
          <w:spacing w:val="-2"/>
          <w:lang w:eastAsia="ru-RU"/>
        </w:rPr>
        <w:t>ені Олександра Довженка показує</w:t>
      </w:r>
      <w:r w:rsidR="000534BA" w:rsidRPr="000F65A1">
        <w:rPr>
          <w:rFonts w:ascii="Times New Roman" w:eastAsia="Times New Roman" w:hAnsi="Times New Roman" w:cs="Times New Roman"/>
          <w:spacing w:val="-2"/>
          <w:lang w:eastAsia="ru-RU"/>
        </w:rPr>
        <w:t>, що в навчальній діяльності вказаних фахівців</w:t>
      </w:r>
      <w:r w:rsidR="000C3AA9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поки що домінують інформаційно-</w:t>
      </w:r>
      <w:r w:rsidR="000534BA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рецептивні методи і форми, </w:t>
      </w:r>
      <w:r w:rsidR="00A003A4" w:rsidRPr="000F65A1">
        <w:rPr>
          <w:rFonts w:ascii="Times New Roman" w:eastAsia="Times New Roman" w:hAnsi="Times New Roman" w:cs="Times New Roman"/>
          <w:spacing w:val="-2"/>
          <w:lang w:eastAsia="ru-RU"/>
        </w:rPr>
        <w:t>спрямовані на репродукування</w:t>
      </w:r>
      <w:r w:rsidR="000534BA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отриманих</w:t>
      </w:r>
      <w:r w:rsidR="00976EF5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</w:t>
      </w:r>
      <w:r w:rsidR="000534BA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теоретичних знань і копіювання зарубіжного фермерського досвіду, а розвиток творчої особистості не розглядається як спеціальне завдання методичної підготовки у вищій школі й </w:t>
      </w:r>
      <w:r w:rsidR="00A003A4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здебільшого </w:t>
      </w:r>
      <w:r w:rsidR="000534BA" w:rsidRPr="000F65A1">
        <w:rPr>
          <w:rFonts w:ascii="Times New Roman" w:eastAsia="Times New Roman" w:hAnsi="Times New Roman" w:cs="Times New Roman"/>
          <w:spacing w:val="-2"/>
          <w:lang w:eastAsia="ru-RU"/>
        </w:rPr>
        <w:t>здійснюється безсистемно.</w:t>
      </w:r>
    </w:p>
    <w:p w:rsidR="000534BA" w:rsidRPr="000F65A1" w:rsidRDefault="000534BA" w:rsidP="000F65A1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-2"/>
          <w:lang w:eastAsia="ru-RU"/>
        </w:rPr>
      </w:pP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Вищесказане можна обґрунтувати тією обставиною, що фермерський уклад</w:t>
      </w:r>
      <w:r w:rsidR="00976EF5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господарств Західної</w:t>
      </w:r>
      <w:r w:rsidR="00976EF5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Європи, США, Англії </w:t>
      </w:r>
      <w:r w:rsidR="00E04E4C" w:rsidRPr="000F65A1">
        <w:rPr>
          <w:rFonts w:ascii="Times New Roman" w:eastAsia="Times New Roman" w:hAnsi="Times New Roman" w:cs="Times New Roman"/>
          <w:spacing w:val="-2"/>
          <w:lang w:eastAsia="ru-RU"/>
        </w:rPr>
        <w:t>та інших країн світу формувався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, на відміну ві</w:t>
      </w:r>
      <w:r w:rsidR="00863953" w:rsidRPr="000F65A1">
        <w:rPr>
          <w:rFonts w:ascii="Times New Roman" w:eastAsia="Times New Roman" w:hAnsi="Times New Roman" w:cs="Times New Roman"/>
          <w:spacing w:val="-2"/>
          <w:lang w:eastAsia="ru-RU"/>
        </w:rPr>
        <w:t>д України, еволюційним шляхом. У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нашій же країні Закон «Про фермерське (селянське) господарство </w:t>
      </w:r>
      <w:r w:rsidR="00486918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в 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усіх галузях людської діяльності» був прийнятий Верховною Р</w:t>
      </w:r>
      <w:r w:rsidR="006134BC" w:rsidRPr="000F65A1">
        <w:rPr>
          <w:rFonts w:ascii="Times New Roman" w:eastAsia="Times New Roman" w:hAnsi="Times New Roman" w:cs="Times New Roman"/>
          <w:spacing w:val="-2"/>
          <w:lang w:eastAsia="ru-RU"/>
        </w:rPr>
        <w:t>адою лише в</w:t>
      </w:r>
      <w:r w:rsidR="00976EF5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</w:t>
      </w:r>
      <w:r w:rsidR="006134BC" w:rsidRPr="000F65A1">
        <w:rPr>
          <w:rFonts w:ascii="Times New Roman" w:eastAsia="Times New Roman" w:hAnsi="Times New Roman" w:cs="Times New Roman"/>
          <w:spacing w:val="-2"/>
          <w:lang w:eastAsia="ru-RU"/>
        </w:rPr>
        <w:t>грудні 1991 року [4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].</w:t>
      </w:r>
    </w:p>
    <w:p w:rsidR="000534BA" w:rsidRPr="00502584" w:rsidRDefault="000534BA" w:rsidP="000F65A1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-4"/>
          <w:lang w:eastAsia="ru-RU"/>
        </w:rPr>
      </w:pPr>
      <w:r w:rsidRPr="000F65A1">
        <w:rPr>
          <w:rFonts w:ascii="Times New Roman" w:eastAsia="Times New Roman" w:hAnsi="Times New Roman" w:cs="Times New Roman"/>
          <w:spacing w:val="-2"/>
          <w:lang w:eastAsia="ru-RU"/>
        </w:rPr>
        <w:lastRenderedPageBreak/>
        <w:t>Вважаємо, що підготовка майбутніх викладачів виро</w:t>
      </w:r>
      <w:r w:rsidR="00C54595" w:rsidRPr="000F65A1">
        <w:rPr>
          <w:rFonts w:ascii="Times New Roman" w:eastAsia="Times New Roman" w:hAnsi="Times New Roman" w:cs="Times New Roman"/>
          <w:spacing w:val="-2"/>
          <w:lang w:eastAsia="ru-RU"/>
        </w:rPr>
        <w:t>бничого навчання та інженерів-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викладачів до формування у них, а згодом в учнів закладів професійної (професійно-технічної) освіти аграрного </w:t>
      </w:r>
      <w:r w:rsidRPr="00502584">
        <w:rPr>
          <w:rFonts w:ascii="Times New Roman" w:eastAsia="Times New Roman" w:hAnsi="Times New Roman" w:cs="Times New Roman"/>
          <w:spacing w:val="-4"/>
          <w:lang w:eastAsia="ru-RU"/>
        </w:rPr>
        <w:t>проф</w:t>
      </w:r>
      <w:r w:rsidR="00BA6AED" w:rsidRPr="00502584">
        <w:rPr>
          <w:rFonts w:ascii="Times New Roman" w:eastAsia="Times New Roman" w:hAnsi="Times New Roman" w:cs="Times New Roman"/>
          <w:spacing w:val="-4"/>
          <w:lang w:eastAsia="ru-RU"/>
        </w:rPr>
        <w:t>ілю</w:t>
      </w:r>
      <w:r w:rsidRPr="00502584">
        <w:rPr>
          <w:rFonts w:ascii="Times New Roman" w:eastAsia="Times New Roman" w:hAnsi="Times New Roman" w:cs="Times New Roman"/>
          <w:spacing w:val="-4"/>
          <w:lang w:eastAsia="ru-RU"/>
        </w:rPr>
        <w:t xml:space="preserve"> знань про механізовану те</w:t>
      </w:r>
      <w:r w:rsidR="00BA6AED" w:rsidRPr="00502584">
        <w:rPr>
          <w:rFonts w:ascii="Times New Roman" w:eastAsia="Times New Roman" w:hAnsi="Times New Roman" w:cs="Times New Roman"/>
          <w:spacing w:val="-4"/>
          <w:lang w:eastAsia="ru-RU"/>
        </w:rPr>
        <w:t>хнологію виробництва продуктів у</w:t>
      </w:r>
      <w:r w:rsidRPr="00502584">
        <w:rPr>
          <w:rFonts w:ascii="Times New Roman" w:eastAsia="Times New Roman" w:hAnsi="Times New Roman" w:cs="Times New Roman"/>
          <w:spacing w:val="-4"/>
          <w:lang w:eastAsia="ru-RU"/>
        </w:rPr>
        <w:t xml:space="preserve"> фермерських господарствах </w:t>
      </w:r>
      <w:r w:rsidR="00462D1E" w:rsidRPr="00502584">
        <w:rPr>
          <w:rFonts w:ascii="Times New Roman" w:eastAsia="Times New Roman" w:hAnsi="Times New Roman" w:cs="Times New Roman"/>
          <w:spacing w:val="-4"/>
          <w:lang w:eastAsia="ru-RU"/>
        </w:rPr>
        <w:t>відбувається у процесі вивчення таких дисциплін</w:t>
      </w:r>
      <w:r w:rsidRPr="00502584">
        <w:rPr>
          <w:rFonts w:ascii="Times New Roman" w:eastAsia="Times New Roman" w:hAnsi="Times New Roman" w:cs="Times New Roman"/>
          <w:spacing w:val="-4"/>
          <w:lang w:eastAsia="ru-RU"/>
        </w:rPr>
        <w:t>, як основи агрономії, сільськогосподарські машини, трактори та</w:t>
      </w:r>
      <w:r w:rsidR="00976EF5" w:rsidRPr="00502584">
        <w:rPr>
          <w:rFonts w:ascii="Times New Roman" w:eastAsia="Times New Roman" w:hAnsi="Times New Roman" w:cs="Times New Roman"/>
          <w:spacing w:val="-4"/>
          <w:lang w:eastAsia="ru-RU"/>
        </w:rPr>
        <w:t xml:space="preserve"> </w:t>
      </w:r>
      <w:r w:rsidRPr="00502584">
        <w:rPr>
          <w:rFonts w:ascii="Times New Roman" w:eastAsia="Times New Roman" w:hAnsi="Times New Roman" w:cs="Times New Roman"/>
          <w:spacing w:val="-4"/>
          <w:lang w:eastAsia="ru-RU"/>
        </w:rPr>
        <w:t>автомобілі, економіка сільського господарства та маркетинг, експлуатація маши</w:t>
      </w:r>
      <w:r w:rsidR="00462D1E" w:rsidRPr="00502584">
        <w:rPr>
          <w:rFonts w:ascii="Times New Roman" w:eastAsia="Times New Roman" w:hAnsi="Times New Roman" w:cs="Times New Roman"/>
          <w:spacing w:val="-4"/>
          <w:lang w:eastAsia="ru-RU"/>
        </w:rPr>
        <w:t>н</w:t>
      </w:r>
      <w:r w:rsidRPr="00502584">
        <w:rPr>
          <w:rFonts w:ascii="Times New Roman" w:eastAsia="Times New Roman" w:hAnsi="Times New Roman" w:cs="Times New Roman"/>
          <w:spacing w:val="-4"/>
          <w:lang w:eastAsia="ru-RU"/>
        </w:rPr>
        <w:t>но-тракторного парку, технологія виробництва та переробка продуктів росл</w:t>
      </w:r>
      <w:r w:rsidR="00D16CEA" w:rsidRPr="00502584">
        <w:rPr>
          <w:rFonts w:ascii="Times New Roman" w:eastAsia="Times New Roman" w:hAnsi="Times New Roman" w:cs="Times New Roman"/>
          <w:spacing w:val="-4"/>
          <w:lang w:eastAsia="ru-RU"/>
        </w:rPr>
        <w:t>инництва та тваринництва та ін.</w:t>
      </w:r>
    </w:p>
    <w:p w:rsidR="000534BA" w:rsidRPr="000F65A1" w:rsidRDefault="00D16CEA" w:rsidP="000F65A1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-2"/>
          <w:lang w:eastAsia="ru-RU"/>
        </w:rPr>
      </w:pP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Розглядаючи на</w:t>
      </w:r>
      <w:r w:rsidR="000534BA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лекціях теоретичні питання навчального курсу «Сучасне фермерське господарство», викладачі повинні акцентувати увагу студентів</w:t>
      </w:r>
      <w:r w:rsidR="00976EF5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</w:t>
      </w:r>
      <w:r w:rsidR="000534BA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на тій обставині, що західні фермери, які успішно працюють на землі, приймають самостійні </w:t>
      </w:r>
      <w:r w:rsidR="00A37C46" w:rsidRPr="000F65A1">
        <w:rPr>
          <w:rFonts w:ascii="Times New Roman" w:eastAsia="Times New Roman" w:hAnsi="Times New Roman" w:cs="Times New Roman"/>
          <w:spacing w:val="-2"/>
          <w:lang w:eastAsia="ru-RU"/>
        </w:rPr>
        <w:t>рішення з широкого кола питань</w:t>
      </w:r>
      <w:r w:rsidR="00CE2424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– </w:t>
      </w:r>
      <w:r w:rsidR="000534BA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не тільки </w:t>
      </w:r>
      <w:r w:rsidR="00A37C46" w:rsidRPr="000F65A1">
        <w:rPr>
          <w:rFonts w:ascii="Times New Roman" w:eastAsia="Times New Roman" w:hAnsi="Times New Roman" w:cs="Times New Roman"/>
          <w:spacing w:val="-2"/>
          <w:lang w:eastAsia="ru-RU"/>
        </w:rPr>
        <w:t>щодо технології та</w:t>
      </w:r>
      <w:r w:rsidR="000534BA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організації виробни</w:t>
      </w:r>
      <w:r w:rsidR="00AF2592" w:rsidRPr="000F65A1">
        <w:rPr>
          <w:rFonts w:ascii="Times New Roman" w:eastAsia="Times New Roman" w:hAnsi="Times New Roman" w:cs="Times New Roman"/>
          <w:spacing w:val="-2"/>
          <w:lang w:eastAsia="ru-RU"/>
        </w:rPr>
        <w:t>цтва, закупівлі ресурсів, вибору</w:t>
      </w:r>
      <w:r w:rsidR="000534BA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структури виробництва, але і збуту продукції, використання прибутку, фінансування та ін. Висока ефективність фермерських господарств Заходу свідчить про те, що витрати на відповідне навчання фермерів </w:t>
      </w:r>
      <w:r w:rsidR="00AF2592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не </w:t>
      </w:r>
      <w:r w:rsidR="000534BA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є </w:t>
      </w:r>
      <w:r w:rsidR="00AF2592" w:rsidRPr="000F65A1">
        <w:rPr>
          <w:rFonts w:ascii="Times New Roman" w:eastAsia="Times New Roman" w:hAnsi="Times New Roman" w:cs="Times New Roman"/>
          <w:spacing w:val="-2"/>
          <w:lang w:eastAsia="ru-RU"/>
        </w:rPr>
        <w:t>марним</w:t>
      </w:r>
      <w:r w:rsidR="000534BA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</w:t>
      </w:r>
      <w:r w:rsidR="00AF2592" w:rsidRPr="000F65A1">
        <w:rPr>
          <w:rFonts w:ascii="Times New Roman" w:eastAsia="Times New Roman" w:hAnsi="Times New Roman" w:cs="Times New Roman"/>
          <w:spacing w:val="-2"/>
          <w:lang w:eastAsia="ru-RU"/>
        </w:rPr>
        <w:t>витрачанням грошей.</w:t>
      </w:r>
      <w:r w:rsidR="000534BA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</w:t>
      </w:r>
      <w:r w:rsidR="00AF2592" w:rsidRPr="000F65A1">
        <w:rPr>
          <w:rFonts w:ascii="Times New Roman" w:eastAsia="Times New Roman" w:hAnsi="Times New Roman" w:cs="Times New Roman"/>
          <w:spacing w:val="-2"/>
          <w:lang w:eastAsia="ru-RU"/>
        </w:rPr>
        <w:t>Будь-які рішення у</w:t>
      </w:r>
      <w:r w:rsidR="000534BA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фермерських господарствах приймаються оперативно і на підставі повної інформації.</w:t>
      </w:r>
    </w:p>
    <w:p w:rsidR="000534BA" w:rsidRPr="000F65A1" w:rsidRDefault="000534BA" w:rsidP="000F65A1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-2"/>
          <w:lang w:eastAsia="ru-RU"/>
        </w:rPr>
      </w:pP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При вивченні курсу «Сучасне фермерське господарство» особливий акцент робиться на тому, що робота фермера постійно вимагає творчого</w:t>
      </w:r>
      <w:r w:rsidR="007C6582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підходу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. По-перше, це пов’язано з нестандартністю природних і економічних умов; по-друге, природний творчий потенціал селян при відборі в умовах жорсткої конкуренції є цілком достатнім для прийняття рішень </w:t>
      </w:r>
      <w:r w:rsidR="00B95C63" w:rsidRPr="000F65A1">
        <w:rPr>
          <w:rFonts w:ascii="Times New Roman" w:eastAsia="Times New Roman" w:hAnsi="Times New Roman" w:cs="Times New Roman"/>
          <w:spacing w:val="-2"/>
          <w:lang w:eastAsia="ru-RU"/>
        </w:rPr>
        <w:t>і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з широкого кола питань.</w:t>
      </w:r>
    </w:p>
    <w:p w:rsidR="000534BA" w:rsidRPr="000F65A1" w:rsidRDefault="000534BA" w:rsidP="000F65A1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-2"/>
          <w:lang w:eastAsia="ru-RU"/>
        </w:rPr>
      </w:pP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Значну роль у формуванні в майбутніх фахівців</w:t>
      </w:r>
      <w:r w:rsidR="00976EF5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як теоретичних знань, так і практичних навичок </w:t>
      </w:r>
      <w:r w:rsidR="00AF73C5" w:rsidRPr="000F65A1">
        <w:rPr>
          <w:rFonts w:ascii="Times New Roman" w:eastAsia="Times New Roman" w:hAnsi="Times New Roman" w:cs="Times New Roman"/>
          <w:spacing w:val="-2"/>
          <w:lang w:eastAsia="ru-RU"/>
        </w:rPr>
        <w:t>щодо ведення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фермерського </w:t>
      </w:r>
      <w:r w:rsidR="007C2FF7" w:rsidRPr="000F65A1">
        <w:rPr>
          <w:rFonts w:ascii="Times New Roman" w:eastAsia="Times New Roman" w:hAnsi="Times New Roman" w:cs="Times New Roman"/>
          <w:spacing w:val="-2"/>
          <w:lang w:eastAsia="ru-RU"/>
        </w:rPr>
        <w:t>господарства відіграє введений до навчальних планів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курс «Суч</w:t>
      </w:r>
      <w:r w:rsidR="007C2FF7" w:rsidRPr="000F65A1">
        <w:rPr>
          <w:rFonts w:ascii="Times New Roman" w:eastAsia="Times New Roman" w:hAnsi="Times New Roman" w:cs="Times New Roman"/>
          <w:spacing w:val="-2"/>
          <w:lang w:eastAsia="ru-RU"/>
        </w:rPr>
        <w:t>асне фермерське господарство». У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процесі його вивчення студенти складають бізнес-план для новоствореного фермерського господарства, проводять аналіз діяльності вже діючих господарств, складають план маркетингу для виробництва певного виду продукції, 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lastRenderedPageBreak/>
        <w:t>на практичних заняттях дискутують щодо спеціалізації новоствореного господарства</w:t>
      </w:r>
      <w:r w:rsidR="00976EF5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тощо [5; 6].</w:t>
      </w:r>
    </w:p>
    <w:p w:rsidR="000534BA" w:rsidRPr="000F65A1" w:rsidRDefault="000534BA" w:rsidP="000F65A1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-2"/>
          <w:lang w:eastAsia="ru-RU"/>
        </w:rPr>
      </w:pP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Суттєвим недоліком у </w:t>
      </w:r>
      <w:r w:rsidR="007C2FF7" w:rsidRPr="000F65A1">
        <w:rPr>
          <w:rFonts w:ascii="Times New Roman" w:eastAsia="Times New Roman" w:hAnsi="Times New Roman" w:cs="Times New Roman"/>
          <w:spacing w:val="-2"/>
          <w:lang w:eastAsia="ru-RU"/>
        </w:rPr>
        <w:t>підготовці педагогічних кадрів у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контексті питання, що розглядається, можна вважати відсутність у студентів літньої технологічної практики в кращих фермерсь</w:t>
      </w:r>
      <w:r w:rsidR="007C2FF7" w:rsidRPr="000F65A1">
        <w:rPr>
          <w:rFonts w:ascii="Times New Roman" w:eastAsia="Times New Roman" w:hAnsi="Times New Roman" w:cs="Times New Roman"/>
          <w:spacing w:val="-2"/>
          <w:lang w:eastAsia="ru-RU"/>
        </w:rPr>
        <w:t>ких господарствах США та країн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Євросоюзу, де вони могли б ознайомитися </w:t>
      </w:r>
      <w:r w:rsidR="00A1475E" w:rsidRPr="000F65A1">
        <w:rPr>
          <w:rFonts w:ascii="Times New Roman" w:eastAsia="Times New Roman" w:hAnsi="Times New Roman" w:cs="Times New Roman"/>
          <w:spacing w:val="-2"/>
          <w:lang w:eastAsia="ru-RU"/>
        </w:rPr>
        <w:t>і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з сучасними агро- та зоотехнологіями, удосконалити свої знання</w:t>
      </w:r>
      <w:r w:rsidR="00976EF5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іноземної мови.</w:t>
      </w:r>
    </w:p>
    <w:p w:rsidR="000534BA" w:rsidRPr="000F65A1" w:rsidRDefault="000534BA" w:rsidP="000F65A1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-2"/>
          <w:lang w:eastAsia="ru-RU"/>
        </w:rPr>
      </w:pP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Перспективним напрямом модернізації методичної підготовки майбутніх майстрів виробничого навчання та викладачів професійної освіти є інтенсифікація через </w:t>
      </w:r>
      <w:r w:rsidR="002B3223" w:rsidRPr="000F65A1">
        <w:rPr>
          <w:rFonts w:ascii="Times New Roman" w:eastAsia="Times New Roman" w:hAnsi="Times New Roman" w:cs="Times New Roman"/>
          <w:spacing w:val="-2"/>
          <w:lang w:eastAsia="ru-RU"/>
        </w:rPr>
        <w:t>інтернет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їхньої самостійної роботи</w:t>
      </w:r>
      <w:r w:rsidR="00B20EF2" w:rsidRPr="000F65A1">
        <w:rPr>
          <w:rFonts w:ascii="Times New Roman" w:eastAsia="Times New Roman" w:hAnsi="Times New Roman" w:cs="Times New Roman"/>
          <w:spacing w:val="-2"/>
          <w:lang w:eastAsia="ru-RU"/>
        </w:rPr>
        <w:t>,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</w:t>
      </w:r>
      <w:r w:rsidR="00B20EF2" w:rsidRPr="000F65A1">
        <w:rPr>
          <w:rFonts w:ascii="Times New Roman" w:eastAsia="Times New Roman" w:hAnsi="Times New Roman" w:cs="Times New Roman"/>
          <w:spacing w:val="-2"/>
          <w:lang w:eastAsia="ru-RU"/>
        </w:rPr>
        <w:t>що передбачає активне в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провадження таких сучасних інноваційних форм її організації</w:t>
      </w:r>
      <w:r w:rsidR="00935F44" w:rsidRPr="000F65A1">
        <w:rPr>
          <w:rFonts w:ascii="Times New Roman" w:eastAsia="Times New Roman" w:hAnsi="Times New Roman" w:cs="Times New Roman"/>
          <w:spacing w:val="-2"/>
          <w:lang w:eastAsia="ru-RU"/>
        </w:rPr>
        <w:t>,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як</w:t>
      </w:r>
      <w:r w:rsidR="00976EF5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написання курсових робіт та рефератів </w:t>
      </w:r>
      <w:r w:rsidR="0096678F" w:rsidRPr="000F65A1">
        <w:rPr>
          <w:rFonts w:ascii="Times New Roman" w:eastAsia="Times New Roman" w:hAnsi="Times New Roman" w:cs="Times New Roman"/>
          <w:spacing w:val="-2"/>
          <w:lang w:eastAsia="ru-RU"/>
        </w:rPr>
        <w:t>і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з різних питань функціонування фермерських господарств у високорозвинених країнах світу. У подальшому ці курсові роботи та реферати можуть перерости у дипломні та магістерські</w:t>
      </w:r>
      <w:r w:rsidR="0096678F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дослідження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.</w:t>
      </w:r>
    </w:p>
    <w:p w:rsidR="000534BA" w:rsidRPr="000F65A1" w:rsidRDefault="000534BA" w:rsidP="000F65A1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-2"/>
          <w:lang w:eastAsia="ru-RU"/>
        </w:rPr>
      </w:pP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Створення</w:t>
      </w:r>
      <w:r w:rsidR="002A4316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нових педагогічних технологій у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системі професійної освіти не можливе без відмови від багатьох стереотипів традиційної освіти, але</w:t>
      </w:r>
      <w:r w:rsidR="002A4316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водночас</w:t>
      </w:r>
      <w:r w:rsidR="00976EF5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необхідно зберегти все краще, що було напрацьовано багаторічною педагогічною практикою. Тому в умовах сьогодення акту</w:t>
      </w:r>
      <w:r w:rsidR="002A4316" w:rsidRPr="000F65A1">
        <w:rPr>
          <w:rFonts w:ascii="Times New Roman" w:eastAsia="Times New Roman" w:hAnsi="Times New Roman" w:cs="Times New Roman"/>
          <w:spacing w:val="-2"/>
          <w:lang w:eastAsia="ru-RU"/>
        </w:rPr>
        <w:t>альними стають проблеми розроблення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та впровадження інноваційних педагогічних технологій як одного з найважливіших напрямів підготовки майбутніх фахівців </w:t>
      </w:r>
      <w:r w:rsidR="002A4316" w:rsidRPr="000F65A1">
        <w:rPr>
          <w:rFonts w:ascii="Times New Roman" w:eastAsia="Times New Roman" w:hAnsi="Times New Roman" w:cs="Times New Roman"/>
          <w:spacing w:val="-2"/>
          <w:lang w:eastAsia="ru-RU"/>
        </w:rPr>
        <w:t>у закладах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вищої освіти. </w:t>
      </w:r>
    </w:p>
    <w:p w:rsidR="000534BA" w:rsidRPr="000F65A1" w:rsidRDefault="002A4316" w:rsidP="000F65A1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-2"/>
          <w:lang w:eastAsia="ru-RU"/>
        </w:rPr>
      </w:pP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У</w:t>
      </w:r>
      <w:r w:rsidR="000534BA" w:rsidRPr="000F65A1">
        <w:rPr>
          <w:rFonts w:ascii="Times New Roman" w:eastAsia="Times New Roman" w:hAnsi="Times New Roman" w:cs="Times New Roman"/>
          <w:spacing w:val="-2"/>
          <w:lang w:eastAsia="ru-RU"/>
        </w:rPr>
        <w:t>провадження</w:t>
      </w:r>
      <w:r w:rsidR="00D27085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інновацій</w:t>
      </w:r>
      <w:r w:rsidR="000534BA" w:rsidRPr="000F65A1">
        <w:rPr>
          <w:rFonts w:ascii="Times New Roman" w:eastAsia="Times New Roman" w:hAnsi="Times New Roman" w:cs="Times New Roman"/>
          <w:spacing w:val="-2"/>
          <w:lang w:eastAsia="ru-RU"/>
        </w:rPr>
        <w:t>, особливо в професійній освіті, неможливе без педагога-дослідника, який володіє системним мисленням, розвиненою здатністю до творчості, сформованою й усвідомленою готовністю до інновацій. Педагогів-новаторів такого типу називають педагогами інноваційного спрямування. Їм властиві чітка мотивація</w:t>
      </w:r>
      <w:r w:rsidR="00A450E6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до</w:t>
      </w:r>
      <w:r w:rsidR="000534BA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інноваційної діяльності та викристалізована інноваційна позиція, здатність не лише </w:t>
      </w:r>
      <w:r w:rsidR="00A450E6" w:rsidRPr="000F65A1">
        <w:rPr>
          <w:rFonts w:ascii="Times New Roman" w:eastAsia="Times New Roman" w:hAnsi="Times New Roman" w:cs="Times New Roman"/>
          <w:spacing w:val="-2"/>
          <w:lang w:eastAsia="ru-RU"/>
        </w:rPr>
        <w:t>залучатися до інноваційних процесів</w:t>
      </w:r>
      <w:r w:rsidR="000534BA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, але й бути їх ініціатором. Особливо значущим є формування компетентності педагога, </w:t>
      </w:r>
      <w:r w:rsidR="00A450E6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його </w:t>
      </w:r>
      <w:r w:rsidR="000534BA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особистісно-професійних якостей, здатності жити і працювати в інноваційному режимі (прийняти і </w:t>
      </w:r>
      <w:r w:rsidR="000534BA" w:rsidRPr="000F65A1">
        <w:rPr>
          <w:rFonts w:ascii="Times New Roman" w:eastAsia="Times New Roman" w:hAnsi="Times New Roman" w:cs="Times New Roman"/>
          <w:spacing w:val="-2"/>
          <w:lang w:eastAsia="ru-RU"/>
        </w:rPr>
        <w:lastRenderedPageBreak/>
        <w:t xml:space="preserve">зрозуміти нове, оволодіти інноваційною ситуацією). У свою чергу, сутність сучасних інноваційних педагогічних технологій полягає в тому, що вони </w:t>
      </w:r>
      <w:r w:rsidR="00A450E6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покликані </w:t>
      </w:r>
      <w:r w:rsidR="00A548E2" w:rsidRPr="000F65A1">
        <w:rPr>
          <w:rFonts w:ascii="Times New Roman" w:eastAsia="Times New Roman" w:hAnsi="Times New Roman" w:cs="Times New Roman"/>
          <w:spacing w:val="-2"/>
          <w:lang w:eastAsia="ru-RU"/>
        </w:rPr>
        <w:t>формувати загальні й</w:t>
      </w:r>
      <w:r w:rsidR="000534BA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професійні компетентності студентів, спиратися не тільки на процеси сприйняття, пам'яті, уваги, але ґрунтуватися на творчому, продуктивному мисленні, поведінці та спілкуванні особистості</w:t>
      </w:r>
      <w:r w:rsidR="00A548E2" w:rsidRPr="000F65A1">
        <w:rPr>
          <w:rFonts w:ascii="Times New Roman" w:eastAsia="Times New Roman" w:hAnsi="Times New Roman" w:cs="Times New Roman"/>
          <w:spacing w:val="-2"/>
          <w:lang w:eastAsia="ru-RU"/>
        </w:rPr>
        <w:t>.</w:t>
      </w:r>
    </w:p>
    <w:p w:rsidR="000534BA" w:rsidRPr="000F65A1" w:rsidRDefault="000534BA" w:rsidP="000F65A1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-2"/>
          <w:lang w:eastAsia="ru-RU"/>
        </w:rPr>
      </w:pP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Вважаємо, що при вивченні навчальних дисциплін циклу спеціальної підготовки</w:t>
      </w:r>
      <w:r w:rsidR="00553135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майбутніми інженерами-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педагогами спеціальності «Професійна освіта. Технологія виробництва та переробк</w:t>
      </w:r>
      <w:r w:rsidR="00325F38" w:rsidRPr="000F65A1">
        <w:rPr>
          <w:rFonts w:ascii="Times New Roman" w:eastAsia="Times New Roman" w:hAnsi="Times New Roman" w:cs="Times New Roman"/>
          <w:spacing w:val="-2"/>
          <w:lang w:eastAsia="ru-RU"/>
        </w:rPr>
        <w:t>а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продуктів сільського господарства» одним </w:t>
      </w:r>
      <w:r w:rsidR="00615C54" w:rsidRPr="000F65A1">
        <w:rPr>
          <w:rFonts w:ascii="Times New Roman" w:eastAsia="Times New Roman" w:hAnsi="Times New Roman" w:cs="Times New Roman"/>
          <w:spacing w:val="-2"/>
          <w:lang w:eastAsia="ru-RU"/>
        </w:rPr>
        <w:t>і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з важливих елементів інноваційної технології навчання можуть бути демонстраційні полігони (експерименти). Вони можуть забезпечити повне і всебічне ро</w:t>
      </w:r>
      <w:r w:rsidR="00FF205B" w:rsidRPr="000F65A1">
        <w:rPr>
          <w:rFonts w:ascii="Times New Roman" w:eastAsia="Times New Roman" w:hAnsi="Times New Roman" w:cs="Times New Roman"/>
          <w:spacing w:val="-2"/>
          <w:lang w:eastAsia="ru-RU"/>
        </w:rPr>
        <w:t>зуміння різних явищ і процесів у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різних галузях знань. Зокрема, </w:t>
      </w:r>
      <w:r w:rsidR="00FF205B" w:rsidRPr="000F65A1">
        <w:rPr>
          <w:rFonts w:ascii="Times New Roman" w:eastAsia="Times New Roman" w:hAnsi="Times New Roman" w:cs="Times New Roman"/>
          <w:spacing w:val="-2"/>
          <w:lang w:eastAsia="ru-RU"/>
        </w:rPr>
        <w:t>у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контексті питання, що розглядається, демонстраційні експерименти (полігони) можуть бути важливою </w:t>
      </w:r>
      <w:r w:rsidR="00CE2424" w:rsidRPr="000F65A1">
        <w:rPr>
          <w:rFonts w:ascii="Times New Roman" w:eastAsia="Times New Roman" w:hAnsi="Times New Roman" w:cs="Times New Roman"/>
          <w:spacing w:val="-2"/>
          <w:lang w:eastAsia="ru-RU"/>
        </w:rPr>
        <w:t>складовою практичної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підготовки майбутніх майстрів ви</w:t>
      </w:r>
      <w:r w:rsidR="00001548" w:rsidRPr="000F65A1">
        <w:rPr>
          <w:rFonts w:ascii="Times New Roman" w:eastAsia="Times New Roman" w:hAnsi="Times New Roman" w:cs="Times New Roman"/>
          <w:spacing w:val="-2"/>
          <w:lang w:eastAsia="ru-RU"/>
        </w:rPr>
        <w:t>робничого навчання та інженерів</w:t>
      </w:r>
      <w:r w:rsidR="00502584">
        <w:rPr>
          <w:rFonts w:ascii="Times New Roman" w:eastAsia="Times New Roman" w:hAnsi="Times New Roman" w:cs="Times New Roman"/>
          <w:spacing w:val="-2"/>
          <w:lang w:eastAsia="ru-RU"/>
        </w:rPr>
        <w:t>-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педагогів.</w:t>
      </w:r>
    </w:p>
    <w:p w:rsidR="000534BA" w:rsidRPr="000F65A1" w:rsidRDefault="000534BA" w:rsidP="000F65A1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-2"/>
          <w:lang w:eastAsia="ru-RU"/>
        </w:rPr>
      </w:pP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Відомо, що в останні роки в агропромисловому комплексі України для популяризації новітніх досягнень </w:t>
      </w:r>
      <w:r w:rsidR="00B02DDF" w:rsidRPr="000F65A1">
        <w:rPr>
          <w:rFonts w:ascii="Times New Roman" w:eastAsia="Times New Roman" w:hAnsi="Times New Roman" w:cs="Times New Roman"/>
          <w:spacing w:val="-2"/>
          <w:lang w:eastAsia="ru-RU"/>
        </w:rPr>
        <w:t>сільського господарства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практикується закладання в різних природно-економічних зонах </w:t>
      </w:r>
      <w:r w:rsidR="006A559E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таких 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демонстраційних </w:t>
      </w:r>
      <w:r w:rsidR="00CE2424" w:rsidRPr="000F65A1">
        <w:rPr>
          <w:rFonts w:ascii="Times New Roman" w:eastAsia="Times New Roman" w:hAnsi="Times New Roman" w:cs="Times New Roman"/>
          <w:spacing w:val="-2"/>
          <w:lang w:eastAsia="ru-RU"/>
        </w:rPr>
        <w:t>експериментів чи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полігонів. На них за сучасними технологіями у всіх регіонах проводиться вивчення різних сортів польових культур, випробовуються різні марки тракторів та сільськогосподарських машин, вивчаються перспективні прийоми обробітку грунту, нові добрива, хімічні засоби захисту рослин і т.</w:t>
      </w:r>
      <w:r w:rsidR="006A559E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п. На вказаних ділянках сконцентровані на невеликій за розміром </w:t>
      </w:r>
      <w:r w:rsidR="00CE2424" w:rsidRPr="000F65A1">
        <w:rPr>
          <w:rFonts w:ascii="Times New Roman" w:eastAsia="Times New Roman" w:hAnsi="Times New Roman" w:cs="Times New Roman"/>
          <w:spacing w:val="-2"/>
          <w:lang w:eastAsia="ru-RU"/>
        </w:rPr>
        <w:t>площі всі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новітні технології, що створюються у світі в галузі сільськогосподарського виробництва. Оскільки це можна побачити на власні очі, то цю можливість необхідно сповна використовувати у навчальних закладах при підготовці майбутніх фахівців. </w:t>
      </w:r>
    </w:p>
    <w:p w:rsidR="000534BA" w:rsidRPr="000F65A1" w:rsidRDefault="000534BA" w:rsidP="000F65A1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-2"/>
          <w:lang w:eastAsia="ru-RU"/>
        </w:rPr>
      </w:pP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Проведений нами аналіз літературних першоджерел </w:t>
      </w:r>
      <w:r w:rsidR="00F90A8F" w:rsidRPr="000F65A1">
        <w:rPr>
          <w:rFonts w:ascii="Times New Roman" w:eastAsia="Times New Roman" w:hAnsi="Times New Roman" w:cs="Times New Roman"/>
          <w:spacing w:val="-2"/>
          <w:lang w:eastAsia="ru-RU"/>
        </w:rPr>
        <w:t>і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з проблеми підготовки майбутніх інженерів-педагогів для закладів професійної (професійно-технічної) освіти, професійних ліцеїв, коледжів, технікумів</w:t>
      </w:r>
      <w:r w:rsidR="00F90A8F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свідчи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ть про те, що публікацій з питання 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lastRenderedPageBreak/>
        <w:t>використання демонстраційних полігонів у навчальному процесі</w:t>
      </w:r>
      <w:r w:rsidR="00F90A8F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небагато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. Зокрема, відомий науковець </w:t>
      </w:r>
      <w:r w:rsidR="00E331DE" w:rsidRPr="000F65A1">
        <w:rPr>
          <w:rFonts w:ascii="Times New Roman" w:eastAsia="Times New Roman" w:hAnsi="Times New Roman" w:cs="Times New Roman"/>
          <w:spacing w:val="-2"/>
          <w:lang w:eastAsia="ru-RU"/>
        </w:rPr>
        <w:t>і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з питань мет</w:t>
      </w:r>
      <w:r w:rsidR="00E331DE" w:rsidRPr="000F65A1">
        <w:rPr>
          <w:rFonts w:ascii="Times New Roman" w:eastAsia="Times New Roman" w:hAnsi="Times New Roman" w:cs="Times New Roman"/>
          <w:spacing w:val="-2"/>
          <w:lang w:eastAsia="ru-RU"/>
        </w:rPr>
        <w:t>одики професійного навчання О.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Коваленко вважає, що демонстраційний експеримент є одним із важливих методів наукового дослідження та вивчення різних явищ і законів. Поряд </w:t>
      </w:r>
      <w:r w:rsidR="00E90341" w:rsidRPr="000F65A1">
        <w:rPr>
          <w:rFonts w:ascii="Times New Roman" w:eastAsia="Times New Roman" w:hAnsi="Times New Roman" w:cs="Times New Roman"/>
          <w:spacing w:val="-2"/>
          <w:lang w:eastAsia="ru-RU"/>
        </w:rPr>
        <w:t>і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з теорією він забезпечує науковість навчального курсу і є основним засобом наочності. Демонстраційний експеримент підвищує інтерес тих, хто навчається</w:t>
      </w:r>
      <w:r w:rsidR="00C46566" w:rsidRPr="000F65A1">
        <w:rPr>
          <w:rFonts w:ascii="Times New Roman" w:eastAsia="Times New Roman" w:hAnsi="Times New Roman" w:cs="Times New Roman"/>
          <w:spacing w:val="-2"/>
          <w:lang w:eastAsia="ru-RU"/>
        </w:rPr>
        <w:t>,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до вивчення предмета й активізує їхнє мислення [7].</w:t>
      </w:r>
    </w:p>
    <w:p w:rsidR="000534BA" w:rsidRPr="000F65A1" w:rsidRDefault="00C46566" w:rsidP="000F65A1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-2"/>
          <w:lang w:eastAsia="ru-RU"/>
        </w:rPr>
      </w:pP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Професор Б.</w:t>
      </w:r>
      <w:r w:rsidR="000534BA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Доспєхов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теж у</w:t>
      </w:r>
      <w:r w:rsidR="000534BA" w:rsidRPr="000F65A1">
        <w:rPr>
          <w:rFonts w:ascii="Times New Roman" w:eastAsia="Times New Roman" w:hAnsi="Times New Roman" w:cs="Times New Roman"/>
          <w:spacing w:val="-2"/>
          <w:lang w:eastAsia="ru-RU"/>
        </w:rPr>
        <w:t>важав, що у галузі сільського господарства важлива роль у пропаганді досягнень науки і передового досвіду належить демонстраційним або показовим польовим дослідам. На його думку, головне завдання цих дослідів – да</w:t>
      </w:r>
      <w:r w:rsidR="00440EB9" w:rsidRPr="000F65A1">
        <w:rPr>
          <w:rFonts w:ascii="Times New Roman" w:eastAsia="Times New Roman" w:hAnsi="Times New Roman" w:cs="Times New Roman"/>
          <w:spacing w:val="-2"/>
          <w:lang w:eastAsia="ru-RU"/>
        </w:rPr>
        <w:t>ти повне уявлення про переваги та</w:t>
      </w:r>
      <w:r w:rsidR="000534BA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особливості нових агроприйомів, технології вирощування, перспективних сортів або культур. Для демонстраційних експериментів відбирають ті прийоми і способи, аг</w:t>
      </w:r>
      <w:r w:rsidR="00440EB9" w:rsidRPr="000F65A1">
        <w:rPr>
          <w:rFonts w:ascii="Times New Roman" w:eastAsia="Times New Roman" w:hAnsi="Times New Roman" w:cs="Times New Roman"/>
          <w:spacing w:val="-2"/>
          <w:lang w:eastAsia="ru-RU"/>
        </w:rPr>
        <w:t>ротехнічне оцінювання</w:t>
      </w:r>
      <w:r w:rsidR="000534BA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яких </w:t>
      </w:r>
      <w:r w:rsidR="00245C8C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проведене </w:t>
      </w:r>
      <w:r w:rsidR="000534BA" w:rsidRPr="000F65A1">
        <w:rPr>
          <w:rFonts w:ascii="Times New Roman" w:eastAsia="Times New Roman" w:hAnsi="Times New Roman" w:cs="Times New Roman"/>
          <w:spacing w:val="-2"/>
          <w:lang w:eastAsia="ru-RU"/>
        </w:rPr>
        <w:t>у польових дослідах, добре відпрацьована вся технологія, і загалом немає ніяких підстав сумніватися в їх ефективності [8].</w:t>
      </w:r>
    </w:p>
    <w:p w:rsidR="000534BA" w:rsidRPr="000F65A1" w:rsidRDefault="000534BA" w:rsidP="000F65A1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-2"/>
          <w:lang w:eastAsia="ru-RU"/>
        </w:rPr>
      </w:pP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Про те, що серед наукових методів навчання важливу роль відіграють демонстраційні полігони, </w:t>
      </w:r>
      <w:r w:rsidR="00245C8C" w:rsidRPr="000F65A1">
        <w:rPr>
          <w:rFonts w:ascii="Times New Roman" w:eastAsia="Times New Roman" w:hAnsi="Times New Roman" w:cs="Times New Roman"/>
          <w:spacing w:val="-2"/>
          <w:lang w:eastAsia="ru-RU"/>
        </w:rPr>
        <w:t>зазначають у своїй публікації М.</w:t>
      </w:r>
      <w:r w:rsidR="006B14F4">
        <w:rPr>
          <w:rFonts w:ascii="Times New Roman" w:eastAsia="Times New Roman" w:hAnsi="Times New Roman" w:cs="Times New Roman"/>
          <w:spacing w:val="-2"/>
          <w:lang w:eastAsia="ru-RU"/>
        </w:rPr>
        <w:t> 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Гареза</w:t>
      </w:r>
      <w:r w:rsidR="00245C8C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та М. 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Логінов. На їх</w:t>
      </w:r>
      <w:r w:rsidR="00245C8C" w:rsidRPr="000F65A1">
        <w:rPr>
          <w:rFonts w:ascii="Times New Roman" w:eastAsia="Times New Roman" w:hAnsi="Times New Roman" w:cs="Times New Roman"/>
          <w:spacing w:val="-2"/>
          <w:lang w:eastAsia="ru-RU"/>
        </w:rPr>
        <w:t>ню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думку, вивчення тієї чи </w:t>
      </w:r>
      <w:r w:rsidR="00245C8C" w:rsidRPr="000F65A1">
        <w:rPr>
          <w:rFonts w:ascii="Times New Roman" w:eastAsia="Times New Roman" w:hAnsi="Times New Roman" w:cs="Times New Roman"/>
          <w:spacing w:val="-2"/>
          <w:lang w:eastAsia="ru-RU"/>
        </w:rPr>
        <w:t>іншої теми буде більш ефективни</w:t>
      </w:r>
      <w:r w:rsidR="00CE2424" w:rsidRPr="000F65A1">
        <w:rPr>
          <w:rFonts w:ascii="Times New Roman" w:eastAsia="Times New Roman" w:hAnsi="Times New Roman" w:cs="Times New Roman"/>
          <w:spacing w:val="-2"/>
          <w:lang w:eastAsia="ru-RU"/>
        </w:rPr>
        <w:t>м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, </w:t>
      </w:r>
      <w:r w:rsidR="00245C8C" w:rsidRPr="000F65A1">
        <w:rPr>
          <w:rFonts w:ascii="Times New Roman" w:eastAsia="Times New Roman" w:hAnsi="Times New Roman" w:cs="Times New Roman"/>
          <w:spacing w:val="-2"/>
          <w:lang w:eastAsia="ru-RU"/>
        </w:rPr>
        <w:t>якщо</w:t>
      </w:r>
      <w:r w:rsidR="00CE2424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студенти для закріплення теоретичних знань будуть регулярно здійснювати екскурсії на дослідні ділянки демонстраційного полігону. Цей полігон треба використовувати для демонстрації студентам сучасних наукових досягнень вітчизняної та зарубіжної науки в галузі рослинництва, зокрема нових сортів сільськогосподарськи</w:t>
      </w:r>
      <w:r w:rsidR="004F3EC1" w:rsidRPr="000F65A1">
        <w:rPr>
          <w:rFonts w:ascii="Times New Roman" w:eastAsia="Times New Roman" w:hAnsi="Times New Roman" w:cs="Times New Roman"/>
          <w:spacing w:val="-2"/>
          <w:lang w:eastAsia="ru-RU"/>
        </w:rPr>
        <w:t>х культур, способів підготовки ґ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рунту, посіву, догляду за посівами, боротьби </w:t>
      </w:r>
      <w:r w:rsidR="00763C91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зі 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шкідниками, бур’янами, хворобами та нових технологій проведення збиральних робіт [9].</w:t>
      </w:r>
    </w:p>
    <w:p w:rsidR="000534BA" w:rsidRPr="000F65A1" w:rsidRDefault="000534BA" w:rsidP="000F65A1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-2"/>
          <w:lang w:eastAsia="ru-RU"/>
        </w:rPr>
      </w:pP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У</w:t>
      </w:r>
      <w:r w:rsidR="00763C91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контексті викладеного вище 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ми те</w:t>
      </w:r>
      <w:r w:rsidR="00763C91" w:rsidRPr="000F65A1">
        <w:rPr>
          <w:rFonts w:ascii="Times New Roman" w:eastAsia="Times New Roman" w:hAnsi="Times New Roman" w:cs="Times New Roman"/>
          <w:spacing w:val="-2"/>
          <w:lang w:eastAsia="ru-RU"/>
        </w:rPr>
        <w:t>ж намагалися</w:t>
      </w:r>
      <w:r w:rsidR="00976EF5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</w:t>
      </w:r>
      <w:r w:rsidR="00763C91" w:rsidRPr="000F65A1">
        <w:rPr>
          <w:rFonts w:ascii="Times New Roman" w:eastAsia="Times New Roman" w:hAnsi="Times New Roman" w:cs="Times New Roman"/>
          <w:spacing w:val="-2"/>
          <w:lang w:eastAsia="ru-RU"/>
        </w:rPr>
        <w:t>привернути увагу в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сіх учасників освітнього процесу (викладачів та студентів) до використання при підготовці фахівців певної кваліфікації демонстраційних експериментів як ефективної технології проблемного навчання, зокрема</w:t>
      </w:r>
      <w:r w:rsidR="00741ADD" w:rsidRPr="000F65A1">
        <w:rPr>
          <w:rFonts w:ascii="Times New Roman" w:eastAsia="Times New Roman" w:hAnsi="Times New Roman" w:cs="Times New Roman"/>
          <w:spacing w:val="-2"/>
          <w:lang w:eastAsia="ru-RU"/>
        </w:rPr>
        <w:t>,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таких важливих її складових</w:t>
      </w:r>
      <w:r w:rsidR="00741ADD" w:rsidRPr="000F65A1">
        <w:rPr>
          <w:rFonts w:ascii="Times New Roman" w:eastAsia="Times New Roman" w:hAnsi="Times New Roman" w:cs="Times New Roman"/>
          <w:spacing w:val="-2"/>
          <w:lang w:eastAsia="ru-RU"/>
        </w:rPr>
        <w:t>, як проблемно-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lastRenderedPageBreak/>
        <w:t>пошуковий, частково</w:t>
      </w:r>
      <w:r w:rsidR="00741ADD" w:rsidRPr="000F65A1">
        <w:rPr>
          <w:rFonts w:ascii="Times New Roman" w:eastAsia="Times New Roman" w:hAnsi="Times New Roman" w:cs="Times New Roman"/>
          <w:spacing w:val="-2"/>
          <w:lang w:eastAsia="ru-RU"/>
        </w:rPr>
        <w:t>-пошуковий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</w:t>
      </w:r>
      <w:r w:rsidR="00D35439" w:rsidRPr="000F65A1">
        <w:rPr>
          <w:rFonts w:ascii="Times New Roman" w:eastAsia="Times New Roman" w:hAnsi="Times New Roman" w:cs="Times New Roman"/>
          <w:spacing w:val="-2"/>
          <w:lang w:eastAsia="ru-RU"/>
        </w:rPr>
        <w:t>та експериментальний методи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наукового дослідження.</w:t>
      </w:r>
    </w:p>
    <w:p w:rsidR="000534BA" w:rsidRPr="000F65A1" w:rsidRDefault="000534BA" w:rsidP="000F65A1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-2"/>
          <w:lang w:eastAsia="ru-RU"/>
        </w:rPr>
      </w:pP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Вважаємо, що успішне використання демонстраційних експериментів як дієвого наочного засобу навчання можливе за </w:t>
      </w:r>
      <w:r w:rsidR="00483FD5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таких 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методичних умов:</w:t>
      </w:r>
    </w:p>
    <w:p w:rsidR="000534BA" w:rsidRPr="000F65A1" w:rsidRDefault="000534BA" w:rsidP="000F65A1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-2"/>
          <w:lang w:eastAsia="ru-RU"/>
        </w:rPr>
      </w:pP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1)</w:t>
      </w:r>
      <w:r w:rsidR="006B14F4">
        <w:rPr>
          <w:rFonts w:ascii="Times New Roman" w:eastAsia="Times New Roman" w:hAnsi="Times New Roman" w:cs="Times New Roman"/>
          <w:spacing w:val="-2"/>
          <w:lang w:eastAsia="ru-RU"/>
        </w:rPr>
        <w:t> 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чітке виділення основного в ході показу демонстраційного досліду (експерименту), тому що він часто містить </w:t>
      </w:r>
      <w:r w:rsidR="00483FD5" w:rsidRPr="000F65A1">
        <w:rPr>
          <w:rFonts w:ascii="Times New Roman" w:eastAsia="Times New Roman" w:hAnsi="Times New Roman" w:cs="Times New Roman"/>
          <w:spacing w:val="-2"/>
          <w:lang w:eastAsia="ru-RU"/>
        </w:rPr>
        <w:t>елементи, що відволікають;</w:t>
      </w:r>
    </w:p>
    <w:p w:rsidR="000534BA" w:rsidRPr="000F65A1" w:rsidRDefault="000534BA" w:rsidP="000F65A1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-2"/>
          <w:lang w:eastAsia="ru-RU"/>
        </w:rPr>
      </w:pP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2)</w:t>
      </w:r>
      <w:r w:rsidR="006B14F4">
        <w:rPr>
          <w:rFonts w:ascii="Times New Roman" w:eastAsia="Times New Roman" w:hAnsi="Times New Roman" w:cs="Times New Roman"/>
          <w:spacing w:val="-2"/>
          <w:lang w:eastAsia="ru-RU"/>
        </w:rPr>
        <w:t> 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детальні пояснення викладачем вступних, основних і </w:t>
      </w:r>
      <w:r w:rsidR="00617867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вершальних 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демонстраційних явищ і процесів; </w:t>
      </w:r>
    </w:p>
    <w:p w:rsidR="000534BA" w:rsidRPr="000F65A1" w:rsidRDefault="000534BA" w:rsidP="000F65A1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-2"/>
          <w:lang w:eastAsia="ru-RU"/>
        </w:rPr>
      </w:pP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3)</w:t>
      </w:r>
      <w:r w:rsidR="006B14F4">
        <w:rPr>
          <w:rFonts w:ascii="Times New Roman" w:eastAsia="Times New Roman" w:hAnsi="Times New Roman" w:cs="Times New Roman"/>
          <w:spacing w:val="-2"/>
          <w:lang w:eastAsia="ru-RU"/>
        </w:rPr>
        <w:t> 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залучення самих студентів для отримання бажаної інформації в демонстраційному експерименті,</w:t>
      </w:r>
      <w:r w:rsidR="00617867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постановка перед </w:t>
      </w:r>
      <w:r w:rsidR="00FA6B8C" w:rsidRPr="000F65A1">
        <w:rPr>
          <w:rFonts w:ascii="Times New Roman" w:eastAsia="Times New Roman" w:hAnsi="Times New Roman" w:cs="Times New Roman"/>
          <w:spacing w:val="-2"/>
          <w:lang w:eastAsia="ru-RU"/>
        </w:rPr>
        <w:t>ними проблемних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завдань наочного характеру.</w:t>
      </w:r>
    </w:p>
    <w:p w:rsidR="000534BA" w:rsidRPr="000F65A1" w:rsidRDefault="000534BA" w:rsidP="000F65A1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-2"/>
          <w:lang w:eastAsia="ru-RU"/>
        </w:rPr>
      </w:pP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В умовах сьогодення, </w:t>
      </w:r>
      <w:r w:rsidR="00E445F9" w:rsidRPr="000F65A1">
        <w:rPr>
          <w:rFonts w:ascii="Times New Roman" w:eastAsia="Times New Roman" w:hAnsi="Times New Roman" w:cs="Times New Roman"/>
          <w:spacing w:val="-2"/>
          <w:lang w:eastAsia="ru-RU"/>
        </w:rPr>
        <w:t>коли ціни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на енергонасичені трактори та сільськогосподарську техніку</w:t>
      </w:r>
      <w:r w:rsidR="00E445F9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високі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, при підготовці майбутніх викладачів практичного навчання та професійного навчання </w:t>
      </w:r>
      <w:r w:rsidR="00FA2EAE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також 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зростає роль демонстраційних експериментів при випробуванні вказаної техніки. Починаючи з 2013 року,</w:t>
      </w:r>
      <w:r w:rsidR="00976EF5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студенти старших курсів факультету технологічної та професійної освіти Глухівського національного педагогічного університету імені Олександра Довженка здійснюють екскурсії до кращих вітчизняних та</w:t>
      </w:r>
      <w:r w:rsidR="00976EF5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сільськогосподарських підприємств з іноземними інвестиціями, де на виробничих полігонах проходять випробування </w:t>
      </w:r>
      <w:r w:rsidR="00FA2EAE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трактори 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нових марок вітчизняних</w:t>
      </w:r>
      <w:r w:rsidR="00FA2EAE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та зарубіжних виробників, нові сорти польових культур, промислові технології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виробництва продуктів тваринництва та ін. Студенти високо оцінюють проведені заходи і відзначають, що вони є</w:t>
      </w:r>
      <w:r w:rsidR="00976EF5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досить ефективними і суттєво доповнюють знання, </w:t>
      </w:r>
      <w:r w:rsidR="00FA2EAE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здобуті 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ними в навчальних аудиторіях.</w:t>
      </w:r>
    </w:p>
    <w:p w:rsidR="000534BA" w:rsidRPr="000F65A1" w:rsidRDefault="00FA2EAE" w:rsidP="000F65A1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-2"/>
          <w:lang w:eastAsia="ru-RU"/>
        </w:rPr>
      </w:pP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Таким чином,</w:t>
      </w:r>
      <w:r w:rsidR="000534BA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проведення демонстраційного експерименту (полігону) можна вважати важливим елементом інноваційної технології підготовки майбутніх фахівців. 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Це дає</w:t>
      </w:r>
      <w:r w:rsidR="000534BA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змогу найбільш повно поєднати такі важливі принципи професійного навчання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,</w:t>
      </w:r>
      <w:r w:rsidR="000534BA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як науковість, доступність, наочність, зв'язок теорії з практикою, що забезпечить навчання</w:t>
      </w:r>
      <w:r w:rsidR="00976EF5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</w:t>
      </w:r>
      <w:r w:rsidR="000534BA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на рівні сучасних вимог 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і</w:t>
      </w:r>
      <w:r w:rsidR="000534BA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з використанням </w:t>
      </w:r>
      <w:r w:rsidR="000534BA" w:rsidRPr="000F65A1">
        <w:rPr>
          <w:rFonts w:ascii="Times New Roman" w:eastAsia="Times New Roman" w:hAnsi="Times New Roman" w:cs="Times New Roman"/>
          <w:spacing w:val="-2"/>
          <w:lang w:eastAsia="ru-RU"/>
        </w:rPr>
        <w:lastRenderedPageBreak/>
        <w:t xml:space="preserve">новітньої техніки та технологій. Демонстраційний експеримент також може бути наочним відображенням експериментального методу наукового дослідження. Потрібно так ставити експерименти в натурі, щоб вони були не 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просто демонстрацією (</w:t>
      </w:r>
      <w:r w:rsidR="000534BA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показом), а 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й </w:t>
      </w:r>
      <w:r w:rsidR="000534BA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містили елементи наукового дослідження. Тому демонстраційний експеримент 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необхідно </w:t>
      </w:r>
      <w:r w:rsidR="000534BA" w:rsidRPr="000F65A1">
        <w:rPr>
          <w:rFonts w:ascii="Times New Roman" w:eastAsia="Times New Roman" w:hAnsi="Times New Roman" w:cs="Times New Roman"/>
          <w:spacing w:val="-2"/>
          <w:lang w:eastAsia="ru-RU"/>
        </w:rPr>
        <w:t>обов’язково пов</w:t>
      </w:r>
      <w:r w:rsidR="005C5AFC" w:rsidRPr="000F65A1">
        <w:rPr>
          <w:rFonts w:ascii="Times New Roman" w:eastAsia="Times New Roman" w:hAnsi="Times New Roman" w:cs="Times New Roman"/>
          <w:spacing w:val="-2"/>
          <w:lang w:eastAsia="ru-RU"/>
        </w:rPr>
        <w:t>'язувати з вирішенням конкретного практичного завдання</w:t>
      </w:r>
      <w:r w:rsidR="000534BA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у галузі сільськогосподарського виробництва.</w:t>
      </w:r>
    </w:p>
    <w:p w:rsidR="000534BA" w:rsidRPr="000F65A1" w:rsidRDefault="000534BA" w:rsidP="000F65A1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-2"/>
          <w:lang w:eastAsia="ru-RU"/>
        </w:rPr>
      </w:pP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Для </w:t>
      </w:r>
      <w:r w:rsidR="00042AB4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підвищення 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ефективності підготовки майбутніх фахівців у вишах потрібно обов’язково пов'язувати екскурсії на демонстраційні полігони з отриманими на заняттях теоретичними знаннями. Демонстраційні експерименти потрібно також використовувати для </w:t>
      </w:r>
      <w:r w:rsidR="009311EE" w:rsidRPr="000F65A1">
        <w:rPr>
          <w:rFonts w:ascii="Times New Roman" w:eastAsia="Times New Roman" w:hAnsi="Times New Roman" w:cs="Times New Roman"/>
          <w:spacing w:val="-2"/>
          <w:lang w:eastAsia="ru-RU"/>
        </w:rPr>
        <w:t>ознайомлення студентів із</w:t>
      </w:r>
      <w:r w:rsidR="00976EF5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</w:t>
      </w:r>
      <w:r w:rsidR="009311EE" w:rsidRPr="000F65A1">
        <w:rPr>
          <w:rFonts w:ascii="Times New Roman" w:eastAsia="Times New Roman" w:hAnsi="Times New Roman" w:cs="Times New Roman"/>
          <w:spacing w:val="-2"/>
          <w:lang w:eastAsia="ru-RU"/>
        </w:rPr>
        <w:t>сучасними науковими досягненнями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у галузі АПК.</w:t>
      </w:r>
    </w:p>
    <w:p w:rsidR="000534BA" w:rsidRPr="000F65A1" w:rsidRDefault="000534BA" w:rsidP="000F65A1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-2"/>
          <w:lang w:eastAsia="ru-RU"/>
        </w:rPr>
      </w:pP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Пе</w:t>
      </w:r>
      <w:r w:rsidR="0070235A" w:rsidRPr="000F65A1">
        <w:rPr>
          <w:rFonts w:ascii="Times New Roman" w:eastAsia="Times New Roman" w:hAnsi="Times New Roman" w:cs="Times New Roman"/>
          <w:spacing w:val="-2"/>
          <w:lang w:eastAsia="ru-RU"/>
        </w:rPr>
        <w:t>рспективи подальших досліджень у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бачаємо у </w:t>
      </w:r>
      <w:r w:rsidR="0070235A" w:rsidRPr="000F65A1">
        <w:rPr>
          <w:rFonts w:ascii="Times New Roman" w:eastAsia="Times New Roman" w:hAnsi="Times New Roman" w:cs="Times New Roman"/>
          <w:spacing w:val="-2"/>
          <w:lang w:eastAsia="ru-RU"/>
        </w:rPr>
        <w:t>більш глибокому теоретичному обґрунтуванні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застосування демонстраційних полігонів при підготовці майбутніх педагогів для системи професійної (професійно-технічної) освіти</w:t>
      </w:r>
      <w:r w:rsidR="00976EF5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як важливої </w:t>
      </w:r>
      <w:r w:rsidR="00FA6B8C" w:rsidRPr="000F65A1">
        <w:rPr>
          <w:rFonts w:ascii="Times New Roman" w:eastAsia="Times New Roman" w:hAnsi="Times New Roman" w:cs="Times New Roman"/>
          <w:spacing w:val="-2"/>
          <w:lang w:eastAsia="ru-RU"/>
        </w:rPr>
        <w:t>складової інноваційної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технології</w:t>
      </w:r>
      <w:r w:rsidR="00976EF5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навчання.</w:t>
      </w:r>
    </w:p>
    <w:p w:rsidR="000534BA" w:rsidRPr="000F65A1" w:rsidRDefault="00F56E1D" w:rsidP="000F65A1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-2"/>
          <w:lang w:eastAsia="ru-RU"/>
        </w:rPr>
      </w:pP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У</w:t>
      </w:r>
      <w:r w:rsidR="000534BA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цілому використання демонстраційних експериментів дає змогу вдало поєднати їх зі словесними методами навчання і поліпшити якість підготовки майбутніх спеціалістів. </w:t>
      </w:r>
    </w:p>
    <w:p w:rsidR="000534BA" w:rsidRPr="000F65A1" w:rsidRDefault="000534BA" w:rsidP="000F65A1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-2"/>
          <w:lang w:eastAsia="ru-RU"/>
        </w:rPr>
      </w:pP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Таким чином, формування </w:t>
      </w:r>
      <w:r w:rsidR="00B567CA"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в 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>Україні селянського (фермерського) укладу життя вимагає створення практично нової для нашої країни професійної школи як для навчання фермерів, так і для підготовки інженерно-педагогічних кадрів, які будуть здійснювати підготовку кадрів для фермерських господарств. Це будуть люди з середньою або вищою освітою, з великим бажанням трудитися на землі, зі знанням технології виробництва продуктів рослинництва і тваринництва, екон</w:t>
      </w:r>
      <w:r w:rsidR="001E2DB2" w:rsidRPr="000F65A1">
        <w:rPr>
          <w:rFonts w:ascii="Times New Roman" w:eastAsia="Times New Roman" w:hAnsi="Times New Roman" w:cs="Times New Roman"/>
          <w:spacing w:val="-2"/>
          <w:lang w:eastAsia="ru-RU"/>
        </w:rPr>
        <w:t>оміки, менеджменту, маркетингу та</w:t>
      </w:r>
      <w:r w:rsidRPr="000F65A1">
        <w:rPr>
          <w:rFonts w:ascii="Times New Roman" w:eastAsia="Times New Roman" w:hAnsi="Times New Roman" w:cs="Times New Roman"/>
          <w:spacing w:val="-2"/>
          <w:lang w:eastAsia="ru-RU"/>
        </w:rPr>
        <w:t xml:space="preserve"> інших спеціальних дисциплін.</w:t>
      </w:r>
    </w:p>
    <w:p w:rsidR="000534BA" w:rsidRPr="00502584" w:rsidRDefault="000534BA" w:rsidP="00502584">
      <w:pPr>
        <w:spacing w:after="0" w:line="240" w:lineRule="auto"/>
        <w:jc w:val="center"/>
        <w:rPr>
          <w:rFonts w:ascii="Times New Roman" w:hAnsi="Times New Roman" w:cs="Times New Roman"/>
          <w:b/>
          <w:spacing w:val="-2"/>
        </w:rPr>
      </w:pPr>
      <w:r w:rsidRPr="00502584">
        <w:rPr>
          <w:rFonts w:ascii="Times New Roman" w:hAnsi="Times New Roman" w:cs="Times New Roman"/>
          <w:b/>
          <w:spacing w:val="-2"/>
        </w:rPr>
        <w:t>Використана література</w:t>
      </w:r>
    </w:p>
    <w:p w:rsidR="000534BA" w:rsidRPr="00502584" w:rsidRDefault="000534BA" w:rsidP="00502584">
      <w:pPr>
        <w:pStyle w:val="a6"/>
        <w:numPr>
          <w:ilvl w:val="0"/>
          <w:numId w:val="75"/>
        </w:num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spacing w:val="-2"/>
          <w:sz w:val="20"/>
          <w:szCs w:val="20"/>
        </w:rPr>
      </w:pPr>
      <w:r w:rsidRPr="00502584">
        <w:rPr>
          <w:rFonts w:ascii="Times New Roman" w:hAnsi="Times New Roman" w:cs="Times New Roman"/>
          <w:spacing w:val="-2"/>
          <w:sz w:val="20"/>
          <w:szCs w:val="20"/>
        </w:rPr>
        <w:t>Галанта С. Аграрна освіта повинна навчитися конкурувати</w:t>
      </w:r>
      <w:r w:rsidR="001E2DB2" w:rsidRPr="00502584">
        <w:rPr>
          <w:rFonts w:ascii="Times New Roman" w:hAnsi="Times New Roman" w:cs="Times New Roman"/>
          <w:spacing w:val="-2"/>
          <w:sz w:val="20"/>
          <w:szCs w:val="20"/>
        </w:rPr>
        <w:t xml:space="preserve">. </w:t>
      </w:r>
      <w:r w:rsidRPr="00502584">
        <w:rPr>
          <w:rFonts w:ascii="Times New Roman" w:hAnsi="Times New Roman" w:cs="Times New Roman"/>
          <w:i/>
          <w:spacing w:val="-2"/>
          <w:sz w:val="20"/>
          <w:szCs w:val="20"/>
        </w:rPr>
        <w:t>Освіта України</w:t>
      </w:r>
      <w:r w:rsidR="001E2DB2" w:rsidRPr="00502584">
        <w:rPr>
          <w:rFonts w:ascii="Times New Roman" w:hAnsi="Times New Roman" w:cs="Times New Roman"/>
          <w:spacing w:val="-2"/>
          <w:sz w:val="20"/>
          <w:szCs w:val="20"/>
        </w:rPr>
        <w:t>.</w:t>
      </w:r>
      <w:r w:rsidRPr="00502584">
        <w:rPr>
          <w:rFonts w:ascii="Times New Roman" w:hAnsi="Times New Roman" w:cs="Times New Roman"/>
          <w:spacing w:val="-2"/>
          <w:sz w:val="20"/>
          <w:szCs w:val="20"/>
        </w:rPr>
        <w:t xml:space="preserve"> №</w:t>
      </w:r>
      <w:r w:rsidR="001E2DB2" w:rsidRPr="00502584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502584">
        <w:rPr>
          <w:rFonts w:ascii="Times New Roman" w:hAnsi="Times New Roman" w:cs="Times New Roman"/>
          <w:spacing w:val="-2"/>
          <w:sz w:val="20"/>
          <w:szCs w:val="20"/>
        </w:rPr>
        <w:t>49 (1502) від 12.12. 2016 р.</w:t>
      </w:r>
    </w:p>
    <w:p w:rsidR="000534BA" w:rsidRPr="00502584" w:rsidRDefault="000534BA" w:rsidP="00502584">
      <w:pPr>
        <w:pStyle w:val="a6"/>
        <w:numPr>
          <w:ilvl w:val="0"/>
          <w:numId w:val="75"/>
        </w:numPr>
        <w:tabs>
          <w:tab w:val="left" w:pos="426"/>
          <w:tab w:val="left" w:pos="5040"/>
        </w:tabs>
        <w:spacing w:after="0" w:line="240" w:lineRule="auto"/>
        <w:ind w:left="426"/>
        <w:jc w:val="both"/>
        <w:rPr>
          <w:rFonts w:ascii="Times New Roman" w:hAnsi="Times New Roman" w:cs="Times New Roman"/>
          <w:spacing w:val="-2"/>
          <w:sz w:val="20"/>
          <w:szCs w:val="20"/>
        </w:rPr>
      </w:pPr>
      <w:r w:rsidRPr="00502584">
        <w:rPr>
          <w:rFonts w:ascii="Times New Roman" w:hAnsi="Times New Roman" w:cs="Times New Roman"/>
          <w:spacing w:val="-2"/>
          <w:sz w:val="20"/>
          <w:szCs w:val="20"/>
        </w:rPr>
        <w:t xml:space="preserve">Рахметов Т. С. Подготовка учащихся средних школ к фермерскому труду в новых условиях хозяйствования (на материале республики </w:t>
      </w:r>
      <w:r w:rsidRPr="00502584">
        <w:rPr>
          <w:rFonts w:ascii="Times New Roman" w:hAnsi="Times New Roman" w:cs="Times New Roman"/>
          <w:spacing w:val="-2"/>
          <w:sz w:val="20"/>
          <w:szCs w:val="20"/>
        </w:rPr>
        <w:lastRenderedPageBreak/>
        <w:t>Дагестан)</w:t>
      </w:r>
      <w:r w:rsidR="007C41EF" w:rsidRPr="00502584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502584">
        <w:rPr>
          <w:rFonts w:ascii="Times New Roman" w:hAnsi="Times New Roman" w:cs="Times New Roman"/>
          <w:spacing w:val="-2"/>
          <w:sz w:val="20"/>
          <w:szCs w:val="20"/>
        </w:rPr>
        <w:t xml:space="preserve">: автореф. дис. </w:t>
      </w:r>
      <w:r w:rsidR="00250E9F" w:rsidRPr="00502584">
        <w:rPr>
          <w:rFonts w:ascii="Times New Roman" w:hAnsi="Times New Roman" w:cs="Times New Roman"/>
          <w:spacing w:val="-2"/>
          <w:sz w:val="20"/>
          <w:szCs w:val="20"/>
        </w:rPr>
        <w:t>Рахметова Т. С.</w:t>
      </w:r>
      <w:r w:rsidR="00976EF5" w:rsidRPr="00502584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502584">
        <w:rPr>
          <w:rFonts w:ascii="Times New Roman" w:hAnsi="Times New Roman" w:cs="Times New Roman"/>
          <w:spacing w:val="-2"/>
          <w:sz w:val="20"/>
          <w:szCs w:val="20"/>
        </w:rPr>
        <w:t>канд. пе</w:t>
      </w:r>
      <w:r w:rsidR="007C41EF" w:rsidRPr="00502584">
        <w:rPr>
          <w:rFonts w:ascii="Times New Roman" w:hAnsi="Times New Roman" w:cs="Times New Roman"/>
          <w:spacing w:val="-2"/>
          <w:sz w:val="20"/>
          <w:szCs w:val="20"/>
        </w:rPr>
        <w:t>д</w:t>
      </w:r>
      <w:r w:rsidRPr="00502584">
        <w:rPr>
          <w:rFonts w:ascii="Times New Roman" w:hAnsi="Times New Roman" w:cs="Times New Roman"/>
          <w:spacing w:val="-2"/>
          <w:sz w:val="20"/>
          <w:szCs w:val="20"/>
        </w:rPr>
        <w:t>.</w:t>
      </w:r>
      <w:r w:rsidR="00FA6B8C" w:rsidRPr="00502584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502584">
        <w:rPr>
          <w:rFonts w:ascii="Times New Roman" w:hAnsi="Times New Roman" w:cs="Times New Roman"/>
          <w:spacing w:val="-2"/>
          <w:sz w:val="20"/>
          <w:szCs w:val="20"/>
        </w:rPr>
        <w:t>наук.</w:t>
      </w:r>
      <w:r w:rsidR="00976EF5" w:rsidRPr="00502584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="007C41EF" w:rsidRPr="00502584">
        <w:rPr>
          <w:rFonts w:ascii="Times New Roman" w:hAnsi="Times New Roman" w:cs="Times New Roman"/>
          <w:spacing w:val="-2"/>
          <w:sz w:val="20"/>
          <w:szCs w:val="20"/>
        </w:rPr>
        <w:t>Махачкала, 1997.</w:t>
      </w:r>
      <w:r w:rsidRPr="00502584">
        <w:rPr>
          <w:rFonts w:ascii="Times New Roman" w:hAnsi="Times New Roman" w:cs="Times New Roman"/>
          <w:spacing w:val="-2"/>
          <w:sz w:val="20"/>
          <w:szCs w:val="20"/>
        </w:rPr>
        <w:t xml:space="preserve"> 24 с.</w:t>
      </w:r>
    </w:p>
    <w:p w:rsidR="000534BA" w:rsidRPr="00502584" w:rsidRDefault="000534BA" w:rsidP="00502584">
      <w:pPr>
        <w:pStyle w:val="a6"/>
        <w:numPr>
          <w:ilvl w:val="0"/>
          <w:numId w:val="75"/>
        </w:numPr>
        <w:tabs>
          <w:tab w:val="left" w:pos="426"/>
          <w:tab w:val="left" w:pos="720"/>
          <w:tab w:val="left" w:pos="5040"/>
        </w:tabs>
        <w:spacing w:after="0" w:line="240" w:lineRule="auto"/>
        <w:ind w:left="426"/>
        <w:jc w:val="both"/>
        <w:rPr>
          <w:rFonts w:ascii="Times New Roman" w:hAnsi="Times New Roman" w:cs="Times New Roman"/>
          <w:spacing w:val="-2"/>
          <w:sz w:val="20"/>
          <w:szCs w:val="20"/>
        </w:rPr>
      </w:pPr>
      <w:r w:rsidRPr="00502584">
        <w:rPr>
          <w:rFonts w:ascii="Times New Roman" w:hAnsi="Times New Roman" w:cs="Times New Roman"/>
          <w:spacing w:val="-2"/>
          <w:sz w:val="20"/>
          <w:szCs w:val="20"/>
        </w:rPr>
        <w:t>Аграрна економіка. Том 1. Фермер: базовий рівень. Видавництво Баварського Земельного Об’єднання ТОВ &amp; Ко. Командитне товарист</w:t>
      </w:r>
      <w:r w:rsidR="000203EB" w:rsidRPr="00502584">
        <w:rPr>
          <w:rFonts w:ascii="Times New Roman" w:hAnsi="Times New Roman" w:cs="Times New Roman"/>
          <w:spacing w:val="-2"/>
          <w:sz w:val="20"/>
          <w:szCs w:val="20"/>
        </w:rPr>
        <w:t xml:space="preserve">во, Мюнхен / Німеччина, 2007. Т. 1. </w:t>
      </w:r>
      <w:r w:rsidRPr="00502584">
        <w:rPr>
          <w:rFonts w:ascii="Times New Roman" w:hAnsi="Times New Roman" w:cs="Times New Roman"/>
          <w:spacing w:val="-2"/>
          <w:sz w:val="20"/>
          <w:szCs w:val="20"/>
        </w:rPr>
        <w:t>615 с.</w:t>
      </w:r>
    </w:p>
    <w:p w:rsidR="000534BA" w:rsidRPr="00502584" w:rsidRDefault="000534BA" w:rsidP="00502584">
      <w:pPr>
        <w:pStyle w:val="a9"/>
        <w:numPr>
          <w:ilvl w:val="0"/>
          <w:numId w:val="75"/>
        </w:numPr>
        <w:tabs>
          <w:tab w:val="left" w:pos="426"/>
        </w:tabs>
        <w:spacing w:before="0" w:beforeAutospacing="0" w:after="0" w:afterAutospacing="0"/>
        <w:ind w:left="426"/>
        <w:jc w:val="both"/>
        <w:rPr>
          <w:color w:val="000000"/>
          <w:spacing w:val="-2"/>
          <w:sz w:val="20"/>
          <w:szCs w:val="20"/>
        </w:rPr>
      </w:pPr>
      <w:r w:rsidRPr="00502584">
        <w:rPr>
          <w:color w:val="000000"/>
          <w:spacing w:val="-2"/>
          <w:sz w:val="20"/>
          <w:szCs w:val="20"/>
        </w:rPr>
        <w:t>Закон України «Про фермерське господарство»: ЗУ</w:t>
      </w:r>
      <w:r w:rsidRPr="00502584">
        <w:rPr>
          <w:rStyle w:val="apple-converted-space"/>
          <w:color w:val="000000"/>
          <w:spacing w:val="-2"/>
          <w:sz w:val="20"/>
          <w:szCs w:val="20"/>
        </w:rPr>
        <w:t> </w:t>
      </w:r>
      <w:r w:rsidRPr="00502584">
        <w:rPr>
          <w:color w:val="000000"/>
          <w:spacing w:val="-2"/>
          <w:sz w:val="20"/>
          <w:szCs w:val="20"/>
        </w:rPr>
        <w:t>19.06.03 р.</w:t>
      </w:r>
      <w:r w:rsidR="00976EF5" w:rsidRPr="00502584">
        <w:rPr>
          <w:color w:val="000000"/>
          <w:spacing w:val="-2"/>
          <w:sz w:val="20"/>
          <w:szCs w:val="20"/>
        </w:rPr>
        <w:t xml:space="preserve"> </w:t>
      </w:r>
      <w:r w:rsidRPr="00502584">
        <w:rPr>
          <w:i/>
          <w:color w:val="000000"/>
          <w:spacing w:val="-2"/>
          <w:sz w:val="20"/>
          <w:szCs w:val="20"/>
        </w:rPr>
        <w:t>Відомості Верховної Ради України.</w:t>
      </w:r>
      <w:r w:rsidR="0065001D" w:rsidRPr="00502584">
        <w:rPr>
          <w:color w:val="000000"/>
          <w:spacing w:val="-2"/>
          <w:sz w:val="20"/>
          <w:szCs w:val="20"/>
        </w:rPr>
        <w:t xml:space="preserve"> 2003.</w:t>
      </w:r>
      <w:r w:rsidR="00976EF5" w:rsidRPr="00502584">
        <w:rPr>
          <w:color w:val="000000"/>
          <w:spacing w:val="-2"/>
          <w:sz w:val="20"/>
          <w:szCs w:val="20"/>
        </w:rPr>
        <w:t xml:space="preserve"> </w:t>
      </w:r>
      <w:r w:rsidRPr="00502584">
        <w:rPr>
          <w:color w:val="000000"/>
          <w:spacing w:val="-2"/>
          <w:sz w:val="20"/>
          <w:szCs w:val="20"/>
        </w:rPr>
        <w:t>№ 45.</w:t>
      </w:r>
    </w:p>
    <w:p w:rsidR="000534BA" w:rsidRPr="00502584" w:rsidRDefault="000534BA" w:rsidP="00502584">
      <w:pPr>
        <w:pStyle w:val="a9"/>
        <w:numPr>
          <w:ilvl w:val="0"/>
          <w:numId w:val="75"/>
        </w:numPr>
        <w:tabs>
          <w:tab w:val="left" w:pos="426"/>
        </w:tabs>
        <w:spacing w:before="0" w:beforeAutospacing="0" w:after="0" w:afterAutospacing="0"/>
        <w:ind w:left="426"/>
        <w:jc w:val="both"/>
        <w:rPr>
          <w:color w:val="000000"/>
          <w:spacing w:val="-4"/>
          <w:sz w:val="20"/>
          <w:szCs w:val="20"/>
        </w:rPr>
      </w:pPr>
      <w:r w:rsidRPr="00502584">
        <w:rPr>
          <w:color w:val="000000"/>
          <w:spacing w:val="-2"/>
          <w:sz w:val="20"/>
          <w:szCs w:val="20"/>
        </w:rPr>
        <w:t>Росновский Н.</w:t>
      </w:r>
      <w:r w:rsidR="0065001D" w:rsidRPr="00502584">
        <w:rPr>
          <w:color w:val="000000"/>
          <w:spacing w:val="-2"/>
          <w:sz w:val="20"/>
          <w:szCs w:val="20"/>
        </w:rPr>
        <w:t xml:space="preserve"> </w:t>
      </w:r>
      <w:r w:rsidRPr="00502584">
        <w:rPr>
          <w:color w:val="000000"/>
          <w:spacing w:val="-2"/>
          <w:sz w:val="20"/>
          <w:szCs w:val="20"/>
        </w:rPr>
        <w:t>Г., Самусь Т.</w:t>
      </w:r>
      <w:r w:rsidR="0065001D" w:rsidRPr="00502584">
        <w:rPr>
          <w:color w:val="000000"/>
          <w:spacing w:val="-2"/>
          <w:sz w:val="20"/>
          <w:szCs w:val="20"/>
        </w:rPr>
        <w:t xml:space="preserve"> </w:t>
      </w:r>
      <w:r w:rsidRPr="00502584">
        <w:rPr>
          <w:color w:val="000000"/>
          <w:spacing w:val="-2"/>
          <w:sz w:val="20"/>
          <w:szCs w:val="20"/>
        </w:rPr>
        <w:t>В.</w:t>
      </w:r>
      <w:r w:rsidR="00976EF5" w:rsidRPr="00502584">
        <w:rPr>
          <w:color w:val="000000"/>
          <w:spacing w:val="-2"/>
          <w:sz w:val="20"/>
          <w:szCs w:val="20"/>
        </w:rPr>
        <w:t xml:space="preserve"> </w:t>
      </w:r>
      <w:r w:rsidRPr="00502584">
        <w:rPr>
          <w:color w:val="000000"/>
          <w:spacing w:val="-2"/>
          <w:sz w:val="20"/>
          <w:szCs w:val="20"/>
        </w:rPr>
        <w:t>Теоретические и практические аспекты подготовки будущих инженеров-педагог</w:t>
      </w:r>
      <w:r w:rsidR="0065001D" w:rsidRPr="00502584">
        <w:rPr>
          <w:color w:val="000000"/>
          <w:spacing w:val="-2"/>
          <w:sz w:val="20"/>
          <w:szCs w:val="20"/>
        </w:rPr>
        <w:t xml:space="preserve">ов в контексте развития </w:t>
      </w:r>
      <w:r w:rsidR="0065001D" w:rsidRPr="00502584">
        <w:rPr>
          <w:color w:val="000000"/>
          <w:spacing w:val="-4"/>
          <w:sz w:val="20"/>
          <w:szCs w:val="20"/>
        </w:rPr>
        <w:t>фермерс</w:t>
      </w:r>
      <w:r w:rsidRPr="00502584">
        <w:rPr>
          <w:color w:val="000000"/>
          <w:spacing w:val="-4"/>
          <w:sz w:val="20"/>
          <w:szCs w:val="20"/>
        </w:rPr>
        <w:t>ких хозяйств на Украине: материалы</w:t>
      </w:r>
      <w:r w:rsidR="00976EF5" w:rsidRPr="00502584">
        <w:rPr>
          <w:color w:val="000000"/>
          <w:spacing w:val="-4"/>
          <w:sz w:val="20"/>
          <w:szCs w:val="20"/>
        </w:rPr>
        <w:t xml:space="preserve"> </w:t>
      </w:r>
      <w:r w:rsidRPr="00502584">
        <w:rPr>
          <w:color w:val="000000"/>
          <w:spacing w:val="-4"/>
          <w:sz w:val="20"/>
          <w:szCs w:val="20"/>
        </w:rPr>
        <w:t xml:space="preserve">Международной научной конференции </w:t>
      </w:r>
      <w:r w:rsidRPr="00502584">
        <w:rPr>
          <w:i/>
          <w:color w:val="000000"/>
          <w:spacing w:val="-4"/>
          <w:sz w:val="20"/>
          <w:szCs w:val="20"/>
        </w:rPr>
        <w:t>«Актуальные проблемы профессионального и технологического образования»</w:t>
      </w:r>
      <w:r w:rsidR="0065001D" w:rsidRPr="00502584">
        <w:rPr>
          <w:color w:val="000000"/>
          <w:spacing w:val="-4"/>
          <w:sz w:val="20"/>
          <w:szCs w:val="20"/>
        </w:rPr>
        <w:t xml:space="preserve"> ( Курск, 19</w:t>
      </w:r>
      <w:r w:rsidR="00FA6B8C" w:rsidRPr="00502584">
        <w:rPr>
          <w:spacing w:val="-4"/>
          <w:sz w:val="20"/>
          <w:szCs w:val="20"/>
        </w:rPr>
        <w:t xml:space="preserve"> – </w:t>
      </w:r>
      <w:r w:rsidRPr="00502584">
        <w:rPr>
          <w:color w:val="000000"/>
          <w:spacing w:val="-4"/>
          <w:sz w:val="20"/>
          <w:szCs w:val="20"/>
        </w:rPr>
        <w:t xml:space="preserve">21 ноября </w:t>
      </w:r>
      <w:smartTag w:uri="urn:schemas-microsoft-com:office:smarttags" w:element="metricconverter">
        <w:smartTagPr>
          <w:attr w:name="ProductID" w:val="2011 г"/>
        </w:smartTagPr>
        <w:r w:rsidRPr="00502584">
          <w:rPr>
            <w:color w:val="000000"/>
            <w:spacing w:val="-4"/>
            <w:sz w:val="20"/>
            <w:szCs w:val="20"/>
          </w:rPr>
          <w:t>2011 г</w:t>
        </w:r>
      </w:smartTag>
      <w:r w:rsidR="0065001D" w:rsidRPr="00502584">
        <w:rPr>
          <w:color w:val="000000"/>
          <w:spacing w:val="-4"/>
          <w:sz w:val="20"/>
          <w:szCs w:val="20"/>
        </w:rPr>
        <w:t>.</w:t>
      </w:r>
      <w:r w:rsidRPr="00502584">
        <w:rPr>
          <w:color w:val="000000"/>
          <w:spacing w:val="-4"/>
          <w:sz w:val="20"/>
          <w:szCs w:val="20"/>
        </w:rPr>
        <w:t>)</w:t>
      </w:r>
      <w:r w:rsidR="0065001D" w:rsidRPr="00502584">
        <w:rPr>
          <w:color w:val="000000"/>
          <w:spacing w:val="-4"/>
          <w:sz w:val="20"/>
          <w:szCs w:val="20"/>
        </w:rPr>
        <w:t>.</w:t>
      </w:r>
      <w:r w:rsidR="00976EF5" w:rsidRPr="00502584">
        <w:rPr>
          <w:color w:val="000000"/>
          <w:spacing w:val="-4"/>
          <w:sz w:val="20"/>
          <w:szCs w:val="20"/>
        </w:rPr>
        <w:t xml:space="preserve"> </w:t>
      </w:r>
      <w:r w:rsidRPr="00502584">
        <w:rPr>
          <w:color w:val="000000"/>
          <w:spacing w:val="-4"/>
          <w:sz w:val="20"/>
          <w:szCs w:val="20"/>
        </w:rPr>
        <w:t>С.</w:t>
      </w:r>
      <w:r w:rsidR="0065001D" w:rsidRPr="00502584">
        <w:rPr>
          <w:color w:val="000000"/>
          <w:spacing w:val="-4"/>
          <w:sz w:val="20"/>
          <w:szCs w:val="20"/>
        </w:rPr>
        <w:t xml:space="preserve"> 74</w:t>
      </w:r>
      <w:r w:rsidR="00FA6B8C" w:rsidRPr="00502584">
        <w:rPr>
          <w:spacing w:val="-4"/>
          <w:sz w:val="20"/>
          <w:szCs w:val="20"/>
        </w:rPr>
        <w:t xml:space="preserve"> – </w:t>
      </w:r>
      <w:r w:rsidRPr="00502584">
        <w:rPr>
          <w:color w:val="000000"/>
          <w:spacing w:val="-4"/>
          <w:sz w:val="20"/>
          <w:szCs w:val="20"/>
        </w:rPr>
        <w:t xml:space="preserve">79. </w:t>
      </w:r>
    </w:p>
    <w:p w:rsidR="000534BA" w:rsidRPr="00502584" w:rsidRDefault="000534BA" w:rsidP="00502584">
      <w:pPr>
        <w:pStyle w:val="a9"/>
        <w:numPr>
          <w:ilvl w:val="0"/>
          <w:numId w:val="75"/>
        </w:numPr>
        <w:tabs>
          <w:tab w:val="left" w:pos="426"/>
        </w:tabs>
        <w:spacing w:before="0" w:beforeAutospacing="0" w:after="0" w:afterAutospacing="0"/>
        <w:ind w:left="426"/>
        <w:jc w:val="both"/>
        <w:rPr>
          <w:spacing w:val="-2"/>
          <w:sz w:val="20"/>
          <w:szCs w:val="20"/>
        </w:rPr>
      </w:pPr>
      <w:r w:rsidRPr="00502584">
        <w:rPr>
          <w:spacing w:val="-2"/>
          <w:sz w:val="20"/>
          <w:szCs w:val="20"/>
        </w:rPr>
        <w:t>Росновський М.</w:t>
      </w:r>
      <w:r w:rsidR="00672C34" w:rsidRPr="00502584">
        <w:rPr>
          <w:spacing w:val="-2"/>
          <w:sz w:val="20"/>
          <w:szCs w:val="20"/>
        </w:rPr>
        <w:t xml:space="preserve"> </w:t>
      </w:r>
      <w:r w:rsidRPr="00502584">
        <w:rPr>
          <w:spacing w:val="-2"/>
          <w:sz w:val="20"/>
          <w:szCs w:val="20"/>
        </w:rPr>
        <w:t>Г. Сучасне фермерське господарство (ор</w:t>
      </w:r>
      <w:r w:rsidR="00672C34" w:rsidRPr="00502584">
        <w:rPr>
          <w:spacing w:val="-2"/>
          <w:sz w:val="20"/>
          <w:szCs w:val="20"/>
        </w:rPr>
        <w:t>ганізаційно-економічний аспект):</w:t>
      </w:r>
      <w:r w:rsidRPr="00502584">
        <w:rPr>
          <w:spacing w:val="-2"/>
          <w:sz w:val="20"/>
          <w:szCs w:val="20"/>
        </w:rPr>
        <w:t xml:space="preserve"> навчальний посібник</w:t>
      </w:r>
      <w:r w:rsidR="00672C34" w:rsidRPr="00502584">
        <w:rPr>
          <w:spacing w:val="-2"/>
          <w:sz w:val="20"/>
          <w:szCs w:val="20"/>
        </w:rPr>
        <w:t>. Глухів, РВВ ГНПУ ім. О. Довженка,</w:t>
      </w:r>
      <w:r w:rsidR="00976EF5" w:rsidRPr="00502584">
        <w:rPr>
          <w:spacing w:val="-2"/>
          <w:sz w:val="20"/>
          <w:szCs w:val="20"/>
        </w:rPr>
        <w:t xml:space="preserve"> </w:t>
      </w:r>
      <w:r w:rsidR="00672C34" w:rsidRPr="00502584">
        <w:rPr>
          <w:spacing w:val="-2"/>
          <w:sz w:val="20"/>
          <w:szCs w:val="20"/>
        </w:rPr>
        <w:t>2009.</w:t>
      </w:r>
      <w:r w:rsidRPr="00502584">
        <w:rPr>
          <w:spacing w:val="-2"/>
          <w:sz w:val="20"/>
          <w:szCs w:val="20"/>
        </w:rPr>
        <w:t xml:space="preserve"> 76 с.</w:t>
      </w:r>
    </w:p>
    <w:p w:rsidR="000534BA" w:rsidRPr="00502584" w:rsidRDefault="000534BA" w:rsidP="00502584">
      <w:pPr>
        <w:pStyle w:val="a9"/>
        <w:numPr>
          <w:ilvl w:val="0"/>
          <w:numId w:val="75"/>
        </w:numPr>
        <w:tabs>
          <w:tab w:val="left" w:pos="426"/>
        </w:tabs>
        <w:spacing w:before="0" w:beforeAutospacing="0" w:after="0" w:afterAutospacing="0"/>
        <w:ind w:left="426"/>
        <w:jc w:val="both"/>
        <w:rPr>
          <w:spacing w:val="-2"/>
          <w:sz w:val="20"/>
          <w:szCs w:val="20"/>
        </w:rPr>
      </w:pPr>
      <w:r w:rsidRPr="00502584">
        <w:rPr>
          <w:spacing w:val="-2"/>
          <w:sz w:val="20"/>
          <w:szCs w:val="20"/>
        </w:rPr>
        <w:t>Коваленко О.</w:t>
      </w:r>
      <w:r w:rsidR="00672C34" w:rsidRPr="00502584">
        <w:rPr>
          <w:spacing w:val="-2"/>
          <w:sz w:val="20"/>
          <w:szCs w:val="20"/>
        </w:rPr>
        <w:t xml:space="preserve"> </w:t>
      </w:r>
      <w:r w:rsidRPr="00502584">
        <w:rPr>
          <w:spacing w:val="-2"/>
          <w:sz w:val="20"/>
          <w:szCs w:val="20"/>
        </w:rPr>
        <w:t>Е. Методика професійного навчання: підручн. для студ. вищ. навч. закл. Х.: Вид-во НУА, 2005. 324</w:t>
      </w:r>
      <w:r w:rsidR="00672C34" w:rsidRPr="00502584">
        <w:rPr>
          <w:spacing w:val="-2"/>
          <w:sz w:val="20"/>
          <w:szCs w:val="20"/>
        </w:rPr>
        <w:t xml:space="preserve"> </w:t>
      </w:r>
      <w:r w:rsidRPr="00502584">
        <w:rPr>
          <w:spacing w:val="-2"/>
          <w:sz w:val="20"/>
          <w:szCs w:val="20"/>
        </w:rPr>
        <w:t>с.</w:t>
      </w:r>
    </w:p>
    <w:p w:rsidR="000534BA" w:rsidRPr="00502584" w:rsidRDefault="000534BA" w:rsidP="00502584">
      <w:pPr>
        <w:pStyle w:val="a9"/>
        <w:numPr>
          <w:ilvl w:val="0"/>
          <w:numId w:val="75"/>
        </w:numPr>
        <w:tabs>
          <w:tab w:val="left" w:pos="426"/>
        </w:tabs>
        <w:spacing w:before="0" w:beforeAutospacing="0" w:after="0" w:afterAutospacing="0"/>
        <w:ind w:left="426"/>
        <w:jc w:val="both"/>
        <w:rPr>
          <w:spacing w:val="-2"/>
          <w:sz w:val="20"/>
          <w:szCs w:val="20"/>
        </w:rPr>
      </w:pPr>
      <w:r w:rsidRPr="00502584">
        <w:rPr>
          <w:spacing w:val="-2"/>
          <w:sz w:val="20"/>
          <w:szCs w:val="20"/>
        </w:rPr>
        <w:t>Доспехов Б.</w:t>
      </w:r>
      <w:r w:rsidR="00672C34" w:rsidRPr="00502584">
        <w:rPr>
          <w:spacing w:val="-2"/>
          <w:sz w:val="20"/>
          <w:szCs w:val="20"/>
        </w:rPr>
        <w:t xml:space="preserve"> </w:t>
      </w:r>
      <w:r w:rsidRPr="00502584">
        <w:rPr>
          <w:spacing w:val="-2"/>
          <w:sz w:val="20"/>
          <w:szCs w:val="20"/>
        </w:rPr>
        <w:t>А. Методика полевого опыта</w:t>
      </w:r>
      <w:r w:rsidR="00672C34" w:rsidRPr="00502584">
        <w:rPr>
          <w:spacing w:val="-2"/>
          <w:sz w:val="20"/>
          <w:szCs w:val="20"/>
        </w:rPr>
        <w:t xml:space="preserve"> (</w:t>
      </w:r>
      <w:r w:rsidRPr="00502584">
        <w:rPr>
          <w:spacing w:val="-2"/>
          <w:sz w:val="20"/>
          <w:szCs w:val="20"/>
        </w:rPr>
        <w:t>с основами статистической обработки результатов исследования)</w:t>
      </w:r>
      <w:r w:rsidR="00976EF5" w:rsidRPr="00502584">
        <w:rPr>
          <w:spacing w:val="-2"/>
          <w:sz w:val="20"/>
          <w:szCs w:val="20"/>
        </w:rPr>
        <w:t xml:space="preserve"> </w:t>
      </w:r>
      <w:r w:rsidR="00672C34" w:rsidRPr="00502584">
        <w:rPr>
          <w:spacing w:val="-2"/>
          <w:sz w:val="20"/>
          <w:szCs w:val="20"/>
        </w:rPr>
        <w:t>М.</w:t>
      </w:r>
      <w:r w:rsidR="00FA6B8C" w:rsidRPr="00502584">
        <w:rPr>
          <w:spacing w:val="-2"/>
          <w:sz w:val="20"/>
          <w:szCs w:val="20"/>
        </w:rPr>
        <w:t xml:space="preserve"> </w:t>
      </w:r>
      <w:r w:rsidR="00672C34" w:rsidRPr="00502584">
        <w:rPr>
          <w:spacing w:val="-2"/>
          <w:sz w:val="20"/>
          <w:szCs w:val="20"/>
        </w:rPr>
        <w:t>: Агропромиздат, 1985.</w:t>
      </w:r>
      <w:r w:rsidR="00502584">
        <w:rPr>
          <w:spacing w:val="-2"/>
          <w:sz w:val="20"/>
          <w:szCs w:val="20"/>
        </w:rPr>
        <w:br/>
      </w:r>
      <w:r w:rsidRPr="00502584">
        <w:rPr>
          <w:spacing w:val="-2"/>
          <w:sz w:val="20"/>
          <w:szCs w:val="20"/>
        </w:rPr>
        <w:t>С. 147–148.</w:t>
      </w:r>
    </w:p>
    <w:p w:rsidR="000534BA" w:rsidRPr="00502584" w:rsidRDefault="000534BA" w:rsidP="00502584">
      <w:pPr>
        <w:pStyle w:val="a9"/>
        <w:numPr>
          <w:ilvl w:val="0"/>
          <w:numId w:val="75"/>
        </w:numPr>
        <w:tabs>
          <w:tab w:val="left" w:pos="426"/>
        </w:tabs>
        <w:spacing w:before="0" w:beforeAutospacing="0" w:after="0" w:afterAutospacing="0"/>
        <w:ind w:left="426"/>
        <w:jc w:val="both"/>
        <w:rPr>
          <w:spacing w:val="-2"/>
          <w:sz w:val="20"/>
          <w:szCs w:val="20"/>
        </w:rPr>
      </w:pPr>
      <w:r w:rsidRPr="00502584">
        <w:rPr>
          <w:spacing w:val="-2"/>
          <w:sz w:val="20"/>
          <w:szCs w:val="20"/>
        </w:rPr>
        <w:t>Логінов М.</w:t>
      </w:r>
      <w:r w:rsidR="00672C34" w:rsidRPr="00502584">
        <w:rPr>
          <w:spacing w:val="-2"/>
          <w:sz w:val="20"/>
          <w:szCs w:val="20"/>
        </w:rPr>
        <w:t xml:space="preserve"> </w:t>
      </w:r>
      <w:r w:rsidRPr="00502584">
        <w:rPr>
          <w:spacing w:val="-2"/>
          <w:sz w:val="20"/>
          <w:szCs w:val="20"/>
        </w:rPr>
        <w:t>І., Гареза М.</w:t>
      </w:r>
      <w:r w:rsidR="00672C34" w:rsidRPr="00502584">
        <w:rPr>
          <w:spacing w:val="-2"/>
          <w:sz w:val="20"/>
          <w:szCs w:val="20"/>
        </w:rPr>
        <w:t xml:space="preserve"> </w:t>
      </w:r>
      <w:r w:rsidRPr="00502584">
        <w:rPr>
          <w:spacing w:val="-2"/>
          <w:sz w:val="20"/>
          <w:szCs w:val="20"/>
        </w:rPr>
        <w:t>С. Використання демонстраційного полігону сільськогосподарських культур для підготовки студентів у системі професійної освіт</w:t>
      </w:r>
      <w:r w:rsidR="00672C34" w:rsidRPr="00502584">
        <w:rPr>
          <w:spacing w:val="-2"/>
          <w:sz w:val="20"/>
          <w:szCs w:val="20"/>
        </w:rPr>
        <w:t xml:space="preserve">и. </w:t>
      </w:r>
      <w:r w:rsidR="00672C34" w:rsidRPr="00502584">
        <w:rPr>
          <w:i/>
          <w:spacing w:val="-2"/>
          <w:sz w:val="20"/>
          <w:szCs w:val="20"/>
        </w:rPr>
        <w:t>П</w:t>
      </w:r>
      <w:r w:rsidRPr="00502584">
        <w:rPr>
          <w:i/>
          <w:spacing w:val="-2"/>
          <w:sz w:val="20"/>
          <w:szCs w:val="20"/>
        </w:rPr>
        <w:t>роблеми, методи й наукові технології сучасної біологічної науки та методики її викладання</w:t>
      </w:r>
      <w:r w:rsidR="00672C34" w:rsidRPr="00502584">
        <w:rPr>
          <w:spacing w:val="-2"/>
          <w:sz w:val="20"/>
          <w:szCs w:val="20"/>
        </w:rPr>
        <w:t>: м</w:t>
      </w:r>
      <w:r w:rsidRPr="00502584">
        <w:rPr>
          <w:spacing w:val="-2"/>
          <w:sz w:val="20"/>
          <w:szCs w:val="20"/>
        </w:rPr>
        <w:t>атеріали Всеукр. наук.-практ. конф. 25</w:t>
      </w:r>
      <w:r w:rsidR="00FA6B8C" w:rsidRPr="00502584">
        <w:rPr>
          <w:spacing w:val="-2"/>
          <w:sz w:val="20"/>
          <w:szCs w:val="20"/>
        </w:rPr>
        <w:t xml:space="preserve"> – </w:t>
      </w:r>
      <w:r w:rsidRPr="00502584">
        <w:rPr>
          <w:spacing w:val="-2"/>
          <w:sz w:val="20"/>
          <w:szCs w:val="20"/>
        </w:rPr>
        <w:t xml:space="preserve">26 жовт. 2012 р. Глухів: РВВ Глухівського НПУ </w:t>
      </w:r>
      <w:r w:rsidR="00502584">
        <w:rPr>
          <w:spacing w:val="-2"/>
          <w:sz w:val="20"/>
          <w:szCs w:val="20"/>
        </w:rPr>
        <w:br/>
      </w:r>
      <w:r w:rsidRPr="00502584">
        <w:rPr>
          <w:spacing w:val="-2"/>
          <w:sz w:val="20"/>
          <w:szCs w:val="20"/>
        </w:rPr>
        <w:t>ім. О.</w:t>
      </w:r>
      <w:r w:rsidR="00672C34" w:rsidRPr="00502584">
        <w:rPr>
          <w:spacing w:val="-2"/>
          <w:sz w:val="20"/>
          <w:szCs w:val="20"/>
        </w:rPr>
        <w:t xml:space="preserve"> Довженка, 2012.</w:t>
      </w:r>
      <w:r w:rsidRPr="00502584">
        <w:rPr>
          <w:spacing w:val="-2"/>
          <w:sz w:val="20"/>
          <w:szCs w:val="20"/>
        </w:rPr>
        <w:t xml:space="preserve"> С.</w:t>
      </w:r>
      <w:r w:rsidR="00672C34" w:rsidRPr="00502584">
        <w:rPr>
          <w:spacing w:val="-2"/>
          <w:sz w:val="20"/>
          <w:szCs w:val="20"/>
        </w:rPr>
        <w:t xml:space="preserve"> 58</w:t>
      </w:r>
      <w:r w:rsidR="00FA6B8C" w:rsidRPr="00502584">
        <w:rPr>
          <w:spacing w:val="-2"/>
          <w:sz w:val="20"/>
          <w:szCs w:val="20"/>
        </w:rPr>
        <w:t xml:space="preserve"> – </w:t>
      </w:r>
      <w:r w:rsidRPr="00502584">
        <w:rPr>
          <w:spacing w:val="-2"/>
          <w:sz w:val="20"/>
          <w:szCs w:val="20"/>
        </w:rPr>
        <w:t>63.</w:t>
      </w:r>
    </w:p>
    <w:p w:rsidR="000534BA" w:rsidRPr="00AD4507" w:rsidRDefault="000534BA" w:rsidP="00094F23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0"/>
          <w:szCs w:val="20"/>
        </w:rPr>
      </w:pPr>
    </w:p>
    <w:p w:rsidR="000534BA" w:rsidRPr="00AD4507" w:rsidRDefault="000534BA" w:rsidP="00094F23">
      <w:pPr>
        <w:pStyle w:val="a9"/>
        <w:spacing w:before="0" w:beforeAutospacing="0" w:after="0" w:afterAutospacing="0"/>
        <w:jc w:val="both"/>
        <w:rPr>
          <w:color w:val="000000"/>
          <w:spacing w:val="-2"/>
          <w:sz w:val="20"/>
          <w:szCs w:val="20"/>
        </w:rPr>
      </w:pPr>
    </w:p>
    <w:p w:rsidR="002F4CCA" w:rsidRPr="00AD4507" w:rsidRDefault="002F4CCA">
      <w:pPr>
        <w:rPr>
          <w:rFonts w:ascii="Times New Roman" w:hAnsi="Times New Roman" w:cs="Times New Roman"/>
          <w:b/>
          <w:spacing w:val="-2"/>
          <w:sz w:val="20"/>
          <w:szCs w:val="20"/>
        </w:rPr>
      </w:pPr>
    </w:p>
    <w:sectPr w:rsidR="002F4CCA" w:rsidRPr="00AD4507" w:rsidSect="00094F23">
      <w:footerReference w:type="default" r:id="rId8"/>
      <w:pgSz w:w="8392" w:h="11907" w:code="11"/>
      <w:pgMar w:top="851" w:right="907" w:bottom="851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4158" w:rsidRDefault="006B4158" w:rsidP="00602498">
      <w:pPr>
        <w:spacing w:after="0" w:line="240" w:lineRule="auto"/>
      </w:pPr>
      <w:r>
        <w:separator/>
      </w:r>
    </w:p>
  </w:endnote>
  <w:endnote w:type="continuationSeparator" w:id="0">
    <w:p w:rsidR="006B4158" w:rsidRDefault="006B4158" w:rsidP="006024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">
    <w:altName w:val="Yu Gothic UI"/>
    <w:panose1 w:val="00000000000000000000"/>
    <w:charset w:val="80"/>
    <w:family w:val="auto"/>
    <w:notTrueType/>
    <w:pitch w:val="default"/>
    <w:sig w:usb0="00000000" w:usb1="08070000" w:usb2="00000010" w:usb3="00000000" w:csb0="0002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font187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2164548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694328" w:rsidRPr="00976EF5" w:rsidRDefault="00694328" w:rsidP="00094F23">
        <w:pPr>
          <w:pStyle w:val="afa"/>
          <w:jc w:val="center"/>
          <w:rPr>
            <w:rFonts w:ascii="Times New Roman" w:hAnsi="Times New Roman" w:cs="Times New Roman"/>
          </w:rPr>
        </w:pPr>
        <w:r w:rsidRPr="00976EF5">
          <w:rPr>
            <w:rFonts w:ascii="Times New Roman" w:hAnsi="Times New Roman" w:cs="Times New Roman"/>
          </w:rPr>
          <w:fldChar w:fldCharType="begin"/>
        </w:r>
        <w:r w:rsidRPr="00976EF5">
          <w:rPr>
            <w:rFonts w:ascii="Times New Roman" w:hAnsi="Times New Roman" w:cs="Times New Roman"/>
          </w:rPr>
          <w:instrText>PAGE   \* MERGEFORMAT</w:instrText>
        </w:r>
        <w:r w:rsidRPr="00976EF5">
          <w:rPr>
            <w:rFonts w:ascii="Times New Roman" w:hAnsi="Times New Roman" w:cs="Times New Roman"/>
          </w:rPr>
          <w:fldChar w:fldCharType="separate"/>
        </w:r>
        <w:r w:rsidR="00A23621" w:rsidRPr="00A23621">
          <w:rPr>
            <w:rFonts w:ascii="Times New Roman" w:hAnsi="Times New Roman" w:cs="Times New Roman"/>
            <w:noProof/>
            <w:lang w:val="ru-RU"/>
          </w:rPr>
          <w:t>1</w:t>
        </w:r>
        <w:r w:rsidRPr="00976EF5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4158" w:rsidRDefault="006B4158" w:rsidP="00602498">
      <w:pPr>
        <w:spacing w:after="0" w:line="240" w:lineRule="auto"/>
      </w:pPr>
      <w:r>
        <w:separator/>
      </w:r>
    </w:p>
  </w:footnote>
  <w:footnote w:type="continuationSeparator" w:id="0">
    <w:p w:rsidR="006B4158" w:rsidRDefault="006B4158" w:rsidP="006024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22"/>
    <w:multiLevelType w:val="multilevel"/>
    <w:tmpl w:val="FF7CBB6A"/>
    <w:name w:val="WWNum36"/>
    <w:lvl w:ilvl="0">
      <w:start w:val="1"/>
      <w:numFmt w:val="bullet"/>
      <w:lvlText w:val=""/>
      <w:lvlJc w:val="left"/>
      <w:pPr>
        <w:tabs>
          <w:tab w:val="num" w:pos="-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-360"/>
        </w:tabs>
        <w:ind w:left="108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-36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-36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-360"/>
        </w:tabs>
        <w:ind w:left="324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-3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-36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-360"/>
        </w:tabs>
        <w:ind w:left="540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-360"/>
        </w:tabs>
        <w:ind w:left="6120" w:hanging="360"/>
      </w:pPr>
      <w:rPr>
        <w:rFonts w:ascii="Wingdings" w:hAnsi="Wingdings"/>
      </w:rPr>
    </w:lvl>
  </w:abstractNum>
  <w:abstractNum w:abstractNumId="1" w15:restartNumberingAfterBreak="0">
    <w:nsid w:val="00000028"/>
    <w:multiLevelType w:val="multilevel"/>
    <w:tmpl w:val="00000028"/>
    <w:name w:val="WWNum42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i w:val="0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 w15:restartNumberingAfterBreak="0">
    <w:nsid w:val="00000036"/>
    <w:multiLevelType w:val="multilevel"/>
    <w:tmpl w:val="00000036"/>
    <w:name w:val="WWNum5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1E55E83"/>
    <w:multiLevelType w:val="hybridMultilevel"/>
    <w:tmpl w:val="3B361620"/>
    <w:lvl w:ilvl="0" w:tplc="823CA7F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980D4B"/>
    <w:multiLevelType w:val="multilevel"/>
    <w:tmpl w:val="4230BD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077419F2"/>
    <w:multiLevelType w:val="hybridMultilevel"/>
    <w:tmpl w:val="166A36B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09F9395B"/>
    <w:multiLevelType w:val="hybridMultilevel"/>
    <w:tmpl w:val="83502C3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864E9F"/>
    <w:multiLevelType w:val="hybridMultilevel"/>
    <w:tmpl w:val="FA3423E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B67728"/>
    <w:multiLevelType w:val="hybridMultilevel"/>
    <w:tmpl w:val="24FA01C2"/>
    <w:lvl w:ilvl="0" w:tplc="682E1084">
      <w:numFmt w:val="bullet"/>
      <w:lvlText w:val="–"/>
      <w:lvlJc w:val="left"/>
      <w:pPr>
        <w:tabs>
          <w:tab w:val="num" w:pos="360"/>
        </w:tabs>
        <w:ind w:left="16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C874D36"/>
    <w:multiLevelType w:val="hybridMultilevel"/>
    <w:tmpl w:val="9CB8DA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53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D64736A"/>
    <w:multiLevelType w:val="hybridMultilevel"/>
    <w:tmpl w:val="F62828D6"/>
    <w:lvl w:ilvl="0" w:tplc="DB5AB364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010379"/>
    <w:multiLevelType w:val="hybridMultilevel"/>
    <w:tmpl w:val="B474485C"/>
    <w:lvl w:ilvl="0" w:tplc="823CA7F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139614D"/>
    <w:multiLevelType w:val="hybridMultilevel"/>
    <w:tmpl w:val="3A10009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14BC145D"/>
    <w:multiLevelType w:val="hybridMultilevel"/>
    <w:tmpl w:val="DB82B35E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4" w15:restartNumberingAfterBreak="0">
    <w:nsid w:val="1622573F"/>
    <w:multiLevelType w:val="hybridMultilevel"/>
    <w:tmpl w:val="B93E1F7C"/>
    <w:lvl w:ilvl="0" w:tplc="21F886B2">
      <w:start w:val="34"/>
      <w:numFmt w:val="bullet"/>
      <w:lvlText w:val="–"/>
      <w:lvlJc w:val="left"/>
      <w:pPr>
        <w:ind w:left="1287" w:hanging="360"/>
      </w:pPr>
      <w:rPr>
        <w:rFonts w:ascii="Times New Roman" w:eastAsia="Times New Roman" w:hAnsi="Times New Roman" w:cs="Times New Roman" w:hint="default"/>
        <w:i/>
        <w:color w:val="auto"/>
      </w:rPr>
    </w:lvl>
    <w:lvl w:ilvl="1" w:tplc="32D47B06">
      <w:start w:val="1"/>
      <w:numFmt w:val="bullet"/>
      <w:lvlText w:val="–"/>
      <w:lvlJc w:val="left"/>
      <w:pPr>
        <w:ind w:left="2007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16643C80"/>
    <w:multiLevelType w:val="hybridMultilevel"/>
    <w:tmpl w:val="83DAA07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6C95CCE"/>
    <w:multiLevelType w:val="hybridMultilevel"/>
    <w:tmpl w:val="17DA7718"/>
    <w:lvl w:ilvl="0" w:tplc="DB5AB364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9BE460A"/>
    <w:multiLevelType w:val="hybridMultilevel"/>
    <w:tmpl w:val="5D447E72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A444717"/>
    <w:multiLevelType w:val="hybridMultilevel"/>
    <w:tmpl w:val="0492A5F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C690D5C"/>
    <w:multiLevelType w:val="hybridMultilevel"/>
    <w:tmpl w:val="4B08DE8E"/>
    <w:lvl w:ilvl="0" w:tplc="682A9C30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682A9C30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1C8E1E3C"/>
    <w:multiLevelType w:val="hybridMultilevel"/>
    <w:tmpl w:val="2A4852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D34173C"/>
    <w:multiLevelType w:val="hybridMultilevel"/>
    <w:tmpl w:val="7EB2E2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D6C755B"/>
    <w:multiLevelType w:val="hybridMultilevel"/>
    <w:tmpl w:val="0A64F262"/>
    <w:lvl w:ilvl="0" w:tplc="313E9EF8">
      <w:numFmt w:val="bullet"/>
      <w:lvlText w:val="-"/>
      <w:lvlJc w:val="left"/>
      <w:pPr>
        <w:tabs>
          <w:tab w:val="num" w:pos="1815"/>
        </w:tabs>
        <w:ind w:left="1815" w:hanging="1095"/>
      </w:pPr>
      <w:rPr>
        <w:rFonts w:ascii="Times New Roman" w:eastAsia="Times New Roman" w:hAnsi="Times New Roman" w:cs="Times New Roman" w:hint="default"/>
        <w:i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1E7D4EEB"/>
    <w:multiLevelType w:val="hybridMultilevel"/>
    <w:tmpl w:val="A9FEEB7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4" w15:restartNumberingAfterBreak="0">
    <w:nsid w:val="1F6938D9"/>
    <w:multiLevelType w:val="hybridMultilevel"/>
    <w:tmpl w:val="58FC46DA"/>
    <w:lvl w:ilvl="0" w:tplc="04190001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29D0E94"/>
    <w:multiLevelType w:val="hybridMultilevel"/>
    <w:tmpl w:val="D8409426"/>
    <w:lvl w:ilvl="0" w:tplc="A8DC7BD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23540E4F"/>
    <w:multiLevelType w:val="hybridMultilevel"/>
    <w:tmpl w:val="1CFEB4E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7" w15:restartNumberingAfterBreak="0">
    <w:nsid w:val="24057FA2"/>
    <w:multiLevelType w:val="hybridMultilevel"/>
    <w:tmpl w:val="96E445E4"/>
    <w:lvl w:ilvl="0" w:tplc="682A9C30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682A9C30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24852CCE"/>
    <w:multiLevelType w:val="hybridMultilevel"/>
    <w:tmpl w:val="A0AA00EA"/>
    <w:lvl w:ilvl="0" w:tplc="6D107C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26A94E84"/>
    <w:multiLevelType w:val="hybridMultilevel"/>
    <w:tmpl w:val="CAEA152A"/>
    <w:lvl w:ilvl="0" w:tplc="682E1084">
      <w:numFmt w:val="bullet"/>
      <w:lvlText w:val="–"/>
      <w:lvlJc w:val="left"/>
      <w:pPr>
        <w:tabs>
          <w:tab w:val="num" w:pos="900"/>
        </w:tabs>
        <w:ind w:left="21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0" w15:restartNumberingAfterBreak="0">
    <w:nsid w:val="29E16368"/>
    <w:multiLevelType w:val="hybridMultilevel"/>
    <w:tmpl w:val="8DD244A8"/>
    <w:lvl w:ilvl="0" w:tplc="A8DC7BD2">
      <w:start w:val="1"/>
      <w:numFmt w:val="bullet"/>
      <w:lvlText w:val=""/>
      <w:lvlJc w:val="left"/>
      <w:pPr>
        <w:ind w:left="436" w:hanging="360"/>
      </w:pPr>
      <w:rPr>
        <w:rFonts w:ascii="Symbol" w:hAnsi="Symbol" w:hint="default"/>
        <w:color w:val="auto"/>
        <w:sz w:val="20"/>
        <w:szCs w:val="28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1" w15:restartNumberingAfterBreak="0">
    <w:nsid w:val="2AE727A6"/>
    <w:multiLevelType w:val="hybridMultilevel"/>
    <w:tmpl w:val="CA747626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32" w15:restartNumberingAfterBreak="0">
    <w:nsid w:val="2D583A01"/>
    <w:multiLevelType w:val="hybridMultilevel"/>
    <w:tmpl w:val="AC523B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9BABC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C40D4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D4689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A4890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76237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100D6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D9200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5E083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3" w15:restartNumberingAfterBreak="0">
    <w:nsid w:val="2E983BA5"/>
    <w:multiLevelType w:val="hybridMultilevel"/>
    <w:tmpl w:val="F82064A4"/>
    <w:lvl w:ilvl="0" w:tplc="682E1084">
      <w:numFmt w:val="bullet"/>
      <w:lvlText w:val="–"/>
      <w:lvlJc w:val="left"/>
      <w:pPr>
        <w:tabs>
          <w:tab w:val="num" w:pos="900"/>
        </w:tabs>
        <w:ind w:left="21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4" w15:restartNumberingAfterBreak="0">
    <w:nsid w:val="30AE35B2"/>
    <w:multiLevelType w:val="hybridMultilevel"/>
    <w:tmpl w:val="6FD000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20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33AD2027"/>
    <w:multiLevelType w:val="hybridMultilevel"/>
    <w:tmpl w:val="8350FE1C"/>
    <w:lvl w:ilvl="0" w:tplc="49CC8196">
      <w:numFmt w:val="bullet"/>
      <w:lvlText w:val="–"/>
      <w:lvlJc w:val="left"/>
      <w:pPr>
        <w:ind w:left="1571" w:hanging="360"/>
      </w:pPr>
      <w:rPr>
        <w:rFonts w:ascii="Times New Roman" w:eastAsia="TimesNew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6" w15:restartNumberingAfterBreak="0">
    <w:nsid w:val="342357D1"/>
    <w:multiLevelType w:val="hybridMultilevel"/>
    <w:tmpl w:val="66121DF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7" w15:restartNumberingAfterBreak="0">
    <w:nsid w:val="34A67AD9"/>
    <w:multiLevelType w:val="hybridMultilevel"/>
    <w:tmpl w:val="74C06686"/>
    <w:lvl w:ilvl="0" w:tplc="A8DC7BD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 w15:restartNumberingAfterBreak="0">
    <w:nsid w:val="34F13CAD"/>
    <w:multiLevelType w:val="hybridMultilevel"/>
    <w:tmpl w:val="FCCA7EA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9" w15:restartNumberingAfterBreak="0">
    <w:nsid w:val="373B1017"/>
    <w:multiLevelType w:val="hybridMultilevel"/>
    <w:tmpl w:val="09A8EB00"/>
    <w:lvl w:ilvl="0" w:tplc="A8DC7BD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 w15:restartNumberingAfterBreak="0">
    <w:nsid w:val="37D52BD0"/>
    <w:multiLevelType w:val="hybridMultilevel"/>
    <w:tmpl w:val="2A0EC562"/>
    <w:lvl w:ilvl="0" w:tplc="1EF035E4">
      <w:start w:val="5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385C6C7A"/>
    <w:multiLevelType w:val="multilevel"/>
    <w:tmpl w:val="9CFC047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8"/>
      </w:rPr>
    </w:lvl>
  </w:abstractNum>
  <w:abstractNum w:abstractNumId="42" w15:restartNumberingAfterBreak="0">
    <w:nsid w:val="3D940A59"/>
    <w:multiLevelType w:val="hybridMultilevel"/>
    <w:tmpl w:val="1688E510"/>
    <w:lvl w:ilvl="0" w:tplc="14D82042">
      <w:start w:val="1"/>
      <w:numFmt w:val="decimal"/>
      <w:lvlText w:val="%1."/>
      <w:lvlJc w:val="left"/>
      <w:pPr>
        <w:ind w:left="163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3" w15:restartNumberingAfterBreak="0">
    <w:nsid w:val="3E910053"/>
    <w:multiLevelType w:val="hybridMultilevel"/>
    <w:tmpl w:val="5A1090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0BF189B"/>
    <w:multiLevelType w:val="multilevel"/>
    <w:tmpl w:val="70C6BD62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5" w15:restartNumberingAfterBreak="0">
    <w:nsid w:val="41965851"/>
    <w:multiLevelType w:val="hybridMultilevel"/>
    <w:tmpl w:val="13C6F0C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2EB75E6"/>
    <w:multiLevelType w:val="hybridMultilevel"/>
    <w:tmpl w:val="8C9A666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43845590"/>
    <w:multiLevelType w:val="hybridMultilevel"/>
    <w:tmpl w:val="858267E0"/>
    <w:lvl w:ilvl="0" w:tplc="49CC8196">
      <w:numFmt w:val="bullet"/>
      <w:lvlText w:val="–"/>
      <w:lvlJc w:val="left"/>
      <w:pPr>
        <w:ind w:left="720" w:hanging="360"/>
      </w:pPr>
      <w:rPr>
        <w:rFonts w:ascii="Times New Roman" w:eastAsia="TimesNew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4301842"/>
    <w:multiLevelType w:val="hybridMultilevel"/>
    <w:tmpl w:val="C7023B8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47F02CD"/>
    <w:multiLevelType w:val="hybridMultilevel"/>
    <w:tmpl w:val="4CC8E8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449F4A6B"/>
    <w:multiLevelType w:val="hybridMultilevel"/>
    <w:tmpl w:val="7A2427E0"/>
    <w:lvl w:ilvl="0" w:tplc="49CC8196">
      <w:numFmt w:val="bullet"/>
      <w:lvlText w:val="–"/>
      <w:lvlJc w:val="left"/>
      <w:pPr>
        <w:ind w:left="1429" w:hanging="360"/>
      </w:pPr>
      <w:rPr>
        <w:rFonts w:ascii="Times New Roman" w:eastAsia="TimesNew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1" w15:restartNumberingAfterBreak="0">
    <w:nsid w:val="46777C03"/>
    <w:multiLevelType w:val="hybridMultilevel"/>
    <w:tmpl w:val="A3547BA0"/>
    <w:lvl w:ilvl="0" w:tplc="BDA61AA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2" w15:restartNumberingAfterBreak="0">
    <w:nsid w:val="46AF7D1E"/>
    <w:multiLevelType w:val="hybridMultilevel"/>
    <w:tmpl w:val="9D3A5BF0"/>
    <w:lvl w:ilvl="0" w:tplc="682A9C30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3" w15:restartNumberingAfterBreak="0">
    <w:nsid w:val="4A3D3E9B"/>
    <w:multiLevelType w:val="hybridMultilevel"/>
    <w:tmpl w:val="7DCC88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4C047F1F"/>
    <w:multiLevelType w:val="hybridMultilevel"/>
    <w:tmpl w:val="343EA490"/>
    <w:lvl w:ilvl="0" w:tplc="21F886B2">
      <w:start w:val="34"/>
      <w:numFmt w:val="bullet"/>
      <w:lvlText w:val="–"/>
      <w:lvlJc w:val="left"/>
      <w:pPr>
        <w:ind w:left="1287" w:hanging="360"/>
      </w:pPr>
      <w:rPr>
        <w:rFonts w:ascii="Times New Roman" w:eastAsia="Times New Roman" w:hAnsi="Times New Roman" w:cs="Times New Roman" w:hint="default"/>
        <w:i/>
        <w:color w:val="auto"/>
      </w:rPr>
    </w:lvl>
    <w:lvl w:ilvl="1" w:tplc="32D47B06">
      <w:start w:val="1"/>
      <w:numFmt w:val="bullet"/>
      <w:lvlText w:val="–"/>
      <w:lvlJc w:val="left"/>
      <w:pPr>
        <w:ind w:left="2007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5" w15:restartNumberingAfterBreak="0">
    <w:nsid w:val="4E9028C6"/>
    <w:multiLevelType w:val="hybridMultilevel"/>
    <w:tmpl w:val="E80CB7AC"/>
    <w:lvl w:ilvl="0" w:tplc="49CC8196">
      <w:numFmt w:val="bullet"/>
      <w:lvlText w:val="–"/>
      <w:lvlJc w:val="left"/>
      <w:pPr>
        <w:ind w:left="1429" w:hanging="360"/>
      </w:pPr>
      <w:rPr>
        <w:rFonts w:ascii="Times New Roman" w:eastAsia="TimesNew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6" w15:restartNumberingAfterBreak="0">
    <w:nsid w:val="50CB52FC"/>
    <w:multiLevelType w:val="hybridMultilevel"/>
    <w:tmpl w:val="86781B6C"/>
    <w:lvl w:ilvl="0" w:tplc="682A9C30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7" w15:restartNumberingAfterBreak="0">
    <w:nsid w:val="524430EB"/>
    <w:multiLevelType w:val="hybridMultilevel"/>
    <w:tmpl w:val="E0D0361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8" w15:restartNumberingAfterBreak="0">
    <w:nsid w:val="55072426"/>
    <w:multiLevelType w:val="multilevel"/>
    <w:tmpl w:val="F01856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59" w15:restartNumberingAfterBreak="0">
    <w:nsid w:val="570E7A3B"/>
    <w:multiLevelType w:val="hybridMultilevel"/>
    <w:tmpl w:val="F8569ED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0" w15:restartNumberingAfterBreak="0">
    <w:nsid w:val="59BC3BA5"/>
    <w:multiLevelType w:val="hybridMultilevel"/>
    <w:tmpl w:val="CDF6E9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B1200DC"/>
    <w:multiLevelType w:val="hybridMultilevel"/>
    <w:tmpl w:val="2DC41A1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2" w15:restartNumberingAfterBreak="0">
    <w:nsid w:val="5B825944"/>
    <w:multiLevelType w:val="hybridMultilevel"/>
    <w:tmpl w:val="A5C2B33E"/>
    <w:lvl w:ilvl="0" w:tplc="DB5AB364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5CA55EDA"/>
    <w:multiLevelType w:val="hybridMultilevel"/>
    <w:tmpl w:val="022EE776"/>
    <w:lvl w:ilvl="0" w:tplc="04220001">
      <w:start w:val="1"/>
      <w:numFmt w:val="bullet"/>
      <w:lvlText w:val=""/>
      <w:lvlJc w:val="left"/>
      <w:pPr>
        <w:ind w:left="21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4" w15:restartNumberingAfterBreak="0">
    <w:nsid w:val="5D7F18FF"/>
    <w:multiLevelType w:val="hybridMultilevel"/>
    <w:tmpl w:val="27CE8D7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DC51268"/>
    <w:multiLevelType w:val="hybridMultilevel"/>
    <w:tmpl w:val="BF26D082"/>
    <w:lvl w:ilvl="0" w:tplc="682A9C30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6" w15:restartNumberingAfterBreak="0">
    <w:nsid w:val="655673BB"/>
    <w:multiLevelType w:val="hybridMultilevel"/>
    <w:tmpl w:val="28AEF378"/>
    <w:lvl w:ilvl="0" w:tplc="28C0D1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7" w15:restartNumberingAfterBreak="0">
    <w:nsid w:val="68444EB7"/>
    <w:multiLevelType w:val="hybridMultilevel"/>
    <w:tmpl w:val="0A1C203E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8" w15:restartNumberingAfterBreak="0">
    <w:nsid w:val="6C3925B5"/>
    <w:multiLevelType w:val="hybridMultilevel"/>
    <w:tmpl w:val="B5925972"/>
    <w:lvl w:ilvl="0" w:tplc="1EF035E4">
      <w:start w:val="5"/>
      <w:numFmt w:val="bullet"/>
      <w:lvlText w:val="-"/>
      <w:lvlJc w:val="left"/>
      <w:pPr>
        <w:ind w:left="1571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9" w15:restartNumberingAfterBreak="0">
    <w:nsid w:val="6E062962"/>
    <w:multiLevelType w:val="hybridMultilevel"/>
    <w:tmpl w:val="E57682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F544111"/>
    <w:multiLevelType w:val="hybridMultilevel"/>
    <w:tmpl w:val="FA9A8BAC"/>
    <w:lvl w:ilvl="0" w:tplc="682A9C30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1" w15:restartNumberingAfterBreak="0">
    <w:nsid w:val="704D09A8"/>
    <w:multiLevelType w:val="hybridMultilevel"/>
    <w:tmpl w:val="3A4E4B3A"/>
    <w:lvl w:ilvl="0" w:tplc="0B644402">
      <w:numFmt w:val="bullet"/>
      <w:lvlText w:val="-"/>
      <w:lvlJc w:val="left"/>
      <w:pPr>
        <w:ind w:left="436" w:hanging="360"/>
      </w:pPr>
      <w:rPr>
        <w:rFonts w:ascii="Times New Roman" w:hAnsi="Times New Roman" w:cs="Times New Roman" w:hint="default"/>
        <w:color w:val="auto"/>
        <w:sz w:val="20"/>
        <w:szCs w:val="28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72" w15:restartNumberingAfterBreak="0">
    <w:nsid w:val="73A13B7F"/>
    <w:multiLevelType w:val="hybridMultilevel"/>
    <w:tmpl w:val="616E28C0"/>
    <w:lvl w:ilvl="0" w:tplc="A8DC7BD2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73" w15:restartNumberingAfterBreak="0">
    <w:nsid w:val="74150AEF"/>
    <w:multiLevelType w:val="hybridMultilevel"/>
    <w:tmpl w:val="1390CC12"/>
    <w:lvl w:ilvl="0" w:tplc="8432ED1A">
      <w:start w:val="1"/>
      <w:numFmt w:val="decimal"/>
      <w:pStyle w:val="a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4" w15:restartNumberingAfterBreak="0">
    <w:nsid w:val="756E4F39"/>
    <w:multiLevelType w:val="hybridMultilevel"/>
    <w:tmpl w:val="FF82ABD8"/>
    <w:lvl w:ilvl="0" w:tplc="50A64F68">
      <w:start w:val="1"/>
      <w:numFmt w:val="bullet"/>
      <w:lvlText w:val="—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5" w15:restartNumberingAfterBreak="0">
    <w:nsid w:val="772D58D4"/>
    <w:multiLevelType w:val="multilevel"/>
    <w:tmpl w:val="0776860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6" w15:restartNumberingAfterBreak="0">
    <w:nsid w:val="789B1C60"/>
    <w:multiLevelType w:val="hybridMultilevel"/>
    <w:tmpl w:val="A75036D8"/>
    <w:lvl w:ilvl="0" w:tplc="A8DC7BD2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7" w15:restartNumberingAfterBreak="0">
    <w:nsid w:val="78D02428"/>
    <w:multiLevelType w:val="hybridMultilevel"/>
    <w:tmpl w:val="996C4C4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8" w15:restartNumberingAfterBreak="0">
    <w:nsid w:val="796D2A9E"/>
    <w:multiLevelType w:val="hybridMultilevel"/>
    <w:tmpl w:val="E392EDCA"/>
    <w:lvl w:ilvl="0" w:tplc="10BA08C6">
      <w:start w:val="1"/>
      <w:numFmt w:val="decimal"/>
      <w:pStyle w:val="a0"/>
      <w:lvlText w:val="%1.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FFFFFFFF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79" w15:restartNumberingAfterBreak="0">
    <w:nsid w:val="79E34259"/>
    <w:multiLevelType w:val="hybridMultilevel"/>
    <w:tmpl w:val="4452841A"/>
    <w:lvl w:ilvl="0" w:tplc="04190001">
      <w:start w:val="1"/>
      <w:numFmt w:val="bullet"/>
      <w:lvlText w:val=""/>
      <w:lvlJc w:val="left"/>
      <w:pPr>
        <w:tabs>
          <w:tab w:val="num" w:pos="709"/>
        </w:tabs>
        <w:ind w:left="1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80" w15:restartNumberingAfterBreak="0">
    <w:nsid w:val="79E8128D"/>
    <w:multiLevelType w:val="hybridMultilevel"/>
    <w:tmpl w:val="DCB8FA76"/>
    <w:lvl w:ilvl="0" w:tplc="49CC8196">
      <w:numFmt w:val="bullet"/>
      <w:lvlText w:val="–"/>
      <w:lvlJc w:val="left"/>
      <w:pPr>
        <w:ind w:left="720" w:hanging="360"/>
      </w:pPr>
      <w:rPr>
        <w:rFonts w:ascii="Times New Roman" w:eastAsia="TimesNew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7A91598F"/>
    <w:multiLevelType w:val="multilevel"/>
    <w:tmpl w:val="F7AE7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7F3E331F"/>
    <w:multiLevelType w:val="multilevel"/>
    <w:tmpl w:val="C0BC6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1"/>
  </w:num>
  <w:num w:numId="2">
    <w:abstractNumId w:val="66"/>
  </w:num>
  <w:num w:numId="3">
    <w:abstractNumId w:val="31"/>
  </w:num>
  <w:num w:numId="4">
    <w:abstractNumId w:val="13"/>
  </w:num>
  <w:num w:numId="5">
    <w:abstractNumId w:val="81"/>
  </w:num>
  <w:num w:numId="6">
    <w:abstractNumId w:val="82"/>
  </w:num>
  <w:num w:numId="7">
    <w:abstractNumId w:val="28"/>
  </w:num>
  <w:num w:numId="8">
    <w:abstractNumId w:val="69"/>
  </w:num>
  <w:num w:numId="9">
    <w:abstractNumId w:val="63"/>
  </w:num>
  <w:num w:numId="10">
    <w:abstractNumId w:val="75"/>
  </w:num>
  <w:num w:numId="11">
    <w:abstractNumId w:val="43"/>
  </w:num>
  <w:num w:numId="12">
    <w:abstractNumId w:val="21"/>
  </w:num>
  <w:num w:numId="13">
    <w:abstractNumId w:val="73"/>
  </w:num>
  <w:num w:numId="14">
    <w:abstractNumId w:val="76"/>
  </w:num>
  <w:num w:numId="15">
    <w:abstractNumId w:val="44"/>
  </w:num>
  <w:num w:numId="16">
    <w:abstractNumId w:val="42"/>
  </w:num>
  <w:num w:numId="17">
    <w:abstractNumId w:val="3"/>
  </w:num>
  <w:num w:numId="18">
    <w:abstractNumId w:val="11"/>
  </w:num>
  <w:num w:numId="19">
    <w:abstractNumId w:val="54"/>
  </w:num>
  <w:num w:numId="20">
    <w:abstractNumId w:val="14"/>
  </w:num>
  <w:num w:numId="21">
    <w:abstractNumId w:val="70"/>
  </w:num>
  <w:num w:numId="22">
    <w:abstractNumId w:val="65"/>
  </w:num>
  <w:num w:numId="23">
    <w:abstractNumId w:val="56"/>
  </w:num>
  <w:num w:numId="24">
    <w:abstractNumId w:val="19"/>
  </w:num>
  <w:num w:numId="25">
    <w:abstractNumId w:val="27"/>
  </w:num>
  <w:num w:numId="26">
    <w:abstractNumId w:val="52"/>
  </w:num>
  <w:num w:numId="27">
    <w:abstractNumId w:val="8"/>
  </w:num>
  <w:num w:numId="28">
    <w:abstractNumId w:val="33"/>
  </w:num>
  <w:num w:numId="29">
    <w:abstractNumId w:val="29"/>
  </w:num>
  <w:num w:numId="30">
    <w:abstractNumId w:val="22"/>
  </w:num>
  <w:num w:numId="31">
    <w:abstractNumId w:val="53"/>
  </w:num>
  <w:num w:numId="32">
    <w:abstractNumId w:val="6"/>
  </w:num>
  <w:num w:numId="33">
    <w:abstractNumId w:val="64"/>
  </w:num>
  <w:num w:numId="34">
    <w:abstractNumId w:val="15"/>
  </w:num>
  <w:num w:numId="35">
    <w:abstractNumId w:val="32"/>
  </w:num>
  <w:num w:numId="36">
    <w:abstractNumId w:val="60"/>
  </w:num>
  <w:num w:numId="37">
    <w:abstractNumId w:val="74"/>
  </w:num>
  <w:num w:numId="38">
    <w:abstractNumId w:val="78"/>
  </w:num>
  <w:num w:numId="39">
    <w:abstractNumId w:val="20"/>
  </w:num>
  <w:num w:numId="40">
    <w:abstractNumId w:val="67"/>
  </w:num>
  <w:num w:numId="41">
    <w:abstractNumId w:val="49"/>
  </w:num>
  <w:num w:numId="42">
    <w:abstractNumId w:val="38"/>
  </w:num>
  <w:num w:numId="43">
    <w:abstractNumId w:val="5"/>
  </w:num>
  <w:num w:numId="44">
    <w:abstractNumId w:val="48"/>
  </w:num>
  <w:num w:numId="45">
    <w:abstractNumId w:val="17"/>
  </w:num>
  <w:num w:numId="46">
    <w:abstractNumId w:val="9"/>
  </w:num>
  <w:num w:numId="47">
    <w:abstractNumId w:val="24"/>
  </w:num>
  <w:num w:numId="48">
    <w:abstractNumId w:val="34"/>
  </w:num>
  <w:num w:numId="49">
    <w:abstractNumId w:val="79"/>
  </w:num>
  <w:num w:numId="50">
    <w:abstractNumId w:val="77"/>
  </w:num>
  <w:num w:numId="51">
    <w:abstractNumId w:val="57"/>
  </w:num>
  <w:num w:numId="52">
    <w:abstractNumId w:val="59"/>
  </w:num>
  <w:num w:numId="53">
    <w:abstractNumId w:val="12"/>
  </w:num>
  <w:num w:numId="54">
    <w:abstractNumId w:val="23"/>
  </w:num>
  <w:num w:numId="55">
    <w:abstractNumId w:val="46"/>
  </w:num>
  <w:num w:numId="56">
    <w:abstractNumId w:val="36"/>
  </w:num>
  <w:num w:numId="57">
    <w:abstractNumId w:val="61"/>
  </w:num>
  <w:num w:numId="58">
    <w:abstractNumId w:val="26"/>
  </w:num>
  <w:num w:numId="59">
    <w:abstractNumId w:val="80"/>
  </w:num>
  <w:num w:numId="60">
    <w:abstractNumId w:val="47"/>
  </w:num>
  <w:num w:numId="61">
    <w:abstractNumId w:val="51"/>
  </w:num>
  <w:num w:numId="62">
    <w:abstractNumId w:val="50"/>
  </w:num>
  <w:num w:numId="63">
    <w:abstractNumId w:val="35"/>
  </w:num>
  <w:num w:numId="64">
    <w:abstractNumId w:val="10"/>
  </w:num>
  <w:num w:numId="65">
    <w:abstractNumId w:val="16"/>
  </w:num>
  <w:num w:numId="66">
    <w:abstractNumId w:val="62"/>
  </w:num>
  <w:num w:numId="67">
    <w:abstractNumId w:val="55"/>
  </w:num>
  <w:num w:numId="68">
    <w:abstractNumId w:val="68"/>
  </w:num>
  <w:num w:numId="69">
    <w:abstractNumId w:val="40"/>
  </w:num>
  <w:num w:numId="70">
    <w:abstractNumId w:val="58"/>
  </w:num>
  <w:num w:numId="71">
    <w:abstractNumId w:val="4"/>
  </w:num>
  <w:num w:numId="72">
    <w:abstractNumId w:val="71"/>
  </w:num>
  <w:num w:numId="73">
    <w:abstractNumId w:val="30"/>
  </w:num>
  <w:num w:numId="74">
    <w:abstractNumId w:val="18"/>
  </w:num>
  <w:num w:numId="75">
    <w:abstractNumId w:val="45"/>
  </w:num>
  <w:num w:numId="76">
    <w:abstractNumId w:val="39"/>
  </w:num>
  <w:num w:numId="77">
    <w:abstractNumId w:val="37"/>
  </w:num>
  <w:num w:numId="78">
    <w:abstractNumId w:val="25"/>
  </w:num>
  <w:num w:numId="79">
    <w:abstractNumId w:val="72"/>
  </w:num>
  <w:num w:numId="80">
    <w:abstractNumId w:val="7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2846"/>
    <w:rsid w:val="00001548"/>
    <w:rsid w:val="0000451E"/>
    <w:rsid w:val="00004BA0"/>
    <w:rsid w:val="00006CF8"/>
    <w:rsid w:val="000203EB"/>
    <w:rsid w:val="000230B4"/>
    <w:rsid w:val="000251F2"/>
    <w:rsid w:val="000272BE"/>
    <w:rsid w:val="00031274"/>
    <w:rsid w:val="00032310"/>
    <w:rsid w:val="00033C78"/>
    <w:rsid w:val="000355AC"/>
    <w:rsid w:val="00036E5A"/>
    <w:rsid w:val="00041F09"/>
    <w:rsid w:val="00042AB4"/>
    <w:rsid w:val="0004374E"/>
    <w:rsid w:val="00044943"/>
    <w:rsid w:val="00044EE9"/>
    <w:rsid w:val="0004709C"/>
    <w:rsid w:val="000534BA"/>
    <w:rsid w:val="00053D5E"/>
    <w:rsid w:val="00054B11"/>
    <w:rsid w:val="000676D7"/>
    <w:rsid w:val="000679AD"/>
    <w:rsid w:val="00067CD3"/>
    <w:rsid w:val="000709E9"/>
    <w:rsid w:val="00075482"/>
    <w:rsid w:val="00080B58"/>
    <w:rsid w:val="00090B7E"/>
    <w:rsid w:val="000913E9"/>
    <w:rsid w:val="00094F23"/>
    <w:rsid w:val="00096E28"/>
    <w:rsid w:val="0009735E"/>
    <w:rsid w:val="000A063A"/>
    <w:rsid w:val="000A3533"/>
    <w:rsid w:val="000B0B4A"/>
    <w:rsid w:val="000C3AA9"/>
    <w:rsid w:val="000C5EE4"/>
    <w:rsid w:val="000C6CC2"/>
    <w:rsid w:val="000D1350"/>
    <w:rsid w:val="000D7B10"/>
    <w:rsid w:val="000E3CA9"/>
    <w:rsid w:val="000E59B9"/>
    <w:rsid w:val="000F2275"/>
    <w:rsid w:val="000F2461"/>
    <w:rsid w:val="000F65A1"/>
    <w:rsid w:val="000F6AED"/>
    <w:rsid w:val="00100DEA"/>
    <w:rsid w:val="00101D7D"/>
    <w:rsid w:val="001052E3"/>
    <w:rsid w:val="00105432"/>
    <w:rsid w:val="00116FCC"/>
    <w:rsid w:val="00132395"/>
    <w:rsid w:val="001324B2"/>
    <w:rsid w:val="00133C54"/>
    <w:rsid w:val="00135CBD"/>
    <w:rsid w:val="00136269"/>
    <w:rsid w:val="001371A2"/>
    <w:rsid w:val="0014295A"/>
    <w:rsid w:val="001466E5"/>
    <w:rsid w:val="001522AA"/>
    <w:rsid w:val="00153A4A"/>
    <w:rsid w:val="0015616C"/>
    <w:rsid w:val="00164E8B"/>
    <w:rsid w:val="0016525B"/>
    <w:rsid w:val="00171BF6"/>
    <w:rsid w:val="00173320"/>
    <w:rsid w:val="00174FCE"/>
    <w:rsid w:val="001809F9"/>
    <w:rsid w:val="001814BC"/>
    <w:rsid w:val="00182410"/>
    <w:rsid w:val="00183A20"/>
    <w:rsid w:val="00184B79"/>
    <w:rsid w:val="00187944"/>
    <w:rsid w:val="00190BB2"/>
    <w:rsid w:val="001919B8"/>
    <w:rsid w:val="001B4BD4"/>
    <w:rsid w:val="001B7EB7"/>
    <w:rsid w:val="001C2466"/>
    <w:rsid w:val="001D57AB"/>
    <w:rsid w:val="001E18FB"/>
    <w:rsid w:val="001E1C41"/>
    <w:rsid w:val="001E2DB2"/>
    <w:rsid w:val="001F148B"/>
    <w:rsid w:val="001F28E0"/>
    <w:rsid w:val="001F3A0E"/>
    <w:rsid w:val="001F5648"/>
    <w:rsid w:val="00202215"/>
    <w:rsid w:val="00213DDB"/>
    <w:rsid w:val="0021558B"/>
    <w:rsid w:val="00220D34"/>
    <w:rsid w:val="00224E15"/>
    <w:rsid w:val="00224E99"/>
    <w:rsid w:val="002308FF"/>
    <w:rsid w:val="00232D28"/>
    <w:rsid w:val="00234A34"/>
    <w:rsid w:val="00235CC7"/>
    <w:rsid w:val="00236609"/>
    <w:rsid w:val="0024049B"/>
    <w:rsid w:val="00240D10"/>
    <w:rsid w:val="00243FD4"/>
    <w:rsid w:val="0024517E"/>
    <w:rsid w:val="0024582C"/>
    <w:rsid w:val="00245C8C"/>
    <w:rsid w:val="00246A8F"/>
    <w:rsid w:val="00250E9F"/>
    <w:rsid w:val="00254201"/>
    <w:rsid w:val="00257515"/>
    <w:rsid w:val="00257780"/>
    <w:rsid w:val="002730B3"/>
    <w:rsid w:val="00273667"/>
    <w:rsid w:val="00274629"/>
    <w:rsid w:val="00281877"/>
    <w:rsid w:val="00287680"/>
    <w:rsid w:val="00287E73"/>
    <w:rsid w:val="00292231"/>
    <w:rsid w:val="002A1C80"/>
    <w:rsid w:val="002A2895"/>
    <w:rsid w:val="002A341D"/>
    <w:rsid w:val="002A3A48"/>
    <w:rsid w:val="002A42C4"/>
    <w:rsid w:val="002A4316"/>
    <w:rsid w:val="002B0056"/>
    <w:rsid w:val="002B03F8"/>
    <w:rsid w:val="002B3223"/>
    <w:rsid w:val="002B3F3F"/>
    <w:rsid w:val="002B739B"/>
    <w:rsid w:val="002C2265"/>
    <w:rsid w:val="002C7F1D"/>
    <w:rsid w:val="002C7F3D"/>
    <w:rsid w:val="002D381B"/>
    <w:rsid w:val="002D5BF9"/>
    <w:rsid w:val="002E08CC"/>
    <w:rsid w:val="002E405E"/>
    <w:rsid w:val="002E7174"/>
    <w:rsid w:val="002F01BC"/>
    <w:rsid w:val="002F09F4"/>
    <w:rsid w:val="002F1B94"/>
    <w:rsid w:val="002F3818"/>
    <w:rsid w:val="002F4CCA"/>
    <w:rsid w:val="00305322"/>
    <w:rsid w:val="00310720"/>
    <w:rsid w:val="00311AB3"/>
    <w:rsid w:val="00312982"/>
    <w:rsid w:val="003154C7"/>
    <w:rsid w:val="0032381B"/>
    <w:rsid w:val="00325F38"/>
    <w:rsid w:val="00331E47"/>
    <w:rsid w:val="00333777"/>
    <w:rsid w:val="003363A3"/>
    <w:rsid w:val="00336990"/>
    <w:rsid w:val="0033755C"/>
    <w:rsid w:val="00344DB0"/>
    <w:rsid w:val="00346A1E"/>
    <w:rsid w:val="003510C7"/>
    <w:rsid w:val="00354410"/>
    <w:rsid w:val="003558A9"/>
    <w:rsid w:val="00355CB3"/>
    <w:rsid w:val="00356495"/>
    <w:rsid w:val="0036174C"/>
    <w:rsid w:val="003674C6"/>
    <w:rsid w:val="00370086"/>
    <w:rsid w:val="0037197D"/>
    <w:rsid w:val="00372DE5"/>
    <w:rsid w:val="00372F33"/>
    <w:rsid w:val="00377D30"/>
    <w:rsid w:val="003805EA"/>
    <w:rsid w:val="003815F7"/>
    <w:rsid w:val="003848A0"/>
    <w:rsid w:val="00385255"/>
    <w:rsid w:val="00393C1B"/>
    <w:rsid w:val="00393C44"/>
    <w:rsid w:val="003A2443"/>
    <w:rsid w:val="003A7945"/>
    <w:rsid w:val="003B1420"/>
    <w:rsid w:val="003B3F43"/>
    <w:rsid w:val="003B5E68"/>
    <w:rsid w:val="003B6C0E"/>
    <w:rsid w:val="003C01D3"/>
    <w:rsid w:val="003C0AFA"/>
    <w:rsid w:val="003C1D90"/>
    <w:rsid w:val="003C32E8"/>
    <w:rsid w:val="003C3C0C"/>
    <w:rsid w:val="003C5557"/>
    <w:rsid w:val="003C7AC3"/>
    <w:rsid w:val="003D2B7B"/>
    <w:rsid w:val="003E29A2"/>
    <w:rsid w:val="003E2BEE"/>
    <w:rsid w:val="003F0AB2"/>
    <w:rsid w:val="003F4D64"/>
    <w:rsid w:val="003F62F6"/>
    <w:rsid w:val="00400520"/>
    <w:rsid w:val="00413AF9"/>
    <w:rsid w:val="0041635F"/>
    <w:rsid w:val="0042173D"/>
    <w:rsid w:val="00424F82"/>
    <w:rsid w:val="00431D9B"/>
    <w:rsid w:val="0043245F"/>
    <w:rsid w:val="00433256"/>
    <w:rsid w:val="0043703F"/>
    <w:rsid w:val="00440DC6"/>
    <w:rsid w:val="00440EB9"/>
    <w:rsid w:val="00441AC1"/>
    <w:rsid w:val="00442036"/>
    <w:rsid w:val="00445A18"/>
    <w:rsid w:val="00451B46"/>
    <w:rsid w:val="00451D64"/>
    <w:rsid w:val="00455110"/>
    <w:rsid w:val="00462D1E"/>
    <w:rsid w:val="00474B04"/>
    <w:rsid w:val="00476F87"/>
    <w:rsid w:val="00477903"/>
    <w:rsid w:val="00480D36"/>
    <w:rsid w:val="00483FD5"/>
    <w:rsid w:val="00485F6A"/>
    <w:rsid w:val="00486918"/>
    <w:rsid w:val="00487886"/>
    <w:rsid w:val="00490ABF"/>
    <w:rsid w:val="00492502"/>
    <w:rsid w:val="0049287A"/>
    <w:rsid w:val="004963F4"/>
    <w:rsid w:val="0049673A"/>
    <w:rsid w:val="004975D7"/>
    <w:rsid w:val="004A2699"/>
    <w:rsid w:val="004A36DF"/>
    <w:rsid w:val="004A5FF7"/>
    <w:rsid w:val="004A72C1"/>
    <w:rsid w:val="004B0CE1"/>
    <w:rsid w:val="004B6449"/>
    <w:rsid w:val="004C7212"/>
    <w:rsid w:val="004D0D66"/>
    <w:rsid w:val="004D14B5"/>
    <w:rsid w:val="004D60DC"/>
    <w:rsid w:val="004E012E"/>
    <w:rsid w:val="004E3212"/>
    <w:rsid w:val="004E32BA"/>
    <w:rsid w:val="004E61C7"/>
    <w:rsid w:val="004E73C2"/>
    <w:rsid w:val="004F3EC1"/>
    <w:rsid w:val="004F5211"/>
    <w:rsid w:val="004F5872"/>
    <w:rsid w:val="00502584"/>
    <w:rsid w:val="00502739"/>
    <w:rsid w:val="00503D2B"/>
    <w:rsid w:val="00503D5C"/>
    <w:rsid w:val="00506522"/>
    <w:rsid w:val="00507254"/>
    <w:rsid w:val="00507B3C"/>
    <w:rsid w:val="00513741"/>
    <w:rsid w:val="0051513C"/>
    <w:rsid w:val="00515ABF"/>
    <w:rsid w:val="00526F6B"/>
    <w:rsid w:val="00531DBC"/>
    <w:rsid w:val="00533720"/>
    <w:rsid w:val="00537E0C"/>
    <w:rsid w:val="00540D3C"/>
    <w:rsid w:val="00541BF8"/>
    <w:rsid w:val="00542B59"/>
    <w:rsid w:val="005505DD"/>
    <w:rsid w:val="00552BB0"/>
    <w:rsid w:val="00553135"/>
    <w:rsid w:val="0055445F"/>
    <w:rsid w:val="005556CD"/>
    <w:rsid w:val="0055692F"/>
    <w:rsid w:val="00557B66"/>
    <w:rsid w:val="005610BE"/>
    <w:rsid w:val="00562C4B"/>
    <w:rsid w:val="00563491"/>
    <w:rsid w:val="005656DB"/>
    <w:rsid w:val="005666BF"/>
    <w:rsid w:val="00566F5E"/>
    <w:rsid w:val="005674AD"/>
    <w:rsid w:val="00571548"/>
    <w:rsid w:val="005757AB"/>
    <w:rsid w:val="0058027E"/>
    <w:rsid w:val="005836A0"/>
    <w:rsid w:val="00583EA0"/>
    <w:rsid w:val="00591AEE"/>
    <w:rsid w:val="00591E72"/>
    <w:rsid w:val="00596EB7"/>
    <w:rsid w:val="005B137D"/>
    <w:rsid w:val="005B232F"/>
    <w:rsid w:val="005C5AFC"/>
    <w:rsid w:val="005C67C4"/>
    <w:rsid w:val="005D2655"/>
    <w:rsid w:val="005D5F05"/>
    <w:rsid w:val="005E24DB"/>
    <w:rsid w:val="005E39C6"/>
    <w:rsid w:val="005F2599"/>
    <w:rsid w:val="005F6B1A"/>
    <w:rsid w:val="005F7522"/>
    <w:rsid w:val="00601D89"/>
    <w:rsid w:val="00602498"/>
    <w:rsid w:val="006037B4"/>
    <w:rsid w:val="0060637C"/>
    <w:rsid w:val="00610859"/>
    <w:rsid w:val="006134BC"/>
    <w:rsid w:val="00615C54"/>
    <w:rsid w:val="00617867"/>
    <w:rsid w:val="0062143E"/>
    <w:rsid w:val="006224AE"/>
    <w:rsid w:val="00623665"/>
    <w:rsid w:val="0062500F"/>
    <w:rsid w:val="00636F01"/>
    <w:rsid w:val="00637B16"/>
    <w:rsid w:val="00641E79"/>
    <w:rsid w:val="00644B9B"/>
    <w:rsid w:val="00646CE6"/>
    <w:rsid w:val="0065001D"/>
    <w:rsid w:val="0065320D"/>
    <w:rsid w:val="0065704A"/>
    <w:rsid w:val="006574C6"/>
    <w:rsid w:val="00662465"/>
    <w:rsid w:val="00662F1B"/>
    <w:rsid w:val="00663903"/>
    <w:rsid w:val="00663CD3"/>
    <w:rsid w:val="00663DC7"/>
    <w:rsid w:val="006667D4"/>
    <w:rsid w:val="00666D0D"/>
    <w:rsid w:val="006707F7"/>
    <w:rsid w:val="00670B1F"/>
    <w:rsid w:val="00672C34"/>
    <w:rsid w:val="0067508A"/>
    <w:rsid w:val="00676B16"/>
    <w:rsid w:val="00682B66"/>
    <w:rsid w:val="00684167"/>
    <w:rsid w:val="00685FAC"/>
    <w:rsid w:val="00690A1C"/>
    <w:rsid w:val="00690B35"/>
    <w:rsid w:val="00692167"/>
    <w:rsid w:val="00694328"/>
    <w:rsid w:val="006966E6"/>
    <w:rsid w:val="00697367"/>
    <w:rsid w:val="006A19AF"/>
    <w:rsid w:val="006A1B42"/>
    <w:rsid w:val="006A48FE"/>
    <w:rsid w:val="006A559E"/>
    <w:rsid w:val="006B14F4"/>
    <w:rsid w:val="006B3238"/>
    <w:rsid w:val="006B4158"/>
    <w:rsid w:val="006B6911"/>
    <w:rsid w:val="006C0C3F"/>
    <w:rsid w:val="006C7A8F"/>
    <w:rsid w:val="006D2110"/>
    <w:rsid w:val="006D6057"/>
    <w:rsid w:val="006E36A3"/>
    <w:rsid w:val="006E387A"/>
    <w:rsid w:val="006E4861"/>
    <w:rsid w:val="006E50F4"/>
    <w:rsid w:val="006E5215"/>
    <w:rsid w:val="006F0863"/>
    <w:rsid w:val="006F0C68"/>
    <w:rsid w:val="006F1991"/>
    <w:rsid w:val="007017F3"/>
    <w:rsid w:val="0070235A"/>
    <w:rsid w:val="00702783"/>
    <w:rsid w:val="00704D04"/>
    <w:rsid w:val="00707754"/>
    <w:rsid w:val="00711573"/>
    <w:rsid w:val="0072075D"/>
    <w:rsid w:val="00720CFE"/>
    <w:rsid w:val="0072338D"/>
    <w:rsid w:val="00723FEE"/>
    <w:rsid w:val="0072671E"/>
    <w:rsid w:val="00727107"/>
    <w:rsid w:val="007272C9"/>
    <w:rsid w:val="0073235F"/>
    <w:rsid w:val="00741ADD"/>
    <w:rsid w:val="00743588"/>
    <w:rsid w:val="007520D0"/>
    <w:rsid w:val="00752437"/>
    <w:rsid w:val="00752FFC"/>
    <w:rsid w:val="0075633C"/>
    <w:rsid w:val="00761EC5"/>
    <w:rsid w:val="0076315F"/>
    <w:rsid w:val="00763C91"/>
    <w:rsid w:val="007640BB"/>
    <w:rsid w:val="007722E1"/>
    <w:rsid w:val="0077301D"/>
    <w:rsid w:val="00780D82"/>
    <w:rsid w:val="00781719"/>
    <w:rsid w:val="007826A8"/>
    <w:rsid w:val="00790B0B"/>
    <w:rsid w:val="0079608C"/>
    <w:rsid w:val="007A61B1"/>
    <w:rsid w:val="007B1FBB"/>
    <w:rsid w:val="007B33C3"/>
    <w:rsid w:val="007B5B15"/>
    <w:rsid w:val="007B7685"/>
    <w:rsid w:val="007C2FF7"/>
    <w:rsid w:val="007C3543"/>
    <w:rsid w:val="007C41EF"/>
    <w:rsid w:val="007C4BFC"/>
    <w:rsid w:val="007C64B9"/>
    <w:rsid w:val="007C6582"/>
    <w:rsid w:val="007D1941"/>
    <w:rsid w:val="007D2BF9"/>
    <w:rsid w:val="007D31C4"/>
    <w:rsid w:val="007D3BAB"/>
    <w:rsid w:val="007D76B0"/>
    <w:rsid w:val="007E2D04"/>
    <w:rsid w:val="007E7881"/>
    <w:rsid w:val="007F06AA"/>
    <w:rsid w:val="007F0E52"/>
    <w:rsid w:val="007F11DA"/>
    <w:rsid w:val="007F510A"/>
    <w:rsid w:val="008008AF"/>
    <w:rsid w:val="00803A12"/>
    <w:rsid w:val="00803C50"/>
    <w:rsid w:val="00805563"/>
    <w:rsid w:val="00806439"/>
    <w:rsid w:val="008123E7"/>
    <w:rsid w:val="00813073"/>
    <w:rsid w:val="00814813"/>
    <w:rsid w:val="00816BB3"/>
    <w:rsid w:val="008206E8"/>
    <w:rsid w:val="00820E8A"/>
    <w:rsid w:val="008246FB"/>
    <w:rsid w:val="008274CE"/>
    <w:rsid w:val="00831301"/>
    <w:rsid w:val="008333E7"/>
    <w:rsid w:val="00836DA2"/>
    <w:rsid w:val="00845E6E"/>
    <w:rsid w:val="0085143A"/>
    <w:rsid w:val="00851594"/>
    <w:rsid w:val="00852189"/>
    <w:rsid w:val="00863953"/>
    <w:rsid w:val="00872B4F"/>
    <w:rsid w:val="00875F3C"/>
    <w:rsid w:val="008767B8"/>
    <w:rsid w:val="00877993"/>
    <w:rsid w:val="00881DEB"/>
    <w:rsid w:val="008842B6"/>
    <w:rsid w:val="008956D0"/>
    <w:rsid w:val="00895888"/>
    <w:rsid w:val="008A4FEB"/>
    <w:rsid w:val="008B2E66"/>
    <w:rsid w:val="008B349D"/>
    <w:rsid w:val="008B40AA"/>
    <w:rsid w:val="008B7C75"/>
    <w:rsid w:val="008C0CFE"/>
    <w:rsid w:val="008C27B7"/>
    <w:rsid w:val="008C33D2"/>
    <w:rsid w:val="008C7348"/>
    <w:rsid w:val="008D0076"/>
    <w:rsid w:val="008D0D36"/>
    <w:rsid w:val="008D3AD9"/>
    <w:rsid w:val="008D439D"/>
    <w:rsid w:val="008D4B56"/>
    <w:rsid w:val="008D5C97"/>
    <w:rsid w:val="008E08F2"/>
    <w:rsid w:val="008E334A"/>
    <w:rsid w:val="008E4081"/>
    <w:rsid w:val="008F1406"/>
    <w:rsid w:val="008F1640"/>
    <w:rsid w:val="008F3AA5"/>
    <w:rsid w:val="008F5908"/>
    <w:rsid w:val="009028B8"/>
    <w:rsid w:val="00912BC8"/>
    <w:rsid w:val="009225AF"/>
    <w:rsid w:val="00923EFE"/>
    <w:rsid w:val="00925504"/>
    <w:rsid w:val="00925CB2"/>
    <w:rsid w:val="0093094C"/>
    <w:rsid w:val="009311EE"/>
    <w:rsid w:val="0093169F"/>
    <w:rsid w:val="0093388B"/>
    <w:rsid w:val="00935F44"/>
    <w:rsid w:val="00936CC9"/>
    <w:rsid w:val="00937DC9"/>
    <w:rsid w:val="00941B30"/>
    <w:rsid w:val="009420CA"/>
    <w:rsid w:val="00942693"/>
    <w:rsid w:val="00943F6F"/>
    <w:rsid w:val="00947EF3"/>
    <w:rsid w:val="009503D8"/>
    <w:rsid w:val="009514D7"/>
    <w:rsid w:val="009553C6"/>
    <w:rsid w:val="00955DFB"/>
    <w:rsid w:val="00964400"/>
    <w:rsid w:val="0096678F"/>
    <w:rsid w:val="00972114"/>
    <w:rsid w:val="00973E97"/>
    <w:rsid w:val="00973FD5"/>
    <w:rsid w:val="0097634D"/>
    <w:rsid w:val="00976EF5"/>
    <w:rsid w:val="00977168"/>
    <w:rsid w:val="0098777E"/>
    <w:rsid w:val="009A25C1"/>
    <w:rsid w:val="009A4919"/>
    <w:rsid w:val="009A5A5E"/>
    <w:rsid w:val="009A7879"/>
    <w:rsid w:val="009B002F"/>
    <w:rsid w:val="009B2731"/>
    <w:rsid w:val="009B3692"/>
    <w:rsid w:val="009B4D33"/>
    <w:rsid w:val="009C00E5"/>
    <w:rsid w:val="009C0604"/>
    <w:rsid w:val="009C4465"/>
    <w:rsid w:val="009C4B03"/>
    <w:rsid w:val="009D1E2E"/>
    <w:rsid w:val="009D21E1"/>
    <w:rsid w:val="009D65FB"/>
    <w:rsid w:val="009E5434"/>
    <w:rsid w:val="009E65B9"/>
    <w:rsid w:val="009E66B9"/>
    <w:rsid w:val="009F048A"/>
    <w:rsid w:val="009F2AB2"/>
    <w:rsid w:val="009F54FC"/>
    <w:rsid w:val="009F71CB"/>
    <w:rsid w:val="00A003A4"/>
    <w:rsid w:val="00A0072A"/>
    <w:rsid w:val="00A01A12"/>
    <w:rsid w:val="00A02D50"/>
    <w:rsid w:val="00A05319"/>
    <w:rsid w:val="00A06128"/>
    <w:rsid w:val="00A100CD"/>
    <w:rsid w:val="00A12928"/>
    <w:rsid w:val="00A1475E"/>
    <w:rsid w:val="00A163BB"/>
    <w:rsid w:val="00A16CB0"/>
    <w:rsid w:val="00A17435"/>
    <w:rsid w:val="00A17F5D"/>
    <w:rsid w:val="00A21279"/>
    <w:rsid w:val="00A22C22"/>
    <w:rsid w:val="00A23621"/>
    <w:rsid w:val="00A3479B"/>
    <w:rsid w:val="00A37C46"/>
    <w:rsid w:val="00A450E6"/>
    <w:rsid w:val="00A50997"/>
    <w:rsid w:val="00A50B93"/>
    <w:rsid w:val="00A548E2"/>
    <w:rsid w:val="00A57761"/>
    <w:rsid w:val="00A6235B"/>
    <w:rsid w:val="00A630FD"/>
    <w:rsid w:val="00A65B95"/>
    <w:rsid w:val="00A70F41"/>
    <w:rsid w:val="00A77106"/>
    <w:rsid w:val="00A86D81"/>
    <w:rsid w:val="00A9171A"/>
    <w:rsid w:val="00A92846"/>
    <w:rsid w:val="00A9325C"/>
    <w:rsid w:val="00A936B3"/>
    <w:rsid w:val="00A954C5"/>
    <w:rsid w:val="00AA27FE"/>
    <w:rsid w:val="00AA519E"/>
    <w:rsid w:val="00AB008F"/>
    <w:rsid w:val="00AB153E"/>
    <w:rsid w:val="00AB6416"/>
    <w:rsid w:val="00AB73C7"/>
    <w:rsid w:val="00AC50FA"/>
    <w:rsid w:val="00AD004D"/>
    <w:rsid w:val="00AD1034"/>
    <w:rsid w:val="00AD4507"/>
    <w:rsid w:val="00AD6732"/>
    <w:rsid w:val="00AD7067"/>
    <w:rsid w:val="00AD7C58"/>
    <w:rsid w:val="00AE2677"/>
    <w:rsid w:val="00AE383F"/>
    <w:rsid w:val="00AF09AF"/>
    <w:rsid w:val="00AF2592"/>
    <w:rsid w:val="00AF5EB9"/>
    <w:rsid w:val="00AF68C7"/>
    <w:rsid w:val="00AF73C5"/>
    <w:rsid w:val="00B00C63"/>
    <w:rsid w:val="00B00DFA"/>
    <w:rsid w:val="00B02785"/>
    <w:rsid w:val="00B02DDF"/>
    <w:rsid w:val="00B04462"/>
    <w:rsid w:val="00B0628C"/>
    <w:rsid w:val="00B07197"/>
    <w:rsid w:val="00B20B0A"/>
    <w:rsid w:val="00B20EF2"/>
    <w:rsid w:val="00B21189"/>
    <w:rsid w:val="00B24887"/>
    <w:rsid w:val="00B26A48"/>
    <w:rsid w:val="00B32AA9"/>
    <w:rsid w:val="00B43992"/>
    <w:rsid w:val="00B43A40"/>
    <w:rsid w:val="00B43EA0"/>
    <w:rsid w:val="00B457CD"/>
    <w:rsid w:val="00B502D0"/>
    <w:rsid w:val="00B55D08"/>
    <w:rsid w:val="00B567CA"/>
    <w:rsid w:val="00B673AF"/>
    <w:rsid w:val="00B74EAA"/>
    <w:rsid w:val="00B76D3B"/>
    <w:rsid w:val="00B77B49"/>
    <w:rsid w:val="00B8221A"/>
    <w:rsid w:val="00B84255"/>
    <w:rsid w:val="00B877CB"/>
    <w:rsid w:val="00B95C63"/>
    <w:rsid w:val="00B9675B"/>
    <w:rsid w:val="00BA0895"/>
    <w:rsid w:val="00BA1164"/>
    <w:rsid w:val="00BA6977"/>
    <w:rsid w:val="00BA6AED"/>
    <w:rsid w:val="00BA7323"/>
    <w:rsid w:val="00BB5BC8"/>
    <w:rsid w:val="00BB5E45"/>
    <w:rsid w:val="00BB643F"/>
    <w:rsid w:val="00BB75E2"/>
    <w:rsid w:val="00BB7A3F"/>
    <w:rsid w:val="00BC23EE"/>
    <w:rsid w:val="00BC2CEF"/>
    <w:rsid w:val="00BD0F57"/>
    <w:rsid w:val="00BD2D38"/>
    <w:rsid w:val="00BD4276"/>
    <w:rsid w:val="00BD5BFB"/>
    <w:rsid w:val="00BE074C"/>
    <w:rsid w:val="00BE32BD"/>
    <w:rsid w:val="00BE42B9"/>
    <w:rsid w:val="00BE4CA9"/>
    <w:rsid w:val="00BE5F08"/>
    <w:rsid w:val="00BF3B9F"/>
    <w:rsid w:val="00BF4206"/>
    <w:rsid w:val="00BF4229"/>
    <w:rsid w:val="00BF4D69"/>
    <w:rsid w:val="00C0177E"/>
    <w:rsid w:val="00C019D5"/>
    <w:rsid w:val="00C02291"/>
    <w:rsid w:val="00C07846"/>
    <w:rsid w:val="00C101AA"/>
    <w:rsid w:val="00C14ED3"/>
    <w:rsid w:val="00C16B9E"/>
    <w:rsid w:val="00C172EB"/>
    <w:rsid w:val="00C17618"/>
    <w:rsid w:val="00C203C4"/>
    <w:rsid w:val="00C215CD"/>
    <w:rsid w:val="00C2504F"/>
    <w:rsid w:val="00C346C7"/>
    <w:rsid w:val="00C34DD7"/>
    <w:rsid w:val="00C4089A"/>
    <w:rsid w:val="00C41785"/>
    <w:rsid w:val="00C42FAE"/>
    <w:rsid w:val="00C4303F"/>
    <w:rsid w:val="00C43A42"/>
    <w:rsid w:val="00C46566"/>
    <w:rsid w:val="00C469E1"/>
    <w:rsid w:val="00C53031"/>
    <w:rsid w:val="00C54595"/>
    <w:rsid w:val="00C609D1"/>
    <w:rsid w:val="00C60C5B"/>
    <w:rsid w:val="00C61EF3"/>
    <w:rsid w:val="00C638EF"/>
    <w:rsid w:val="00C63FDA"/>
    <w:rsid w:val="00C6458D"/>
    <w:rsid w:val="00C64D42"/>
    <w:rsid w:val="00C67C61"/>
    <w:rsid w:val="00C70765"/>
    <w:rsid w:val="00C707E9"/>
    <w:rsid w:val="00C730ED"/>
    <w:rsid w:val="00C73C1B"/>
    <w:rsid w:val="00C754FF"/>
    <w:rsid w:val="00C767D1"/>
    <w:rsid w:val="00C821F5"/>
    <w:rsid w:val="00C84290"/>
    <w:rsid w:val="00C84B47"/>
    <w:rsid w:val="00C85BF5"/>
    <w:rsid w:val="00C8671D"/>
    <w:rsid w:val="00C92AF5"/>
    <w:rsid w:val="00C92C96"/>
    <w:rsid w:val="00C934B4"/>
    <w:rsid w:val="00C95BEB"/>
    <w:rsid w:val="00CA0090"/>
    <w:rsid w:val="00CA2612"/>
    <w:rsid w:val="00CA4D1C"/>
    <w:rsid w:val="00CA748B"/>
    <w:rsid w:val="00CC53E1"/>
    <w:rsid w:val="00CD0E59"/>
    <w:rsid w:val="00CD1794"/>
    <w:rsid w:val="00CD253D"/>
    <w:rsid w:val="00CD2730"/>
    <w:rsid w:val="00CE2424"/>
    <w:rsid w:val="00CE773F"/>
    <w:rsid w:val="00CF2CE5"/>
    <w:rsid w:val="00CF5A11"/>
    <w:rsid w:val="00CF7809"/>
    <w:rsid w:val="00D042FC"/>
    <w:rsid w:val="00D054DF"/>
    <w:rsid w:val="00D05EE8"/>
    <w:rsid w:val="00D11CA8"/>
    <w:rsid w:val="00D12810"/>
    <w:rsid w:val="00D132E6"/>
    <w:rsid w:val="00D1640C"/>
    <w:rsid w:val="00D16CEA"/>
    <w:rsid w:val="00D211CD"/>
    <w:rsid w:val="00D22425"/>
    <w:rsid w:val="00D24CB4"/>
    <w:rsid w:val="00D27085"/>
    <w:rsid w:val="00D27117"/>
    <w:rsid w:val="00D334FF"/>
    <w:rsid w:val="00D35439"/>
    <w:rsid w:val="00D35624"/>
    <w:rsid w:val="00D3688F"/>
    <w:rsid w:val="00D371FE"/>
    <w:rsid w:val="00D4161F"/>
    <w:rsid w:val="00D46CE7"/>
    <w:rsid w:val="00D52376"/>
    <w:rsid w:val="00D53B06"/>
    <w:rsid w:val="00D53D08"/>
    <w:rsid w:val="00D6091F"/>
    <w:rsid w:val="00D62929"/>
    <w:rsid w:val="00D63BC7"/>
    <w:rsid w:val="00D656CE"/>
    <w:rsid w:val="00D72A4B"/>
    <w:rsid w:val="00D73505"/>
    <w:rsid w:val="00D757A7"/>
    <w:rsid w:val="00D75888"/>
    <w:rsid w:val="00D83966"/>
    <w:rsid w:val="00D8636E"/>
    <w:rsid w:val="00D91E09"/>
    <w:rsid w:val="00D9212C"/>
    <w:rsid w:val="00D95424"/>
    <w:rsid w:val="00DA39BA"/>
    <w:rsid w:val="00DA74CA"/>
    <w:rsid w:val="00DA776D"/>
    <w:rsid w:val="00DB1995"/>
    <w:rsid w:val="00DB55D4"/>
    <w:rsid w:val="00DD2508"/>
    <w:rsid w:val="00DD2C8B"/>
    <w:rsid w:val="00DD312B"/>
    <w:rsid w:val="00DD5125"/>
    <w:rsid w:val="00DD67E0"/>
    <w:rsid w:val="00DE0885"/>
    <w:rsid w:val="00DE22B0"/>
    <w:rsid w:val="00DE4DAC"/>
    <w:rsid w:val="00DE53C2"/>
    <w:rsid w:val="00DF0F4B"/>
    <w:rsid w:val="00E01956"/>
    <w:rsid w:val="00E02D0B"/>
    <w:rsid w:val="00E04E4C"/>
    <w:rsid w:val="00E0726C"/>
    <w:rsid w:val="00E13E91"/>
    <w:rsid w:val="00E15214"/>
    <w:rsid w:val="00E15D7C"/>
    <w:rsid w:val="00E21234"/>
    <w:rsid w:val="00E25C40"/>
    <w:rsid w:val="00E27F48"/>
    <w:rsid w:val="00E331DE"/>
    <w:rsid w:val="00E36076"/>
    <w:rsid w:val="00E37C77"/>
    <w:rsid w:val="00E42A9D"/>
    <w:rsid w:val="00E44556"/>
    <w:rsid w:val="00E445F9"/>
    <w:rsid w:val="00E45074"/>
    <w:rsid w:val="00E50467"/>
    <w:rsid w:val="00E525B0"/>
    <w:rsid w:val="00E52FC2"/>
    <w:rsid w:val="00E53D73"/>
    <w:rsid w:val="00E56706"/>
    <w:rsid w:val="00E56B63"/>
    <w:rsid w:val="00E642FF"/>
    <w:rsid w:val="00E705C7"/>
    <w:rsid w:val="00E71743"/>
    <w:rsid w:val="00E74BB4"/>
    <w:rsid w:val="00E75270"/>
    <w:rsid w:val="00E81DDF"/>
    <w:rsid w:val="00E8251A"/>
    <w:rsid w:val="00E86CCC"/>
    <w:rsid w:val="00E87AF0"/>
    <w:rsid w:val="00E90341"/>
    <w:rsid w:val="00E950CD"/>
    <w:rsid w:val="00EA1CD9"/>
    <w:rsid w:val="00EA2402"/>
    <w:rsid w:val="00EB0D10"/>
    <w:rsid w:val="00EB41A6"/>
    <w:rsid w:val="00EB6718"/>
    <w:rsid w:val="00EB735F"/>
    <w:rsid w:val="00EC185F"/>
    <w:rsid w:val="00EC26B7"/>
    <w:rsid w:val="00EC69C0"/>
    <w:rsid w:val="00EC77ED"/>
    <w:rsid w:val="00ED0FA7"/>
    <w:rsid w:val="00ED484F"/>
    <w:rsid w:val="00ED6E36"/>
    <w:rsid w:val="00ED7322"/>
    <w:rsid w:val="00EE3F99"/>
    <w:rsid w:val="00EE58FA"/>
    <w:rsid w:val="00EE7795"/>
    <w:rsid w:val="00EF1F7F"/>
    <w:rsid w:val="00EF7C8D"/>
    <w:rsid w:val="00F056E7"/>
    <w:rsid w:val="00F10ECF"/>
    <w:rsid w:val="00F11F69"/>
    <w:rsid w:val="00F16F43"/>
    <w:rsid w:val="00F375DC"/>
    <w:rsid w:val="00F47707"/>
    <w:rsid w:val="00F47F3E"/>
    <w:rsid w:val="00F53F56"/>
    <w:rsid w:val="00F56E1D"/>
    <w:rsid w:val="00F62074"/>
    <w:rsid w:val="00F71572"/>
    <w:rsid w:val="00F73024"/>
    <w:rsid w:val="00F90A8F"/>
    <w:rsid w:val="00F9692D"/>
    <w:rsid w:val="00F973A0"/>
    <w:rsid w:val="00FA2EAE"/>
    <w:rsid w:val="00FA3732"/>
    <w:rsid w:val="00FA4DDE"/>
    <w:rsid w:val="00FA6B8C"/>
    <w:rsid w:val="00FB127D"/>
    <w:rsid w:val="00FB3949"/>
    <w:rsid w:val="00FB5AF8"/>
    <w:rsid w:val="00FB62D9"/>
    <w:rsid w:val="00FB7001"/>
    <w:rsid w:val="00FC2CC0"/>
    <w:rsid w:val="00FD7BED"/>
    <w:rsid w:val="00FE1F0A"/>
    <w:rsid w:val="00FE3BE8"/>
    <w:rsid w:val="00FF205B"/>
    <w:rsid w:val="00FF2CEC"/>
    <w:rsid w:val="00FF6BF7"/>
    <w:rsid w:val="00FF6C84"/>
    <w:rsid w:val="00FF7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AE13ECF"/>
  <w15:docId w15:val="{1E60B0D0-175E-4410-9AD7-ADD5E764F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</w:style>
  <w:style w:type="paragraph" w:styleId="1">
    <w:name w:val="heading 1"/>
    <w:basedOn w:val="a1"/>
    <w:next w:val="a1"/>
    <w:link w:val="10"/>
    <w:uiPriority w:val="9"/>
    <w:qFormat/>
    <w:rsid w:val="000676D7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1"/>
    <w:next w:val="a1"/>
    <w:link w:val="20"/>
    <w:uiPriority w:val="9"/>
    <w:unhideWhenUsed/>
    <w:qFormat/>
    <w:rsid w:val="002A3A48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0676D7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1"/>
    <w:next w:val="a1"/>
    <w:link w:val="40"/>
    <w:uiPriority w:val="99"/>
    <w:qFormat/>
    <w:rsid w:val="000676D7"/>
    <w:pPr>
      <w:keepNext/>
      <w:spacing w:before="240" w:after="60" w:line="240" w:lineRule="auto"/>
      <w:outlineLvl w:val="3"/>
    </w:pPr>
    <w:rPr>
      <w:rFonts w:ascii="Times New Roman" w:eastAsia="PMingLiU" w:hAnsi="Times New Roman" w:cs="Times New Roman"/>
      <w:b/>
      <w:bCs/>
      <w:sz w:val="28"/>
      <w:szCs w:val="28"/>
      <w:lang w:eastAsia="ru-RU"/>
    </w:rPr>
  </w:style>
  <w:style w:type="paragraph" w:styleId="8">
    <w:name w:val="heading 8"/>
    <w:basedOn w:val="a1"/>
    <w:next w:val="a1"/>
    <w:link w:val="80"/>
    <w:semiHidden/>
    <w:unhideWhenUsed/>
    <w:qFormat/>
    <w:rsid w:val="000676D7"/>
    <w:pPr>
      <w:keepNext/>
      <w:keepLines/>
      <w:spacing w:before="200" w:after="0" w:line="259" w:lineRule="auto"/>
      <w:outlineLvl w:val="7"/>
    </w:pPr>
    <w:rPr>
      <w:rFonts w:ascii="Cambria" w:eastAsia="Times New Roman" w:hAnsi="Cambria" w:cs="Times New Roman"/>
      <w:color w:val="404040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table" w:styleId="a5">
    <w:name w:val="Table Grid"/>
    <w:basedOn w:val="a3"/>
    <w:uiPriority w:val="59"/>
    <w:rsid w:val="002B03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1"/>
    <w:link w:val="a7"/>
    <w:uiPriority w:val="34"/>
    <w:qFormat/>
    <w:rsid w:val="006574C6"/>
    <w:pPr>
      <w:ind w:left="720"/>
      <w:contextualSpacing/>
    </w:pPr>
  </w:style>
  <w:style w:type="character" w:styleId="a8">
    <w:name w:val="Hyperlink"/>
    <w:basedOn w:val="a2"/>
    <w:uiPriority w:val="99"/>
    <w:unhideWhenUsed/>
    <w:rsid w:val="006574C6"/>
    <w:rPr>
      <w:color w:val="0000FF"/>
      <w:u w:val="single"/>
    </w:rPr>
  </w:style>
  <w:style w:type="paragraph" w:customStyle="1" w:styleId="rvps2">
    <w:name w:val="rvps2"/>
    <w:basedOn w:val="a1"/>
    <w:rsid w:val="00AD7C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23">
    <w:name w:val="rvts23"/>
    <w:basedOn w:val="a2"/>
    <w:rsid w:val="00AD7C58"/>
  </w:style>
  <w:style w:type="character" w:customStyle="1" w:styleId="rvts9">
    <w:name w:val="rvts9"/>
    <w:basedOn w:val="a2"/>
    <w:rsid w:val="00AD7C58"/>
  </w:style>
  <w:style w:type="paragraph" w:styleId="a9">
    <w:name w:val="Normal (Web)"/>
    <w:aliases w:val="Обычный (Web),Обычный (Web)1,Обычный (Web)2,Обычный (Web)3,Обычный (Web)11,Обычный (Web)21,Обычный (Web)4,Обычный (Web)12,Обычный (Web)22,Обычный (Web)5,Обычный (Web)13,Обычный (Web)23,Обычный (Web)6,Обычный (Web)14,Обычный (Web)24,webb"/>
    <w:basedOn w:val="a1"/>
    <w:link w:val="aa"/>
    <w:unhideWhenUsed/>
    <w:rsid w:val="00AD7C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Текст диссертации Знак1"/>
    <w:link w:val="ab"/>
    <w:locked/>
    <w:rsid w:val="00AD7C58"/>
    <w:rPr>
      <w:rFonts w:ascii="Times New Roman" w:hAnsi="Times New Roman" w:cs="Times New Roman"/>
      <w:color w:val="000000"/>
      <w:sz w:val="28"/>
      <w:szCs w:val="28"/>
      <w:lang w:val="uk-UA"/>
    </w:rPr>
  </w:style>
  <w:style w:type="paragraph" w:customStyle="1" w:styleId="ab">
    <w:name w:val="Текст диссертации"/>
    <w:basedOn w:val="a1"/>
    <w:link w:val="11"/>
    <w:qFormat/>
    <w:rsid w:val="00AD7C58"/>
    <w:pPr>
      <w:tabs>
        <w:tab w:val="left" w:pos="14175"/>
      </w:tabs>
      <w:snapToGrid w:val="0"/>
      <w:spacing w:after="0" w:line="360" w:lineRule="auto"/>
      <w:ind w:firstLine="720"/>
      <w:jc w:val="both"/>
    </w:pPr>
    <w:rPr>
      <w:rFonts w:ascii="Times New Roman" w:hAnsi="Times New Roman" w:cs="Times New Roman"/>
      <w:color w:val="000000"/>
      <w:sz w:val="28"/>
      <w:szCs w:val="28"/>
    </w:rPr>
  </w:style>
  <w:style w:type="character" w:customStyle="1" w:styleId="aa">
    <w:name w:val="Обычный (веб) Знак"/>
    <w:aliases w:val="Обычный (Web) Знак,Обычный (Web)1 Знак,Обычный (Web)2 Знак,Обычный (Web)3 Знак,Обычный (Web)11 Знак,Обычный (Web)21 Знак,Обычный (Web)4 Знак,Обычный (Web)12 Знак,Обычный (Web)22 Знак,Обычный (Web)5 Знак,Обычный (Web)13 Знак,webb Знак"/>
    <w:link w:val="a9"/>
    <w:locked/>
    <w:rsid w:val="00AD7C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1"/>
    <w:link w:val="ad"/>
    <w:uiPriority w:val="99"/>
    <w:semiHidden/>
    <w:unhideWhenUsed/>
    <w:rsid w:val="00923E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uiPriority w:val="99"/>
    <w:semiHidden/>
    <w:rsid w:val="00923EFE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2"/>
    <w:rsid w:val="000534BA"/>
  </w:style>
  <w:style w:type="character" w:customStyle="1" w:styleId="21">
    <w:name w:val="Оглавление 2 Знак"/>
    <w:link w:val="22"/>
    <w:locked/>
    <w:rsid w:val="000534BA"/>
    <w:rPr>
      <w:color w:val="000000"/>
      <w:sz w:val="28"/>
      <w:szCs w:val="28"/>
      <w:lang w:val="uk-UA"/>
    </w:rPr>
  </w:style>
  <w:style w:type="paragraph" w:styleId="22">
    <w:name w:val="toc 2"/>
    <w:basedOn w:val="a1"/>
    <w:link w:val="21"/>
    <w:autoRedefine/>
    <w:rsid w:val="000534BA"/>
    <w:pPr>
      <w:tabs>
        <w:tab w:val="right" w:leader="dot" w:pos="9464"/>
      </w:tabs>
      <w:spacing w:after="312" w:line="360" w:lineRule="auto"/>
      <w:ind w:right="20" w:firstLine="709"/>
    </w:pPr>
    <w:rPr>
      <w:color w:val="000000"/>
      <w:sz w:val="28"/>
      <w:szCs w:val="28"/>
    </w:rPr>
  </w:style>
  <w:style w:type="character" w:customStyle="1" w:styleId="Bodytext4">
    <w:name w:val="Body text (4)_"/>
    <w:rsid w:val="000534BA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5"/>
      <w:szCs w:val="25"/>
      <w:u w:val="none"/>
      <w:effect w:val="none"/>
    </w:rPr>
  </w:style>
  <w:style w:type="character" w:customStyle="1" w:styleId="Bodytext40">
    <w:name w:val="Body text (4)"/>
    <w:basedOn w:val="Bodytext4"/>
    <w:rsid w:val="000534BA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5"/>
      <w:szCs w:val="25"/>
      <w:u w:val="none"/>
      <w:effect w:val="none"/>
    </w:rPr>
  </w:style>
  <w:style w:type="character" w:customStyle="1" w:styleId="spelle">
    <w:name w:val="spelle"/>
    <w:basedOn w:val="a2"/>
    <w:rsid w:val="000534BA"/>
  </w:style>
  <w:style w:type="character" w:customStyle="1" w:styleId="ae">
    <w:name w:val="Основной текст_"/>
    <w:basedOn w:val="a2"/>
    <w:link w:val="23"/>
    <w:uiPriority w:val="99"/>
    <w:rsid w:val="0093169F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23">
    <w:name w:val="Основной текст2"/>
    <w:basedOn w:val="a1"/>
    <w:link w:val="ae"/>
    <w:rsid w:val="0093169F"/>
    <w:pPr>
      <w:widowControl w:val="0"/>
      <w:shd w:val="clear" w:color="auto" w:fill="FFFFFF"/>
      <w:spacing w:after="0" w:line="216" w:lineRule="exact"/>
      <w:jc w:val="both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rvts0">
    <w:name w:val="rvts0"/>
    <w:rsid w:val="0093169F"/>
  </w:style>
  <w:style w:type="paragraph" w:customStyle="1" w:styleId="12">
    <w:name w:val="Абзац списка1"/>
    <w:basedOn w:val="a1"/>
    <w:uiPriority w:val="99"/>
    <w:qFormat/>
    <w:rsid w:val="0093169F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2"/>
    <w:link w:val="1"/>
    <w:uiPriority w:val="9"/>
    <w:rsid w:val="000676D7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uk-UA"/>
    </w:rPr>
  </w:style>
  <w:style w:type="character" w:customStyle="1" w:styleId="30">
    <w:name w:val="Заголовок 3 Знак"/>
    <w:basedOn w:val="a2"/>
    <w:link w:val="3"/>
    <w:uiPriority w:val="9"/>
    <w:semiHidden/>
    <w:rsid w:val="000676D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uk-UA"/>
    </w:rPr>
  </w:style>
  <w:style w:type="character" w:customStyle="1" w:styleId="40">
    <w:name w:val="Заголовок 4 Знак"/>
    <w:basedOn w:val="a2"/>
    <w:link w:val="4"/>
    <w:uiPriority w:val="99"/>
    <w:rsid w:val="000676D7"/>
    <w:rPr>
      <w:rFonts w:ascii="Times New Roman" w:eastAsia="PMingLiU" w:hAnsi="Times New Roman" w:cs="Times New Roman"/>
      <w:b/>
      <w:bCs/>
      <w:sz w:val="28"/>
      <w:szCs w:val="28"/>
      <w:lang w:eastAsia="ru-RU"/>
    </w:rPr>
  </w:style>
  <w:style w:type="character" w:customStyle="1" w:styleId="80">
    <w:name w:val="Заголовок 8 Знак"/>
    <w:basedOn w:val="a2"/>
    <w:link w:val="8"/>
    <w:semiHidden/>
    <w:rsid w:val="000676D7"/>
    <w:rPr>
      <w:rFonts w:ascii="Cambria" w:eastAsia="Times New Roman" w:hAnsi="Cambria" w:cs="Times New Roman"/>
      <w:color w:val="404040"/>
      <w:sz w:val="20"/>
      <w:szCs w:val="20"/>
      <w:lang w:val="uk-UA"/>
    </w:rPr>
  </w:style>
  <w:style w:type="numbering" w:customStyle="1" w:styleId="13">
    <w:name w:val="Нет списка1"/>
    <w:next w:val="a4"/>
    <w:uiPriority w:val="99"/>
    <w:semiHidden/>
    <w:unhideWhenUsed/>
    <w:rsid w:val="000676D7"/>
  </w:style>
  <w:style w:type="paragraph" w:customStyle="1" w:styleId="rvps7">
    <w:name w:val="rvps7"/>
    <w:basedOn w:val="a1"/>
    <w:rsid w:val="000676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15">
    <w:name w:val="rvts15"/>
    <w:basedOn w:val="a2"/>
    <w:rsid w:val="000676D7"/>
  </w:style>
  <w:style w:type="paragraph" w:customStyle="1" w:styleId="rvps12">
    <w:name w:val="rvps12"/>
    <w:basedOn w:val="a1"/>
    <w:rsid w:val="000676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4">
    <w:name w:val="rvps14"/>
    <w:basedOn w:val="a1"/>
    <w:rsid w:val="000676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basedOn w:val="a2"/>
    <w:rsid w:val="000676D7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24">
    <w:name w:val="2"/>
    <w:basedOn w:val="a1"/>
    <w:next w:val="af"/>
    <w:link w:val="af0"/>
    <w:qFormat/>
    <w:rsid w:val="000676D7"/>
    <w:pPr>
      <w:spacing w:after="0" w:line="480" w:lineRule="exact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af0">
    <w:name w:val="Название Знак"/>
    <w:basedOn w:val="a2"/>
    <w:link w:val="24"/>
    <w:rsid w:val="000676D7"/>
    <w:rPr>
      <w:rFonts w:ascii="Cambria" w:hAnsi="Cambria"/>
      <w:b/>
      <w:bCs/>
      <w:kern w:val="28"/>
      <w:sz w:val="32"/>
      <w:szCs w:val="32"/>
      <w:lang w:val="uk-UA"/>
    </w:rPr>
  </w:style>
  <w:style w:type="paragraph" w:styleId="af">
    <w:name w:val="Title"/>
    <w:basedOn w:val="a1"/>
    <w:next w:val="a1"/>
    <w:link w:val="af1"/>
    <w:uiPriority w:val="10"/>
    <w:qFormat/>
    <w:rsid w:val="000676D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1">
    <w:name w:val="Заголовок Знак"/>
    <w:basedOn w:val="a2"/>
    <w:link w:val="af"/>
    <w:uiPriority w:val="10"/>
    <w:rsid w:val="000676D7"/>
    <w:rPr>
      <w:rFonts w:asciiTheme="majorHAnsi" w:eastAsiaTheme="majorEastAsia" w:hAnsiTheme="majorHAnsi" w:cstheme="majorBidi"/>
      <w:spacing w:val="-10"/>
      <w:kern w:val="28"/>
      <w:sz w:val="56"/>
      <w:szCs w:val="56"/>
      <w:lang w:val="uk-UA"/>
    </w:rPr>
  </w:style>
  <w:style w:type="paragraph" w:customStyle="1" w:styleId="14">
    <w:name w:val="1"/>
    <w:basedOn w:val="a1"/>
    <w:next w:val="af"/>
    <w:qFormat/>
    <w:rsid w:val="000676D7"/>
    <w:pPr>
      <w:spacing w:after="0" w:line="480" w:lineRule="exact"/>
      <w:jc w:val="center"/>
    </w:pPr>
    <w:rPr>
      <w:rFonts w:ascii="Cambria" w:eastAsia="Calibri" w:hAnsi="Cambria" w:cs="Times New Roman"/>
      <w:b/>
      <w:bCs/>
      <w:kern w:val="28"/>
      <w:sz w:val="32"/>
      <w:szCs w:val="32"/>
    </w:rPr>
  </w:style>
  <w:style w:type="paragraph" w:customStyle="1" w:styleId="Iauiu">
    <w:name w:val="Iau?iu"/>
    <w:rsid w:val="000676D7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2">
    <w:name w:val="Body Text Indent"/>
    <w:basedOn w:val="a1"/>
    <w:link w:val="af3"/>
    <w:uiPriority w:val="99"/>
    <w:unhideWhenUsed/>
    <w:rsid w:val="000676D7"/>
    <w:pPr>
      <w:spacing w:after="120" w:line="259" w:lineRule="auto"/>
      <w:ind w:left="283"/>
    </w:pPr>
    <w:rPr>
      <w:rFonts w:ascii="Calibri" w:eastAsia="Calibri" w:hAnsi="Calibri" w:cs="Times New Roman"/>
    </w:rPr>
  </w:style>
  <w:style w:type="character" w:customStyle="1" w:styleId="af3">
    <w:name w:val="Основной текст с отступом Знак"/>
    <w:basedOn w:val="a2"/>
    <w:link w:val="af2"/>
    <w:uiPriority w:val="99"/>
    <w:rsid w:val="000676D7"/>
    <w:rPr>
      <w:rFonts w:ascii="Calibri" w:eastAsia="Calibri" w:hAnsi="Calibri" w:cs="Times New Roman"/>
      <w:lang w:val="uk-UA"/>
    </w:rPr>
  </w:style>
  <w:style w:type="paragraph" w:styleId="25">
    <w:name w:val="Body Text Indent 2"/>
    <w:basedOn w:val="a1"/>
    <w:link w:val="26"/>
    <w:uiPriority w:val="99"/>
    <w:unhideWhenUsed/>
    <w:rsid w:val="000676D7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26">
    <w:name w:val="Основной текст с отступом 2 Знак"/>
    <w:basedOn w:val="a2"/>
    <w:link w:val="25"/>
    <w:uiPriority w:val="99"/>
    <w:rsid w:val="000676D7"/>
    <w:rPr>
      <w:rFonts w:ascii="Calibri" w:eastAsia="Calibri" w:hAnsi="Calibri" w:cs="Times New Roman"/>
      <w:lang w:val="uk-UA"/>
    </w:rPr>
  </w:style>
  <w:style w:type="paragraph" w:customStyle="1" w:styleId="af4">
    <w:name w:val="Мой стиль"/>
    <w:basedOn w:val="a1"/>
    <w:link w:val="af5"/>
    <w:qFormat/>
    <w:rsid w:val="000676D7"/>
    <w:pPr>
      <w:shd w:val="clear" w:color="auto" w:fill="FFFFFF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5">
    <w:name w:val="Мой стиль Знак"/>
    <w:link w:val="af4"/>
    <w:rsid w:val="000676D7"/>
    <w:rPr>
      <w:rFonts w:ascii="Times New Roman" w:eastAsia="Times New Roman" w:hAnsi="Times New Roman" w:cs="Times New Roman"/>
      <w:sz w:val="28"/>
      <w:szCs w:val="28"/>
      <w:shd w:val="clear" w:color="auto" w:fill="FFFFFF"/>
      <w:lang w:val="uk-UA" w:eastAsia="ru-RU"/>
    </w:rPr>
  </w:style>
  <w:style w:type="paragraph" w:styleId="af6">
    <w:name w:val="Body Text"/>
    <w:basedOn w:val="a1"/>
    <w:link w:val="af7"/>
    <w:uiPriority w:val="99"/>
    <w:unhideWhenUsed/>
    <w:rsid w:val="000676D7"/>
    <w:pPr>
      <w:spacing w:after="120" w:line="259" w:lineRule="auto"/>
    </w:pPr>
  </w:style>
  <w:style w:type="character" w:customStyle="1" w:styleId="af7">
    <w:name w:val="Основной текст Знак"/>
    <w:basedOn w:val="a2"/>
    <w:link w:val="af6"/>
    <w:uiPriority w:val="99"/>
    <w:rsid w:val="000676D7"/>
    <w:rPr>
      <w:lang w:val="uk-UA"/>
    </w:rPr>
  </w:style>
  <w:style w:type="paragraph" w:styleId="af8">
    <w:name w:val="header"/>
    <w:basedOn w:val="a1"/>
    <w:link w:val="af9"/>
    <w:uiPriority w:val="99"/>
    <w:unhideWhenUsed/>
    <w:rsid w:val="000676D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9">
    <w:name w:val="Верхний колонтитул Знак"/>
    <w:basedOn w:val="a2"/>
    <w:link w:val="af8"/>
    <w:uiPriority w:val="99"/>
    <w:rsid w:val="000676D7"/>
    <w:rPr>
      <w:lang w:val="uk-UA"/>
    </w:rPr>
  </w:style>
  <w:style w:type="paragraph" w:styleId="afa">
    <w:name w:val="footer"/>
    <w:basedOn w:val="a1"/>
    <w:link w:val="afb"/>
    <w:uiPriority w:val="99"/>
    <w:unhideWhenUsed/>
    <w:rsid w:val="000676D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b">
    <w:name w:val="Нижний колонтитул Знак"/>
    <w:basedOn w:val="a2"/>
    <w:link w:val="afa"/>
    <w:uiPriority w:val="99"/>
    <w:rsid w:val="000676D7"/>
    <w:rPr>
      <w:lang w:val="uk-UA"/>
    </w:rPr>
  </w:style>
  <w:style w:type="numbering" w:customStyle="1" w:styleId="110">
    <w:name w:val="Нет списка11"/>
    <w:next w:val="a4"/>
    <w:uiPriority w:val="99"/>
    <w:semiHidden/>
    <w:unhideWhenUsed/>
    <w:rsid w:val="000676D7"/>
  </w:style>
  <w:style w:type="table" w:customStyle="1" w:styleId="15">
    <w:name w:val="Сетка таблицы1"/>
    <w:uiPriority w:val="99"/>
    <w:rsid w:val="000676D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0676D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27">
    <w:name w:val="Body Text 2"/>
    <w:basedOn w:val="a1"/>
    <w:link w:val="28"/>
    <w:uiPriority w:val="99"/>
    <w:rsid w:val="000676D7"/>
    <w:pPr>
      <w:spacing w:after="120" w:line="48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8">
    <w:name w:val="Основной текст 2 Знак"/>
    <w:basedOn w:val="a2"/>
    <w:link w:val="27"/>
    <w:uiPriority w:val="99"/>
    <w:rsid w:val="000676D7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9">
    <w:name w:val="Основной текст (2)_"/>
    <w:link w:val="2a"/>
    <w:uiPriority w:val="99"/>
    <w:locked/>
    <w:rsid w:val="000676D7"/>
    <w:rPr>
      <w:rFonts w:ascii="Times New Roman" w:hAnsi="Times New Roman"/>
      <w:shd w:val="clear" w:color="auto" w:fill="FFFFFF"/>
    </w:rPr>
  </w:style>
  <w:style w:type="paragraph" w:customStyle="1" w:styleId="2a">
    <w:name w:val="Основной текст (2)"/>
    <w:basedOn w:val="a1"/>
    <w:link w:val="29"/>
    <w:uiPriority w:val="99"/>
    <w:rsid w:val="000676D7"/>
    <w:pPr>
      <w:widowControl w:val="0"/>
      <w:shd w:val="clear" w:color="auto" w:fill="FFFFFF"/>
      <w:spacing w:after="360" w:line="390" w:lineRule="exact"/>
      <w:ind w:firstLine="620"/>
      <w:jc w:val="both"/>
    </w:pPr>
    <w:rPr>
      <w:rFonts w:ascii="Times New Roman" w:hAnsi="Times New Roman"/>
    </w:rPr>
  </w:style>
  <w:style w:type="paragraph" w:customStyle="1" w:styleId="afc">
    <w:name w:val="Осн.текст"/>
    <w:uiPriority w:val="99"/>
    <w:rsid w:val="000676D7"/>
    <w:pPr>
      <w:autoSpaceDE w:val="0"/>
      <w:autoSpaceDN w:val="0"/>
      <w:adjustRightInd w:val="0"/>
      <w:spacing w:after="0" w:line="240" w:lineRule="atLeast"/>
      <w:ind w:firstLine="317"/>
      <w:jc w:val="both"/>
    </w:pPr>
    <w:rPr>
      <w:rFonts w:ascii="SchoolBook" w:eastAsia="Times New Roman" w:hAnsi="SchoolBook" w:cs="SchoolBook"/>
      <w:color w:val="000000"/>
      <w:sz w:val="20"/>
      <w:szCs w:val="20"/>
      <w:lang w:eastAsia="ru-RU"/>
    </w:rPr>
  </w:style>
  <w:style w:type="character" w:customStyle="1" w:styleId="authorscontainer1">
    <w:name w:val="authors_container1"/>
    <w:uiPriority w:val="99"/>
    <w:rsid w:val="000676D7"/>
    <w:rPr>
      <w:sz w:val="20"/>
    </w:rPr>
  </w:style>
  <w:style w:type="character" w:customStyle="1" w:styleId="2Tahoma">
    <w:name w:val="Основной текст (2) + Tahoma"/>
    <w:aliases w:val="6,5 pt,Основний текст + Sylfaen,10"/>
    <w:uiPriority w:val="99"/>
    <w:rsid w:val="000676D7"/>
    <w:rPr>
      <w:rFonts w:ascii="Tahoma" w:hAnsi="Tahoma"/>
      <w:color w:val="000000"/>
      <w:spacing w:val="0"/>
      <w:w w:val="100"/>
      <w:position w:val="0"/>
      <w:sz w:val="13"/>
      <w:u w:val="none"/>
      <w:shd w:val="clear" w:color="auto" w:fill="FFFFFF"/>
      <w:lang w:val="fr-FR" w:eastAsia="fr-FR"/>
    </w:rPr>
  </w:style>
  <w:style w:type="character" w:customStyle="1" w:styleId="310">
    <w:name w:val="Основной текст (3) + 10"/>
    <w:aliases w:val="5 pt4,Не курсив"/>
    <w:uiPriority w:val="99"/>
    <w:rsid w:val="000676D7"/>
    <w:rPr>
      <w:rFonts w:ascii="Times New Roman" w:hAnsi="Times New Roman"/>
      <w:i/>
      <w:color w:val="000000"/>
      <w:spacing w:val="0"/>
      <w:w w:val="100"/>
      <w:position w:val="0"/>
      <w:sz w:val="21"/>
      <w:shd w:val="clear" w:color="auto" w:fill="FFFFFF"/>
      <w:lang w:val="ru-RU" w:eastAsia="ru-RU"/>
    </w:rPr>
  </w:style>
  <w:style w:type="character" w:customStyle="1" w:styleId="translation-chunk">
    <w:name w:val="translation-chunk"/>
    <w:uiPriority w:val="99"/>
    <w:rsid w:val="000676D7"/>
  </w:style>
  <w:style w:type="paragraph" w:customStyle="1" w:styleId="16">
    <w:name w:val="Обычный (веб)1"/>
    <w:basedOn w:val="a1"/>
    <w:next w:val="a9"/>
    <w:uiPriority w:val="99"/>
    <w:semiHidden/>
    <w:rsid w:val="000676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d">
    <w:name w:val="Основной текст + Курсив"/>
    <w:uiPriority w:val="99"/>
    <w:rsid w:val="000676D7"/>
    <w:rPr>
      <w:rFonts w:ascii="Times New Roman" w:hAnsi="Times New Roman"/>
      <w:i/>
      <w:color w:val="000000"/>
      <w:spacing w:val="0"/>
      <w:w w:val="100"/>
      <w:position w:val="0"/>
      <w:sz w:val="28"/>
      <w:shd w:val="clear" w:color="auto" w:fill="FFFFFF"/>
      <w:lang w:val="ru-RU" w:eastAsia="ru-RU"/>
    </w:rPr>
  </w:style>
  <w:style w:type="character" w:customStyle="1" w:styleId="210">
    <w:name w:val="Основной текст (21)"/>
    <w:uiPriority w:val="99"/>
    <w:rsid w:val="000676D7"/>
    <w:rPr>
      <w:rFonts w:ascii="Times New Roman" w:hAnsi="Times New Roman"/>
      <w:spacing w:val="0"/>
      <w:sz w:val="18"/>
      <w:u w:val="none"/>
      <w:effect w:val="none"/>
    </w:rPr>
  </w:style>
  <w:style w:type="character" w:customStyle="1" w:styleId="7">
    <w:name w:val="Колонтитул + 7"/>
    <w:aliases w:val="5 pt3,Основной текст (20) + 8,Основной текст (21) + 9"/>
    <w:uiPriority w:val="99"/>
    <w:rsid w:val="000676D7"/>
    <w:rPr>
      <w:rFonts w:ascii="Garamond" w:hAnsi="Garamond"/>
      <w:sz w:val="83"/>
      <w:shd w:val="clear" w:color="auto" w:fill="FFFFFF"/>
    </w:rPr>
  </w:style>
  <w:style w:type="character" w:customStyle="1" w:styleId="200">
    <w:name w:val="Основной текст (20)"/>
    <w:uiPriority w:val="99"/>
    <w:rsid w:val="000676D7"/>
    <w:rPr>
      <w:rFonts w:ascii="Times New Roman" w:hAnsi="Times New Roman"/>
      <w:spacing w:val="0"/>
      <w:sz w:val="19"/>
      <w:u w:val="none"/>
      <w:effect w:val="none"/>
    </w:rPr>
  </w:style>
  <w:style w:type="character" w:customStyle="1" w:styleId="209pt">
    <w:name w:val="Основной текст (20) + 9 pt"/>
    <w:uiPriority w:val="99"/>
    <w:rsid w:val="000676D7"/>
    <w:rPr>
      <w:rFonts w:ascii="Times New Roman" w:hAnsi="Times New Roman"/>
      <w:spacing w:val="0"/>
      <w:sz w:val="18"/>
      <w:u w:val="none"/>
      <w:effect w:val="none"/>
    </w:rPr>
  </w:style>
  <w:style w:type="character" w:customStyle="1" w:styleId="2081">
    <w:name w:val="Основной текст (20) + 81"/>
    <w:aliases w:val="5 pt2,Интервал -1 pt"/>
    <w:uiPriority w:val="99"/>
    <w:rsid w:val="000676D7"/>
    <w:rPr>
      <w:rFonts w:ascii="Times New Roman" w:hAnsi="Times New Roman"/>
      <w:spacing w:val="-20"/>
      <w:sz w:val="17"/>
    </w:rPr>
  </w:style>
  <w:style w:type="paragraph" w:customStyle="1" w:styleId="a">
    <w:name w:val="Стиль литература"/>
    <w:basedOn w:val="af4"/>
    <w:link w:val="afe"/>
    <w:qFormat/>
    <w:rsid w:val="000676D7"/>
    <w:pPr>
      <w:numPr>
        <w:numId w:val="13"/>
      </w:numPr>
      <w:ind w:left="851" w:hanging="851"/>
    </w:pPr>
    <w:rPr>
      <w:rFonts w:eastAsia="Calibri"/>
      <w:szCs w:val="20"/>
    </w:rPr>
  </w:style>
  <w:style w:type="character" w:customStyle="1" w:styleId="afe">
    <w:name w:val="Стиль литература Знак"/>
    <w:link w:val="a"/>
    <w:locked/>
    <w:rsid w:val="000676D7"/>
    <w:rPr>
      <w:rFonts w:ascii="Times New Roman" w:eastAsia="Calibri" w:hAnsi="Times New Roman" w:cs="Times New Roman"/>
      <w:sz w:val="28"/>
      <w:szCs w:val="20"/>
      <w:shd w:val="clear" w:color="auto" w:fill="FFFFFF"/>
    </w:rPr>
  </w:style>
  <w:style w:type="character" w:styleId="aff">
    <w:name w:val="Strong"/>
    <w:uiPriority w:val="22"/>
    <w:qFormat/>
    <w:rsid w:val="000676D7"/>
    <w:rPr>
      <w:rFonts w:cs="Times New Roman"/>
      <w:b/>
    </w:rPr>
  </w:style>
  <w:style w:type="character" w:customStyle="1" w:styleId="apple-style-span">
    <w:name w:val="apple-style-span"/>
    <w:rsid w:val="000676D7"/>
  </w:style>
  <w:style w:type="character" w:customStyle="1" w:styleId="70">
    <w:name w:val="Основной текст + 7"/>
    <w:aliases w:val="5 pt1,Курсив"/>
    <w:uiPriority w:val="99"/>
    <w:rsid w:val="000676D7"/>
    <w:rPr>
      <w:rFonts w:ascii="Times New Roman" w:hAnsi="Times New Roman"/>
      <w:i/>
      <w:sz w:val="15"/>
      <w:shd w:val="clear" w:color="auto" w:fill="FFFFFF"/>
    </w:rPr>
  </w:style>
  <w:style w:type="character" w:styleId="aff0">
    <w:name w:val="annotation reference"/>
    <w:uiPriority w:val="99"/>
    <w:semiHidden/>
    <w:rsid w:val="000676D7"/>
    <w:rPr>
      <w:rFonts w:cs="Times New Roman"/>
      <w:sz w:val="16"/>
    </w:rPr>
  </w:style>
  <w:style w:type="paragraph" w:styleId="aff1">
    <w:name w:val="annotation text"/>
    <w:basedOn w:val="a1"/>
    <w:link w:val="aff2"/>
    <w:uiPriority w:val="99"/>
    <w:semiHidden/>
    <w:rsid w:val="000676D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ff2">
    <w:name w:val="Текст примечания Знак"/>
    <w:basedOn w:val="a2"/>
    <w:link w:val="aff1"/>
    <w:uiPriority w:val="99"/>
    <w:semiHidden/>
    <w:rsid w:val="000676D7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f3">
    <w:name w:val="annotation subject"/>
    <w:basedOn w:val="aff1"/>
    <w:next w:val="aff1"/>
    <w:link w:val="aff4"/>
    <w:uiPriority w:val="99"/>
    <w:semiHidden/>
    <w:rsid w:val="000676D7"/>
    <w:rPr>
      <w:b/>
      <w:bCs/>
    </w:rPr>
  </w:style>
  <w:style w:type="character" w:customStyle="1" w:styleId="aff4">
    <w:name w:val="Тема примечания Знак"/>
    <w:basedOn w:val="aff2"/>
    <w:link w:val="aff3"/>
    <w:uiPriority w:val="99"/>
    <w:semiHidden/>
    <w:rsid w:val="000676D7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character" w:customStyle="1" w:styleId="31">
    <w:name w:val="Основной текст (3)_"/>
    <w:link w:val="32"/>
    <w:locked/>
    <w:rsid w:val="000676D7"/>
    <w:rPr>
      <w:rFonts w:ascii="Times New Roman" w:hAnsi="Times New Roman"/>
      <w:sz w:val="21"/>
      <w:shd w:val="clear" w:color="auto" w:fill="FFFFFF"/>
    </w:rPr>
  </w:style>
  <w:style w:type="character" w:customStyle="1" w:styleId="33">
    <w:name w:val="Основной текст (3) + Полужирный"/>
    <w:uiPriority w:val="99"/>
    <w:rsid w:val="000676D7"/>
    <w:rPr>
      <w:rFonts w:ascii="Times New Roman" w:hAnsi="Times New Roman"/>
      <w:b/>
      <w:color w:val="000000"/>
      <w:spacing w:val="0"/>
      <w:w w:val="100"/>
      <w:position w:val="0"/>
      <w:sz w:val="21"/>
      <w:shd w:val="clear" w:color="auto" w:fill="FFFFFF"/>
      <w:lang w:val="uk-UA" w:eastAsia="uk-UA"/>
    </w:rPr>
  </w:style>
  <w:style w:type="paragraph" w:customStyle="1" w:styleId="32">
    <w:name w:val="Основной текст (3)"/>
    <w:basedOn w:val="a1"/>
    <w:link w:val="31"/>
    <w:rsid w:val="000676D7"/>
    <w:pPr>
      <w:widowControl w:val="0"/>
      <w:shd w:val="clear" w:color="auto" w:fill="FFFFFF"/>
      <w:spacing w:after="0" w:line="358" w:lineRule="exact"/>
      <w:jc w:val="both"/>
    </w:pPr>
    <w:rPr>
      <w:rFonts w:ascii="Times New Roman" w:hAnsi="Times New Roman"/>
      <w:sz w:val="21"/>
    </w:rPr>
  </w:style>
  <w:style w:type="paragraph" w:customStyle="1" w:styleId="2b">
    <w:name w:val="Без интервала2"/>
    <w:uiPriority w:val="99"/>
    <w:rsid w:val="000676D7"/>
    <w:pPr>
      <w:suppressAutoHyphens/>
      <w:spacing w:after="0" w:line="240" w:lineRule="auto"/>
    </w:pPr>
    <w:rPr>
      <w:rFonts w:ascii="Calibri" w:eastAsia="Times New Roman" w:hAnsi="Calibri" w:cs="Times New Roman"/>
      <w:kern w:val="2"/>
      <w:lang w:eastAsia="ru-RU"/>
    </w:rPr>
  </w:style>
  <w:style w:type="character" w:customStyle="1" w:styleId="2c">
    <w:name w:val="Основной текст (2) + Полужирный"/>
    <w:uiPriority w:val="99"/>
    <w:rsid w:val="000676D7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/>
    </w:rPr>
  </w:style>
  <w:style w:type="character" w:customStyle="1" w:styleId="2Exact">
    <w:name w:val="Подпись к картинке (2) Exact"/>
    <w:link w:val="2d"/>
    <w:uiPriority w:val="99"/>
    <w:locked/>
    <w:rsid w:val="000676D7"/>
    <w:rPr>
      <w:rFonts w:ascii="Tahoma" w:eastAsia="Times New Roman" w:hAnsi="Tahoma" w:cs="Tahoma"/>
      <w:b/>
      <w:bCs/>
      <w:sz w:val="13"/>
      <w:szCs w:val="13"/>
      <w:shd w:val="clear" w:color="auto" w:fill="FFFFFF"/>
    </w:rPr>
  </w:style>
  <w:style w:type="character" w:customStyle="1" w:styleId="2Exact0">
    <w:name w:val="Основной текст (2) Exact"/>
    <w:rsid w:val="000676D7"/>
    <w:rPr>
      <w:rFonts w:ascii="Times New Roman" w:hAnsi="Times New Roman" w:cs="Times New Roman"/>
      <w:color w:val="FFFFFF"/>
      <w:sz w:val="28"/>
      <w:szCs w:val="28"/>
      <w:shd w:val="clear" w:color="auto" w:fill="FFFFFF"/>
      <w:lang w:val="ru-RU" w:eastAsia="ru-RU"/>
    </w:rPr>
  </w:style>
  <w:style w:type="character" w:customStyle="1" w:styleId="2Exact1">
    <w:name w:val="Основной текст (2) + Курсив Exact"/>
    <w:uiPriority w:val="99"/>
    <w:rsid w:val="000676D7"/>
    <w:rPr>
      <w:rFonts w:ascii="Times New Roman" w:hAnsi="Times New Roman" w:cs="Times New Roman"/>
      <w:i/>
      <w:iCs/>
      <w:sz w:val="28"/>
      <w:szCs w:val="28"/>
      <w:shd w:val="clear" w:color="auto" w:fill="FFFFFF"/>
    </w:rPr>
  </w:style>
  <w:style w:type="character" w:customStyle="1" w:styleId="6Exact">
    <w:name w:val="Основной текст (6) Exact"/>
    <w:uiPriority w:val="99"/>
    <w:rsid w:val="000676D7"/>
    <w:rPr>
      <w:rFonts w:ascii="Tahoma" w:eastAsia="Times New Roman" w:hAnsi="Tahoma" w:cs="Tahoma"/>
      <w:spacing w:val="-10"/>
      <w:sz w:val="12"/>
      <w:szCs w:val="12"/>
      <w:shd w:val="clear" w:color="auto" w:fill="FFFFFF"/>
      <w:lang w:val="uk-UA" w:eastAsia="uk-UA"/>
    </w:rPr>
  </w:style>
  <w:style w:type="character" w:customStyle="1" w:styleId="6TimesNewRoman">
    <w:name w:val="Основной текст (6) + Times New Roman"/>
    <w:aliases w:val="14 pt,Интервал 0 pt Exact"/>
    <w:uiPriority w:val="99"/>
    <w:rsid w:val="000676D7"/>
    <w:rPr>
      <w:rFonts w:ascii="Times New Roman" w:eastAsia="Times New Roman" w:hAnsi="Times New Roman" w:cs="Times New Roman"/>
      <w:spacing w:val="0"/>
      <w:sz w:val="28"/>
      <w:szCs w:val="28"/>
      <w:shd w:val="clear" w:color="auto" w:fill="FFFFFF"/>
    </w:rPr>
  </w:style>
  <w:style w:type="character" w:customStyle="1" w:styleId="7Exact">
    <w:name w:val="Основной текст (7) Exact"/>
    <w:link w:val="71"/>
    <w:uiPriority w:val="99"/>
    <w:locked/>
    <w:rsid w:val="000676D7"/>
    <w:rPr>
      <w:rFonts w:ascii="Times New Roman" w:hAnsi="Times New Roman" w:cs="Times New Roman"/>
      <w:sz w:val="14"/>
      <w:szCs w:val="14"/>
      <w:shd w:val="clear" w:color="auto" w:fill="FFFFFF"/>
    </w:rPr>
  </w:style>
  <w:style w:type="character" w:customStyle="1" w:styleId="7Tahoma">
    <w:name w:val="Основной текст (7) + Tahoma"/>
    <w:aliases w:val="6 pt,Интервал 0 pt Exact2"/>
    <w:uiPriority w:val="99"/>
    <w:rsid w:val="000676D7"/>
    <w:rPr>
      <w:rFonts w:ascii="Tahoma" w:eastAsia="Times New Roman" w:hAnsi="Tahoma" w:cs="Tahoma"/>
      <w:color w:val="000000"/>
      <w:spacing w:val="-10"/>
      <w:w w:val="100"/>
      <w:position w:val="0"/>
      <w:sz w:val="12"/>
      <w:szCs w:val="12"/>
      <w:shd w:val="clear" w:color="auto" w:fill="FFFFFF"/>
      <w:lang w:val="ru-RU" w:eastAsia="ru-RU"/>
    </w:rPr>
  </w:style>
  <w:style w:type="character" w:customStyle="1" w:styleId="8Exact">
    <w:name w:val="Основной текст (8) Exact"/>
    <w:link w:val="81"/>
    <w:uiPriority w:val="99"/>
    <w:locked/>
    <w:rsid w:val="000676D7"/>
    <w:rPr>
      <w:rFonts w:ascii="Times New Roman" w:hAnsi="Times New Roman" w:cs="Times New Roman"/>
      <w:sz w:val="14"/>
      <w:szCs w:val="14"/>
      <w:shd w:val="clear" w:color="auto" w:fill="FFFFFF"/>
    </w:rPr>
  </w:style>
  <w:style w:type="character" w:customStyle="1" w:styleId="9Exact">
    <w:name w:val="Основной текст (9) Exact"/>
    <w:link w:val="9"/>
    <w:uiPriority w:val="99"/>
    <w:locked/>
    <w:rsid w:val="000676D7"/>
    <w:rPr>
      <w:rFonts w:ascii="Tahoma" w:eastAsia="Times New Roman" w:hAnsi="Tahoma" w:cs="Tahoma"/>
      <w:sz w:val="12"/>
      <w:szCs w:val="12"/>
      <w:shd w:val="clear" w:color="auto" w:fill="FFFFFF"/>
    </w:rPr>
  </w:style>
  <w:style w:type="character" w:customStyle="1" w:styleId="9Candara">
    <w:name w:val="Основной текст (9) + Candara"/>
    <w:aliases w:val="11 pt,Полужирный,Курсив Exact"/>
    <w:uiPriority w:val="99"/>
    <w:rsid w:val="000676D7"/>
    <w:rPr>
      <w:rFonts w:ascii="Candara" w:eastAsia="Times New Roman" w:hAnsi="Candara" w:cs="Candara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uk-UA" w:eastAsia="uk-UA"/>
    </w:rPr>
  </w:style>
  <w:style w:type="character" w:customStyle="1" w:styleId="12Exact">
    <w:name w:val="Основной текст (12) Exact"/>
    <w:link w:val="120"/>
    <w:uiPriority w:val="99"/>
    <w:locked/>
    <w:rsid w:val="000676D7"/>
    <w:rPr>
      <w:rFonts w:ascii="Tahoma" w:eastAsia="Times New Roman" w:hAnsi="Tahoma" w:cs="Tahoma"/>
      <w:b/>
      <w:bCs/>
      <w:sz w:val="13"/>
      <w:szCs w:val="13"/>
      <w:shd w:val="clear" w:color="auto" w:fill="FFFFFF"/>
    </w:rPr>
  </w:style>
  <w:style w:type="character" w:customStyle="1" w:styleId="5Tahoma">
    <w:name w:val="Основной текст (5) + Tahoma"/>
    <w:aliases w:val="12 pt,Курсив Exact2"/>
    <w:uiPriority w:val="99"/>
    <w:rsid w:val="000676D7"/>
    <w:rPr>
      <w:rFonts w:ascii="Tahoma" w:eastAsia="Times New Roman" w:hAnsi="Tahoma" w:cs="Tahoma"/>
      <w:i/>
      <w:iCs/>
      <w:sz w:val="24"/>
      <w:szCs w:val="24"/>
      <w:shd w:val="clear" w:color="auto" w:fill="FFFFFF"/>
    </w:rPr>
  </w:style>
  <w:style w:type="character" w:customStyle="1" w:styleId="5Exact">
    <w:name w:val="Основной текст (5) Exact"/>
    <w:basedOn w:val="5"/>
    <w:uiPriority w:val="99"/>
    <w:rsid w:val="000676D7"/>
    <w:rPr>
      <w:rFonts w:ascii="Franklin Gothic Heavy" w:eastAsia="Times New Roman" w:hAnsi="Franklin Gothic Heavy" w:cs="Franklin Gothic Heavy"/>
      <w:sz w:val="16"/>
      <w:szCs w:val="16"/>
      <w:shd w:val="clear" w:color="auto" w:fill="FFFFFF"/>
    </w:rPr>
  </w:style>
  <w:style w:type="character" w:customStyle="1" w:styleId="14Exact">
    <w:name w:val="Основной текст (14) Exact"/>
    <w:link w:val="140"/>
    <w:uiPriority w:val="99"/>
    <w:locked/>
    <w:rsid w:val="000676D7"/>
    <w:rPr>
      <w:rFonts w:ascii="Franklin Gothic Heavy" w:eastAsia="Times New Roman" w:hAnsi="Franklin Gothic Heavy" w:cs="Franklin Gothic Heavy"/>
      <w:sz w:val="12"/>
      <w:szCs w:val="12"/>
      <w:shd w:val="clear" w:color="auto" w:fill="FFFFFF"/>
    </w:rPr>
  </w:style>
  <w:style w:type="character" w:customStyle="1" w:styleId="13Impact">
    <w:name w:val="Основной текст (13) + Impact"/>
    <w:aliases w:val="7 pt,Курсив Exact1"/>
    <w:uiPriority w:val="99"/>
    <w:rsid w:val="000676D7"/>
    <w:rPr>
      <w:rFonts w:ascii="Impact" w:eastAsia="Times New Roman" w:hAnsi="Impact" w:cs="Impact"/>
      <w:i/>
      <w:iCs/>
      <w:sz w:val="14"/>
      <w:szCs w:val="14"/>
      <w:shd w:val="clear" w:color="auto" w:fill="FFFFFF"/>
      <w:lang w:val="ru-RU" w:eastAsia="ru-RU"/>
    </w:rPr>
  </w:style>
  <w:style w:type="character" w:customStyle="1" w:styleId="13Exact">
    <w:name w:val="Основной текст (13) Exact"/>
    <w:uiPriority w:val="99"/>
    <w:rsid w:val="000676D7"/>
    <w:rPr>
      <w:rFonts w:ascii="Franklin Gothic Heavy" w:eastAsia="Times New Roman" w:hAnsi="Franklin Gothic Heavy" w:cs="Franklin Gothic Heavy"/>
      <w:sz w:val="13"/>
      <w:szCs w:val="13"/>
      <w:shd w:val="clear" w:color="auto" w:fill="FFFFFF"/>
      <w:lang w:val="ru-RU" w:eastAsia="ru-RU"/>
    </w:rPr>
  </w:style>
  <w:style w:type="character" w:customStyle="1" w:styleId="3Exact">
    <w:name w:val="Подпись к картинке (3) Exact"/>
    <w:link w:val="34"/>
    <w:uiPriority w:val="99"/>
    <w:locked/>
    <w:rsid w:val="000676D7"/>
    <w:rPr>
      <w:rFonts w:ascii="Times New Roman" w:hAnsi="Times New Roman" w:cs="Times New Roman"/>
      <w:i/>
      <w:iCs/>
      <w:sz w:val="28"/>
      <w:szCs w:val="28"/>
      <w:shd w:val="clear" w:color="auto" w:fill="FFFFFF"/>
    </w:rPr>
  </w:style>
  <w:style w:type="character" w:customStyle="1" w:styleId="Exact">
    <w:name w:val="Подпись к картинке Exact"/>
    <w:rsid w:val="000676D7"/>
    <w:rPr>
      <w:rFonts w:ascii="Times New Roman" w:hAnsi="Times New Roman" w:cs="Times New Roman"/>
      <w:sz w:val="28"/>
      <w:szCs w:val="28"/>
      <w:u w:val="none"/>
    </w:rPr>
  </w:style>
  <w:style w:type="character" w:customStyle="1" w:styleId="4Exact">
    <w:name w:val="Подпись к картинке (4) Exact"/>
    <w:link w:val="41"/>
    <w:uiPriority w:val="99"/>
    <w:locked/>
    <w:rsid w:val="000676D7"/>
    <w:rPr>
      <w:rFonts w:ascii="Tahoma" w:eastAsia="Times New Roman" w:hAnsi="Tahoma" w:cs="Tahoma"/>
      <w:spacing w:val="-10"/>
      <w:sz w:val="12"/>
      <w:szCs w:val="12"/>
      <w:shd w:val="clear" w:color="auto" w:fill="FFFFFF"/>
    </w:rPr>
  </w:style>
  <w:style w:type="character" w:customStyle="1" w:styleId="5Exact0">
    <w:name w:val="Подпись к картинке (5) Exact"/>
    <w:link w:val="50"/>
    <w:uiPriority w:val="99"/>
    <w:locked/>
    <w:rsid w:val="000676D7"/>
    <w:rPr>
      <w:rFonts w:ascii="Times New Roman" w:hAnsi="Times New Roman" w:cs="Times New Roman"/>
      <w:sz w:val="14"/>
      <w:szCs w:val="14"/>
      <w:shd w:val="clear" w:color="auto" w:fill="FFFFFF"/>
    </w:rPr>
  </w:style>
  <w:style w:type="character" w:customStyle="1" w:styleId="18Exact">
    <w:name w:val="Основной текст (18) Exact"/>
    <w:link w:val="18"/>
    <w:uiPriority w:val="99"/>
    <w:locked/>
    <w:rsid w:val="000676D7"/>
    <w:rPr>
      <w:rFonts w:ascii="Tahoma" w:eastAsia="Times New Roman" w:hAnsi="Tahoma" w:cs="Tahoma"/>
      <w:spacing w:val="-10"/>
      <w:sz w:val="11"/>
      <w:szCs w:val="11"/>
      <w:shd w:val="clear" w:color="auto" w:fill="FFFFFF"/>
    </w:rPr>
  </w:style>
  <w:style w:type="character" w:customStyle="1" w:styleId="19Exact">
    <w:name w:val="Основной текст (19) Exact"/>
    <w:link w:val="19"/>
    <w:uiPriority w:val="99"/>
    <w:locked/>
    <w:rsid w:val="000676D7"/>
    <w:rPr>
      <w:rFonts w:ascii="Franklin Gothic Heavy" w:eastAsia="Times New Roman" w:hAnsi="Franklin Gothic Heavy" w:cs="Franklin Gothic Heavy"/>
      <w:spacing w:val="-10"/>
      <w:sz w:val="11"/>
      <w:szCs w:val="11"/>
      <w:shd w:val="clear" w:color="auto" w:fill="FFFFFF"/>
    </w:rPr>
  </w:style>
  <w:style w:type="character" w:customStyle="1" w:styleId="20Exact">
    <w:name w:val="Основной текст (20) Exact"/>
    <w:uiPriority w:val="99"/>
    <w:rsid w:val="000676D7"/>
    <w:rPr>
      <w:rFonts w:ascii="Tahoma" w:eastAsia="Times New Roman" w:hAnsi="Tahoma" w:cs="Tahoma"/>
      <w:b/>
      <w:bCs/>
      <w:sz w:val="16"/>
      <w:szCs w:val="16"/>
      <w:u w:val="single"/>
      <w:shd w:val="clear" w:color="auto" w:fill="FFFFFF"/>
      <w:lang w:val="en-US"/>
    </w:rPr>
  </w:style>
  <w:style w:type="character" w:customStyle="1" w:styleId="21Exact">
    <w:name w:val="Основной текст (21) Exact"/>
    <w:basedOn w:val="211"/>
    <w:uiPriority w:val="99"/>
    <w:rsid w:val="000676D7"/>
    <w:rPr>
      <w:rFonts w:ascii="Tahoma" w:eastAsia="Times New Roman" w:hAnsi="Tahoma" w:cs="Tahoma"/>
      <w:sz w:val="11"/>
      <w:szCs w:val="11"/>
      <w:shd w:val="clear" w:color="auto" w:fill="FFFFFF"/>
    </w:rPr>
  </w:style>
  <w:style w:type="character" w:customStyle="1" w:styleId="22Exact">
    <w:name w:val="Основной текст (22) Exact"/>
    <w:link w:val="220"/>
    <w:uiPriority w:val="99"/>
    <w:locked/>
    <w:rsid w:val="000676D7"/>
    <w:rPr>
      <w:rFonts w:ascii="Times New Roman" w:hAnsi="Times New Roman" w:cs="Times New Roman"/>
      <w:sz w:val="8"/>
      <w:szCs w:val="8"/>
      <w:shd w:val="clear" w:color="auto" w:fill="FFFFFF"/>
      <w:lang w:val="en-US"/>
    </w:rPr>
  </w:style>
  <w:style w:type="character" w:customStyle="1" w:styleId="6Exact0">
    <w:name w:val="Подпись к картинке (6) Exact"/>
    <w:link w:val="6"/>
    <w:uiPriority w:val="99"/>
    <w:locked/>
    <w:rsid w:val="000676D7"/>
    <w:rPr>
      <w:rFonts w:ascii="Tahoma" w:eastAsia="Times New Roman" w:hAnsi="Tahoma" w:cs="Tahoma"/>
      <w:sz w:val="11"/>
      <w:szCs w:val="11"/>
      <w:shd w:val="clear" w:color="auto" w:fill="FFFFFF"/>
    </w:rPr>
  </w:style>
  <w:style w:type="character" w:customStyle="1" w:styleId="25Exact">
    <w:name w:val="Основной текст (25) Exact"/>
    <w:link w:val="250"/>
    <w:uiPriority w:val="99"/>
    <w:locked/>
    <w:rsid w:val="000676D7"/>
    <w:rPr>
      <w:rFonts w:ascii="Tahoma" w:eastAsia="Times New Roman" w:hAnsi="Tahoma" w:cs="Tahoma"/>
      <w:b/>
      <w:bCs/>
      <w:sz w:val="11"/>
      <w:szCs w:val="11"/>
      <w:shd w:val="clear" w:color="auto" w:fill="FFFFFF"/>
    </w:rPr>
  </w:style>
  <w:style w:type="character" w:customStyle="1" w:styleId="256pt">
    <w:name w:val="Основной текст (25) + 6 pt"/>
    <w:aliases w:val="Не полужирный,Интервал 0 pt Exact1"/>
    <w:uiPriority w:val="99"/>
    <w:rsid w:val="000676D7"/>
    <w:rPr>
      <w:rFonts w:ascii="Tahoma" w:eastAsia="Times New Roman" w:hAnsi="Tahoma" w:cs="Tahoma"/>
      <w:b/>
      <w:bCs/>
      <w:color w:val="FFFFFF"/>
      <w:spacing w:val="-10"/>
      <w:w w:val="100"/>
      <w:position w:val="0"/>
      <w:sz w:val="12"/>
      <w:szCs w:val="12"/>
      <w:shd w:val="clear" w:color="auto" w:fill="FFFFFF"/>
      <w:lang w:val="uk-UA" w:eastAsia="uk-UA"/>
    </w:rPr>
  </w:style>
  <w:style w:type="character" w:customStyle="1" w:styleId="aff5">
    <w:name w:val="Колонтитул_"/>
    <w:uiPriority w:val="99"/>
    <w:rsid w:val="000676D7"/>
    <w:rPr>
      <w:rFonts w:ascii="Times New Roman" w:hAnsi="Times New Roman" w:cs="Times New Roman"/>
      <w:b/>
      <w:bCs/>
      <w:sz w:val="21"/>
      <w:szCs w:val="21"/>
      <w:u w:val="none"/>
    </w:rPr>
  </w:style>
  <w:style w:type="character" w:customStyle="1" w:styleId="aff6">
    <w:name w:val="Колонтитул"/>
    <w:uiPriority w:val="99"/>
    <w:rsid w:val="000676D7"/>
    <w:rPr>
      <w:rFonts w:ascii="Times New Roman" w:hAnsi="Times New Roman" w:cs="Times New Roman"/>
      <w:b/>
      <w:bCs/>
      <w:color w:val="000000"/>
      <w:spacing w:val="0"/>
      <w:w w:val="100"/>
      <w:position w:val="0"/>
      <w:sz w:val="21"/>
      <w:szCs w:val="21"/>
      <w:u w:val="none"/>
      <w:lang w:val="uk-UA" w:eastAsia="uk-UA"/>
    </w:rPr>
  </w:style>
  <w:style w:type="character" w:customStyle="1" w:styleId="aff7">
    <w:name w:val="Подпись к картинке_"/>
    <w:link w:val="aff8"/>
    <w:locked/>
    <w:rsid w:val="000676D7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link w:val="51"/>
    <w:uiPriority w:val="99"/>
    <w:locked/>
    <w:rsid w:val="000676D7"/>
    <w:rPr>
      <w:rFonts w:ascii="Franklin Gothic Heavy" w:eastAsia="Times New Roman" w:hAnsi="Franklin Gothic Heavy" w:cs="Franklin Gothic Heavy"/>
      <w:sz w:val="16"/>
      <w:szCs w:val="16"/>
      <w:shd w:val="clear" w:color="auto" w:fill="FFFFFF"/>
    </w:rPr>
  </w:style>
  <w:style w:type="character" w:customStyle="1" w:styleId="60">
    <w:name w:val="Основной текст (6)_"/>
    <w:link w:val="61"/>
    <w:locked/>
    <w:rsid w:val="000676D7"/>
    <w:rPr>
      <w:rFonts w:ascii="Tahoma" w:eastAsia="Times New Roman" w:hAnsi="Tahoma" w:cs="Tahoma"/>
      <w:spacing w:val="-10"/>
      <w:sz w:val="12"/>
      <w:szCs w:val="12"/>
      <w:shd w:val="clear" w:color="auto" w:fill="FFFFFF"/>
    </w:rPr>
  </w:style>
  <w:style w:type="character" w:customStyle="1" w:styleId="130">
    <w:name w:val="Основной текст (13)_"/>
    <w:link w:val="131"/>
    <w:uiPriority w:val="99"/>
    <w:locked/>
    <w:rsid w:val="000676D7"/>
    <w:rPr>
      <w:rFonts w:ascii="Franklin Gothic Heavy" w:eastAsia="Times New Roman" w:hAnsi="Franklin Gothic Heavy" w:cs="Franklin Gothic Heavy"/>
      <w:sz w:val="13"/>
      <w:szCs w:val="13"/>
      <w:shd w:val="clear" w:color="auto" w:fill="FFFFFF"/>
    </w:rPr>
  </w:style>
  <w:style w:type="character" w:customStyle="1" w:styleId="201">
    <w:name w:val="Основной текст (20)_"/>
    <w:uiPriority w:val="99"/>
    <w:rsid w:val="000676D7"/>
    <w:rPr>
      <w:rFonts w:ascii="Tahoma" w:eastAsia="Times New Roman" w:hAnsi="Tahoma" w:cs="Tahoma"/>
      <w:b/>
      <w:bCs/>
      <w:sz w:val="16"/>
      <w:szCs w:val="16"/>
      <w:shd w:val="clear" w:color="auto" w:fill="FFFFFF"/>
      <w:lang w:val="en-US"/>
    </w:rPr>
  </w:style>
  <w:style w:type="character" w:customStyle="1" w:styleId="211">
    <w:name w:val="Основной текст (21)_"/>
    <w:uiPriority w:val="99"/>
    <w:rsid w:val="000676D7"/>
    <w:rPr>
      <w:rFonts w:ascii="Tahoma" w:eastAsia="Times New Roman" w:hAnsi="Tahoma" w:cs="Tahoma"/>
      <w:sz w:val="11"/>
      <w:szCs w:val="11"/>
      <w:shd w:val="clear" w:color="auto" w:fill="FFFFFF"/>
    </w:rPr>
  </w:style>
  <w:style w:type="character" w:customStyle="1" w:styleId="7Exact0">
    <w:name w:val="Основной текст (7) + Малые прописные Exact"/>
    <w:uiPriority w:val="99"/>
    <w:rsid w:val="000676D7"/>
    <w:rPr>
      <w:rFonts w:ascii="Times New Roman" w:hAnsi="Times New Roman" w:cs="Times New Roman"/>
      <w:smallCaps/>
      <w:color w:val="000000"/>
      <w:spacing w:val="0"/>
      <w:w w:val="100"/>
      <w:position w:val="0"/>
      <w:sz w:val="14"/>
      <w:szCs w:val="14"/>
      <w:shd w:val="clear" w:color="auto" w:fill="FFFFFF"/>
      <w:lang w:val="uk-UA" w:eastAsia="uk-UA"/>
    </w:rPr>
  </w:style>
  <w:style w:type="character" w:customStyle="1" w:styleId="26Exact">
    <w:name w:val="Основной текст (26) Exact"/>
    <w:link w:val="260"/>
    <w:uiPriority w:val="99"/>
    <w:locked/>
    <w:rsid w:val="000676D7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2Exact2">
    <w:name w:val="Подпись к таблице (2) Exact"/>
    <w:link w:val="2e"/>
    <w:uiPriority w:val="99"/>
    <w:locked/>
    <w:rsid w:val="000676D7"/>
    <w:rPr>
      <w:rFonts w:ascii="Times New Roman" w:hAnsi="Times New Roman" w:cs="Times New Roman"/>
      <w:sz w:val="13"/>
      <w:szCs w:val="13"/>
      <w:shd w:val="clear" w:color="auto" w:fill="FFFFFF"/>
    </w:rPr>
  </w:style>
  <w:style w:type="character" w:customStyle="1" w:styleId="251">
    <w:name w:val="Основной текст (2) + 5"/>
    <w:aliases w:val="5 pt8"/>
    <w:uiPriority w:val="99"/>
    <w:rsid w:val="000676D7"/>
    <w:rPr>
      <w:rFonts w:ascii="Times New Roman" w:hAnsi="Times New Roman" w:cs="Times New Roman"/>
      <w:color w:val="000000"/>
      <w:spacing w:val="0"/>
      <w:w w:val="100"/>
      <w:position w:val="0"/>
      <w:sz w:val="11"/>
      <w:szCs w:val="11"/>
      <w:shd w:val="clear" w:color="auto" w:fill="FFFFFF"/>
      <w:lang w:val="uk-UA" w:eastAsia="uk-UA"/>
    </w:rPr>
  </w:style>
  <w:style w:type="character" w:customStyle="1" w:styleId="27pt">
    <w:name w:val="Основной текст (2) + 7 pt"/>
    <w:uiPriority w:val="99"/>
    <w:rsid w:val="000676D7"/>
    <w:rPr>
      <w:rFonts w:ascii="Times New Roman" w:hAnsi="Times New Roman" w:cs="Times New Roman"/>
      <w:color w:val="000000"/>
      <w:spacing w:val="0"/>
      <w:w w:val="100"/>
      <w:position w:val="0"/>
      <w:sz w:val="14"/>
      <w:szCs w:val="14"/>
      <w:shd w:val="clear" w:color="auto" w:fill="FFFFFF"/>
      <w:lang w:val="uk-UA" w:eastAsia="uk-UA"/>
    </w:rPr>
  </w:style>
  <w:style w:type="character" w:customStyle="1" w:styleId="27pt2">
    <w:name w:val="Основной текст (2) + 7 pt2"/>
    <w:aliases w:val="Малые прописные"/>
    <w:uiPriority w:val="99"/>
    <w:rsid w:val="000676D7"/>
    <w:rPr>
      <w:rFonts w:ascii="Times New Roman" w:hAnsi="Times New Roman" w:cs="Times New Roman"/>
      <w:smallCaps/>
      <w:color w:val="000000"/>
      <w:spacing w:val="0"/>
      <w:w w:val="100"/>
      <w:position w:val="0"/>
      <w:sz w:val="14"/>
      <w:szCs w:val="14"/>
      <w:shd w:val="clear" w:color="auto" w:fill="FFFFFF"/>
      <w:lang w:val="uk-UA" w:eastAsia="uk-UA"/>
    </w:rPr>
  </w:style>
  <w:style w:type="character" w:customStyle="1" w:styleId="2510">
    <w:name w:val="Основной текст (2) + 51"/>
    <w:aliases w:val="5 pt7,Курсив4"/>
    <w:uiPriority w:val="99"/>
    <w:rsid w:val="000676D7"/>
    <w:rPr>
      <w:rFonts w:ascii="Times New Roman" w:hAnsi="Times New Roman" w:cs="Times New Roman"/>
      <w:i/>
      <w:iCs/>
      <w:color w:val="000000"/>
      <w:spacing w:val="0"/>
      <w:w w:val="100"/>
      <w:position w:val="0"/>
      <w:sz w:val="11"/>
      <w:szCs w:val="11"/>
      <w:shd w:val="clear" w:color="auto" w:fill="FFFFFF"/>
      <w:lang w:val="uk-UA" w:eastAsia="uk-UA"/>
    </w:rPr>
  </w:style>
  <w:style w:type="character" w:customStyle="1" w:styleId="2Tahoma2">
    <w:name w:val="Основной текст (2) + Tahoma2"/>
    <w:aliases w:val="10 pt"/>
    <w:uiPriority w:val="99"/>
    <w:rsid w:val="000676D7"/>
    <w:rPr>
      <w:rFonts w:ascii="Tahoma" w:eastAsia="Times New Roman" w:hAnsi="Tahoma" w:cs="Tahoma"/>
      <w:color w:val="000000"/>
      <w:spacing w:val="0"/>
      <w:w w:val="100"/>
      <w:position w:val="0"/>
      <w:sz w:val="20"/>
      <w:szCs w:val="20"/>
      <w:shd w:val="clear" w:color="auto" w:fill="FFFFFF"/>
      <w:lang w:val="uk-UA" w:eastAsia="uk-UA"/>
    </w:rPr>
  </w:style>
  <w:style w:type="character" w:customStyle="1" w:styleId="2Tahoma1">
    <w:name w:val="Основной текст (2) + Tahoma1"/>
    <w:aliases w:val="10 pt1,Курсив3"/>
    <w:uiPriority w:val="99"/>
    <w:rsid w:val="000676D7"/>
    <w:rPr>
      <w:rFonts w:ascii="Tahoma" w:eastAsia="Times New Roman" w:hAnsi="Tahoma" w:cs="Tahoma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uk-UA" w:eastAsia="uk-UA"/>
    </w:rPr>
  </w:style>
  <w:style w:type="character" w:customStyle="1" w:styleId="2FranklinGothicHeavy">
    <w:name w:val="Основной текст (2) + Franklin Gothic Heavy"/>
    <w:aliases w:val="5,5 pt6,Курсив2"/>
    <w:uiPriority w:val="99"/>
    <w:rsid w:val="000676D7"/>
    <w:rPr>
      <w:rFonts w:ascii="Franklin Gothic Heavy" w:eastAsia="Times New Roman" w:hAnsi="Franklin Gothic Heavy" w:cs="Franklin Gothic Heavy"/>
      <w:i/>
      <w:iCs/>
      <w:color w:val="000000"/>
      <w:spacing w:val="0"/>
      <w:w w:val="100"/>
      <w:position w:val="0"/>
      <w:sz w:val="11"/>
      <w:szCs w:val="11"/>
      <w:shd w:val="clear" w:color="auto" w:fill="FFFFFF"/>
      <w:lang w:val="uk-UA" w:eastAsia="uk-UA"/>
    </w:rPr>
  </w:style>
  <w:style w:type="character" w:customStyle="1" w:styleId="Exact0">
    <w:name w:val="Подпись к таблице Exact"/>
    <w:link w:val="aff9"/>
    <w:uiPriority w:val="99"/>
    <w:locked/>
    <w:rsid w:val="000676D7"/>
    <w:rPr>
      <w:rFonts w:ascii="Times New Roman" w:hAnsi="Times New Roman" w:cs="Times New Roman"/>
      <w:sz w:val="14"/>
      <w:szCs w:val="14"/>
      <w:shd w:val="clear" w:color="auto" w:fill="FFFFFF"/>
    </w:rPr>
  </w:style>
  <w:style w:type="character" w:customStyle="1" w:styleId="2Candara">
    <w:name w:val="Основной текст (2) + Candara"/>
    <w:aliases w:val="61,5 pt5"/>
    <w:uiPriority w:val="99"/>
    <w:rsid w:val="000676D7"/>
    <w:rPr>
      <w:rFonts w:ascii="Candara" w:eastAsia="Times New Roman" w:hAnsi="Candara" w:cs="Candara"/>
      <w:color w:val="000000"/>
      <w:spacing w:val="0"/>
      <w:w w:val="100"/>
      <w:position w:val="0"/>
      <w:sz w:val="13"/>
      <w:szCs w:val="13"/>
      <w:shd w:val="clear" w:color="auto" w:fill="FFFFFF"/>
      <w:lang w:val="uk-UA" w:eastAsia="uk-UA"/>
    </w:rPr>
  </w:style>
  <w:style w:type="character" w:customStyle="1" w:styleId="3Exact0">
    <w:name w:val="Подпись к таблице (3) Exact"/>
    <w:link w:val="35"/>
    <w:uiPriority w:val="99"/>
    <w:locked/>
    <w:rsid w:val="000676D7"/>
    <w:rPr>
      <w:rFonts w:ascii="Times New Roman" w:hAnsi="Times New Roman" w:cs="Times New Roman"/>
      <w:sz w:val="14"/>
      <w:szCs w:val="14"/>
      <w:shd w:val="clear" w:color="auto" w:fill="FFFFFF"/>
    </w:rPr>
  </w:style>
  <w:style w:type="character" w:customStyle="1" w:styleId="27pt1">
    <w:name w:val="Основной текст (2) + 7 pt1"/>
    <w:aliases w:val="Курсив1"/>
    <w:uiPriority w:val="99"/>
    <w:rsid w:val="000676D7"/>
    <w:rPr>
      <w:rFonts w:ascii="Times New Roman" w:hAnsi="Times New Roman" w:cs="Times New Roman"/>
      <w:i/>
      <w:iCs/>
      <w:color w:val="000000"/>
      <w:spacing w:val="0"/>
      <w:w w:val="100"/>
      <w:position w:val="0"/>
      <w:sz w:val="14"/>
      <w:szCs w:val="14"/>
      <w:shd w:val="clear" w:color="auto" w:fill="FFFFFF"/>
      <w:lang w:val="uk-UA" w:eastAsia="uk-UA"/>
    </w:rPr>
  </w:style>
  <w:style w:type="character" w:customStyle="1" w:styleId="24pt">
    <w:name w:val="Основной текст (2) + 4 pt"/>
    <w:uiPriority w:val="99"/>
    <w:rsid w:val="000676D7"/>
    <w:rPr>
      <w:rFonts w:ascii="Times New Roman" w:hAnsi="Times New Roman" w:cs="Times New Roman"/>
      <w:color w:val="000000"/>
      <w:spacing w:val="0"/>
      <w:w w:val="100"/>
      <w:position w:val="0"/>
      <w:sz w:val="8"/>
      <w:szCs w:val="8"/>
      <w:shd w:val="clear" w:color="auto" w:fill="FFFFFF"/>
      <w:lang w:val="uk-UA" w:eastAsia="uk-UA"/>
    </w:rPr>
  </w:style>
  <w:style w:type="paragraph" w:customStyle="1" w:styleId="2d">
    <w:name w:val="Подпись к картинке (2)"/>
    <w:basedOn w:val="a1"/>
    <w:link w:val="2Exact"/>
    <w:uiPriority w:val="99"/>
    <w:rsid w:val="000676D7"/>
    <w:pPr>
      <w:widowControl w:val="0"/>
      <w:shd w:val="clear" w:color="auto" w:fill="FFFFFF"/>
      <w:spacing w:after="0" w:line="240" w:lineRule="atLeast"/>
    </w:pPr>
    <w:rPr>
      <w:rFonts w:ascii="Tahoma" w:eastAsia="Times New Roman" w:hAnsi="Tahoma" w:cs="Tahoma"/>
      <w:b/>
      <w:bCs/>
      <w:sz w:val="13"/>
      <w:szCs w:val="13"/>
    </w:rPr>
  </w:style>
  <w:style w:type="paragraph" w:customStyle="1" w:styleId="61">
    <w:name w:val="Основной текст (6)"/>
    <w:basedOn w:val="a1"/>
    <w:link w:val="60"/>
    <w:rsid w:val="000676D7"/>
    <w:pPr>
      <w:widowControl w:val="0"/>
      <w:shd w:val="clear" w:color="auto" w:fill="FFFFFF"/>
      <w:spacing w:before="180" w:after="0" w:line="374" w:lineRule="exact"/>
    </w:pPr>
    <w:rPr>
      <w:rFonts w:ascii="Tahoma" w:eastAsia="Times New Roman" w:hAnsi="Tahoma" w:cs="Tahoma"/>
      <w:spacing w:val="-10"/>
      <w:sz w:val="12"/>
      <w:szCs w:val="12"/>
    </w:rPr>
  </w:style>
  <w:style w:type="paragraph" w:customStyle="1" w:styleId="71">
    <w:name w:val="Основной текст (7)"/>
    <w:basedOn w:val="a1"/>
    <w:link w:val="7Exact"/>
    <w:uiPriority w:val="99"/>
    <w:rsid w:val="000676D7"/>
    <w:pPr>
      <w:widowControl w:val="0"/>
      <w:shd w:val="clear" w:color="auto" w:fill="FFFFFF"/>
      <w:spacing w:after="0" w:line="374" w:lineRule="exact"/>
    </w:pPr>
    <w:rPr>
      <w:rFonts w:ascii="Times New Roman" w:hAnsi="Times New Roman" w:cs="Times New Roman"/>
      <w:sz w:val="14"/>
      <w:szCs w:val="14"/>
    </w:rPr>
  </w:style>
  <w:style w:type="paragraph" w:customStyle="1" w:styleId="81">
    <w:name w:val="Основной текст (8)"/>
    <w:basedOn w:val="a1"/>
    <w:link w:val="8Exact"/>
    <w:uiPriority w:val="99"/>
    <w:rsid w:val="000676D7"/>
    <w:pPr>
      <w:widowControl w:val="0"/>
      <w:shd w:val="clear" w:color="auto" w:fill="FFFFFF"/>
      <w:spacing w:after="0" w:line="451" w:lineRule="exact"/>
    </w:pPr>
    <w:rPr>
      <w:rFonts w:ascii="Times New Roman" w:hAnsi="Times New Roman" w:cs="Times New Roman"/>
      <w:sz w:val="14"/>
      <w:szCs w:val="14"/>
    </w:rPr>
  </w:style>
  <w:style w:type="paragraph" w:customStyle="1" w:styleId="9">
    <w:name w:val="Основной текст (9)"/>
    <w:basedOn w:val="a1"/>
    <w:link w:val="9Exact"/>
    <w:uiPriority w:val="99"/>
    <w:rsid w:val="000676D7"/>
    <w:pPr>
      <w:widowControl w:val="0"/>
      <w:shd w:val="clear" w:color="auto" w:fill="FFFFFF"/>
      <w:spacing w:after="0" w:line="451" w:lineRule="exact"/>
      <w:ind w:firstLine="400"/>
    </w:pPr>
    <w:rPr>
      <w:rFonts w:ascii="Tahoma" w:eastAsia="Times New Roman" w:hAnsi="Tahoma" w:cs="Tahoma"/>
      <w:sz w:val="12"/>
      <w:szCs w:val="12"/>
    </w:rPr>
  </w:style>
  <w:style w:type="paragraph" w:customStyle="1" w:styleId="120">
    <w:name w:val="Основной текст (12)"/>
    <w:basedOn w:val="a1"/>
    <w:link w:val="12Exact"/>
    <w:uiPriority w:val="99"/>
    <w:rsid w:val="000676D7"/>
    <w:pPr>
      <w:widowControl w:val="0"/>
      <w:shd w:val="clear" w:color="auto" w:fill="FFFFFF"/>
      <w:spacing w:after="0" w:line="240" w:lineRule="atLeast"/>
    </w:pPr>
    <w:rPr>
      <w:rFonts w:ascii="Tahoma" w:eastAsia="Times New Roman" w:hAnsi="Tahoma" w:cs="Tahoma"/>
      <w:b/>
      <w:bCs/>
      <w:sz w:val="13"/>
      <w:szCs w:val="13"/>
    </w:rPr>
  </w:style>
  <w:style w:type="paragraph" w:customStyle="1" w:styleId="51">
    <w:name w:val="Основной текст (5)"/>
    <w:basedOn w:val="a1"/>
    <w:link w:val="5"/>
    <w:uiPriority w:val="99"/>
    <w:rsid w:val="000676D7"/>
    <w:pPr>
      <w:widowControl w:val="0"/>
      <w:shd w:val="clear" w:color="auto" w:fill="FFFFFF"/>
      <w:spacing w:before="300" w:after="0" w:line="240" w:lineRule="atLeast"/>
      <w:jc w:val="right"/>
    </w:pPr>
    <w:rPr>
      <w:rFonts w:ascii="Franklin Gothic Heavy" w:eastAsia="Times New Roman" w:hAnsi="Franklin Gothic Heavy" w:cs="Franklin Gothic Heavy"/>
      <w:sz w:val="16"/>
      <w:szCs w:val="16"/>
    </w:rPr>
  </w:style>
  <w:style w:type="paragraph" w:customStyle="1" w:styleId="140">
    <w:name w:val="Основной текст (14)"/>
    <w:basedOn w:val="a1"/>
    <w:link w:val="14Exact"/>
    <w:uiPriority w:val="99"/>
    <w:rsid w:val="000676D7"/>
    <w:pPr>
      <w:widowControl w:val="0"/>
      <w:shd w:val="clear" w:color="auto" w:fill="FFFFFF"/>
      <w:spacing w:after="0" w:line="240" w:lineRule="atLeast"/>
    </w:pPr>
    <w:rPr>
      <w:rFonts w:ascii="Franklin Gothic Heavy" w:eastAsia="Times New Roman" w:hAnsi="Franklin Gothic Heavy" w:cs="Franklin Gothic Heavy"/>
      <w:sz w:val="12"/>
      <w:szCs w:val="12"/>
    </w:rPr>
  </w:style>
  <w:style w:type="paragraph" w:customStyle="1" w:styleId="131">
    <w:name w:val="Основной текст (13)"/>
    <w:basedOn w:val="a1"/>
    <w:link w:val="130"/>
    <w:uiPriority w:val="99"/>
    <w:rsid w:val="000676D7"/>
    <w:pPr>
      <w:widowControl w:val="0"/>
      <w:shd w:val="clear" w:color="auto" w:fill="FFFFFF"/>
      <w:spacing w:before="180" w:after="0" w:line="523" w:lineRule="exact"/>
    </w:pPr>
    <w:rPr>
      <w:rFonts w:ascii="Franklin Gothic Heavy" w:eastAsia="Times New Roman" w:hAnsi="Franklin Gothic Heavy" w:cs="Franklin Gothic Heavy"/>
      <w:sz w:val="13"/>
      <w:szCs w:val="13"/>
    </w:rPr>
  </w:style>
  <w:style w:type="paragraph" w:customStyle="1" w:styleId="34">
    <w:name w:val="Подпись к картинке (3)"/>
    <w:basedOn w:val="a1"/>
    <w:link w:val="3Exact"/>
    <w:uiPriority w:val="99"/>
    <w:rsid w:val="000676D7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i/>
      <w:iCs/>
      <w:sz w:val="28"/>
      <w:szCs w:val="28"/>
    </w:rPr>
  </w:style>
  <w:style w:type="paragraph" w:customStyle="1" w:styleId="aff8">
    <w:name w:val="Подпись к картинке"/>
    <w:basedOn w:val="a1"/>
    <w:link w:val="aff7"/>
    <w:rsid w:val="000676D7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sz w:val="28"/>
      <w:szCs w:val="28"/>
    </w:rPr>
  </w:style>
  <w:style w:type="paragraph" w:customStyle="1" w:styleId="41">
    <w:name w:val="Подпись к картинке (4)"/>
    <w:basedOn w:val="a1"/>
    <w:link w:val="4Exact"/>
    <w:uiPriority w:val="99"/>
    <w:rsid w:val="000676D7"/>
    <w:pPr>
      <w:widowControl w:val="0"/>
      <w:shd w:val="clear" w:color="auto" w:fill="FFFFFF"/>
      <w:spacing w:after="0" w:line="240" w:lineRule="atLeast"/>
    </w:pPr>
    <w:rPr>
      <w:rFonts w:ascii="Tahoma" w:eastAsia="Times New Roman" w:hAnsi="Tahoma" w:cs="Tahoma"/>
      <w:spacing w:val="-10"/>
      <w:sz w:val="12"/>
      <w:szCs w:val="12"/>
    </w:rPr>
  </w:style>
  <w:style w:type="paragraph" w:customStyle="1" w:styleId="50">
    <w:name w:val="Подпись к картинке (5)"/>
    <w:basedOn w:val="a1"/>
    <w:link w:val="5Exact0"/>
    <w:uiPriority w:val="99"/>
    <w:rsid w:val="000676D7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sz w:val="14"/>
      <w:szCs w:val="14"/>
    </w:rPr>
  </w:style>
  <w:style w:type="paragraph" w:customStyle="1" w:styleId="18">
    <w:name w:val="Основной текст (18)"/>
    <w:basedOn w:val="a1"/>
    <w:link w:val="18Exact"/>
    <w:uiPriority w:val="99"/>
    <w:rsid w:val="000676D7"/>
    <w:pPr>
      <w:widowControl w:val="0"/>
      <w:shd w:val="clear" w:color="auto" w:fill="FFFFFF"/>
      <w:spacing w:after="0" w:line="240" w:lineRule="atLeast"/>
    </w:pPr>
    <w:rPr>
      <w:rFonts w:ascii="Tahoma" w:eastAsia="Times New Roman" w:hAnsi="Tahoma" w:cs="Tahoma"/>
      <w:spacing w:val="-10"/>
      <w:sz w:val="11"/>
      <w:szCs w:val="11"/>
    </w:rPr>
  </w:style>
  <w:style w:type="paragraph" w:customStyle="1" w:styleId="19">
    <w:name w:val="Основной текст (19)"/>
    <w:basedOn w:val="a1"/>
    <w:link w:val="19Exact"/>
    <w:uiPriority w:val="99"/>
    <w:rsid w:val="000676D7"/>
    <w:pPr>
      <w:widowControl w:val="0"/>
      <w:shd w:val="clear" w:color="auto" w:fill="FFFFFF"/>
      <w:spacing w:after="0" w:line="154" w:lineRule="exact"/>
    </w:pPr>
    <w:rPr>
      <w:rFonts w:ascii="Franklin Gothic Heavy" w:eastAsia="Times New Roman" w:hAnsi="Franklin Gothic Heavy" w:cs="Franklin Gothic Heavy"/>
      <w:spacing w:val="-10"/>
      <w:sz w:val="11"/>
      <w:szCs w:val="11"/>
    </w:rPr>
  </w:style>
  <w:style w:type="paragraph" w:customStyle="1" w:styleId="220">
    <w:name w:val="Основной текст (22)"/>
    <w:basedOn w:val="a1"/>
    <w:link w:val="22Exact"/>
    <w:uiPriority w:val="99"/>
    <w:rsid w:val="000676D7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sz w:val="8"/>
      <w:szCs w:val="8"/>
      <w:lang w:val="en-US"/>
    </w:rPr>
  </w:style>
  <w:style w:type="paragraph" w:customStyle="1" w:styleId="6">
    <w:name w:val="Подпись к картинке (6)"/>
    <w:basedOn w:val="a1"/>
    <w:link w:val="6Exact0"/>
    <w:uiPriority w:val="99"/>
    <w:rsid w:val="000676D7"/>
    <w:pPr>
      <w:widowControl w:val="0"/>
      <w:shd w:val="clear" w:color="auto" w:fill="FFFFFF"/>
      <w:spacing w:after="0" w:line="240" w:lineRule="atLeast"/>
    </w:pPr>
    <w:rPr>
      <w:rFonts w:ascii="Tahoma" w:eastAsia="Times New Roman" w:hAnsi="Tahoma" w:cs="Tahoma"/>
      <w:sz w:val="11"/>
      <w:szCs w:val="11"/>
    </w:rPr>
  </w:style>
  <w:style w:type="paragraph" w:customStyle="1" w:styleId="250">
    <w:name w:val="Основной текст (25)"/>
    <w:basedOn w:val="a1"/>
    <w:link w:val="25Exact"/>
    <w:uiPriority w:val="99"/>
    <w:rsid w:val="000676D7"/>
    <w:pPr>
      <w:widowControl w:val="0"/>
      <w:shd w:val="clear" w:color="auto" w:fill="FFFFFF"/>
      <w:spacing w:after="240" w:line="173" w:lineRule="exact"/>
    </w:pPr>
    <w:rPr>
      <w:rFonts w:ascii="Tahoma" w:eastAsia="Times New Roman" w:hAnsi="Tahoma" w:cs="Tahoma"/>
      <w:b/>
      <w:bCs/>
      <w:sz w:val="11"/>
      <w:szCs w:val="11"/>
    </w:rPr>
  </w:style>
  <w:style w:type="paragraph" w:customStyle="1" w:styleId="260">
    <w:name w:val="Основной текст (26)"/>
    <w:basedOn w:val="a1"/>
    <w:link w:val="26Exact"/>
    <w:uiPriority w:val="99"/>
    <w:rsid w:val="000676D7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</w:rPr>
  </w:style>
  <w:style w:type="paragraph" w:customStyle="1" w:styleId="2e">
    <w:name w:val="Подпись к таблице (2)"/>
    <w:basedOn w:val="a1"/>
    <w:link w:val="2Exact2"/>
    <w:uiPriority w:val="99"/>
    <w:rsid w:val="000676D7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sz w:val="13"/>
      <w:szCs w:val="13"/>
    </w:rPr>
  </w:style>
  <w:style w:type="paragraph" w:customStyle="1" w:styleId="aff9">
    <w:name w:val="Подпись к таблице"/>
    <w:basedOn w:val="a1"/>
    <w:link w:val="Exact0"/>
    <w:uiPriority w:val="99"/>
    <w:rsid w:val="000676D7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sz w:val="14"/>
      <w:szCs w:val="14"/>
    </w:rPr>
  </w:style>
  <w:style w:type="paragraph" w:customStyle="1" w:styleId="35">
    <w:name w:val="Подпись к таблице (3)"/>
    <w:basedOn w:val="a1"/>
    <w:link w:val="3Exact0"/>
    <w:uiPriority w:val="99"/>
    <w:rsid w:val="000676D7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sz w:val="14"/>
      <w:szCs w:val="14"/>
    </w:rPr>
  </w:style>
  <w:style w:type="character" w:customStyle="1" w:styleId="3Exact1">
    <w:name w:val="Основной текст (3) Exact"/>
    <w:uiPriority w:val="99"/>
    <w:rsid w:val="000676D7"/>
    <w:rPr>
      <w:rFonts w:ascii="Franklin Gothic Heavy" w:eastAsia="Times New Roman" w:hAnsi="Franklin Gothic Heavy" w:cs="Franklin Gothic Heavy"/>
      <w:sz w:val="14"/>
      <w:szCs w:val="14"/>
      <w:shd w:val="clear" w:color="auto" w:fill="FFFFFF"/>
    </w:rPr>
  </w:style>
  <w:style w:type="character" w:customStyle="1" w:styleId="2FranklinGothicHeavy2">
    <w:name w:val="Основной текст (2) + Franklin Gothic Heavy2"/>
    <w:aliases w:val="7 pt2"/>
    <w:uiPriority w:val="99"/>
    <w:rsid w:val="000676D7"/>
    <w:rPr>
      <w:rFonts w:ascii="Franklin Gothic Heavy" w:eastAsia="Times New Roman" w:hAnsi="Franklin Gothic Heavy" w:cs="Franklin Gothic Heavy"/>
      <w:b/>
      <w:bCs/>
      <w:color w:val="000000"/>
      <w:spacing w:val="0"/>
      <w:w w:val="100"/>
      <w:position w:val="0"/>
      <w:sz w:val="14"/>
      <w:szCs w:val="14"/>
      <w:shd w:val="clear" w:color="auto" w:fill="FFFFFF"/>
      <w:lang w:val="uk-UA" w:eastAsia="uk-UA"/>
    </w:rPr>
  </w:style>
  <w:style w:type="character" w:customStyle="1" w:styleId="2FranklinGothicHeavy1">
    <w:name w:val="Основной текст (2) + Franklin Gothic Heavy1"/>
    <w:aliases w:val="7 pt1,Малые прописные1"/>
    <w:uiPriority w:val="99"/>
    <w:rsid w:val="000676D7"/>
    <w:rPr>
      <w:rFonts w:ascii="Franklin Gothic Heavy" w:eastAsia="Times New Roman" w:hAnsi="Franklin Gothic Heavy" w:cs="Franklin Gothic Heavy"/>
      <w:b/>
      <w:bCs/>
      <w:smallCaps/>
      <w:color w:val="000000"/>
      <w:spacing w:val="0"/>
      <w:w w:val="100"/>
      <w:position w:val="0"/>
      <w:sz w:val="14"/>
      <w:szCs w:val="14"/>
      <w:shd w:val="clear" w:color="auto" w:fill="FFFFFF"/>
      <w:lang w:val="uk-UA" w:eastAsia="uk-UA"/>
    </w:rPr>
  </w:style>
  <w:style w:type="character" w:styleId="affa">
    <w:name w:val="FollowedHyperlink"/>
    <w:uiPriority w:val="99"/>
    <w:semiHidden/>
    <w:unhideWhenUsed/>
    <w:rsid w:val="000676D7"/>
    <w:rPr>
      <w:color w:val="954F72"/>
      <w:u w:val="single"/>
    </w:rPr>
  </w:style>
  <w:style w:type="character" w:customStyle="1" w:styleId="fontstyle21">
    <w:name w:val="fontstyle21"/>
    <w:rsid w:val="000676D7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rsid w:val="000676D7"/>
    <w:rPr>
      <w:rFonts w:ascii="Symbol" w:hAnsi="Symbol" w:hint="default"/>
      <w:b w:val="0"/>
      <w:bCs w:val="0"/>
      <w:i w:val="0"/>
      <w:iCs w:val="0"/>
      <w:color w:val="000000"/>
      <w:sz w:val="28"/>
      <w:szCs w:val="28"/>
    </w:rPr>
  </w:style>
  <w:style w:type="table" w:customStyle="1" w:styleId="TableGrid">
    <w:name w:val="TableGrid"/>
    <w:rsid w:val="000676D7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b">
    <w:name w:val="Placeholder Text"/>
    <w:basedOn w:val="a2"/>
    <w:uiPriority w:val="99"/>
    <w:semiHidden/>
    <w:rsid w:val="000676D7"/>
    <w:rPr>
      <w:color w:val="808080"/>
    </w:rPr>
  </w:style>
  <w:style w:type="paragraph" w:customStyle="1" w:styleId="17">
    <w:name w:val="Основний текст1"/>
    <w:basedOn w:val="a1"/>
    <w:link w:val="affc"/>
    <w:uiPriority w:val="99"/>
    <w:rsid w:val="000676D7"/>
    <w:pPr>
      <w:shd w:val="clear" w:color="auto" w:fill="FFFFFF"/>
      <w:suppressAutoHyphens/>
      <w:spacing w:after="420" w:line="240" w:lineRule="atLeast"/>
      <w:ind w:hanging="640"/>
      <w:jc w:val="center"/>
    </w:pPr>
    <w:rPr>
      <w:rFonts w:ascii="Calibri" w:eastAsia="Calibri" w:hAnsi="Calibri" w:cs="font187"/>
      <w:kern w:val="2"/>
      <w:sz w:val="28"/>
      <w:szCs w:val="28"/>
      <w:lang w:eastAsia="ru-RU"/>
    </w:rPr>
  </w:style>
  <w:style w:type="character" w:customStyle="1" w:styleId="affd">
    <w:name w:val="Основний текст"/>
    <w:uiPriority w:val="99"/>
    <w:rsid w:val="000676D7"/>
    <w:rPr>
      <w:sz w:val="28"/>
      <w:u w:val="single"/>
    </w:rPr>
  </w:style>
  <w:style w:type="paragraph" w:customStyle="1" w:styleId="810">
    <w:name w:val="Основний текст (8)1"/>
    <w:basedOn w:val="a1"/>
    <w:uiPriority w:val="99"/>
    <w:rsid w:val="000676D7"/>
    <w:pPr>
      <w:shd w:val="clear" w:color="auto" w:fill="FFFFFF"/>
      <w:suppressAutoHyphens/>
      <w:spacing w:before="420" w:after="300" w:line="322" w:lineRule="exact"/>
      <w:jc w:val="both"/>
    </w:pPr>
    <w:rPr>
      <w:rFonts w:ascii="Calibri" w:eastAsia="Calibri" w:hAnsi="Calibri" w:cs="font187"/>
      <w:b/>
      <w:bCs/>
      <w:kern w:val="2"/>
      <w:szCs w:val="28"/>
      <w:lang w:eastAsia="ru-RU"/>
    </w:rPr>
  </w:style>
  <w:style w:type="character" w:customStyle="1" w:styleId="st">
    <w:name w:val="st"/>
    <w:basedOn w:val="a2"/>
    <w:rsid w:val="000676D7"/>
  </w:style>
  <w:style w:type="character" w:styleId="affe">
    <w:name w:val="Emphasis"/>
    <w:basedOn w:val="a2"/>
    <w:qFormat/>
    <w:rsid w:val="000676D7"/>
    <w:rPr>
      <w:i/>
      <w:iCs/>
    </w:rPr>
  </w:style>
  <w:style w:type="character" w:customStyle="1" w:styleId="2f">
    <w:name w:val="Основной текст (2) + Курсив"/>
    <w:basedOn w:val="29"/>
    <w:rsid w:val="000676D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uk-UA" w:eastAsia="uk-UA" w:bidi="uk-UA"/>
    </w:rPr>
  </w:style>
  <w:style w:type="character" w:customStyle="1" w:styleId="36">
    <w:name w:val="Основний текст3"/>
    <w:uiPriority w:val="99"/>
    <w:rsid w:val="000676D7"/>
    <w:rPr>
      <w:rFonts w:ascii="Times New Roman" w:hAnsi="Times New Roman"/>
      <w:sz w:val="28"/>
      <w:shd w:val="clear" w:color="auto" w:fill="FFFFFF"/>
    </w:rPr>
  </w:style>
  <w:style w:type="character" w:customStyle="1" w:styleId="6PalatinoLinotype6pt0pt">
    <w:name w:val="Основной текст (6) + Palatino Linotype;6 pt;Курсив;Интервал 0 pt"/>
    <w:basedOn w:val="60"/>
    <w:rsid w:val="000676D7"/>
    <w:rPr>
      <w:rFonts w:ascii="Palatino Linotype" w:eastAsia="Palatino Linotype" w:hAnsi="Palatino Linotype" w:cs="Palatino Linotype"/>
      <w:i/>
      <w:iCs/>
      <w:color w:val="000000"/>
      <w:spacing w:val="10"/>
      <w:w w:val="100"/>
      <w:position w:val="0"/>
      <w:sz w:val="12"/>
      <w:szCs w:val="12"/>
      <w:shd w:val="clear" w:color="auto" w:fill="FFFFFF"/>
      <w:lang w:val="uk-UA" w:eastAsia="uk-UA" w:bidi="uk-UA"/>
    </w:rPr>
  </w:style>
  <w:style w:type="character" w:customStyle="1" w:styleId="6Candara65pt">
    <w:name w:val="Основной текст (6) + Candara;6;5 pt"/>
    <w:basedOn w:val="60"/>
    <w:rsid w:val="000676D7"/>
    <w:rPr>
      <w:rFonts w:ascii="Candara" w:eastAsia="Candara" w:hAnsi="Candara" w:cs="Candara"/>
      <w:color w:val="000000"/>
      <w:spacing w:val="0"/>
      <w:w w:val="100"/>
      <w:position w:val="0"/>
      <w:sz w:val="13"/>
      <w:szCs w:val="13"/>
      <w:shd w:val="clear" w:color="auto" w:fill="FFFFFF"/>
      <w:lang w:val="uk-UA" w:eastAsia="uk-UA" w:bidi="uk-UA"/>
    </w:rPr>
  </w:style>
  <w:style w:type="character" w:customStyle="1" w:styleId="6PalatinoLinotype6pt0pt0">
    <w:name w:val="Основной текст (6) + Palatino Linotype;6 pt;Курсив;Малые прописные;Интервал 0 pt"/>
    <w:basedOn w:val="60"/>
    <w:rsid w:val="000676D7"/>
    <w:rPr>
      <w:rFonts w:ascii="Palatino Linotype" w:eastAsia="Palatino Linotype" w:hAnsi="Palatino Linotype" w:cs="Palatino Linotype"/>
      <w:i/>
      <w:iCs/>
      <w:smallCaps/>
      <w:color w:val="000000"/>
      <w:spacing w:val="10"/>
      <w:w w:val="100"/>
      <w:position w:val="0"/>
      <w:sz w:val="12"/>
      <w:szCs w:val="12"/>
      <w:shd w:val="clear" w:color="auto" w:fill="FFFFFF"/>
      <w:lang w:val="uk-UA" w:eastAsia="uk-UA" w:bidi="uk-UA"/>
    </w:rPr>
  </w:style>
  <w:style w:type="character" w:customStyle="1" w:styleId="72">
    <w:name w:val="Основной текст (7)_"/>
    <w:basedOn w:val="a2"/>
    <w:rsid w:val="000676D7"/>
    <w:rPr>
      <w:rFonts w:ascii="Palatino Linotype" w:eastAsia="Palatino Linotype" w:hAnsi="Palatino Linotype" w:cs="Palatino Linotype"/>
      <w:sz w:val="10"/>
      <w:szCs w:val="10"/>
      <w:shd w:val="clear" w:color="auto" w:fill="FFFFFF"/>
    </w:rPr>
  </w:style>
  <w:style w:type="character" w:customStyle="1" w:styleId="82">
    <w:name w:val="Основной текст (8)_"/>
    <w:basedOn w:val="a2"/>
    <w:rsid w:val="000676D7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3-1pt">
    <w:name w:val="Основной текст (3) + Полужирный;Курсив;Интервал -1 pt"/>
    <w:basedOn w:val="31"/>
    <w:rsid w:val="000676D7"/>
    <w:rPr>
      <w:rFonts w:ascii="Times New Roman" w:eastAsia="Times New Roman" w:hAnsi="Times New Roman" w:cs="Times New Roman"/>
      <w:b/>
      <w:bCs/>
      <w:i/>
      <w:iCs/>
      <w:color w:val="000000"/>
      <w:spacing w:val="-20"/>
      <w:w w:val="100"/>
      <w:position w:val="0"/>
      <w:sz w:val="34"/>
      <w:szCs w:val="34"/>
      <w:shd w:val="clear" w:color="auto" w:fill="FFFFFF"/>
      <w:lang w:val="uk-UA" w:eastAsia="uk-UA" w:bidi="uk-UA"/>
    </w:rPr>
  </w:style>
  <w:style w:type="character" w:customStyle="1" w:styleId="rvts11">
    <w:name w:val="rvts11"/>
    <w:basedOn w:val="a2"/>
    <w:rsid w:val="000676D7"/>
  </w:style>
  <w:style w:type="paragraph" w:customStyle="1" w:styleId="37">
    <w:name w:val="Абзац списка3"/>
    <w:basedOn w:val="a1"/>
    <w:uiPriority w:val="99"/>
    <w:rsid w:val="000676D7"/>
    <w:pPr>
      <w:suppressAutoHyphens/>
      <w:ind w:left="720"/>
      <w:contextualSpacing/>
    </w:pPr>
    <w:rPr>
      <w:rFonts w:ascii="Calibri" w:eastAsia="Times New Roman" w:hAnsi="Calibri" w:cs="Times New Roman"/>
      <w:kern w:val="1"/>
      <w:lang w:eastAsia="ru-RU"/>
    </w:rPr>
  </w:style>
  <w:style w:type="character" w:customStyle="1" w:styleId="afff">
    <w:name w:val="Осн.Текст Знак"/>
    <w:basedOn w:val="a2"/>
    <w:link w:val="afff0"/>
    <w:uiPriority w:val="99"/>
    <w:locked/>
    <w:rsid w:val="000676D7"/>
  </w:style>
  <w:style w:type="paragraph" w:customStyle="1" w:styleId="afff0">
    <w:name w:val="Осн.Текст"/>
    <w:basedOn w:val="a1"/>
    <w:link w:val="afff"/>
    <w:uiPriority w:val="99"/>
    <w:rsid w:val="000676D7"/>
    <w:pPr>
      <w:spacing w:before="60" w:after="0" w:line="240" w:lineRule="auto"/>
      <w:ind w:firstLine="284"/>
    </w:pPr>
  </w:style>
  <w:style w:type="character" w:customStyle="1" w:styleId="afff1">
    <w:name w:val="Без интервала Знак"/>
    <w:link w:val="afff2"/>
    <w:uiPriority w:val="99"/>
    <w:locked/>
    <w:rsid w:val="000676D7"/>
  </w:style>
  <w:style w:type="paragraph" w:styleId="afff2">
    <w:name w:val="No Spacing"/>
    <w:link w:val="afff1"/>
    <w:uiPriority w:val="99"/>
    <w:qFormat/>
    <w:rsid w:val="000676D7"/>
    <w:pPr>
      <w:spacing w:after="0" w:line="240" w:lineRule="auto"/>
    </w:pPr>
  </w:style>
  <w:style w:type="paragraph" w:styleId="HTML">
    <w:name w:val="HTML Preformatted"/>
    <w:basedOn w:val="a1"/>
    <w:link w:val="HTML0"/>
    <w:uiPriority w:val="99"/>
    <w:unhideWhenUsed/>
    <w:rsid w:val="000676D7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2"/>
    <w:link w:val="HTML"/>
    <w:uiPriority w:val="99"/>
    <w:rsid w:val="000676D7"/>
    <w:rPr>
      <w:rFonts w:ascii="Consolas" w:hAnsi="Consolas" w:cs="Consolas"/>
      <w:sz w:val="20"/>
      <w:szCs w:val="20"/>
      <w:lang w:val="uk-UA"/>
    </w:rPr>
  </w:style>
  <w:style w:type="character" w:customStyle="1" w:styleId="111">
    <w:name w:val="Основной текст (11)_"/>
    <w:basedOn w:val="a2"/>
    <w:link w:val="112"/>
    <w:rsid w:val="000676D7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paragraph" w:customStyle="1" w:styleId="112">
    <w:name w:val="Основной текст (11)"/>
    <w:basedOn w:val="a1"/>
    <w:link w:val="111"/>
    <w:rsid w:val="000676D7"/>
    <w:pPr>
      <w:widowControl w:val="0"/>
      <w:shd w:val="clear" w:color="auto" w:fill="FFFFFF"/>
      <w:spacing w:after="0" w:line="82" w:lineRule="exac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CharChar">
    <w:name w:val="Char Знак Знак Char Знак Знак Знак Знак Знак Знак Знак Знак Знак Знак Знак Знак"/>
    <w:basedOn w:val="a1"/>
    <w:rsid w:val="000676D7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fff3">
    <w:name w:val="Revision"/>
    <w:hidden/>
    <w:uiPriority w:val="99"/>
    <w:semiHidden/>
    <w:rsid w:val="000676D7"/>
    <w:pPr>
      <w:spacing w:after="0" w:line="240" w:lineRule="auto"/>
    </w:pPr>
  </w:style>
  <w:style w:type="table" w:customStyle="1" w:styleId="2f0">
    <w:name w:val="Сетка таблицы2"/>
    <w:basedOn w:val="a3"/>
    <w:next w:val="a5"/>
    <w:uiPriority w:val="99"/>
    <w:rsid w:val="000676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f1">
    <w:name w:val="Нет списка2"/>
    <w:next w:val="a4"/>
    <w:uiPriority w:val="99"/>
    <w:semiHidden/>
    <w:unhideWhenUsed/>
    <w:rsid w:val="000676D7"/>
  </w:style>
  <w:style w:type="table" w:customStyle="1" w:styleId="38">
    <w:name w:val="Сетка таблицы3"/>
    <w:basedOn w:val="a3"/>
    <w:next w:val="a5"/>
    <w:uiPriority w:val="39"/>
    <w:rsid w:val="000676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85pt">
    <w:name w:val="Основной текст (2) + 8;5 pt"/>
    <w:basedOn w:val="29"/>
    <w:rsid w:val="000676D7"/>
    <w:rPr>
      <w:rFonts w:ascii="Arial Unicode MS" w:eastAsia="Arial Unicode MS" w:hAnsi="Arial Unicode MS" w:cs="Arial Unicode MS"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table" w:customStyle="1" w:styleId="1a">
    <w:name w:val="Сетка таблицы светлая1"/>
    <w:basedOn w:val="a3"/>
    <w:next w:val="2f2"/>
    <w:uiPriority w:val="40"/>
    <w:rsid w:val="000676D7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2f2">
    <w:name w:val="Сетка таблицы светлая2"/>
    <w:basedOn w:val="a3"/>
    <w:uiPriority w:val="40"/>
    <w:rsid w:val="000676D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42">
    <w:name w:val="Сетка таблицы4"/>
    <w:basedOn w:val="a3"/>
    <w:next w:val="a5"/>
    <w:uiPriority w:val="39"/>
    <w:rsid w:val="000676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"/>
    <w:basedOn w:val="a3"/>
    <w:next w:val="a5"/>
    <w:uiPriority w:val="39"/>
    <w:rsid w:val="000676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Сетка таблицы6"/>
    <w:basedOn w:val="a3"/>
    <w:next w:val="a5"/>
    <w:uiPriority w:val="39"/>
    <w:rsid w:val="000676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4">
    <w:name w:val="page number"/>
    <w:basedOn w:val="a2"/>
    <w:rsid w:val="000676D7"/>
  </w:style>
  <w:style w:type="table" w:customStyle="1" w:styleId="73">
    <w:name w:val="Сетка таблицы7"/>
    <w:basedOn w:val="a3"/>
    <w:next w:val="a5"/>
    <w:uiPriority w:val="39"/>
    <w:rsid w:val="000676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3">
    <w:name w:val="Сетка таблицы8"/>
    <w:basedOn w:val="a3"/>
    <w:next w:val="a5"/>
    <w:uiPriority w:val="39"/>
    <w:rsid w:val="000676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0">
    <w:name w:val="Сетка таблицы9"/>
    <w:basedOn w:val="a3"/>
    <w:next w:val="a5"/>
    <w:uiPriority w:val="39"/>
    <w:rsid w:val="000676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">
    <w:name w:val="Сетка таблицы11"/>
    <w:basedOn w:val="a3"/>
    <w:next w:val="a5"/>
    <w:uiPriority w:val="39"/>
    <w:rsid w:val="000676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">
    <w:name w:val="Сетка таблицы21"/>
    <w:basedOn w:val="a3"/>
    <w:next w:val="a5"/>
    <w:uiPriority w:val="39"/>
    <w:rsid w:val="000676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3"/>
    <w:next w:val="a5"/>
    <w:uiPriority w:val="39"/>
    <w:rsid w:val="000676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">
    <w:name w:val="Сетка таблицы12"/>
    <w:basedOn w:val="a3"/>
    <w:next w:val="a5"/>
    <w:uiPriority w:val="39"/>
    <w:rsid w:val="000676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2">
    <w:name w:val="Сетка таблицы13"/>
    <w:basedOn w:val="a3"/>
    <w:next w:val="a5"/>
    <w:uiPriority w:val="39"/>
    <w:rsid w:val="000676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">
    <w:name w:val="Сетка таблицы14"/>
    <w:basedOn w:val="a3"/>
    <w:next w:val="a5"/>
    <w:uiPriority w:val="39"/>
    <w:rsid w:val="000676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3"/>
    <w:next w:val="a5"/>
    <w:uiPriority w:val="39"/>
    <w:rsid w:val="000676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0">
    <w:name w:val="Сетка таблицы16"/>
    <w:basedOn w:val="a3"/>
    <w:next w:val="a5"/>
    <w:uiPriority w:val="39"/>
    <w:rsid w:val="000676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b">
    <w:name w:val="Основной текст с отступом1"/>
    <w:basedOn w:val="a1"/>
    <w:rsid w:val="00B877CB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Заголовок 2 Знак"/>
    <w:basedOn w:val="a2"/>
    <w:link w:val="2"/>
    <w:uiPriority w:val="9"/>
    <w:rsid w:val="002A3A48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rvps13">
    <w:name w:val="rvps13"/>
    <w:basedOn w:val="a1"/>
    <w:uiPriority w:val="99"/>
    <w:rsid w:val="002A3A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">
    <w:name w:val="rvts6"/>
    <w:basedOn w:val="a2"/>
    <w:uiPriority w:val="99"/>
    <w:rsid w:val="002A3A48"/>
  </w:style>
  <w:style w:type="character" w:customStyle="1" w:styleId="hps">
    <w:name w:val="hps"/>
    <w:basedOn w:val="a2"/>
    <w:uiPriority w:val="99"/>
    <w:rsid w:val="002A3A48"/>
  </w:style>
  <w:style w:type="character" w:customStyle="1" w:styleId="longtext">
    <w:name w:val="long_text"/>
    <w:basedOn w:val="a2"/>
    <w:uiPriority w:val="99"/>
    <w:rsid w:val="002A3A48"/>
  </w:style>
  <w:style w:type="paragraph" w:customStyle="1" w:styleId="tj">
    <w:name w:val="tj"/>
    <w:basedOn w:val="a1"/>
    <w:uiPriority w:val="99"/>
    <w:rsid w:val="002A3A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tn">
    <w:name w:val="atn"/>
    <w:basedOn w:val="a2"/>
    <w:uiPriority w:val="99"/>
    <w:rsid w:val="002A3A48"/>
  </w:style>
  <w:style w:type="character" w:customStyle="1" w:styleId="shorttext">
    <w:name w:val="short_text"/>
    <w:basedOn w:val="a2"/>
    <w:uiPriority w:val="99"/>
    <w:rsid w:val="002A3A48"/>
  </w:style>
  <w:style w:type="character" w:customStyle="1" w:styleId="sep">
    <w:name w:val="sep"/>
    <w:basedOn w:val="a2"/>
    <w:uiPriority w:val="99"/>
    <w:rsid w:val="002A3A48"/>
  </w:style>
  <w:style w:type="character" w:customStyle="1" w:styleId="by-author">
    <w:name w:val="by-author"/>
    <w:basedOn w:val="a2"/>
    <w:uiPriority w:val="99"/>
    <w:rsid w:val="002A3A48"/>
  </w:style>
  <w:style w:type="paragraph" w:customStyle="1" w:styleId="1c">
    <w:name w:val="Основной текст1"/>
    <w:basedOn w:val="a1"/>
    <w:link w:val="Bodytext"/>
    <w:rsid w:val="002A3A48"/>
    <w:pPr>
      <w:shd w:val="clear" w:color="auto" w:fill="FFFFFF"/>
      <w:spacing w:before="660" w:after="0" w:line="542" w:lineRule="exact"/>
      <w:ind w:hanging="360"/>
      <w:jc w:val="both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character" w:customStyle="1" w:styleId="affc">
    <w:name w:val="Основний текст_"/>
    <w:link w:val="17"/>
    <w:uiPriority w:val="99"/>
    <w:rsid w:val="002A3A48"/>
    <w:rPr>
      <w:rFonts w:ascii="Calibri" w:eastAsia="Calibri" w:hAnsi="Calibri" w:cs="font187"/>
      <w:kern w:val="2"/>
      <w:sz w:val="28"/>
      <w:szCs w:val="28"/>
      <w:shd w:val="clear" w:color="auto" w:fill="FFFFFF"/>
      <w:lang w:eastAsia="ru-RU"/>
    </w:rPr>
  </w:style>
  <w:style w:type="character" w:customStyle="1" w:styleId="afff5">
    <w:name w:val="Основний текст + Курсив"/>
    <w:uiPriority w:val="99"/>
    <w:rsid w:val="002A3A48"/>
    <w:rPr>
      <w:rFonts w:ascii="Times New Roman" w:hAnsi="Times New Roman" w:cs="Times New Roman"/>
      <w:i/>
      <w:iCs/>
      <w:sz w:val="26"/>
      <w:szCs w:val="26"/>
      <w:u w:val="none"/>
      <w:shd w:val="clear" w:color="auto" w:fill="FFFFFF"/>
    </w:rPr>
  </w:style>
  <w:style w:type="character" w:customStyle="1" w:styleId="2f3">
    <w:name w:val="Основний текст2"/>
    <w:uiPriority w:val="99"/>
    <w:rsid w:val="002A3A48"/>
    <w:rPr>
      <w:rFonts w:ascii="Arial Unicode MS" w:eastAsia="Arial Unicode MS" w:hAnsi="Times New Roman" w:cs="Arial Unicode MS"/>
      <w:sz w:val="20"/>
      <w:szCs w:val="20"/>
      <w:u w:val="none"/>
      <w:shd w:val="clear" w:color="auto" w:fill="FFFFFF"/>
    </w:rPr>
  </w:style>
  <w:style w:type="paragraph" w:customStyle="1" w:styleId="1d">
    <w:name w:val="Обычный1"/>
    <w:uiPriority w:val="99"/>
    <w:rsid w:val="002A3A48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afff6">
    <w:name w:val="Стиль"/>
    <w:rsid w:val="002A3A48"/>
    <w:pPr>
      <w:autoSpaceDE w:val="0"/>
      <w:autoSpaceDN w:val="0"/>
      <w:spacing w:after="0" w:line="240" w:lineRule="auto"/>
    </w:pPr>
    <w:rPr>
      <w:rFonts w:ascii="Times New Roman" w:eastAsia="SimSun" w:hAnsi="Times New Roman" w:cs="Times New Roman"/>
      <w:sz w:val="28"/>
      <w:szCs w:val="28"/>
      <w:lang w:eastAsia="zh-CN"/>
    </w:rPr>
  </w:style>
  <w:style w:type="paragraph" w:styleId="afff7">
    <w:name w:val="caption"/>
    <w:basedOn w:val="a1"/>
    <w:next w:val="a1"/>
    <w:uiPriority w:val="99"/>
    <w:qFormat/>
    <w:rsid w:val="002A3A48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character" w:customStyle="1" w:styleId="13pt">
    <w:name w:val="Основний текст + 13 pt"/>
    <w:uiPriority w:val="99"/>
    <w:rsid w:val="002A3A48"/>
    <w:rPr>
      <w:rFonts w:ascii="Times New Roman" w:hAnsi="Times New Roman"/>
      <w:sz w:val="26"/>
      <w:szCs w:val="26"/>
      <w:shd w:val="clear" w:color="auto" w:fill="FFFFFF"/>
    </w:rPr>
  </w:style>
  <w:style w:type="character" w:customStyle="1" w:styleId="BodyTextIndent2Char">
    <w:name w:val="Body Text Indent 2 Char"/>
    <w:uiPriority w:val="99"/>
    <w:semiHidden/>
    <w:locked/>
    <w:rsid w:val="002A3A48"/>
    <w:rPr>
      <w:rFonts w:cs="Calibri"/>
    </w:rPr>
  </w:style>
  <w:style w:type="paragraph" w:customStyle="1" w:styleId="Style38">
    <w:name w:val="Style38"/>
    <w:basedOn w:val="a1"/>
    <w:next w:val="a1"/>
    <w:rsid w:val="002A3A48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i-IN" w:bidi="hi-IN"/>
    </w:rPr>
  </w:style>
  <w:style w:type="character" w:customStyle="1" w:styleId="1e">
    <w:name w:val="Просмотренная гиперссылка1"/>
    <w:uiPriority w:val="99"/>
    <w:semiHidden/>
    <w:unhideWhenUsed/>
    <w:rsid w:val="002A3A48"/>
    <w:rPr>
      <w:color w:val="800080"/>
      <w:u w:val="single"/>
    </w:rPr>
  </w:style>
  <w:style w:type="character" w:customStyle="1" w:styleId="2f4">
    <w:name w:val="Просмотренная гиперссылка2"/>
    <w:uiPriority w:val="99"/>
    <w:semiHidden/>
    <w:unhideWhenUsed/>
    <w:rsid w:val="002A3A48"/>
    <w:rPr>
      <w:color w:val="800080"/>
      <w:u w:val="single"/>
    </w:rPr>
  </w:style>
  <w:style w:type="paragraph" w:customStyle="1" w:styleId="a0">
    <w:name w:val="Текст автореферата"/>
    <w:basedOn w:val="a1"/>
    <w:autoRedefine/>
    <w:qFormat/>
    <w:rsid w:val="002A3A48"/>
    <w:pPr>
      <w:widowControl w:val="0"/>
      <w:numPr>
        <w:numId w:val="38"/>
      </w:numPr>
      <w:tabs>
        <w:tab w:val="clear" w:pos="1260"/>
        <w:tab w:val="left" w:pos="0"/>
        <w:tab w:val="num" w:pos="720"/>
        <w:tab w:val="left" w:pos="10490"/>
      </w:tabs>
      <w:suppressAutoHyphens/>
      <w:spacing w:after="0" w:line="240" w:lineRule="auto"/>
      <w:ind w:left="0" w:right="45" w:firstLine="0"/>
      <w:jc w:val="both"/>
    </w:pPr>
    <w:rPr>
      <w:rFonts w:ascii="Times New Roman" w:eastAsia="Times New Roman" w:hAnsi="Times New Roman" w:cs="Times New Roman"/>
      <w:color w:val="FF0000"/>
      <w:sz w:val="28"/>
      <w:szCs w:val="28"/>
      <w:lang w:eastAsia="ru-RU"/>
    </w:rPr>
  </w:style>
  <w:style w:type="character" w:customStyle="1" w:styleId="a7">
    <w:name w:val="Абзац списка Знак"/>
    <w:basedOn w:val="a2"/>
    <w:link w:val="a6"/>
    <w:uiPriority w:val="34"/>
    <w:locked/>
    <w:rsid w:val="00C92AF5"/>
  </w:style>
  <w:style w:type="character" w:customStyle="1" w:styleId="FontStyle258">
    <w:name w:val="Font Style258"/>
    <w:basedOn w:val="a2"/>
    <w:rsid w:val="00941B30"/>
    <w:rPr>
      <w:rFonts w:ascii="Times New Roman" w:hAnsi="Times New Roman" w:cs="Times New Roman"/>
      <w:sz w:val="26"/>
      <w:szCs w:val="26"/>
    </w:rPr>
  </w:style>
  <w:style w:type="paragraph" w:styleId="2f5">
    <w:name w:val="List 2"/>
    <w:basedOn w:val="a1"/>
    <w:rsid w:val="003C01D3"/>
    <w:pPr>
      <w:autoSpaceDE w:val="0"/>
      <w:autoSpaceDN w:val="0"/>
      <w:adjustRightInd w:val="0"/>
      <w:spacing w:after="0" w:line="240" w:lineRule="auto"/>
      <w:ind w:left="566" w:hanging="28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Bodytext">
    <w:name w:val="Body text_"/>
    <w:basedOn w:val="a2"/>
    <w:link w:val="1c"/>
    <w:rsid w:val="003C01D3"/>
    <w:rPr>
      <w:rFonts w:ascii="Times New Roman" w:eastAsia="Times New Roman" w:hAnsi="Times New Roman" w:cs="Times New Roman"/>
      <w:sz w:val="27"/>
      <w:szCs w:val="27"/>
      <w:shd w:val="clear" w:color="auto" w:fill="FFFFFF"/>
      <w:lang w:eastAsia="ru-RU"/>
    </w:rPr>
  </w:style>
  <w:style w:type="paragraph" w:customStyle="1" w:styleId="kc1">
    <w:name w:val="Оkc1ычный"/>
    <w:uiPriority w:val="99"/>
    <w:rsid w:val="003C01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character" w:customStyle="1" w:styleId="Bodytext13">
    <w:name w:val="Body text (13)_"/>
    <w:basedOn w:val="a2"/>
    <w:link w:val="Bodytext130"/>
    <w:rsid w:val="003C01D3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Bodytext130">
    <w:name w:val="Body text (13)"/>
    <w:basedOn w:val="a1"/>
    <w:link w:val="Bodytext13"/>
    <w:rsid w:val="003C01D3"/>
    <w:pPr>
      <w:widowControl w:val="0"/>
      <w:shd w:val="clear" w:color="auto" w:fill="FFFFFF"/>
      <w:spacing w:after="0" w:line="335" w:lineRule="exact"/>
      <w:ind w:hanging="340"/>
      <w:jc w:val="both"/>
    </w:pPr>
    <w:rPr>
      <w:rFonts w:ascii="Times New Roman" w:eastAsia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662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1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C5DBF2-0012-439D-B638-EF14657150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26</Pages>
  <Words>7682</Words>
  <Characters>43789</Characters>
  <Application>Microsoft Office Word</Application>
  <DocSecurity>0</DocSecurity>
  <Lines>364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</dc:creator>
  <cp:lastModifiedBy>RePack by Diakov</cp:lastModifiedBy>
  <cp:revision>5</cp:revision>
  <cp:lastPrinted>2020-07-29T05:53:00Z</cp:lastPrinted>
  <dcterms:created xsi:type="dcterms:W3CDTF">2020-07-28T06:16:00Z</dcterms:created>
  <dcterms:modified xsi:type="dcterms:W3CDTF">2021-05-31T11:02:00Z</dcterms:modified>
</cp:coreProperties>
</file>