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4BA" w:rsidRPr="000F65A1" w:rsidRDefault="000534BA" w:rsidP="00094F23">
      <w:pPr>
        <w:tabs>
          <w:tab w:val="left" w:pos="5445"/>
        </w:tabs>
        <w:spacing w:after="0" w:line="240" w:lineRule="auto"/>
        <w:jc w:val="center"/>
        <w:rPr>
          <w:rFonts w:ascii="Baskerville Old Face" w:hAnsi="Baskerville Old Face" w:cs="Times New Roman"/>
          <w:b/>
          <w:spacing w:val="-2"/>
        </w:rPr>
      </w:pPr>
      <w:bookmarkStart w:id="0" w:name="_GoBack"/>
      <w:bookmarkEnd w:id="0"/>
      <w:r w:rsidRPr="000F65A1">
        <w:rPr>
          <w:rFonts w:ascii="Times New Roman" w:hAnsi="Times New Roman" w:cs="Times New Roman"/>
          <w:b/>
          <w:spacing w:val="-2"/>
        </w:rPr>
        <w:t>Вимоги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до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фахової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підготовки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майбутніх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викладачів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професійної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освіти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в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умовах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створення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та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функціонування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фермерських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господарств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в</w:t>
      </w:r>
      <w:r w:rsidRPr="000F65A1">
        <w:rPr>
          <w:rFonts w:ascii="Baskerville Old Face" w:hAnsi="Baskerville Old Face" w:cs="Times New Roman"/>
          <w:b/>
          <w:spacing w:val="-2"/>
        </w:rPr>
        <w:t xml:space="preserve"> </w:t>
      </w:r>
      <w:r w:rsidRPr="000F65A1">
        <w:rPr>
          <w:rFonts w:ascii="Times New Roman" w:hAnsi="Times New Roman" w:cs="Times New Roman"/>
          <w:b/>
          <w:spacing w:val="-2"/>
        </w:rPr>
        <w:t>Україні</w:t>
      </w:r>
    </w:p>
    <w:p w:rsidR="000534BA" w:rsidRPr="00AD4507" w:rsidRDefault="000534BA" w:rsidP="00094F23">
      <w:pPr>
        <w:spacing w:after="0" w:line="240" w:lineRule="auto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0534BA" w:rsidRPr="000F65A1" w:rsidRDefault="000534BA" w:rsidP="000F65A1">
      <w:pPr>
        <w:pStyle w:val="a6"/>
        <w:tabs>
          <w:tab w:val="left" w:pos="284"/>
        </w:tabs>
        <w:spacing w:after="0"/>
        <w:ind w:left="1418"/>
        <w:jc w:val="both"/>
        <w:rPr>
          <w:rFonts w:ascii="Times New Roman" w:hAnsi="Times New Roman" w:cs="Times New Roman"/>
          <w:i/>
          <w:spacing w:val="-2"/>
        </w:rPr>
      </w:pPr>
      <w:r w:rsidRPr="000F65A1">
        <w:rPr>
          <w:rFonts w:ascii="Times New Roman" w:hAnsi="Times New Roman" w:cs="Times New Roman"/>
          <w:b/>
          <w:i/>
          <w:spacing w:val="-2"/>
        </w:rPr>
        <w:t>Росновський Микола Григорович,</w:t>
      </w:r>
      <w:r w:rsidRPr="000F65A1">
        <w:rPr>
          <w:rFonts w:ascii="Times New Roman" w:hAnsi="Times New Roman" w:cs="Times New Roman"/>
          <w:spacing w:val="-2"/>
        </w:rPr>
        <w:t xml:space="preserve"> </w:t>
      </w:r>
      <w:r w:rsidRPr="000F65A1">
        <w:rPr>
          <w:rFonts w:ascii="Times New Roman" w:hAnsi="Times New Roman" w:cs="Times New Roman"/>
          <w:i/>
          <w:spacing w:val="-2"/>
        </w:rPr>
        <w:t xml:space="preserve">кандидат сільськогосподарських наук, доцент, доцент кафедри професійної освіти та технологій сільськогосподарського виробництва Глухівського національного педагогічного університету </w:t>
      </w:r>
      <w:r w:rsidR="00694328" w:rsidRPr="00D656CE">
        <w:rPr>
          <w:rFonts w:ascii="Times New Roman" w:hAnsi="Times New Roman" w:cs="Times New Roman"/>
          <w:i/>
          <w:spacing w:val="-2"/>
        </w:rPr>
        <w:br/>
      </w:r>
      <w:r w:rsidRPr="000F65A1">
        <w:rPr>
          <w:rFonts w:ascii="Times New Roman" w:hAnsi="Times New Roman" w:cs="Times New Roman"/>
          <w:i/>
          <w:spacing w:val="-2"/>
        </w:rPr>
        <w:t>імені Олександра Довженка</w:t>
      </w:r>
    </w:p>
    <w:p w:rsidR="000534BA" w:rsidRPr="00AD4507" w:rsidRDefault="000534BA" w:rsidP="00094F23">
      <w:pPr>
        <w:spacing w:after="0" w:line="240" w:lineRule="auto"/>
        <w:jc w:val="both"/>
        <w:rPr>
          <w:rFonts w:ascii="Times New Roman" w:hAnsi="Times New Roman" w:cs="Times New Roman"/>
          <w:b/>
          <w:spacing w:val="-2"/>
          <w:sz w:val="20"/>
          <w:szCs w:val="20"/>
        </w:rPr>
      </w:pP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Реформування системи освіти в сучасних умовах висуває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ряд суттєвих вимог до підготовки майбутніх педагогів професійного навчання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для системи за</w:t>
      </w:r>
      <w:r w:rsidR="00105432" w:rsidRPr="000F65A1">
        <w:rPr>
          <w:rFonts w:ascii="Times New Roman" w:eastAsia="Times New Roman" w:hAnsi="Times New Roman" w:cs="Times New Roman"/>
          <w:spacing w:val="-2"/>
          <w:lang w:eastAsia="ru-RU"/>
        </w:rPr>
        <w:t>кладів професійної (професійно</w:t>
      </w:r>
      <w:r w:rsidR="008D0D3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технічної) освіти аграрного профілю з урахуванням тих умов, які вису</w:t>
      </w:r>
      <w:r w:rsidR="00105432" w:rsidRPr="000F65A1">
        <w:rPr>
          <w:rFonts w:ascii="Times New Roman" w:eastAsia="Times New Roman" w:hAnsi="Times New Roman" w:cs="Times New Roman"/>
          <w:spacing w:val="-2"/>
          <w:lang w:eastAsia="ru-RU"/>
        </w:rPr>
        <w:t>вають сучасні економічні реалії. З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окрема</w:t>
      </w:r>
      <w:r w:rsidR="00105432" w:rsidRPr="000F65A1">
        <w:rPr>
          <w:rFonts w:ascii="Times New Roman" w:eastAsia="Times New Roman" w:hAnsi="Times New Roman" w:cs="Times New Roman"/>
          <w:spacing w:val="-2"/>
          <w:lang w:eastAsia="ru-RU"/>
        </w:rPr>
        <w:t>, йдеться про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створення і розвиток фермерських господарств в Україні. Для цих агроформувань в умовах сьогодення потрібні </w:t>
      </w:r>
      <w:r w:rsidR="00507B3C" w:rsidRPr="000F65A1">
        <w:rPr>
          <w:rFonts w:ascii="Times New Roman" w:eastAsia="Times New Roman" w:hAnsi="Times New Roman" w:cs="Times New Roman"/>
          <w:spacing w:val="-2"/>
          <w:lang w:eastAsia="ru-RU"/>
        </w:rPr>
        <w:t>факівці, які б відповідали запит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ам сучасного технічного прогресу.</w:t>
      </w:r>
      <w:r w:rsidR="00507B3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Водночас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швидкі зміни в усіх галуз</w:t>
      </w:r>
      <w:r w:rsidR="00507B3C" w:rsidRPr="000F65A1">
        <w:rPr>
          <w:rFonts w:ascii="Times New Roman" w:eastAsia="Times New Roman" w:hAnsi="Times New Roman" w:cs="Times New Roman"/>
          <w:spacing w:val="-2"/>
          <w:lang w:eastAsia="ru-RU"/>
        </w:rPr>
        <w:t>ях людської діяльності, динамічність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розвитку сучасного аграрного </w:t>
      </w:r>
      <w:r w:rsidR="00507B3C" w:rsidRPr="000F65A1">
        <w:rPr>
          <w:rFonts w:ascii="Times New Roman" w:eastAsia="Times New Roman" w:hAnsi="Times New Roman" w:cs="Times New Roman"/>
          <w:spacing w:val="-2"/>
          <w:lang w:eastAsia="ru-RU"/>
        </w:rPr>
        <w:t>сектора економіки об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умовлюють зростання ролі творчої особистості з високим рівнем інтелектуального розвитку, </w:t>
      </w:r>
      <w:r w:rsidR="00507B3C" w:rsidRPr="000F65A1">
        <w:rPr>
          <w:rFonts w:ascii="Times New Roman" w:eastAsia="Times New Roman" w:hAnsi="Times New Roman" w:cs="Times New Roman"/>
          <w:spacing w:val="-2"/>
          <w:lang w:eastAsia="ru-RU"/>
        </w:rPr>
        <w:t>здатної до продуктивної праці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створення та засвоєння інновацій.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Ро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>зглянемо лише деякі теоретичні та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практичні аспекти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підготовки майбутніх майстрів виробничого навчання та викладачів професійного навчання (інженерів-педагогів) для системи професійної (професійно-технічної) освіти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 контексті створення і функціонування фермерських господарств в Україні.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Більше піввіку в офіційній теорії організації соціалістичного сільського господарства домінувала догма про всебічні переваги великих сільськогосподарських підприємств з бригадною формою організації праці.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Що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>до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дрібних форм ведення сімейного (фермерського) бізнесу, який успішно розвивав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>ся протягом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сього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F65A1">
        <w:rPr>
          <w:rFonts w:ascii="Times New Roman" w:eastAsia="Times New Roman" w:hAnsi="Times New Roman" w:cs="Times New Roman"/>
          <w:spacing w:val="-2"/>
          <w:lang w:eastAsia="ru-RU"/>
        </w:rPr>
        <w:br/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>ХХ ст. в країнах Заходу,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стверджували, що це 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>явище характерне не для нашої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соціалістичної економіки, а 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для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капіталістичної системи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господарювання. При цьому не брали до уваги ту обста</w:t>
      </w:r>
      <w:r w:rsidR="00D12810" w:rsidRPr="000F65A1">
        <w:rPr>
          <w:rFonts w:ascii="Times New Roman" w:eastAsia="Times New Roman" w:hAnsi="Times New Roman" w:cs="Times New Roman"/>
          <w:spacing w:val="-2"/>
          <w:lang w:eastAsia="ru-RU"/>
        </w:rPr>
        <w:t>вину, що більшість фермерів жила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 </w:t>
      </w:r>
      <w:r w:rsidR="00761EC5" w:rsidRPr="000F65A1">
        <w:rPr>
          <w:rFonts w:ascii="Times New Roman" w:eastAsia="Times New Roman" w:hAnsi="Times New Roman" w:cs="Times New Roman"/>
          <w:spacing w:val="-2"/>
          <w:lang w:eastAsia="ru-RU"/>
        </w:rPr>
        <w:t>рахунок власної праці й лише частково наймала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сезонних працівників.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Сучасні реформи в галузі сіл</w:t>
      </w:r>
      <w:r w:rsidR="00761EC5" w:rsidRPr="000F65A1">
        <w:rPr>
          <w:rFonts w:ascii="Times New Roman" w:eastAsia="Times New Roman" w:hAnsi="Times New Roman" w:cs="Times New Roman"/>
          <w:spacing w:val="-2"/>
          <w:lang w:eastAsia="ru-RU"/>
        </w:rPr>
        <w:t>ьськогосподарського виробництва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основою яких є перехід від державної та колективної форм в</w:t>
      </w:r>
      <w:r w:rsidR="009503D8" w:rsidRPr="000F65A1">
        <w:rPr>
          <w:rFonts w:ascii="Times New Roman" w:eastAsia="Times New Roman" w:hAnsi="Times New Roman" w:cs="Times New Roman"/>
          <w:spacing w:val="-2"/>
          <w:lang w:eastAsia="ru-RU"/>
        </w:rPr>
        <w:t>ласності до приватної, потребують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працівників принципово нової генерації. Очікується, що це будуть не просто виконавці різних команд, а творчі працівники з інноваційним мисленням, зі знанням іноземних мов, основ права та економ</w:t>
      </w:r>
      <w:r w:rsidR="009503D8" w:rsidRPr="000F65A1">
        <w:rPr>
          <w:rFonts w:ascii="Times New Roman" w:eastAsia="Times New Roman" w:hAnsi="Times New Roman" w:cs="Times New Roman"/>
          <w:spacing w:val="-2"/>
          <w:lang w:eastAsia="ru-RU"/>
        </w:rPr>
        <w:t>іки, менеджменту, маркетингової та банківської діяльності тощо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Система підготовки кадрів для сільської місцевості у радянські часи була вузькопрофільною. Працю умовно поділяли на виконавчу і управлінську. Вважали, наприклад, що є механізатор, який управляє трактором, і повинен бути керівник, який буде управляти трактористом. Життя показало, що у фермерському го</w:t>
      </w:r>
      <w:r w:rsidR="00663DC7" w:rsidRPr="000F65A1">
        <w:rPr>
          <w:rFonts w:ascii="Times New Roman" w:eastAsia="Times New Roman" w:hAnsi="Times New Roman" w:cs="Times New Roman"/>
          <w:spacing w:val="-2"/>
          <w:lang w:eastAsia="ru-RU"/>
        </w:rPr>
        <w:t>сподарстві в одній особі поєднує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ться </w:t>
      </w:r>
      <w:r w:rsidR="00663DC7" w:rsidRPr="000F65A1">
        <w:rPr>
          <w:rFonts w:ascii="Times New Roman" w:eastAsia="Times New Roman" w:hAnsi="Times New Roman" w:cs="Times New Roman"/>
          <w:spacing w:val="-2"/>
          <w:lang w:eastAsia="ru-RU"/>
        </w:rPr>
        <w:t>виконання технологічних й управлінських функцій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Сьогодні стало очевидним, що практика поглибленого розподілу п</w:t>
      </w:r>
      <w:r w:rsidR="00F73024" w:rsidRPr="000F65A1">
        <w:rPr>
          <w:rFonts w:ascii="Times New Roman" w:eastAsia="Times New Roman" w:hAnsi="Times New Roman" w:cs="Times New Roman"/>
          <w:spacing w:val="-2"/>
          <w:lang w:eastAsia="ru-RU"/>
        </w:rPr>
        <w:t>раці в сільському господарстві 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відповідна їй система підготовки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вузькоспеціалізованих працівників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(наприклад, тракторист</w:t>
      </w:r>
      <w:r w:rsidR="00F73024" w:rsidRPr="000F65A1">
        <w:rPr>
          <w:rFonts w:ascii="Times New Roman" w:eastAsia="Times New Roman" w:hAnsi="Times New Roman" w:cs="Times New Roman"/>
          <w:spacing w:val="-2"/>
          <w:lang w:eastAsia="ru-RU"/>
        </w:rPr>
        <w:t>а, водія, чого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можна навчити за декілька днів) себе не виправдала. Можна припустити, що це був один </w:t>
      </w:r>
      <w:r w:rsidR="00BB5E45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факторів відчуження с</w:t>
      </w:r>
      <w:r w:rsidR="00BB5E45" w:rsidRPr="000F65A1">
        <w:rPr>
          <w:rFonts w:ascii="Times New Roman" w:eastAsia="Times New Roman" w:hAnsi="Times New Roman" w:cs="Times New Roman"/>
          <w:spacing w:val="-2"/>
          <w:lang w:eastAsia="ru-RU"/>
        </w:rPr>
        <w:t>ільських працівників від землі та втрати</w:t>
      </w:r>
      <w:r w:rsidR="00BF3B9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ними самостійності.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Досвід захі</w:t>
      </w:r>
      <w:r w:rsidR="00BB5E45" w:rsidRPr="000F65A1">
        <w:rPr>
          <w:rFonts w:ascii="Times New Roman" w:eastAsia="Times New Roman" w:hAnsi="Times New Roman" w:cs="Times New Roman"/>
          <w:spacing w:val="-2"/>
          <w:lang w:eastAsia="ru-RU"/>
        </w:rPr>
        <w:t>дних країн свідчить і переконує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що на земл</w:t>
      </w:r>
      <w:r w:rsidR="00BB5E45" w:rsidRPr="000F65A1">
        <w:rPr>
          <w:rFonts w:ascii="Times New Roman" w:eastAsia="Times New Roman" w:hAnsi="Times New Roman" w:cs="Times New Roman"/>
          <w:spacing w:val="-2"/>
          <w:lang w:eastAsia="ru-RU"/>
        </w:rPr>
        <w:t>і повинна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213DDB" w:rsidRPr="000F65A1">
        <w:rPr>
          <w:rFonts w:ascii="Times New Roman" w:eastAsia="Times New Roman" w:hAnsi="Times New Roman" w:cs="Times New Roman"/>
          <w:spacing w:val="-2"/>
          <w:lang w:eastAsia="ru-RU"/>
        </w:rPr>
        <w:t>працювати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 створювати сільсько</w:t>
      </w:r>
      <w:r w:rsidR="00213DDB" w:rsidRPr="000F65A1">
        <w:rPr>
          <w:rFonts w:ascii="Times New Roman" w:eastAsia="Times New Roman" w:hAnsi="Times New Roman" w:cs="Times New Roman"/>
          <w:spacing w:val="-2"/>
          <w:lang w:eastAsia="ru-RU"/>
        </w:rPr>
        <w:t>господарську продукцію людина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</w:t>
      </w:r>
      <w:r w:rsidR="00213DD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універсальною підготовкою, яка буде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міти не тільки виконувати доручення і команди професійних управлінців, але й самостійно приймати рішення з широкого кола питань, об’єднуючи виконавчі й управлінські</w:t>
      </w:r>
      <w:r w:rsidR="00213DD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функції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6F0C68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сучасних умовах кардинально змінюються вимоги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до спеціалістів та робітничих кадрів для фермерських господарств. Так, наприклад, парламентська газета «Освіта України» повідомляє, що ринок праці </w:t>
      </w:r>
      <w:r w:rsidR="009F54FC" w:rsidRPr="000F65A1">
        <w:rPr>
          <w:rFonts w:ascii="Times New Roman" w:eastAsia="Times New Roman" w:hAnsi="Times New Roman" w:cs="Times New Roman"/>
          <w:spacing w:val="-2"/>
          <w:lang w:eastAsia="ru-RU"/>
        </w:rPr>
        <w:t>зміниться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же через декілька років. Для села потрібні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будуть вже не просто агрономи</w:t>
      </w:r>
      <w:r w:rsidR="009F54FC" w:rsidRPr="000F65A1">
        <w:rPr>
          <w:rFonts w:ascii="Times New Roman" w:eastAsia="Times New Roman" w:hAnsi="Times New Roman" w:cs="Times New Roman"/>
          <w:spacing w:val="-2"/>
          <w:lang w:eastAsia="ru-RU"/>
        </w:rPr>
        <w:t>, а висококваліфіковані фахівці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дослідники</w:t>
      </w:r>
      <w:r w:rsidR="009F54FC" w:rsidRPr="000F65A1">
        <w:rPr>
          <w:rFonts w:ascii="Times New Roman" w:eastAsia="Times New Roman" w:hAnsi="Times New Roman" w:cs="Times New Roman"/>
          <w:spacing w:val="-2"/>
          <w:lang w:eastAsia="ru-RU"/>
        </w:rPr>
        <w:t>. Великі аграрні компанії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же замовляють без</w:t>
      </w:r>
      <w:r w:rsidR="009F54FC" w:rsidRPr="000F65A1">
        <w:rPr>
          <w:rFonts w:ascii="Times New Roman" w:eastAsia="Times New Roman" w:hAnsi="Times New Roman" w:cs="Times New Roman"/>
          <w:spacing w:val="-2"/>
          <w:lang w:eastAsia="ru-RU"/>
        </w:rPr>
        <w:t>пілотні трактори, і вже через 5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>–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10 років спеціальність тракториста передбачатиме знання інформаційних технологій [1].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Незважаючи на те, що в професійній педагогіці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більшість аспектів </w:t>
      </w:r>
      <w:r w:rsidR="009C00E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розвитку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творчого потенціалу майбутніх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викладачів професійної освіти вивчено досить детально, проблема підготовки майбутніх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фахівців для новостворених фермерських господарств України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 системі їх методичної та практичної підготовки є об’єктом </w:t>
      </w:r>
      <w:r w:rsidR="009C00E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лише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окремих досліджень.</w:t>
      </w:r>
    </w:p>
    <w:p w:rsidR="000534BA" w:rsidRPr="000F65A1" w:rsidRDefault="009C00E5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Водночас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досвід західних країн свідчить про те, що створювати сільськогосподарську продукцію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повинен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працівник з універсальною підготовкою, який міг би приймати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рішення з широкого кола питань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як економіко-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правових, так і технологічних.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Виходячи з вищевикладеного,</w:t>
      </w:r>
      <w:r w:rsidR="009C00E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можемо стверджувати, що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 умовах широкого ро</w:t>
      </w:r>
      <w:r w:rsidR="009C00E5" w:rsidRPr="000F65A1">
        <w:rPr>
          <w:rFonts w:ascii="Times New Roman" w:eastAsia="Times New Roman" w:hAnsi="Times New Roman" w:cs="Times New Roman"/>
          <w:spacing w:val="-2"/>
          <w:lang w:eastAsia="ru-RU"/>
        </w:rPr>
        <w:t>звитку аграрного підприємництва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пріоритетним завдання</w:t>
      </w:r>
      <w:r w:rsidR="009C00E5" w:rsidRPr="000F65A1">
        <w:rPr>
          <w:rFonts w:ascii="Times New Roman" w:eastAsia="Times New Roman" w:hAnsi="Times New Roman" w:cs="Times New Roman"/>
          <w:spacing w:val="-2"/>
          <w:lang w:eastAsia="ru-RU"/>
        </w:rPr>
        <w:t>м</w:t>
      </w:r>
      <w:r w:rsidR="002B739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професійної освіти під час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підгото</w:t>
      </w:r>
      <w:r w:rsidR="002B739B" w:rsidRPr="000F65A1">
        <w:rPr>
          <w:rFonts w:ascii="Times New Roman" w:eastAsia="Times New Roman" w:hAnsi="Times New Roman" w:cs="Times New Roman"/>
          <w:spacing w:val="-2"/>
          <w:lang w:eastAsia="ru-RU"/>
        </w:rPr>
        <w:t>вки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майбутніх майстрів виробничого навчання та викладачів спеціальних ди</w:t>
      </w:r>
      <w:r w:rsidR="00234A34" w:rsidRPr="000F65A1">
        <w:rPr>
          <w:rFonts w:ascii="Times New Roman" w:eastAsia="Times New Roman" w:hAnsi="Times New Roman" w:cs="Times New Roman"/>
          <w:spacing w:val="-2"/>
          <w:lang w:eastAsia="ru-RU"/>
        </w:rPr>
        <w:t>сциплін для аграрних професійно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технічних закладів освіти є виховання вільної людини, не відчуженої від землі, знайомої з економікою, агротехнікою та основами ведення фермерського господарства в цілому.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Анал</w:t>
      </w:r>
      <w:r w:rsidR="00234A34" w:rsidRPr="000F65A1">
        <w:rPr>
          <w:rFonts w:ascii="Times New Roman" w:eastAsia="Times New Roman" w:hAnsi="Times New Roman" w:cs="Times New Roman"/>
          <w:spacing w:val="-2"/>
          <w:lang w:eastAsia="ru-RU"/>
        </w:rPr>
        <w:t>із літературних джерел з теми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дослідження показав, що теорія і практика підготовки студентів закладів вищої освіти та учнів професійних (професійно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технічних)</w:t>
      </w:r>
      <w:r w:rsidR="00234A3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закладів освіти до роботи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фермерських господарствах не знайшли </w:t>
      </w:r>
      <w:r w:rsidR="00670B1F" w:rsidRPr="000F65A1">
        <w:rPr>
          <w:rFonts w:ascii="Times New Roman" w:eastAsia="Times New Roman" w:hAnsi="Times New Roman" w:cs="Times New Roman"/>
          <w:spacing w:val="-2"/>
          <w:lang w:eastAsia="ru-RU"/>
        </w:rPr>
        <w:t>широкого відображення у працях учених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педагогів.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Теоретичні основи підготовки до праці тих, хто навчається, </w:t>
      </w:r>
      <w:r w:rsidR="001F148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проблеми </w:t>
      </w:r>
      <w:r w:rsidR="00942693" w:rsidRPr="000F65A1">
        <w:rPr>
          <w:rFonts w:ascii="Times New Roman" w:eastAsia="Times New Roman" w:hAnsi="Times New Roman" w:cs="Times New Roman"/>
          <w:spacing w:val="-2"/>
          <w:lang w:eastAsia="ru-RU"/>
        </w:rPr>
        <w:t>виробничо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="00942693" w:rsidRPr="000F65A1">
        <w:rPr>
          <w:rFonts w:ascii="Times New Roman" w:eastAsia="Times New Roman" w:hAnsi="Times New Roman" w:cs="Times New Roman"/>
          <w:spacing w:val="-2"/>
          <w:lang w:eastAsia="ru-RU"/>
        </w:rPr>
        <w:t>економічної діяльності у процесі трудової та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</w:t>
      </w:r>
      <w:r w:rsidR="00942693" w:rsidRPr="000F65A1">
        <w:rPr>
          <w:rFonts w:ascii="Times New Roman" w:eastAsia="Times New Roman" w:hAnsi="Times New Roman" w:cs="Times New Roman"/>
          <w:spacing w:val="-2"/>
          <w:lang w:eastAsia="ru-RU"/>
        </w:rPr>
        <w:t>літехнічної підготовки відображено в працях П. Атутова, С.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Батишева, В.</w:t>
      </w:r>
      <w:r w:rsidR="0094269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Ковальчука, Г. Ігнатенко, А.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Нісімчука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</w:t>
      </w:r>
      <w:r w:rsidR="00942693" w:rsidRPr="000F65A1">
        <w:rPr>
          <w:rFonts w:ascii="Times New Roman" w:eastAsia="Times New Roman" w:hAnsi="Times New Roman" w:cs="Times New Roman"/>
          <w:spacing w:val="-2"/>
          <w:lang w:eastAsia="ru-RU"/>
        </w:rPr>
        <w:t>І.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Сасової та інших дослідників.</w:t>
      </w:r>
    </w:p>
    <w:p w:rsidR="000534BA" w:rsidRPr="000F65A1" w:rsidRDefault="00541BF8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Зокрема, Т.Рахметов у своїй дисертації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підкреслює, що творчий потенціал майбутньо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го фермера повинен формуватися ще 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>з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 шкільних років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[2].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Розглянемо лише деякі педагогічні аспекти підготовки майбутнього викладача професійного навчання в умовах вишу в контексті проведення сучас</w:t>
      </w:r>
      <w:r w:rsidR="00D24CB4" w:rsidRPr="000F65A1">
        <w:rPr>
          <w:rFonts w:ascii="Times New Roman" w:eastAsia="Times New Roman" w:hAnsi="Times New Roman" w:cs="Times New Roman"/>
          <w:spacing w:val="-2"/>
          <w:lang w:eastAsia="ru-RU"/>
        </w:rPr>
        <w:t>них реформ на селі, зокрема, під час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організації фермерських господарств в Україні.</w:t>
      </w:r>
    </w:p>
    <w:p w:rsidR="000534BA" w:rsidRPr="000F65A1" w:rsidRDefault="0072671E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Висвітлюючи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теоретико-методологічні питання функціонування у розвинутих країнах світу фермерських господарств, викладачі повинні 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кцентувати увагу студентів на тій обставині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що західні фермери, які успішно працюють на землі, приймають самостійні рішення з широкого кола питань – не тільки з технології і організації виробни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цтва, закупівлі ресурсів, вибору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структури виробництва, але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 збуту продукції, використання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прибутку, фінансування та ін. А висока ефективність фермерських господарств Заходу свідчить про те, що витр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ати на відповідне навчання є не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даремним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и.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</w:p>
    <w:p w:rsidR="000534BA" w:rsidRPr="000F65A1" w:rsidRDefault="00053D5E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також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>’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сували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що в підручниках, за якими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готують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майбутніх викладачів п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рофесійного навчання, питанням 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провадження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агро-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 зоотехнологій у фермерських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господарствах не приділено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належної уваги. Ц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 не випадково,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адже в умовах радянської планової системи господарювання на селі основними виробниками сільськогосподарської прод</w:t>
      </w:r>
      <w:r w:rsidR="00BB7A3F" w:rsidRPr="000F65A1">
        <w:rPr>
          <w:rFonts w:ascii="Times New Roman" w:eastAsia="Times New Roman" w:hAnsi="Times New Roman" w:cs="Times New Roman"/>
          <w:spacing w:val="-2"/>
          <w:lang w:eastAsia="ru-RU"/>
        </w:rPr>
        <w:t>укції були колгоспи та радгоспи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а відносно приватного підприємництва стверджували, що це явище було характерним для країн Заходу.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 умовах становлення фермерських господарств як однієї з фо</w:t>
      </w:r>
      <w:r w:rsidR="00BB7A3F" w:rsidRPr="000F65A1">
        <w:rPr>
          <w:rFonts w:ascii="Times New Roman" w:eastAsia="Times New Roman" w:hAnsi="Times New Roman" w:cs="Times New Roman"/>
          <w:spacing w:val="-2"/>
          <w:lang w:eastAsia="ru-RU"/>
        </w:rPr>
        <w:t>рм аграрного бізнесу в Україні до програм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підготовки майбутніх фахівців професійної</w:t>
      </w:r>
      <w:r w:rsidR="00006CF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освіти необхідно вводити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нові навчальні дисципліни, які раніше </w:t>
      </w:r>
      <w:r w:rsidR="00006CF8" w:rsidRPr="000F65A1">
        <w:rPr>
          <w:rFonts w:ascii="Times New Roman" w:eastAsia="Times New Roman" w:hAnsi="Times New Roman" w:cs="Times New Roman"/>
          <w:spacing w:val="-2"/>
          <w:lang w:eastAsia="ru-RU"/>
        </w:rPr>
        <w:t>викладали в аграрних вишах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  <w:r w:rsidR="00DA776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 них, наприклад, варто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віднести вивчення майбутніми викладачами професійної освіти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таких важливих питань</w:t>
      </w:r>
      <w:r w:rsidR="00DA776D" w:rsidRPr="000F65A1">
        <w:rPr>
          <w:rFonts w:ascii="Times New Roman" w:eastAsia="Times New Roman" w:hAnsi="Times New Roman" w:cs="Times New Roman"/>
          <w:spacing w:val="-2"/>
          <w:lang w:eastAsia="ru-RU"/>
        </w:rPr>
        <w:t>, як енергозбережувальні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технології в сільському господарстві, технології </w:t>
      </w:r>
      <w:r w:rsidR="00DA776D" w:rsidRPr="000F65A1">
        <w:rPr>
          <w:rFonts w:ascii="Times New Roman" w:eastAsia="Times New Roman" w:hAnsi="Times New Roman" w:cs="Times New Roman"/>
          <w:spacing w:val="-2"/>
          <w:lang w:eastAsia="ru-RU"/>
        </w:rPr>
        <w:t>виробництва та переробки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продуктів тваринництва та рослинництва, сучасне органічне землеробство, менеджмент</w:t>
      </w:r>
      <w:r w:rsidR="00DA776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фермерських господарств та ін.</w:t>
      </w:r>
    </w:p>
    <w:p w:rsidR="000534BA" w:rsidRPr="000F65A1" w:rsidRDefault="00DA776D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Вищевикладене підводить до думки, що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для виробничників і працівників галузі освіти значний інтерес </w:t>
      </w:r>
      <w:r w:rsidR="007B5B1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становить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система підготовки кадрів для фермерських господарств в інших країнах світу</w:t>
      </w:r>
      <w:r w:rsidR="007B5B1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</w:t>
      </w:r>
      <w:r w:rsidR="007B5B15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зокрема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 Німеччині. Так, наприклад, зміст навчальних програм професійних шкіл фермерів узгоджується з виробничим навчанням. У Баварії професійне навчання за фахом фермера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починається з навчального року на стаціонарній основі (базовий професійний навчальний рік)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і розраховане на трирічне навчання. Якщо середні</w:t>
      </w:r>
      <w:r w:rsidR="00E53D73" w:rsidRPr="000F65A1">
        <w:rPr>
          <w:rFonts w:ascii="Times New Roman" w:eastAsia="Times New Roman" w:hAnsi="Times New Roman" w:cs="Times New Roman"/>
          <w:spacing w:val="-2"/>
          <w:lang w:eastAsia="ru-RU"/>
        </w:rPr>
        <w:t>й бал успішності учня 2,5 і вищий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 підтверджено відповідне знання англійської мови, </w:t>
      </w:r>
      <w:r w:rsidR="006224AE" w:rsidRPr="000F65A1">
        <w:rPr>
          <w:rFonts w:ascii="Times New Roman" w:eastAsia="Times New Roman" w:hAnsi="Times New Roman" w:cs="Times New Roman"/>
          <w:spacing w:val="-2"/>
          <w:lang w:eastAsia="ru-RU"/>
        </w:rPr>
        <w:t>то можливим є отримання атестата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 неповну середню освіту разом з</w:t>
      </w:r>
      <w:r w:rsidR="00D11CA8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свідоцтвом про здобуття професійної освіти.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Вища школа землеробства базується на рівні знань технікумів і дає кваліфікацію керівника підприємства і підприємця. «Фермер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який пройшов державну сертифікацію» і «Фахівець з економіки та </w:t>
      </w:r>
      <w:r w:rsidR="00D11CA8" w:rsidRPr="000F65A1">
        <w:rPr>
          <w:rFonts w:ascii="Times New Roman" w:eastAsia="Times New Roman" w:hAnsi="Times New Roman" w:cs="Times New Roman"/>
          <w:spacing w:val="-2"/>
          <w:lang w:eastAsia="ru-RU"/>
        </w:rPr>
        <w:t>організації в аграрній сфері»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це опис професій, які підтверджують отримання професійної кваліфікації. Той, хто в межах навчання </w:t>
      </w:r>
      <w:r w:rsidR="00D11CA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також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успішно засвоїв дисципліну «Професійна і виробнича педагогіка» і </w:t>
      </w:r>
      <w:r w:rsidR="00D11CA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 кого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є підтвердження про достатній трудовий стаж, може отримати свідоцтво майстра виробничого навчання [3, с. 476 ].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Таким чином, </w:t>
      </w:r>
      <w:r w:rsidR="00D11CA8"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провадження нових форм господарювання в сучасних умовах в Україні вимагає </w:t>
      </w:r>
      <w:r w:rsidR="00C84B47" w:rsidRPr="000F65A1">
        <w:rPr>
          <w:rFonts w:ascii="Times New Roman" w:eastAsia="Times New Roman" w:hAnsi="Times New Roman" w:cs="Times New Roman"/>
          <w:spacing w:val="-2"/>
          <w:lang w:eastAsia="ru-RU"/>
        </w:rPr>
        <w:t>до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корінного перегляду підготовки кадрів дл</w:t>
      </w:r>
      <w:r w:rsidR="00C84B47" w:rsidRPr="000F65A1">
        <w:rPr>
          <w:rFonts w:ascii="Times New Roman" w:eastAsia="Times New Roman" w:hAnsi="Times New Roman" w:cs="Times New Roman"/>
          <w:spacing w:val="-2"/>
          <w:lang w:eastAsia="ru-RU"/>
        </w:rPr>
        <w:t>я аграрної сфери, в тому числі 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фахівців професійної освіти для си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>стеми професійної</w:t>
      </w:r>
      <w:r w:rsidR="00C84B4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(професійно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технічної)</w:t>
      </w:r>
      <w:r w:rsidR="00D334F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освіти.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Оскільки </w:t>
      </w:r>
      <w:r w:rsidR="0047790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нині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основною формою підприємницької діяльності на селі є фермерські господарства, головним завданням яких є виробництво товарної сільськогосподарської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</w:t>
      </w:r>
      <w:r w:rsidR="00477903" w:rsidRPr="000F65A1">
        <w:rPr>
          <w:rFonts w:ascii="Times New Roman" w:eastAsia="Times New Roman" w:hAnsi="Times New Roman" w:cs="Times New Roman"/>
          <w:spacing w:val="-2"/>
          <w:lang w:eastAsia="ru-RU"/>
        </w:rPr>
        <w:t>одукції, займатися її переробка</w:t>
      </w:r>
      <w:r w:rsidR="00CF2CE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реалізація з метою отримання прибутку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то </w:t>
      </w:r>
      <w:r w:rsidR="00CF2CE5" w:rsidRPr="000F65A1">
        <w:rPr>
          <w:rFonts w:ascii="Times New Roman" w:eastAsia="Times New Roman" w:hAnsi="Times New Roman" w:cs="Times New Roman"/>
          <w:spacing w:val="-2"/>
          <w:lang w:eastAsia="ru-RU"/>
        </w:rPr>
        <w:t>розгляд згад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аних господарств тільки з </w:t>
      </w:r>
      <w:r w:rsidR="00CF2CE5" w:rsidRPr="000F65A1">
        <w:rPr>
          <w:rFonts w:ascii="Times New Roman" w:eastAsia="Times New Roman" w:hAnsi="Times New Roman" w:cs="Times New Roman"/>
          <w:spacing w:val="-2"/>
          <w:lang w:eastAsia="ru-RU"/>
        </w:rPr>
        <w:t>погляду економіки є не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повним,</w:t>
      </w:r>
      <w:r w:rsidR="00C16B9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адже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ця проблема має також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екологічні, те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>хнологічні, соціально-політичні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педагогічні та інші виміри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Зупиним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>ося коротко насамперед на вкрай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важливих для сьогодення біолого-екологічних проблемах розвитку фермерських господарств в Україні, використовуючи при цьому дос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>від роботи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>зарубіжних фермерів. Саме на цьому варто акцентувати увагу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майбутні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>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викладачі</w:t>
      </w:r>
      <w:r w:rsidR="00BC23EE" w:rsidRPr="000F65A1">
        <w:rPr>
          <w:rFonts w:ascii="Times New Roman" w:eastAsia="Times New Roman" w:hAnsi="Times New Roman" w:cs="Times New Roman"/>
          <w:spacing w:val="-2"/>
          <w:lang w:eastAsia="ru-RU"/>
        </w:rPr>
        <w:t>в закладів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професійної освіти.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Значний розви</w:t>
      </w:r>
      <w:r w:rsidR="00B55D0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ток аграрних технологій упродовж останніх </w:t>
      </w:r>
      <w:r w:rsidR="000F65A1">
        <w:rPr>
          <w:rFonts w:ascii="Times New Roman" w:eastAsia="Times New Roman" w:hAnsi="Times New Roman" w:cs="Times New Roman"/>
          <w:spacing w:val="-2"/>
          <w:lang w:eastAsia="ru-RU"/>
        </w:rPr>
        <w:br/>
      </w:r>
      <w:r w:rsidR="00B55D08" w:rsidRPr="000F65A1">
        <w:rPr>
          <w:rFonts w:ascii="Times New Roman" w:eastAsia="Times New Roman" w:hAnsi="Times New Roman" w:cs="Times New Roman"/>
          <w:spacing w:val="-2"/>
          <w:lang w:eastAsia="ru-RU"/>
        </w:rPr>
        <w:t>30</w:t>
      </w:r>
      <w:r w:rsidR="00ED732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40 років стимулював потужний стрибок сільськогосподарського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виробництва. І за</w:t>
      </w:r>
      <w:r w:rsidR="00B55D08" w:rsidRPr="000F65A1">
        <w:rPr>
          <w:rFonts w:ascii="Times New Roman" w:eastAsia="Times New Roman" w:hAnsi="Times New Roman" w:cs="Times New Roman"/>
          <w:spacing w:val="-2"/>
          <w:lang w:eastAsia="ru-RU"/>
        </w:rPr>
        <w:t>раз ще існують великі потенцій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ні можливості для подальшого розвитку, однак надлишки продовольства в ЄС (які можна розцінювати як результат поєднання продуктивної технології та доступних цін)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вимагають відповіді на </w:t>
      </w:r>
      <w:r w:rsidR="00B55D08" w:rsidRPr="000F65A1">
        <w:rPr>
          <w:rFonts w:ascii="Times New Roman" w:eastAsia="Times New Roman" w:hAnsi="Times New Roman" w:cs="Times New Roman"/>
          <w:spacing w:val="-2"/>
          <w:lang w:eastAsia="ru-RU"/>
        </w:rPr>
        <w:t>за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питання: чи покращиться баланс «витрати – прибуток» при нарощуванні обсягів виробництва. Окремі фермери повин</w:t>
      </w:r>
      <w:r w:rsidR="00B55D08" w:rsidRPr="000F65A1">
        <w:rPr>
          <w:rFonts w:ascii="Times New Roman" w:eastAsia="Times New Roman" w:hAnsi="Times New Roman" w:cs="Times New Roman"/>
          <w:spacing w:val="-2"/>
          <w:lang w:eastAsia="ru-RU"/>
        </w:rPr>
        <w:t>ні, як і раніше, застосовувати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своїх господарствах прогресивні методи, оцінюючи, які з них найбільш ефективні у ланцюгу «попит – пропозиція – ціна».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Прогрес індустріалізованого сільського господарства є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не тільки джерелом надлишків – він </w:t>
      </w:r>
      <w:r w:rsidR="00B55D08" w:rsidRPr="000F65A1">
        <w:rPr>
          <w:rFonts w:ascii="Times New Roman" w:eastAsia="Times New Roman" w:hAnsi="Times New Roman" w:cs="Times New Roman"/>
          <w:spacing w:val="-2"/>
          <w:lang w:eastAsia="ru-RU"/>
        </w:rPr>
        <w:t>породжує й інші проблеми. Інтенсифікація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виробництва вимагає високої культури управління, посилюються зв’язки з промисловістю, виробництвом добрив, засобами захисту рослин. У прагненн</w:t>
      </w:r>
      <w:r w:rsidR="00243FD4" w:rsidRPr="000F65A1">
        <w:rPr>
          <w:rFonts w:ascii="Times New Roman" w:eastAsia="Times New Roman" w:hAnsi="Times New Roman" w:cs="Times New Roman"/>
          <w:spacing w:val="-2"/>
          <w:lang w:eastAsia="ru-RU"/>
        </w:rPr>
        <w:t>і до успіху акценти зміщуються в</w:t>
      </w:r>
      <w:r w:rsidR="002A42C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бік точного оцінювання</w:t>
      </w:r>
      <w:r w:rsidR="00973E9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необхідних інвестицій,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</w:t>
      </w:r>
      <w:r w:rsidR="00973E97" w:rsidRPr="000F65A1">
        <w:rPr>
          <w:rFonts w:ascii="Times New Roman" w:eastAsia="Times New Roman" w:hAnsi="Times New Roman" w:cs="Times New Roman"/>
          <w:spacing w:val="-2"/>
          <w:lang w:eastAsia="ru-RU"/>
        </w:rPr>
        <w:t>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бору та розподілу кваліфікованої робочої сили тощо.</w:t>
      </w:r>
    </w:p>
    <w:p w:rsidR="000534BA" w:rsidRPr="000F65A1" w:rsidRDefault="005B232F" w:rsidP="000F65A1">
      <w:pPr>
        <w:shd w:val="clear" w:color="auto" w:fill="FFFFFF"/>
        <w:spacing w:after="0" w:line="264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 фермерів є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проблеми, пов’язані з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порушен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ням важкими машинами структури ґ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рунту,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тоді як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його ущільнювати не можна, а також проблеми видалення гноївки і використання сільськогосподарських стоків.</w:t>
      </w:r>
    </w:p>
    <w:p w:rsidR="000534BA" w:rsidRPr="000F65A1" w:rsidRDefault="000534BA" w:rsidP="000F65A1">
      <w:pPr>
        <w:shd w:val="clear" w:color="auto" w:fill="FFFFFF"/>
        <w:spacing w:after="0" w:line="264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Не припиняються дебати і з приводу енергетичних питань</w:t>
      </w:r>
      <w:r w:rsidR="005B232F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5B232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пов’язаних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аграрни</w:t>
      </w:r>
      <w:r w:rsidR="005B232F" w:rsidRPr="000F65A1">
        <w:rPr>
          <w:rFonts w:ascii="Times New Roman" w:eastAsia="Times New Roman" w:hAnsi="Times New Roman" w:cs="Times New Roman"/>
          <w:spacing w:val="-2"/>
          <w:lang w:eastAsia="ru-RU"/>
        </w:rPr>
        <w:t>ми технологіями; дедалі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частіше можна почути думку, що завдання відновлення обмежених ресурсів та використання альтернати</w:t>
      </w:r>
      <w:r w:rsidR="002D5BF9" w:rsidRPr="000F65A1">
        <w:rPr>
          <w:rFonts w:ascii="Times New Roman" w:eastAsia="Times New Roman" w:hAnsi="Times New Roman" w:cs="Times New Roman"/>
          <w:spacing w:val="-2"/>
          <w:lang w:eastAsia="ru-RU"/>
        </w:rPr>
        <w:t>вних джерел енергії потребують подальшого розроблення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 Тривають експерименти з виробництва метану з гною з подальшим використ</w:t>
      </w:r>
      <w:r w:rsidR="00BD4276" w:rsidRPr="000F65A1">
        <w:rPr>
          <w:rFonts w:ascii="Times New Roman" w:eastAsia="Times New Roman" w:hAnsi="Times New Roman" w:cs="Times New Roman"/>
          <w:spacing w:val="-2"/>
          <w:lang w:eastAsia="ru-RU"/>
        </w:rPr>
        <w:t>анням для обігріву приміщень, з вирощування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водоростей на рідких відходах </w:t>
      </w:r>
      <w:r w:rsidR="00BD4276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 подальшим </w:t>
      </w:r>
      <w:r w:rsidR="00BD4276" w:rsidRPr="000F65A1">
        <w:rPr>
          <w:rFonts w:ascii="Times New Roman" w:eastAsia="Times New Roman" w:hAnsi="Times New Roman" w:cs="Times New Roman"/>
          <w:spacing w:val="-2"/>
          <w:lang w:eastAsia="ru-RU"/>
        </w:rPr>
        <w:t>використанням на годівлю худобі.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країнах</w:t>
      </w:r>
      <w:r w:rsidR="008C27B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Європи ці роботи є складовою в проектів, щ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 </w:t>
      </w:r>
      <w:r w:rsidR="008C27B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стосується боротьби із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забруднення</w:t>
      </w:r>
      <w:r w:rsidR="008C27B7" w:rsidRPr="000F65A1">
        <w:rPr>
          <w:rFonts w:ascii="Times New Roman" w:eastAsia="Times New Roman" w:hAnsi="Times New Roman" w:cs="Times New Roman"/>
          <w:spacing w:val="-2"/>
          <w:lang w:eastAsia="ru-RU"/>
        </w:rPr>
        <w:t>м довкілля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534BA" w:rsidP="000F65A1">
      <w:pPr>
        <w:shd w:val="clear" w:color="auto" w:fill="FFFFFF"/>
        <w:spacing w:after="0" w:line="264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Фермерам доводиться витримувати тиск громадськості, що вимагає більшої уваги до утримання тварин, до соціальних та економічних аспектів збереження </w:t>
      </w:r>
      <w:r w:rsidR="007B768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навколишнього середовища. </w:t>
      </w:r>
      <w:r w:rsidR="00ED7322" w:rsidRPr="000F65A1">
        <w:rPr>
          <w:rFonts w:ascii="Times New Roman" w:eastAsia="Times New Roman" w:hAnsi="Times New Roman" w:cs="Times New Roman"/>
          <w:spacing w:val="-2"/>
          <w:lang w:eastAsia="ru-RU"/>
        </w:rPr>
        <w:t>Журналісти та громадські</w:t>
      </w:r>
      <w:r w:rsidR="007B768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діячі багато роблять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щоб привернути увагу суспільства до наслідків використання отр</w:t>
      </w:r>
      <w:r w:rsidR="007D1941" w:rsidRPr="000F65A1">
        <w:rPr>
          <w:rFonts w:ascii="Times New Roman" w:eastAsia="Times New Roman" w:hAnsi="Times New Roman" w:cs="Times New Roman"/>
          <w:spacing w:val="-2"/>
          <w:lang w:eastAsia="ru-RU"/>
        </w:rPr>
        <w:t>утохімікатів, до умов утримування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домашніх тварин, до втрат, </w:t>
      </w:r>
      <w:r w:rsidR="007D1941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що їх зазнає дика природа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тощо.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Не можна не відзначити 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факту зростання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(навіть у д</w:t>
      </w:r>
      <w:r w:rsidR="00ED7322" w:rsidRPr="000F65A1">
        <w:rPr>
          <w:rFonts w:ascii="Times New Roman" w:eastAsia="Times New Roman" w:hAnsi="Times New Roman" w:cs="Times New Roman"/>
          <w:spacing w:val="-2"/>
          <w:lang w:eastAsia="ru-RU"/>
        </w:rPr>
        <w:t>еяких фермерів) свідомості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ED732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відповідальності перед майбутніми поколіннями за збереження в сільській місцевості властивої їй флори і фауни. Висловлюються побоювання, пов’язані з руйнуванням середовища проживання представників дикої природи при меліорації земель, ств</w:t>
      </w:r>
      <w:r w:rsidR="00ED7322" w:rsidRPr="000F65A1">
        <w:rPr>
          <w:rFonts w:ascii="Times New Roman" w:eastAsia="Times New Roman" w:hAnsi="Times New Roman" w:cs="Times New Roman"/>
          <w:spacing w:val="-2"/>
          <w:lang w:eastAsia="ru-RU"/>
        </w:rPr>
        <w:t>оренням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штучних водойм і знищенням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живоплотів, занесення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азоту в джерела питної води, забруднення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річок сільськог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осподарськими стоками, скупченням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залишків пестицидів та інших хімікатів.</w:t>
      </w:r>
    </w:p>
    <w:p w:rsidR="000534BA" w:rsidRPr="000F65A1" w:rsidRDefault="003C32E8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Необхідно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домагатися, щоб до п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риродного середовища ставилися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 максимальною об’єктивністю як ті, для кого земля є джерелом існування, так і ті, хто хоче зберегти для себе і нащадків ту насолоду, яку дає спілкування з первозданною природою.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Для фермерів, які ведуть боротьбу за виживання, пр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облеми охорони середовища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зі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зрозумілих причин не є пріорітетними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Ті ж з них, чиї справи йдуть успішно, мають достатньо можливостей 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для створення більш прийнятних </w:t>
      </w:r>
      <w:r w:rsidR="00ED7322" w:rsidRPr="000F65A1">
        <w:rPr>
          <w:rFonts w:ascii="Times New Roman" w:eastAsia="Times New Roman" w:hAnsi="Times New Roman" w:cs="Times New Roman"/>
          <w:spacing w:val="-2"/>
          <w:lang w:eastAsia="ru-RU"/>
        </w:rPr>
        <w:t>з погляду екології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систем росли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нництва і тваринництва.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они також 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можуть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брати участь і в таких культур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но-просвітницьких заходах, як «Д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ні сім’ї»</w:t>
      </w:r>
      <w:r w:rsidR="003C32E8" w:rsidRPr="000F65A1">
        <w:rPr>
          <w:rFonts w:ascii="Times New Roman" w:eastAsia="Times New Roman" w:hAnsi="Times New Roman" w:cs="Times New Roman"/>
          <w:spacing w:val="-2"/>
          <w:lang w:eastAsia="ru-RU"/>
        </w:rPr>
        <w:t>, «С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тежки природи».</w:t>
      </w:r>
    </w:p>
    <w:p w:rsidR="000534BA" w:rsidRPr="000F65A1" w:rsidRDefault="008B349D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Нині с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учасне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фермерське виробництво стало для багатьох екологів і захисників навколишнього середовища символом посиленого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забруднення довкілля і предметом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епокоєння, а кожне втручання в ґ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рунт означає втручання в екосистему.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Водначас </w:t>
      </w:r>
      <w:r w:rsidR="00B0628C" w:rsidRPr="000F65A1">
        <w:rPr>
          <w:rFonts w:ascii="Times New Roman" w:eastAsia="Times New Roman" w:hAnsi="Times New Roman" w:cs="Times New Roman"/>
          <w:spacing w:val="-2"/>
          <w:lang w:eastAsia="ru-RU"/>
        </w:rPr>
        <w:t>потреби в харчуванні за умови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стрімко</w:t>
      </w:r>
      <w:r w:rsidR="00F9692D" w:rsidRPr="000F65A1">
        <w:rPr>
          <w:rFonts w:ascii="Times New Roman" w:eastAsia="Times New Roman" w:hAnsi="Times New Roman" w:cs="Times New Roman"/>
          <w:spacing w:val="-2"/>
          <w:lang w:eastAsia="ru-RU"/>
        </w:rPr>
        <w:t>го зростання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населення у світі при застосуванні мінеральних добрив та синтетичних</w:t>
      </w:r>
      <w:r w:rsidR="00F9692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засобів захисту рослин спричинили неймовірне зростання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</w:t>
      </w:r>
      <w:r w:rsidR="00D75888" w:rsidRPr="000F65A1">
        <w:rPr>
          <w:rFonts w:ascii="Times New Roman" w:eastAsia="Times New Roman" w:hAnsi="Times New Roman" w:cs="Times New Roman"/>
          <w:spacing w:val="-2"/>
          <w:lang w:eastAsia="ru-RU"/>
        </w:rPr>
        <w:t>дуктивності рослин та тварин. Д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ля сучасних фермерів </w:t>
      </w:r>
      <w:r w:rsidR="00D211C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це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означає </w:t>
      </w:r>
      <w:r w:rsidR="00D211CD" w:rsidRPr="000F65A1">
        <w:rPr>
          <w:rFonts w:ascii="Times New Roman" w:eastAsia="Times New Roman" w:hAnsi="Times New Roman" w:cs="Times New Roman"/>
          <w:spacing w:val="-2"/>
          <w:lang w:eastAsia="ru-RU"/>
        </w:rPr>
        <w:t>актуалізацію екологічної відповідальності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змушує їх відмовлятися від традиційних методів господарювання і шукати нових технологічних рішень.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Зрозуміло, що всі вищевказані еколого-біологічні питання повинні </w:t>
      </w:r>
      <w:r w:rsidR="00D211C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бути предметом уваги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майстрів виробничого навчання та викладачів спеціальних дисциплін.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Викладач</w:t>
      </w:r>
      <w:r w:rsidR="00FF704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професійного навчання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центральна фігура в закладах професійної (професійно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технічної) освіти. Завд</w:t>
      </w:r>
      <w:r w:rsidR="00FF704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яки його </w:t>
      </w:r>
      <w:r w:rsidR="00FF7042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діяльності створюються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умови</w:t>
      </w:r>
      <w:r w:rsidR="00FF704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для всебічної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фахової 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підготовки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майбутніх робітників для фермерських господарств.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 умова</w:t>
      </w:r>
      <w:r w:rsidR="00805563" w:rsidRPr="000F65A1">
        <w:rPr>
          <w:rFonts w:ascii="Times New Roman" w:eastAsia="Times New Roman" w:hAnsi="Times New Roman" w:cs="Times New Roman"/>
          <w:spacing w:val="-2"/>
          <w:lang w:eastAsia="ru-RU"/>
        </w:rPr>
        <w:t>х сучасної екологічної ситуації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що склалася в Україні та на планеті в ц</w:t>
      </w:r>
      <w:r w:rsidR="009B002F" w:rsidRPr="000F65A1">
        <w:rPr>
          <w:rFonts w:ascii="Times New Roman" w:eastAsia="Times New Roman" w:hAnsi="Times New Roman" w:cs="Times New Roman"/>
          <w:spacing w:val="-2"/>
          <w:lang w:eastAsia="ru-RU"/>
        </w:rPr>
        <w:t>ілому, стає актуальним введення до структури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загальної компетентності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фахівців професійної осві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ти екологічної складової, а на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ринку пр</w:t>
      </w:r>
      <w:r w:rsidR="009B002F" w:rsidRPr="000F65A1">
        <w:rPr>
          <w:rFonts w:ascii="Times New Roman" w:eastAsia="Times New Roman" w:hAnsi="Times New Roman" w:cs="Times New Roman"/>
          <w:spacing w:val="-2"/>
          <w:lang w:eastAsia="ru-RU"/>
        </w:rPr>
        <w:t>аці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майбутньому затребуваними будуть компетентні спеціалісти, здатні ефективно працювати </w:t>
      </w:r>
      <w:r w:rsidR="00A9171A" w:rsidRPr="000F65A1">
        <w:rPr>
          <w:rFonts w:ascii="Times New Roman" w:eastAsia="Times New Roman" w:hAnsi="Times New Roman" w:cs="Times New Roman"/>
          <w:spacing w:val="-2"/>
          <w:lang w:eastAsia="ru-RU"/>
        </w:rPr>
        <w:t>в сучасних динамічних соціально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економічних умовах. </w:t>
      </w:r>
      <w:r w:rsidR="00A9171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 огляду на це 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мета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професійної освіти полягає не тільки у то</w:t>
      </w:r>
      <w:r w:rsidR="004A26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му, щоб дати людині ту чи іншу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кваліфікацію, але і в тому, щоб навчити її </w:t>
      </w:r>
      <w:r w:rsidR="00A9171A" w:rsidRPr="000F65A1">
        <w:rPr>
          <w:rFonts w:ascii="Times New Roman" w:eastAsia="Times New Roman" w:hAnsi="Times New Roman" w:cs="Times New Roman"/>
          <w:spacing w:val="-2"/>
          <w:lang w:eastAsia="ru-RU"/>
        </w:rPr>
        <w:t>діяти в різних життєвих та виробничих ситуаціях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бути готовим до роботи в команді та </w:t>
      </w:r>
      <w:r w:rsidR="00A9171A" w:rsidRPr="000F65A1">
        <w:rPr>
          <w:rFonts w:ascii="Times New Roman" w:eastAsia="Times New Roman" w:hAnsi="Times New Roman" w:cs="Times New Roman"/>
          <w:spacing w:val="-2"/>
          <w:lang w:eastAsia="ru-RU"/>
        </w:rPr>
        <w:t>до безперервного професійного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самовдосконалення.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Компетентнісний підхід до підготовки сучасного фахівця вим</w:t>
      </w:r>
      <w:r w:rsidR="00AD004D" w:rsidRPr="000F65A1">
        <w:rPr>
          <w:rFonts w:ascii="Times New Roman" w:eastAsia="Times New Roman" w:hAnsi="Times New Roman" w:cs="Times New Roman"/>
          <w:spacing w:val="-2"/>
          <w:lang w:eastAsia="ru-RU"/>
        </w:rPr>
        <w:t>агає інтеграції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сіх учасників освітнього процесу. Складність на цьому шляху полягає насамперед в інерційності мислення та дій викладацького складу. У цьому плані </w:t>
      </w:r>
      <w:r w:rsidR="00790B0B" w:rsidRPr="000F65A1">
        <w:rPr>
          <w:rFonts w:ascii="Times New Roman" w:eastAsia="Times New Roman" w:hAnsi="Times New Roman" w:cs="Times New Roman"/>
          <w:spacing w:val="-2"/>
          <w:lang w:eastAsia="ru-RU"/>
        </w:rPr>
        <w:t>на особливу увагу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заслуговує зміцнення міждисциплінарних зв’язків, </w:t>
      </w:r>
      <w:r w:rsidR="00790B0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адже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вони сприяють </w:t>
      </w:r>
      <w:r w:rsidR="00790B0B" w:rsidRPr="000F65A1">
        <w:rPr>
          <w:rFonts w:ascii="Times New Roman" w:eastAsia="Times New Roman" w:hAnsi="Times New Roman" w:cs="Times New Roman"/>
          <w:spacing w:val="-2"/>
          <w:lang w:eastAsia="ru-RU"/>
        </w:rPr>
        <w:t>багатогранній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</w:t>
      </w:r>
      <w:r w:rsidR="00790B0B" w:rsidRPr="000F65A1">
        <w:rPr>
          <w:rFonts w:ascii="Times New Roman" w:eastAsia="Times New Roman" w:hAnsi="Times New Roman" w:cs="Times New Roman"/>
          <w:spacing w:val="-2"/>
          <w:lang w:eastAsia="ru-RU"/>
        </w:rPr>
        <w:t>готовці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студентів, які навчаються за інженерно-педагогічними спеціальностями. Серед викладачів та </w:t>
      </w:r>
      <w:r w:rsidR="00790B0B" w:rsidRPr="000F65A1">
        <w:rPr>
          <w:rFonts w:ascii="Times New Roman" w:eastAsia="Times New Roman" w:hAnsi="Times New Roman" w:cs="Times New Roman"/>
          <w:spacing w:val="-2"/>
          <w:lang w:eastAsia="ru-RU"/>
        </w:rPr>
        <w:t>студентів поки що побутує думка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</w:t>
      </w:r>
      <w:r w:rsidR="00790B0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корисність отриманих екологічних знань та неможливість поєднання їх з отриманою професією, а факти свідчать про те, що екологічна спрямованість практично відсутня у процесі викладання загальноінженерних та спеціальних дисциплін у закладах вищої освіти.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Закон України «Про освіту» передбачає володіння учасниками освітнього процесу такими видами компетентностей</w:t>
      </w:r>
      <w:r w:rsidR="00B20B0A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 математична, інформаційна, іннов</w:t>
      </w:r>
      <w:r w:rsidR="00B20B0A" w:rsidRPr="000F65A1">
        <w:rPr>
          <w:rFonts w:ascii="Times New Roman" w:eastAsia="Times New Roman" w:hAnsi="Times New Roman" w:cs="Times New Roman"/>
          <w:spacing w:val="-2"/>
          <w:lang w:eastAsia="ru-RU"/>
        </w:rPr>
        <w:t>аційна, інформаційно-комунікацій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на, культурна та </w:t>
      </w:r>
      <w:r w:rsidR="00B20B0A" w:rsidRPr="000F65A1">
        <w:rPr>
          <w:rFonts w:ascii="Times New Roman" w:eastAsia="Times New Roman" w:hAnsi="Times New Roman" w:cs="Times New Roman"/>
          <w:spacing w:val="-2"/>
          <w:lang w:eastAsia="ru-RU"/>
        </w:rPr>
        <w:t>ін. Водночас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питання формування екологічної компетентності майбутніх викладачів професійного навчання спеціальності «Професійна освіта. Технологія виробництва і переробки продуктів сільського господарства»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 процесі їх професійної підготовки залишаються відкрити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>ми та практично не дослідженими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Останнім часом інтерес до виявлення сутності екологічної компетентності зростає у зв’язку з розумінням того, що вирішення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глобальних екологічних проблем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сучасного світу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неможливе без якісної зміни екологічної культури та екологічної компетентності. 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Нині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інтенсивне господарське освоєння природи та супутні йому численні порушення природної рівноваги стали джерелом проблем, 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>що їх називають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екологічними. На початкових етапах розвитку суспільства ці проблеми 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>мали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локальний характер та не впливали істотно на біосферу. У період становлення техногенної цивілізації та 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>зростання населення планети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потужний антропогенний вплив на геосферу, некерований технічний розвиток 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>спричинили загострення екологічних проблем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 Останні п'ятдесят років цивілізація перебуває у стані перманентної</w:t>
      </w:r>
      <w:r w:rsidR="00D72A4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екологічної кризи, що поставила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біосферу на грань руйнування.</w:t>
      </w:r>
    </w:p>
    <w:p w:rsidR="000534BA" w:rsidRPr="000F65A1" w:rsidRDefault="00566F5E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Більшість науковців вважає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щ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 сучасна екологічна криза – це насамперед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криза світогляду, мислення та свідомості, криза особистості, що ставить індивідуальні пріоритети вище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 інші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та криза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наявного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зразка культури.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ез спеціальних заходів, тривалого, цілеспрямованого виховання та формування відповідної думки, екологічної свідомості та екологічної культури переорієнтувати людство на нові пріоритети неможливо. Тому необхідно, щоб освіта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була екологічно орієнтованою</w:t>
      </w:r>
      <w:r w:rsidR="005556CD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9F2AB2" w:rsidRPr="000F65A1">
        <w:rPr>
          <w:rFonts w:ascii="Times New Roman" w:eastAsia="Times New Roman" w:hAnsi="Times New Roman" w:cs="Times New Roman"/>
          <w:spacing w:val="-2"/>
          <w:lang w:eastAsia="ru-RU"/>
        </w:rPr>
        <w:t>здатною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підготувати свідомість окремої людини та суспільства в цілому до переходу на новий виток розвитку, сформувати зразки діяльності й поводження, прийнятні в нових умовах.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Вважаємо, що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нині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 професійній педагогіці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наявні суперечності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між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>зростанням значущ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ості проблем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довкілля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 громадськ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>ій свідомості та пасивністю, не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готовністю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 особистих дій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>з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його захисту, між об’єктивною необхідністю поширення екологічних цінностей і норм поведінки та споживацьким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ставленням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до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навколишнього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середовища. Студенти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 і раніше, націлені переважно лише на отримання екологічних знань, а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>навички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використання цих знань у різних практичних ситуаціях у них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>здебільшого відсутні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</w:t>
      </w:r>
      <w:r w:rsidR="00F375D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Однак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 сучасному сільськогосподарському виробництві такі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спеціалісти з</w:t>
      </w:r>
      <w:r w:rsidR="00F973A0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слабкою практичною підготовкою будуть мало затребувані.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 освітньому процесі необхідно долати</w:t>
      </w:r>
      <w:r w:rsidR="003B142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3B1420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розрив між тим, що людина знає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 що вона робить. Саме тому важливим</w:t>
      </w:r>
      <w:r w:rsidR="003B142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завданням є визначення дієвих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технологій формування загальних (соціально-особистісних, організаційно-управлінських, загальнонаукових) та професіональних компетентностей. У цьому зв’язку </w:t>
      </w:r>
      <w:r w:rsidR="00171BF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ми спробували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більш детально розглянути насамперед практично-професійний аспект екологічної компетентності майбутніх викладачів п</w:t>
      </w:r>
      <w:r w:rsidR="00171BF6" w:rsidRPr="000F65A1">
        <w:rPr>
          <w:rFonts w:ascii="Times New Roman" w:eastAsia="Times New Roman" w:hAnsi="Times New Roman" w:cs="Times New Roman"/>
          <w:spacing w:val="-2"/>
          <w:lang w:eastAsia="ru-RU"/>
        </w:rPr>
        <w:t>рофесійної освіти у процесі проє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ктної діяльності.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Встановлено, що дисципліни, пов’язані з галуззю сільськогосподарського виробництва</w:t>
      </w:r>
      <w:r w:rsidR="00171BF6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171BF6" w:rsidRPr="000F65A1">
        <w:rPr>
          <w:rFonts w:ascii="Times New Roman" w:eastAsia="Times New Roman" w:hAnsi="Times New Roman" w:cs="Times New Roman"/>
          <w:spacing w:val="-2"/>
          <w:lang w:eastAsia="ru-RU"/>
        </w:rPr>
        <w:t>дотичні до екологічних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</w:t>
      </w:r>
      <w:r w:rsidR="00171BF6" w:rsidRPr="000F65A1">
        <w:rPr>
          <w:rFonts w:ascii="Times New Roman" w:eastAsia="Times New Roman" w:hAnsi="Times New Roman" w:cs="Times New Roman"/>
          <w:spacing w:val="-2"/>
          <w:lang w:eastAsia="ru-RU"/>
        </w:rPr>
        <w:t>блем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 педагогічному виші повинні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орієнтуватися на формування компетентностей, необхідних для успішного професійного становлення майбутнього фахівця. Екологічна компетентність майбутніх викладачів професійного навчання як складова загальної професійної компетентності формується у процесі вивчення ними таких навчальних дисциплін, як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«Основи екології», «Основи агрономії», «Основи фермерського господарства», «Технологія виробництва і переробка</w:t>
      </w:r>
      <w:r w:rsidR="00171BF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продуктів рослинництва» та ін.</w:t>
      </w:r>
    </w:p>
    <w:p w:rsidR="000534BA" w:rsidRPr="000F65A1" w:rsidRDefault="00171BF6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Наряду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 екологічною ко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мпетентністю однією з важливих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є </w:t>
      </w:r>
      <w:r w:rsidR="005556CD" w:rsidRPr="000F65A1">
        <w:rPr>
          <w:rFonts w:ascii="Times New Roman" w:eastAsia="Times New Roman" w:hAnsi="Times New Roman" w:cs="Times New Roman"/>
          <w:spacing w:val="-2"/>
          <w:lang w:eastAsia="ru-RU"/>
        </w:rPr>
        <w:t>проє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ктна, і ці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два види компетентностей тісно пов’язані між собою, оскільки екологічна підготовка студентів – майбутніх викладачів професійного навчання не тільки допус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кає, але і передбачає метод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ктів. Цей метод дає змогу успішно інтегрувати знання в царині екології та дисцип</w:t>
      </w:r>
      <w:r w:rsidR="00AB008F" w:rsidRPr="000F65A1">
        <w:rPr>
          <w:rFonts w:ascii="Times New Roman" w:eastAsia="Times New Roman" w:hAnsi="Times New Roman" w:cs="Times New Roman"/>
          <w:spacing w:val="-2"/>
          <w:lang w:eastAsia="ru-RU"/>
        </w:rPr>
        <w:t>лін природничо-технічного циклу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AB008F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ктна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компетентність передбачає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збір та анал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із інформаційних даних щодо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ктування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розроблення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ктних рішень, як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 ґрунтуються на дослідженнях,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 тому числі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міждисциплінарного і спеціалізованого характеру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із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застосуванням сучасних методів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залучення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ань різних навчальних дисциплін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побудовою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делі процесів і систем, розробленням нормативної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ктної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документації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обґрунтуванням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ктни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х рішень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їх економічної ефективності та екологічної безпеки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в аграрній сфері.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Для фермерських господарств, які спеціалізуються на гал</w:t>
      </w:r>
      <w:r w:rsidR="00AB008F" w:rsidRPr="000F65A1">
        <w:rPr>
          <w:rFonts w:ascii="Times New Roman" w:eastAsia="Times New Roman" w:hAnsi="Times New Roman" w:cs="Times New Roman"/>
          <w:spacing w:val="-2"/>
          <w:lang w:eastAsia="ru-RU"/>
        </w:rPr>
        <w:t>узі рослинництва, головним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AB008F" w:rsidRPr="000F65A1">
        <w:rPr>
          <w:rFonts w:ascii="Times New Roman" w:eastAsia="Times New Roman" w:hAnsi="Times New Roman" w:cs="Times New Roman"/>
          <w:spacing w:val="-2"/>
          <w:lang w:eastAsia="ru-RU"/>
        </w:rPr>
        <w:t>проє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ктним документом для отримання урожаю різних польових культур </w:t>
      </w:r>
      <w:r w:rsidR="00AB008F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 детальним переліком виконання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конкретних робіт є технологічна карта. Вона передбачає міждисциплінарні зв’язки і </w:t>
      </w:r>
      <w:r w:rsidR="00AB008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містить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послідовність виконання робіт, агротехнічні вимоги до їх виконання, нормативи та строки проведення робіт, склад маши</w:t>
      </w:r>
      <w:r w:rsidR="00AB008F" w:rsidRPr="000F65A1">
        <w:rPr>
          <w:rFonts w:ascii="Times New Roman" w:eastAsia="Times New Roman" w:hAnsi="Times New Roman" w:cs="Times New Roman"/>
          <w:spacing w:val="-2"/>
          <w:lang w:eastAsia="ru-RU"/>
        </w:rPr>
        <w:t>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но-тракторних агрегатів, </w:t>
      </w:r>
      <w:r w:rsidR="00C4089A" w:rsidRPr="000F65A1">
        <w:rPr>
          <w:rFonts w:ascii="Times New Roman" w:eastAsia="Times New Roman" w:hAnsi="Times New Roman" w:cs="Times New Roman"/>
          <w:spacing w:val="-2"/>
          <w:lang w:eastAsia="ru-RU"/>
        </w:rPr>
        <w:t>розрахунки на витрату палива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добрив, пестицидів тощо.</w:t>
      </w:r>
    </w:p>
    <w:p w:rsidR="000534BA" w:rsidRPr="000F65A1" w:rsidRDefault="00C4089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ктна компетентність майбутнього випускника </w:t>
      </w:r>
      <w:r w:rsidR="00ED484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передбачає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також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набуття</w:t>
      </w:r>
      <w:r w:rsidR="00ED484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ним комунікативних навичок, що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формуються </w:t>
      </w:r>
      <w:r w:rsidR="00ED484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як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 процесі вирішення екологічних завдань, так і </w:t>
      </w:r>
      <w:r w:rsidR="00ED484F" w:rsidRPr="000F65A1">
        <w:rPr>
          <w:rFonts w:ascii="Times New Roman" w:eastAsia="Times New Roman" w:hAnsi="Times New Roman" w:cs="Times New Roman"/>
          <w:spacing w:val="-2"/>
          <w:lang w:eastAsia="ru-RU"/>
        </w:rPr>
        <w:t>під час розроблення екологічних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ктів.</w:t>
      </w:r>
      <w:r w:rsidR="00ED484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Комунікативна компетентність полягає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ED484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оволодінні різними видами мо</w:t>
      </w:r>
      <w:r w:rsidR="00C43A42" w:rsidRPr="000F65A1">
        <w:rPr>
          <w:rFonts w:ascii="Times New Roman" w:eastAsia="Times New Roman" w:hAnsi="Times New Roman" w:cs="Times New Roman"/>
          <w:spacing w:val="-2"/>
          <w:lang w:eastAsia="ru-RU"/>
        </w:rPr>
        <w:t>вленнєвої діяльності, формуванні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мінь виступати з повідомленнями на екологічну тематику, </w:t>
      </w:r>
      <w:r w:rsidR="007D3BA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ставити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запитання та коректно вести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діалог, знаходити</w:t>
      </w:r>
      <w:r w:rsidR="007D3BAB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компроміси в умовах спільної навчальної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діяльності в колективі. Таким </w:t>
      </w:r>
      <w:r w:rsidR="007D3BAB" w:rsidRPr="000F65A1">
        <w:rPr>
          <w:rFonts w:ascii="Times New Roman" w:eastAsia="Times New Roman" w:hAnsi="Times New Roman" w:cs="Times New Roman"/>
          <w:spacing w:val="-2"/>
          <w:lang w:eastAsia="ru-RU"/>
        </w:rPr>
        <w:t>чином, комунікативна компетентність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викладача професі</w:t>
      </w:r>
      <w:r w:rsidR="00FA4DDE" w:rsidRPr="000F65A1">
        <w:rPr>
          <w:rFonts w:ascii="Times New Roman" w:eastAsia="Times New Roman" w:hAnsi="Times New Roman" w:cs="Times New Roman"/>
          <w:spacing w:val="-2"/>
          <w:lang w:eastAsia="ru-RU"/>
        </w:rPr>
        <w:t>йного навчання передбачає його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міння працюв</w:t>
      </w:r>
      <w:r w:rsidR="00FA4DDE" w:rsidRPr="000F65A1">
        <w:rPr>
          <w:rFonts w:ascii="Times New Roman" w:eastAsia="Times New Roman" w:hAnsi="Times New Roman" w:cs="Times New Roman"/>
          <w:spacing w:val="-2"/>
          <w:lang w:eastAsia="ru-RU"/>
        </w:rPr>
        <w:t>ати в колективі та з колективом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що є одним </w:t>
      </w:r>
      <w:r w:rsidR="00FA4DDE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 важливих чинників підготовки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майбутнього спеціаліста.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</w:p>
    <w:p w:rsidR="000534BA" w:rsidRPr="000F65A1" w:rsidRDefault="00FA4DDE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Варто відзначити також роль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ктного навчання у розвитку еколо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гічної компетентності студентів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що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виявляється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у розумінні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ними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потреби організувати своє життя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єдності з природним середовищем. Як правило, екологічна освіта в педагогічних вишах обмежується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однією теорією в межах викладання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дисцип</w:t>
      </w:r>
      <w:r w:rsidR="005556CD" w:rsidRPr="000F65A1">
        <w:rPr>
          <w:rFonts w:ascii="Times New Roman" w:eastAsia="Times New Roman" w:hAnsi="Times New Roman" w:cs="Times New Roman"/>
          <w:spacing w:val="-2"/>
          <w:lang w:eastAsia="ru-RU"/>
        </w:rPr>
        <w:t>ліни «Е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кологія». Цього недостатньо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для формування</w:t>
      </w:r>
      <w:r w:rsidR="0045511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екологічної компетентності, що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є однією з ключових для спеціальності «Професійна освіта. Технологія виробництва і переробка продуктів сільського господарства». Для реалізацїї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цієї мети необхідно відходити від описового характеру викладання навчальних курсів,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потрібна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постановка і вирішення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завдань, </w:t>
      </w:r>
      <w:r w:rsidR="0045511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що мають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практичне спрямування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в умовах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сучасних як глобальних, та</w:t>
      </w:r>
      <w:r w:rsidR="00455110" w:rsidRPr="000F65A1">
        <w:rPr>
          <w:rFonts w:ascii="Times New Roman" w:eastAsia="Times New Roman" w:hAnsi="Times New Roman" w:cs="Times New Roman"/>
          <w:spacing w:val="-2"/>
          <w:lang w:eastAsia="ru-RU"/>
        </w:rPr>
        <w:t>к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 регіональних проблем сільськогосподарського виробництва. Такий підхід дає змогу </w:t>
      </w:r>
      <w:r w:rsidR="00455110" w:rsidRPr="000F65A1">
        <w:rPr>
          <w:rFonts w:ascii="Times New Roman" w:eastAsia="Times New Roman" w:hAnsi="Times New Roman" w:cs="Times New Roman"/>
          <w:spacing w:val="-2"/>
          <w:lang w:eastAsia="ru-RU"/>
        </w:rPr>
        <w:t>майбутнім спеціалістам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455110" w:rsidRPr="000F65A1">
        <w:rPr>
          <w:rFonts w:ascii="Times New Roman" w:eastAsia="Times New Roman" w:hAnsi="Times New Roman" w:cs="Times New Roman"/>
          <w:spacing w:val="-2"/>
          <w:lang w:eastAsia="ru-RU"/>
        </w:rPr>
        <w:t>оволодіти необхідними вміннями та навичками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для подальшої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професійної діяльності.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Екологічна компетентність може </w:t>
      </w:r>
      <w:r w:rsidR="00AD1034" w:rsidRPr="000F65A1">
        <w:rPr>
          <w:rFonts w:ascii="Times New Roman" w:eastAsia="Times New Roman" w:hAnsi="Times New Roman" w:cs="Times New Roman"/>
          <w:spacing w:val="-2"/>
          <w:lang w:eastAsia="ru-RU"/>
        </w:rPr>
        <w:t>виражатися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 набутті таких професійних умі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t>нь, як уміння провести експертне оцінювання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життєдіяльності екосистеми, оцінити екологічний потенціал об’єкта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дослідження – в ретроспективі й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перспективі, 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побачити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змін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t>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 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t>тенденціях розвитку та наслідки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цих змін, побудувати оптимальну модель об’єкта дослідження техногенної системи з виділенням найбіл</w:t>
      </w:r>
      <w:r w:rsidR="00C61EF3" w:rsidRPr="000F65A1">
        <w:rPr>
          <w:rFonts w:ascii="Times New Roman" w:eastAsia="Times New Roman" w:hAnsi="Times New Roman" w:cs="Times New Roman"/>
          <w:spacing w:val="-2"/>
          <w:lang w:eastAsia="ru-RU"/>
        </w:rPr>
        <w:t>ьш значущих зв’язків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властивостей і ознак, оцінити варіанти життєдіяльності екосистеми залежно від різних факторів негативної дії, розробити екологічний па</w:t>
      </w:r>
      <w:r w:rsidR="008C0CFE" w:rsidRPr="000F65A1">
        <w:rPr>
          <w:rFonts w:ascii="Times New Roman" w:eastAsia="Times New Roman" w:hAnsi="Times New Roman" w:cs="Times New Roman"/>
          <w:spacing w:val="-2"/>
          <w:lang w:eastAsia="ru-RU"/>
        </w:rPr>
        <w:t>спорт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8C0CF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агротехнічної системи,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дібрати</w:t>
      </w:r>
      <w:r w:rsidR="008C0CF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екозахисні агротехнології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 землеробстві, визначити методи, способи і засоби хімічного захисту</w:t>
      </w:r>
      <w:r w:rsidR="002C226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рослин від бур’янів, шкідників,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хвороб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тощо.</w:t>
      </w:r>
    </w:p>
    <w:p w:rsidR="000534BA" w:rsidRPr="000F65A1" w:rsidRDefault="002C2265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Перераховані професійні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міння майбутнього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викладача професійного навчання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можна буде успішно розвивати </w:t>
      </w:r>
      <w:r w:rsidR="00E950CD" w:rsidRPr="000F65A1">
        <w:rPr>
          <w:rFonts w:ascii="Times New Roman" w:eastAsia="Times New Roman" w:hAnsi="Times New Roman" w:cs="Times New Roman"/>
          <w:spacing w:val="-2"/>
          <w:lang w:eastAsia="ru-RU"/>
        </w:rPr>
        <w:t>під час упровадження в навчальний процес екологічних проє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ктів. Сьогодні екологічна освіта у педагогічному виші </w:t>
      </w:r>
      <w:r w:rsidR="006F086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орієнтується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переважно </w:t>
      </w:r>
      <w:r w:rsidR="006F086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викладання екології як окремої навчальної дисципліни, </w:t>
      </w:r>
      <w:r w:rsidR="006F0863" w:rsidRPr="000F65A1">
        <w:rPr>
          <w:rFonts w:ascii="Times New Roman" w:eastAsia="Times New Roman" w:hAnsi="Times New Roman" w:cs="Times New Roman"/>
          <w:spacing w:val="-2"/>
          <w:lang w:eastAsia="ru-RU"/>
        </w:rPr>
        <w:t>але при такому підході студенти не можуть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продемонструвати в</w:t>
      </w:r>
      <w:r w:rsidR="006F0863" w:rsidRPr="000F65A1">
        <w:rPr>
          <w:rFonts w:ascii="Times New Roman" w:eastAsia="Times New Roman" w:hAnsi="Times New Roman" w:cs="Times New Roman"/>
          <w:spacing w:val="-2"/>
          <w:lang w:eastAsia="ru-RU"/>
        </w:rPr>
        <w:t>ажливість екологічних знань та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мінь </w:t>
      </w:r>
      <w:r w:rsidR="006F086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щодо </w:t>
      </w:r>
      <w:r w:rsidR="007D2BF9" w:rsidRPr="000F65A1">
        <w:rPr>
          <w:rFonts w:ascii="Times New Roman" w:eastAsia="Times New Roman" w:hAnsi="Times New Roman" w:cs="Times New Roman"/>
          <w:spacing w:val="-2"/>
          <w:lang w:eastAsia="ru-RU"/>
        </w:rPr>
        <w:t>організації та здійснення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майбутньої інженерно-педагогічної діяльності, відповідно мотивація до вивчення вказаної дисципліни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втрачається. Таким чином, щоб сформувати п</w:t>
      </w:r>
      <w:r w:rsidR="00C6458D" w:rsidRPr="000F65A1">
        <w:rPr>
          <w:rFonts w:ascii="Times New Roman" w:eastAsia="Times New Roman" w:hAnsi="Times New Roman" w:cs="Times New Roman"/>
          <w:spacing w:val="-2"/>
          <w:lang w:eastAsia="ru-RU"/>
        </w:rPr>
        <w:t>овноцінну екологічну компетентність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необхідно вивчати екологічні дисципліни в комплексі з агрономічними та технічними. У цьому в</w:t>
      </w:r>
      <w:r w:rsidR="00D53D08" w:rsidRPr="000F65A1">
        <w:rPr>
          <w:rFonts w:ascii="Times New Roman" w:eastAsia="Times New Roman" w:hAnsi="Times New Roman" w:cs="Times New Roman"/>
          <w:spacing w:val="-2"/>
          <w:lang w:eastAsia="ru-RU"/>
        </w:rPr>
        <w:t>ипадку запропонована інтеграктивна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система підготовки викладачів професійної освіти набуває нового, інноваційного спрямування, </w:t>
      </w:r>
      <w:r w:rsidR="00D53D0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передусім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за рахунок формування на міждисцип</w:t>
      </w:r>
      <w:r w:rsidR="00D53D08" w:rsidRPr="000F65A1">
        <w:rPr>
          <w:rFonts w:ascii="Times New Roman" w:eastAsia="Times New Roman" w:hAnsi="Times New Roman" w:cs="Times New Roman"/>
          <w:spacing w:val="-2"/>
          <w:lang w:eastAsia="ru-RU"/>
        </w:rPr>
        <w:t>лінарній основі системи передавання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знань з однієї галузі до іншої.</w:t>
      </w:r>
      <w:r w:rsidR="00D53D0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Причому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таке поєднання фундаментальних і прикладних наук буде, безперечно,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затребуваним у практичній діяльності майбутнього випускник</w:t>
      </w:r>
      <w:r w:rsidR="00D53D08" w:rsidRPr="000F65A1">
        <w:rPr>
          <w:rFonts w:ascii="Times New Roman" w:eastAsia="Times New Roman" w:hAnsi="Times New Roman" w:cs="Times New Roman"/>
          <w:spacing w:val="-2"/>
          <w:lang w:eastAsia="ru-RU"/>
        </w:rPr>
        <w:t>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педагогічного закладу вищої освіти.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Зупинимося коротко на деяких екологічних проблемах галузі сільськогосподарськог</w:t>
      </w:r>
      <w:r w:rsidR="00591E72" w:rsidRPr="000F65A1">
        <w:rPr>
          <w:rFonts w:ascii="Times New Roman" w:eastAsia="Times New Roman" w:hAnsi="Times New Roman" w:cs="Times New Roman"/>
          <w:spacing w:val="-2"/>
          <w:lang w:eastAsia="ru-RU"/>
        </w:rPr>
        <w:t>о виробництва, на яких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повинен акцентувати увагу майбутній викладач професійної освіти спеціальності «Професійна освіта. Технологія виробництва і переробка продуктів сільського господарства» у своїй майбутній професійній діяльності.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 ракурсі вищевказаного, стратегія сталого розвитку як основа подальшого </w:t>
      </w:r>
      <w:r w:rsidR="00591E72" w:rsidRPr="000F65A1">
        <w:rPr>
          <w:rFonts w:ascii="Times New Roman" w:eastAsia="Times New Roman" w:hAnsi="Times New Roman" w:cs="Times New Roman"/>
          <w:spacing w:val="-2"/>
          <w:lang w:eastAsia="ru-RU"/>
        </w:rPr>
        <w:t>поступу людства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передбачає комплекс дій, серед яких важливими є заходи зі зниження забруднення біосфери різними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токсичними речовинами. Досягти цього </w:t>
      </w:r>
      <w:r w:rsidR="00591E72" w:rsidRPr="000F65A1">
        <w:rPr>
          <w:rFonts w:ascii="Times New Roman" w:eastAsia="Times New Roman" w:hAnsi="Times New Roman" w:cs="Times New Roman"/>
          <w:spacing w:val="-2"/>
          <w:lang w:eastAsia="ru-RU"/>
        </w:rPr>
        <w:t>можна лише за умови превентивного оцінювання різних технологій, у тому числі 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агротехнологій, застосування яких може бути причиною </w:t>
      </w:r>
      <w:r w:rsidR="00FB7001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потрапляння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екзогенних токсичних хімічних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речовин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 довкілля. Так, мінеральні добрива як обов’язковий елемент суча</w:t>
      </w:r>
      <w:r w:rsidR="003674C6" w:rsidRPr="000F65A1">
        <w:rPr>
          <w:rFonts w:ascii="Times New Roman" w:eastAsia="Times New Roman" w:hAnsi="Times New Roman" w:cs="Times New Roman"/>
          <w:spacing w:val="-2"/>
          <w:lang w:eastAsia="ru-RU"/>
        </w:rPr>
        <w:t>сних інтенсивних агротехнологій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не мають яскраво виражени</w:t>
      </w:r>
      <w:r w:rsidR="003674C6" w:rsidRPr="000F65A1">
        <w:rPr>
          <w:rFonts w:ascii="Times New Roman" w:eastAsia="Times New Roman" w:hAnsi="Times New Roman" w:cs="Times New Roman"/>
          <w:spacing w:val="-2"/>
          <w:lang w:eastAsia="ru-RU"/>
        </w:rPr>
        <w:t>х токсичних властивостей, але у складі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багатьох їх видів </w:t>
      </w:r>
      <w:r w:rsidR="003674C6" w:rsidRPr="000F65A1">
        <w:rPr>
          <w:rFonts w:ascii="Times New Roman" w:eastAsia="Times New Roman" w:hAnsi="Times New Roman" w:cs="Times New Roman"/>
          <w:spacing w:val="-2"/>
          <w:lang w:eastAsia="ru-RU"/>
        </w:rPr>
        <w:t>є компоненти (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важкі метали, радіоактивні елементи, фтор та ін.), яким притаманна здатність до кумуляції та біоконцентрації, що викликає віддале</w:t>
      </w:r>
      <w:r w:rsidR="003674C6" w:rsidRPr="000F65A1">
        <w:rPr>
          <w:rFonts w:ascii="Times New Roman" w:eastAsia="Times New Roman" w:hAnsi="Times New Roman" w:cs="Times New Roman"/>
          <w:spacing w:val="-2"/>
          <w:lang w:eastAsia="ru-RU"/>
        </w:rPr>
        <w:t>ні токсичні ефекти як відносно ґ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рунтової біоти, рослин, так і людини. Відомо, що застосування мінеральних добрив при певних умовах (порушення технічних прийомів, використання високотоксичних видів та ін.) може бути причиною</w:t>
      </w:r>
      <w:r w:rsidR="00DB199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погіршення екологічного стану ґ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рунтів, санітарно-гігієнічних показників якості сільськогосподарської </w:t>
      </w:r>
      <w:r w:rsidR="00DB1995" w:rsidRPr="000F65A1">
        <w:rPr>
          <w:rFonts w:ascii="Times New Roman" w:eastAsia="Times New Roman" w:hAnsi="Times New Roman" w:cs="Times New Roman"/>
          <w:spacing w:val="-2"/>
          <w:lang w:eastAsia="ru-RU"/>
        </w:rPr>
        <w:t>продукції, забруднення ґ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рунтових вод біогенними та токсичними елементами тощо.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Досвід го</w:t>
      </w:r>
      <w:r w:rsidR="00DB1995" w:rsidRPr="000F65A1">
        <w:rPr>
          <w:rFonts w:ascii="Times New Roman" w:eastAsia="Times New Roman" w:hAnsi="Times New Roman" w:cs="Times New Roman"/>
          <w:spacing w:val="-2"/>
          <w:lang w:eastAsia="ru-RU"/>
        </w:rPr>
        <w:t>сподарювання українських селян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минулому показує, що дози промислових мінеральних добрив під польові культури можна суттєво зменшити, практикуючи більш широке застосування місцевих добрив (гною,</w:t>
      </w:r>
      <w:r w:rsidR="00DB199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сидератів, торфу, попелу, курячого посліду, рослинних решток, ставкового мулу та ін.), а також висіваючи сільськогосподарські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культури після бобових, зернобобових та інших удобрених попередників.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Таким чином, на сучасному рівні розвитку аграрного виробництва осно</w:t>
      </w:r>
      <w:r w:rsidR="00220D34" w:rsidRPr="000F65A1">
        <w:rPr>
          <w:rFonts w:ascii="Times New Roman" w:eastAsia="Times New Roman" w:hAnsi="Times New Roman" w:cs="Times New Roman"/>
          <w:spacing w:val="-2"/>
          <w:lang w:eastAsia="ru-RU"/>
        </w:rPr>
        <w:t>вним повинно бути не констатування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фактів погіршення стану довкілля внаслідок застосування агрох</w:t>
      </w:r>
      <w:r w:rsidR="00B84255" w:rsidRPr="000F65A1">
        <w:rPr>
          <w:rFonts w:ascii="Times New Roman" w:eastAsia="Times New Roman" w:hAnsi="Times New Roman" w:cs="Times New Roman"/>
          <w:spacing w:val="-2"/>
          <w:lang w:eastAsia="ru-RU"/>
        </w:rPr>
        <w:t>імікатів, а запобігання можливим негативним ефектам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від їх застосування.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Виробництво продукції сільськогосподарських культур вимагає цілеспрямованого втручання в природу. Селекційна робота на основі використання сучасних методів генної інженерії, сучасні інтенсивні технології вирощування польових культур, промислові мінеральні добрива та пестициди значно підви</w:t>
      </w:r>
      <w:r w:rsidR="00067CD3" w:rsidRPr="000F65A1">
        <w:rPr>
          <w:rFonts w:ascii="Times New Roman" w:eastAsia="Times New Roman" w:hAnsi="Times New Roman" w:cs="Times New Roman"/>
          <w:spacing w:val="-2"/>
          <w:lang w:eastAsia="ru-RU"/>
        </w:rPr>
        <w:t>щують урожайність рослин. Проте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постійне збільшення врожайності за рахунок додаткового використання засобів захисту рослин у розвинених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країнах, наслідком якого є перевиробництво і пов’язане </w:t>
      </w:r>
      <w:r w:rsidR="00067CD3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цим падіння цін на продукцію, виглядає суп</w:t>
      </w:r>
      <w:r w:rsidR="00067CD3" w:rsidRPr="000F65A1">
        <w:rPr>
          <w:rFonts w:ascii="Times New Roman" w:eastAsia="Times New Roman" w:hAnsi="Times New Roman" w:cs="Times New Roman"/>
          <w:spacing w:val="-2"/>
          <w:lang w:eastAsia="ru-RU"/>
        </w:rPr>
        <w:t>еречливо не тільки з економічного погляду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а й з </w:t>
      </w:r>
      <w:r w:rsidR="00067CD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погляду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економіки виробництва та ефективності народного господарства в цілому.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Іншим, не менш важливим питанням розвитку фермерських господарств є застосування у них енерго- та </w:t>
      </w:r>
      <w:r w:rsidR="0032381B" w:rsidRPr="000F65A1">
        <w:rPr>
          <w:rFonts w:ascii="Times New Roman" w:eastAsia="Times New Roman" w:hAnsi="Times New Roman" w:cs="Times New Roman"/>
          <w:spacing w:val="-2"/>
          <w:lang w:eastAsia="ru-RU"/>
        </w:rPr>
        <w:t>ресурсозбережувальних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технологічних схем отримання продукції рослинництва та тваринництва. Ця проблема для України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стає </w:t>
      </w:r>
      <w:r w:rsidR="0032381B" w:rsidRPr="000F65A1">
        <w:rPr>
          <w:rFonts w:ascii="Times New Roman" w:eastAsia="Times New Roman" w:hAnsi="Times New Roman" w:cs="Times New Roman"/>
          <w:spacing w:val="-2"/>
          <w:lang w:eastAsia="ru-RU"/>
        </w:rPr>
        <w:t>щодалі все більш актуальнішою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44943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наукових публікаціях останніх років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зроблено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акцент на тому, що в умовах сьогодення потрібно активно розробляти та використовувати енергію сонця, біомаси, геотермальну енергію, енер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гію вітру та води, що, на думку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багатьох дослідників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дозволить оптимально реалізувати природний потенціал країни, гарантувати її сировинну т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 енергетичну безпеку та виріши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ти в цілому пробле</w:t>
      </w:r>
      <w:r w:rsidR="0065320D" w:rsidRPr="000F65A1">
        <w:rPr>
          <w:rFonts w:ascii="Times New Roman" w:eastAsia="Times New Roman" w:hAnsi="Times New Roman" w:cs="Times New Roman"/>
          <w:spacing w:val="-2"/>
          <w:lang w:eastAsia="ru-RU"/>
        </w:rPr>
        <w:t>му енерго-</w:t>
      </w:r>
      <w:r w:rsidR="00C2504F" w:rsidRPr="000F65A1">
        <w:rPr>
          <w:rFonts w:ascii="Times New Roman" w:eastAsia="Times New Roman" w:hAnsi="Times New Roman" w:cs="Times New Roman"/>
          <w:spacing w:val="-2"/>
          <w:lang w:eastAsia="ru-RU"/>
        </w:rPr>
        <w:t>та ресурсозбереження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Аналіз останніх наукових публікацій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щодо проблеми енерго- та ресурсозбереження в галузі АПК показує, що різні автори пропонують вирішувати цю проблему в техніко-економічній площині, але при цьому практично не береться до уваги педагогічний </w:t>
      </w:r>
      <w:r w:rsidR="0062500F" w:rsidRPr="000F65A1">
        <w:rPr>
          <w:rFonts w:ascii="Times New Roman" w:eastAsia="Times New Roman" w:hAnsi="Times New Roman" w:cs="Times New Roman"/>
          <w:spacing w:val="-2"/>
          <w:lang w:eastAsia="ru-RU"/>
        </w:rPr>
        <w:t>аспект цього важливого народно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господарського</w:t>
      </w:r>
      <w:r w:rsidR="006D211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питання. У цьому зв’язку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важливим завдан</w:t>
      </w:r>
      <w:r w:rsidR="008123E7" w:rsidRPr="000F65A1">
        <w:rPr>
          <w:rFonts w:ascii="Times New Roman" w:eastAsia="Times New Roman" w:hAnsi="Times New Roman" w:cs="Times New Roman"/>
          <w:spacing w:val="-2"/>
          <w:lang w:eastAsia="ru-RU"/>
        </w:rPr>
        <w:t>ням вважаємо привернення уваги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сіх учасників навчального процесу до проблеми енерго- та ресурсоз</w:t>
      </w:r>
      <w:r w:rsidR="00AB153E" w:rsidRPr="000F65A1">
        <w:rPr>
          <w:rFonts w:ascii="Times New Roman" w:eastAsia="Times New Roman" w:hAnsi="Times New Roman" w:cs="Times New Roman"/>
          <w:spacing w:val="-2"/>
          <w:lang w:eastAsia="ru-RU"/>
        </w:rPr>
        <w:t>береження в нашій країні та донес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ення </w:t>
      </w:r>
      <w:r w:rsidR="00AB153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насамперед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до студентів інженерно-педагогічних напрямів підготовки необхідних знань п</w:t>
      </w:r>
      <w:r w:rsidR="00AB153E" w:rsidRPr="000F65A1">
        <w:rPr>
          <w:rFonts w:ascii="Times New Roman" w:eastAsia="Times New Roman" w:hAnsi="Times New Roman" w:cs="Times New Roman"/>
          <w:spacing w:val="-2"/>
          <w:lang w:eastAsia="ru-RU"/>
        </w:rPr>
        <w:t>ро цю проблему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AB153E" w:rsidRPr="000F65A1">
        <w:rPr>
          <w:rFonts w:ascii="Times New Roman" w:eastAsia="Times New Roman" w:hAnsi="Times New Roman" w:cs="Times New Roman"/>
          <w:spacing w:val="-2"/>
          <w:lang w:eastAsia="ru-RU"/>
        </w:rPr>
        <w:t>з метою передавання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912BC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їх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учням закладів професійної (професійно-технічної) освіти, які згодом будуть працювати кваліфікованими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робітниками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підприємствах агропромислового комплексу.</w:t>
      </w:r>
    </w:p>
    <w:p w:rsidR="000534BA" w:rsidRPr="000F65A1" w:rsidRDefault="00912BC8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Із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метою отримання даних щодо рівня обізнаності учнів закладів професійної (професійно-технічної) освіти,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майбутніх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механізаторів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 питань енергоефективності та сучасн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их енерго- та ресурсозбережувальних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технологій в АПК в процесі вивчення ними дис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циплін циклу фахової підготовки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подальшого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формування і корегування цих знань був проведений педагогічний експеримент у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ДПТНЗ «Лебединське ВПУ лісового господарства» серед учнів, які навчаються за </w:t>
      </w:r>
      <w:r w:rsidR="00EE3F9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спеціальністю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«тракторист-машиніст сільськогосподарського виробництва».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Дослідження, </w:t>
      </w:r>
      <w:r w:rsidR="00E642FF" w:rsidRPr="000F65A1">
        <w:rPr>
          <w:rFonts w:ascii="Times New Roman" w:eastAsia="Times New Roman" w:hAnsi="Times New Roman" w:cs="Times New Roman"/>
          <w:spacing w:val="-2"/>
          <w:lang w:eastAsia="ru-RU"/>
        </w:rPr>
        <w:t>проведене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серед учнів, майбутніх кваліфікованих робітників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показало, що більшість 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них (90</w:t>
      </w:r>
      <w:r w:rsidR="0050258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 опитаних) знає про основні методи енергозбереження в побуті. Це, зокрема, використання економних електроламп замість ламп розжарювання, використання нетрадиційних джерел опалення замість газу, утеплення приміщень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 т.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На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інше запитання анкети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щодо джерел отримання інформації про суча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>сні енерго- та ресурсозбережувальні технології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55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 опитаних відповіли що отримують інформацію завдяки телебаченню, 11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ти </w:t>
      </w:r>
      <w:r w:rsidR="005505DD" w:rsidRPr="000F65A1">
        <w:rPr>
          <w:rFonts w:ascii="Times New Roman" w:eastAsia="Times New Roman" w:hAnsi="Times New Roman" w:cs="Times New Roman"/>
          <w:spacing w:val="-2"/>
          <w:lang w:eastAsia="ru-RU"/>
        </w:rPr>
        <w:t>з підручників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34</w:t>
      </w:r>
      <w:r w:rsidR="004B0CE1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="004B0CE1" w:rsidRPr="000F65A1">
        <w:rPr>
          <w:rFonts w:ascii="Times New Roman" w:eastAsia="Times New Roman" w:hAnsi="Times New Roman" w:cs="Times New Roman"/>
          <w:spacing w:val="-2"/>
          <w:lang w:eastAsia="ru-RU"/>
        </w:rPr>
        <w:t>шляхом навчання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 закладі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освіти.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Більшість </w:t>
      </w:r>
      <w:r w:rsidR="004B0CE1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респондентів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(87</w:t>
      </w:r>
      <w:r w:rsidR="00C95BEB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="004B0CE1" w:rsidRPr="000F65A1">
        <w:rPr>
          <w:rFonts w:ascii="Times New Roman" w:eastAsia="Times New Roman" w:hAnsi="Times New Roman" w:cs="Times New Roman"/>
          <w:spacing w:val="-2"/>
          <w:lang w:eastAsia="ru-RU"/>
        </w:rPr>
        <w:t>%) на запитання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щодо ознайомлення їх викладачами з питаннями енерго- та ресурсозбереження в галузі сіл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>ьськогосподарського виробництва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дали відповідь, що отримують інформацію тільки від деяких викладачів.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вивченні дисциплін сільськогосподарського профілю, як показало опитування, найбільше інформації про суча</w:t>
      </w:r>
      <w:r w:rsidR="004B0CE1" w:rsidRPr="000F65A1">
        <w:rPr>
          <w:rFonts w:ascii="Times New Roman" w:eastAsia="Times New Roman" w:hAnsi="Times New Roman" w:cs="Times New Roman"/>
          <w:spacing w:val="-2"/>
          <w:lang w:eastAsia="ru-RU"/>
        </w:rPr>
        <w:t>сні енерго- та ресурсозбережувальні технології в АПК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учні отримують під час вивчення таких предметів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>: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«Трактори», «Сільськогосподарські машини» та «Агротехнологія».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Щодо шляхів забезпечення галузей АПК нафтопродуктами, то відповіді майбутніх кваліфікованих робітників </w:t>
      </w:r>
      <w:r w:rsidR="00EC26B7" w:rsidRPr="000F65A1">
        <w:rPr>
          <w:rFonts w:ascii="Times New Roman" w:eastAsia="Times New Roman" w:hAnsi="Times New Roman" w:cs="Times New Roman"/>
          <w:spacing w:val="-2"/>
          <w:lang w:eastAsia="ru-RU"/>
        </w:rPr>
        <w:t>були такими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: збільшення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їх в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>идобутку на території України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55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%; 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>імпорт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>–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9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%;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>виробництво біопалива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5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%;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>використання нової економної техніки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22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;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>підготовка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робітничих та науково-педаг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>огічних кадрів нової генерації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537E0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–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9</w:t>
      </w:r>
      <w:r w:rsidR="00355CB3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За результатами дослідження </w:t>
      </w:r>
      <w:r w:rsidR="00BD2D38" w:rsidRPr="000F65A1">
        <w:rPr>
          <w:rFonts w:ascii="Times New Roman" w:eastAsia="Times New Roman" w:hAnsi="Times New Roman" w:cs="Times New Roman"/>
          <w:spacing w:val="-2"/>
          <w:lang w:eastAsia="ru-RU"/>
        </w:rPr>
        <w:t>дійшли висновку, що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починати енерго- та ресурсозбереження необхідно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підготовки нової генерації викладачів професійного навчання</w:t>
      </w:r>
      <w:r w:rsidR="00BD2D3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(44</w:t>
      </w:r>
      <w:r w:rsidR="00BD2D3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%), створення нового покоління тракторів та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сільськогосподарських машин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(20</w:t>
      </w:r>
      <w:r w:rsidR="0013626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%),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якісної підготовки механізаторських кадрів для села (14</w:t>
      </w:r>
      <w:r w:rsidR="0013626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%). Це свідчить про те, що саме від підготовки висококваліфікованого викладача буде залежати рівень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оволодіння знаннями та методами енерго- та ресурсозбереження в галузі АПК майбутніми кваліфікованими робітниками.</w:t>
      </w:r>
    </w:p>
    <w:p w:rsidR="000534BA" w:rsidRPr="000F65A1" w:rsidRDefault="00FA3732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ні опитування показали невисокий рівень обізнаності учнів ЗП(ПТ)О з питань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сучасних енерго- та ресурсозбережувальних технологій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 АПК. У зв’язку </w:t>
      </w:r>
      <w:r w:rsidR="005F7522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 цим виникла необхідність проведення аналізу підготовки майбутніх кваліфікованих робітників за професією «тракторист-машиніст сільськогосподарського виробництва», а саме: кваліфікаційної характеристики; навчального плану і програми;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навчально-методичної літератури</w:t>
      </w:r>
      <w:r w:rsidR="00BE4CA9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яка використовується під час підготовки кваліфікованих робітників </w:t>
      </w:r>
      <w:r w:rsidR="00BE4CA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цієї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професії щодо питань енерго- та ресурсозбереження. </w:t>
      </w:r>
    </w:p>
    <w:p w:rsidR="000534BA" w:rsidRPr="000F65A1" w:rsidRDefault="00BE4CA9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Встановлено, що у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кваліфікаційній характеристиці немає чітко визначених вимог до знань кваліфікованого робітника з питань енерго- та ресурсозбереження.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Отже, перелік знань та вмінь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які кваліфікований робітник повинен отримати під час навчання професії, повинен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бути викладений 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навчальному плані, програмі, навчально-методичній літературі.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 результаті аналізу також виявилося, що в навчальних планах </w:t>
      </w:r>
      <w:r w:rsidR="00BE4CA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не представлені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окремі предмети з енергозбереження та енергоефективності, хоча навчальний план підготовки трактористів-машиністів сільськогосподарського виробництва передбачає вивчення деяких навчальних дисциплін професійно-теоретичної підготовки, </w:t>
      </w:r>
      <w:r w:rsidR="00BE4CA9" w:rsidRPr="000F65A1">
        <w:rPr>
          <w:rFonts w:ascii="Times New Roman" w:eastAsia="Times New Roman" w:hAnsi="Times New Roman" w:cs="Times New Roman"/>
          <w:spacing w:val="-2"/>
          <w:lang w:eastAsia="ru-RU"/>
        </w:rPr>
        <w:t>що могли б висвітлювати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питання енерго- та ресурсозбереження. До них можна віднести, зокре</w:t>
      </w:r>
      <w:r w:rsidR="00BE4CA9" w:rsidRPr="000F65A1">
        <w:rPr>
          <w:rFonts w:ascii="Times New Roman" w:eastAsia="Times New Roman" w:hAnsi="Times New Roman" w:cs="Times New Roman"/>
          <w:spacing w:val="-2"/>
          <w:lang w:eastAsia="ru-RU"/>
        </w:rPr>
        <w:t>ма, сільськогосподарські машини, трактори, комплексну систему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технічного обслуговування i ремонту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</w:t>
      </w:r>
      <w:r w:rsidR="00480D36" w:rsidRPr="000F65A1">
        <w:rPr>
          <w:rFonts w:ascii="Times New Roman" w:eastAsia="Times New Roman" w:hAnsi="Times New Roman" w:cs="Times New Roman"/>
          <w:spacing w:val="-2"/>
          <w:lang w:eastAsia="ru-RU"/>
        </w:rPr>
        <w:t>ільськогосподарської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480D36" w:rsidRPr="000F65A1">
        <w:rPr>
          <w:rFonts w:ascii="Times New Roman" w:eastAsia="Times New Roman" w:hAnsi="Times New Roman" w:cs="Times New Roman"/>
          <w:spacing w:val="-2"/>
          <w:lang w:eastAsia="ru-RU"/>
        </w:rPr>
        <w:t>техніки,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осн</w:t>
      </w:r>
      <w:r w:rsidR="00480D36" w:rsidRPr="000F65A1">
        <w:rPr>
          <w:rFonts w:ascii="Times New Roman" w:eastAsia="Times New Roman" w:hAnsi="Times New Roman" w:cs="Times New Roman"/>
          <w:spacing w:val="-2"/>
          <w:lang w:eastAsia="ru-RU"/>
        </w:rPr>
        <w:t>ови безпеки руху, агротехнологію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та інші.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У результаті </w:t>
      </w:r>
      <w:r w:rsidR="00AA27F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аналізу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зʼясовано, що у навчальних посібниках, за якими проводиться підготовка майбутніх кваліфікованих робітників, питання </w:t>
      </w:r>
      <w:r w:rsidR="00AA27FE" w:rsidRPr="000F65A1">
        <w:rPr>
          <w:rFonts w:ascii="Times New Roman" w:eastAsia="Times New Roman" w:hAnsi="Times New Roman" w:cs="Times New Roman"/>
          <w:spacing w:val="-2"/>
          <w:lang w:eastAsia="ru-RU"/>
        </w:rPr>
        <w:t>енерго- та ресурсозбереження майже не висвітлено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Деякі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аспекти енерго- та ресурсозбереження розглядаються у навчальному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посібнику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>«Основи агрономії»: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>це питання,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що стосуються мінімального обробітку грунту та агротехнічних основ інтенсивних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технологій вирощування і збирання основних сільськогосподарських культур.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Аналіз типових планів і програм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предметів з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спеціальності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«тракторист-машиніст сільськогосподарського виробництва» та навчально-методичної літератури, яка використовується під час підготовки кваліфікованих робітників вказаної професії 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і містить інформацію щодо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енерго- та ресурсозбереження</w:t>
      </w:r>
      <w:r w:rsidR="00B24887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дає змогу виділити теми і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окремі питання, пов'язані з енерго- та ресурсозбереженням. Це, на нашу думку,</w:t>
      </w:r>
      <w:r w:rsidR="002A289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сприятиме розробленню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пропозицій щодо інтеграції матеріалу курсу «Основи енергоефективності» з матеріалом з конкретного предмета (теми), у якому розглядаються характерні особливості енергоспоживання в галузях АПК і, відповідно, вирішення проблем</w:t>
      </w:r>
      <w:r w:rsidR="00100DEA" w:rsidRPr="000F65A1">
        <w:rPr>
          <w:rFonts w:ascii="Times New Roman" w:eastAsia="Times New Roman" w:hAnsi="Times New Roman" w:cs="Times New Roman"/>
          <w:spacing w:val="-2"/>
          <w:lang w:eastAsia="ru-RU"/>
        </w:rPr>
        <w:t>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заощадження енергоресурсів.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 бібліотечному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фонді закладів професійної (професійно-технічної) освіти практично відсутня навчально-методична література, в якій би </w:t>
      </w:r>
      <w:r w:rsidR="00100DE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ґрунтовно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розкривалися питання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енерго- та ресурсозбереження в АПК. Проте у деяких під</w:t>
      </w:r>
      <w:r w:rsidR="00100DEA" w:rsidRPr="000F65A1">
        <w:rPr>
          <w:rFonts w:ascii="Times New Roman" w:eastAsia="Times New Roman" w:hAnsi="Times New Roman" w:cs="Times New Roman"/>
          <w:spacing w:val="-2"/>
          <w:lang w:eastAsia="ru-RU"/>
        </w:rPr>
        <w:t>ручниках та посібниках, які не повною мірою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відповідають програмам навчальних предметів, зокрема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«Машиновикористання та екологія довкілля», добре </w:t>
      </w:r>
      <w:r w:rsidR="00100DE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описано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шляхи зниження витрат пального у рослинництві та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підвищення ефективності використання маши</w:t>
      </w:r>
      <w:r w:rsidR="00100DEA" w:rsidRPr="000F65A1">
        <w:rPr>
          <w:rFonts w:ascii="Times New Roman" w:eastAsia="Times New Roman" w:hAnsi="Times New Roman" w:cs="Times New Roman"/>
          <w:spacing w:val="-2"/>
          <w:lang w:eastAsia="ru-RU"/>
        </w:rPr>
        <w:t>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но-тракторних агрегатів.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Питання</w:t>
      </w:r>
      <w:r w:rsidR="00B0719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провадження сучасн</w:t>
      </w:r>
      <w:r w:rsidR="00B07197" w:rsidRPr="000F65A1">
        <w:rPr>
          <w:rFonts w:ascii="Times New Roman" w:eastAsia="Times New Roman" w:hAnsi="Times New Roman" w:cs="Times New Roman"/>
          <w:spacing w:val="-2"/>
          <w:lang w:eastAsia="ru-RU"/>
        </w:rPr>
        <w:t>их енерго- та ресурсозбережувальних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технологій в АПК розглядаються також у багатьох періодичних виданнях, тому під час навчання майбутніх фахівців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навчальний матеріал з енергоефективних технологій викладачам необхідно знаходити не тільки в бібліотечних фондах</w:t>
      </w:r>
      <w:r w:rsidR="00B07197" w:rsidRPr="000F65A1">
        <w:rPr>
          <w:rFonts w:ascii="Times New Roman" w:eastAsia="Times New Roman" w:hAnsi="Times New Roman" w:cs="Times New Roman"/>
          <w:spacing w:val="-2"/>
          <w:lang w:eastAsia="ru-RU"/>
        </w:rPr>
        <w:t>, а й в інших джерелах, зокрема в 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нтернеті. </w:t>
      </w:r>
    </w:p>
    <w:p w:rsidR="000534BA" w:rsidRPr="000F65A1" w:rsidRDefault="00D4161F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0F65A1">
        <w:rPr>
          <w:rFonts w:ascii="Times New Roman" w:eastAsia="Times New Roman" w:hAnsi="Times New Roman" w:cs="Times New Roman"/>
          <w:lang w:eastAsia="ru-RU"/>
        </w:rPr>
        <w:t>У</w:t>
      </w:r>
      <w:r w:rsidR="000534BA" w:rsidRPr="000F65A1">
        <w:rPr>
          <w:rFonts w:ascii="Times New Roman" w:eastAsia="Times New Roman" w:hAnsi="Times New Roman" w:cs="Times New Roman"/>
          <w:lang w:eastAsia="ru-RU"/>
        </w:rPr>
        <w:t xml:space="preserve"> результаті проведеного дослідження встановлено, що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енергозбереження </w:t>
      </w:r>
      <w:r w:rsidR="005D5F0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нині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 державному рівні визнано одним із пріоритетів економічної політики держави. Тому в умовах значної залежності економіки України від імпорту паливно-енергетичних ресурсів і постійного зростання цін на енергоносії їх ефективне використання стало нагальною потребою.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lang w:eastAsia="ru-RU"/>
        </w:rPr>
        <w:lastRenderedPageBreak/>
        <w:t xml:space="preserve">Вирішення завдань, які стоять перед АПК, може </w:t>
      </w:r>
      <w:r w:rsidR="00F71572" w:rsidRPr="000F65A1">
        <w:rPr>
          <w:rFonts w:ascii="Times New Roman" w:eastAsia="Times New Roman" w:hAnsi="Times New Roman" w:cs="Times New Roman"/>
          <w:lang w:eastAsia="ru-RU"/>
        </w:rPr>
        <w:t>відбуватися за кількома напрям</w:t>
      </w:r>
      <w:r w:rsidRPr="000F65A1">
        <w:rPr>
          <w:rFonts w:ascii="Times New Roman" w:eastAsia="Times New Roman" w:hAnsi="Times New Roman" w:cs="Times New Roman"/>
          <w:lang w:eastAsia="ru-RU"/>
        </w:rPr>
        <w:t>ами:</w:t>
      </w:r>
      <w:r w:rsidR="0075633C" w:rsidRPr="000F65A1">
        <w:rPr>
          <w:rFonts w:ascii="Times New Roman" w:eastAsia="Times New Roman" w:hAnsi="Times New Roman" w:cs="Times New Roman"/>
          <w:lang w:eastAsia="ru-RU"/>
        </w:rPr>
        <w:t xml:space="preserve"> впровадження нових енергозбережувальних агротехнологій, розвиток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нетрадиційної (відновл</w:t>
      </w:r>
      <w:r w:rsidR="0075633C" w:rsidRPr="000F65A1">
        <w:rPr>
          <w:rFonts w:ascii="Times New Roman" w:eastAsia="Times New Roman" w:hAnsi="Times New Roman" w:cs="Times New Roman"/>
          <w:lang w:eastAsia="ru-RU"/>
        </w:rPr>
        <w:t>ювальної) енергетики, створення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нових енергоекономних і високопродуктивних</w:t>
      </w:r>
      <w:r w:rsidR="00976EF5" w:rsidRPr="000F65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lang w:eastAsia="ru-RU"/>
        </w:rPr>
        <w:t>тракторів і сільськогосподарських машин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які відповідатимуть сучасному науково-технічному рівню розвитку людства.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Для розвитку сільського господарства та енергозабезпечення потрібна державна </w:t>
      </w:r>
      <w:r w:rsidR="0075633C" w:rsidRPr="000F65A1">
        <w:rPr>
          <w:rFonts w:ascii="Times New Roman" w:eastAsia="Times New Roman" w:hAnsi="Times New Roman" w:cs="Times New Roman"/>
          <w:spacing w:val="-2"/>
          <w:lang w:eastAsia="ru-RU"/>
        </w:rPr>
        <w:t>підтримка, особливо при розробленні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освоєнні 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енерго- </w:t>
      </w:r>
      <w:r w:rsidR="007D31C4" w:rsidRPr="000F65A1">
        <w:rPr>
          <w:rFonts w:ascii="Times New Roman" w:eastAsia="Times New Roman" w:hAnsi="Times New Roman" w:cs="Times New Roman"/>
          <w:spacing w:val="-2"/>
          <w:lang w:eastAsia="ru-RU"/>
        </w:rPr>
        <w:t>та ресурсо- збережувальних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lang w:eastAsia="ru-RU"/>
        </w:rPr>
        <w:t>технологій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7D31C4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Одним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 основних напрямів підтримки соці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ально-економічного характеру є 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досконалення енергоспоживання, реалізація через систему спеціальної професійної освіти ідеології і основних засад раціонального енергоспоживання. Успішному вирішенню поставленої проблеми сприятиме навчання майбутніх к</w:t>
      </w:r>
      <w:r w:rsidR="0058027E" w:rsidRPr="000F65A1">
        <w:rPr>
          <w:rFonts w:ascii="Times New Roman" w:eastAsia="Times New Roman" w:hAnsi="Times New Roman" w:cs="Times New Roman"/>
          <w:spacing w:val="-2"/>
          <w:lang w:eastAsia="ru-RU"/>
        </w:rPr>
        <w:t>валіфікованих робітників основ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енергоефективності. Особливо це необхідно для майбутніх робітників фермерських господарств.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0F65A1">
        <w:rPr>
          <w:rFonts w:ascii="Times New Roman" w:eastAsia="Times New Roman" w:hAnsi="Times New Roman" w:cs="Times New Roman"/>
          <w:lang w:eastAsia="ru-RU"/>
        </w:rPr>
        <w:t xml:space="preserve">Вважаємо, що </w:t>
      </w:r>
      <w:r w:rsidR="0058027E" w:rsidRPr="000F65A1">
        <w:rPr>
          <w:rFonts w:ascii="Times New Roman" w:eastAsia="Times New Roman" w:hAnsi="Times New Roman" w:cs="Times New Roman"/>
          <w:lang w:eastAsia="ru-RU"/>
        </w:rPr>
        <w:t>підготовка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кваліфікованих робітників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механізаторського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профілю для фермерських господарств повинна передбачати </w:t>
      </w:r>
      <w:r w:rsidR="00C638EF" w:rsidRPr="000F65A1">
        <w:rPr>
          <w:rFonts w:ascii="Times New Roman" w:eastAsia="Times New Roman" w:hAnsi="Times New Roman" w:cs="Times New Roman"/>
          <w:lang w:eastAsia="ru-RU"/>
        </w:rPr>
        <w:t xml:space="preserve">формування 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відповідної системи знань, яка </w:t>
      </w:r>
      <w:r w:rsidR="004E61C7" w:rsidRPr="000F65A1">
        <w:rPr>
          <w:rFonts w:ascii="Times New Roman" w:eastAsia="Times New Roman" w:hAnsi="Times New Roman" w:cs="Times New Roman"/>
          <w:lang w:eastAsia="ru-RU"/>
        </w:rPr>
        <w:t>охоплює знання теоретичних основ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та практичні вміння, пов'язані з виконанням робіт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тракториста-машиніста сільськогосподарського виробництва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, що передбачають забезпечення високого професійного рівня </w:t>
      </w:r>
      <w:r w:rsidR="00F056E7" w:rsidRPr="000F65A1">
        <w:rPr>
          <w:rFonts w:ascii="Times New Roman" w:eastAsia="Times New Roman" w:hAnsi="Times New Roman" w:cs="Times New Roman"/>
          <w:lang w:eastAsia="ru-RU"/>
        </w:rPr>
        <w:t xml:space="preserve">в аспекті </w:t>
      </w:r>
      <w:r w:rsidRPr="000F65A1">
        <w:rPr>
          <w:rFonts w:ascii="Times New Roman" w:eastAsia="Times New Roman" w:hAnsi="Times New Roman" w:cs="Times New Roman"/>
          <w:lang w:eastAsia="ru-RU"/>
        </w:rPr>
        <w:t>ви</w:t>
      </w:r>
      <w:r w:rsidR="001466E5" w:rsidRPr="000F65A1">
        <w:rPr>
          <w:rFonts w:ascii="Times New Roman" w:eastAsia="Times New Roman" w:hAnsi="Times New Roman" w:cs="Times New Roman"/>
          <w:lang w:eastAsia="ru-RU"/>
        </w:rPr>
        <w:t>бору найбільш енергозбережувального способу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виконання технологічних та технічних операцій.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0F65A1">
        <w:rPr>
          <w:rFonts w:ascii="Times New Roman" w:eastAsia="Times New Roman" w:hAnsi="Times New Roman" w:cs="Times New Roman"/>
          <w:lang w:eastAsia="ru-RU"/>
        </w:rPr>
        <w:t>Підвищенню якості підготовки майбутніх фахівців в умовах енергоефективного аграрного виробництва сприятиме впровадження в освітній процес курсу «Основи енергоефективності»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навчально-методичного посібника «Професійна підготовка кваліфікованих робітників з урахуванням енергоефективності»</w:t>
      </w:r>
      <w:r w:rsidRPr="000F65A1">
        <w:rPr>
          <w:rFonts w:ascii="Times New Roman" w:eastAsia="Times New Roman" w:hAnsi="Times New Roman" w:cs="Times New Roman"/>
          <w:lang w:eastAsia="ru-RU"/>
        </w:rPr>
        <w:t>. Їх зміст може бути тісно пов’язаний з такими предметами, як «Трактори», «Сільськогосподарські машини», «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Агротехнологія</w:t>
      </w:r>
      <w:r w:rsidRPr="000F65A1">
        <w:rPr>
          <w:rFonts w:ascii="Times New Roman" w:eastAsia="Times New Roman" w:hAnsi="Times New Roman" w:cs="Times New Roman"/>
          <w:lang w:eastAsia="ru-RU"/>
        </w:rPr>
        <w:t>», «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Комплексна система технічного обслуговування i ремонту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сільськогосподарської техніки</w:t>
      </w:r>
      <w:r w:rsidRPr="000F65A1">
        <w:rPr>
          <w:rFonts w:ascii="Times New Roman" w:eastAsia="Times New Roman" w:hAnsi="Times New Roman" w:cs="Times New Roman"/>
          <w:lang w:eastAsia="ru-RU"/>
        </w:rPr>
        <w:t>»</w:t>
      </w:r>
      <w:r w:rsidR="00E25C40" w:rsidRPr="000F65A1">
        <w:rPr>
          <w:rFonts w:ascii="Times New Roman" w:eastAsia="Times New Roman" w:hAnsi="Times New Roman" w:cs="Times New Roman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має </w:t>
      </w:r>
      <w:r w:rsidR="00E25C40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охоплювати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як загальні, так і галузеві питання енергоефективності, що дасть змогу врахувати </w:t>
      </w:r>
      <w:r w:rsidR="00D63BC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різні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аспекти цієї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важливої проблеми на всіх етапах виконання технологічних, виробничих та інших процесів</w:t>
      </w:r>
      <w:r w:rsidR="00D63BC7" w:rsidRPr="000F65A1">
        <w:rPr>
          <w:rFonts w:ascii="Times New Roman" w:eastAsia="Times New Roman" w:hAnsi="Times New Roman" w:cs="Times New Roman"/>
          <w:spacing w:val="-2"/>
          <w:lang w:eastAsia="ru-RU"/>
        </w:rPr>
        <w:t>, пов’язаних із професійною діяльністю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Вважаємо, що проведений аналіз кваліфікаційної характеристики, навчального плану і програми, навчально-методичної літератури</w:t>
      </w:r>
      <w:r w:rsidR="00D63BC7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яка використовується під час підготовки кваліфікованих робітників за професією «тракторист-машиніст сільськогосподарського виробництва»</w:t>
      </w:r>
      <w:r w:rsidR="00D63BC7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буде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сприяти органічному обʼєднанню</w:t>
      </w:r>
      <w:r w:rsidR="00976EF5" w:rsidRPr="000F65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на заняттях змісту різних предметів, </w:t>
      </w:r>
      <w:r w:rsidR="00D63BC7" w:rsidRPr="000F65A1">
        <w:rPr>
          <w:rFonts w:ascii="Times New Roman" w:eastAsia="Times New Roman" w:hAnsi="Times New Roman" w:cs="Times New Roman"/>
          <w:lang w:eastAsia="ru-RU"/>
        </w:rPr>
        <w:t xml:space="preserve">запобігати 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їх </w:t>
      </w:r>
      <w:r w:rsidR="00D63BC7" w:rsidRPr="000F65A1">
        <w:rPr>
          <w:rFonts w:ascii="Times New Roman" w:eastAsia="Times New Roman" w:hAnsi="Times New Roman" w:cs="Times New Roman"/>
          <w:lang w:eastAsia="ru-RU"/>
        </w:rPr>
        <w:t>дублюванню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, </w:t>
      </w:r>
      <w:r w:rsidR="00D63BC7" w:rsidRPr="000F65A1">
        <w:rPr>
          <w:rFonts w:ascii="Times New Roman" w:eastAsia="Times New Roman" w:hAnsi="Times New Roman" w:cs="Times New Roman"/>
          <w:lang w:eastAsia="ru-RU"/>
        </w:rPr>
        <w:t>забезпечувати послідовність</w:t>
      </w:r>
      <w:r w:rsidRPr="000F65A1">
        <w:rPr>
          <w:rFonts w:ascii="Times New Roman" w:eastAsia="Times New Roman" w:hAnsi="Times New Roman" w:cs="Times New Roman"/>
          <w:lang w:eastAsia="ru-RU"/>
        </w:rPr>
        <w:t xml:space="preserve"> викладання навчального матеріалу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стосовно питань енерго- та ресурсозбереження. </w:t>
      </w:r>
    </w:p>
    <w:p w:rsidR="000534BA" w:rsidRPr="000F65A1" w:rsidRDefault="00D63BC7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Нині є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певна диспропорція між потребами фермерських господарств у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исококваліфікованих фахівцях (в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Україні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наразі їх налічується більше 39 тис.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11 тис. середніх та великих господарств ) та реальним рівнем готовності випускникі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 педагогічних та аграрних вишів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 впровадження науково-методичної системи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що відображає інноваційну стратегію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господарювання на землі. Досвід підготовки майбутніх викладачів виробничого навчання та педагогів професійної освіти спеціальності «Професійна освіта. Тех</w:t>
      </w:r>
      <w:r w:rsidR="00DD312B" w:rsidRPr="000F65A1">
        <w:rPr>
          <w:rFonts w:ascii="Times New Roman" w:eastAsia="Times New Roman" w:hAnsi="Times New Roman" w:cs="Times New Roman"/>
          <w:spacing w:val="-2"/>
          <w:lang w:eastAsia="ru-RU"/>
        </w:rPr>
        <w:t>нологія виробництва та переробка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продуктів сільського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господарства» на факультеті технологічної та професійної освіти Глухівського національного педагогічного університету ім</w:t>
      </w:r>
      <w:r w:rsidR="000C3AA9" w:rsidRPr="000F65A1">
        <w:rPr>
          <w:rFonts w:ascii="Times New Roman" w:eastAsia="Times New Roman" w:hAnsi="Times New Roman" w:cs="Times New Roman"/>
          <w:spacing w:val="-2"/>
          <w:lang w:eastAsia="ru-RU"/>
        </w:rPr>
        <w:t>ені Олександра Довженка показує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що в навчальній діяльності вказаних фахівців</w:t>
      </w:r>
      <w:r w:rsidR="000C3AA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поки що домінують інформаційно-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рецептивні методи і форми, </w:t>
      </w:r>
      <w:r w:rsidR="00A003A4" w:rsidRPr="000F65A1">
        <w:rPr>
          <w:rFonts w:ascii="Times New Roman" w:eastAsia="Times New Roman" w:hAnsi="Times New Roman" w:cs="Times New Roman"/>
          <w:spacing w:val="-2"/>
          <w:lang w:eastAsia="ru-RU"/>
        </w:rPr>
        <w:t>спрямовані на репродукування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отриманих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теоретичних знань і копіювання зарубіжного фермерського досвіду, а розвиток творчої особистості не розглядається як спеціальне завдання методичної підготовки у вищій школі й </w:t>
      </w:r>
      <w:r w:rsidR="00A003A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здебільшого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здійснюється безсистемно.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Вищесказане можна обґрунтувати тією обставиною, що фермерський уклад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господарств Західної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Європи, США, Англії </w:t>
      </w:r>
      <w:r w:rsidR="00E04E4C" w:rsidRPr="000F65A1">
        <w:rPr>
          <w:rFonts w:ascii="Times New Roman" w:eastAsia="Times New Roman" w:hAnsi="Times New Roman" w:cs="Times New Roman"/>
          <w:spacing w:val="-2"/>
          <w:lang w:eastAsia="ru-RU"/>
        </w:rPr>
        <w:t>та інших країн світу формувався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 на відміну ві</w:t>
      </w:r>
      <w:r w:rsidR="00863953" w:rsidRPr="000F65A1">
        <w:rPr>
          <w:rFonts w:ascii="Times New Roman" w:eastAsia="Times New Roman" w:hAnsi="Times New Roman" w:cs="Times New Roman"/>
          <w:spacing w:val="-2"/>
          <w:lang w:eastAsia="ru-RU"/>
        </w:rPr>
        <w:t>д України, еволюційним шляхом.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нашій же країні Закон «Про фермерське (селянське) господарство </w:t>
      </w:r>
      <w:r w:rsidR="00486918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усіх галузях людської діяльності» був прийнятий Верховною Р</w:t>
      </w:r>
      <w:r w:rsidR="006134BC" w:rsidRPr="000F65A1">
        <w:rPr>
          <w:rFonts w:ascii="Times New Roman" w:eastAsia="Times New Roman" w:hAnsi="Times New Roman" w:cs="Times New Roman"/>
          <w:spacing w:val="-2"/>
          <w:lang w:eastAsia="ru-RU"/>
        </w:rPr>
        <w:t>адою лише в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6134BC" w:rsidRPr="000F65A1">
        <w:rPr>
          <w:rFonts w:ascii="Times New Roman" w:eastAsia="Times New Roman" w:hAnsi="Times New Roman" w:cs="Times New Roman"/>
          <w:spacing w:val="-2"/>
          <w:lang w:eastAsia="ru-RU"/>
        </w:rPr>
        <w:t>грудні 1991 року [4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].</w:t>
      </w:r>
    </w:p>
    <w:p w:rsidR="000534BA" w:rsidRPr="00502584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4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Вважаємо, що підготовка майбутніх викладачів виро</w:t>
      </w:r>
      <w:r w:rsidR="00C54595" w:rsidRPr="000F65A1">
        <w:rPr>
          <w:rFonts w:ascii="Times New Roman" w:eastAsia="Times New Roman" w:hAnsi="Times New Roman" w:cs="Times New Roman"/>
          <w:spacing w:val="-2"/>
          <w:lang w:eastAsia="ru-RU"/>
        </w:rPr>
        <w:t>бничого навчання та інженерів-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викладачів до формування у них, а згодом в учнів закладів професійної (професійно-технічної) освіти аграрного </w:t>
      </w:r>
      <w:r w:rsidRPr="00502584">
        <w:rPr>
          <w:rFonts w:ascii="Times New Roman" w:eastAsia="Times New Roman" w:hAnsi="Times New Roman" w:cs="Times New Roman"/>
          <w:spacing w:val="-4"/>
          <w:lang w:eastAsia="ru-RU"/>
        </w:rPr>
        <w:t>проф</w:t>
      </w:r>
      <w:r w:rsidR="00BA6AED" w:rsidRPr="00502584">
        <w:rPr>
          <w:rFonts w:ascii="Times New Roman" w:eastAsia="Times New Roman" w:hAnsi="Times New Roman" w:cs="Times New Roman"/>
          <w:spacing w:val="-4"/>
          <w:lang w:eastAsia="ru-RU"/>
        </w:rPr>
        <w:t>ілю</w:t>
      </w:r>
      <w:r w:rsidRPr="00502584">
        <w:rPr>
          <w:rFonts w:ascii="Times New Roman" w:eastAsia="Times New Roman" w:hAnsi="Times New Roman" w:cs="Times New Roman"/>
          <w:spacing w:val="-4"/>
          <w:lang w:eastAsia="ru-RU"/>
        </w:rPr>
        <w:t xml:space="preserve"> знань про механізовану те</w:t>
      </w:r>
      <w:r w:rsidR="00BA6AED" w:rsidRPr="00502584">
        <w:rPr>
          <w:rFonts w:ascii="Times New Roman" w:eastAsia="Times New Roman" w:hAnsi="Times New Roman" w:cs="Times New Roman"/>
          <w:spacing w:val="-4"/>
          <w:lang w:eastAsia="ru-RU"/>
        </w:rPr>
        <w:t>хнологію виробництва продуктів у</w:t>
      </w:r>
      <w:r w:rsidRPr="00502584">
        <w:rPr>
          <w:rFonts w:ascii="Times New Roman" w:eastAsia="Times New Roman" w:hAnsi="Times New Roman" w:cs="Times New Roman"/>
          <w:spacing w:val="-4"/>
          <w:lang w:eastAsia="ru-RU"/>
        </w:rPr>
        <w:t xml:space="preserve"> фермерських господарствах </w:t>
      </w:r>
      <w:r w:rsidR="00462D1E" w:rsidRPr="00502584">
        <w:rPr>
          <w:rFonts w:ascii="Times New Roman" w:eastAsia="Times New Roman" w:hAnsi="Times New Roman" w:cs="Times New Roman"/>
          <w:spacing w:val="-4"/>
          <w:lang w:eastAsia="ru-RU"/>
        </w:rPr>
        <w:t>відбувається у процесі вивчення таких дисциплін</w:t>
      </w:r>
      <w:r w:rsidRPr="00502584">
        <w:rPr>
          <w:rFonts w:ascii="Times New Roman" w:eastAsia="Times New Roman" w:hAnsi="Times New Roman" w:cs="Times New Roman"/>
          <w:spacing w:val="-4"/>
          <w:lang w:eastAsia="ru-RU"/>
        </w:rPr>
        <w:t>, як основи агрономії, сільськогосподарські машини, трактори та</w:t>
      </w:r>
      <w:r w:rsidR="00976EF5" w:rsidRPr="00502584">
        <w:rPr>
          <w:rFonts w:ascii="Times New Roman" w:eastAsia="Times New Roman" w:hAnsi="Times New Roman" w:cs="Times New Roman"/>
          <w:spacing w:val="-4"/>
          <w:lang w:eastAsia="ru-RU"/>
        </w:rPr>
        <w:t xml:space="preserve"> </w:t>
      </w:r>
      <w:r w:rsidRPr="00502584">
        <w:rPr>
          <w:rFonts w:ascii="Times New Roman" w:eastAsia="Times New Roman" w:hAnsi="Times New Roman" w:cs="Times New Roman"/>
          <w:spacing w:val="-4"/>
          <w:lang w:eastAsia="ru-RU"/>
        </w:rPr>
        <w:t>автомобілі, економіка сільського господарства та маркетинг, експлуатація маши</w:t>
      </w:r>
      <w:r w:rsidR="00462D1E" w:rsidRPr="00502584">
        <w:rPr>
          <w:rFonts w:ascii="Times New Roman" w:eastAsia="Times New Roman" w:hAnsi="Times New Roman" w:cs="Times New Roman"/>
          <w:spacing w:val="-4"/>
          <w:lang w:eastAsia="ru-RU"/>
        </w:rPr>
        <w:t>н</w:t>
      </w:r>
      <w:r w:rsidRPr="00502584">
        <w:rPr>
          <w:rFonts w:ascii="Times New Roman" w:eastAsia="Times New Roman" w:hAnsi="Times New Roman" w:cs="Times New Roman"/>
          <w:spacing w:val="-4"/>
          <w:lang w:eastAsia="ru-RU"/>
        </w:rPr>
        <w:t>но-тракторного парку, технологія виробництва та переробка продуктів росл</w:t>
      </w:r>
      <w:r w:rsidR="00D16CEA" w:rsidRPr="00502584">
        <w:rPr>
          <w:rFonts w:ascii="Times New Roman" w:eastAsia="Times New Roman" w:hAnsi="Times New Roman" w:cs="Times New Roman"/>
          <w:spacing w:val="-4"/>
          <w:lang w:eastAsia="ru-RU"/>
        </w:rPr>
        <w:t>инництва та тваринництва та ін.</w:t>
      </w:r>
    </w:p>
    <w:p w:rsidR="000534BA" w:rsidRPr="000F65A1" w:rsidRDefault="00D16CE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Розглядаючи на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лекціях теоретичні питання навчального курсу «Сучасне фермерське господарство», викладачі повинні акцентувати увагу студентів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 тій обставині, що західні фермери, які успішно працюють на землі, приймають самостійні </w:t>
      </w:r>
      <w:r w:rsidR="00A37C46" w:rsidRPr="000F65A1">
        <w:rPr>
          <w:rFonts w:ascii="Times New Roman" w:eastAsia="Times New Roman" w:hAnsi="Times New Roman" w:cs="Times New Roman"/>
          <w:spacing w:val="-2"/>
          <w:lang w:eastAsia="ru-RU"/>
        </w:rPr>
        <w:t>рішення з широкого кола питань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–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не тільки </w:t>
      </w:r>
      <w:r w:rsidR="00A37C46" w:rsidRPr="000F65A1">
        <w:rPr>
          <w:rFonts w:ascii="Times New Roman" w:eastAsia="Times New Roman" w:hAnsi="Times New Roman" w:cs="Times New Roman"/>
          <w:spacing w:val="-2"/>
          <w:lang w:eastAsia="ru-RU"/>
        </w:rPr>
        <w:t>щодо технології та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організації виробни</w:t>
      </w:r>
      <w:r w:rsidR="00AF2592" w:rsidRPr="000F65A1">
        <w:rPr>
          <w:rFonts w:ascii="Times New Roman" w:eastAsia="Times New Roman" w:hAnsi="Times New Roman" w:cs="Times New Roman"/>
          <w:spacing w:val="-2"/>
          <w:lang w:eastAsia="ru-RU"/>
        </w:rPr>
        <w:t>цтва, закупівлі ресурсів, вибору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структури виробництва, але і збуту продукції, використання прибутку, фінансування та ін. Висока ефективність фермерських господарств Заходу свідчить про те, що витрати на відповідне навчання фермерів </w:t>
      </w:r>
      <w:r w:rsidR="00AF259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не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є </w:t>
      </w:r>
      <w:r w:rsidR="00AF2592" w:rsidRPr="000F65A1">
        <w:rPr>
          <w:rFonts w:ascii="Times New Roman" w:eastAsia="Times New Roman" w:hAnsi="Times New Roman" w:cs="Times New Roman"/>
          <w:spacing w:val="-2"/>
          <w:lang w:eastAsia="ru-RU"/>
        </w:rPr>
        <w:t>марним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AF2592" w:rsidRPr="000F65A1">
        <w:rPr>
          <w:rFonts w:ascii="Times New Roman" w:eastAsia="Times New Roman" w:hAnsi="Times New Roman" w:cs="Times New Roman"/>
          <w:spacing w:val="-2"/>
          <w:lang w:eastAsia="ru-RU"/>
        </w:rPr>
        <w:t>витрачанням грошей.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AF2592" w:rsidRPr="000F65A1">
        <w:rPr>
          <w:rFonts w:ascii="Times New Roman" w:eastAsia="Times New Roman" w:hAnsi="Times New Roman" w:cs="Times New Roman"/>
          <w:spacing w:val="-2"/>
          <w:lang w:eastAsia="ru-RU"/>
        </w:rPr>
        <w:t>Будь-які рішення 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фермерських господарствах приймаються оперативно і на підставі повної інформації.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При вивченні курсу «Сучасне фермерське господарство» особливий акцент робиться на тому, що робота фермера постійно вимагає творчого</w:t>
      </w:r>
      <w:r w:rsidR="007C6582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підходу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По-перше, це пов’язано з нестандартністю природних і економічних умов; по-друге, природний творчий потенціал селян при відборі в умовах жорсткої конкуренції є цілком достатнім для прийняття рішень </w:t>
      </w:r>
      <w:r w:rsidR="00B95C63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широкого кола питань.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Значну роль у формуванні в майбутніх фахівців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як теоретичних знань, так і практичних навичок </w:t>
      </w:r>
      <w:r w:rsidR="00AF73C5" w:rsidRPr="000F65A1">
        <w:rPr>
          <w:rFonts w:ascii="Times New Roman" w:eastAsia="Times New Roman" w:hAnsi="Times New Roman" w:cs="Times New Roman"/>
          <w:spacing w:val="-2"/>
          <w:lang w:eastAsia="ru-RU"/>
        </w:rPr>
        <w:t>щодо ведення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фермерського </w:t>
      </w:r>
      <w:r w:rsidR="007C2FF7" w:rsidRPr="000F65A1">
        <w:rPr>
          <w:rFonts w:ascii="Times New Roman" w:eastAsia="Times New Roman" w:hAnsi="Times New Roman" w:cs="Times New Roman"/>
          <w:spacing w:val="-2"/>
          <w:lang w:eastAsia="ru-RU"/>
        </w:rPr>
        <w:t>господарства відіграє введений до навчальних планів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курс «Суч</w:t>
      </w:r>
      <w:r w:rsidR="007C2FF7" w:rsidRPr="000F65A1">
        <w:rPr>
          <w:rFonts w:ascii="Times New Roman" w:eastAsia="Times New Roman" w:hAnsi="Times New Roman" w:cs="Times New Roman"/>
          <w:spacing w:val="-2"/>
          <w:lang w:eastAsia="ru-RU"/>
        </w:rPr>
        <w:t>асне фермерське господарство».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процесі його вивчення студенти складають бізнес-план для новоствореного фермерського господарства, проводять аналіз діяльності вже діючих господарств, складають план маркетингу для виробництва певного виду продукції,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на практичних заняттях дискутують щодо спеціалізації новоствореного господарства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тощо [5; 6].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Суттєвим недоліком у </w:t>
      </w:r>
      <w:r w:rsidR="007C2FF7" w:rsidRPr="000F65A1">
        <w:rPr>
          <w:rFonts w:ascii="Times New Roman" w:eastAsia="Times New Roman" w:hAnsi="Times New Roman" w:cs="Times New Roman"/>
          <w:spacing w:val="-2"/>
          <w:lang w:eastAsia="ru-RU"/>
        </w:rPr>
        <w:t>підготовці педагогічних кадрів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контексті питання, що розглядається, можна вважати відсутність у студентів літньої технологічної практики в кращих фермерсь</w:t>
      </w:r>
      <w:r w:rsidR="007C2FF7" w:rsidRPr="000F65A1">
        <w:rPr>
          <w:rFonts w:ascii="Times New Roman" w:eastAsia="Times New Roman" w:hAnsi="Times New Roman" w:cs="Times New Roman"/>
          <w:spacing w:val="-2"/>
          <w:lang w:eastAsia="ru-RU"/>
        </w:rPr>
        <w:t>ких господарствах США та країн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Євросоюзу, де вони могли б ознайомитися </w:t>
      </w:r>
      <w:r w:rsidR="00A1475E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сучасними агро- та зоотехнологіями, удосконалити свої знання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іноземної мови.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Перспективним напрямом модернізації методичної підготовки майбутніх майстрів виробничого навчання та викладачів професійної освіти є інтенсифікація через </w:t>
      </w:r>
      <w:r w:rsidR="002B3223" w:rsidRPr="000F65A1">
        <w:rPr>
          <w:rFonts w:ascii="Times New Roman" w:eastAsia="Times New Roman" w:hAnsi="Times New Roman" w:cs="Times New Roman"/>
          <w:spacing w:val="-2"/>
          <w:lang w:eastAsia="ru-RU"/>
        </w:rPr>
        <w:t>інтернет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їхньої самостійної роботи</w:t>
      </w:r>
      <w:r w:rsidR="00B20EF2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B20EF2" w:rsidRPr="000F65A1">
        <w:rPr>
          <w:rFonts w:ascii="Times New Roman" w:eastAsia="Times New Roman" w:hAnsi="Times New Roman" w:cs="Times New Roman"/>
          <w:spacing w:val="-2"/>
          <w:lang w:eastAsia="ru-RU"/>
        </w:rPr>
        <w:t>що передбачає активне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провадження таких сучасних інноваційних форм її організації</w:t>
      </w:r>
      <w:r w:rsidR="00935F44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написання курсових робіт та рефератів </w:t>
      </w:r>
      <w:r w:rsidR="0096678F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різних питань функціонування фермерських господарств у високорозвинених країнах світу. У подальшому ці курсові роботи та реферати можуть перерости у дипломні та магістерські</w:t>
      </w:r>
      <w:r w:rsidR="0096678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дослідження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Створення</w:t>
      </w:r>
      <w:r w:rsidR="002A431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нових педагогічних технологій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системі професійної освіти не можливе без відмови від багатьох стереотипів традиційної освіти, але</w:t>
      </w:r>
      <w:r w:rsidR="002A431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водночас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необхідно зберегти все краще, що було напрацьовано багаторічною педагогічною практикою. Тому в умовах сьогодення акту</w:t>
      </w:r>
      <w:r w:rsidR="002A4316" w:rsidRPr="000F65A1">
        <w:rPr>
          <w:rFonts w:ascii="Times New Roman" w:eastAsia="Times New Roman" w:hAnsi="Times New Roman" w:cs="Times New Roman"/>
          <w:spacing w:val="-2"/>
          <w:lang w:eastAsia="ru-RU"/>
        </w:rPr>
        <w:t>альними стають проблеми розроблення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впровадження інноваційних педагогічних технологій як одного з найважливіших напрямів підготовки майбутніх фахівців </w:t>
      </w:r>
      <w:r w:rsidR="002A4316" w:rsidRPr="000F65A1">
        <w:rPr>
          <w:rFonts w:ascii="Times New Roman" w:eastAsia="Times New Roman" w:hAnsi="Times New Roman" w:cs="Times New Roman"/>
          <w:spacing w:val="-2"/>
          <w:lang w:eastAsia="ru-RU"/>
        </w:rPr>
        <w:t>у закладах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вищої освіти. </w:t>
      </w:r>
    </w:p>
    <w:p w:rsidR="000534BA" w:rsidRPr="000F65A1" w:rsidRDefault="002A4316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провадження</w:t>
      </w:r>
      <w:r w:rsidR="00D2708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інновацій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, особливо в професійній освіті, неможливе без педагога-дослідника, який володіє системним мисленням, розвиненою здатністю до творчості, сформованою й усвідомленою готовністю до інновацій. Педагогів-новаторів такого типу називають педагогами інноваційного спрямування. Їм властиві чітка мотивація</w:t>
      </w:r>
      <w:r w:rsidR="00A450E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інноваційної діяльності та викристалізована інноваційна позиція, здатність не лише </w:t>
      </w:r>
      <w:r w:rsidR="00A450E6" w:rsidRPr="000F65A1">
        <w:rPr>
          <w:rFonts w:ascii="Times New Roman" w:eastAsia="Times New Roman" w:hAnsi="Times New Roman" w:cs="Times New Roman"/>
          <w:spacing w:val="-2"/>
          <w:lang w:eastAsia="ru-RU"/>
        </w:rPr>
        <w:t>залучатися до інноваційних процесів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але й бути їх ініціатором. Особливо значущим є формування компетентності педагога, </w:t>
      </w:r>
      <w:r w:rsidR="00A450E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його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особистісно-професійних якостей, здатності жити і працювати в інноваційному режимі (прийняти і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зрозуміти нове, оволодіти інноваційною ситуацією). У свою чергу, сутність сучасних інноваційних педагогічних технологій полягає в тому, що вони </w:t>
      </w:r>
      <w:r w:rsidR="00A450E6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покликані </w:t>
      </w:r>
      <w:r w:rsidR="00A548E2" w:rsidRPr="000F65A1">
        <w:rPr>
          <w:rFonts w:ascii="Times New Roman" w:eastAsia="Times New Roman" w:hAnsi="Times New Roman" w:cs="Times New Roman"/>
          <w:spacing w:val="-2"/>
          <w:lang w:eastAsia="ru-RU"/>
        </w:rPr>
        <w:t>формувати загальні й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професійні компетентності студентів, спиратися не тільки на процеси сприйняття, пам'яті, уваги, але ґрунтуватися на творчому, продуктивному мисленні, поведінці та спілкуванні особистості</w:t>
      </w:r>
      <w:r w:rsidR="00A548E2" w:rsidRPr="000F65A1">
        <w:rPr>
          <w:rFonts w:ascii="Times New Roman" w:eastAsia="Times New Roman" w:hAnsi="Times New Roman" w:cs="Times New Roman"/>
          <w:spacing w:val="-2"/>
          <w:lang w:eastAsia="ru-RU"/>
        </w:rPr>
        <w:t>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Вважаємо, що при вивченні навчальних дисциплін циклу спеціальної підготовки</w:t>
      </w:r>
      <w:r w:rsidR="0055313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майбутніми інженерами-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педагогами спеціальності «Професійна освіта. Технологія виробництва та переробк</w:t>
      </w:r>
      <w:r w:rsidR="00325F38" w:rsidRPr="000F65A1">
        <w:rPr>
          <w:rFonts w:ascii="Times New Roman" w:eastAsia="Times New Roman" w:hAnsi="Times New Roman" w:cs="Times New Roman"/>
          <w:spacing w:val="-2"/>
          <w:lang w:eastAsia="ru-RU"/>
        </w:rPr>
        <w:t>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продуктів сільського господарства» одним </w:t>
      </w:r>
      <w:r w:rsidR="00615C54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важливих елементів інноваційної технології навчання можуть бути демонстраційні полігони (експерименти). Вони можуть забезпечити повне і всебічне ро</w:t>
      </w:r>
      <w:r w:rsidR="00FF205B" w:rsidRPr="000F65A1">
        <w:rPr>
          <w:rFonts w:ascii="Times New Roman" w:eastAsia="Times New Roman" w:hAnsi="Times New Roman" w:cs="Times New Roman"/>
          <w:spacing w:val="-2"/>
          <w:lang w:eastAsia="ru-RU"/>
        </w:rPr>
        <w:t>зуміння різних явищ і процесів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різних галузях знань. Зокрема, </w:t>
      </w:r>
      <w:r w:rsidR="00FF205B"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контексті питання, що розглядається, демонстраційні експерименти (полігони) можуть бути важливою 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>складовою практичної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підготовки майбутніх майстрів ви</w:t>
      </w:r>
      <w:r w:rsidR="00001548" w:rsidRPr="000F65A1">
        <w:rPr>
          <w:rFonts w:ascii="Times New Roman" w:eastAsia="Times New Roman" w:hAnsi="Times New Roman" w:cs="Times New Roman"/>
          <w:spacing w:val="-2"/>
          <w:lang w:eastAsia="ru-RU"/>
        </w:rPr>
        <w:t>робничого навчання та інженерів</w:t>
      </w:r>
      <w:r w:rsidR="00502584">
        <w:rPr>
          <w:rFonts w:ascii="Times New Roman" w:eastAsia="Times New Roman" w:hAnsi="Times New Roman" w:cs="Times New Roman"/>
          <w:spacing w:val="-2"/>
          <w:lang w:eastAsia="ru-RU"/>
        </w:rPr>
        <w:t>-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педагогів.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Відомо, що в останні роки в агропромисловому комплексі України для популяризації новітніх досягнень </w:t>
      </w:r>
      <w:r w:rsidR="00B02DDF" w:rsidRPr="000F65A1">
        <w:rPr>
          <w:rFonts w:ascii="Times New Roman" w:eastAsia="Times New Roman" w:hAnsi="Times New Roman" w:cs="Times New Roman"/>
          <w:spacing w:val="-2"/>
          <w:lang w:eastAsia="ru-RU"/>
        </w:rPr>
        <w:t>сільського господарства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практикується закладання в різних природно-економічних зонах </w:t>
      </w:r>
      <w:r w:rsidR="006A559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таких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демонстраційних 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>експериментів чи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полігонів. На них за сучасними технологіями у всіх регіонах проводиться вивчення різних сортів польових культур, випробовуються різні марки тракторів та сільськогосподарських машин, вивчаються перспективні прийоми обробітку грунту, нові добрива, хімічні засоби захисту рослин і т.</w:t>
      </w:r>
      <w:r w:rsidR="006A559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п. На вказаних ділянках сконцентровані на невеликій за розміром 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>площі всі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новітні технології, що створюються у світі в галузі сільськогосподарського виробництва. Оскільки це можна побачити на власні очі, то цю можливість необхідно сповна використовувати у навчальних закладах при підготовці майбутніх фахівців.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Проведений нами аналіз літературних першоджерел </w:t>
      </w:r>
      <w:r w:rsidR="00F90A8F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проблеми підготовки майбутніх інженерів-педагогів для закладів професійної (професійно-технічної) освіти, професійних ліцеїв, коледжів, технікумів</w:t>
      </w:r>
      <w:r w:rsidR="00F90A8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свідчи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ть про те, що публікацій з питання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використання демонстраційних полігонів у навчальному процесі</w:t>
      </w:r>
      <w:r w:rsidR="00F90A8F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небагато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. Зокрема, відомий науковець </w:t>
      </w:r>
      <w:r w:rsidR="00E331DE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питань мет</w:t>
      </w:r>
      <w:r w:rsidR="00E331DE" w:rsidRPr="000F65A1">
        <w:rPr>
          <w:rFonts w:ascii="Times New Roman" w:eastAsia="Times New Roman" w:hAnsi="Times New Roman" w:cs="Times New Roman"/>
          <w:spacing w:val="-2"/>
          <w:lang w:eastAsia="ru-RU"/>
        </w:rPr>
        <w:t>одики професійного навчання О.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Коваленко вважає, що демонстраційний експеримент є одним із важливих методів наукового дослідження та вивчення різних явищ і законів. Поряд </w:t>
      </w:r>
      <w:r w:rsidR="00E90341"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 теорією він забезпечує науковість навчального курсу і є основним засобом наочності. Демонстраційний експеримент підвищує інтерес тих, хто навчається</w:t>
      </w:r>
      <w:r w:rsidR="00C46566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 вивчення предмета й активізує їхнє мислення [7].</w:t>
      </w:r>
    </w:p>
    <w:p w:rsidR="000534BA" w:rsidRPr="000F65A1" w:rsidRDefault="00C46566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Професор Б.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Доспєхов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теж 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важав, що у галузі сільського господарства важлива роль у пропаганді досягнень науки і передового досвіду належить демонстраційним або показовим польовим дослідам. На його думку, головне завдання цих дослідів – да</w:t>
      </w:r>
      <w:r w:rsidR="00440EB9" w:rsidRPr="000F65A1">
        <w:rPr>
          <w:rFonts w:ascii="Times New Roman" w:eastAsia="Times New Roman" w:hAnsi="Times New Roman" w:cs="Times New Roman"/>
          <w:spacing w:val="-2"/>
          <w:lang w:eastAsia="ru-RU"/>
        </w:rPr>
        <w:t>ти повне уявлення про переваги та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особливості нових агроприйомів, технології вирощування, перспективних сортів або культур. Для демонстраційних експериментів відбирають ті прийоми і способи, аг</w:t>
      </w:r>
      <w:r w:rsidR="00440EB9" w:rsidRPr="000F65A1">
        <w:rPr>
          <w:rFonts w:ascii="Times New Roman" w:eastAsia="Times New Roman" w:hAnsi="Times New Roman" w:cs="Times New Roman"/>
          <w:spacing w:val="-2"/>
          <w:lang w:eastAsia="ru-RU"/>
        </w:rPr>
        <w:t>ротехнічне оцінювання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яких </w:t>
      </w:r>
      <w:r w:rsidR="00245C8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проведене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у польових дослідах, добре відпрацьована вся технологія, і загалом немає ніяких підстав сумніватися в їх ефективності [8].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Про те, що серед наукових методів навчання важливу роль відіграють демонстраційні полігони, </w:t>
      </w:r>
      <w:r w:rsidR="00245C8C" w:rsidRPr="000F65A1">
        <w:rPr>
          <w:rFonts w:ascii="Times New Roman" w:eastAsia="Times New Roman" w:hAnsi="Times New Roman" w:cs="Times New Roman"/>
          <w:spacing w:val="-2"/>
          <w:lang w:eastAsia="ru-RU"/>
        </w:rPr>
        <w:t>зазначають у своїй публікації М.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Гареза</w:t>
      </w:r>
      <w:r w:rsidR="00245C8C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М.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Логінов. На їх</w:t>
      </w:r>
      <w:r w:rsidR="00245C8C" w:rsidRPr="000F65A1">
        <w:rPr>
          <w:rFonts w:ascii="Times New Roman" w:eastAsia="Times New Roman" w:hAnsi="Times New Roman" w:cs="Times New Roman"/>
          <w:spacing w:val="-2"/>
          <w:lang w:eastAsia="ru-RU"/>
        </w:rPr>
        <w:t>ню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думку, вивчення тієї чи </w:t>
      </w:r>
      <w:r w:rsidR="00245C8C" w:rsidRPr="000F65A1">
        <w:rPr>
          <w:rFonts w:ascii="Times New Roman" w:eastAsia="Times New Roman" w:hAnsi="Times New Roman" w:cs="Times New Roman"/>
          <w:spacing w:val="-2"/>
          <w:lang w:eastAsia="ru-RU"/>
        </w:rPr>
        <w:t>іншої теми буде більш ефективни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>м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</w:t>
      </w:r>
      <w:r w:rsidR="00245C8C" w:rsidRPr="000F65A1">
        <w:rPr>
          <w:rFonts w:ascii="Times New Roman" w:eastAsia="Times New Roman" w:hAnsi="Times New Roman" w:cs="Times New Roman"/>
          <w:spacing w:val="-2"/>
          <w:lang w:eastAsia="ru-RU"/>
        </w:rPr>
        <w:t>якщо</w:t>
      </w:r>
      <w:r w:rsidR="00CE242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студенти для закріплення теоретичних знань будуть регулярно здійснювати екскурсії на дослідні ділянки демонстраційного полігону. Цей полігон треба використовувати для демонстрації студентам сучасних наукових досягнень вітчизняної та зарубіжної науки в галузі рослинництва, зокрема нових сортів сільськогосподарськи</w:t>
      </w:r>
      <w:r w:rsidR="004F3EC1" w:rsidRPr="000F65A1">
        <w:rPr>
          <w:rFonts w:ascii="Times New Roman" w:eastAsia="Times New Roman" w:hAnsi="Times New Roman" w:cs="Times New Roman"/>
          <w:spacing w:val="-2"/>
          <w:lang w:eastAsia="ru-RU"/>
        </w:rPr>
        <w:t>х культур, способів підготовки ґ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рунту, посіву, догляду за посівами, боротьби </w:t>
      </w:r>
      <w:r w:rsidR="00763C91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шкідниками, бур’янами, хворобами та нових технологій проведення збиральних робіт [9].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="00763C91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контексті викладеного вище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ми те</w:t>
      </w:r>
      <w:r w:rsidR="00763C91" w:rsidRPr="000F65A1">
        <w:rPr>
          <w:rFonts w:ascii="Times New Roman" w:eastAsia="Times New Roman" w:hAnsi="Times New Roman" w:cs="Times New Roman"/>
          <w:spacing w:val="-2"/>
          <w:lang w:eastAsia="ru-RU"/>
        </w:rPr>
        <w:t>ж намагалися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763C91" w:rsidRPr="000F65A1">
        <w:rPr>
          <w:rFonts w:ascii="Times New Roman" w:eastAsia="Times New Roman" w:hAnsi="Times New Roman" w:cs="Times New Roman"/>
          <w:spacing w:val="-2"/>
          <w:lang w:eastAsia="ru-RU"/>
        </w:rPr>
        <w:t>привернути увагу в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сіх учасників освітнього процесу (викладачів та студентів) до використання при підготовці фахівців певної кваліфікації демонстраційних експериментів як ефективної технології проблемного навчання, зокрема</w:t>
      </w:r>
      <w:r w:rsidR="00741ADD"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таких важливих її складових</w:t>
      </w:r>
      <w:r w:rsidR="00741ADD" w:rsidRPr="000F65A1">
        <w:rPr>
          <w:rFonts w:ascii="Times New Roman" w:eastAsia="Times New Roman" w:hAnsi="Times New Roman" w:cs="Times New Roman"/>
          <w:spacing w:val="-2"/>
          <w:lang w:eastAsia="ru-RU"/>
        </w:rPr>
        <w:t>, як проблемно-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>пошуковий, частково</w:t>
      </w:r>
      <w:r w:rsidR="00741ADD" w:rsidRPr="000F65A1">
        <w:rPr>
          <w:rFonts w:ascii="Times New Roman" w:eastAsia="Times New Roman" w:hAnsi="Times New Roman" w:cs="Times New Roman"/>
          <w:spacing w:val="-2"/>
          <w:lang w:eastAsia="ru-RU"/>
        </w:rPr>
        <w:t>-пошуковий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D35439" w:rsidRPr="000F65A1">
        <w:rPr>
          <w:rFonts w:ascii="Times New Roman" w:eastAsia="Times New Roman" w:hAnsi="Times New Roman" w:cs="Times New Roman"/>
          <w:spacing w:val="-2"/>
          <w:lang w:eastAsia="ru-RU"/>
        </w:rPr>
        <w:t>та експериментальний методи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наукового дослідження.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Вважаємо, що успішне використання демонстраційних експериментів як дієвого наочного засобу навчання можливе за </w:t>
      </w:r>
      <w:r w:rsidR="00483FD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таких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методичних умов: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1)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чітке виділення основного в ході показу демонстраційного досліду (експерименту), тому що він часто містить </w:t>
      </w:r>
      <w:r w:rsidR="00483FD5" w:rsidRPr="000F65A1">
        <w:rPr>
          <w:rFonts w:ascii="Times New Roman" w:eastAsia="Times New Roman" w:hAnsi="Times New Roman" w:cs="Times New Roman"/>
          <w:spacing w:val="-2"/>
          <w:lang w:eastAsia="ru-RU"/>
        </w:rPr>
        <w:t>елементи, що відволікають;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2)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детальні пояснення викладачем вступних, основних і </w:t>
      </w:r>
      <w:r w:rsidR="0061786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вершальних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демонстраційних явищ і процесів;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3)</w:t>
      </w:r>
      <w:r w:rsidR="006B14F4">
        <w:rPr>
          <w:rFonts w:ascii="Times New Roman" w:eastAsia="Times New Roman" w:hAnsi="Times New Roman" w:cs="Times New Roman"/>
          <w:spacing w:val="-2"/>
          <w:lang w:eastAsia="ru-RU"/>
        </w:rPr>
        <w:t> 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залучення самих студентів для отримання бажаної інформації в демонстраційному експерименті,</w:t>
      </w:r>
      <w:r w:rsidR="00617867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постановка перед </w:t>
      </w:r>
      <w:r w:rsidR="00FA6B8C" w:rsidRPr="000F65A1">
        <w:rPr>
          <w:rFonts w:ascii="Times New Roman" w:eastAsia="Times New Roman" w:hAnsi="Times New Roman" w:cs="Times New Roman"/>
          <w:spacing w:val="-2"/>
          <w:lang w:eastAsia="ru-RU"/>
        </w:rPr>
        <w:t>ними проблемних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завдань наочного характеру.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 умовах сьогодення, </w:t>
      </w:r>
      <w:r w:rsidR="00E445F9" w:rsidRPr="000F65A1">
        <w:rPr>
          <w:rFonts w:ascii="Times New Roman" w:eastAsia="Times New Roman" w:hAnsi="Times New Roman" w:cs="Times New Roman"/>
          <w:spacing w:val="-2"/>
          <w:lang w:eastAsia="ru-RU"/>
        </w:rPr>
        <w:t>коли ціни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на енергонасичені трактори та сільськогосподарську техніку</w:t>
      </w:r>
      <w:r w:rsidR="00E445F9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високі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, при підготовці майбутніх викладачів практичного навчання та професійного навчання </w:t>
      </w:r>
      <w:r w:rsidR="00FA2EA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також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зростає роль демонстраційних експериментів при випробуванні вказаної техніки. Починаючи з 2013 року,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студенти старших курсів факультету технологічної та професійної освіти Глухівського національного педагогічного університету імені Олександра Довженка здійснюють екскурсії до кращих вітчизняних та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сільськогосподарських підприємств з іноземними інвестиціями, де на виробничих полігонах проходять випробування </w:t>
      </w:r>
      <w:r w:rsidR="00FA2EA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трактори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нових марок вітчизняних</w:t>
      </w:r>
      <w:r w:rsidR="00FA2EA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та зарубіжних виробників, нові сорти польових культур, промислові технології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виробництва продуктів тваринництва та ін. Студенти високо оцінюють проведені заходи і відзначають, що вони є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досить ефективними і суттєво доповнюють знання, </w:t>
      </w:r>
      <w:r w:rsidR="00FA2EAE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здобуті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ними в навчальних аудиторіях.</w:t>
      </w:r>
    </w:p>
    <w:p w:rsidR="000534BA" w:rsidRPr="000F65A1" w:rsidRDefault="00FA2EAE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Таким чином,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проведення демонстраційного експерименту (полігону) можна вважати важливим елементом інноваційної технології підготовки майбутніх фахівців.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Це дає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змогу найбільш повно поєднати такі важливі принципи професійного навчання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,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як науковість, доступність, наочність, зв'язок теорії з практикою, що забезпечить навчання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на рівні сучасних вимог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і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з використанням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lastRenderedPageBreak/>
        <w:t xml:space="preserve">новітньої техніки та технологій. Демонстраційний експеримент також може бути наочним відображенням експериментального методу наукового дослідження. Потрібно так ставити експерименти в натурі, щоб вони були не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просто демонстрацією (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показом), а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й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містили елементи наукового дослідження. Тому демонстраційний експеримент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необхідно 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>обов’язково пов</w:t>
      </w:r>
      <w:r w:rsidR="005C5AFC" w:rsidRPr="000F65A1">
        <w:rPr>
          <w:rFonts w:ascii="Times New Roman" w:eastAsia="Times New Roman" w:hAnsi="Times New Roman" w:cs="Times New Roman"/>
          <w:spacing w:val="-2"/>
          <w:lang w:eastAsia="ru-RU"/>
        </w:rPr>
        <w:t>'язувати з вирішенням конкретного практичного завдання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 галузі сільськогосподарського виробництва.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Для </w:t>
      </w:r>
      <w:r w:rsidR="00042AB4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підвищення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ефективності підготовки майбутніх фахівців у вишах потрібно обов’язково пов'язувати екскурсії на демонстраційні полігони з отриманими на заняттях теоретичними знаннями. Демонстраційні експерименти потрібно також використовувати для </w:t>
      </w:r>
      <w:r w:rsidR="009311EE" w:rsidRPr="000F65A1">
        <w:rPr>
          <w:rFonts w:ascii="Times New Roman" w:eastAsia="Times New Roman" w:hAnsi="Times New Roman" w:cs="Times New Roman"/>
          <w:spacing w:val="-2"/>
          <w:lang w:eastAsia="ru-RU"/>
        </w:rPr>
        <w:t>ознайомлення студентів із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="009311EE" w:rsidRPr="000F65A1">
        <w:rPr>
          <w:rFonts w:ascii="Times New Roman" w:eastAsia="Times New Roman" w:hAnsi="Times New Roman" w:cs="Times New Roman"/>
          <w:spacing w:val="-2"/>
          <w:lang w:eastAsia="ru-RU"/>
        </w:rPr>
        <w:t>сучасними науковими досягненнями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у галузі АПК.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Пе</w:t>
      </w:r>
      <w:r w:rsidR="0070235A" w:rsidRPr="000F65A1">
        <w:rPr>
          <w:rFonts w:ascii="Times New Roman" w:eastAsia="Times New Roman" w:hAnsi="Times New Roman" w:cs="Times New Roman"/>
          <w:spacing w:val="-2"/>
          <w:lang w:eastAsia="ru-RU"/>
        </w:rPr>
        <w:t>рспективи подальших досліджень у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бачаємо у </w:t>
      </w:r>
      <w:r w:rsidR="0070235A" w:rsidRPr="000F65A1">
        <w:rPr>
          <w:rFonts w:ascii="Times New Roman" w:eastAsia="Times New Roman" w:hAnsi="Times New Roman" w:cs="Times New Roman"/>
          <w:spacing w:val="-2"/>
          <w:lang w:eastAsia="ru-RU"/>
        </w:rPr>
        <w:t>більш глибокому теоретичному обґрунтуванні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застосування демонстраційних полігонів при підготовці майбутніх педагогів для системи професійної (професійно-технічної) освіти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як важливої </w:t>
      </w:r>
      <w:r w:rsidR="00FA6B8C" w:rsidRPr="000F65A1">
        <w:rPr>
          <w:rFonts w:ascii="Times New Roman" w:eastAsia="Times New Roman" w:hAnsi="Times New Roman" w:cs="Times New Roman"/>
          <w:spacing w:val="-2"/>
          <w:lang w:eastAsia="ru-RU"/>
        </w:rPr>
        <w:t>складової інноваційної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технології</w:t>
      </w:r>
      <w:r w:rsidR="00976EF5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навчання.</w:t>
      </w:r>
    </w:p>
    <w:p w:rsidR="000534BA" w:rsidRPr="000F65A1" w:rsidRDefault="00F56E1D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</w:t>
      </w:r>
      <w:r w:rsidR="000534B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цілому використання демонстраційних експериментів дає змогу вдало поєднати їх зі словесними методами навчання і поліпшити якість підготовки майбутніх спеціалістів. </w:t>
      </w:r>
    </w:p>
    <w:p w:rsidR="000534BA" w:rsidRPr="000F65A1" w:rsidRDefault="000534BA" w:rsidP="000F65A1">
      <w:pPr>
        <w:shd w:val="clear" w:color="auto" w:fill="FFFFFF"/>
        <w:spacing w:after="0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lang w:eastAsia="ru-RU"/>
        </w:rPr>
      </w:pP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Таким чином, формування </w:t>
      </w:r>
      <w:r w:rsidR="00B567CA"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в 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>Україні селянського (фермерського) укладу життя вимагає створення практично нової для нашої країни професійної школи як для навчання фермерів, так і для підготовки інженерно-педагогічних кадрів, які будуть здійснювати підготовку кадрів для фермерських господарств. Це будуть люди з середньою або вищою освітою, з великим бажанням трудитися на землі, зі знанням технології виробництва продуктів рослинництва і тваринництва, екон</w:t>
      </w:r>
      <w:r w:rsidR="001E2DB2" w:rsidRPr="000F65A1">
        <w:rPr>
          <w:rFonts w:ascii="Times New Roman" w:eastAsia="Times New Roman" w:hAnsi="Times New Roman" w:cs="Times New Roman"/>
          <w:spacing w:val="-2"/>
          <w:lang w:eastAsia="ru-RU"/>
        </w:rPr>
        <w:t>оміки, менеджменту, маркетингу та</w:t>
      </w:r>
      <w:r w:rsidRPr="000F65A1">
        <w:rPr>
          <w:rFonts w:ascii="Times New Roman" w:eastAsia="Times New Roman" w:hAnsi="Times New Roman" w:cs="Times New Roman"/>
          <w:spacing w:val="-2"/>
          <w:lang w:eastAsia="ru-RU"/>
        </w:rPr>
        <w:t xml:space="preserve"> інших спеціальних дисциплін.</w:t>
      </w:r>
    </w:p>
    <w:p w:rsidR="000534BA" w:rsidRPr="00502584" w:rsidRDefault="000534BA" w:rsidP="00502584">
      <w:pPr>
        <w:spacing w:after="0" w:line="240" w:lineRule="auto"/>
        <w:jc w:val="center"/>
        <w:rPr>
          <w:rFonts w:ascii="Times New Roman" w:hAnsi="Times New Roman" w:cs="Times New Roman"/>
          <w:b/>
          <w:spacing w:val="-2"/>
        </w:rPr>
      </w:pPr>
      <w:r w:rsidRPr="00502584">
        <w:rPr>
          <w:rFonts w:ascii="Times New Roman" w:hAnsi="Times New Roman" w:cs="Times New Roman"/>
          <w:b/>
          <w:spacing w:val="-2"/>
        </w:rPr>
        <w:t>Використана література</w:t>
      </w:r>
    </w:p>
    <w:p w:rsidR="000534BA" w:rsidRPr="00502584" w:rsidRDefault="000534BA" w:rsidP="00502584">
      <w:pPr>
        <w:pStyle w:val="a6"/>
        <w:numPr>
          <w:ilvl w:val="0"/>
          <w:numId w:val="75"/>
        </w:num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502584">
        <w:rPr>
          <w:rFonts w:ascii="Times New Roman" w:hAnsi="Times New Roman" w:cs="Times New Roman"/>
          <w:spacing w:val="-2"/>
          <w:sz w:val="20"/>
          <w:szCs w:val="20"/>
        </w:rPr>
        <w:t>Галанта С. Аграрна освіта повинна навчитися конкурувати</w:t>
      </w:r>
      <w:r w:rsidR="001E2DB2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. </w:t>
      </w:r>
      <w:r w:rsidRPr="00502584">
        <w:rPr>
          <w:rFonts w:ascii="Times New Roman" w:hAnsi="Times New Roman" w:cs="Times New Roman"/>
          <w:i/>
          <w:spacing w:val="-2"/>
          <w:sz w:val="20"/>
          <w:szCs w:val="20"/>
        </w:rPr>
        <w:t>Освіта України</w:t>
      </w:r>
      <w:r w:rsidR="001E2DB2" w:rsidRPr="00502584">
        <w:rPr>
          <w:rFonts w:ascii="Times New Roman" w:hAnsi="Times New Roman" w:cs="Times New Roman"/>
          <w:spacing w:val="-2"/>
          <w:sz w:val="20"/>
          <w:szCs w:val="20"/>
        </w:rPr>
        <w:t>.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№</w:t>
      </w:r>
      <w:r w:rsidR="001E2DB2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>49 (1502) від 12.12. 2016 р.</w:t>
      </w:r>
    </w:p>
    <w:p w:rsidR="000534BA" w:rsidRPr="00502584" w:rsidRDefault="000534BA" w:rsidP="00502584">
      <w:pPr>
        <w:pStyle w:val="a6"/>
        <w:numPr>
          <w:ilvl w:val="0"/>
          <w:numId w:val="75"/>
        </w:numPr>
        <w:tabs>
          <w:tab w:val="left" w:pos="426"/>
          <w:tab w:val="left" w:pos="5040"/>
        </w:tabs>
        <w:spacing w:after="0" w:line="240" w:lineRule="auto"/>
        <w:ind w:left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Рахметов Т. С. Подготовка учащихся средних школ к фермерскому труду в новых условиях хозяйствования (на материале республики 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lastRenderedPageBreak/>
        <w:t>Дагестан)</w:t>
      </w:r>
      <w:r w:rsidR="007C41EF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: автореф. дис. </w:t>
      </w:r>
      <w:r w:rsidR="00250E9F" w:rsidRPr="00502584">
        <w:rPr>
          <w:rFonts w:ascii="Times New Roman" w:hAnsi="Times New Roman" w:cs="Times New Roman"/>
          <w:spacing w:val="-2"/>
          <w:sz w:val="20"/>
          <w:szCs w:val="20"/>
        </w:rPr>
        <w:t>Рахметова Т. С.</w:t>
      </w:r>
      <w:r w:rsidR="00976EF5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>канд. пе</w:t>
      </w:r>
      <w:r w:rsidR="007C41EF" w:rsidRPr="00502584">
        <w:rPr>
          <w:rFonts w:ascii="Times New Roman" w:hAnsi="Times New Roman" w:cs="Times New Roman"/>
          <w:spacing w:val="-2"/>
          <w:sz w:val="20"/>
          <w:szCs w:val="20"/>
        </w:rPr>
        <w:t>д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>.</w:t>
      </w:r>
      <w:r w:rsidR="00FA6B8C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>наук.</w:t>
      </w:r>
      <w:r w:rsidR="00976EF5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="007C41EF" w:rsidRPr="00502584">
        <w:rPr>
          <w:rFonts w:ascii="Times New Roman" w:hAnsi="Times New Roman" w:cs="Times New Roman"/>
          <w:spacing w:val="-2"/>
          <w:sz w:val="20"/>
          <w:szCs w:val="20"/>
        </w:rPr>
        <w:t>Махачкала, 1997.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 24 с.</w:t>
      </w:r>
    </w:p>
    <w:p w:rsidR="000534BA" w:rsidRPr="00502584" w:rsidRDefault="000534BA" w:rsidP="00502584">
      <w:pPr>
        <w:pStyle w:val="a6"/>
        <w:numPr>
          <w:ilvl w:val="0"/>
          <w:numId w:val="75"/>
        </w:numPr>
        <w:tabs>
          <w:tab w:val="left" w:pos="426"/>
          <w:tab w:val="left" w:pos="720"/>
          <w:tab w:val="left" w:pos="5040"/>
        </w:tabs>
        <w:spacing w:after="0" w:line="240" w:lineRule="auto"/>
        <w:ind w:left="426"/>
        <w:jc w:val="both"/>
        <w:rPr>
          <w:rFonts w:ascii="Times New Roman" w:hAnsi="Times New Roman" w:cs="Times New Roman"/>
          <w:spacing w:val="-2"/>
          <w:sz w:val="20"/>
          <w:szCs w:val="20"/>
        </w:rPr>
      </w:pPr>
      <w:r w:rsidRPr="00502584">
        <w:rPr>
          <w:rFonts w:ascii="Times New Roman" w:hAnsi="Times New Roman" w:cs="Times New Roman"/>
          <w:spacing w:val="-2"/>
          <w:sz w:val="20"/>
          <w:szCs w:val="20"/>
        </w:rPr>
        <w:t>Аграрна економіка. Том 1. Фермер: базовий рівень. Видавництво Баварського Земельного Об’єднання ТОВ &amp; Ко. Командитне товарист</w:t>
      </w:r>
      <w:r w:rsidR="000203EB" w:rsidRPr="00502584">
        <w:rPr>
          <w:rFonts w:ascii="Times New Roman" w:hAnsi="Times New Roman" w:cs="Times New Roman"/>
          <w:spacing w:val="-2"/>
          <w:sz w:val="20"/>
          <w:szCs w:val="20"/>
        </w:rPr>
        <w:t xml:space="preserve">во, Мюнхен / Німеччина, 2007. Т. 1. </w:t>
      </w:r>
      <w:r w:rsidRPr="00502584">
        <w:rPr>
          <w:rFonts w:ascii="Times New Roman" w:hAnsi="Times New Roman" w:cs="Times New Roman"/>
          <w:spacing w:val="-2"/>
          <w:sz w:val="20"/>
          <w:szCs w:val="20"/>
        </w:rPr>
        <w:t>615 с.</w:t>
      </w:r>
    </w:p>
    <w:p w:rsidR="000534BA" w:rsidRPr="00502584" w:rsidRDefault="000534BA" w:rsidP="00502584">
      <w:pPr>
        <w:pStyle w:val="a9"/>
        <w:numPr>
          <w:ilvl w:val="0"/>
          <w:numId w:val="75"/>
        </w:numPr>
        <w:tabs>
          <w:tab w:val="left" w:pos="426"/>
        </w:tabs>
        <w:spacing w:before="0" w:beforeAutospacing="0" w:after="0" w:afterAutospacing="0"/>
        <w:ind w:left="426"/>
        <w:jc w:val="both"/>
        <w:rPr>
          <w:color w:val="000000"/>
          <w:spacing w:val="-2"/>
          <w:sz w:val="20"/>
          <w:szCs w:val="20"/>
        </w:rPr>
      </w:pPr>
      <w:r w:rsidRPr="00502584">
        <w:rPr>
          <w:color w:val="000000"/>
          <w:spacing w:val="-2"/>
          <w:sz w:val="20"/>
          <w:szCs w:val="20"/>
        </w:rPr>
        <w:t>Закон України «Про фермерське господарство»: ЗУ</w:t>
      </w:r>
      <w:r w:rsidRPr="00502584">
        <w:rPr>
          <w:rStyle w:val="apple-converted-space"/>
          <w:color w:val="000000"/>
          <w:spacing w:val="-2"/>
          <w:sz w:val="20"/>
          <w:szCs w:val="20"/>
        </w:rPr>
        <w:t> </w:t>
      </w:r>
      <w:r w:rsidRPr="00502584">
        <w:rPr>
          <w:color w:val="000000"/>
          <w:spacing w:val="-2"/>
          <w:sz w:val="20"/>
          <w:szCs w:val="20"/>
        </w:rPr>
        <w:t>19.06.03 р.</w:t>
      </w:r>
      <w:r w:rsidR="00976EF5" w:rsidRPr="00502584">
        <w:rPr>
          <w:color w:val="000000"/>
          <w:spacing w:val="-2"/>
          <w:sz w:val="20"/>
          <w:szCs w:val="20"/>
        </w:rPr>
        <w:t xml:space="preserve"> </w:t>
      </w:r>
      <w:r w:rsidRPr="00502584">
        <w:rPr>
          <w:i/>
          <w:color w:val="000000"/>
          <w:spacing w:val="-2"/>
          <w:sz w:val="20"/>
          <w:szCs w:val="20"/>
        </w:rPr>
        <w:t>Відомості Верховної Ради України.</w:t>
      </w:r>
      <w:r w:rsidR="0065001D" w:rsidRPr="00502584">
        <w:rPr>
          <w:color w:val="000000"/>
          <w:spacing w:val="-2"/>
          <w:sz w:val="20"/>
          <w:szCs w:val="20"/>
        </w:rPr>
        <w:t xml:space="preserve"> 2003.</w:t>
      </w:r>
      <w:r w:rsidR="00976EF5" w:rsidRPr="00502584">
        <w:rPr>
          <w:color w:val="000000"/>
          <w:spacing w:val="-2"/>
          <w:sz w:val="20"/>
          <w:szCs w:val="20"/>
        </w:rPr>
        <w:t xml:space="preserve"> </w:t>
      </w:r>
      <w:r w:rsidRPr="00502584">
        <w:rPr>
          <w:color w:val="000000"/>
          <w:spacing w:val="-2"/>
          <w:sz w:val="20"/>
          <w:szCs w:val="20"/>
        </w:rPr>
        <w:t>№ 45.</w:t>
      </w:r>
    </w:p>
    <w:p w:rsidR="000534BA" w:rsidRPr="00502584" w:rsidRDefault="000534BA" w:rsidP="00502584">
      <w:pPr>
        <w:pStyle w:val="a9"/>
        <w:numPr>
          <w:ilvl w:val="0"/>
          <w:numId w:val="75"/>
        </w:numPr>
        <w:tabs>
          <w:tab w:val="left" w:pos="426"/>
        </w:tabs>
        <w:spacing w:before="0" w:beforeAutospacing="0" w:after="0" w:afterAutospacing="0"/>
        <w:ind w:left="426"/>
        <w:jc w:val="both"/>
        <w:rPr>
          <w:color w:val="000000"/>
          <w:spacing w:val="-4"/>
          <w:sz w:val="20"/>
          <w:szCs w:val="20"/>
        </w:rPr>
      </w:pPr>
      <w:r w:rsidRPr="00502584">
        <w:rPr>
          <w:color w:val="000000"/>
          <w:spacing w:val="-2"/>
          <w:sz w:val="20"/>
          <w:szCs w:val="20"/>
        </w:rPr>
        <w:t>Росновский Н.</w:t>
      </w:r>
      <w:r w:rsidR="0065001D" w:rsidRPr="00502584">
        <w:rPr>
          <w:color w:val="000000"/>
          <w:spacing w:val="-2"/>
          <w:sz w:val="20"/>
          <w:szCs w:val="20"/>
        </w:rPr>
        <w:t xml:space="preserve"> </w:t>
      </w:r>
      <w:r w:rsidRPr="00502584">
        <w:rPr>
          <w:color w:val="000000"/>
          <w:spacing w:val="-2"/>
          <w:sz w:val="20"/>
          <w:szCs w:val="20"/>
        </w:rPr>
        <w:t>Г., Самусь Т.</w:t>
      </w:r>
      <w:r w:rsidR="0065001D" w:rsidRPr="00502584">
        <w:rPr>
          <w:color w:val="000000"/>
          <w:spacing w:val="-2"/>
          <w:sz w:val="20"/>
          <w:szCs w:val="20"/>
        </w:rPr>
        <w:t xml:space="preserve"> </w:t>
      </w:r>
      <w:r w:rsidRPr="00502584">
        <w:rPr>
          <w:color w:val="000000"/>
          <w:spacing w:val="-2"/>
          <w:sz w:val="20"/>
          <w:szCs w:val="20"/>
        </w:rPr>
        <w:t>В.</w:t>
      </w:r>
      <w:r w:rsidR="00976EF5" w:rsidRPr="00502584">
        <w:rPr>
          <w:color w:val="000000"/>
          <w:spacing w:val="-2"/>
          <w:sz w:val="20"/>
          <w:szCs w:val="20"/>
        </w:rPr>
        <w:t xml:space="preserve"> </w:t>
      </w:r>
      <w:r w:rsidRPr="00502584">
        <w:rPr>
          <w:color w:val="000000"/>
          <w:spacing w:val="-2"/>
          <w:sz w:val="20"/>
          <w:szCs w:val="20"/>
        </w:rPr>
        <w:t>Теоретические и практические аспекты подготовки будущих инженеров-педагог</w:t>
      </w:r>
      <w:r w:rsidR="0065001D" w:rsidRPr="00502584">
        <w:rPr>
          <w:color w:val="000000"/>
          <w:spacing w:val="-2"/>
          <w:sz w:val="20"/>
          <w:szCs w:val="20"/>
        </w:rPr>
        <w:t xml:space="preserve">ов в контексте развития </w:t>
      </w:r>
      <w:r w:rsidR="0065001D" w:rsidRPr="00502584">
        <w:rPr>
          <w:color w:val="000000"/>
          <w:spacing w:val="-4"/>
          <w:sz w:val="20"/>
          <w:szCs w:val="20"/>
        </w:rPr>
        <w:t>фермерс</w:t>
      </w:r>
      <w:r w:rsidRPr="00502584">
        <w:rPr>
          <w:color w:val="000000"/>
          <w:spacing w:val="-4"/>
          <w:sz w:val="20"/>
          <w:szCs w:val="20"/>
        </w:rPr>
        <w:t>ких хозяйств на Украине: материалы</w:t>
      </w:r>
      <w:r w:rsidR="00976EF5" w:rsidRPr="00502584">
        <w:rPr>
          <w:color w:val="000000"/>
          <w:spacing w:val="-4"/>
          <w:sz w:val="20"/>
          <w:szCs w:val="20"/>
        </w:rPr>
        <w:t xml:space="preserve"> </w:t>
      </w:r>
      <w:r w:rsidRPr="00502584">
        <w:rPr>
          <w:color w:val="000000"/>
          <w:spacing w:val="-4"/>
          <w:sz w:val="20"/>
          <w:szCs w:val="20"/>
        </w:rPr>
        <w:t xml:space="preserve">Международной научной конференции </w:t>
      </w:r>
      <w:r w:rsidRPr="00502584">
        <w:rPr>
          <w:i/>
          <w:color w:val="000000"/>
          <w:spacing w:val="-4"/>
          <w:sz w:val="20"/>
          <w:szCs w:val="20"/>
        </w:rPr>
        <w:t>«Актуальные проблемы профессионального и технологического образования»</w:t>
      </w:r>
      <w:r w:rsidR="0065001D" w:rsidRPr="00502584">
        <w:rPr>
          <w:color w:val="000000"/>
          <w:spacing w:val="-4"/>
          <w:sz w:val="20"/>
          <w:szCs w:val="20"/>
        </w:rPr>
        <w:t xml:space="preserve"> ( Курск, 19</w:t>
      </w:r>
      <w:r w:rsidR="00FA6B8C" w:rsidRPr="00502584">
        <w:rPr>
          <w:spacing w:val="-4"/>
          <w:sz w:val="20"/>
          <w:szCs w:val="20"/>
        </w:rPr>
        <w:t xml:space="preserve"> – </w:t>
      </w:r>
      <w:r w:rsidRPr="00502584">
        <w:rPr>
          <w:color w:val="000000"/>
          <w:spacing w:val="-4"/>
          <w:sz w:val="20"/>
          <w:szCs w:val="20"/>
        </w:rPr>
        <w:t xml:space="preserve">21 ноября </w:t>
      </w:r>
      <w:smartTag w:uri="urn:schemas-microsoft-com:office:smarttags" w:element="metricconverter">
        <w:smartTagPr>
          <w:attr w:name="ProductID" w:val="2011 г"/>
        </w:smartTagPr>
        <w:r w:rsidRPr="00502584">
          <w:rPr>
            <w:color w:val="000000"/>
            <w:spacing w:val="-4"/>
            <w:sz w:val="20"/>
            <w:szCs w:val="20"/>
          </w:rPr>
          <w:t>2011 г</w:t>
        </w:r>
      </w:smartTag>
      <w:r w:rsidR="0065001D" w:rsidRPr="00502584">
        <w:rPr>
          <w:color w:val="000000"/>
          <w:spacing w:val="-4"/>
          <w:sz w:val="20"/>
          <w:szCs w:val="20"/>
        </w:rPr>
        <w:t>.</w:t>
      </w:r>
      <w:r w:rsidRPr="00502584">
        <w:rPr>
          <w:color w:val="000000"/>
          <w:spacing w:val="-4"/>
          <w:sz w:val="20"/>
          <w:szCs w:val="20"/>
        </w:rPr>
        <w:t>)</w:t>
      </w:r>
      <w:r w:rsidR="0065001D" w:rsidRPr="00502584">
        <w:rPr>
          <w:color w:val="000000"/>
          <w:spacing w:val="-4"/>
          <w:sz w:val="20"/>
          <w:szCs w:val="20"/>
        </w:rPr>
        <w:t>.</w:t>
      </w:r>
      <w:r w:rsidR="00976EF5" w:rsidRPr="00502584">
        <w:rPr>
          <w:color w:val="000000"/>
          <w:spacing w:val="-4"/>
          <w:sz w:val="20"/>
          <w:szCs w:val="20"/>
        </w:rPr>
        <w:t xml:space="preserve"> </w:t>
      </w:r>
      <w:r w:rsidRPr="00502584">
        <w:rPr>
          <w:color w:val="000000"/>
          <w:spacing w:val="-4"/>
          <w:sz w:val="20"/>
          <w:szCs w:val="20"/>
        </w:rPr>
        <w:t>С.</w:t>
      </w:r>
      <w:r w:rsidR="0065001D" w:rsidRPr="00502584">
        <w:rPr>
          <w:color w:val="000000"/>
          <w:spacing w:val="-4"/>
          <w:sz w:val="20"/>
          <w:szCs w:val="20"/>
        </w:rPr>
        <w:t xml:space="preserve"> 74</w:t>
      </w:r>
      <w:r w:rsidR="00FA6B8C" w:rsidRPr="00502584">
        <w:rPr>
          <w:spacing w:val="-4"/>
          <w:sz w:val="20"/>
          <w:szCs w:val="20"/>
        </w:rPr>
        <w:t xml:space="preserve"> – </w:t>
      </w:r>
      <w:r w:rsidRPr="00502584">
        <w:rPr>
          <w:color w:val="000000"/>
          <w:spacing w:val="-4"/>
          <w:sz w:val="20"/>
          <w:szCs w:val="20"/>
        </w:rPr>
        <w:t xml:space="preserve">79. </w:t>
      </w:r>
    </w:p>
    <w:p w:rsidR="000534BA" w:rsidRPr="00502584" w:rsidRDefault="000534BA" w:rsidP="00502584">
      <w:pPr>
        <w:pStyle w:val="a9"/>
        <w:numPr>
          <w:ilvl w:val="0"/>
          <w:numId w:val="75"/>
        </w:numPr>
        <w:tabs>
          <w:tab w:val="left" w:pos="426"/>
        </w:tabs>
        <w:spacing w:before="0" w:beforeAutospacing="0" w:after="0" w:afterAutospacing="0"/>
        <w:ind w:left="426"/>
        <w:jc w:val="both"/>
        <w:rPr>
          <w:spacing w:val="-2"/>
          <w:sz w:val="20"/>
          <w:szCs w:val="20"/>
        </w:rPr>
      </w:pPr>
      <w:r w:rsidRPr="00502584">
        <w:rPr>
          <w:spacing w:val="-2"/>
          <w:sz w:val="20"/>
          <w:szCs w:val="20"/>
        </w:rPr>
        <w:t>Росновський М.</w:t>
      </w:r>
      <w:r w:rsidR="00672C34" w:rsidRPr="00502584">
        <w:rPr>
          <w:spacing w:val="-2"/>
          <w:sz w:val="20"/>
          <w:szCs w:val="20"/>
        </w:rPr>
        <w:t xml:space="preserve"> </w:t>
      </w:r>
      <w:r w:rsidRPr="00502584">
        <w:rPr>
          <w:spacing w:val="-2"/>
          <w:sz w:val="20"/>
          <w:szCs w:val="20"/>
        </w:rPr>
        <w:t>Г. Сучасне фермерське господарство (ор</w:t>
      </w:r>
      <w:r w:rsidR="00672C34" w:rsidRPr="00502584">
        <w:rPr>
          <w:spacing w:val="-2"/>
          <w:sz w:val="20"/>
          <w:szCs w:val="20"/>
        </w:rPr>
        <w:t>ганізаційно-економічний аспект):</w:t>
      </w:r>
      <w:r w:rsidRPr="00502584">
        <w:rPr>
          <w:spacing w:val="-2"/>
          <w:sz w:val="20"/>
          <w:szCs w:val="20"/>
        </w:rPr>
        <w:t xml:space="preserve"> навчальний посібник</w:t>
      </w:r>
      <w:r w:rsidR="00672C34" w:rsidRPr="00502584">
        <w:rPr>
          <w:spacing w:val="-2"/>
          <w:sz w:val="20"/>
          <w:szCs w:val="20"/>
        </w:rPr>
        <w:t>. Глухів, РВВ ГНПУ ім. О. Довженка,</w:t>
      </w:r>
      <w:r w:rsidR="00976EF5" w:rsidRPr="00502584">
        <w:rPr>
          <w:spacing w:val="-2"/>
          <w:sz w:val="20"/>
          <w:szCs w:val="20"/>
        </w:rPr>
        <w:t xml:space="preserve"> </w:t>
      </w:r>
      <w:r w:rsidR="00672C34" w:rsidRPr="00502584">
        <w:rPr>
          <w:spacing w:val="-2"/>
          <w:sz w:val="20"/>
          <w:szCs w:val="20"/>
        </w:rPr>
        <w:t>2009.</w:t>
      </w:r>
      <w:r w:rsidRPr="00502584">
        <w:rPr>
          <w:spacing w:val="-2"/>
          <w:sz w:val="20"/>
          <w:szCs w:val="20"/>
        </w:rPr>
        <w:t xml:space="preserve"> 76 с.</w:t>
      </w:r>
    </w:p>
    <w:p w:rsidR="000534BA" w:rsidRPr="00502584" w:rsidRDefault="000534BA" w:rsidP="00502584">
      <w:pPr>
        <w:pStyle w:val="a9"/>
        <w:numPr>
          <w:ilvl w:val="0"/>
          <w:numId w:val="75"/>
        </w:numPr>
        <w:tabs>
          <w:tab w:val="left" w:pos="426"/>
        </w:tabs>
        <w:spacing w:before="0" w:beforeAutospacing="0" w:after="0" w:afterAutospacing="0"/>
        <w:ind w:left="426"/>
        <w:jc w:val="both"/>
        <w:rPr>
          <w:spacing w:val="-2"/>
          <w:sz w:val="20"/>
          <w:szCs w:val="20"/>
        </w:rPr>
      </w:pPr>
      <w:r w:rsidRPr="00502584">
        <w:rPr>
          <w:spacing w:val="-2"/>
          <w:sz w:val="20"/>
          <w:szCs w:val="20"/>
        </w:rPr>
        <w:t>Коваленко О.</w:t>
      </w:r>
      <w:r w:rsidR="00672C34" w:rsidRPr="00502584">
        <w:rPr>
          <w:spacing w:val="-2"/>
          <w:sz w:val="20"/>
          <w:szCs w:val="20"/>
        </w:rPr>
        <w:t xml:space="preserve"> </w:t>
      </w:r>
      <w:r w:rsidRPr="00502584">
        <w:rPr>
          <w:spacing w:val="-2"/>
          <w:sz w:val="20"/>
          <w:szCs w:val="20"/>
        </w:rPr>
        <w:t>Е. Методика професійного навчання: підручн. для студ. вищ. навч. закл. Х.: Вид-во НУА, 2005. 324</w:t>
      </w:r>
      <w:r w:rsidR="00672C34" w:rsidRPr="00502584">
        <w:rPr>
          <w:spacing w:val="-2"/>
          <w:sz w:val="20"/>
          <w:szCs w:val="20"/>
        </w:rPr>
        <w:t xml:space="preserve"> </w:t>
      </w:r>
      <w:r w:rsidRPr="00502584">
        <w:rPr>
          <w:spacing w:val="-2"/>
          <w:sz w:val="20"/>
          <w:szCs w:val="20"/>
        </w:rPr>
        <w:t>с.</w:t>
      </w:r>
    </w:p>
    <w:p w:rsidR="000534BA" w:rsidRPr="00502584" w:rsidRDefault="000534BA" w:rsidP="00502584">
      <w:pPr>
        <w:pStyle w:val="a9"/>
        <w:numPr>
          <w:ilvl w:val="0"/>
          <w:numId w:val="75"/>
        </w:numPr>
        <w:tabs>
          <w:tab w:val="left" w:pos="426"/>
        </w:tabs>
        <w:spacing w:before="0" w:beforeAutospacing="0" w:after="0" w:afterAutospacing="0"/>
        <w:ind w:left="426"/>
        <w:jc w:val="both"/>
        <w:rPr>
          <w:spacing w:val="-2"/>
          <w:sz w:val="20"/>
          <w:szCs w:val="20"/>
        </w:rPr>
      </w:pPr>
      <w:r w:rsidRPr="00502584">
        <w:rPr>
          <w:spacing w:val="-2"/>
          <w:sz w:val="20"/>
          <w:szCs w:val="20"/>
        </w:rPr>
        <w:t>Доспехов Б.</w:t>
      </w:r>
      <w:r w:rsidR="00672C34" w:rsidRPr="00502584">
        <w:rPr>
          <w:spacing w:val="-2"/>
          <w:sz w:val="20"/>
          <w:szCs w:val="20"/>
        </w:rPr>
        <w:t xml:space="preserve"> </w:t>
      </w:r>
      <w:r w:rsidRPr="00502584">
        <w:rPr>
          <w:spacing w:val="-2"/>
          <w:sz w:val="20"/>
          <w:szCs w:val="20"/>
        </w:rPr>
        <w:t>А. Методика полевого опыта</w:t>
      </w:r>
      <w:r w:rsidR="00672C34" w:rsidRPr="00502584">
        <w:rPr>
          <w:spacing w:val="-2"/>
          <w:sz w:val="20"/>
          <w:szCs w:val="20"/>
        </w:rPr>
        <w:t xml:space="preserve"> (</w:t>
      </w:r>
      <w:r w:rsidRPr="00502584">
        <w:rPr>
          <w:spacing w:val="-2"/>
          <w:sz w:val="20"/>
          <w:szCs w:val="20"/>
        </w:rPr>
        <w:t>с основами статистической обработки результатов исследования)</w:t>
      </w:r>
      <w:r w:rsidR="00976EF5" w:rsidRPr="00502584">
        <w:rPr>
          <w:spacing w:val="-2"/>
          <w:sz w:val="20"/>
          <w:szCs w:val="20"/>
        </w:rPr>
        <w:t xml:space="preserve"> </w:t>
      </w:r>
      <w:r w:rsidR="00672C34" w:rsidRPr="00502584">
        <w:rPr>
          <w:spacing w:val="-2"/>
          <w:sz w:val="20"/>
          <w:szCs w:val="20"/>
        </w:rPr>
        <w:t>М.</w:t>
      </w:r>
      <w:r w:rsidR="00FA6B8C" w:rsidRPr="00502584">
        <w:rPr>
          <w:spacing w:val="-2"/>
          <w:sz w:val="20"/>
          <w:szCs w:val="20"/>
        </w:rPr>
        <w:t xml:space="preserve"> </w:t>
      </w:r>
      <w:r w:rsidR="00672C34" w:rsidRPr="00502584">
        <w:rPr>
          <w:spacing w:val="-2"/>
          <w:sz w:val="20"/>
          <w:szCs w:val="20"/>
        </w:rPr>
        <w:t>: Агропромиздат, 1985.</w:t>
      </w:r>
      <w:r w:rsidR="00502584">
        <w:rPr>
          <w:spacing w:val="-2"/>
          <w:sz w:val="20"/>
          <w:szCs w:val="20"/>
        </w:rPr>
        <w:br/>
      </w:r>
      <w:r w:rsidRPr="00502584">
        <w:rPr>
          <w:spacing w:val="-2"/>
          <w:sz w:val="20"/>
          <w:szCs w:val="20"/>
        </w:rPr>
        <w:t>С. 147–148.</w:t>
      </w:r>
    </w:p>
    <w:p w:rsidR="000534BA" w:rsidRPr="00502584" w:rsidRDefault="000534BA" w:rsidP="00502584">
      <w:pPr>
        <w:pStyle w:val="a9"/>
        <w:numPr>
          <w:ilvl w:val="0"/>
          <w:numId w:val="75"/>
        </w:numPr>
        <w:tabs>
          <w:tab w:val="left" w:pos="426"/>
        </w:tabs>
        <w:spacing w:before="0" w:beforeAutospacing="0" w:after="0" w:afterAutospacing="0"/>
        <w:ind w:left="426"/>
        <w:jc w:val="both"/>
        <w:rPr>
          <w:spacing w:val="-2"/>
          <w:sz w:val="20"/>
          <w:szCs w:val="20"/>
        </w:rPr>
      </w:pPr>
      <w:r w:rsidRPr="00502584">
        <w:rPr>
          <w:spacing w:val="-2"/>
          <w:sz w:val="20"/>
          <w:szCs w:val="20"/>
        </w:rPr>
        <w:t>Логінов М.</w:t>
      </w:r>
      <w:r w:rsidR="00672C34" w:rsidRPr="00502584">
        <w:rPr>
          <w:spacing w:val="-2"/>
          <w:sz w:val="20"/>
          <w:szCs w:val="20"/>
        </w:rPr>
        <w:t xml:space="preserve"> </w:t>
      </w:r>
      <w:r w:rsidRPr="00502584">
        <w:rPr>
          <w:spacing w:val="-2"/>
          <w:sz w:val="20"/>
          <w:szCs w:val="20"/>
        </w:rPr>
        <w:t>І., Гареза М.</w:t>
      </w:r>
      <w:r w:rsidR="00672C34" w:rsidRPr="00502584">
        <w:rPr>
          <w:spacing w:val="-2"/>
          <w:sz w:val="20"/>
          <w:szCs w:val="20"/>
        </w:rPr>
        <w:t xml:space="preserve"> </w:t>
      </w:r>
      <w:r w:rsidRPr="00502584">
        <w:rPr>
          <w:spacing w:val="-2"/>
          <w:sz w:val="20"/>
          <w:szCs w:val="20"/>
        </w:rPr>
        <w:t>С. Використання демонстраційного полігону сільськогосподарських культур для підготовки студентів у системі професійної освіт</w:t>
      </w:r>
      <w:r w:rsidR="00672C34" w:rsidRPr="00502584">
        <w:rPr>
          <w:spacing w:val="-2"/>
          <w:sz w:val="20"/>
          <w:szCs w:val="20"/>
        </w:rPr>
        <w:t xml:space="preserve">и. </w:t>
      </w:r>
      <w:r w:rsidR="00672C34" w:rsidRPr="00502584">
        <w:rPr>
          <w:i/>
          <w:spacing w:val="-2"/>
          <w:sz w:val="20"/>
          <w:szCs w:val="20"/>
        </w:rPr>
        <w:t>П</w:t>
      </w:r>
      <w:r w:rsidRPr="00502584">
        <w:rPr>
          <w:i/>
          <w:spacing w:val="-2"/>
          <w:sz w:val="20"/>
          <w:szCs w:val="20"/>
        </w:rPr>
        <w:t>роблеми, методи й наукові технології сучасної біологічної науки та методики її викладання</w:t>
      </w:r>
      <w:r w:rsidR="00672C34" w:rsidRPr="00502584">
        <w:rPr>
          <w:spacing w:val="-2"/>
          <w:sz w:val="20"/>
          <w:szCs w:val="20"/>
        </w:rPr>
        <w:t>: м</w:t>
      </w:r>
      <w:r w:rsidRPr="00502584">
        <w:rPr>
          <w:spacing w:val="-2"/>
          <w:sz w:val="20"/>
          <w:szCs w:val="20"/>
        </w:rPr>
        <w:t>атеріали Всеукр. наук.-практ. конф. 25</w:t>
      </w:r>
      <w:r w:rsidR="00FA6B8C" w:rsidRPr="00502584">
        <w:rPr>
          <w:spacing w:val="-2"/>
          <w:sz w:val="20"/>
          <w:szCs w:val="20"/>
        </w:rPr>
        <w:t xml:space="preserve"> – </w:t>
      </w:r>
      <w:r w:rsidRPr="00502584">
        <w:rPr>
          <w:spacing w:val="-2"/>
          <w:sz w:val="20"/>
          <w:szCs w:val="20"/>
        </w:rPr>
        <w:t xml:space="preserve">26 жовт. 2012 р. Глухів: РВВ Глухівського НПУ </w:t>
      </w:r>
      <w:r w:rsidR="00502584">
        <w:rPr>
          <w:spacing w:val="-2"/>
          <w:sz w:val="20"/>
          <w:szCs w:val="20"/>
        </w:rPr>
        <w:br/>
      </w:r>
      <w:r w:rsidRPr="00502584">
        <w:rPr>
          <w:spacing w:val="-2"/>
          <w:sz w:val="20"/>
          <w:szCs w:val="20"/>
        </w:rPr>
        <w:t>ім. О.</w:t>
      </w:r>
      <w:r w:rsidR="00672C34" w:rsidRPr="00502584">
        <w:rPr>
          <w:spacing w:val="-2"/>
          <w:sz w:val="20"/>
          <w:szCs w:val="20"/>
        </w:rPr>
        <w:t xml:space="preserve"> Довженка, 2012.</w:t>
      </w:r>
      <w:r w:rsidRPr="00502584">
        <w:rPr>
          <w:spacing w:val="-2"/>
          <w:sz w:val="20"/>
          <w:szCs w:val="20"/>
        </w:rPr>
        <w:t xml:space="preserve"> С.</w:t>
      </w:r>
      <w:r w:rsidR="00672C34" w:rsidRPr="00502584">
        <w:rPr>
          <w:spacing w:val="-2"/>
          <w:sz w:val="20"/>
          <w:szCs w:val="20"/>
        </w:rPr>
        <w:t xml:space="preserve"> 58</w:t>
      </w:r>
      <w:r w:rsidR="00FA6B8C" w:rsidRPr="00502584">
        <w:rPr>
          <w:spacing w:val="-2"/>
          <w:sz w:val="20"/>
          <w:szCs w:val="20"/>
        </w:rPr>
        <w:t xml:space="preserve"> – </w:t>
      </w:r>
      <w:r w:rsidRPr="00502584">
        <w:rPr>
          <w:spacing w:val="-2"/>
          <w:sz w:val="20"/>
          <w:szCs w:val="20"/>
        </w:rPr>
        <w:t>63.</w:t>
      </w:r>
    </w:p>
    <w:p w:rsidR="000534BA" w:rsidRPr="00AD4507" w:rsidRDefault="000534BA" w:rsidP="00094F23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0"/>
          <w:szCs w:val="20"/>
        </w:rPr>
      </w:pPr>
    </w:p>
    <w:p w:rsidR="000534BA" w:rsidRPr="00AD4507" w:rsidRDefault="000534BA" w:rsidP="00094F23">
      <w:pPr>
        <w:pStyle w:val="a9"/>
        <w:spacing w:before="0" w:beforeAutospacing="0" w:after="0" w:afterAutospacing="0"/>
        <w:jc w:val="both"/>
        <w:rPr>
          <w:color w:val="000000"/>
          <w:spacing w:val="-2"/>
          <w:sz w:val="20"/>
          <w:szCs w:val="20"/>
        </w:rPr>
      </w:pPr>
    </w:p>
    <w:p w:rsidR="002F4CCA" w:rsidRPr="00AD4507" w:rsidRDefault="002F4CCA">
      <w:pPr>
        <w:rPr>
          <w:rFonts w:ascii="Times New Roman" w:hAnsi="Times New Roman" w:cs="Times New Roman"/>
          <w:b/>
          <w:spacing w:val="-2"/>
          <w:sz w:val="20"/>
          <w:szCs w:val="20"/>
        </w:rPr>
      </w:pPr>
    </w:p>
    <w:sectPr w:rsidR="002F4CCA" w:rsidRPr="00AD4507" w:rsidSect="00094F23">
      <w:footerReference w:type="default" r:id="rId8"/>
      <w:pgSz w:w="8392" w:h="11907" w:code="11"/>
      <w:pgMar w:top="851" w:right="907" w:bottom="851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158" w:rsidRDefault="006B4158" w:rsidP="00602498">
      <w:pPr>
        <w:spacing w:after="0" w:line="240" w:lineRule="auto"/>
      </w:pPr>
      <w:r>
        <w:separator/>
      </w:r>
    </w:p>
  </w:endnote>
  <w:endnote w:type="continuationSeparator" w:id="0">
    <w:p w:rsidR="006B4158" w:rsidRDefault="006B4158" w:rsidP="00602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choolBook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font187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216454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694328" w:rsidRPr="00976EF5" w:rsidRDefault="00694328" w:rsidP="00094F23">
        <w:pPr>
          <w:pStyle w:val="afa"/>
          <w:jc w:val="center"/>
          <w:rPr>
            <w:rFonts w:ascii="Times New Roman" w:hAnsi="Times New Roman" w:cs="Times New Roman"/>
          </w:rPr>
        </w:pPr>
        <w:r w:rsidRPr="00976EF5">
          <w:rPr>
            <w:rFonts w:ascii="Times New Roman" w:hAnsi="Times New Roman" w:cs="Times New Roman"/>
          </w:rPr>
          <w:fldChar w:fldCharType="begin"/>
        </w:r>
        <w:r w:rsidRPr="00976EF5">
          <w:rPr>
            <w:rFonts w:ascii="Times New Roman" w:hAnsi="Times New Roman" w:cs="Times New Roman"/>
          </w:rPr>
          <w:instrText>PAGE   \* MERGEFORMAT</w:instrText>
        </w:r>
        <w:r w:rsidRPr="00976EF5">
          <w:rPr>
            <w:rFonts w:ascii="Times New Roman" w:hAnsi="Times New Roman" w:cs="Times New Roman"/>
          </w:rPr>
          <w:fldChar w:fldCharType="separate"/>
        </w:r>
        <w:r w:rsidR="00A23621" w:rsidRPr="00A23621">
          <w:rPr>
            <w:rFonts w:ascii="Times New Roman" w:hAnsi="Times New Roman" w:cs="Times New Roman"/>
            <w:noProof/>
            <w:lang w:val="ru-RU"/>
          </w:rPr>
          <w:t>1</w:t>
        </w:r>
        <w:r w:rsidRPr="00976EF5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158" w:rsidRDefault="006B4158" w:rsidP="00602498">
      <w:pPr>
        <w:spacing w:after="0" w:line="240" w:lineRule="auto"/>
      </w:pPr>
      <w:r>
        <w:separator/>
      </w:r>
    </w:p>
  </w:footnote>
  <w:footnote w:type="continuationSeparator" w:id="0">
    <w:p w:rsidR="006B4158" w:rsidRDefault="006B4158" w:rsidP="006024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22"/>
    <w:multiLevelType w:val="multilevel"/>
    <w:tmpl w:val="FF7CBB6A"/>
    <w:name w:val="WWNum36"/>
    <w:lvl w:ilvl="0">
      <w:start w:val="1"/>
      <w:numFmt w:val="bullet"/>
      <w:lvlText w:val=""/>
      <w:lvlJc w:val="left"/>
      <w:pPr>
        <w:tabs>
          <w:tab w:val="num" w:pos="-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-36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-36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-36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-36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-3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-36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-36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-360"/>
        </w:tabs>
        <w:ind w:left="6120" w:hanging="360"/>
      </w:pPr>
      <w:rPr>
        <w:rFonts w:ascii="Wingdings" w:hAnsi="Wingdings"/>
      </w:rPr>
    </w:lvl>
  </w:abstractNum>
  <w:abstractNum w:abstractNumId="1" w15:restartNumberingAfterBreak="0">
    <w:nsid w:val="00000028"/>
    <w:multiLevelType w:val="multilevel"/>
    <w:tmpl w:val="00000028"/>
    <w:name w:val="WWNum42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36"/>
    <w:multiLevelType w:val="multilevel"/>
    <w:tmpl w:val="00000036"/>
    <w:name w:val="WW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1E55E83"/>
    <w:multiLevelType w:val="hybridMultilevel"/>
    <w:tmpl w:val="3B361620"/>
    <w:lvl w:ilvl="0" w:tplc="823CA7F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980D4B"/>
    <w:multiLevelType w:val="multilevel"/>
    <w:tmpl w:val="4230BD9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077419F2"/>
    <w:multiLevelType w:val="hybridMultilevel"/>
    <w:tmpl w:val="166A36B6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09F9395B"/>
    <w:multiLevelType w:val="hybridMultilevel"/>
    <w:tmpl w:val="83502C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864E9F"/>
    <w:multiLevelType w:val="hybridMultilevel"/>
    <w:tmpl w:val="FA3423E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B67728"/>
    <w:multiLevelType w:val="hybridMultilevel"/>
    <w:tmpl w:val="24FA01C2"/>
    <w:lvl w:ilvl="0" w:tplc="682E1084">
      <w:numFmt w:val="bullet"/>
      <w:lvlText w:val="–"/>
      <w:lvlJc w:val="left"/>
      <w:pPr>
        <w:tabs>
          <w:tab w:val="num" w:pos="360"/>
        </w:tabs>
        <w:ind w:left="16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874D36"/>
    <w:multiLevelType w:val="hybridMultilevel"/>
    <w:tmpl w:val="9CB8DA0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tabs>
          <w:tab w:val="num" w:pos="153"/>
        </w:tabs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D64736A"/>
    <w:multiLevelType w:val="hybridMultilevel"/>
    <w:tmpl w:val="F62828D6"/>
    <w:lvl w:ilvl="0" w:tplc="DB5AB36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010379"/>
    <w:multiLevelType w:val="hybridMultilevel"/>
    <w:tmpl w:val="B474485C"/>
    <w:lvl w:ilvl="0" w:tplc="823CA7F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39614D"/>
    <w:multiLevelType w:val="hybridMultilevel"/>
    <w:tmpl w:val="3A10009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14BC145D"/>
    <w:multiLevelType w:val="hybridMultilevel"/>
    <w:tmpl w:val="DB82B35E"/>
    <w:lvl w:ilvl="0" w:tplc="041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4" w15:restartNumberingAfterBreak="0">
    <w:nsid w:val="1622573F"/>
    <w:multiLevelType w:val="hybridMultilevel"/>
    <w:tmpl w:val="B93E1F7C"/>
    <w:lvl w:ilvl="0" w:tplc="21F886B2">
      <w:start w:val="34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i/>
        <w:color w:val="auto"/>
      </w:rPr>
    </w:lvl>
    <w:lvl w:ilvl="1" w:tplc="32D47B06">
      <w:start w:val="1"/>
      <w:numFmt w:val="bullet"/>
      <w:lvlText w:val="–"/>
      <w:lvlJc w:val="left"/>
      <w:pPr>
        <w:ind w:left="2007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16643C80"/>
    <w:multiLevelType w:val="hybridMultilevel"/>
    <w:tmpl w:val="83DAA07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6C95CCE"/>
    <w:multiLevelType w:val="hybridMultilevel"/>
    <w:tmpl w:val="17DA7718"/>
    <w:lvl w:ilvl="0" w:tplc="DB5AB36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BE460A"/>
    <w:multiLevelType w:val="hybridMultilevel"/>
    <w:tmpl w:val="5D447E72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44717"/>
    <w:multiLevelType w:val="hybridMultilevel"/>
    <w:tmpl w:val="0492A5F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C690D5C"/>
    <w:multiLevelType w:val="hybridMultilevel"/>
    <w:tmpl w:val="4B08DE8E"/>
    <w:lvl w:ilvl="0" w:tplc="682A9C3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682A9C30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1C8E1E3C"/>
    <w:multiLevelType w:val="hybridMultilevel"/>
    <w:tmpl w:val="2A4852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D34173C"/>
    <w:multiLevelType w:val="hybridMultilevel"/>
    <w:tmpl w:val="7EB2E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D6C755B"/>
    <w:multiLevelType w:val="hybridMultilevel"/>
    <w:tmpl w:val="0A64F262"/>
    <w:lvl w:ilvl="0" w:tplc="313E9EF8">
      <w:numFmt w:val="bullet"/>
      <w:lvlText w:val="-"/>
      <w:lvlJc w:val="left"/>
      <w:pPr>
        <w:tabs>
          <w:tab w:val="num" w:pos="1815"/>
        </w:tabs>
        <w:ind w:left="1815" w:hanging="1095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1E7D4EEB"/>
    <w:multiLevelType w:val="hybridMultilevel"/>
    <w:tmpl w:val="A9FEEB7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 w15:restartNumberingAfterBreak="0">
    <w:nsid w:val="1F6938D9"/>
    <w:multiLevelType w:val="hybridMultilevel"/>
    <w:tmpl w:val="58FC46DA"/>
    <w:lvl w:ilvl="0" w:tplc="04190001">
      <w:start w:val="1"/>
      <w:numFmt w:val="bullet"/>
      <w:lvlText w:val=""/>
      <w:lvlJc w:val="left"/>
      <w:pPr>
        <w:tabs>
          <w:tab w:val="num" w:pos="0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29D0E94"/>
    <w:multiLevelType w:val="hybridMultilevel"/>
    <w:tmpl w:val="D8409426"/>
    <w:lvl w:ilvl="0" w:tplc="A8DC7B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23540E4F"/>
    <w:multiLevelType w:val="hybridMultilevel"/>
    <w:tmpl w:val="1CFEB4E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7" w15:restartNumberingAfterBreak="0">
    <w:nsid w:val="24057FA2"/>
    <w:multiLevelType w:val="hybridMultilevel"/>
    <w:tmpl w:val="96E445E4"/>
    <w:lvl w:ilvl="0" w:tplc="682A9C3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682A9C30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24852CCE"/>
    <w:multiLevelType w:val="hybridMultilevel"/>
    <w:tmpl w:val="A0AA00EA"/>
    <w:lvl w:ilvl="0" w:tplc="6D107C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26A94E84"/>
    <w:multiLevelType w:val="hybridMultilevel"/>
    <w:tmpl w:val="CAEA152A"/>
    <w:lvl w:ilvl="0" w:tplc="682E1084">
      <w:numFmt w:val="bullet"/>
      <w:lvlText w:val="–"/>
      <w:lvlJc w:val="left"/>
      <w:pPr>
        <w:tabs>
          <w:tab w:val="num" w:pos="900"/>
        </w:tabs>
        <w:ind w:left="21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0" w15:restartNumberingAfterBreak="0">
    <w:nsid w:val="29E16368"/>
    <w:multiLevelType w:val="hybridMultilevel"/>
    <w:tmpl w:val="8DD244A8"/>
    <w:lvl w:ilvl="0" w:tplc="A8DC7BD2">
      <w:start w:val="1"/>
      <w:numFmt w:val="bullet"/>
      <w:lvlText w:val=""/>
      <w:lvlJc w:val="left"/>
      <w:pPr>
        <w:ind w:left="436" w:hanging="360"/>
      </w:pPr>
      <w:rPr>
        <w:rFonts w:ascii="Symbol" w:hAnsi="Symbol" w:hint="default"/>
        <w:color w:val="auto"/>
        <w:sz w:val="20"/>
        <w:szCs w:val="28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31" w15:restartNumberingAfterBreak="0">
    <w:nsid w:val="2AE727A6"/>
    <w:multiLevelType w:val="hybridMultilevel"/>
    <w:tmpl w:val="CA747626"/>
    <w:lvl w:ilvl="0" w:tplc="041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2" w15:restartNumberingAfterBreak="0">
    <w:nsid w:val="2D583A01"/>
    <w:multiLevelType w:val="hybridMultilevel"/>
    <w:tmpl w:val="AC523B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BABC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C40D4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D4689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A4890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76237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100D6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9200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5E083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 w15:restartNumberingAfterBreak="0">
    <w:nsid w:val="2E983BA5"/>
    <w:multiLevelType w:val="hybridMultilevel"/>
    <w:tmpl w:val="F82064A4"/>
    <w:lvl w:ilvl="0" w:tplc="682E1084">
      <w:numFmt w:val="bullet"/>
      <w:lvlText w:val="–"/>
      <w:lvlJc w:val="left"/>
      <w:pPr>
        <w:tabs>
          <w:tab w:val="num" w:pos="900"/>
        </w:tabs>
        <w:ind w:left="21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4" w15:restartNumberingAfterBreak="0">
    <w:nsid w:val="30AE35B2"/>
    <w:multiLevelType w:val="hybridMultilevel"/>
    <w:tmpl w:val="6FD000E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200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33AD2027"/>
    <w:multiLevelType w:val="hybridMultilevel"/>
    <w:tmpl w:val="8350FE1C"/>
    <w:lvl w:ilvl="0" w:tplc="49CC8196">
      <w:numFmt w:val="bullet"/>
      <w:lvlText w:val="–"/>
      <w:lvlJc w:val="left"/>
      <w:pPr>
        <w:ind w:left="1571" w:hanging="360"/>
      </w:pPr>
      <w:rPr>
        <w:rFonts w:ascii="Times New Roman" w:eastAsia="TimesNew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 w15:restartNumberingAfterBreak="0">
    <w:nsid w:val="342357D1"/>
    <w:multiLevelType w:val="hybridMultilevel"/>
    <w:tmpl w:val="66121DF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7" w15:restartNumberingAfterBreak="0">
    <w:nsid w:val="34A67AD9"/>
    <w:multiLevelType w:val="hybridMultilevel"/>
    <w:tmpl w:val="74C06686"/>
    <w:lvl w:ilvl="0" w:tplc="A8DC7B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34F13CAD"/>
    <w:multiLevelType w:val="hybridMultilevel"/>
    <w:tmpl w:val="FCCA7EA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373B1017"/>
    <w:multiLevelType w:val="hybridMultilevel"/>
    <w:tmpl w:val="09A8EB00"/>
    <w:lvl w:ilvl="0" w:tplc="A8DC7B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37D52BD0"/>
    <w:multiLevelType w:val="hybridMultilevel"/>
    <w:tmpl w:val="2A0EC562"/>
    <w:lvl w:ilvl="0" w:tplc="1EF035E4">
      <w:start w:val="5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385C6C7A"/>
    <w:multiLevelType w:val="multilevel"/>
    <w:tmpl w:val="9CFC04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sz w:val="28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sz w:val="2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8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8"/>
      </w:rPr>
    </w:lvl>
  </w:abstractNum>
  <w:abstractNum w:abstractNumId="42" w15:restartNumberingAfterBreak="0">
    <w:nsid w:val="3D940A59"/>
    <w:multiLevelType w:val="hybridMultilevel"/>
    <w:tmpl w:val="1688E510"/>
    <w:lvl w:ilvl="0" w:tplc="14D82042">
      <w:start w:val="1"/>
      <w:numFmt w:val="decimal"/>
      <w:lvlText w:val="%1."/>
      <w:lvlJc w:val="left"/>
      <w:pPr>
        <w:ind w:left="1637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3E910053"/>
    <w:multiLevelType w:val="hybridMultilevel"/>
    <w:tmpl w:val="5A109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0BF189B"/>
    <w:multiLevelType w:val="multilevel"/>
    <w:tmpl w:val="70C6BD62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6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5" w15:restartNumberingAfterBreak="0">
    <w:nsid w:val="41965851"/>
    <w:multiLevelType w:val="hybridMultilevel"/>
    <w:tmpl w:val="13C6F0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2EB75E6"/>
    <w:multiLevelType w:val="hybridMultilevel"/>
    <w:tmpl w:val="8C9A666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43845590"/>
    <w:multiLevelType w:val="hybridMultilevel"/>
    <w:tmpl w:val="858267E0"/>
    <w:lvl w:ilvl="0" w:tplc="49CC8196">
      <w:numFmt w:val="bullet"/>
      <w:lvlText w:val="–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4301842"/>
    <w:multiLevelType w:val="hybridMultilevel"/>
    <w:tmpl w:val="C7023B8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47F02CD"/>
    <w:multiLevelType w:val="hybridMultilevel"/>
    <w:tmpl w:val="4CC8E80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49F4A6B"/>
    <w:multiLevelType w:val="hybridMultilevel"/>
    <w:tmpl w:val="7A2427E0"/>
    <w:lvl w:ilvl="0" w:tplc="49CC8196">
      <w:numFmt w:val="bullet"/>
      <w:lvlText w:val="–"/>
      <w:lvlJc w:val="left"/>
      <w:pPr>
        <w:ind w:left="1429" w:hanging="360"/>
      </w:pPr>
      <w:rPr>
        <w:rFonts w:ascii="Times New Roman" w:eastAsia="TimesNew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1" w15:restartNumberingAfterBreak="0">
    <w:nsid w:val="46777C03"/>
    <w:multiLevelType w:val="hybridMultilevel"/>
    <w:tmpl w:val="A3547BA0"/>
    <w:lvl w:ilvl="0" w:tplc="BDA61A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2" w15:restartNumberingAfterBreak="0">
    <w:nsid w:val="46AF7D1E"/>
    <w:multiLevelType w:val="hybridMultilevel"/>
    <w:tmpl w:val="9D3A5BF0"/>
    <w:lvl w:ilvl="0" w:tplc="682A9C3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4A3D3E9B"/>
    <w:multiLevelType w:val="hybridMultilevel"/>
    <w:tmpl w:val="7DCC88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4C047F1F"/>
    <w:multiLevelType w:val="hybridMultilevel"/>
    <w:tmpl w:val="343EA490"/>
    <w:lvl w:ilvl="0" w:tplc="21F886B2">
      <w:start w:val="34"/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i/>
        <w:color w:val="auto"/>
      </w:rPr>
    </w:lvl>
    <w:lvl w:ilvl="1" w:tplc="32D47B06">
      <w:start w:val="1"/>
      <w:numFmt w:val="bullet"/>
      <w:lvlText w:val="–"/>
      <w:lvlJc w:val="left"/>
      <w:pPr>
        <w:ind w:left="2007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5" w15:restartNumberingAfterBreak="0">
    <w:nsid w:val="4E9028C6"/>
    <w:multiLevelType w:val="hybridMultilevel"/>
    <w:tmpl w:val="E80CB7AC"/>
    <w:lvl w:ilvl="0" w:tplc="49CC8196">
      <w:numFmt w:val="bullet"/>
      <w:lvlText w:val="–"/>
      <w:lvlJc w:val="left"/>
      <w:pPr>
        <w:ind w:left="1429" w:hanging="360"/>
      </w:pPr>
      <w:rPr>
        <w:rFonts w:ascii="Times New Roman" w:eastAsia="TimesNew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6" w15:restartNumberingAfterBreak="0">
    <w:nsid w:val="50CB52FC"/>
    <w:multiLevelType w:val="hybridMultilevel"/>
    <w:tmpl w:val="86781B6C"/>
    <w:lvl w:ilvl="0" w:tplc="682A9C3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524430EB"/>
    <w:multiLevelType w:val="hybridMultilevel"/>
    <w:tmpl w:val="E0D0361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8" w15:restartNumberingAfterBreak="0">
    <w:nsid w:val="55072426"/>
    <w:multiLevelType w:val="multilevel"/>
    <w:tmpl w:val="F01856E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59" w15:restartNumberingAfterBreak="0">
    <w:nsid w:val="570E7A3B"/>
    <w:multiLevelType w:val="hybridMultilevel"/>
    <w:tmpl w:val="F8569ED4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0" w15:restartNumberingAfterBreak="0">
    <w:nsid w:val="59BC3BA5"/>
    <w:multiLevelType w:val="hybridMultilevel"/>
    <w:tmpl w:val="CDF6E9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B1200DC"/>
    <w:multiLevelType w:val="hybridMultilevel"/>
    <w:tmpl w:val="2DC41A1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2" w15:restartNumberingAfterBreak="0">
    <w:nsid w:val="5B825944"/>
    <w:multiLevelType w:val="hybridMultilevel"/>
    <w:tmpl w:val="A5C2B33E"/>
    <w:lvl w:ilvl="0" w:tplc="DB5AB36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CA55EDA"/>
    <w:multiLevelType w:val="hybridMultilevel"/>
    <w:tmpl w:val="022EE776"/>
    <w:lvl w:ilvl="0" w:tplc="04220001">
      <w:start w:val="1"/>
      <w:numFmt w:val="bullet"/>
      <w:lvlText w:val=""/>
      <w:lvlJc w:val="left"/>
      <w:pPr>
        <w:ind w:left="213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4" w15:restartNumberingAfterBreak="0">
    <w:nsid w:val="5D7F18FF"/>
    <w:multiLevelType w:val="hybridMultilevel"/>
    <w:tmpl w:val="27CE8D7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DC51268"/>
    <w:multiLevelType w:val="hybridMultilevel"/>
    <w:tmpl w:val="BF26D082"/>
    <w:lvl w:ilvl="0" w:tplc="682A9C3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6" w15:restartNumberingAfterBreak="0">
    <w:nsid w:val="655673BB"/>
    <w:multiLevelType w:val="hybridMultilevel"/>
    <w:tmpl w:val="28AEF378"/>
    <w:lvl w:ilvl="0" w:tplc="28C0D140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7" w15:restartNumberingAfterBreak="0">
    <w:nsid w:val="68444EB7"/>
    <w:multiLevelType w:val="hybridMultilevel"/>
    <w:tmpl w:val="0A1C203E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8" w15:restartNumberingAfterBreak="0">
    <w:nsid w:val="6C3925B5"/>
    <w:multiLevelType w:val="hybridMultilevel"/>
    <w:tmpl w:val="B5925972"/>
    <w:lvl w:ilvl="0" w:tplc="1EF035E4">
      <w:start w:val="5"/>
      <w:numFmt w:val="bullet"/>
      <w:lvlText w:val="-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9" w15:restartNumberingAfterBreak="0">
    <w:nsid w:val="6E062962"/>
    <w:multiLevelType w:val="hybridMultilevel"/>
    <w:tmpl w:val="E57682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F544111"/>
    <w:multiLevelType w:val="hybridMultilevel"/>
    <w:tmpl w:val="FA9A8BAC"/>
    <w:lvl w:ilvl="0" w:tplc="682A9C30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1" w15:restartNumberingAfterBreak="0">
    <w:nsid w:val="704D09A8"/>
    <w:multiLevelType w:val="hybridMultilevel"/>
    <w:tmpl w:val="3A4E4B3A"/>
    <w:lvl w:ilvl="0" w:tplc="0B644402">
      <w:numFmt w:val="bullet"/>
      <w:lvlText w:val="-"/>
      <w:lvlJc w:val="left"/>
      <w:pPr>
        <w:ind w:left="436" w:hanging="360"/>
      </w:pPr>
      <w:rPr>
        <w:rFonts w:ascii="Times New Roman" w:hAnsi="Times New Roman" w:cs="Times New Roman" w:hint="default"/>
        <w:color w:val="auto"/>
        <w:sz w:val="20"/>
        <w:szCs w:val="28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72" w15:restartNumberingAfterBreak="0">
    <w:nsid w:val="73A13B7F"/>
    <w:multiLevelType w:val="hybridMultilevel"/>
    <w:tmpl w:val="616E28C0"/>
    <w:lvl w:ilvl="0" w:tplc="A8DC7BD2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3" w15:restartNumberingAfterBreak="0">
    <w:nsid w:val="74150AEF"/>
    <w:multiLevelType w:val="hybridMultilevel"/>
    <w:tmpl w:val="1390CC12"/>
    <w:lvl w:ilvl="0" w:tplc="8432ED1A">
      <w:start w:val="1"/>
      <w:numFmt w:val="decimal"/>
      <w:pStyle w:val="a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 w15:restartNumberingAfterBreak="0">
    <w:nsid w:val="756E4F39"/>
    <w:multiLevelType w:val="hybridMultilevel"/>
    <w:tmpl w:val="FF82ABD8"/>
    <w:lvl w:ilvl="0" w:tplc="50A64F68">
      <w:start w:val="1"/>
      <w:numFmt w:val="bullet"/>
      <w:lvlText w:val="—"/>
      <w:lvlJc w:val="left"/>
      <w:pPr>
        <w:ind w:left="1287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5" w15:restartNumberingAfterBreak="0">
    <w:nsid w:val="772D58D4"/>
    <w:multiLevelType w:val="multilevel"/>
    <w:tmpl w:val="0776860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789B1C60"/>
    <w:multiLevelType w:val="hybridMultilevel"/>
    <w:tmpl w:val="A75036D8"/>
    <w:lvl w:ilvl="0" w:tplc="A8DC7BD2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7" w15:restartNumberingAfterBreak="0">
    <w:nsid w:val="78D02428"/>
    <w:multiLevelType w:val="hybridMultilevel"/>
    <w:tmpl w:val="996C4C4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8" w15:restartNumberingAfterBreak="0">
    <w:nsid w:val="796D2A9E"/>
    <w:multiLevelType w:val="hybridMultilevel"/>
    <w:tmpl w:val="E392EDCA"/>
    <w:lvl w:ilvl="0" w:tplc="10BA08C6">
      <w:start w:val="1"/>
      <w:numFmt w:val="decimal"/>
      <w:pStyle w:val="a0"/>
      <w:lvlText w:val="%1."/>
      <w:lvlJc w:val="left"/>
      <w:pPr>
        <w:tabs>
          <w:tab w:val="num" w:pos="1260"/>
        </w:tabs>
        <w:ind w:left="1260" w:hanging="360"/>
      </w:pPr>
      <w:rPr>
        <w:rFonts w:ascii="Times New Roman" w:hAnsi="Times New Roman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FFFFFFF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79" w15:restartNumberingAfterBreak="0">
    <w:nsid w:val="79E34259"/>
    <w:multiLevelType w:val="hybridMultilevel"/>
    <w:tmpl w:val="4452841A"/>
    <w:lvl w:ilvl="0" w:tplc="04190001">
      <w:start w:val="1"/>
      <w:numFmt w:val="bullet"/>
      <w:lvlText w:val=""/>
      <w:lvlJc w:val="left"/>
      <w:pPr>
        <w:tabs>
          <w:tab w:val="num" w:pos="709"/>
        </w:tabs>
        <w:ind w:left="199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0" w15:restartNumberingAfterBreak="0">
    <w:nsid w:val="79E8128D"/>
    <w:multiLevelType w:val="hybridMultilevel"/>
    <w:tmpl w:val="DCB8FA76"/>
    <w:lvl w:ilvl="0" w:tplc="49CC8196">
      <w:numFmt w:val="bullet"/>
      <w:lvlText w:val="–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A91598F"/>
    <w:multiLevelType w:val="multilevel"/>
    <w:tmpl w:val="F7AE7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7F3E331F"/>
    <w:multiLevelType w:val="multilevel"/>
    <w:tmpl w:val="C0BC6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1"/>
  </w:num>
  <w:num w:numId="2">
    <w:abstractNumId w:val="66"/>
  </w:num>
  <w:num w:numId="3">
    <w:abstractNumId w:val="31"/>
  </w:num>
  <w:num w:numId="4">
    <w:abstractNumId w:val="13"/>
  </w:num>
  <w:num w:numId="5">
    <w:abstractNumId w:val="81"/>
  </w:num>
  <w:num w:numId="6">
    <w:abstractNumId w:val="82"/>
  </w:num>
  <w:num w:numId="7">
    <w:abstractNumId w:val="28"/>
  </w:num>
  <w:num w:numId="8">
    <w:abstractNumId w:val="69"/>
  </w:num>
  <w:num w:numId="9">
    <w:abstractNumId w:val="63"/>
  </w:num>
  <w:num w:numId="10">
    <w:abstractNumId w:val="75"/>
  </w:num>
  <w:num w:numId="11">
    <w:abstractNumId w:val="43"/>
  </w:num>
  <w:num w:numId="12">
    <w:abstractNumId w:val="21"/>
  </w:num>
  <w:num w:numId="13">
    <w:abstractNumId w:val="73"/>
  </w:num>
  <w:num w:numId="14">
    <w:abstractNumId w:val="76"/>
  </w:num>
  <w:num w:numId="15">
    <w:abstractNumId w:val="44"/>
  </w:num>
  <w:num w:numId="16">
    <w:abstractNumId w:val="42"/>
  </w:num>
  <w:num w:numId="17">
    <w:abstractNumId w:val="3"/>
  </w:num>
  <w:num w:numId="18">
    <w:abstractNumId w:val="11"/>
  </w:num>
  <w:num w:numId="19">
    <w:abstractNumId w:val="54"/>
  </w:num>
  <w:num w:numId="20">
    <w:abstractNumId w:val="14"/>
  </w:num>
  <w:num w:numId="21">
    <w:abstractNumId w:val="70"/>
  </w:num>
  <w:num w:numId="22">
    <w:abstractNumId w:val="65"/>
  </w:num>
  <w:num w:numId="23">
    <w:abstractNumId w:val="56"/>
  </w:num>
  <w:num w:numId="24">
    <w:abstractNumId w:val="19"/>
  </w:num>
  <w:num w:numId="25">
    <w:abstractNumId w:val="27"/>
  </w:num>
  <w:num w:numId="26">
    <w:abstractNumId w:val="52"/>
  </w:num>
  <w:num w:numId="27">
    <w:abstractNumId w:val="8"/>
  </w:num>
  <w:num w:numId="28">
    <w:abstractNumId w:val="33"/>
  </w:num>
  <w:num w:numId="29">
    <w:abstractNumId w:val="29"/>
  </w:num>
  <w:num w:numId="30">
    <w:abstractNumId w:val="22"/>
  </w:num>
  <w:num w:numId="31">
    <w:abstractNumId w:val="53"/>
  </w:num>
  <w:num w:numId="32">
    <w:abstractNumId w:val="6"/>
  </w:num>
  <w:num w:numId="33">
    <w:abstractNumId w:val="64"/>
  </w:num>
  <w:num w:numId="34">
    <w:abstractNumId w:val="15"/>
  </w:num>
  <w:num w:numId="35">
    <w:abstractNumId w:val="32"/>
  </w:num>
  <w:num w:numId="36">
    <w:abstractNumId w:val="60"/>
  </w:num>
  <w:num w:numId="37">
    <w:abstractNumId w:val="74"/>
  </w:num>
  <w:num w:numId="38">
    <w:abstractNumId w:val="78"/>
  </w:num>
  <w:num w:numId="39">
    <w:abstractNumId w:val="20"/>
  </w:num>
  <w:num w:numId="40">
    <w:abstractNumId w:val="67"/>
  </w:num>
  <w:num w:numId="41">
    <w:abstractNumId w:val="49"/>
  </w:num>
  <w:num w:numId="42">
    <w:abstractNumId w:val="38"/>
  </w:num>
  <w:num w:numId="43">
    <w:abstractNumId w:val="5"/>
  </w:num>
  <w:num w:numId="44">
    <w:abstractNumId w:val="48"/>
  </w:num>
  <w:num w:numId="45">
    <w:abstractNumId w:val="17"/>
  </w:num>
  <w:num w:numId="46">
    <w:abstractNumId w:val="9"/>
  </w:num>
  <w:num w:numId="47">
    <w:abstractNumId w:val="24"/>
  </w:num>
  <w:num w:numId="48">
    <w:abstractNumId w:val="34"/>
  </w:num>
  <w:num w:numId="49">
    <w:abstractNumId w:val="79"/>
  </w:num>
  <w:num w:numId="50">
    <w:abstractNumId w:val="77"/>
  </w:num>
  <w:num w:numId="51">
    <w:abstractNumId w:val="57"/>
  </w:num>
  <w:num w:numId="52">
    <w:abstractNumId w:val="59"/>
  </w:num>
  <w:num w:numId="53">
    <w:abstractNumId w:val="12"/>
  </w:num>
  <w:num w:numId="54">
    <w:abstractNumId w:val="23"/>
  </w:num>
  <w:num w:numId="55">
    <w:abstractNumId w:val="46"/>
  </w:num>
  <w:num w:numId="56">
    <w:abstractNumId w:val="36"/>
  </w:num>
  <w:num w:numId="57">
    <w:abstractNumId w:val="61"/>
  </w:num>
  <w:num w:numId="58">
    <w:abstractNumId w:val="26"/>
  </w:num>
  <w:num w:numId="59">
    <w:abstractNumId w:val="80"/>
  </w:num>
  <w:num w:numId="60">
    <w:abstractNumId w:val="47"/>
  </w:num>
  <w:num w:numId="61">
    <w:abstractNumId w:val="51"/>
  </w:num>
  <w:num w:numId="62">
    <w:abstractNumId w:val="50"/>
  </w:num>
  <w:num w:numId="63">
    <w:abstractNumId w:val="35"/>
  </w:num>
  <w:num w:numId="64">
    <w:abstractNumId w:val="10"/>
  </w:num>
  <w:num w:numId="65">
    <w:abstractNumId w:val="16"/>
  </w:num>
  <w:num w:numId="66">
    <w:abstractNumId w:val="62"/>
  </w:num>
  <w:num w:numId="67">
    <w:abstractNumId w:val="55"/>
  </w:num>
  <w:num w:numId="68">
    <w:abstractNumId w:val="68"/>
  </w:num>
  <w:num w:numId="69">
    <w:abstractNumId w:val="40"/>
  </w:num>
  <w:num w:numId="70">
    <w:abstractNumId w:val="58"/>
  </w:num>
  <w:num w:numId="71">
    <w:abstractNumId w:val="4"/>
  </w:num>
  <w:num w:numId="72">
    <w:abstractNumId w:val="71"/>
  </w:num>
  <w:num w:numId="73">
    <w:abstractNumId w:val="30"/>
  </w:num>
  <w:num w:numId="74">
    <w:abstractNumId w:val="18"/>
  </w:num>
  <w:num w:numId="75">
    <w:abstractNumId w:val="45"/>
  </w:num>
  <w:num w:numId="76">
    <w:abstractNumId w:val="39"/>
  </w:num>
  <w:num w:numId="77">
    <w:abstractNumId w:val="37"/>
  </w:num>
  <w:num w:numId="78">
    <w:abstractNumId w:val="25"/>
  </w:num>
  <w:num w:numId="79">
    <w:abstractNumId w:val="72"/>
  </w:num>
  <w:num w:numId="80">
    <w:abstractNumId w:val="7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846"/>
    <w:rsid w:val="00001548"/>
    <w:rsid w:val="0000451E"/>
    <w:rsid w:val="00004BA0"/>
    <w:rsid w:val="00006CF8"/>
    <w:rsid w:val="000203EB"/>
    <w:rsid w:val="000230B4"/>
    <w:rsid w:val="000251F2"/>
    <w:rsid w:val="000272BE"/>
    <w:rsid w:val="00031274"/>
    <w:rsid w:val="00032310"/>
    <w:rsid w:val="00033C78"/>
    <w:rsid w:val="000355AC"/>
    <w:rsid w:val="00036E5A"/>
    <w:rsid w:val="00041F09"/>
    <w:rsid w:val="00042AB4"/>
    <w:rsid w:val="0004374E"/>
    <w:rsid w:val="00044943"/>
    <w:rsid w:val="00044EE9"/>
    <w:rsid w:val="0004709C"/>
    <w:rsid w:val="000534BA"/>
    <w:rsid w:val="00053D5E"/>
    <w:rsid w:val="00054B11"/>
    <w:rsid w:val="000676D7"/>
    <w:rsid w:val="000679AD"/>
    <w:rsid w:val="00067CD3"/>
    <w:rsid w:val="000709E9"/>
    <w:rsid w:val="00075482"/>
    <w:rsid w:val="00080B58"/>
    <w:rsid w:val="00090B7E"/>
    <w:rsid w:val="000913E9"/>
    <w:rsid w:val="00094F23"/>
    <w:rsid w:val="00096E28"/>
    <w:rsid w:val="0009735E"/>
    <w:rsid w:val="000A063A"/>
    <w:rsid w:val="000A3533"/>
    <w:rsid w:val="000B0B4A"/>
    <w:rsid w:val="000C3AA9"/>
    <w:rsid w:val="000C5EE4"/>
    <w:rsid w:val="000C6CC2"/>
    <w:rsid w:val="000D1350"/>
    <w:rsid w:val="000D7B10"/>
    <w:rsid w:val="000E3CA9"/>
    <w:rsid w:val="000E59B9"/>
    <w:rsid w:val="000F2275"/>
    <w:rsid w:val="000F2461"/>
    <w:rsid w:val="000F65A1"/>
    <w:rsid w:val="000F6AED"/>
    <w:rsid w:val="00100DEA"/>
    <w:rsid w:val="00101D7D"/>
    <w:rsid w:val="001052E3"/>
    <w:rsid w:val="00105432"/>
    <w:rsid w:val="00116FCC"/>
    <w:rsid w:val="00132395"/>
    <w:rsid w:val="001324B2"/>
    <w:rsid w:val="00133C54"/>
    <w:rsid w:val="00135CBD"/>
    <w:rsid w:val="00136269"/>
    <w:rsid w:val="001371A2"/>
    <w:rsid w:val="0014295A"/>
    <w:rsid w:val="001466E5"/>
    <w:rsid w:val="001522AA"/>
    <w:rsid w:val="00153A4A"/>
    <w:rsid w:val="0015616C"/>
    <w:rsid w:val="00164E8B"/>
    <w:rsid w:val="0016525B"/>
    <w:rsid w:val="00171BF6"/>
    <w:rsid w:val="00173320"/>
    <w:rsid w:val="00174FCE"/>
    <w:rsid w:val="001809F9"/>
    <w:rsid w:val="001814BC"/>
    <w:rsid w:val="00182410"/>
    <w:rsid w:val="00183A20"/>
    <w:rsid w:val="00184B79"/>
    <w:rsid w:val="00187944"/>
    <w:rsid w:val="00190BB2"/>
    <w:rsid w:val="001919B8"/>
    <w:rsid w:val="001B4BD4"/>
    <w:rsid w:val="001B7EB7"/>
    <w:rsid w:val="001C2466"/>
    <w:rsid w:val="001D57AB"/>
    <w:rsid w:val="001E18FB"/>
    <w:rsid w:val="001E1C41"/>
    <w:rsid w:val="001E2DB2"/>
    <w:rsid w:val="001F148B"/>
    <w:rsid w:val="001F28E0"/>
    <w:rsid w:val="001F3A0E"/>
    <w:rsid w:val="001F5648"/>
    <w:rsid w:val="00202215"/>
    <w:rsid w:val="00213DDB"/>
    <w:rsid w:val="0021558B"/>
    <w:rsid w:val="00220D34"/>
    <w:rsid w:val="00224E15"/>
    <w:rsid w:val="00224E99"/>
    <w:rsid w:val="002308FF"/>
    <w:rsid w:val="00232D28"/>
    <w:rsid w:val="00234A34"/>
    <w:rsid w:val="00235CC7"/>
    <w:rsid w:val="00236609"/>
    <w:rsid w:val="0024049B"/>
    <w:rsid w:val="00240D10"/>
    <w:rsid w:val="00243FD4"/>
    <w:rsid w:val="0024517E"/>
    <w:rsid w:val="0024582C"/>
    <w:rsid w:val="00245C8C"/>
    <w:rsid w:val="00246A8F"/>
    <w:rsid w:val="00250E9F"/>
    <w:rsid w:val="00254201"/>
    <w:rsid w:val="00257515"/>
    <w:rsid w:val="00257780"/>
    <w:rsid w:val="002730B3"/>
    <w:rsid w:val="00273667"/>
    <w:rsid w:val="00274629"/>
    <w:rsid w:val="00281877"/>
    <w:rsid w:val="00287680"/>
    <w:rsid w:val="00287E73"/>
    <w:rsid w:val="00292231"/>
    <w:rsid w:val="002A1C80"/>
    <w:rsid w:val="002A2895"/>
    <w:rsid w:val="002A341D"/>
    <w:rsid w:val="002A3A48"/>
    <w:rsid w:val="002A42C4"/>
    <w:rsid w:val="002A4316"/>
    <w:rsid w:val="002B0056"/>
    <w:rsid w:val="002B03F8"/>
    <w:rsid w:val="002B3223"/>
    <w:rsid w:val="002B3F3F"/>
    <w:rsid w:val="002B739B"/>
    <w:rsid w:val="002C2265"/>
    <w:rsid w:val="002C7F1D"/>
    <w:rsid w:val="002C7F3D"/>
    <w:rsid w:val="002D381B"/>
    <w:rsid w:val="002D5BF9"/>
    <w:rsid w:val="002E08CC"/>
    <w:rsid w:val="002E405E"/>
    <w:rsid w:val="002E7174"/>
    <w:rsid w:val="002F01BC"/>
    <w:rsid w:val="002F09F4"/>
    <w:rsid w:val="002F1B94"/>
    <w:rsid w:val="002F3818"/>
    <w:rsid w:val="002F4CCA"/>
    <w:rsid w:val="00305322"/>
    <w:rsid w:val="00310720"/>
    <w:rsid w:val="00311AB3"/>
    <w:rsid w:val="00312982"/>
    <w:rsid w:val="003154C7"/>
    <w:rsid w:val="0032381B"/>
    <w:rsid w:val="00325F38"/>
    <w:rsid w:val="00331E47"/>
    <w:rsid w:val="00333777"/>
    <w:rsid w:val="003363A3"/>
    <w:rsid w:val="00336990"/>
    <w:rsid w:val="0033755C"/>
    <w:rsid w:val="00344DB0"/>
    <w:rsid w:val="00346A1E"/>
    <w:rsid w:val="003510C7"/>
    <w:rsid w:val="00354410"/>
    <w:rsid w:val="003558A9"/>
    <w:rsid w:val="00355CB3"/>
    <w:rsid w:val="00356495"/>
    <w:rsid w:val="0036174C"/>
    <w:rsid w:val="003674C6"/>
    <w:rsid w:val="00370086"/>
    <w:rsid w:val="0037197D"/>
    <w:rsid w:val="00372DE5"/>
    <w:rsid w:val="00372F33"/>
    <w:rsid w:val="00377D30"/>
    <w:rsid w:val="003805EA"/>
    <w:rsid w:val="003815F7"/>
    <w:rsid w:val="003848A0"/>
    <w:rsid w:val="00385255"/>
    <w:rsid w:val="00393C1B"/>
    <w:rsid w:val="00393C44"/>
    <w:rsid w:val="003A2443"/>
    <w:rsid w:val="003A7945"/>
    <w:rsid w:val="003B1420"/>
    <w:rsid w:val="003B3F43"/>
    <w:rsid w:val="003B5E68"/>
    <w:rsid w:val="003B6C0E"/>
    <w:rsid w:val="003C01D3"/>
    <w:rsid w:val="003C0AFA"/>
    <w:rsid w:val="003C1D90"/>
    <w:rsid w:val="003C32E8"/>
    <w:rsid w:val="003C3C0C"/>
    <w:rsid w:val="003C5557"/>
    <w:rsid w:val="003C7AC3"/>
    <w:rsid w:val="003D2B7B"/>
    <w:rsid w:val="003E29A2"/>
    <w:rsid w:val="003E2BEE"/>
    <w:rsid w:val="003F0AB2"/>
    <w:rsid w:val="003F4D64"/>
    <w:rsid w:val="003F62F6"/>
    <w:rsid w:val="00400520"/>
    <w:rsid w:val="00413AF9"/>
    <w:rsid w:val="0041635F"/>
    <w:rsid w:val="0042173D"/>
    <w:rsid w:val="00424F82"/>
    <w:rsid w:val="00431D9B"/>
    <w:rsid w:val="0043245F"/>
    <w:rsid w:val="00433256"/>
    <w:rsid w:val="0043703F"/>
    <w:rsid w:val="00440DC6"/>
    <w:rsid w:val="00440EB9"/>
    <w:rsid w:val="00441AC1"/>
    <w:rsid w:val="00442036"/>
    <w:rsid w:val="00445A18"/>
    <w:rsid w:val="00451B46"/>
    <w:rsid w:val="00451D64"/>
    <w:rsid w:val="00455110"/>
    <w:rsid w:val="00462D1E"/>
    <w:rsid w:val="00474B04"/>
    <w:rsid w:val="00476F87"/>
    <w:rsid w:val="00477903"/>
    <w:rsid w:val="00480D36"/>
    <w:rsid w:val="00483FD5"/>
    <w:rsid w:val="00485F6A"/>
    <w:rsid w:val="00486918"/>
    <w:rsid w:val="00487886"/>
    <w:rsid w:val="00490ABF"/>
    <w:rsid w:val="00492502"/>
    <w:rsid w:val="0049287A"/>
    <w:rsid w:val="004963F4"/>
    <w:rsid w:val="0049673A"/>
    <w:rsid w:val="004975D7"/>
    <w:rsid w:val="004A2699"/>
    <w:rsid w:val="004A36DF"/>
    <w:rsid w:val="004A5FF7"/>
    <w:rsid w:val="004A72C1"/>
    <w:rsid w:val="004B0CE1"/>
    <w:rsid w:val="004B6449"/>
    <w:rsid w:val="004C7212"/>
    <w:rsid w:val="004D0D66"/>
    <w:rsid w:val="004D14B5"/>
    <w:rsid w:val="004D60DC"/>
    <w:rsid w:val="004E012E"/>
    <w:rsid w:val="004E3212"/>
    <w:rsid w:val="004E32BA"/>
    <w:rsid w:val="004E61C7"/>
    <w:rsid w:val="004E73C2"/>
    <w:rsid w:val="004F3EC1"/>
    <w:rsid w:val="004F5211"/>
    <w:rsid w:val="004F5872"/>
    <w:rsid w:val="00502584"/>
    <w:rsid w:val="00502739"/>
    <w:rsid w:val="00503D2B"/>
    <w:rsid w:val="00503D5C"/>
    <w:rsid w:val="00506522"/>
    <w:rsid w:val="00507254"/>
    <w:rsid w:val="00507B3C"/>
    <w:rsid w:val="00513741"/>
    <w:rsid w:val="0051513C"/>
    <w:rsid w:val="00515ABF"/>
    <w:rsid w:val="00526F6B"/>
    <w:rsid w:val="00531DBC"/>
    <w:rsid w:val="00533720"/>
    <w:rsid w:val="00537E0C"/>
    <w:rsid w:val="00540D3C"/>
    <w:rsid w:val="00541BF8"/>
    <w:rsid w:val="00542B59"/>
    <w:rsid w:val="005505DD"/>
    <w:rsid w:val="00552BB0"/>
    <w:rsid w:val="00553135"/>
    <w:rsid w:val="0055445F"/>
    <w:rsid w:val="005556CD"/>
    <w:rsid w:val="0055692F"/>
    <w:rsid w:val="00557B66"/>
    <w:rsid w:val="005610BE"/>
    <w:rsid w:val="00562C4B"/>
    <w:rsid w:val="00563491"/>
    <w:rsid w:val="005656DB"/>
    <w:rsid w:val="005666BF"/>
    <w:rsid w:val="00566F5E"/>
    <w:rsid w:val="005674AD"/>
    <w:rsid w:val="00571548"/>
    <w:rsid w:val="005757AB"/>
    <w:rsid w:val="0058027E"/>
    <w:rsid w:val="005836A0"/>
    <w:rsid w:val="00583EA0"/>
    <w:rsid w:val="00591AEE"/>
    <w:rsid w:val="00591E72"/>
    <w:rsid w:val="00596EB7"/>
    <w:rsid w:val="005B137D"/>
    <w:rsid w:val="005B232F"/>
    <w:rsid w:val="005C5AFC"/>
    <w:rsid w:val="005C67C4"/>
    <w:rsid w:val="005D2655"/>
    <w:rsid w:val="005D5F05"/>
    <w:rsid w:val="005E24DB"/>
    <w:rsid w:val="005E39C6"/>
    <w:rsid w:val="005F2599"/>
    <w:rsid w:val="005F6B1A"/>
    <w:rsid w:val="005F7522"/>
    <w:rsid w:val="00601D89"/>
    <w:rsid w:val="00602498"/>
    <w:rsid w:val="006037B4"/>
    <w:rsid w:val="0060637C"/>
    <w:rsid w:val="00610859"/>
    <w:rsid w:val="006134BC"/>
    <w:rsid w:val="00615C54"/>
    <w:rsid w:val="00617867"/>
    <w:rsid w:val="0062143E"/>
    <w:rsid w:val="006224AE"/>
    <w:rsid w:val="00623665"/>
    <w:rsid w:val="0062500F"/>
    <w:rsid w:val="00636F01"/>
    <w:rsid w:val="00637B16"/>
    <w:rsid w:val="00641E79"/>
    <w:rsid w:val="00644B9B"/>
    <w:rsid w:val="00646CE6"/>
    <w:rsid w:val="0065001D"/>
    <w:rsid w:val="0065320D"/>
    <w:rsid w:val="0065704A"/>
    <w:rsid w:val="006574C6"/>
    <w:rsid w:val="00662465"/>
    <w:rsid w:val="00662F1B"/>
    <w:rsid w:val="00663903"/>
    <w:rsid w:val="00663CD3"/>
    <w:rsid w:val="00663DC7"/>
    <w:rsid w:val="006667D4"/>
    <w:rsid w:val="00666D0D"/>
    <w:rsid w:val="006707F7"/>
    <w:rsid w:val="00670B1F"/>
    <w:rsid w:val="00672C34"/>
    <w:rsid w:val="0067508A"/>
    <w:rsid w:val="00676B16"/>
    <w:rsid w:val="00682B66"/>
    <w:rsid w:val="00684167"/>
    <w:rsid w:val="00685FAC"/>
    <w:rsid w:val="00690A1C"/>
    <w:rsid w:val="00690B35"/>
    <w:rsid w:val="00692167"/>
    <w:rsid w:val="00694328"/>
    <w:rsid w:val="006966E6"/>
    <w:rsid w:val="00697367"/>
    <w:rsid w:val="006A19AF"/>
    <w:rsid w:val="006A1B42"/>
    <w:rsid w:val="006A48FE"/>
    <w:rsid w:val="006A559E"/>
    <w:rsid w:val="006B14F4"/>
    <w:rsid w:val="006B3238"/>
    <w:rsid w:val="006B4158"/>
    <w:rsid w:val="006B6911"/>
    <w:rsid w:val="006C0C3F"/>
    <w:rsid w:val="006C7A8F"/>
    <w:rsid w:val="006D2110"/>
    <w:rsid w:val="006D6057"/>
    <w:rsid w:val="006E36A3"/>
    <w:rsid w:val="006E387A"/>
    <w:rsid w:val="006E4861"/>
    <w:rsid w:val="006E50F4"/>
    <w:rsid w:val="006E5215"/>
    <w:rsid w:val="006F0863"/>
    <w:rsid w:val="006F0C68"/>
    <w:rsid w:val="006F1991"/>
    <w:rsid w:val="007017F3"/>
    <w:rsid w:val="0070235A"/>
    <w:rsid w:val="00702783"/>
    <w:rsid w:val="00704D04"/>
    <w:rsid w:val="00707754"/>
    <w:rsid w:val="00711573"/>
    <w:rsid w:val="0072075D"/>
    <w:rsid w:val="00720CFE"/>
    <w:rsid w:val="0072338D"/>
    <w:rsid w:val="00723FEE"/>
    <w:rsid w:val="0072671E"/>
    <w:rsid w:val="00727107"/>
    <w:rsid w:val="007272C9"/>
    <w:rsid w:val="0073235F"/>
    <w:rsid w:val="00741ADD"/>
    <w:rsid w:val="00743588"/>
    <w:rsid w:val="007520D0"/>
    <w:rsid w:val="00752437"/>
    <w:rsid w:val="00752FFC"/>
    <w:rsid w:val="0075633C"/>
    <w:rsid w:val="00761EC5"/>
    <w:rsid w:val="0076315F"/>
    <w:rsid w:val="00763C91"/>
    <w:rsid w:val="007640BB"/>
    <w:rsid w:val="007722E1"/>
    <w:rsid w:val="0077301D"/>
    <w:rsid w:val="00780D82"/>
    <w:rsid w:val="00781719"/>
    <w:rsid w:val="007826A8"/>
    <w:rsid w:val="00790B0B"/>
    <w:rsid w:val="0079608C"/>
    <w:rsid w:val="007A61B1"/>
    <w:rsid w:val="007B1FBB"/>
    <w:rsid w:val="007B33C3"/>
    <w:rsid w:val="007B5B15"/>
    <w:rsid w:val="007B7685"/>
    <w:rsid w:val="007C2FF7"/>
    <w:rsid w:val="007C3543"/>
    <w:rsid w:val="007C41EF"/>
    <w:rsid w:val="007C4BFC"/>
    <w:rsid w:val="007C64B9"/>
    <w:rsid w:val="007C6582"/>
    <w:rsid w:val="007D1941"/>
    <w:rsid w:val="007D2BF9"/>
    <w:rsid w:val="007D31C4"/>
    <w:rsid w:val="007D3BAB"/>
    <w:rsid w:val="007D76B0"/>
    <w:rsid w:val="007E2D04"/>
    <w:rsid w:val="007E7881"/>
    <w:rsid w:val="007F06AA"/>
    <w:rsid w:val="007F0E52"/>
    <w:rsid w:val="007F11DA"/>
    <w:rsid w:val="007F510A"/>
    <w:rsid w:val="008008AF"/>
    <w:rsid w:val="00803A12"/>
    <w:rsid w:val="00803C50"/>
    <w:rsid w:val="00805563"/>
    <w:rsid w:val="00806439"/>
    <w:rsid w:val="008123E7"/>
    <w:rsid w:val="00813073"/>
    <w:rsid w:val="00814813"/>
    <w:rsid w:val="00816BB3"/>
    <w:rsid w:val="008206E8"/>
    <w:rsid w:val="00820E8A"/>
    <w:rsid w:val="008246FB"/>
    <w:rsid w:val="008274CE"/>
    <w:rsid w:val="00831301"/>
    <w:rsid w:val="008333E7"/>
    <w:rsid w:val="00836DA2"/>
    <w:rsid w:val="00845E6E"/>
    <w:rsid w:val="0085143A"/>
    <w:rsid w:val="00851594"/>
    <w:rsid w:val="00852189"/>
    <w:rsid w:val="00863953"/>
    <w:rsid w:val="00872B4F"/>
    <w:rsid w:val="00875F3C"/>
    <w:rsid w:val="008767B8"/>
    <w:rsid w:val="00877993"/>
    <w:rsid w:val="00881DEB"/>
    <w:rsid w:val="008842B6"/>
    <w:rsid w:val="008956D0"/>
    <w:rsid w:val="00895888"/>
    <w:rsid w:val="008A4FEB"/>
    <w:rsid w:val="008B2E66"/>
    <w:rsid w:val="008B349D"/>
    <w:rsid w:val="008B40AA"/>
    <w:rsid w:val="008B7C75"/>
    <w:rsid w:val="008C0CFE"/>
    <w:rsid w:val="008C27B7"/>
    <w:rsid w:val="008C33D2"/>
    <w:rsid w:val="008C7348"/>
    <w:rsid w:val="008D0076"/>
    <w:rsid w:val="008D0D36"/>
    <w:rsid w:val="008D3AD9"/>
    <w:rsid w:val="008D439D"/>
    <w:rsid w:val="008D4B56"/>
    <w:rsid w:val="008D5C97"/>
    <w:rsid w:val="008E08F2"/>
    <w:rsid w:val="008E334A"/>
    <w:rsid w:val="008E4081"/>
    <w:rsid w:val="008F1406"/>
    <w:rsid w:val="008F1640"/>
    <w:rsid w:val="008F3AA5"/>
    <w:rsid w:val="008F5908"/>
    <w:rsid w:val="009028B8"/>
    <w:rsid w:val="00912BC8"/>
    <w:rsid w:val="009225AF"/>
    <w:rsid w:val="00923EFE"/>
    <w:rsid w:val="00925504"/>
    <w:rsid w:val="00925CB2"/>
    <w:rsid w:val="0093094C"/>
    <w:rsid w:val="009311EE"/>
    <w:rsid w:val="0093169F"/>
    <w:rsid w:val="0093388B"/>
    <w:rsid w:val="00935F44"/>
    <w:rsid w:val="00936CC9"/>
    <w:rsid w:val="00937DC9"/>
    <w:rsid w:val="00941B30"/>
    <w:rsid w:val="009420CA"/>
    <w:rsid w:val="00942693"/>
    <w:rsid w:val="00943F6F"/>
    <w:rsid w:val="00947EF3"/>
    <w:rsid w:val="009503D8"/>
    <w:rsid w:val="009514D7"/>
    <w:rsid w:val="009553C6"/>
    <w:rsid w:val="00955DFB"/>
    <w:rsid w:val="00964400"/>
    <w:rsid w:val="0096678F"/>
    <w:rsid w:val="00972114"/>
    <w:rsid w:val="00973E97"/>
    <w:rsid w:val="00973FD5"/>
    <w:rsid w:val="0097634D"/>
    <w:rsid w:val="00976EF5"/>
    <w:rsid w:val="00977168"/>
    <w:rsid w:val="0098777E"/>
    <w:rsid w:val="009A25C1"/>
    <w:rsid w:val="009A4919"/>
    <w:rsid w:val="009A5A5E"/>
    <w:rsid w:val="009A7879"/>
    <w:rsid w:val="009B002F"/>
    <w:rsid w:val="009B2731"/>
    <w:rsid w:val="009B3692"/>
    <w:rsid w:val="009B4D33"/>
    <w:rsid w:val="009C00E5"/>
    <w:rsid w:val="009C0604"/>
    <w:rsid w:val="009C4465"/>
    <w:rsid w:val="009C4B03"/>
    <w:rsid w:val="009D1E2E"/>
    <w:rsid w:val="009D21E1"/>
    <w:rsid w:val="009D65FB"/>
    <w:rsid w:val="009E5434"/>
    <w:rsid w:val="009E65B9"/>
    <w:rsid w:val="009E66B9"/>
    <w:rsid w:val="009F048A"/>
    <w:rsid w:val="009F2AB2"/>
    <w:rsid w:val="009F54FC"/>
    <w:rsid w:val="009F71CB"/>
    <w:rsid w:val="00A003A4"/>
    <w:rsid w:val="00A0072A"/>
    <w:rsid w:val="00A01A12"/>
    <w:rsid w:val="00A02D50"/>
    <w:rsid w:val="00A05319"/>
    <w:rsid w:val="00A06128"/>
    <w:rsid w:val="00A100CD"/>
    <w:rsid w:val="00A12928"/>
    <w:rsid w:val="00A1475E"/>
    <w:rsid w:val="00A163BB"/>
    <w:rsid w:val="00A16CB0"/>
    <w:rsid w:val="00A17435"/>
    <w:rsid w:val="00A17F5D"/>
    <w:rsid w:val="00A21279"/>
    <w:rsid w:val="00A22C22"/>
    <w:rsid w:val="00A23621"/>
    <w:rsid w:val="00A3479B"/>
    <w:rsid w:val="00A37C46"/>
    <w:rsid w:val="00A450E6"/>
    <w:rsid w:val="00A50997"/>
    <w:rsid w:val="00A50B93"/>
    <w:rsid w:val="00A548E2"/>
    <w:rsid w:val="00A57761"/>
    <w:rsid w:val="00A6235B"/>
    <w:rsid w:val="00A630FD"/>
    <w:rsid w:val="00A65B95"/>
    <w:rsid w:val="00A70F41"/>
    <w:rsid w:val="00A77106"/>
    <w:rsid w:val="00A86D81"/>
    <w:rsid w:val="00A9171A"/>
    <w:rsid w:val="00A92846"/>
    <w:rsid w:val="00A9325C"/>
    <w:rsid w:val="00A936B3"/>
    <w:rsid w:val="00A954C5"/>
    <w:rsid w:val="00AA27FE"/>
    <w:rsid w:val="00AA519E"/>
    <w:rsid w:val="00AB008F"/>
    <w:rsid w:val="00AB153E"/>
    <w:rsid w:val="00AB6416"/>
    <w:rsid w:val="00AB73C7"/>
    <w:rsid w:val="00AC50FA"/>
    <w:rsid w:val="00AD004D"/>
    <w:rsid w:val="00AD1034"/>
    <w:rsid w:val="00AD4507"/>
    <w:rsid w:val="00AD6732"/>
    <w:rsid w:val="00AD7067"/>
    <w:rsid w:val="00AD7C58"/>
    <w:rsid w:val="00AE2677"/>
    <w:rsid w:val="00AE383F"/>
    <w:rsid w:val="00AF09AF"/>
    <w:rsid w:val="00AF2592"/>
    <w:rsid w:val="00AF5EB9"/>
    <w:rsid w:val="00AF68C7"/>
    <w:rsid w:val="00AF73C5"/>
    <w:rsid w:val="00B00C63"/>
    <w:rsid w:val="00B00DFA"/>
    <w:rsid w:val="00B02785"/>
    <w:rsid w:val="00B02DDF"/>
    <w:rsid w:val="00B04462"/>
    <w:rsid w:val="00B0628C"/>
    <w:rsid w:val="00B07197"/>
    <w:rsid w:val="00B20B0A"/>
    <w:rsid w:val="00B20EF2"/>
    <w:rsid w:val="00B21189"/>
    <w:rsid w:val="00B24887"/>
    <w:rsid w:val="00B26A48"/>
    <w:rsid w:val="00B32AA9"/>
    <w:rsid w:val="00B43992"/>
    <w:rsid w:val="00B43A40"/>
    <w:rsid w:val="00B43EA0"/>
    <w:rsid w:val="00B457CD"/>
    <w:rsid w:val="00B502D0"/>
    <w:rsid w:val="00B55D08"/>
    <w:rsid w:val="00B567CA"/>
    <w:rsid w:val="00B673AF"/>
    <w:rsid w:val="00B74EAA"/>
    <w:rsid w:val="00B76D3B"/>
    <w:rsid w:val="00B77B49"/>
    <w:rsid w:val="00B8221A"/>
    <w:rsid w:val="00B84255"/>
    <w:rsid w:val="00B877CB"/>
    <w:rsid w:val="00B95C63"/>
    <w:rsid w:val="00B9675B"/>
    <w:rsid w:val="00BA0895"/>
    <w:rsid w:val="00BA1164"/>
    <w:rsid w:val="00BA6977"/>
    <w:rsid w:val="00BA6AED"/>
    <w:rsid w:val="00BA7323"/>
    <w:rsid w:val="00BB5BC8"/>
    <w:rsid w:val="00BB5E45"/>
    <w:rsid w:val="00BB643F"/>
    <w:rsid w:val="00BB75E2"/>
    <w:rsid w:val="00BB7A3F"/>
    <w:rsid w:val="00BC23EE"/>
    <w:rsid w:val="00BC2CEF"/>
    <w:rsid w:val="00BD0F57"/>
    <w:rsid w:val="00BD2D38"/>
    <w:rsid w:val="00BD4276"/>
    <w:rsid w:val="00BD5BFB"/>
    <w:rsid w:val="00BE074C"/>
    <w:rsid w:val="00BE32BD"/>
    <w:rsid w:val="00BE42B9"/>
    <w:rsid w:val="00BE4CA9"/>
    <w:rsid w:val="00BE5F08"/>
    <w:rsid w:val="00BF3B9F"/>
    <w:rsid w:val="00BF4206"/>
    <w:rsid w:val="00BF4229"/>
    <w:rsid w:val="00BF4D69"/>
    <w:rsid w:val="00C0177E"/>
    <w:rsid w:val="00C019D5"/>
    <w:rsid w:val="00C02291"/>
    <w:rsid w:val="00C07846"/>
    <w:rsid w:val="00C101AA"/>
    <w:rsid w:val="00C14ED3"/>
    <w:rsid w:val="00C16B9E"/>
    <w:rsid w:val="00C172EB"/>
    <w:rsid w:val="00C17618"/>
    <w:rsid w:val="00C203C4"/>
    <w:rsid w:val="00C215CD"/>
    <w:rsid w:val="00C2504F"/>
    <w:rsid w:val="00C346C7"/>
    <w:rsid w:val="00C34DD7"/>
    <w:rsid w:val="00C4089A"/>
    <w:rsid w:val="00C41785"/>
    <w:rsid w:val="00C42FAE"/>
    <w:rsid w:val="00C4303F"/>
    <w:rsid w:val="00C43A42"/>
    <w:rsid w:val="00C46566"/>
    <w:rsid w:val="00C469E1"/>
    <w:rsid w:val="00C53031"/>
    <w:rsid w:val="00C54595"/>
    <w:rsid w:val="00C609D1"/>
    <w:rsid w:val="00C60C5B"/>
    <w:rsid w:val="00C61EF3"/>
    <w:rsid w:val="00C638EF"/>
    <w:rsid w:val="00C63FDA"/>
    <w:rsid w:val="00C6458D"/>
    <w:rsid w:val="00C64D42"/>
    <w:rsid w:val="00C67C61"/>
    <w:rsid w:val="00C70765"/>
    <w:rsid w:val="00C707E9"/>
    <w:rsid w:val="00C730ED"/>
    <w:rsid w:val="00C73C1B"/>
    <w:rsid w:val="00C754FF"/>
    <w:rsid w:val="00C767D1"/>
    <w:rsid w:val="00C821F5"/>
    <w:rsid w:val="00C84290"/>
    <w:rsid w:val="00C84B47"/>
    <w:rsid w:val="00C85BF5"/>
    <w:rsid w:val="00C8671D"/>
    <w:rsid w:val="00C92AF5"/>
    <w:rsid w:val="00C92C96"/>
    <w:rsid w:val="00C934B4"/>
    <w:rsid w:val="00C95BEB"/>
    <w:rsid w:val="00CA0090"/>
    <w:rsid w:val="00CA2612"/>
    <w:rsid w:val="00CA4D1C"/>
    <w:rsid w:val="00CA748B"/>
    <w:rsid w:val="00CC53E1"/>
    <w:rsid w:val="00CD0E59"/>
    <w:rsid w:val="00CD1794"/>
    <w:rsid w:val="00CD253D"/>
    <w:rsid w:val="00CD2730"/>
    <w:rsid w:val="00CE2424"/>
    <w:rsid w:val="00CE773F"/>
    <w:rsid w:val="00CF2CE5"/>
    <w:rsid w:val="00CF5A11"/>
    <w:rsid w:val="00CF7809"/>
    <w:rsid w:val="00D042FC"/>
    <w:rsid w:val="00D054DF"/>
    <w:rsid w:val="00D05EE8"/>
    <w:rsid w:val="00D11CA8"/>
    <w:rsid w:val="00D12810"/>
    <w:rsid w:val="00D132E6"/>
    <w:rsid w:val="00D1640C"/>
    <w:rsid w:val="00D16CEA"/>
    <w:rsid w:val="00D211CD"/>
    <w:rsid w:val="00D22425"/>
    <w:rsid w:val="00D24CB4"/>
    <w:rsid w:val="00D27085"/>
    <w:rsid w:val="00D27117"/>
    <w:rsid w:val="00D334FF"/>
    <w:rsid w:val="00D35439"/>
    <w:rsid w:val="00D35624"/>
    <w:rsid w:val="00D3688F"/>
    <w:rsid w:val="00D371FE"/>
    <w:rsid w:val="00D4161F"/>
    <w:rsid w:val="00D46CE7"/>
    <w:rsid w:val="00D52376"/>
    <w:rsid w:val="00D53B06"/>
    <w:rsid w:val="00D53D08"/>
    <w:rsid w:val="00D6091F"/>
    <w:rsid w:val="00D62929"/>
    <w:rsid w:val="00D63BC7"/>
    <w:rsid w:val="00D656CE"/>
    <w:rsid w:val="00D72A4B"/>
    <w:rsid w:val="00D73505"/>
    <w:rsid w:val="00D757A7"/>
    <w:rsid w:val="00D75888"/>
    <w:rsid w:val="00D83966"/>
    <w:rsid w:val="00D8636E"/>
    <w:rsid w:val="00D91E09"/>
    <w:rsid w:val="00D9212C"/>
    <w:rsid w:val="00D95424"/>
    <w:rsid w:val="00DA39BA"/>
    <w:rsid w:val="00DA74CA"/>
    <w:rsid w:val="00DA776D"/>
    <w:rsid w:val="00DB1995"/>
    <w:rsid w:val="00DB55D4"/>
    <w:rsid w:val="00DD2508"/>
    <w:rsid w:val="00DD2C8B"/>
    <w:rsid w:val="00DD312B"/>
    <w:rsid w:val="00DD5125"/>
    <w:rsid w:val="00DD67E0"/>
    <w:rsid w:val="00DE0885"/>
    <w:rsid w:val="00DE22B0"/>
    <w:rsid w:val="00DE4DAC"/>
    <w:rsid w:val="00DE53C2"/>
    <w:rsid w:val="00DF0F4B"/>
    <w:rsid w:val="00E01956"/>
    <w:rsid w:val="00E02D0B"/>
    <w:rsid w:val="00E04E4C"/>
    <w:rsid w:val="00E0726C"/>
    <w:rsid w:val="00E13E91"/>
    <w:rsid w:val="00E15214"/>
    <w:rsid w:val="00E15D7C"/>
    <w:rsid w:val="00E21234"/>
    <w:rsid w:val="00E25C40"/>
    <w:rsid w:val="00E27F48"/>
    <w:rsid w:val="00E331DE"/>
    <w:rsid w:val="00E36076"/>
    <w:rsid w:val="00E37C77"/>
    <w:rsid w:val="00E42A9D"/>
    <w:rsid w:val="00E44556"/>
    <w:rsid w:val="00E445F9"/>
    <w:rsid w:val="00E45074"/>
    <w:rsid w:val="00E50467"/>
    <w:rsid w:val="00E525B0"/>
    <w:rsid w:val="00E52FC2"/>
    <w:rsid w:val="00E53D73"/>
    <w:rsid w:val="00E56706"/>
    <w:rsid w:val="00E56B63"/>
    <w:rsid w:val="00E642FF"/>
    <w:rsid w:val="00E705C7"/>
    <w:rsid w:val="00E71743"/>
    <w:rsid w:val="00E74BB4"/>
    <w:rsid w:val="00E75270"/>
    <w:rsid w:val="00E81DDF"/>
    <w:rsid w:val="00E8251A"/>
    <w:rsid w:val="00E86CCC"/>
    <w:rsid w:val="00E87AF0"/>
    <w:rsid w:val="00E90341"/>
    <w:rsid w:val="00E950CD"/>
    <w:rsid w:val="00EA1CD9"/>
    <w:rsid w:val="00EA2402"/>
    <w:rsid w:val="00EB0D10"/>
    <w:rsid w:val="00EB41A6"/>
    <w:rsid w:val="00EB6718"/>
    <w:rsid w:val="00EB735F"/>
    <w:rsid w:val="00EC185F"/>
    <w:rsid w:val="00EC26B7"/>
    <w:rsid w:val="00EC69C0"/>
    <w:rsid w:val="00EC77ED"/>
    <w:rsid w:val="00ED0FA7"/>
    <w:rsid w:val="00ED484F"/>
    <w:rsid w:val="00ED6E36"/>
    <w:rsid w:val="00ED7322"/>
    <w:rsid w:val="00EE3F99"/>
    <w:rsid w:val="00EE58FA"/>
    <w:rsid w:val="00EE7795"/>
    <w:rsid w:val="00EF1F7F"/>
    <w:rsid w:val="00EF7C8D"/>
    <w:rsid w:val="00F056E7"/>
    <w:rsid w:val="00F10ECF"/>
    <w:rsid w:val="00F11F69"/>
    <w:rsid w:val="00F16F43"/>
    <w:rsid w:val="00F375DC"/>
    <w:rsid w:val="00F47707"/>
    <w:rsid w:val="00F47F3E"/>
    <w:rsid w:val="00F53F56"/>
    <w:rsid w:val="00F56E1D"/>
    <w:rsid w:val="00F62074"/>
    <w:rsid w:val="00F71572"/>
    <w:rsid w:val="00F73024"/>
    <w:rsid w:val="00F90A8F"/>
    <w:rsid w:val="00F9692D"/>
    <w:rsid w:val="00F973A0"/>
    <w:rsid w:val="00FA2EAE"/>
    <w:rsid w:val="00FA3732"/>
    <w:rsid w:val="00FA4DDE"/>
    <w:rsid w:val="00FA6B8C"/>
    <w:rsid w:val="00FB127D"/>
    <w:rsid w:val="00FB3949"/>
    <w:rsid w:val="00FB5AF8"/>
    <w:rsid w:val="00FB62D9"/>
    <w:rsid w:val="00FB7001"/>
    <w:rsid w:val="00FC2CC0"/>
    <w:rsid w:val="00FD7BED"/>
    <w:rsid w:val="00FE1F0A"/>
    <w:rsid w:val="00FE3BE8"/>
    <w:rsid w:val="00FF205B"/>
    <w:rsid w:val="00FF2CEC"/>
    <w:rsid w:val="00FF6BF7"/>
    <w:rsid w:val="00FF6C84"/>
    <w:rsid w:val="00FF7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AE13ECF"/>
  <w15:docId w15:val="{1E60B0D0-175E-4410-9AD7-ADD5E764F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</w:style>
  <w:style w:type="paragraph" w:styleId="1">
    <w:name w:val="heading 1"/>
    <w:basedOn w:val="a1"/>
    <w:next w:val="a1"/>
    <w:link w:val="10"/>
    <w:uiPriority w:val="9"/>
    <w:qFormat/>
    <w:rsid w:val="000676D7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rsid w:val="002A3A48"/>
    <w:pPr>
      <w:keepNext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rsid w:val="000676D7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1"/>
    <w:next w:val="a1"/>
    <w:link w:val="40"/>
    <w:uiPriority w:val="99"/>
    <w:qFormat/>
    <w:rsid w:val="000676D7"/>
    <w:pPr>
      <w:keepNext/>
      <w:spacing w:before="240" w:after="60" w:line="240" w:lineRule="auto"/>
      <w:outlineLvl w:val="3"/>
    </w:pPr>
    <w:rPr>
      <w:rFonts w:ascii="Times New Roman" w:eastAsia="PMingLiU" w:hAnsi="Times New Roman" w:cs="Times New Roman"/>
      <w:b/>
      <w:bCs/>
      <w:sz w:val="28"/>
      <w:szCs w:val="28"/>
      <w:lang w:eastAsia="ru-RU"/>
    </w:rPr>
  </w:style>
  <w:style w:type="paragraph" w:styleId="8">
    <w:name w:val="heading 8"/>
    <w:basedOn w:val="a1"/>
    <w:next w:val="a1"/>
    <w:link w:val="80"/>
    <w:semiHidden/>
    <w:unhideWhenUsed/>
    <w:qFormat/>
    <w:rsid w:val="000676D7"/>
    <w:pPr>
      <w:keepNext/>
      <w:keepLines/>
      <w:spacing w:before="200" w:after="0" w:line="259" w:lineRule="auto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table" w:styleId="a5">
    <w:name w:val="Table Grid"/>
    <w:basedOn w:val="a3"/>
    <w:uiPriority w:val="59"/>
    <w:rsid w:val="002B0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1"/>
    <w:link w:val="a7"/>
    <w:uiPriority w:val="34"/>
    <w:qFormat/>
    <w:rsid w:val="006574C6"/>
    <w:pPr>
      <w:ind w:left="720"/>
      <w:contextualSpacing/>
    </w:pPr>
  </w:style>
  <w:style w:type="character" w:styleId="a8">
    <w:name w:val="Hyperlink"/>
    <w:basedOn w:val="a2"/>
    <w:uiPriority w:val="99"/>
    <w:unhideWhenUsed/>
    <w:rsid w:val="006574C6"/>
    <w:rPr>
      <w:color w:val="0000FF"/>
      <w:u w:val="single"/>
    </w:rPr>
  </w:style>
  <w:style w:type="paragraph" w:customStyle="1" w:styleId="rvps2">
    <w:name w:val="rvps2"/>
    <w:basedOn w:val="a1"/>
    <w:rsid w:val="00AD7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23">
    <w:name w:val="rvts23"/>
    <w:basedOn w:val="a2"/>
    <w:rsid w:val="00AD7C58"/>
  </w:style>
  <w:style w:type="character" w:customStyle="1" w:styleId="rvts9">
    <w:name w:val="rvts9"/>
    <w:basedOn w:val="a2"/>
    <w:rsid w:val="00AD7C58"/>
  </w:style>
  <w:style w:type="paragraph" w:styleId="a9">
    <w:name w:val="Normal (Web)"/>
    <w:aliases w:val="Обычный (Web),Обычный (Web)1,Обычный (Web)2,Обычный (Web)3,Обычный (Web)11,Обычный (Web)21,Обычный (Web)4,Обычный (Web)12,Обычный (Web)22,Обычный (Web)5,Обычный (Web)13,Обычный (Web)23,Обычный (Web)6,Обычный (Web)14,Обычный (Web)24,webb"/>
    <w:basedOn w:val="a1"/>
    <w:link w:val="aa"/>
    <w:unhideWhenUsed/>
    <w:rsid w:val="00AD7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1">
    <w:name w:val="Текст диссертации Знак1"/>
    <w:link w:val="ab"/>
    <w:locked/>
    <w:rsid w:val="00AD7C58"/>
    <w:rPr>
      <w:rFonts w:ascii="Times New Roman" w:hAnsi="Times New Roman" w:cs="Times New Roman"/>
      <w:color w:val="000000"/>
      <w:sz w:val="28"/>
      <w:szCs w:val="28"/>
      <w:lang w:val="uk-UA"/>
    </w:rPr>
  </w:style>
  <w:style w:type="paragraph" w:customStyle="1" w:styleId="ab">
    <w:name w:val="Текст диссертации"/>
    <w:basedOn w:val="a1"/>
    <w:link w:val="11"/>
    <w:qFormat/>
    <w:rsid w:val="00AD7C58"/>
    <w:pPr>
      <w:tabs>
        <w:tab w:val="left" w:pos="14175"/>
      </w:tabs>
      <w:snapToGrid w:val="0"/>
      <w:spacing w:after="0" w:line="360" w:lineRule="auto"/>
      <w:ind w:firstLine="720"/>
      <w:jc w:val="both"/>
    </w:pPr>
    <w:rPr>
      <w:rFonts w:ascii="Times New Roman" w:hAnsi="Times New Roman" w:cs="Times New Roman"/>
      <w:color w:val="000000"/>
      <w:sz w:val="28"/>
      <w:szCs w:val="28"/>
    </w:rPr>
  </w:style>
  <w:style w:type="character" w:customStyle="1" w:styleId="aa">
    <w:name w:val="Обычный (веб) Знак"/>
    <w:aliases w:val="Обычный (Web) Знак,Обычный (Web)1 Знак,Обычный (Web)2 Знак,Обычный (Web)3 Знак,Обычный (Web)11 Знак,Обычный (Web)21 Знак,Обычный (Web)4 Знак,Обычный (Web)12 Знак,Обычный (Web)22 Знак,Обычный (Web)5 Знак,Обычный (Web)13 Знак,webb Знак"/>
    <w:link w:val="a9"/>
    <w:locked/>
    <w:rsid w:val="00AD7C5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Balloon Text"/>
    <w:basedOn w:val="a1"/>
    <w:link w:val="ad"/>
    <w:uiPriority w:val="99"/>
    <w:semiHidden/>
    <w:unhideWhenUsed/>
    <w:rsid w:val="00923E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2"/>
    <w:link w:val="ac"/>
    <w:uiPriority w:val="99"/>
    <w:semiHidden/>
    <w:rsid w:val="00923EF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2"/>
    <w:rsid w:val="000534BA"/>
  </w:style>
  <w:style w:type="character" w:customStyle="1" w:styleId="21">
    <w:name w:val="Оглавление 2 Знак"/>
    <w:link w:val="22"/>
    <w:locked/>
    <w:rsid w:val="000534BA"/>
    <w:rPr>
      <w:color w:val="000000"/>
      <w:sz w:val="28"/>
      <w:szCs w:val="28"/>
      <w:lang w:val="uk-UA"/>
    </w:rPr>
  </w:style>
  <w:style w:type="paragraph" w:styleId="22">
    <w:name w:val="toc 2"/>
    <w:basedOn w:val="a1"/>
    <w:link w:val="21"/>
    <w:autoRedefine/>
    <w:rsid w:val="000534BA"/>
    <w:pPr>
      <w:tabs>
        <w:tab w:val="right" w:leader="dot" w:pos="9464"/>
      </w:tabs>
      <w:spacing w:after="312" w:line="360" w:lineRule="auto"/>
      <w:ind w:right="20" w:firstLine="709"/>
    </w:pPr>
    <w:rPr>
      <w:color w:val="000000"/>
      <w:sz w:val="28"/>
      <w:szCs w:val="28"/>
    </w:rPr>
  </w:style>
  <w:style w:type="character" w:customStyle="1" w:styleId="Bodytext4">
    <w:name w:val="Body text (4)_"/>
    <w:rsid w:val="000534B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5"/>
      <w:szCs w:val="25"/>
      <w:u w:val="none"/>
      <w:effect w:val="none"/>
    </w:rPr>
  </w:style>
  <w:style w:type="character" w:customStyle="1" w:styleId="Bodytext40">
    <w:name w:val="Body text (4)"/>
    <w:basedOn w:val="Bodytext4"/>
    <w:rsid w:val="000534B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5"/>
      <w:szCs w:val="25"/>
      <w:u w:val="none"/>
      <w:effect w:val="none"/>
    </w:rPr>
  </w:style>
  <w:style w:type="character" w:customStyle="1" w:styleId="spelle">
    <w:name w:val="spelle"/>
    <w:basedOn w:val="a2"/>
    <w:rsid w:val="000534BA"/>
  </w:style>
  <w:style w:type="character" w:customStyle="1" w:styleId="ae">
    <w:name w:val="Основной текст_"/>
    <w:basedOn w:val="a2"/>
    <w:link w:val="23"/>
    <w:uiPriority w:val="99"/>
    <w:rsid w:val="0093169F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23">
    <w:name w:val="Основной текст2"/>
    <w:basedOn w:val="a1"/>
    <w:link w:val="ae"/>
    <w:rsid w:val="0093169F"/>
    <w:pPr>
      <w:widowControl w:val="0"/>
      <w:shd w:val="clear" w:color="auto" w:fill="FFFFFF"/>
      <w:spacing w:after="0" w:line="216" w:lineRule="exact"/>
      <w:jc w:val="both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rvts0">
    <w:name w:val="rvts0"/>
    <w:rsid w:val="0093169F"/>
  </w:style>
  <w:style w:type="paragraph" w:customStyle="1" w:styleId="12">
    <w:name w:val="Абзац списка1"/>
    <w:basedOn w:val="a1"/>
    <w:uiPriority w:val="99"/>
    <w:qFormat/>
    <w:rsid w:val="0093169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10">
    <w:name w:val="Заголовок 1 Знак"/>
    <w:basedOn w:val="a2"/>
    <w:link w:val="1"/>
    <w:uiPriority w:val="9"/>
    <w:rsid w:val="000676D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uk-UA"/>
    </w:rPr>
  </w:style>
  <w:style w:type="character" w:customStyle="1" w:styleId="30">
    <w:name w:val="Заголовок 3 Знак"/>
    <w:basedOn w:val="a2"/>
    <w:link w:val="3"/>
    <w:uiPriority w:val="9"/>
    <w:semiHidden/>
    <w:rsid w:val="000676D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/>
    </w:rPr>
  </w:style>
  <w:style w:type="character" w:customStyle="1" w:styleId="40">
    <w:name w:val="Заголовок 4 Знак"/>
    <w:basedOn w:val="a2"/>
    <w:link w:val="4"/>
    <w:uiPriority w:val="99"/>
    <w:rsid w:val="000676D7"/>
    <w:rPr>
      <w:rFonts w:ascii="Times New Roman" w:eastAsia="PMingLiU" w:hAnsi="Times New Roman" w:cs="Times New Roman"/>
      <w:b/>
      <w:bCs/>
      <w:sz w:val="28"/>
      <w:szCs w:val="28"/>
      <w:lang w:eastAsia="ru-RU"/>
    </w:rPr>
  </w:style>
  <w:style w:type="character" w:customStyle="1" w:styleId="80">
    <w:name w:val="Заголовок 8 Знак"/>
    <w:basedOn w:val="a2"/>
    <w:link w:val="8"/>
    <w:semiHidden/>
    <w:rsid w:val="000676D7"/>
    <w:rPr>
      <w:rFonts w:ascii="Cambria" w:eastAsia="Times New Roman" w:hAnsi="Cambria" w:cs="Times New Roman"/>
      <w:color w:val="404040"/>
      <w:sz w:val="20"/>
      <w:szCs w:val="20"/>
      <w:lang w:val="uk-UA"/>
    </w:rPr>
  </w:style>
  <w:style w:type="numbering" w:customStyle="1" w:styleId="13">
    <w:name w:val="Нет списка1"/>
    <w:next w:val="a4"/>
    <w:uiPriority w:val="99"/>
    <w:semiHidden/>
    <w:unhideWhenUsed/>
    <w:rsid w:val="000676D7"/>
  </w:style>
  <w:style w:type="paragraph" w:customStyle="1" w:styleId="rvps7">
    <w:name w:val="rvps7"/>
    <w:basedOn w:val="a1"/>
    <w:rsid w:val="00067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15">
    <w:name w:val="rvts15"/>
    <w:basedOn w:val="a2"/>
    <w:rsid w:val="000676D7"/>
  </w:style>
  <w:style w:type="paragraph" w:customStyle="1" w:styleId="rvps12">
    <w:name w:val="rvps12"/>
    <w:basedOn w:val="a1"/>
    <w:rsid w:val="00067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4">
    <w:name w:val="rvps14"/>
    <w:basedOn w:val="a1"/>
    <w:rsid w:val="00067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01">
    <w:name w:val="fontstyle01"/>
    <w:basedOn w:val="a2"/>
    <w:rsid w:val="000676D7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24">
    <w:name w:val="2"/>
    <w:basedOn w:val="a1"/>
    <w:next w:val="af"/>
    <w:link w:val="af0"/>
    <w:qFormat/>
    <w:rsid w:val="000676D7"/>
    <w:pPr>
      <w:spacing w:after="0" w:line="480" w:lineRule="exact"/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af0">
    <w:name w:val="Название Знак"/>
    <w:basedOn w:val="a2"/>
    <w:link w:val="24"/>
    <w:rsid w:val="000676D7"/>
    <w:rPr>
      <w:rFonts w:ascii="Cambria" w:hAnsi="Cambria"/>
      <w:b/>
      <w:bCs/>
      <w:kern w:val="28"/>
      <w:sz w:val="32"/>
      <w:szCs w:val="32"/>
      <w:lang w:val="uk-UA"/>
    </w:rPr>
  </w:style>
  <w:style w:type="paragraph" w:styleId="af">
    <w:name w:val="Title"/>
    <w:basedOn w:val="a1"/>
    <w:next w:val="a1"/>
    <w:link w:val="af1"/>
    <w:uiPriority w:val="10"/>
    <w:qFormat/>
    <w:rsid w:val="000676D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Заголовок Знак"/>
    <w:basedOn w:val="a2"/>
    <w:link w:val="af"/>
    <w:uiPriority w:val="10"/>
    <w:rsid w:val="000676D7"/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</w:rPr>
  </w:style>
  <w:style w:type="paragraph" w:customStyle="1" w:styleId="14">
    <w:name w:val="1"/>
    <w:basedOn w:val="a1"/>
    <w:next w:val="af"/>
    <w:qFormat/>
    <w:rsid w:val="000676D7"/>
    <w:pPr>
      <w:spacing w:after="0" w:line="480" w:lineRule="exact"/>
      <w:jc w:val="center"/>
    </w:pPr>
    <w:rPr>
      <w:rFonts w:ascii="Cambria" w:eastAsia="Calibri" w:hAnsi="Cambria" w:cs="Times New Roman"/>
      <w:b/>
      <w:bCs/>
      <w:kern w:val="28"/>
      <w:sz w:val="32"/>
      <w:szCs w:val="32"/>
    </w:rPr>
  </w:style>
  <w:style w:type="paragraph" w:customStyle="1" w:styleId="Iauiu">
    <w:name w:val="Iau?iu"/>
    <w:rsid w:val="000676D7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2">
    <w:name w:val="Body Text Indent"/>
    <w:basedOn w:val="a1"/>
    <w:link w:val="af3"/>
    <w:uiPriority w:val="99"/>
    <w:unhideWhenUsed/>
    <w:rsid w:val="000676D7"/>
    <w:pPr>
      <w:spacing w:after="120" w:line="259" w:lineRule="auto"/>
      <w:ind w:left="283"/>
    </w:pPr>
    <w:rPr>
      <w:rFonts w:ascii="Calibri" w:eastAsia="Calibri" w:hAnsi="Calibri" w:cs="Times New Roman"/>
    </w:rPr>
  </w:style>
  <w:style w:type="character" w:customStyle="1" w:styleId="af3">
    <w:name w:val="Основной текст с отступом Знак"/>
    <w:basedOn w:val="a2"/>
    <w:link w:val="af2"/>
    <w:uiPriority w:val="99"/>
    <w:rsid w:val="000676D7"/>
    <w:rPr>
      <w:rFonts w:ascii="Calibri" w:eastAsia="Calibri" w:hAnsi="Calibri" w:cs="Times New Roman"/>
      <w:lang w:val="uk-UA"/>
    </w:rPr>
  </w:style>
  <w:style w:type="paragraph" w:styleId="25">
    <w:name w:val="Body Text Indent 2"/>
    <w:basedOn w:val="a1"/>
    <w:link w:val="26"/>
    <w:uiPriority w:val="99"/>
    <w:unhideWhenUsed/>
    <w:rsid w:val="000676D7"/>
    <w:pPr>
      <w:spacing w:after="120" w:line="480" w:lineRule="auto"/>
      <w:ind w:left="283"/>
    </w:pPr>
    <w:rPr>
      <w:rFonts w:ascii="Calibri" w:eastAsia="Calibri" w:hAnsi="Calibri" w:cs="Times New Roman"/>
    </w:rPr>
  </w:style>
  <w:style w:type="character" w:customStyle="1" w:styleId="26">
    <w:name w:val="Основной текст с отступом 2 Знак"/>
    <w:basedOn w:val="a2"/>
    <w:link w:val="25"/>
    <w:uiPriority w:val="99"/>
    <w:rsid w:val="000676D7"/>
    <w:rPr>
      <w:rFonts w:ascii="Calibri" w:eastAsia="Calibri" w:hAnsi="Calibri" w:cs="Times New Roman"/>
      <w:lang w:val="uk-UA"/>
    </w:rPr>
  </w:style>
  <w:style w:type="paragraph" w:customStyle="1" w:styleId="af4">
    <w:name w:val="Мой стиль"/>
    <w:basedOn w:val="a1"/>
    <w:link w:val="af5"/>
    <w:qFormat/>
    <w:rsid w:val="000676D7"/>
    <w:pPr>
      <w:shd w:val="clear" w:color="auto" w:fill="FFFFFF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f5">
    <w:name w:val="Мой стиль Знак"/>
    <w:link w:val="af4"/>
    <w:rsid w:val="000676D7"/>
    <w:rPr>
      <w:rFonts w:ascii="Times New Roman" w:eastAsia="Times New Roman" w:hAnsi="Times New Roman" w:cs="Times New Roman"/>
      <w:sz w:val="28"/>
      <w:szCs w:val="28"/>
      <w:shd w:val="clear" w:color="auto" w:fill="FFFFFF"/>
      <w:lang w:val="uk-UA" w:eastAsia="ru-RU"/>
    </w:rPr>
  </w:style>
  <w:style w:type="paragraph" w:styleId="af6">
    <w:name w:val="Body Text"/>
    <w:basedOn w:val="a1"/>
    <w:link w:val="af7"/>
    <w:uiPriority w:val="99"/>
    <w:unhideWhenUsed/>
    <w:rsid w:val="000676D7"/>
    <w:pPr>
      <w:spacing w:after="120" w:line="259" w:lineRule="auto"/>
    </w:pPr>
  </w:style>
  <w:style w:type="character" w:customStyle="1" w:styleId="af7">
    <w:name w:val="Основной текст Знак"/>
    <w:basedOn w:val="a2"/>
    <w:link w:val="af6"/>
    <w:uiPriority w:val="99"/>
    <w:rsid w:val="000676D7"/>
    <w:rPr>
      <w:lang w:val="uk-UA"/>
    </w:rPr>
  </w:style>
  <w:style w:type="paragraph" w:styleId="af8">
    <w:name w:val="header"/>
    <w:basedOn w:val="a1"/>
    <w:link w:val="af9"/>
    <w:uiPriority w:val="99"/>
    <w:unhideWhenUsed/>
    <w:rsid w:val="000676D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9">
    <w:name w:val="Верхний колонтитул Знак"/>
    <w:basedOn w:val="a2"/>
    <w:link w:val="af8"/>
    <w:uiPriority w:val="99"/>
    <w:rsid w:val="000676D7"/>
    <w:rPr>
      <w:lang w:val="uk-UA"/>
    </w:rPr>
  </w:style>
  <w:style w:type="paragraph" w:styleId="afa">
    <w:name w:val="footer"/>
    <w:basedOn w:val="a1"/>
    <w:link w:val="afb"/>
    <w:uiPriority w:val="99"/>
    <w:unhideWhenUsed/>
    <w:rsid w:val="000676D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b">
    <w:name w:val="Нижний колонтитул Знак"/>
    <w:basedOn w:val="a2"/>
    <w:link w:val="afa"/>
    <w:uiPriority w:val="99"/>
    <w:rsid w:val="000676D7"/>
    <w:rPr>
      <w:lang w:val="uk-UA"/>
    </w:rPr>
  </w:style>
  <w:style w:type="numbering" w:customStyle="1" w:styleId="110">
    <w:name w:val="Нет списка11"/>
    <w:next w:val="a4"/>
    <w:uiPriority w:val="99"/>
    <w:semiHidden/>
    <w:unhideWhenUsed/>
    <w:rsid w:val="000676D7"/>
  </w:style>
  <w:style w:type="table" w:customStyle="1" w:styleId="15">
    <w:name w:val="Сетка таблицы1"/>
    <w:uiPriority w:val="99"/>
    <w:rsid w:val="000676D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0676D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27">
    <w:name w:val="Body Text 2"/>
    <w:basedOn w:val="a1"/>
    <w:link w:val="28"/>
    <w:uiPriority w:val="99"/>
    <w:rsid w:val="000676D7"/>
    <w:pPr>
      <w:spacing w:after="120" w:line="48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8">
    <w:name w:val="Основной текст 2 Знак"/>
    <w:basedOn w:val="a2"/>
    <w:link w:val="27"/>
    <w:uiPriority w:val="99"/>
    <w:rsid w:val="000676D7"/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9">
    <w:name w:val="Основной текст (2)_"/>
    <w:link w:val="2a"/>
    <w:uiPriority w:val="99"/>
    <w:locked/>
    <w:rsid w:val="000676D7"/>
    <w:rPr>
      <w:rFonts w:ascii="Times New Roman" w:hAnsi="Times New Roman"/>
      <w:shd w:val="clear" w:color="auto" w:fill="FFFFFF"/>
    </w:rPr>
  </w:style>
  <w:style w:type="paragraph" w:customStyle="1" w:styleId="2a">
    <w:name w:val="Основной текст (2)"/>
    <w:basedOn w:val="a1"/>
    <w:link w:val="29"/>
    <w:uiPriority w:val="99"/>
    <w:rsid w:val="000676D7"/>
    <w:pPr>
      <w:widowControl w:val="0"/>
      <w:shd w:val="clear" w:color="auto" w:fill="FFFFFF"/>
      <w:spacing w:after="360" w:line="390" w:lineRule="exact"/>
      <w:ind w:firstLine="620"/>
      <w:jc w:val="both"/>
    </w:pPr>
    <w:rPr>
      <w:rFonts w:ascii="Times New Roman" w:hAnsi="Times New Roman"/>
    </w:rPr>
  </w:style>
  <w:style w:type="paragraph" w:customStyle="1" w:styleId="afc">
    <w:name w:val="Осн.текст"/>
    <w:uiPriority w:val="99"/>
    <w:rsid w:val="000676D7"/>
    <w:pPr>
      <w:autoSpaceDE w:val="0"/>
      <w:autoSpaceDN w:val="0"/>
      <w:adjustRightInd w:val="0"/>
      <w:spacing w:after="0" w:line="240" w:lineRule="atLeast"/>
      <w:ind w:firstLine="317"/>
      <w:jc w:val="both"/>
    </w:pPr>
    <w:rPr>
      <w:rFonts w:ascii="SchoolBook" w:eastAsia="Times New Roman" w:hAnsi="SchoolBook" w:cs="SchoolBook"/>
      <w:color w:val="000000"/>
      <w:sz w:val="20"/>
      <w:szCs w:val="20"/>
      <w:lang w:eastAsia="ru-RU"/>
    </w:rPr>
  </w:style>
  <w:style w:type="character" w:customStyle="1" w:styleId="authorscontainer1">
    <w:name w:val="authors_container1"/>
    <w:uiPriority w:val="99"/>
    <w:rsid w:val="000676D7"/>
    <w:rPr>
      <w:sz w:val="20"/>
    </w:rPr>
  </w:style>
  <w:style w:type="character" w:customStyle="1" w:styleId="2Tahoma">
    <w:name w:val="Основной текст (2) + Tahoma"/>
    <w:aliases w:val="6,5 pt,Основний текст + Sylfaen,10"/>
    <w:uiPriority w:val="99"/>
    <w:rsid w:val="000676D7"/>
    <w:rPr>
      <w:rFonts w:ascii="Tahoma" w:hAnsi="Tahoma"/>
      <w:color w:val="000000"/>
      <w:spacing w:val="0"/>
      <w:w w:val="100"/>
      <w:position w:val="0"/>
      <w:sz w:val="13"/>
      <w:u w:val="none"/>
      <w:shd w:val="clear" w:color="auto" w:fill="FFFFFF"/>
      <w:lang w:val="fr-FR" w:eastAsia="fr-FR"/>
    </w:rPr>
  </w:style>
  <w:style w:type="character" w:customStyle="1" w:styleId="310">
    <w:name w:val="Основной текст (3) + 10"/>
    <w:aliases w:val="5 pt4,Не курсив"/>
    <w:uiPriority w:val="99"/>
    <w:rsid w:val="000676D7"/>
    <w:rPr>
      <w:rFonts w:ascii="Times New Roman" w:hAnsi="Times New Roman"/>
      <w:i/>
      <w:color w:val="000000"/>
      <w:spacing w:val="0"/>
      <w:w w:val="100"/>
      <w:position w:val="0"/>
      <w:sz w:val="21"/>
      <w:shd w:val="clear" w:color="auto" w:fill="FFFFFF"/>
      <w:lang w:val="ru-RU" w:eastAsia="ru-RU"/>
    </w:rPr>
  </w:style>
  <w:style w:type="character" w:customStyle="1" w:styleId="translation-chunk">
    <w:name w:val="translation-chunk"/>
    <w:uiPriority w:val="99"/>
    <w:rsid w:val="000676D7"/>
  </w:style>
  <w:style w:type="paragraph" w:customStyle="1" w:styleId="16">
    <w:name w:val="Обычный (веб)1"/>
    <w:basedOn w:val="a1"/>
    <w:next w:val="a9"/>
    <w:uiPriority w:val="99"/>
    <w:semiHidden/>
    <w:rsid w:val="00067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d">
    <w:name w:val="Основной текст + Курсив"/>
    <w:uiPriority w:val="99"/>
    <w:rsid w:val="000676D7"/>
    <w:rPr>
      <w:rFonts w:ascii="Times New Roman" w:hAnsi="Times New Roman"/>
      <w:i/>
      <w:color w:val="000000"/>
      <w:spacing w:val="0"/>
      <w:w w:val="100"/>
      <w:position w:val="0"/>
      <w:sz w:val="28"/>
      <w:shd w:val="clear" w:color="auto" w:fill="FFFFFF"/>
      <w:lang w:val="ru-RU" w:eastAsia="ru-RU"/>
    </w:rPr>
  </w:style>
  <w:style w:type="character" w:customStyle="1" w:styleId="210">
    <w:name w:val="Основной текст (21)"/>
    <w:uiPriority w:val="99"/>
    <w:rsid w:val="000676D7"/>
    <w:rPr>
      <w:rFonts w:ascii="Times New Roman" w:hAnsi="Times New Roman"/>
      <w:spacing w:val="0"/>
      <w:sz w:val="18"/>
      <w:u w:val="none"/>
      <w:effect w:val="none"/>
    </w:rPr>
  </w:style>
  <w:style w:type="character" w:customStyle="1" w:styleId="7">
    <w:name w:val="Колонтитул + 7"/>
    <w:aliases w:val="5 pt3,Основной текст (20) + 8,Основной текст (21) + 9"/>
    <w:uiPriority w:val="99"/>
    <w:rsid w:val="000676D7"/>
    <w:rPr>
      <w:rFonts w:ascii="Garamond" w:hAnsi="Garamond"/>
      <w:sz w:val="83"/>
      <w:shd w:val="clear" w:color="auto" w:fill="FFFFFF"/>
    </w:rPr>
  </w:style>
  <w:style w:type="character" w:customStyle="1" w:styleId="200">
    <w:name w:val="Основной текст (20)"/>
    <w:uiPriority w:val="99"/>
    <w:rsid w:val="000676D7"/>
    <w:rPr>
      <w:rFonts w:ascii="Times New Roman" w:hAnsi="Times New Roman"/>
      <w:spacing w:val="0"/>
      <w:sz w:val="19"/>
      <w:u w:val="none"/>
      <w:effect w:val="none"/>
    </w:rPr>
  </w:style>
  <w:style w:type="character" w:customStyle="1" w:styleId="209pt">
    <w:name w:val="Основной текст (20) + 9 pt"/>
    <w:uiPriority w:val="99"/>
    <w:rsid w:val="000676D7"/>
    <w:rPr>
      <w:rFonts w:ascii="Times New Roman" w:hAnsi="Times New Roman"/>
      <w:spacing w:val="0"/>
      <w:sz w:val="18"/>
      <w:u w:val="none"/>
      <w:effect w:val="none"/>
    </w:rPr>
  </w:style>
  <w:style w:type="character" w:customStyle="1" w:styleId="2081">
    <w:name w:val="Основной текст (20) + 81"/>
    <w:aliases w:val="5 pt2,Интервал -1 pt"/>
    <w:uiPriority w:val="99"/>
    <w:rsid w:val="000676D7"/>
    <w:rPr>
      <w:rFonts w:ascii="Times New Roman" w:hAnsi="Times New Roman"/>
      <w:spacing w:val="-20"/>
      <w:sz w:val="17"/>
    </w:rPr>
  </w:style>
  <w:style w:type="paragraph" w:customStyle="1" w:styleId="a">
    <w:name w:val="Стиль литература"/>
    <w:basedOn w:val="af4"/>
    <w:link w:val="afe"/>
    <w:qFormat/>
    <w:rsid w:val="000676D7"/>
    <w:pPr>
      <w:numPr>
        <w:numId w:val="13"/>
      </w:numPr>
      <w:ind w:left="851" w:hanging="851"/>
    </w:pPr>
    <w:rPr>
      <w:rFonts w:eastAsia="Calibri"/>
      <w:szCs w:val="20"/>
    </w:rPr>
  </w:style>
  <w:style w:type="character" w:customStyle="1" w:styleId="afe">
    <w:name w:val="Стиль литература Знак"/>
    <w:link w:val="a"/>
    <w:locked/>
    <w:rsid w:val="000676D7"/>
    <w:rPr>
      <w:rFonts w:ascii="Times New Roman" w:eastAsia="Calibri" w:hAnsi="Times New Roman" w:cs="Times New Roman"/>
      <w:sz w:val="28"/>
      <w:szCs w:val="20"/>
      <w:shd w:val="clear" w:color="auto" w:fill="FFFFFF"/>
    </w:rPr>
  </w:style>
  <w:style w:type="character" w:styleId="aff">
    <w:name w:val="Strong"/>
    <w:uiPriority w:val="22"/>
    <w:qFormat/>
    <w:rsid w:val="000676D7"/>
    <w:rPr>
      <w:rFonts w:cs="Times New Roman"/>
      <w:b/>
    </w:rPr>
  </w:style>
  <w:style w:type="character" w:customStyle="1" w:styleId="apple-style-span">
    <w:name w:val="apple-style-span"/>
    <w:rsid w:val="000676D7"/>
  </w:style>
  <w:style w:type="character" w:customStyle="1" w:styleId="70">
    <w:name w:val="Основной текст + 7"/>
    <w:aliases w:val="5 pt1,Курсив"/>
    <w:uiPriority w:val="99"/>
    <w:rsid w:val="000676D7"/>
    <w:rPr>
      <w:rFonts w:ascii="Times New Roman" w:hAnsi="Times New Roman"/>
      <w:i/>
      <w:sz w:val="15"/>
      <w:shd w:val="clear" w:color="auto" w:fill="FFFFFF"/>
    </w:rPr>
  </w:style>
  <w:style w:type="character" w:styleId="aff0">
    <w:name w:val="annotation reference"/>
    <w:uiPriority w:val="99"/>
    <w:semiHidden/>
    <w:rsid w:val="000676D7"/>
    <w:rPr>
      <w:rFonts w:cs="Times New Roman"/>
      <w:sz w:val="16"/>
    </w:rPr>
  </w:style>
  <w:style w:type="paragraph" w:styleId="aff1">
    <w:name w:val="annotation text"/>
    <w:basedOn w:val="a1"/>
    <w:link w:val="aff2"/>
    <w:uiPriority w:val="99"/>
    <w:semiHidden/>
    <w:rsid w:val="000676D7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aff2">
    <w:name w:val="Текст примечания Знак"/>
    <w:basedOn w:val="a2"/>
    <w:link w:val="aff1"/>
    <w:uiPriority w:val="99"/>
    <w:semiHidden/>
    <w:rsid w:val="000676D7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ff3">
    <w:name w:val="annotation subject"/>
    <w:basedOn w:val="aff1"/>
    <w:next w:val="aff1"/>
    <w:link w:val="aff4"/>
    <w:uiPriority w:val="99"/>
    <w:semiHidden/>
    <w:rsid w:val="000676D7"/>
    <w:rPr>
      <w:b/>
      <w:bCs/>
    </w:rPr>
  </w:style>
  <w:style w:type="character" w:customStyle="1" w:styleId="aff4">
    <w:name w:val="Тема примечания Знак"/>
    <w:basedOn w:val="aff2"/>
    <w:link w:val="aff3"/>
    <w:uiPriority w:val="99"/>
    <w:semiHidden/>
    <w:rsid w:val="000676D7"/>
    <w:rPr>
      <w:rFonts w:ascii="Times New Roman" w:eastAsia="Calibri" w:hAnsi="Times New Roman" w:cs="Times New Roman"/>
      <w:b/>
      <w:bCs/>
      <w:sz w:val="20"/>
      <w:szCs w:val="20"/>
      <w:lang w:eastAsia="ru-RU"/>
    </w:rPr>
  </w:style>
  <w:style w:type="character" w:customStyle="1" w:styleId="31">
    <w:name w:val="Основной текст (3)_"/>
    <w:link w:val="32"/>
    <w:locked/>
    <w:rsid w:val="000676D7"/>
    <w:rPr>
      <w:rFonts w:ascii="Times New Roman" w:hAnsi="Times New Roman"/>
      <w:sz w:val="21"/>
      <w:shd w:val="clear" w:color="auto" w:fill="FFFFFF"/>
    </w:rPr>
  </w:style>
  <w:style w:type="character" w:customStyle="1" w:styleId="33">
    <w:name w:val="Основной текст (3) + Полужирный"/>
    <w:uiPriority w:val="99"/>
    <w:rsid w:val="000676D7"/>
    <w:rPr>
      <w:rFonts w:ascii="Times New Roman" w:hAnsi="Times New Roman"/>
      <w:b/>
      <w:color w:val="000000"/>
      <w:spacing w:val="0"/>
      <w:w w:val="100"/>
      <w:position w:val="0"/>
      <w:sz w:val="21"/>
      <w:shd w:val="clear" w:color="auto" w:fill="FFFFFF"/>
      <w:lang w:val="uk-UA" w:eastAsia="uk-UA"/>
    </w:rPr>
  </w:style>
  <w:style w:type="paragraph" w:customStyle="1" w:styleId="32">
    <w:name w:val="Основной текст (3)"/>
    <w:basedOn w:val="a1"/>
    <w:link w:val="31"/>
    <w:rsid w:val="000676D7"/>
    <w:pPr>
      <w:widowControl w:val="0"/>
      <w:shd w:val="clear" w:color="auto" w:fill="FFFFFF"/>
      <w:spacing w:after="0" w:line="358" w:lineRule="exact"/>
      <w:jc w:val="both"/>
    </w:pPr>
    <w:rPr>
      <w:rFonts w:ascii="Times New Roman" w:hAnsi="Times New Roman"/>
      <w:sz w:val="21"/>
    </w:rPr>
  </w:style>
  <w:style w:type="paragraph" w:customStyle="1" w:styleId="2b">
    <w:name w:val="Без интервала2"/>
    <w:uiPriority w:val="99"/>
    <w:rsid w:val="000676D7"/>
    <w:pPr>
      <w:suppressAutoHyphens/>
      <w:spacing w:after="0" w:line="240" w:lineRule="auto"/>
    </w:pPr>
    <w:rPr>
      <w:rFonts w:ascii="Calibri" w:eastAsia="Times New Roman" w:hAnsi="Calibri" w:cs="Times New Roman"/>
      <w:kern w:val="2"/>
      <w:lang w:eastAsia="ru-RU"/>
    </w:rPr>
  </w:style>
  <w:style w:type="character" w:customStyle="1" w:styleId="2c">
    <w:name w:val="Основной текст (2) + Полужирный"/>
    <w:uiPriority w:val="99"/>
    <w:rsid w:val="000676D7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ru-RU" w:eastAsia="ru-RU"/>
    </w:rPr>
  </w:style>
  <w:style w:type="character" w:customStyle="1" w:styleId="2Exact">
    <w:name w:val="Подпись к картинке (2) Exact"/>
    <w:link w:val="2d"/>
    <w:uiPriority w:val="99"/>
    <w:locked/>
    <w:rsid w:val="000676D7"/>
    <w:rPr>
      <w:rFonts w:ascii="Tahoma" w:eastAsia="Times New Roman" w:hAnsi="Tahoma" w:cs="Tahoma"/>
      <w:b/>
      <w:bCs/>
      <w:sz w:val="13"/>
      <w:szCs w:val="13"/>
      <w:shd w:val="clear" w:color="auto" w:fill="FFFFFF"/>
    </w:rPr>
  </w:style>
  <w:style w:type="character" w:customStyle="1" w:styleId="2Exact0">
    <w:name w:val="Основной текст (2) Exact"/>
    <w:rsid w:val="000676D7"/>
    <w:rPr>
      <w:rFonts w:ascii="Times New Roman" w:hAnsi="Times New Roman" w:cs="Times New Roman"/>
      <w:color w:val="FFFFFF"/>
      <w:sz w:val="28"/>
      <w:szCs w:val="28"/>
      <w:shd w:val="clear" w:color="auto" w:fill="FFFFFF"/>
      <w:lang w:val="ru-RU" w:eastAsia="ru-RU"/>
    </w:rPr>
  </w:style>
  <w:style w:type="character" w:customStyle="1" w:styleId="2Exact1">
    <w:name w:val="Основной текст (2) + Курсив Exact"/>
    <w:uiPriority w:val="99"/>
    <w:rsid w:val="000676D7"/>
    <w:rPr>
      <w:rFonts w:ascii="Times New Roman" w:hAnsi="Times New Roman" w:cs="Times New Roman"/>
      <w:i/>
      <w:iCs/>
      <w:sz w:val="28"/>
      <w:szCs w:val="28"/>
      <w:shd w:val="clear" w:color="auto" w:fill="FFFFFF"/>
    </w:rPr>
  </w:style>
  <w:style w:type="character" w:customStyle="1" w:styleId="6Exact">
    <w:name w:val="Основной текст (6) Exact"/>
    <w:uiPriority w:val="99"/>
    <w:rsid w:val="000676D7"/>
    <w:rPr>
      <w:rFonts w:ascii="Tahoma" w:eastAsia="Times New Roman" w:hAnsi="Tahoma" w:cs="Tahoma"/>
      <w:spacing w:val="-10"/>
      <w:sz w:val="12"/>
      <w:szCs w:val="12"/>
      <w:shd w:val="clear" w:color="auto" w:fill="FFFFFF"/>
      <w:lang w:val="uk-UA" w:eastAsia="uk-UA"/>
    </w:rPr>
  </w:style>
  <w:style w:type="character" w:customStyle="1" w:styleId="6TimesNewRoman">
    <w:name w:val="Основной текст (6) + Times New Roman"/>
    <w:aliases w:val="14 pt,Интервал 0 pt Exact"/>
    <w:uiPriority w:val="99"/>
    <w:rsid w:val="000676D7"/>
    <w:rPr>
      <w:rFonts w:ascii="Times New Roman" w:eastAsia="Times New Roman" w:hAnsi="Times New Roman" w:cs="Times New Roman"/>
      <w:spacing w:val="0"/>
      <w:sz w:val="28"/>
      <w:szCs w:val="28"/>
      <w:shd w:val="clear" w:color="auto" w:fill="FFFFFF"/>
    </w:rPr>
  </w:style>
  <w:style w:type="character" w:customStyle="1" w:styleId="7Exact">
    <w:name w:val="Основной текст (7) Exact"/>
    <w:link w:val="71"/>
    <w:uiPriority w:val="99"/>
    <w:locked/>
    <w:rsid w:val="000676D7"/>
    <w:rPr>
      <w:rFonts w:ascii="Times New Roman" w:hAnsi="Times New Roman" w:cs="Times New Roman"/>
      <w:sz w:val="14"/>
      <w:szCs w:val="14"/>
      <w:shd w:val="clear" w:color="auto" w:fill="FFFFFF"/>
    </w:rPr>
  </w:style>
  <w:style w:type="character" w:customStyle="1" w:styleId="7Tahoma">
    <w:name w:val="Основной текст (7) + Tahoma"/>
    <w:aliases w:val="6 pt,Интервал 0 pt Exact2"/>
    <w:uiPriority w:val="99"/>
    <w:rsid w:val="000676D7"/>
    <w:rPr>
      <w:rFonts w:ascii="Tahoma" w:eastAsia="Times New Roman" w:hAnsi="Tahoma" w:cs="Tahoma"/>
      <w:color w:val="000000"/>
      <w:spacing w:val="-10"/>
      <w:w w:val="100"/>
      <w:position w:val="0"/>
      <w:sz w:val="12"/>
      <w:szCs w:val="12"/>
      <w:shd w:val="clear" w:color="auto" w:fill="FFFFFF"/>
      <w:lang w:val="ru-RU" w:eastAsia="ru-RU"/>
    </w:rPr>
  </w:style>
  <w:style w:type="character" w:customStyle="1" w:styleId="8Exact">
    <w:name w:val="Основной текст (8) Exact"/>
    <w:link w:val="81"/>
    <w:uiPriority w:val="99"/>
    <w:locked/>
    <w:rsid w:val="000676D7"/>
    <w:rPr>
      <w:rFonts w:ascii="Times New Roman" w:hAnsi="Times New Roman" w:cs="Times New Roman"/>
      <w:sz w:val="14"/>
      <w:szCs w:val="14"/>
      <w:shd w:val="clear" w:color="auto" w:fill="FFFFFF"/>
    </w:rPr>
  </w:style>
  <w:style w:type="character" w:customStyle="1" w:styleId="9Exact">
    <w:name w:val="Основной текст (9) Exact"/>
    <w:link w:val="9"/>
    <w:uiPriority w:val="99"/>
    <w:locked/>
    <w:rsid w:val="000676D7"/>
    <w:rPr>
      <w:rFonts w:ascii="Tahoma" w:eastAsia="Times New Roman" w:hAnsi="Tahoma" w:cs="Tahoma"/>
      <w:sz w:val="12"/>
      <w:szCs w:val="12"/>
      <w:shd w:val="clear" w:color="auto" w:fill="FFFFFF"/>
    </w:rPr>
  </w:style>
  <w:style w:type="character" w:customStyle="1" w:styleId="9Candara">
    <w:name w:val="Основной текст (9) + Candara"/>
    <w:aliases w:val="11 pt,Полужирный,Курсив Exact"/>
    <w:uiPriority w:val="99"/>
    <w:rsid w:val="000676D7"/>
    <w:rPr>
      <w:rFonts w:ascii="Candara" w:eastAsia="Times New Roman" w:hAnsi="Candara" w:cs="Candara"/>
      <w:b/>
      <w:bCs/>
      <w:i/>
      <w:iCs/>
      <w:color w:val="000000"/>
      <w:spacing w:val="0"/>
      <w:w w:val="100"/>
      <w:position w:val="0"/>
      <w:sz w:val="22"/>
      <w:szCs w:val="22"/>
      <w:shd w:val="clear" w:color="auto" w:fill="FFFFFF"/>
      <w:lang w:val="uk-UA" w:eastAsia="uk-UA"/>
    </w:rPr>
  </w:style>
  <w:style w:type="character" w:customStyle="1" w:styleId="12Exact">
    <w:name w:val="Основной текст (12) Exact"/>
    <w:link w:val="120"/>
    <w:uiPriority w:val="99"/>
    <w:locked/>
    <w:rsid w:val="000676D7"/>
    <w:rPr>
      <w:rFonts w:ascii="Tahoma" w:eastAsia="Times New Roman" w:hAnsi="Tahoma" w:cs="Tahoma"/>
      <w:b/>
      <w:bCs/>
      <w:sz w:val="13"/>
      <w:szCs w:val="13"/>
      <w:shd w:val="clear" w:color="auto" w:fill="FFFFFF"/>
    </w:rPr>
  </w:style>
  <w:style w:type="character" w:customStyle="1" w:styleId="5Tahoma">
    <w:name w:val="Основной текст (5) + Tahoma"/>
    <w:aliases w:val="12 pt,Курсив Exact2"/>
    <w:uiPriority w:val="99"/>
    <w:rsid w:val="000676D7"/>
    <w:rPr>
      <w:rFonts w:ascii="Tahoma" w:eastAsia="Times New Roman" w:hAnsi="Tahoma" w:cs="Tahoma"/>
      <w:i/>
      <w:iCs/>
      <w:sz w:val="24"/>
      <w:szCs w:val="24"/>
      <w:shd w:val="clear" w:color="auto" w:fill="FFFFFF"/>
    </w:rPr>
  </w:style>
  <w:style w:type="character" w:customStyle="1" w:styleId="5Exact">
    <w:name w:val="Основной текст (5) Exact"/>
    <w:basedOn w:val="5"/>
    <w:uiPriority w:val="99"/>
    <w:rsid w:val="000676D7"/>
    <w:rPr>
      <w:rFonts w:ascii="Franklin Gothic Heavy" w:eastAsia="Times New Roman" w:hAnsi="Franklin Gothic Heavy" w:cs="Franklin Gothic Heavy"/>
      <w:sz w:val="16"/>
      <w:szCs w:val="16"/>
      <w:shd w:val="clear" w:color="auto" w:fill="FFFFFF"/>
    </w:rPr>
  </w:style>
  <w:style w:type="character" w:customStyle="1" w:styleId="14Exact">
    <w:name w:val="Основной текст (14) Exact"/>
    <w:link w:val="140"/>
    <w:uiPriority w:val="99"/>
    <w:locked/>
    <w:rsid w:val="000676D7"/>
    <w:rPr>
      <w:rFonts w:ascii="Franklin Gothic Heavy" w:eastAsia="Times New Roman" w:hAnsi="Franklin Gothic Heavy" w:cs="Franklin Gothic Heavy"/>
      <w:sz w:val="12"/>
      <w:szCs w:val="12"/>
      <w:shd w:val="clear" w:color="auto" w:fill="FFFFFF"/>
    </w:rPr>
  </w:style>
  <w:style w:type="character" w:customStyle="1" w:styleId="13Impact">
    <w:name w:val="Основной текст (13) + Impact"/>
    <w:aliases w:val="7 pt,Курсив Exact1"/>
    <w:uiPriority w:val="99"/>
    <w:rsid w:val="000676D7"/>
    <w:rPr>
      <w:rFonts w:ascii="Impact" w:eastAsia="Times New Roman" w:hAnsi="Impact" w:cs="Impact"/>
      <w:i/>
      <w:iCs/>
      <w:sz w:val="14"/>
      <w:szCs w:val="14"/>
      <w:shd w:val="clear" w:color="auto" w:fill="FFFFFF"/>
      <w:lang w:val="ru-RU" w:eastAsia="ru-RU"/>
    </w:rPr>
  </w:style>
  <w:style w:type="character" w:customStyle="1" w:styleId="13Exact">
    <w:name w:val="Основной текст (13) Exact"/>
    <w:uiPriority w:val="99"/>
    <w:rsid w:val="000676D7"/>
    <w:rPr>
      <w:rFonts w:ascii="Franklin Gothic Heavy" w:eastAsia="Times New Roman" w:hAnsi="Franklin Gothic Heavy" w:cs="Franklin Gothic Heavy"/>
      <w:sz w:val="13"/>
      <w:szCs w:val="13"/>
      <w:shd w:val="clear" w:color="auto" w:fill="FFFFFF"/>
      <w:lang w:val="ru-RU" w:eastAsia="ru-RU"/>
    </w:rPr>
  </w:style>
  <w:style w:type="character" w:customStyle="1" w:styleId="3Exact">
    <w:name w:val="Подпись к картинке (3) Exact"/>
    <w:link w:val="34"/>
    <w:uiPriority w:val="99"/>
    <w:locked/>
    <w:rsid w:val="000676D7"/>
    <w:rPr>
      <w:rFonts w:ascii="Times New Roman" w:hAnsi="Times New Roman" w:cs="Times New Roman"/>
      <w:i/>
      <w:iCs/>
      <w:sz w:val="28"/>
      <w:szCs w:val="28"/>
      <w:shd w:val="clear" w:color="auto" w:fill="FFFFFF"/>
    </w:rPr>
  </w:style>
  <w:style w:type="character" w:customStyle="1" w:styleId="Exact">
    <w:name w:val="Подпись к картинке Exact"/>
    <w:rsid w:val="000676D7"/>
    <w:rPr>
      <w:rFonts w:ascii="Times New Roman" w:hAnsi="Times New Roman" w:cs="Times New Roman"/>
      <w:sz w:val="28"/>
      <w:szCs w:val="28"/>
      <w:u w:val="none"/>
    </w:rPr>
  </w:style>
  <w:style w:type="character" w:customStyle="1" w:styleId="4Exact">
    <w:name w:val="Подпись к картинке (4) Exact"/>
    <w:link w:val="41"/>
    <w:uiPriority w:val="99"/>
    <w:locked/>
    <w:rsid w:val="000676D7"/>
    <w:rPr>
      <w:rFonts w:ascii="Tahoma" w:eastAsia="Times New Roman" w:hAnsi="Tahoma" w:cs="Tahoma"/>
      <w:spacing w:val="-10"/>
      <w:sz w:val="12"/>
      <w:szCs w:val="12"/>
      <w:shd w:val="clear" w:color="auto" w:fill="FFFFFF"/>
    </w:rPr>
  </w:style>
  <w:style w:type="character" w:customStyle="1" w:styleId="5Exact0">
    <w:name w:val="Подпись к картинке (5) Exact"/>
    <w:link w:val="50"/>
    <w:uiPriority w:val="99"/>
    <w:locked/>
    <w:rsid w:val="000676D7"/>
    <w:rPr>
      <w:rFonts w:ascii="Times New Roman" w:hAnsi="Times New Roman" w:cs="Times New Roman"/>
      <w:sz w:val="14"/>
      <w:szCs w:val="14"/>
      <w:shd w:val="clear" w:color="auto" w:fill="FFFFFF"/>
    </w:rPr>
  </w:style>
  <w:style w:type="character" w:customStyle="1" w:styleId="18Exact">
    <w:name w:val="Основной текст (18) Exact"/>
    <w:link w:val="18"/>
    <w:uiPriority w:val="99"/>
    <w:locked/>
    <w:rsid w:val="000676D7"/>
    <w:rPr>
      <w:rFonts w:ascii="Tahoma" w:eastAsia="Times New Roman" w:hAnsi="Tahoma" w:cs="Tahoma"/>
      <w:spacing w:val="-10"/>
      <w:sz w:val="11"/>
      <w:szCs w:val="11"/>
      <w:shd w:val="clear" w:color="auto" w:fill="FFFFFF"/>
    </w:rPr>
  </w:style>
  <w:style w:type="character" w:customStyle="1" w:styleId="19Exact">
    <w:name w:val="Основной текст (19) Exact"/>
    <w:link w:val="19"/>
    <w:uiPriority w:val="99"/>
    <w:locked/>
    <w:rsid w:val="000676D7"/>
    <w:rPr>
      <w:rFonts w:ascii="Franklin Gothic Heavy" w:eastAsia="Times New Roman" w:hAnsi="Franklin Gothic Heavy" w:cs="Franklin Gothic Heavy"/>
      <w:spacing w:val="-10"/>
      <w:sz w:val="11"/>
      <w:szCs w:val="11"/>
      <w:shd w:val="clear" w:color="auto" w:fill="FFFFFF"/>
    </w:rPr>
  </w:style>
  <w:style w:type="character" w:customStyle="1" w:styleId="20Exact">
    <w:name w:val="Основной текст (20) Exact"/>
    <w:uiPriority w:val="99"/>
    <w:rsid w:val="000676D7"/>
    <w:rPr>
      <w:rFonts w:ascii="Tahoma" w:eastAsia="Times New Roman" w:hAnsi="Tahoma" w:cs="Tahoma"/>
      <w:b/>
      <w:bCs/>
      <w:sz w:val="16"/>
      <w:szCs w:val="16"/>
      <w:u w:val="single"/>
      <w:shd w:val="clear" w:color="auto" w:fill="FFFFFF"/>
      <w:lang w:val="en-US"/>
    </w:rPr>
  </w:style>
  <w:style w:type="character" w:customStyle="1" w:styleId="21Exact">
    <w:name w:val="Основной текст (21) Exact"/>
    <w:basedOn w:val="211"/>
    <w:uiPriority w:val="99"/>
    <w:rsid w:val="000676D7"/>
    <w:rPr>
      <w:rFonts w:ascii="Tahoma" w:eastAsia="Times New Roman" w:hAnsi="Tahoma" w:cs="Tahoma"/>
      <w:sz w:val="11"/>
      <w:szCs w:val="11"/>
      <w:shd w:val="clear" w:color="auto" w:fill="FFFFFF"/>
    </w:rPr>
  </w:style>
  <w:style w:type="character" w:customStyle="1" w:styleId="22Exact">
    <w:name w:val="Основной текст (22) Exact"/>
    <w:link w:val="220"/>
    <w:uiPriority w:val="99"/>
    <w:locked/>
    <w:rsid w:val="000676D7"/>
    <w:rPr>
      <w:rFonts w:ascii="Times New Roman" w:hAnsi="Times New Roman" w:cs="Times New Roman"/>
      <w:sz w:val="8"/>
      <w:szCs w:val="8"/>
      <w:shd w:val="clear" w:color="auto" w:fill="FFFFFF"/>
      <w:lang w:val="en-US"/>
    </w:rPr>
  </w:style>
  <w:style w:type="character" w:customStyle="1" w:styleId="6Exact0">
    <w:name w:val="Подпись к картинке (6) Exact"/>
    <w:link w:val="6"/>
    <w:uiPriority w:val="99"/>
    <w:locked/>
    <w:rsid w:val="000676D7"/>
    <w:rPr>
      <w:rFonts w:ascii="Tahoma" w:eastAsia="Times New Roman" w:hAnsi="Tahoma" w:cs="Tahoma"/>
      <w:sz w:val="11"/>
      <w:szCs w:val="11"/>
      <w:shd w:val="clear" w:color="auto" w:fill="FFFFFF"/>
    </w:rPr>
  </w:style>
  <w:style w:type="character" w:customStyle="1" w:styleId="25Exact">
    <w:name w:val="Основной текст (25) Exact"/>
    <w:link w:val="250"/>
    <w:uiPriority w:val="99"/>
    <w:locked/>
    <w:rsid w:val="000676D7"/>
    <w:rPr>
      <w:rFonts w:ascii="Tahoma" w:eastAsia="Times New Roman" w:hAnsi="Tahoma" w:cs="Tahoma"/>
      <w:b/>
      <w:bCs/>
      <w:sz w:val="11"/>
      <w:szCs w:val="11"/>
      <w:shd w:val="clear" w:color="auto" w:fill="FFFFFF"/>
    </w:rPr>
  </w:style>
  <w:style w:type="character" w:customStyle="1" w:styleId="256pt">
    <w:name w:val="Основной текст (25) + 6 pt"/>
    <w:aliases w:val="Не полужирный,Интервал 0 pt Exact1"/>
    <w:uiPriority w:val="99"/>
    <w:rsid w:val="000676D7"/>
    <w:rPr>
      <w:rFonts w:ascii="Tahoma" w:eastAsia="Times New Roman" w:hAnsi="Tahoma" w:cs="Tahoma"/>
      <w:b/>
      <w:bCs/>
      <w:color w:val="FFFFFF"/>
      <w:spacing w:val="-10"/>
      <w:w w:val="100"/>
      <w:position w:val="0"/>
      <w:sz w:val="12"/>
      <w:szCs w:val="12"/>
      <w:shd w:val="clear" w:color="auto" w:fill="FFFFFF"/>
      <w:lang w:val="uk-UA" w:eastAsia="uk-UA"/>
    </w:rPr>
  </w:style>
  <w:style w:type="character" w:customStyle="1" w:styleId="aff5">
    <w:name w:val="Колонтитул_"/>
    <w:uiPriority w:val="99"/>
    <w:rsid w:val="000676D7"/>
    <w:rPr>
      <w:rFonts w:ascii="Times New Roman" w:hAnsi="Times New Roman" w:cs="Times New Roman"/>
      <w:b/>
      <w:bCs/>
      <w:sz w:val="21"/>
      <w:szCs w:val="21"/>
      <w:u w:val="none"/>
    </w:rPr>
  </w:style>
  <w:style w:type="character" w:customStyle="1" w:styleId="aff6">
    <w:name w:val="Колонтитул"/>
    <w:uiPriority w:val="99"/>
    <w:rsid w:val="000676D7"/>
    <w:rPr>
      <w:rFonts w:ascii="Times New Roman" w:hAnsi="Times New Roman" w:cs="Times New Roman"/>
      <w:b/>
      <w:bCs/>
      <w:color w:val="000000"/>
      <w:spacing w:val="0"/>
      <w:w w:val="100"/>
      <w:position w:val="0"/>
      <w:sz w:val="21"/>
      <w:szCs w:val="21"/>
      <w:u w:val="none"/>
      <w:lang w:val="uk-UA" w:eastAsia="uk-UA"/>
    </w:rPr>
  </w:style>
  <w:style w:type="character" w:customStyle="1" w:styleId="aff7">
    <w:name w:val="Подпись к картинке_"/>
    <w:link w:val="aff8"/>
    <w:locked/>
    <w:rsid w:val="000676D7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5">
    <w:name w:val="Основной текст (5)_"/>
    <w:link w:val="51"/>
    <w:uiPriority w:val="99"/>
    <w:locked/>
    <w:rsid w:val="000676D7"/>
    <w:rPr>
      <w:rFonts w:ascii="Franklin Gothic Heavy" w:eastAsia="Times New Roman" w:hAnsi="Franklin Gothic Heavy" w:cs="Franklin Gothic Heavy"/>
      <w:sz w:val="16"/>
      <w:szCs w:val="16"/>
      <w:shd w:val="clear" w:color="auto" w:fill="FFFFFF"/>
    </w:rPr>
  </w:style>
  <w:style w:type="character" w:customStyle="1" w:styleId="60">
    <w:name w:val="Основной текст (6)_"/>
    <w:link w:val="61"/>
    <w:locked/>
    <w:rsid w:val="000676D7"/>
    <w:rPr>
      <w:rFonts w:ascii="Tahoma" w:eastAsia="Times New Roman" w:hAnsi="Tahoma" w:cs="Tahoma"/>
      <w:spacing w:val="-10"/>
      <w:sz w:val="12"/>
      <w:szCs w:val="12"/>
      <w:shd w:val="clear" w:color="auto" w:fill="FFFFFF"/>
    </w:rPr>
  </w:style>
  <w:style w:type="character" w:customStyle="1" w:styleId="130">
    <w:name w:val="Основной текст (13)_"/>
    <w:link w:val="131"/>
    <w:uiPriority w:val="99"/>
    <w:locked/>
    <w:rsid w:val="000676D7"/>
    <w:rPr>
      <w:rFonts w:ascii="Franklin Gothic Heavy" w:eastAsia="Times New Roman" w:hAnsi="Franklin Gothic Heavy" w:cs="Franklin Gothic Heavy"/>
      <w:sz w:val="13"/>
      <w:szCs w:val="13"/>
      <w:shd w:val="clear" w:color="auto" w:fill="FFFFFF"/>
    </w:rPr>
  </w:style>
  <w:style w:type="character" w:customStyle="1" w:styleId="201">
    <w:name w:val="Основной текст (20)_"/>
    <w:uiPriority w:val="99"/>
    <w:rsid w:val="000676D7"/>
    <w:rPr>
      <w:rFonts w:ascii="Tahoma" w:eastAsia="Times New Roman" w:hAnsi="Tahoma" w:cs="Tahoma"/>
      <w:b/>
      <w:bCs/>
      <w:sz w:val="16"/>
      <w:szCs w:val="16"/>
      <w:shd w:val="clear" w:color="auto" w:fill="FFFFFF"/>
      <w:lang w:val="en-US"/>
    </w:rPr>
  </w:style>
  <w:style w:type="character" w:customStyle="1" w:styleId="211">
    <w:name w:val="Основной текст (21)_"/>
    <w:uiPriority w:val="99"/>
    <w:rsid w:val="000676D7"/>
    <w:rPr>
      <w:rFonts w:ascii="Tahoma" w:eastAsia="Times New Roman" w:hAnsi="Tahoma" w:cs="Tahoma"/>
      <w:sz w:val="11"/>
      <w:szCs w:val="11"/>
      <w:shd w:val="clear" w:color="auto" w:fill="FFFFFF"/>
    </w:rPr>
  </w:style>
  <w:style w:type="character" w:customStyle="1" w:styleId="7Exact0">
    <w:name w:val="Основной текст (7) + Малые прописные Exact"/>
    <w:uiPriority w:val="99"/>
    <w:rsid w:val="000676D7"/>
    <w:rPr>
      <w:rFonts w:ascii="Times New Roman" w:hAnsi="Times New Roman" w:cs="Times New Roman"/>
      <w:smallCaps/>
      <w:color w:val="000000"/>
      <w:spacing w:val="0"/>
      <w:w w:val="100"/>
      <w:position w:val="0"/>
      <w:sz w:val="14"/>
      <w:szCs w:val="14"/>
      <w:shd w:val="clear" w:color="auto" w:fill="FFFFFF"/>
      <w:lang w:val="uk-UA" w:eastAsia="uk-UA"/>
    </w:rPr>
  </w:style>
  <w:style w:type="character" w:customStyle="1" w:styleId="26Exact">
    <w:name w:val="Основной текст (26) Exact"/>
    <w:link w:val="260"/>
    <w:uiPriority w:val="99"/>
    <w:locked/>
    <w:rsid w:val="000676D7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2Exact2">
    <w:name w:val="Подпись к таблице (2) Exact"/>
    <w:link w:val="2e"/>
    <w:uiPriority w:val="99"/>
    <w:locked/>
    <w:rsid w:val="000676D7"/>
    <w:rPr>
      <w:rFonts w:ascii="Times New Roman" w:hAnsi="Times New Roman" w:cs="Times New Roman"/>
      <w:sz w:val="13"/>
      <w:szCs w:val="13"/>
      <w:shd w:val="clear" w:color="auto" w:fill="FFFFFF"/>
    </w:rPr>
  </w:style>
  <w:style w:type="character" w:customStyle="1" w:styleId="251">
    <w:name w:val="Основной текст (2) + 5"/>
    <w:aliases w:val="5 pt8"/>
    <w:uiPriority w:val="99"/>
    <w:rsid w:val="000676D7"/>
    <w:rPr>
      <w:rFonts w:ascii="Times New Roman" w:hAnsi="Times New Roman" w:cs="Times New Roman"/>
      <w:color w:val="000000"/>
      <w:spacing w:val="0"/>
      <w:w w:val="100"/>
      <w:position w:val="0"/>
      <w:sz w:val="11"/>
      <w:szCs w:val="11"/>
      <w:shd w:val="clear" w:color="auto" w:fill="FFFFFF"/>
      <w:lang w:val="uk-UA" w:eastAsia="uk-UA"/>
    </w:rPr>
  </w:style>
  <w:style w:type="character" w:customStyle="1" w:styleId="27pt">
    <w:name w:val="Основной текст (2) + 7 pt"/>
    <w:uiPriority w:val="99"/>
    <w:rsid w:val="000676D7"/>
    <w:rPr>
      <w:rFonts w:ascii="Times New Roman" w:hAnsi="Times New Roman" w:cs="Times New Roman"/>
      <w:color w:val="000000"/>
      <w:spacing w:val="0"/>
      <w:w w:val="100"/>
      <w:position w:val="0"/>
      <w:sz w:val="14"/>
      <w:szCs w:val="14"/>
      <w:shd w:val="clear" w:color="auto" w:fill="FFFFFF"/>
      <w:lang w:val="uk-UA" w:eastAsia="uk-UA"/>
    </w:rPr>
  </w:style>
  <w:style w:type="character" w:customStyle="1" w:styleId="27pt2">
    <w:name w:val="Основной текст (2) + 7 pt2"/>
    <w:aliases w:val="Малые прописные"/>
    <w:uiPriority w:val="99"/>
    <w:rsid w:val="000676D7"/>
    <w:rPr>
      <w:rFonts w:ascii="Times New Roman" w:hAnsi="Times New Roman" w:cs="Times New Roman"/>
      <w:smallCaps/>
      <w:color w:val="000000"/>
      <w:spacing w:val="0"/>
      <w:w w:val="100"/>
      <w:position w:val="0"/>
      <w:sz w:val="14"/>
      <w:szCs w:val="14"/>
      <w:shd w:val="clear" w:color="auto" w:fill="FFFFFF"/>
      <w:lang w:val="uk-UA" w:eastAsia="uk-UA"/>
    </w:rPr>
  </w:style>
  <w:style w:type="character" w:customStyle="1" w:styleId="2510">
    <w:name w:val="Основной текст (2) + 51"/>
    <w:aliases w:val="5 pt7,Курсив4"/>
    <w:uiPriority w:val="99"/>
    <w:rsid w:val="000676D7"/>
    <w:rPr>
      <w:rFonts w:ascii="Times New Roman" w:hAnsi="Times New Roman" w:cs="Times New Roman"/>
      <w:i/>
      <w:iCs/>
      <w:color w:val="000000"/>
      <w:spacing w:val="0"/>
      <w:w w:val="100"/>
      <w:position w:val="0"/>
      <w:sz w:val="11"/>
      <w:szCs w:val="11"/>
      <w:shd w:val="clear" w:color="auto" w:fill="FFFFFF"/>
      <w:lang w:val="uk-UA" w:eastAsia="uk-UA"/>
    </w:rPr>
  </w:style>
  <w:style w:type="character" w:customStyle="1" w:styleId="2Tahoma2">
    <w:name w:val="Основной текст (2) + Tahoma2"/>
    <w:aliases w:val="10 pt"/>
    <w:uiPriority w:val="99"/>
    <w:rsid w:val="000676D7"/>
    <w:rPr>
      <w:rFonts w:ascii="Tahoma" w:eastAsia="Times New Roman" w:hAnsi="Tahoma" w:cs="Tahoma"/>
      <w:color w:val="000000"/>
      <w:spacing w:val="0"/>
      <w:w w:val="100"/>
      <w:position w:val="0"/>
      <w:sz w:val="20"/>
      <w:szCs w:val="20"/>
      <w:shd w:val="clear" w:color="auto" w:fill="FFFFFF"/>
      <w:lang w:val="uk-UA" w:eastAsia="uk-UA"/>
    </w:rPr>
  </w:style>
  <w:style w:type="character" w:customStyle="1" w:styleId="2Tahoma1">
    <w:name w:val="Основной текст (2) + Tahoma1"/>
    <w:aliases w:val="10 pt1,Курсив3"/>
    <w:uiPriority w:val="99"/>
    <w:rsid w:val="000676D7"/>
    <w:rPr>
      <w:rFonts w:ascii="Tahoma" w:eastAsia="Times New Roman" w:hAnsi="Tahoma" w:cs="Tahoma"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uk-UA" w:eastAsia="uk-UA"/>
    </w:rPr>
  </w:style>
  <w:style w:type="character" w:customStyle="1" w:styleId="2FranklinGothicHeavy">
    <w:name w:val="Основной текст (2) + Franklin Gothic Heavy"/>
    <w:aliases w:val="5,5 pt6,Курсив2"/>
    <w:uiPriority w:val="99"/>
    <w:rsid w:val="000676D7"/>
    <w:rPr>
      <w:rFonts w:ascii="Franklin Gothic Heavy" w:eastAsia="Times New Roman" w:hAnsi="Franklin Gothic Heavy" w:cs="Franklin Gothic Heavy"/>
      <w:i/>
      <w:iCs/>
      <w:color w:val="000000"/>
      <w:spacing w:val="0"/>
      <w:w w:val="100"/>
      <w:position w:val="0"/>
      <w:sz w:val="11"/>
      <w:szCs w:val="11"/>
      <w:shd w:val="clear" w:color="auto" w:fill="FFFFFF"/>
      <w:lang w:val="uk-UA" w:eastAsia="uk-UA"/>
    </w:rPr>
  </w:style>
  <w:style w:type="character" w:customStyle="1" w:styleId="Exact0">
    <w:name w:val="Подпись к таблице Exact"/>
    <w:link w:val="aff9"/>
    <w:uiPriority w:val="99"/>
    <w:locked/>
    <w:rsid w:val="000676D7"/>
    <w:rPr>
      <w:rFonts w:ascii="Times New Roman" w:hAnsi="Times New Roman" w:cs="Times New Roman"/>
      <w:sz w:val="14"/>
      <w:szCs w:val="14"/>
      <w:shd w:val="clear" w:color="auto" w:fill="FFFFFF"/>
    </w:rPr>
  </w:style>
  <w:style w:type="character" w:customStyle="1" w:styleId="2Candara">
    <w:name w:val="Основной текст (2) + Candara"/>
    <w:aliases w:val="61,5 pt5"/>
    <w:uiPriority w:val="99"/>
    <w:rsid w:val="000676D7"/>
    <w:rPr>
      <w:rFonts w:ascii="Candara" w:eastAsia="Times New Roman" w:hAnsi="Candara" w:cs="Candara"/>
      <w:color w:val="000000"/>
      <w:spacing w:val="0"/>
      <w:w w:val="100"/>
      <w:position w:val="0"/>
      <w:sz w:val="13"/>
      <w:szCs w:val="13"/>
      <w:shd w:val="clear" w:color="auto" w:fill="FFFFFF"/>
      <w:lang w:val="uk-UA" w:eastAsia="uk-UA"/>
    </w:rPr>
  </w:style>
  <w:style w:type="character" w:customStyle="1" w:styleId="3Exact0">
    <w:name w:val="Подпись к таблице (3) Exact"/>
    <w:link w:val="35"/>
    <w:uiPriority w:val="99"/>
    <w:locked/>
    <w:rsid w:val="000676D7"/>
    <w:rPr>
      <w:rFonts w:ascii="Times New Roman" w:hAnsi="Times New Roman" w:cs="Times New Roman"/>
      <w:sz w:val="14"/>
      <w:szCs w:val="14"/>
      <w:shd w:val="clear" w:color="auto" w:fill="FFFFFF"/>
    </w:rPr>
  </w:style>
  <w:style w:type="character" w:customStyle="1" w:styleId="27pt1">
    <w:name w:val="Основной текст (2) + 7 pt1"/>
    <w:aliases w:val="Курсив1"/>
    <w:uiPriority w:val="99"/>
    <w:rsid w:val="000676D7"/>
    <w:rPr>
      <w:rFonts w:ascii="Times New Roman" w:hAnsi="Times New Roman" w:cs="Times New Roman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uk-UA" w:eastAsia="uk-UA"/>
    </w:rPr>
  </w:style>
  <w:style w:type="character" w:customStyle="1" w:styleId="24pt">
    <w:name w:val="Основной текст (2) + 4 pt"/>
    <w:uiPriority w:val="99"/>
    <w:rsid w:val="000676D7"/>
    <w:rPr>
      <w:rFonts w:ascii="Times New Roman" w:hAnsi="Times New Roman" w:cs="Times New Roman"/>
      <w:color w:val="000000"/>
      <w:spacing w:val="0"/>
      <w:w w:val="100"/>
      <w:position w:val="0"/>
      <w:sz w:val="8"/>
      <w:szCs w:val="8"/>
      <w:shd w:val="clear" w:color="auto" w:fill="FFFFFF"/>
      <w:lang w:val="uk-UA" w:eastAsia="uk-UA"/>
    </w:rPr>
  </w:style>
  <w:style w:type="paragraph" w:customStyle="1" w:styleId="2d">
    <w:name w:val="Подпись к картинке (2)"/>
    <w:basedOn w:val="a1"/>
    <w:link w:val="2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ahoma" w:eastAsia="Times New Roman" w:hAnsi="Tahoma" w:cs="Tahoma"/>
      <w:b/>
      <w:bCs/>
      <w:sz w:val="13"/>
      <w:szCs w:val="13"/>
    </w:rPr>
  </w:style>
  <w:style w:type="paragraph" w:customStyle="1" w:styleId="61">
    <w:name w:val="Основной текст (6)"/>
    <w:basedOn w:val="a1"/>
    <w:link w:val="60"/>
    <w:rsid w:val="000676D7"/>
    <w:pPr>
      <w:widowControl w:val="0"/>
      <w:shd w:val="clear" w:color="auto" w:fill="FFFFFF"/>
      <w:spacing w:before="180" w:after="0" w:line="374" w:lineRule="exact"/>
    </w:pPr>
    <w:rPr>
      <w:rFonts w:ascii="Tahoma" w:eastAsia="Times New Roman" w:hAnsi="Tahoma" w:cs="Tahoma"/>
      <w:spacing w:val="-10"/>
      <w:sz w:val="12"/>
      <w:szCs w:val="12"/>
    </w:rPr>
  </w:style>
  <w:style w:type="paragraph" w:customStyle="1" w:styleId="71">
    <w:name w:val="Основной текст (7)"/>
    <w:basedOn w:val="a1"/>
    <w:link w:val="7Exact"/>
    <w:uiPriority w:val="99"/>
    <w:rsid w:val="000676D7"/>
    <w:pPr>
      <w:widowControl w:val="0"/>
      <w:shd w:val="clear" w:color="auto" w:fill="FFFFFF"/>
      <w:spacing w:after="0" w:line="374" w:lineRule="exact"/>
    </w:pPr>
    <w:rPr>
      <w:rFonts w:ascii="Times New Roman" w:hAnsi="Times New Roman" w:cs="Times New Roman"/>
      <w:sz w:val="14"/>
      <w:szCs w:val="14"/>
    </w:rPr>
  </w:style>
  <w:style w:type="paragraph" w:customStyle="1" w:styleId="81">
    <w:name w:val="Основной текст (8)"/>
    <w:basedOn w:val="a1"/>
    <w:link w:val="8Exact"/>
    <w:uiPriority w:val="99"/>
    <w:rsid w:val="000676D7"/>
    <w:pPr>
      <w:widowControl w:val="0"/>
      <w:shd w:val="clear" w:color="auto" w:fill="FFFFFF"/>
      <w:spacing w:after="0" w:line="451" w:lineRule="exact"/>
    </w:pPr>
    <w:rPr>
      <w:rFonts w:ascii="Times New Roman" w:hAnsi="Times New Roman" w:cs="Times New Roman"/>
      <w:sz w:val="14"/>
      <w:szCs w:val="14"/>
    </w:rPr>
  </w:style>
  <w:style w:type="paragraph" w:customStyle="1" w:styleId="9">
    <w:name w:val="Основной текст (9)"/>
    <w:basedOn w:val="a1"/>
    <w:link w:val="9Exact"/>
    <w:uiPriority w:val="99"/>
    <w:rsid w:val="000676D7"/>
    <w:pPr>
      <w:widowControl w:val="0"/>
      <w:shd w:val="clear" w:color="auto" w:fill="FFFFFF"/>
      <w:spacing w:after="0" w:line="451" w:lineRule="exact"/>
      <w:ind w:firstLine="400"/>
    </w:pPr>
    <w:rPr>
      <w:rFonts w:ascii="Tahoma" w:eastAsia="Times New Roman" w:hAnsi="Tahoma" w:cs="Tahoma"/>
      <w:sz w:val="12"/>
      <w:szCs w:val="12"/>
    </w:rPr>
  </w:style>
  <w:style w:type="paragraph" w:customStyle="1" w:styleId="120">
    <w:name w:val="Основной текст (12)"/>
    <w:basedOn w:val="a1"/>
    <w:link w:val="12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ahoma" w:eastAsia="Times New Roman" w:hAnsi="Tahoma" w:cs="Tahoma"/>
      <w:b/>
      <w:bCs/>
      <w:sz w:val="13"/>
      <w:szCs w:val="13"/>
    </w:rPr>
  </w:style>
  <w:style w:type="paragraph" w:customStyle="1" w:styleId="51">
    <w:name w:val="Основной текст (5)"/>
    <w:basedOn w:val="a1"/>
    <w:link w:val="5"/>
    <w:uiPriority w:val="99"/>
    <w:rsid w:val="000676D7"/>
    <w:pPr>
      <w:widowControl w:val="0"/>
      <w:shd w:val="clear" w:color="auto" w:fill="FFFFFF"/>
      <w:spacing w:before="300" w:after="0" w:line="240" w:lineRule="atLeast"/>
      <w:jc w:val="right"/>
    </w:pPr>
    <w:rPr>
      <w:rFonts w:ascii="Franklin Gothic Heavy" w:eastAsia="Times New Roman" w:hAnsi="Franklin Gothic Heavy" w:cs="Franklin Gothic Heavy"/>
      <w:sz w:val="16"/>
      <w:szCs w:val="16"/>
    </w:rPr>
  </w:style>
  <w:style w:type="paragraph" w:customStyle="1" w:styleId="140">
    <w:name w:val="Основной текст (14)"/>
    <w:basedOn w:val="a1"/>
    <w:link w:val="14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Franklin Gothic Heavy" w:eastAsia="Times New Roman" w:hAnsi="Franklin Gothic Heavy" w:cs="Franklin Gothic Heavy"/>
      <w:sz w:val="12"/>
      <w:szCs w:val="12"/>
    </w:rPr>
  </w:style>
  <w:style w:type="paragraph" w:customStyle="1" w:styleId="131">
    <w:name w:val="Основной текст (13)"/>
    <w:basedOn w:val="a1"/>
    <w:link w:val="130"/>
    <w:uiPriority w:val="99"/>
    <w:rsid w:val="000676D7"/>
    <w:pPr>
      <w:widowControl w:val="0"/>
      <w:shd w:val="clear" w:color="auto" w:fill="FFFFFF"/>
      <w:spacing w:before="180" w:after="0" w:line="523" w:lineRule="exact"/>
    </w:pPr>
    <w:rPr>
      <w:rFonts w:ascii="Franklin Gothic Heavy" w:eastAsia="Times New Roman" w:hAnsi="Franklin Gothic Heavy" w:cs="Franklin Gothic Heavy"/>
      <w:sz w:val="13"/>
      <w:szCs w:val="13"/>
    </w:rPr>
  </w:style>
  <w:style w:type="paragraph" w:customStyle="1" w:styleId="34">
    <w:name w:val="Подпись к картинке (3)"/>
    <w:basedOn w:val="a1"/>
    <w:link w:val="3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i/>
      <w:iCs/>
      <w:sz w:val="28"/>
      <w:szCs w:val="28"/>
    </w:rPr>
  </w:style>
  <w:style w:type="paragraph" w:customStyle="1" w:styleId="aff8">
    <w:name w:val="Подпись к картинке"/>
    <w:basedOn w:val="a1"/>
    <w:link w:val="aff7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28"/>
      <w:szCs w:val="28"/>
    </w:rPr>
  </w:style>
  <w:style w:type="paragraph" w:customStyle="1" w:styleId="41">
    <w:name w:val="Подпись к картинке (4)"/>
    <w:basedOn w:val="a1"/>
    <w:link w:val="4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ahoma" w:eastAsia="Times New Roman" w:hAnsi="Tahoma" w:cs="Tahoma"/>
      <w:spacing w:val="-10"/>
      <w:sz w:val="12"/>
      <w:szCs w:val="12"/>
    </w:rPr>
  </w:style>
  <w:style w:type="paragraph" w:customStyle="1" w:styleId="50">
    <w:name w:val="Подпись к картинке (5)"/>
    <w:basedOn w:val="a1"/>
    <w:link w:val="5Exact0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14"/>
      <w:szCs w:val="14"/>
    </w:rPr>
  </w:style>
  <w:style w:type="paragraph" w:customStyle="1" w:styleId="18">
    <w:name w:val="Основной текст (18)"/>
    <w:basedOn w:val="a1"/>
    <w:link w:val="18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ahoma" w:eastAsia="Times New Roman" w:hAnsi="Tahoma" w:cs="Tahoma"/>
      <w:spacing w:val="-10"/>
      <w:sz w:val="11"/>
      <w:szCs w:val="11"/>
    </w:rPr>
  </w:style>
  <w:style w:type="paragraph" w:customStyle="1" w:styleId="19">
    <w:name w:val="Основной текст (19)"/>
    <w:basedOn w:val="a1"/>
    <w:link w:val="19Exact"/>
    <w:uiPriority w:val="99"/>
    <w:rsid w:val="000676D7"/>
    <w:pPr>
      <w:widowControl w:val="0"/>
      <w:shd w:val="clear" w:color="auto" w:fill="FFFFFF"/>
      <w:spacing w:after="0" w:line="154" w:lineRule="exact"/>
    </w:pPr>
    <w:rPr>
      <w:rFonts w:ascii="Franklin Gothic Heavy" w:eastAsia="Times New Roman" w:hAnsi="Franklin Gothic Heavy" w:cs="Franklin Gothic Heavy"/>
      <w:spacing w:val="-10"/>
      <w:sz w:val="11"/>
      <w:szCs w:val="11"/>
    </w:rPr>
  </w:style>
  <w:style w:type="paragraph" w:customStyle="1" w:styleId="220">
    <w:name w:val="Основной текст (22)"/>
    <w:basedOn w:val="a1"/>
    <w:link w:val="22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8"/>
      <w:szCs w:val="8"/>
      <w:lang w:val="en-US"/>
    </w:rPr>
  </w:style>
  <w:style w:type="paragraph" w:customStyle="1" w:styleId="6">
    <w:name w:val="Подпись к картинке (6)"/>
    <w:basedOn w:val="a1"/>
    <w:link w:val="6Exact0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ahoma" w:eastAsia="Times New Roman" w:hAnsi="Tahoma" w:cs="Tahoma"/>
      <w:sz w:val="11"/>
      <w:szCs w:val="11"/>
    </w:rPr>
  </w:style>
  <w:style w:type="paragraph" w:customStyle="1" w:styleId="250">
    <w:name w:val="Основной текст (25)"/>
    <w:basedOn w:val="a1"/>
    <w:link w:val="25Exact"/>
    <w:uiPriority w:val="99"/>
    <w:rsid w:val="000676D7"/>
    <w:pPr>
      <w:widowControl w:val="0"/>
      <w:shd w:val="clear" w:color="auto" w:fill="FFFFFF"/>
      <w:spacing w:after="240" w:line="173" w:lineRule="exact"/>
    </w:pPr>
    <w:rPr>
      <w:rFonts w:ascii="Tahoma" w:eastAsia="Times New Roman" w:hAnsi="Tahoma" w:cs="Tahoma"/>
      <w:b/>
      <w:bCs/>
      <w:sz w:val="11"/>
      <w:szCs w:val="11"/>
    </w:rPr>
  </w:style>
  <w:style w:type="paragraph" w:customStyle="1" w:styleId="260">
    <w:name w:val="Основной текст (26)"/>
    <w:basedOn w:val="a1"/>
    <w:link w:val="26Exact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b/>
      <w:bCs/>
    </w:rPr>
  </w:style>
  <w:style w:type="paragraph" w:customStyle="1" w:styleId="2e">
    <w:name w:val="Подпись к таблице (2)"/>
    <w:basedOn w:val="a1"/>
    <w:link w:val="2Exact2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13"/>
      <w:szCs w:val="13"/>
    </w:rPr>
  </w:style>
  <w:style w:type="paragraph" w:customStyle="1" w:styleId="aff9">
    <w:name w:val="Подпись к таблице"/>
    <w:basedOn w:val="a1"/>
    <w:link w:val="Exact0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14"/>
      <w:szCs w:val="14"/>
    </w:rPr>
  </w:style>
  <w:style w:type="paragraph" w:customStyle="1" w:styleId="35">
    <w:name w:val="Подпись к таблице (3)"/>
    <w:basedOn w:val="a1"/>
    <w:link w:val="3Exact0"/>
    <w:uiPriority w:val="99"/>
    <w:rsid w:val="000676D7"/>
    <w:pPr>
      <w:widowControl w:val="0"/>
      <w:shd w:val="clear" w:color="auto" w:fill="FFFFFF"/>
      <w:spacing w:after="0" w:line="240" w:lineRule="atLeast"/>
    </w:pPr>
    <w:rPr>
      <w:rFonts w:ascii="Times New Roman" w:hAnsi="Times New Roman" w:cs="Times New Roman"/>
      <w:sz w:val="14"/>
      <w:szCs w:val="14"/>
    </w:rPr>
  </w:style>
  <w:style w:type="character" w:customStyle="1" w:styleId="3Exact1">
    <w:name w:val="Основной текст (3) Exact"/>
    <w:uiPriority w:val="99"/>
    <w:rsid w:val="000676D7"/>
    <w:rPr>
      <w:rFonts w:ascii="Franklin Gothic Heavy" w:eastAsia="Times New Roman" w:hAnsi="Franklin Gothic Heavy" w:cs="Franklin Gothic Heavy"/>
      <w:sz w:val="14"/>
      <w:szCs w:val="14"/>
      <w:shd w:val="clear" w:color="auto" w:fill="FFFFFF"/>
    </w:rPr>
  </w:style>
  <w:style w:type="character" w:customStyle="1" w:styleId="2FranklinGothicHeavy2">
    <w:name w:val="Основной текст (2) + Franklin Gothic Heavy2"/>
    <w:aliases w:val="7 pt2"/>
    <w:uiPriority w:val="99"/>
    <w:rsid w:val="000676D7"/>
    <w:rPr>
      <w:rFonts w:ascii="Franklin Gothic Heavy" w:eastAsia="Times New Roman" w:hAnsi="Franklin Gothic Heavy" w:cs="Franklin Gothic Heavy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uk-UA" w:eastAsia="uk-UA"/>
    </w:rPr>
  </w:style>
  <w:style w:type="character" w:customStyle="1" w:styleId="2FranklinGothicHeavy1">
    <w:name w:val="Основной текст (2) + Franklin Gothic Heavy1"/>
    <w:aliases w:val="7 pt1,Малые прописные1"/>
    <w:uiPriority w:val="99"/>
    <w:rsid w:val="000676D7"/>
    <w:rPr>
      <w:rFonts w:ascii="Franklin Gothic Heavy" w:eastAsia="Times New Roman" w:hAnsi="Franklin Gothic Heavy" w:cs="Franklin Gothic Heavy"/>
      <w:b/>
      <w:bCs/>
      <w:smallCaps/>
      <w:color w:val="000000"/>
      <w:spacing w:val="0"/>
      <w:w w:val="100"/>
      <w:position w:val="0"/>
      <w:sz w:val="14"/>
      <w:szCs w:val="14"/>
      <w:shd w:val="clear" w:color="auto" w:fill="FFFFFF"/>
      <w:lang w:val="uk-UA" w:eastAsia="uk-UA"/>
    </w:rPr>
  </w:style>
  <w:style w:type="character" w:styleId="affa">
    <w:name w:val="FollowedHyperlink"/>
    <w:uiPriority w:val="99"/>
    <w:semiHidden/>
    <w:unhideWhenUsed/>
    <w:rsid w:val="000676D7"/>
    <w:rPr>
      <w:color w:val="954F72"/>
      <w:u w:val="single"/>
    </w:rPr>
  </w:style>
  <w:style w:type="character" w:customStyle="1" w:styleId="fontstyle21">
    <w:name w:val="fontstyle21"/>
    <w:rsid w:val="000676D7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31">
    <w:name w:val="fontstyle31"/>
    <w:rsid w:val="000676D7"/>
    <w:rPr>
      <w:rFonts w:ascii="Symbol" w:hAnsi="Symbol" w:hint="default"/>
      <w:b w:val="0"/>
      <w:bCs w:val="0"/>
      <w:i w:val="0"/>
      <w:iCs w:val="0"/>
      <w:color w:val="000000"/>
      <w:sz w:val="28"/>
      <w:szCs w:val="28"/>
    </w:rPr>
  </w:style>
  <w:style w:type="table" w:customStyle="1" w:styleId="TableGrid">
    <w:name w:val="TableGrid"/>
    <w:rsid w:val="000676D7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fb">
    <w:name w:val="Placeholder Text"/>
    <w:basedOn w:val="a2"/>
    <w:uiPriority w:val="99"/>
    <w:semiHidden/>
    <w:rsid w:val="000676D7"/>
    <w:rPr>
      <w:color w:val="808080"/>
    </w:rPr>
  </w:style>
  <w:style w:type="paragraph" w:customStyle="1" w:styleId="17">
    <w:name w:val="Основний текст1"/>
    <w:basedOn w:val="a1"/>
    <w:link w:val="affc"/>
    <w:uiPriority w:val="99"/>
    <w:rsid w:val="000676D7"/>
    <w:pPr>
      <w:shd w:val="clear" w:color="auto" w:fill="FFFFFF"/>
      <w:suppressAutoHyphens/>
      <w:spacing w:after="420" w:line="240" w:lineRule="atLeast"/>
      <w:ind w:hanging="640"/>
      <w:jc w:val="center"/>
    </w:pPr>
    <w:rPr>
      <w:rFonts w:ascii="Calibri" w:eastAsia="Calibri" w:hAnsi="Calibri" w:cs="font187"/>
      <w:kern w:val="2"/>
      <w:sz w:val="28"/>
      <w:szCs w:val="28"/>
      <w:lang w:eastAsia="ru-RU"/>
    </w:rPr>
  </w:style>
  <w:style w:type="character" w:customStyle="1" w:styleId="affd">
    <w:name w:val="Основний текст"/>
    <w:uiPriority w:val="99"/>
    <w:rsid w:val="000676D7"/>
    <w:rPr>
      <w:sz w:val="28"/>
      <w:u w:val="single"/>
    </w:rPr>
  </w:style>
  <w:style w:type="paragraph" w:customStyle="1" w:styleId="810">
    <w:name w:val="Основний текст (8)1"/>
    <w:basedOn w:val="a1"/>
    <w:uiPriority w:val="99"/>
    <w:rsid w:val="000676D7"/>
    <w:pPr>
      <w:shd w:val="clear" w:color="auto" w:fill="FFFFFF"/>
      <w:suppressAutoHyphens/>
      <w:spacing w:before="420" w:after="300" w:line="322" w:lineRule="exact"/>
      <w:jc w:val="both"/>
    </w:pPr>
    <w:rPr>
      <w:rFonts w:ascii="Calibri" w:eastAsia="Calibri" w:hAnsi="Calibri" w:cs="font187"/>
      <w:b/>
      <w:bCs/>
      <w:kern w:val="2"/>
      <w:szCs w:val="28"/>
      <w:lang w:eastAsia="ru-RU"/>
    </w:rPr>
  </w:style>
  <w:style w:type="character" w:customStyle="1" w:styleId="st">
    <w:name w:val="st"/>
    <w:basedOn w:val="a2"/>
    <w:rsid w:val="000676D7"/>
  </w:style>
  <w:style w:type="character" w:styleId="affe">
    <w:name w:val="Emphasis"/>
    <w:basedOn w:val="a2"/>
    <w:qFormat/>
    <w:rsid w:val="000676D7"/>
    <w:rPr>
      <w:i/>
      <w:iCs/>
    </w:rPr>
  </w:style>
  <w:style w:type="character" w:customStyle="1" w:styleId="2f">
    <w:name w:val="Основной текст (2) + Курсив"/>
    <w:basedOn w:val="29"/>
    <w:rsid w:val="000676D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 w:eastAsia="uk-UA" w:bidi="uk-UA"/>
    </w:rPr>
  </w:style>
  <w:style w:type="character" w:customStyle="1" w:styleId="36">
    <w:name w:val="Основний текст3"/>
    <w:uiPriority w:val="99"/>
    <w:rsid w:val="000676D7"/>
    <w:rPr>
      <w:rFonts w:ascii="Times New Roman" w:hAnsi="Times New Roman"/>
      <w:sz w:val="28"/>
      <w:shd w:val="clear" w:color="auto" w:fill="FFFFFF"/>
    </w:rPr>
  </w:style>
  <w:style w:type="character" w:customStyle="1" w:styleId="6PalatinoLinotype6pt0pt">
    <w:name w:val="Основной текст (6) + Palatino Linotype;6 pt;Курсив;Интервал 0 pt"/>
    <w:basedOn w:val="60"/>
    <w:rsid w:val="000676D7"/>
    <w:rPr>
      <w:rFonts w:ascii="Palatino Linotype" w:eastAsia="Palatino Linotype" w:hAnsi="Palatino Linotype" w:cs="Palatino Linotype"/>
      <w:i/>
      <w:iCs/>
      <w:color w:val="000000"/>
      <w:spacing w:val="10"/>
      <w:w w:val="100"/>
      <w:position w:val="0"/>
      <w:sz w:val="12"/>
      <w:szCs w:val="12"/>
      <w:shd w:val="clear" w:color="auto" w:fill="FFFFFF"/>
      <w:lang w:val="uk-UA" w:eastAsia="uk-UA" w:bidi="uk-UA"/>
    </w:rPr>
  </w:style>
  <w:style w:type="character" w:customStyle="1" w:styleId="6Candara65pt">
    <w:name w:val="Основной текст (6) + Candara;6;5 pt"/>
    <w:basedOn w:val="60"/>
    <w:rsid w:val="000676D7"/>
    <w:rPr>
      <w:rFonts w:ascii="Candara" w:eastAsia="Candara" w:hAnsi="Candara" w:cs="Candara"/>
      <w:color w:val="000000"/>
      <w:spacing w:val="0"/>
      <w:w w:val="100"/>
      <w:position w:val="0"/>
      <w:sz w:val="13"/>
      <w:szCs w:val="13"/>
      <w:shd w:val="clear" w:color="auto" w:fill="FFFFFF"/>
      <w:lang w:val="uk-UA" w:eastAsia="uk-UA" w:bidi="uk-UA"/>
    </w:rPr>
  </w:style>
  <w:style w:type="character" w:customStyle="1" w:styleId="6PalatinoLinotype6pt0pt0">
    <w:name w:val="Основной текст (6) + Palatino Linotype;6 pt;Курсив;Малые прописные;Интервал 0 pt"/>
    <w:basedOn w:val="60"/>
    <w:rsid w:val="000676D7"/>
    <w:rPr>
      <w:rFonts w:ascii="Palatino Linotype" w:eastAsia="Palatino Linotype" w:hAnsi="Palatino Linotype" w:cs="Palatino Linotype"/>
      <w:i/>
      <w:iCs/>
      <w:smallCaps/>
      <w:color w:val="000000"/>
      <w:spacing w:val="10"/>
      <w:w w:val="100"/>
      <w:position w:val="0"/>
      <w:sz w:val="12"/>
      <w:szCs w:val="12"/>
      <w:shd w:val="clear" w:color="auto" w:fill="FFFFFF"/>
      <w:lang w:val="uk-UA" w:eastAsia="uk-UA" w:bidi="uk-UA"/>
    </w:rPr>
  </w:style>
  <w:style w:type="character" w:customStyle="1" w:styleId="72">
    <w:name w:val="Основной текст (7)_"/>
    <w:basedOn w:val="a2"/>
    <w:rsid w:val="000676D7"/>
    <w:rPr>
      <w:rFonts w:ascii="Palatino Linotype" w:eastAsia="Palatino Linotype" w:hAnsi="Palatino Linotype" w:cs="Palatino Linotype"/>
      <w:sz w:val="10"/>
      <w:szCs w:val="10"/>
      <w:shd w:val="clear" w:color="auto" w:fill="FFFFFF"/>
    </w:rPr>
  </w:style>
  <w:style w:type="character" w:customStyle="1" w:styleId="82">
    <w:name w:val="Основной текст (8)_"/>
    <w:basedOn w:val="a2"/>
    <w:rsid w:val="000676D7"/>
    <w:rPr>
      <w:rFonts w:ascii="Times New Roman" w:eastAsia="Times New Roman" w:hAnsi="Times New Roman" w:cs="Times New Roman"/>
      <w:sz w:val="14"/>
      <w:szCs w:val="14"/>
      <w:shd w:val="clear" w:color="auto" w:fill="FFFFFF"/>
    </w:rPr>
  </w:style>
  <w:style w:type="character" w:customStyle="1" w:styleId="3-1pt">
    <w:name w:val="Основной текст (3) + Полужирный;Курсив;Интервал -1 pt"/>
    <w:basedOn w:val="31"/>
    <w:rsid w:val="000676D7"/>
    <w:rPr>
      <w:rFonts w:ascii="Times New Roman" w:eastAsia="Times New Roman" w:hAnsi="Times New Roman" w:cs="Times New Roman"/>
      <w:b/>
      <w:bCs/>
      <w:i/>
      <w:iCs/>
      <w:color w:val="000000"/>
      <w:spacing w:val="-20"/>
      <w:w w:val="100"/>
      <w:position w:val="0"/>
      <w:sz w:val="34"/>
      <w:szCs w:val="34"/>
      <w:shd w:val="clear" w:color="auto" w:fill="FFFFFF"/>
      <w:lang w:val="uk-UA" w:eastAsia="uk-UA" w:bidi="uk-UA"/>
    </w:rPr>
  </w:style>
  <w:style w:type="character" w:customStyle="1" w:styleId="rvts11">
    <w:name w:val="rvts11"/>
    <w:basedOn w:val="a2"/>
    <w:rsid w:val="000676D7"/>
  </w:style>
  <w:style w:type="paragraph" w:customStyle="1" w:styleId="37">
    <w:name w:val="Абзац списка3"/>
    <w:basedOn w:val="a1"/>
    <w:uiPriority w:val="99"/>
    <w:rsid w:val="000676D7"/>
    <w:pPr>
      <w:suppressAutoHyphens/>
      <w:ind w:left="720"/>
      <w:contextualSpacing/>
    </w:pPr>
    <w:rPr>
      <w:rFonts w:ascii="Calibri" w:eastAsia="Times New Roman" w:hAnsi="Calibri" w:cs="Times New Roman"/>
      <w:kern w:val="1"/>
      <w:lang w:eastAsia="ru-RU"/>
    </w:rPr>
  </w:style>
  <w:style w:type="character" w:customStyle="1" w:styleId="afff">
    <w:name w:val="Осн.Текст Знак"/>
    <w:basedOn w:val="a2"/>
    <w:link w:val="afff0"/>
    <w:uiPriority w:val="99"/>
    <w:locked/>
    <w:rsid w:val="000676D7"/>
  </w:style>
  <w:style w:type="paragraph" w:customStyle="1" w:styleId="afff0">
    <w:name w:val="Осн.Текст"/>
    <w:basedOn w:val="a1"/>
    <w:link w:val="afff"/>
    <w:uiPriority w:val="99"/>
    <w:rsid w:val="000676D7"/>
    <w:pPr>
      <w:spacing w:before="60" w:after="0" w:line="240" w:lineRule="auto"/>
      <w:ind w:firstLine="284"/>
    </w:pPr>
  </w:style>
  <w:style w:type="character" w:customStyle="1" w:styleId="afff1">
    <w:name w:val="Без интервала Знак"/>
    <w:link w:val="afff2"/>
    <w:uiPriority w:val="99"/>
    <w:locked/>
    <w:rsid w:val="000676D7"/>
  </w:style>
  <w:style w:type="paragraph" w:styleId="afff2">
    <w:name w:val="No Spacing"/>
    <w:link w:val="afff1"/>
    <w:uiPriority w:val="99"/>
    <w:qFormat/>
    <w:rsid w:val="000676D7"/>
    <w:pPr>
      <w:spacing w:after="0" w:line="240" w:lineRule="auto"/>
    </w:pPr>
  </w:style>
  <w:style w:type="paragraph" w:styleId="HTML">
    <w:name w:val="HTML Preformatted"/>
    <w:basedOn w:val="a1"/>
    <w:link w:val="HTML0"/>
    <w:uiPriority w:val="99"/>
    <w:unhideWhenUsed/>
    <w:rsid w:val="000676D7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2"/>
    <w:link w:val="HTML"/>
    <w:uiPriority w:val="99"/>
    <w:rsid w:val="000676D7"/>
    <w:rPr>
      <w:rFonts w:ascii="Consolas" w:hAnsi="Consolas" w:cs="Consolas"/>
      <w:sz w:val="20"/>
      <w:szCs w:val="20"/>
      <w:lang w:val="uk-UA"/>
    </w:rPr>
  </w:style>
  <w:style w:type="character" w:customStyle="1" w:styleId="111">
    <w:name w:val="Основной текст (11)_"/>
    <w:basedOn w:val="a2"/>
    <w:link w:val="112"/>
    <w:rsid w:val="000676D7"/>
    <w:rPr>
      <w:rFonts w:ascii="Times New Roman" w:eastAsia="Times New Roman" w:hAnsi="Times New Roman" w:cs="Times New Roman"/>
      <w:sz w:val="16"/>
      <w:szCs w:val="16"/>
      <w:shd w:val="clear" w:color="auto" w:fill="FFFFFF"/>
    </w:rPr>
  </w:style>
  <w:style w:type="paragraph" w:customStyle="1" w:styleId="112">
    <w:name w:val="Основной текст (11)"/>
    <w:basedOn w:val="a1"/>
    <w:link w:val="111"/>
    <w:rsid w:val="000676D7"/>
    <w:pPr>
      <w:widowControl w:val="0"/>
      <w:shd w:val="clear" w:color="auto" w:fill="FFFFFF"/>
      <w:spacing w:after="0" w:line="82" w:lineRule="exact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CharChar">
    <w:name w:val="Char Знак Знак Char Знак Знак Знак Знак Знак Знак Знак Знак Знак Знак Знак Знак"/>
    <w:basedOn w:val="a1"/>
    <w:rsid w:val="000676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fff3">
    <w:name w:val="Revision"/>
    <w:hidden/>
    <w:uiPriority w:val="99"/>
    <w:semiHidden/>
    <w:rsid w:val="000676D7"/>
    <w:pPr>
      <w:spacing w:after="0" w:line="240" w:lineRule="auto"/>
    </w:pPr>
  </w:style>
  <w:style w:type="table" w:customStyle="1" w:styleId="2f0">
    <w:name w:val="Сетка таблицы2"/>
    <w:basedOn w:val="a3"/>
    <w:next w:val="a5"/>
    <w:uiPriority w:val="9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f1">
    <w:name w:val="Нет списка2"/>
    <w:next w:val="a4"/>
    <w:uiPriority w:val="99"/>
    <w:semiHidden/>
    <w:unhideWhenUsed/>
    <w:rsid w:val="000676D7"/>
  </w:style>
  <w:style w:type="table" w:customStyle="1" w:styleId="38">
    <w:name w:val="Сетка таблицы3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85pt">
    <w:name w:val="Основной текст (2) + 8;5 pt"/>
    <w:basedOn w:val="29"/>
    <w:rsid w:val="000676D7"/>
    <w:rPr>
      <w:rFonts w:ascii="Arial Unicode MS" w:eastAsia="Arial Unicode MS" w:hAnsi="Arial Unicode MS" w:cs="Arial Unicode MS"/>
      <w:color w:val="000000"/>
      <w:spacing w:val="0"/>
      <w:w w:val="100"/>
      <w:position w:val="0"/>
      <w:sz w:val="17"/>
      <w:szCs w:val="17"/>
      <w:shd w:val="clear" w:color="auto" w:fill="FFFFFF"/>
      <w:lang w:val="ru-RU" w:eastAsia="ru-RU" w:bidi="ru-RU"/>
    </w:rPr>
  </w:style>
  <w:style w:type="table" w:customStyle="1" w:styleId="1a">
    <w:name w:val="Сетка таблицы светлая1"/>
    <w:basedOn w:val="a3"/>
    <w:next w:val="2f2"/>
    <w:uiPriority w:val="40"/>
    <w:rsid w:val="000676D7"/>
    <w:pPr>
      <w:spacing w:after="0" w:line="240" w:lineRule="auto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2f2">
    <w:name w:val="Сетка таблицы светлая2"/>
    <w:basedOn w:val="a3"/>
    <w:uiPriority w:val="40"/>
    <w:rsid w:val="000676D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42">
    <w:name w:val="Сетка таблицы4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2">
    <w:name w:val="Сетка таблицы5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2">
    <w:name w:val="Сетка таблицы6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4">
    <w:name w:val="page number"/>
    <w:basedOn w:val="a2"/>
    <w:rsid w:val="000676D7"/>
  </w:style>
  <w:style w:type="table" w:customStyle="1" w:styleId="73">
    <w:name w:val="Сетка таблицы7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Сетка таблицы8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0">
    <w:name w:val="Сетка таблицы9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3">
    <w:name w:val="Сетка таблицы11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2">
    <w:name w:val="Сетка таблицы21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Сетка таблицы10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">
    <w:name w:val="Сетка таблицы12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2">
    <w:name w:val="Сетка таблицы13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1">
    <w:name w:val="Сетка таблицы14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50">
    <w:name w:val="Сетка таблицы15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60">
    <w:name w:val="Сетка таблицы16"/>
    <w:basedOn w:val="a3"/>
    <w:next w:val="a5"/>
    <w:uiPriority w:val="39"/>
    <w:rsid w:val="000676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b">
    <w:name w:val="Основной текст с отступом1"/>
    <w:basedOn w:val="a1"/>
    <w:rsid w:val="00B877CB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basedOn w:val="a2"/>
    <w:link w:val="2"/>
    <w:uiPriority w:val="9"/>
    <w:rsid w:val="002A3A48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rvps13">
    <w:name w:val="rvps13"/>
    <w:basedOn w:val="a1"/>
    <w:uiPriority w:val="99"/>
    <w:rsid w:val="002A3A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2"/>
    <w:uiPriority w:val="99"/>
    <w:rsid w:val="002A3A48"/>
  </w:style>
  <w:style w:type="character" w:customStyle="1" w:styleId="hps">
    <w:name w:val="hps"/>
    <w:basedOn w:val="a2"/>
    <w:uiPriority w:val="99"/>
    <w:rsid w:val="002A3A48"/>
  </w:style>
  <w:style w:type="character" w:customStyle="1" w:styleId="longtext">
    <w:name w:val="long_text"/>
    <w:basedOn w:val="a2"/>
    <w:uiPriority w:val="99"/>
    <w:rsid w:val="002A3A48"/>
  </w:style>
  <w:style w:type="paragraph" w:customStyle="1" w:styleId="tj">
    <w:name w:val="tj"/>
    <w:basedOn w:val="a1"/>
    <w:uiPriority w:val="99"/>
    <w:rsid w:val="002A3A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tn">
    <w:name w:val="atn"/>
    <w:basedOn w:val="a2"/>
    <w:uiPriority w:val="99"/>
    <w:rsid w:val="002A3A48"/>
  </w:style>
  <w:style w:type="character" w:customStyle="1" w:styleId="shorttext">
    <w:name w:val="short_text"/>
    <w:basedOn w:val="a2"/>
    <w:uiPriority w:val="99"/>
    <w:rsid w:val="002A3A48"/>
  </w:style>
  <w:style w:type="character" w:customStyle="1" w:styleId="sep">
    <w:name w:val="sep"/>
    <w:basedOn w:val="a2"/>
    <w:uiPriority w:val="99"/>
    <w:rsid w:val="002A3A48"/>
  </w:style>
  <w:style w:type="character" w:customStyle="1" w:styleId="by-author">
    <w:name w:val="by-author"/>
    <w:basedOn w:val="a2"/>
    <w:uiPriority w:val="99"/>
    <w:rsid w:val="002A3A48"/>
  </w:style>
  <w:style w:type="paragraph" w:customStyle="1" w:styleId="1c">
    <w:name w:val="Основной текст1"/>
    <w:basedOn w:val="a1"/>
    <w:link w:val="Bodytext"/>
    <w:rsid w:val="002A3A48"/>
    <w:pPr>
      <w:shd w:val="clear" w:color="auto" w:fill="FFFFFF"/>
      <w:spacing w:before="660" w:after="0" w:line="542" w:lineRule="exact"/>
      <w:ind w:hanging="360"/>
      <w:jc w:val="both"/>
    </w:pPr>
    <w:rPr>
      <w:rFonts w:ascii="Times New Roman" w:eastAsia="Times New Roman" w:hAnsi="Times New Roman" w:cs="Times New Roman"/>
      <w:sz w:val="27"/>
      <w:szCs w:val="27"/>
      <w:lang w:eastAsia="ru-RU"/>
    </w:rPr>
  </w:style>
  <w:style w:type="character" w:customStyle="1" w:styleId="affc">
    <w:name w:val="Основний текст_"/>
    <w:link w:val="17"/>
    <w:uiPriority w:val="99"/>
    <w:rsid w:val="002A3A48"/>
    <w:rPr>
      <w:rFonts w:ascii="Calibri" w:eastAsia="Calibri" w:hAnsi="Calibri" w:cs="font187"/>
      <w:kern w:val="2"/>
      <w:sz w:val="28"/>
      <w:szCs w:val="28"/>
      <w:shd w:val="clear" w:color="auto" w:fill="FFFFFF"/>
      <w:lang w:eastAsia="ru-RU"/>
    </w:rPr>
  </w:style>
  <w:style w:type="character" w:customStyle="1" w:styleId="afff5">
    <w:name w:val="Основний текст + Курсив"/>
    <w:uiPriority w:val="99"/>
    <w:rsid w:val="002A3A48"/>
    <w:rPr>
      <w:rFonts w:ascii="Times New Roman" w:hAnsi="Times New Roman" w:cs="Times New Roman"/>
      <w:i/>
      <w:iCs/>
      <w:sz w:val="26"/>
      <w:szCs w:val="26"/>
      <w:u w:val="none"/>
      <w:shd w:val="clear" w:color="auto" w:fill="FFFFFF"/>
    </w:rPr>
  </w:style>
  <w:style w:type="character" w:customStyle="1" w:styleId="2f3">
    <w:name w:val="Основний текст2"/>
    <w:uiPriority w:val="99"/>
    <w:rsid w:val="002A3A48"/>
    <w:rPr>
      <w:rFonts w:ascii="Arial Unicode MS" w:eastAsia="Arial Unicode MS" w:hAnsi="Times New Roman" w:cs="Arial Unicode MS"/>
      <w:sz w:val="20"/>
      <w:szCs w:val="20"/>
      <w:u w:val="none"/>
      <w:shd w:val="clear" w:color="auto" w:fill="FFFFFF"/>
    </w:rPr>
  </w:style>
  <w:style w:type="paragraph" w:customStyle="1" w:styleId="1d">
    <w:name w:val="Обычный1"/>
    <w:uiPriority w:val="99"/>
    <w:rsid w:val="002A3A48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afff6">
    <w:name w:val="Стиль"/>
    <w:rsid w:val="002A3A48"/>
    <w:pPr>
      <w:autoSpaceDE w:val="0"/>
      <w:autoSpaceDN w:val="0"/>
      <w:spacing w:after="0" w:line="240" w:lineRule="auto"/>
    </w:pPr>
    <w:rPr>
      <w:rFonts w:ascii="Times New Roman" w:eastAsia="SimSun" w:hAnsi="Times New Roman" w:cs="Times New Roman"/>
      <w:sz w:val="28"/>
      <w:szCs w:val="28"/>
      <w:lang w:eastAsia="zh-CN"/>
    </w:rPr>
  </w:style>
  <w:style w:type="paragraph" w:styleId="afff7">
    <w:name w:val="caption"/>
    <w:basedOn w:val="a1"/>
    <w:next w:val="a1"/>
    <w:uiPriority w:val="99"/>
    <w:qFormat/>
    <w:rsid w:val="002A3A48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b/>
      <w:bCs/>
      <w:sz w:val="20"/>
      <w:szCs w:val="20"/>
      <w:lang w:eastAsia="ru-RU"/>
    </w:rPr>
  </w:style>
  <w:style w:type="character" w:customStyle="1" w:styleId="13pt">
    <w:name w:val="Основний текст + 13 pt"/>
    <w:uiPriority w:val="99"/>
    <w:rsid w:val="002A3A48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BodyTextIndent2Char">
    <w:name w:val="Body Text Indent 2 Char"/>
    <w:uiPriority w:val="99"/>
    <w:semiHidden/>
    <w:locked/>
    <w:rsid w:val="002A3A48"/>
    <w:rPr>
      <w:rFonts w:cs="Calibri"/>
    </w:rPr>
  </w:style>
  <w:style w:type="paragraph" w:customStyle="1" w:styleId="Style38">
    <w:name w:val="Style38"/>
    <w:basedOn w:val="a1"/>
    <w:next w:val="a1"/>
    <w:rsid w:val="002A3A4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i-IN" w:bidi="hi-IN"/>
    </w:rPr>
  </w:style>
  <w:style w:type="character" w:customStyle="1" w:styleId="1e">
    <w:name w:val="Просмотренная гиперссылка1"/>
    <w:uiPriority w:val="99"/>
    <w:semiHidden/>
    <w:unhideWhenUsed/>
    <w:rsid w:val="002A3A48"/>
    <w:rPr>
      <w:color w:val="800080"/>
      <w:u w:val="single"/>
    </w:rPr>
  </w:style>
  <w:style w:type="character" w:customStyle="1" w:styleId="2f4">
    <w:name w:val="Просмотренная гиперссылка2"/>
    <w:uiPriority w:val="99"/>
    <w:semiHidden/>
    <w:unhideWhenUsed/>
    <w:rsid w:val="002A3A48"/>
    <w:rPr>
      <w:color w:val="800080"/>
      <w:u w:val="single"/>
    </w:rPr>
  </w:style>
  <w:style w:type="paragraph" w:customStyle="1" w:styleId="a0">
    <w:name w:val="Текст автореферата"/>
    <w:basedOn w:val="a1"/>
    <w:autoRedefine/>
    <w:qFormat/>
    <w:rsid w:val="002A3A48"/>
    <w:pPr>
      <w:widowControl w:val="0"/>
      <w:numPr>
        <w:numId w:val="38"/>
      </w:numPr>
      <w:tabs>
        <w:tab w:val="clear" w:pos="1260"/>
        <w:tab w:val="left" w:pos="0"/>
        <w:tab w:val="num" w:pos="720"/>
        <w:tab w:val="left" w:pos="10490"/>
      </w:tabs>
      <w:suppressAutoHyphens/>
      <w:spacing w:after="0" w:line="240" w:lineRule="auto"/>
      <w:ind w:left="0" w:right="45" w:firstLine="0"/>
      <w:jc w:val="both"/>
    </w:pPr>
    <w:rPr>
      <w:rFonts w:ascii="Times New Roman" w:eastAsia="Times New Roman" w:hAnsi="Times New Roman" w:cs="Times New Roman"/>
      <w:color w:val="FF0000"/>
      <w:sz w:val="28"/>
      <w:szCs w:val="28"/>
      <w:lang w:eastAsia="ru-RU"/>
    </w:rPr>
  </w:style>
  <w:style w:type="character" w:customStyle="1" w:styleId="a7">
    <w:name w:val="Абзац списка Знак"/>
    <w:basedOn w:val="a2"/>
    <w:link w:val="a6"/>
    <w:uiPriority w:val="34"/>
    <w:locked/>
    <w:rsid w:val="00C92AF5"/>
  </w:style>
  <w:style w:type="character" w:customStyle="1" w:styleId="FontStyle258">
    <w:name w:val="Font Style258"/>
    <w:basedOn w:val="a2"/>
    <w:rsid w:val="00941B30"/>
    <w:rPr>
      <w:rFonts w:ascii="Times New Roman" w:hAnsi="Times New Roman" w:cs="Times New Roman"/>
      <w:sz w:val="26"/>
      <w:szCs w:val="26"/>
    </w:rPr>
  </w:style>
  <w:style w:type="paragraph" w:styleId="2f5">
    <w:name w:val="List 2"/>
    <w:basedOn w:val="a1"/>
    <w:rsid w:val="003C01D3"/>
    <w:pPr>
      <w:autoSpaceDE w:val="0"/>
      <w:autoSpaceDN w:val="0"/>
      <w:adjustRightInd w:val="0"/>
      <w:spacing w:after="0" w:line="240" w:lineRule="auto"/>
      <w:ind w:left="566" w:hanging="283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Bodytext">
    <w:name w:val="Body text_"/>
    <w:basedOn w:val="a2"/>
    <w:link w:val="1c"/>
    <w:rsid w:val="003C01D3"/>
    <w:rPr>
      <w:rFonts w:ascii="Times New Roman" w:eastAsia="Times New Roman" w:hAnsi="Times New Roman" w:cs="Times New Roman"/>
      <w:sz w:val="27"/>
      <w:szCs w:val="27"/>
      <w:shd w:val="clear" w:color="auto" w:fill="FFFFFF"/>
      <w:lang w:eastAsia="ru-RU"/>
    </w:rPr>
  </w:style>
  <w:style w:type="paragraph" w:customStyle="1" w:styleId="kc1">
    <w:name w:val="Оkc1ычный"/>
    <w:uiPriority w:val="99"/>
    <w:rsid w:val="003C01D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  <w:lang w:eastAsia="ru-RU"/>
    </w:rPr>
  </w:style>
  <w:style w:type="character" w:customStyle="1" w:styleId="Bodytext13">
    <w:name w:val="Body text (13)_"/>
    <w:basedOn w:val="a2"/>
    <w:link w:val="Bodytext130"/>
    <w:rsid w:val="003C01D3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Bodytext130">
    <w:name w:val="Body text (13)"/>
    <w:basedOn w:val="a1"/>
    <w:link w:val="Bodytext13"/>
    <w:rsid w:val="003C01D3"/>
    <w:pPr>
      <w:widowControl w:val="0"/>
      <w:shd w:val="clear" w:color="auto" w:fill="FFFFFF"/>
      <w:spacing w:after="0" w:line="335" w:lineRule="exact"/>
      <w:ind w:hanging="340"/>
      <w:jc w:val="both"/>
    </w:pPr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66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C5DBF2-0012-439D-B638-EF1465715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7682</Words>
  <Characters>43789</Characters>
  <Application>Microsoft Office Word</Application>
  <DocSecurity>0</DocSecurity>
  <Lines>364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</dc:creator>
  <cp:lastModifiedBy>RePack by Diakov</cp:lastModifiedBy>
  <cp:revision>5</cp:revision>
  <cp:lastPrinted>2020-07-29T05:53:00Z</cp:lastPrinted>
  <dcterms:created xsi:type="dcterms:W3CDTF">2020-07-28T06:16:00Z</dcterms:created>
  <dcterms:modified xsi:type="dcterms:W3CDTF">2021-05-31T11:02:00Z</dcterms:modified>
</cp:coreProperties>
</file>