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EC8" w:rsidRDefault="00541EC8" w:rsidP="00541EC8">
      <w:pPr>
        <w:pStyle w:val="a6"/>
        <w:spacing w:before="0" w:beforeAutospacing="0" w:after="0" w:afterAutospacing="0"/>
        <w:ind w:firstLine="709"/>
        <w:rPr>
          <w:sz w:val="28"/>
          <w:szCs w:val="28"/>
          <w:lang w:val="uk-UA"/>
        </w:rPr>
      </w:pPr>
      <w:r>
        <w:rPr>
          <w:sz w:val="28"/>
          <w:szCs w:val="28"/>
          <w:lang w:val="uk-UA"/>
        </w:rPr>
        <w:t>УД</w:t>
      </w:r>
      <w:r w:rsidR="00232DEC">
        <w:rPr>
          <w:sz w:val="28"/>
          <w:szCs w:val="28"/>
          <w:lang w:val="uk-UA"/>
        </w:rPr>
        <w:t>К 811.161.2ʼ34</w:t>
      </w:r>
    </w:p>
    <w:p w:rsidR="00232DEC" w:rsidRDefault="00232DEC" w:rsidP="00232DEC">
      <w:pPr>
        <w:pStyle w:val="a6"/>
        <w:spacing w:before="0" w:beforeAutospacing="0" w:after="0" w:afterAutospacing="0"/>
        <w:ind w:firstLine="709"/>
        <w:jc w:val="right"/>
        <w:rPr>
          <w:sz w:val="28"/>
          <w:szCs w:val="28"/>
          <w:lang w:val="uk-UA"/>
        </w:rPr>
      </w:pPr>
    </w:p>
    <w:p w:rsidR="00232DEC" w:rsidRPr="00232DEC" w:rsidRDefault="00232DEC" w:rsidP="00232DEC">
      <w:pPr>
        <w:pStyle w:val="a6"/>
        <w:spacing w:before="0" w:beforeAutospacing="0" w:after="0" w:afterAutospacing="0"/>
        <w:ind w:firstLine="709"/>
        <w:jc w:val="right"/>
        <w:rPr>
          <w:i/>
          <w:sz w:val="28"/>
          <w:szCs w:val="28"/>
          <w:lang w:val="uk-UA"/>
        </w:rPr>
      </w:pPr>
      <w:proofErr w:type="spellStart"/>
      <w:r w:rsidRPr="00232DEC">
        <w:rPr>
          <w:i/>
          <w:sz w:val="28"/>
          <w:szCs w:val="28"/>
          <w:lang w:val="uk-UA"/>
        </w:rPr>
        <w:t>Кабиш</w:t>
      </w:r>
      <w:proofErr w:type="spellEnd"/>
      <w:r w:rsidRPr="00232DEC">
        <w:rPr>
          <w:i/>
          <w:sz w:val="28"/>
          <w:szCs w:val="28"/>
          <w:lang w:val="uk-UA"/>
        </w:rPr>
        <w:t xml:space="preserve"> М. Ю.</w:t>
      </w:r>
    </w:p>
    <w:p w:rsidR="00232DEC" w:rsidRDefault="00232DEC" w:rsidP="00541EC8">
      <w:pPr>
        <w:pStyle w:val="a6"/>
        <w:spacing w:before="0" w:beforeAutospacing="0" w:after="0" w:afterAutospacing="0"/>
        <w:ind w:firstLine="709"/>
        <w:jc w:val="center"/>
        <w:rPr>
          <w:b/>
          <w:sz w:val="28"/>
          <w:szCs w:val="28"/>
          <w:lang w:val="uk-UA"/>
        </w:rPr>
      </w:pPr>
    </w:p>
    <w:p w:rsidR="00232DEC" w:rsidRDefault="00232DEC" w:rsidP="00541EC8">
      <w:pPr>
        <w:pStyle w:val="a6"/>
        <w:spacing w:before="0" w:beforeAutospacing="0" w:after="0" w:afterAutospacing="0"/>
        <w:ind w:firstLine="709"/>
        <w:jc w:val="center"/>
        <w:rPr>
          <w:b/>
          <w:sz w:val="28"/>
          <w:szCs w:val="28"/>
          <w:lang w:val="uk-UA"/>
        </w:rPr>
      </w:pPr>
    </w:p>
    <w:p w:rsidR="00541EC8" w:rsidRDefault="00541EC8" w:rsidP="00541EC8">
      <w:pPr>
        <w:pStyle w:val="a6"/>
        <w:spacing w:before="0" w:beforeAutospacing="0" w:after="0" w:afterAutospacing="0"/>
        <w:ind w:firstLine="709"/>
        <w:jc w:val="center"/>
        <w:rPr>
          <w:b/>
          <w:sz w:val="28"/>
          <w:szCs w:val="28"/>
          <w:lang w:val="uk-UA"/>
        </w:rPr>
      </w:pPr>
      <w:r>
        <w:rPr>
          <w:b/>
          <w:sz w:val="28"/>
          <w:szCs w:val="28"/>
          <w:lang w:val="uk-UA"/>
        </w:rPr>
        <w:t xml:space="preserve">РИМА ЯК ОСНОВНИЙ РІЗНОВИД ЗВУКОВОГО ПОВТОРУ </w:t>
      </w:r>
    </w:p>
    <w:p w:rsidR="00541EC8" w:rsidRDefault="00541EC8" w:rsidP="00541EC8">
      <w:pPr>
        <w:pStyle w:val="a6"/>
        <w:spacing w:before="0" w:beforeAutospacing="0" w:after="0" w:afterAutospacing="0"/>
        <w:ind w:firstLine="709"/>
        <w:jc w:val="center"/>
        <w:rPr>
          <w:b/>
          <w:sz w:val="28"/>
          <w:szCs w:val="28"/>
          <w:lang w:val="uk-UA"/>
        </w:rPr>
      </w:pPr>
      <w:r>
        <w:rPr>
          <w:b/>
          <w:sz w:val="28"/>
          <w:szCs w:val="28"/>
          <w:lang w:val="uk-UA"/>
        </w:rPr>
        <w:t xml:space="preserve">В ПОЕТИЧНИХ ТВОРАХ УКРАЇНСЬКИХ МИТЦІВ </w:t>
      </w:r>
    </w:p>
    <w:p w:rsidR="00541EC8" w:rsidRDefault="00541EC8" w:rsidP="00541EC8">
      <w:pPr>
        <w:pStyle w:val="a6"/>
        <w:spacing w:before="0" w:beforeAutospacing="0" w:after="0" w:afterAutospacing="0"/>
        <w:ind w:firstLine="709"/>
        <w:jc w:val="center"/>
        <w:rPr>
          <w:b/>
          <w:sz w:val="28"/>
          <w:szCs w:val="28"/>
          <w:lang w:val="uk-UA"/>
        </w:rPr>
      </w:pPr>
      <w:r>
        <w:rPr>
          <w:b/>
          <w:sz w:val="28"/>
          <w:szCs w:val="28"/>
          <w:lang w:val="uk-UA"/>
        </w:rPr>
        <w:t>ПЕРШОЇ ПОЛОВИНИ ХХ СТОЛІТТЯ</w:t>
      </w:r>
    </w:p>
    <w:p w:rsidR="00232DEC" w:rsidRDefault="00232DEC" w:rsidP="00541EC8">
      <w:pPr>
        <w:pStyle w:val="a6"/>
        <w:spacing w:before="0" w:beforeAutospacing="0" w:after="0" w:afterAutospacing="0"/>
        <w:ind w:firstLine="709"/>
        <w:jc w:val="center"/>
        <w:rPr>
          <w:b/>
          <w:sz w:val="28"/>
          <w:szCs w:val="28"/>
          <w:lang w:val="uk-UA"/>
        </w:rPr>
      </w:pPr>
    </w:p>
    <w:p w:rsidR="00232DEC" w:rsidRDefault="00232DEC" w:rsidP="00232DEC">
      <w:pPr>
        <w:pStyle w:val="a6"/>
        <w:spacing w:before="0" w:beforeAutospacing="0" w:after="0" w:afterAutospacing="0"/>
        <w:ind w:firstLine="709"/>
        <w:jc w:val="both"/>
        <w:rPr>
          <w:lang w:val="uk-UA"/>
        </w:rPr>
      </w:pPr>
      <w:r>
        <w:rPr>
          <w:lang w:val="uk-UA"/>
        </w:rPr>
        <w:t>Стаття присвячена</w:t>
      </w:r>
      <w:r w:rsidR="00310F8E">
        <w:rPr>
          <w:lang w:val="uk-UA"/>
        </w:rPr>
        <w:t xml:space="preserve"> дослідженню актуальній для сучасної лінгвістики проблемі принципів і форм звукової організації тексту. Головна увага у статті зосереджена на описі рими</w:t>
      </w:r>
      <w:r w:rsidR="00CE3D65">
        <w:rPr>
          <w:lang w:val="uk-UA"/>
        </w:rPr>
        <w:t>, її видів</w:t>
      </w:r>
      <w:r w:rsidR="00310F8E">
        <w:rPr>
          <w:lang w:val="uk-UA"/>
        </w:rPr>
        <w:t xml:space="preserve"> у ліричних текстах українських поетів першої половини ХХ ст. На основі віршованих творів визначено роль і функції рими в індивідуальному стилі письменників досліджуваного періоду.</w:t>
      </w:r>
    </w:p>
    <w:p w:rsidR="00232DEC" w:rsidRDefault="00232DEC" w:rsidP="00232DEC">
      <w:pPr>
        <w:pStyle w:val="a6"/>
        <w:spacing w:before="0" w:beforeAutospacing="0" w:after="0" w:afterAutospacing="0"/>
        <w:ind w:firstLine="709"/>
        <w:jc w:val="both"/>
        <w:rPr>
          <w:lang w:val="uk-UA"/>
        </w:rPr>
      </w:pPr>
      <w:r>
        <w:rPr>
          <w:lang w:val="uk-UA"/>
        </w:rPr>
        <w:t xml:space="preserve">Ключові слова: </w:t>
      </w:r>
      <w:r w:rsidR="005A4C40">
        <w:rPr>
          <w:lang w:val="uk-UA"/>
        </w:rPr>
        <w:t xml:space="preserve">звукопис, </w:t>
      </w:r>
      <w:r>
        <w:rPr>
          <w:lang w:val="uk-UA"/>
        </w:rPr>
        <w:t>повтор, рима</w:t>
      </w:r>
      <w:r w:rsidR="005A4C40">
        <w:rPr>
          <w:lang w:val="uk-UA"/>
        </w:rPr>
        <w:t>, поетичний текст, функції рими.</w:t>
      </w:r>
    </w:p>
    <w:p w:rsidR="00232DEC" w:rsidRDefault="00232DEC" w:rsidP="00232DEC">
      <w:pPr>
        <w:pStyle w:val="a6"/>
        <w:spacing w:before="0" w:beforeAutospacing="0" w:after="0" w:afterAutospacing="0"/>
        <w:ind w:firstLine="709"/>
        <w:jc w:val="both"/>
        <w:rPr>
          <w:lang w:val="uk-UA"/>
        </w:rPr>
      </w:pPr>
    </w:p>
    <w:p w:rsidR="00232DEC" w:rsidRPr="00232DEC" w:rsidRDefault="00232DEC" w:rsidP="00232DEC">
      <w:pPr>
        <w:pStyle w:val="a6"/>
        <w:spacing w:before="0" w:beforeAutospacing="0" w:after="0" w:afterAutospacing="0"/>
        <w:ind w:firstLine="709"/>
        <w:jc w:val="both"/>
        <w:rPr>
          <w:lang w:val="uk-UA"/>
        </w:rPr>
      </w:pPr>
    </w:p>
    <w:p w:rsidR="000027AB" w:rsidRPr="00B27F00" w:rsidRDefault="000027AB" w:rsidP="000027AB">
      <w:pPr>
        <w:autoSpaceDE w:val="0"/>
        <w:autoSpaceDN w:val="0"/>
        <w:adjustRightInd w:val="0"/>
        <w:spacing w:after="0" w:line="240" w:lineRule="auto"/>
        <w:ind w:firstLine="709"/>
        <w:jc w:val="both"/>
        <w:rPr>
          <w:rFonts w:ascii="Times New Roman" w:hAnsi="Times New Roman"/>
          <w:sz w:val="28"/>
          <w:szCs w:val="28"/>
        </w:rPr>
      </w:pPr>
      <w:r w:rsidRPr="00B27F00">
        <w:rPr>
          <w:rFonts w:ascii="Times New Roman" w:hAnsi="Times New Roman"/>
          <w:sz w:val="28"/>
          <w:szCs w:val="28"/>
        </w:rPr>
        <w:t>Звукова виразність поетичного мовлення передусім виявляється у відповідному задумові звучання, гармонії значення та звукової оболонки повідомлюваного, у доречному використанні рим, алітерацій, асонансів та інших засобів звукопису.  Без пошуку і розуміння  засобів вираження задуму автора в матеріальній формі неможливе повноцінне сприйняття та правильне декодування смислу поетичного тексту.</w:t>
      </w:r>
    </w:p>
    <w:p w:rsidR="000027AB" w:rsidRPr="00B27F00" w:rsidRDefault="000027AB" w:rsidP="000027AB">
      <w:pPr>
        <w:spacing w:after="0" w:line="240" w:lineRule="auto"/>
        <w:ind w:firstLine="709"/>
        <w:jc w:val="both"/>
        <w:rPr>
          <w:rFonts w:ascii="Times New Roman" w:hAnsi="Times New Roman"/>
          <w:sz w:val="28"/>
          <w:szCs w:val="28"/>
        </w:rPr>
      </w:pPr>
      <w:r w:rsidRPr="00B27F00">
        <w:rPr>
          <w:rFonts w:ascii="Times New Roman" w:hAnsi="Times New Roman"/>
          <w:sz w:val="28"/>
          <w:szCs w:val="28"/>
        </w:rPr>
        <w:t xml:space="preserve">У мові є невичерпними запаси виражальних засобів, які роблять поетичне мовлення виразним.  І це насамперед  засоби звукопису. Виразність індивідуального поетичного стилю досягається усіма мовними засобами, від звукових таких, як інтонація, логічний наголос,  милозвучність, звукове оформлення тексту, емоційно забарвлені слова, до виразних фігур поетичного синтаксису. Виразність уключає в себе й образність мовлення. Таким чином,  поетичний текст  має формально-структурні звукові параметри та виражальні, образні засоби, що сприяють семантичній </w:t>
      </w:r>
      <w:proofErr w:type="spellStart"/>
      <w:r w:rsidRPr="00B27F00">
        <w:rPr>
          <w:rFonts w:ascii="Times New Roman" w:hAnsi="Times New Roman"/>
          <w:sz w:val="28"/>
          <w:szCs w:val="28"/>
        </w:rPr>
        <w:t>багатовимірності</w:t>
      </w:r>
      <w:proofErr w:type="spellEnd"/>
      <w:r w:rsidRPr="00B27F00">
        <w:rPr>
          <w:rFonts w:ascii="Times New Roman" w:hAnsi="Times New Roman"/>
          <w:sz w:val="28"/>
          <w:szCs w:val="28"/>
        </w:rPr>
        <w:t xml:space="preserve"> поетичного твору.</w:t>
      </w:r>
    </w:p>
    <w:p w:rsidR="000027AB" w:rsidRDefault="000027AB" w:rsidP="000027AB">
      <w:pPr>
        <w:pStyle w:val="a6"/>
        <w:spacing w:before="0" w:beforeAutospacing="0" w:after="0" w:afterAutospacing="0"/>
        <w:ind w:firstLine="709"/>
        <w:jc w:val="both"/>
        <w:rPr>
          <w:sz w:val="28"/>
          <w:szCs w:val="28"/>
          <w:lang w:val="uk-UA"/>
        </w:rPr>
      </w:pPr>
      <w:r w:rsidRPr="000027AB">
        <w:rPr>
          <w:sz w:val="28"/>
          <w:szCs w:val="28"/>
          <w:lang w:val="uk-UA"/>
        </w:rPr>
        <w:t xml:space="preserve">Переважна більшість дослідників пов’язує риму лише з поетичною мовою, </w:t>
      </w:r>
      <w:r>
        <w:rPr>
          <w:sz w:val="28"/>
          <w:szCs w:val="28"/>
          <w:lang w:val="uk-UA"/>
        </w:rPr>
        <w:t>досліджуючи</w:t>
      </w:r>
      <w:r w:rsidRPr="000027AB">
        <w:rPr>
          <w:sz w:val="28"/>
          <w:szCs w:val="28"/>
          <w:lang w:val="uk-UA"/>
        </w:rPr>
        <w:t xml:space="preserve"> кінцевий її різновид</w:t>
      </w:r>
      <w:r>
        <w:rPr>
          <w:sz w:val="28"/>
          <w:szCs w:val="28"/>
          <w:lang w:val="uk-UA"/>
        </w:rPr>
        <w:t>. Всебічне пояс</w:t>
      </w:r>
      <w:r w:rsidRPr="000027AB">
        <w:rPr>
          <w:sz w:val="28"/>
          <w:szCs w:val="28"/>
          <w:lang w:val="uk-UA"/>
        </w:rPr>
        <w:t xml:space="preserve">нення функцій рими </w:t>
      </w:r>
      <w:r>
        <w:rPr>
          <w:sz w:val="28"/>
          <w:szCs w:val="28"/>
          <w:lang w:val="uk-UA"/>
        </w:rPr>
        <w:t xml:space="preserve">закономірно </w:t>
      </w:r>
      <w:r w:rsidRPr="000027AB">
        <w:rPr>
          <w:sz w:val="28"/>
          <w:szCs w:val="28"/>
          <w:lang w:val="uk-UA"/>
        </w:rPr>
        <w:t xml:space="preserve">переходить у компетенцію лінгвістики й актуалізує цю проблему для мовознавчих досліджень. </w:t>
      </w:r>
      <w:r>
        <w:rPr>
          <w:sz w:val="28"/>
          <w:szCs w:val="28"/>
          <w:lang w:val="uk-UA"/>
        </w:rPr>
        <w:t>Найбільше увагу приділено опису функцій</w:t>
      </w:r>
      <w:r w:rsidRPr="000027AB">
        <w:rPr>
          <w:sz w:val="28"/>
          <w:szCs w:val="28"/>
          <w:lang w:val="uk-UA"/>
        </w:rPr>
        <w:t xml:space="preserve"> поетичної рими. Так, на</w:t>
      </w:r>
      <w:r w:rsidR="00D32561">
        <w:rPr>
          <w:sz w:val="28"/>
          <w:szCs w:val="28"/>
          <w:lang w:val="uk-UA"/>
        </w:rPr>
        <w:t xml:space="preserve"> думку чеського дослідника І. </w:t>
      </w:r>
      <w:proofErr w:type="spellStart"/>
      <w:r w:rsidR="00D32561">
        <w:rPr>
          <w:sz w:val="28"/>
          <w:szCs w:val="28"/>
          <w:lang w:val="uk-UA"/>
        </w:rPr>
        <w:t>Ле</w:t>
      </w:r>
      <w:r w:rsidRPr="000027AB">
        <w:rPr>
          <w:sz w:val="28"/>
          <w:szCs w:val="28"/>
          <w:lang w:val="uk-UA"/>
        </w:rPr>
        <w:t>вого</w:t>
      </w:r>
      <w:proofErr w:type="spellEnd"/>
      <w:r w:rsidRPr="000027AB">
        <w:rPr>
          <w:sz w:val="28"/>
          <w:szCs w:val="28"/>
          <w:lang w:val="uk-UA"/>
        </w:rPr>
        <w:t>, у творчості будь-якого поета в будь-якій національній літературі рима виконує смислову, ритмічну та евфонічну функції [</w:t>
      </w:r>
      <w:r w:rsidR="00D32561">
        <w:rPr>
          <w:sz w:val="28"/>
          <w:szCs w:val="28"/>
          <w:lang w:val="uk-UA"/>
        </w:rPr>
        <w:t>6, с.</w:t>
      </w:r>
      <w:r w:rsidRPr="000027AB">
        <w:rPr>
          <w:sz w:val="28"/>
          <w:szCs w:val="28"/>
          <w:lang w:val="uk-UA"/>
        </w:rPr>
        <w:t xml:space="preserve"> 283]. Деякі дослідники відв</w:t>
      </w:r>
      <w:r w:rsidR="00ED668B">
        <w:rPr>
          <w:sz w:val="28"/>
          <w:szCs w:val="28"/>
          <w:lang w:val="uk-UA"/>
        </w:rPr>
        <w:t>одять римі дві головні взає</w:t>
      </w:r>
      <w:r w:rsidR="002B3D66">
        <w:rPr>
          <w:sz w:val="28"/>
          <w:szCs w:val="28"/>
          <w:lang w:val="uk-UA"/>
        </w:rPr>
        <w:t>мо</w:t>
      </w:r>
      <w:r w:rsidRPr="000027AB">
        <w:rPr>
          <w:sz w:val="28"/>
          <w:szCs w:val="28"/>
          <w:lang w:val="uk-UA"/>
        </w:rPr>
        <w:t>пов’язані функції — смислової та звуко</w:t>
      </w:r>
      <w:r w:rsidR="002B3D66">
        <w:rPr>
          <w:sz w:val="28"/>
          <w:szCs w:val="28"/>
          <w:lang w:val="uk-UA"/>
        </w:rPr>
        <w:t>вої [</w:t>
      </w:r>
      <w:r w:rsidR="00D32561">
        <w:rPr>
          <w:sz w:val="28"/>
          <w:szCs w:val="28"/>
          <w:lang w:val="uk-UA"/>
        </w:rPr>
        <w:t xml:space="preserve">9, с. </w:t>
      </w:r>
      <w:r w:rsidR="002B3D66">
        <w:rPr>
          <w:sz w:val="28"/>
          <w:szCs w:val="28"/>
          <w:lang w:val="uk-UA"/>
        </w:rPr>
        <w:t>21] або ж ритмомелодич</w:t>
      </w:r>
      <w:r w:rsidRPr="000027AB">
        <w:rPr>
          <w:sz w:val="28"/>
          <w:szCs w:val="28"/>
          <w:lang w:val="uk-UA"/>
        </w:rPr>
        <w:t>ної [</w:t>
      </w:r>
      <w:r w:rsidR="00D32561">
        <w:rPr>
          <w:sz w:val="28"/>
          <w:szCs w:val="28"/>
          <w:lang w:val="uk-UA"/>
        </w:rPr>
        <w:t>10, с.</w:t>
      </w:r>
      <w:r w:rsidRPr="000027AB">
        <w:rPr>
          <w:sz w:val="28"/>
          <w:szCs w:val="28"/>
          <w:lang w:val="uk-UA"/>
        </w:rPr>
        <w:t xml:space="preserve"> 266] організації вірша. Ро</w:t>
      </w:r>
      <w:r w:rsidR="002B3D66">
        <w:rPr>
          <w:sz w:val="28"/>
          <w:szCs w:val="28"/>
          <w:lang w:val="uk-UA"/>
        </w:rPr>
        <w:t>сійський літературознавець Г.</w:t>
      </w:r>
      <w:r w:rsidR="0064568B">
        <w:rPr>
          <w:sz w:val="28"/>
          <w:szCs w:val="28"/>
          <w:lang w:val="uk-UA"/>
        </w:rPr>
        <w:t> А. </w:t>
      </w:r>
      <w:proofErr w:type="spellStart"/>
      <w:r w:rsidRPr="000027AB">
        <w:rPr>
          <w:sz w:val="28"/>
          <w:szCs w:val="28"/>
          <w:lang w:val="uk-UA"/>
        </w:rPr>
        <w:t>Шенгелі</w:t>
      </w:r>
      <w:proofErr w:type="spellEnd"/>
      <w:r w:rsidRPr="000027AB">
        <w:rPr>
          <w:sz w:val="28"/>
          <w:szCs w:val="28"/>
          <w:lang w:val="uk-UA"/>
        </w:rPr>
        <w:t xml:space="preserve"> вважав, що основне призначення рими — сигналізувати </w:t>
      </w:r>
      <w:r w:rsidR="002B3D66">
        <w:rPr>
          <w:sz w:val="28"/>
          <w:szCs w:val="28"/>
          <w:lang w:val="uk-UA"/>
        </w:rPr>
        <w:t>про закінчення рядка [</w:t>
      </w:r>
      <w:r w:rsidR="0064568B">
        <w:rPr>
          <w:sz w:val="28"/>
          <w:szCs w:val="28"/>
          <w:lang w:val="uk-UA"/>
        </w:rPr>
        <w:t xml:space="preserve">12, с. </w:t>
      </w:r>
      <w:r w:rsidR="002B3D66">
        <w:rPr>
          <w:sz w:val="28"/>
          <w:szCs w:val="28"/>
          <w:lang w:val="uk-UA"/>
        </w:rPr>
        <w:t xml:space="preserve">242]. </w:t>
      </w:r>
      <w:r w:rsidRPr="000027AB">
        <w:rPr>
          <w:sz w:val="28"/>
          <w:szCs w:val="28"/>
          <w:lang w:val="uk-UA"/>
        </w:rPr>
        <w:t>Докладному описові функцій українсько</w:t>
      </w:r>
      <w:r w:rsidR="002B3D66">
        <w:rPr>
          <w:sz w:val="28"/>
          <w:szCs w:val="28"/>
          <w:lang w:val="uk-UA"/>
        </w:rPr>
        <w:t xml:space="preserve">ї рими </w:t>
      </w:r>
      <w:r w:rsidR="0064568B" w:rsidRPr="000027AB">
        <w:rPr>
          <w:sz w:val="28"/>
          <w:szCs w:val="28"/>
          <w:lang w:val="uk-UA"/>
        </w:rPr>
        <w:t>присвятив окремий розділ під</w:t>
      </w:r>
      <w:r w:rsidR="0064568B">
        <w:rPr>
          <w:sz w:val="28"/>
          <w:szCs w:val="28"/>
          <w:lang w:val="uk-UA"/>
        </w:rPr>
        <w:t xml:space="preserve">ручника «Фоніка» </w:t>
      </w:r>
      <w:r w:rsidR="002B3D66">
        <w:rPr>
          <w:sz w:val="28"/>
          <w:szCs w:val="28"/>
          <w:lang w:val="uk-UA"/>
        </w:rPr>
        <w:t>І.</w:t>
      </w:r>
      <w:r w:rsidR="0064568B">
        <w:rPr>
          <w:sz w:val="28"/>
          <w:szCs w:val="28"/>
          <w:lang w:val="uk-UA"/>
        </w:rPr>
        <w:t> В. </w:t>
      </w:r>
      <w:proofErr w:type="spellStart"/>
      <w:r w:rsidRPr="000027AB">
        <w:rPr>
          <w:sz w:val="28"/>
          <w:szCs w:val="28"/>
          <w:lang w:val="uk-UA"/>
        </w:rPr>
        <w:t>Качуровський</w:t>
      </w:r>
      <w:proofErr w:type="spellEnd"/>
      <w:r w:rsidR="000A7573">
        <w:rPr>
          <w:sz w:val="28"/>
          <w:szCs w:val="28"/>
          <w:lang w:val="uk-UA"/>
        </w:rPr>
        <w:t xml:space="preserve"> </w:t>
      </w:r>
      <w:r w:rsidR="00F964F0">
        <w:rPr>
          <w:sz w:val="28"/>
          <w:szCs w:val="28"/>
          <w:lang w:val="uk-UA"/>
        </w:rPr>
        <w:t>[</w:t>
      </w:r>
      <w:r w:rsidR="0064568B">
        <w:rPr>
          <w:sz w:val="28"/>
          <w:szCs w:val="28"/>
          <w:lang w:val="uk-UA"/>
        </w:rPr>
        <w:t>2, с.</w:t>
      </w:r>
      <w:r w:rsidR="00F964F0">
        <w:rPr>
          <w:sz w:val="28"/>
          <w:szCs w:val="28"/>
          <w:lang w:val="uk-UA"/>
        </w:rPr>
        <w:t xml:space="preserve"> 31]. </w:t>
      </w:r>
      <w:r w:rsidR="002B3D66">
        <w:rPr>
          <w:sz w:val="28"/>
          <w:szCs w:val="28"/>
          <w:lang w:val="uk-UA"/>
        </w:rPr>
        <w:t xml:space="preserve"> А.</w:t>
      </w:r>
      <w:r w:rsidR="000D291B">
        <w:rPr>
          <w:sz w:val="28"/>
          <w:szCs w:val="28"/>
          <w:lang w:val="uk-UA"/>
        </w:rPr>
        <w:t> </w:t>
      </w:r>
      <w:r w:rsidR="002B3D66">
        <w:rPr>
          <w:sz w:val="28"/>
          <w:szCs w:val="28"/>
          <w:lang w:val="uk-UA"/>
        </w:rPr>
        <w:t>О. </w:t>
      </w:r>
      <w:r w:rsidRPr="000027AB">
        <w:rPr>
          <w:sz w:val="28"/>
          <w:szCs w:val="28"/>
          <w:lang w:val="uk-UA"/>
        </w:rPr>
        <w:t xml:space="preserve">Ткаченко </w:t>
      </w:r>
      <w:r w:rsidR="000D291B">
        <w:rPr>
          <w:sz w:val="28"/>
          <w:szCs w:val="28"/>
          <w:lang w:val="uk-UA"/>
        </w:rPr>
        <w:t>називає</w:t>
      </w:r>
      <w:r w:rsidRPr="000027AB">
        <w:rPr>
          <w:sz w:val="28"/>
          <w:szCs w:val="28"/>
          <w:lang w:val="uk-UA"/>
        </w:rPr>
        <w:t xml:space="preserve"> 6 основних і 3 додаткові функції</w:t>
      </w:r>
      <w:r w:rsidR="00F964F0">
        <w:rPr>
          <w:sz w:val="28"/>
          <w:szCs w:val="28"/>
          <w:lang w:val="uk-UA"/>
        </w:rPr>
        <w:t xml:space="preserve"> рими</w:t>
      </w:r>
      <w:r w:rsidRPr="000027AB">
        <w:rPr>
          <w:sz w:val="28"/>
          <w:szCs w:val="28"/>
          <w:lang w:val="uk-UA"/>
        </w:rPr>
        <w:t xml:space="preserve"> [</w:t>
      </w:r>
      <w:r w:rsidR="00372F31">
        <w:rPr>
          <w:sz w:val="28"/>
          <w:szCs w:val="28"/>
          <w:lang w:val="uk-UA"/>
        </w:rPr>
        <w:t>11, с.</w:t>
      </w:r>
      <w:r w:rsidRPr="000027AB">
        <w:rPr>
          <w:sz w:val="28"/>
          <w:szCs w:val="28"/>
          <w:lang w:val="uk-UA"/>
        </w:rPr>
        <w:t xml:space="preserve"> 328]. Ще більше функцій (12) приписує римі Ю.І. Ковалів [</w:t>
      </w:r>
      <w:r w:rsidR="00382667">
        <w:rPr>
          <w:sz w:val="28"/>
          <w:szCs w:val="28"/>
          <w:lang w:val="uk-UA"/>
        </w:rPr>
        <w:t>3, с.</w:t>
      </w:r>
      <w:r w:rsidRPr="000027AB">
        <w:rPr>
          <w:sz w:val="28"/>
          <w:szCs w:val="28"/>
          <w:lang w:val="uk-UA"/>
        </w:rPr>
        <w:t xml:space="preserve"> 322]. Наукові праці з цієї </w:t>
      </w:r>
      <w:r w:rsidR="00225DCC">
        <w:rPr>
          <w:sz w:val="28"/>
          <w:szCs w:val="28"/>
          <w:lang w:val="uk-UA"/>
        </w:rPr>
        <w:lastRenderedPageBreak/>
        <w:t>проблема</w:t>
      </w:r>
      <w:r w:rsidRPr="000027AB">
        <w:rPr>
          <w:sz w:val="28"/>
          <w:szCs w:val="28"/>
          <w:lang w:val="uk-UA"/>
        </w:rPr>
        <w:t>тики висвітлюють також окремі сфери</w:t>
      </w:r>
      <w:r w:rsidR="002B3D66">
        <w:rPr>
          <w:sz w:val="28"/>
          <w:szCs w:val="28"/>
          <w:lang w:val="uk-UA"/>
        </w:rPr>
        <w:t xml:space="preserve"> функціонування рими й аналізу</w:t>
      </w:r>
      <w:r w:rsidRPr="000027AB">
        <w:rPr>
          <w:sz w:val="28"/>
          <w:szCs w:val="28"/>
          <w:lang w:val="uk-UA"/>
        </w:rPr>
        <w:t>ють відповідні функції.</w:t>
      </w:r>
    </w:p>
    <w:p w:rsidR="002B3D66" w:rsidRPr="000027AB" w:rsidRDefault="002B3D66" w:rsidP="000027AB">
      <w:pPr>
        <w:pStyle w:val="a6"/>
        <w:spacing w:before="0" w:beforeAutospacing="0" w:after="0" w:afterAutospacing="0"/>
        <w:ind w:firstLine="709"/>
        <w:jc w:val="both"/>
        <w:rPr>
          <w:b/>
          <w:sz w:val="28"/>
          <w:szCs w:val="28"/>
          <w:lang w:val="uk-UA"/>
        </w:rPr>
      </w:pPr>
      <w:r>
        <w:rPr>
          <w:sz w:val="28"/>
          <w:szCs w:val="28"/>
          <w:lang w:val="uk-UA"/>
        </w:rPr>
        <w:t xml:space="preserve">Метою статті євизначення </w:t>
      </w:r>
      <w:r w:rsidR="0058189F">
        <w:rPr>
          <w:sz w:val="28"/>
          <w:szCs w:val="28"/>
          <w:lang w:val="uk-UA"/>
        </w:rPr>
        <w:t>ролі рими як основного різновиду звукового повтору в поезіях українських митців першої половини ХХ ст.</w:t>
      </w:r>
    </w:p>
    <w:p w:rsidR="008D4338" w:rsidRPr="00B27F00" w:rsidRDefault="008D4338" w:rsidP="00232DEC">
      <w:pPr>
        <w:pStyle w:val="a6"/>
        <w:spacing w:before="0" w:beforeAutospacing="0" w:after="0" w:afterAutospacing="0"/>
        <w:ind w:firstLine="709"/>
        <w:jc w:val="both"/>
        <w:rPr>
          <w:i/>
          <w:sz w:val="28"/>
          <w:szCs w:val="28"/>
          <w:lang w:val="uk-UA"/>
        </w:rPr>
      </w:pPr>
      <w:r w:rsidRPr="00232DEC">
        <w:rPr>
          <w:b/>
          <w:sz w:val="28"/>
          <w:szCs w:val="28"/>
          <w:lang w:val="uk-UA"/>
        </w:rPr>
        <w:t>Рима</w:t>
      </w:r>
      <w:r w:rsidRPr="00B27F00">
        <w:rPr>
          <w:sz w:val="28"/>
          <w:szCs w:val="28"/>
          <w:lang w:val="uk-UA"/>
        </w:rPr>
        <w:t xml:space="preserve"> (гр. </w:t>
      </w:r>
      <w:proofErr w:type="spellStart"/>
      <w:r w:rsidRPr="00B27F00">
        <w:rPr>
          <w:sz w:val="28"/>
          <w:szCs w:val="28"/>
          <w:lang w:val="uk-UA"/>
        </w:rPr>
        <w:t>rhythmos</w:t>
      </w:r>
      <w:proofErr w:type="spellEnd"/>
      <w:r w:rsidRPr="00B27F00">
        <w:rPr>
          <w:sz w:val="28"/>
          <w:szCs w:val="28"/>
          <w:lang w:val="uk-UA"/>
        </w:rPr>
        <w:t xml:space="preserve"> – мірність, сумірність, узгодженість)  є найбільш значущим  повтором  звукового (фонетичного) рівня поетичного тексту. Вона ґрунтується на суголоссі закінчень у суміжних та близько розташованих словах, які можуть бути на місці клаузул або перебувати в середині віршового рядка. Інакше кажучи, – це співзвучність закінчень слів у віршових рядках, яка охоплює останній наголошений голосний і наступні за ним звуки. Залучення до </w:t>
      </w:r>
      <w:proofErr w:type="spellStart"/>
      <w:r w:rsidRPr="00B27F00">
        <w:rPr>
          <w:sz w:val="28"/>
          <w:szCs w:val="28"/>
          <w:lang w:val="uk-UA"/>
        </w:rPr>
        <w:t>римової</w:t>
      </w:r>
      <w:proofErr w:type="spellEnd"/>
      <w:r w:rsidRPr="00B27F00">
        <w:rPr>
          <w:sz w:val="28"/>
          <w:szCs w:val="28"/>
          <w:lang w:val="uk-UA"/>
        </w:rPr>
        <w:t xml:space="preserve"> гри якомога більшої кількості звуків дозволяє говорити про потужну змістову функцію рими: «від нижчих одиниць до вищих, від звукових асоціацій до смислових»</w:t>
      </w:r>
      <w:r w:rsidR="00CD6492">
        <w:rPr>
          <w:sz w:val="28"/>
          <w:szCs w:val="28"/>
          <w:lang w:val="uk-UA"/>
        </w:rPr>
        <w:t xml:space="preserve"> [9</w:t>
      </w:r>
      <w:r w:rsidR="00232DEC">
        <w:rPr>
          <w:sz w:val="28"/>
          <w:szCs w:val="28"/>
          <w:lang w:val="uk-UA"/>
        </w:rPr>
        <w:t>,</w:t>
      </w:r>
      <w:r w:rsidR="00232DEC">
        <w:rPr>
          <w:lang w:val="uk-UA"/>
        </w:rPr>
        <w:t> </w:t>
      </w:r>
      <w:r w:rsidR="00232DEC">
        <w:rPr>
          <w:sz w:val="28"/>
          <w:szCs w:val="28"/>
          <w:lang w:val="uk-UA"/>
        </w:rPr>
        <w:t xml:space="preserve">с. </w:t>
      </w:r>
      <w:r w:rsidRPr="00B27F00">
        <w:rPr>
          <w:sz w:val="28"/>
          <w:szCs w:val="28"/>
          <w:lang w:val="uk-UA"/>
        </w:rPr>
        <w:t xml:space="preserve">19]. Посилення звукового впливу як різновиду інструментування у поетичному тексті досягається  римою та ритмом. Про це влучно, застосувавши  так звану </w:t>
      </w:r>
      <w:r w:rsidRPr="00310F8E">
        <w:rPr>
          <w:sz w:val="28"/>
          <w:szCs w:val="28"/>
          <w:lang w:val="uk-UA"/>
        </w:rPr>
        <w:t>наскрізну риму</w:t>
      </w:r>
      <w:r w:rsidRPr="00B27F00">
        <w:rPr>
          <w:sz w:val="28"/>
          <w:szCs w:val="28"/>
          <w:lang w:val="uk-UA"/>
        </w:rPr>
        <w:t>,  залучивши алітерацію та асонанс, перетворивши рядки на мелодійний потік суголось, сказав Г.</w:t>
      </w:r>
      <w:r w:rsidRPr="00B27F00">
        <w:rPr>
          <w:lang w:val="uk-UA"/>
        </w:rPr>
        <w:t> </w:t>
      </w:r>
      <w:r w:rsidRPr="00B27F00">
        <w:rPr>
          <w:sz w:val="28"/>
          <w:szCs w:val="28"/>
          <w:lang w:val="uk-UA"/>
        </w:rPr>
        <w:t xml:space="preserve">Чупринка: </w:t>
      </w:r>
      <w:r w:rsidRPr="00B27F00">
        <w:rPr>
          <w:i/>
          <w:sz w:val="28"/>
          <w:szCs w:val="28"/>
          <w:lang w:val="uk-UA"/>
        </w:rPr>
        <w:t>Тихові</w:t>
      </w:r>
      <w:r w:rsidRPr="00B27F00">
        <w:rPr>
          <w:i/>
          <w:sz w:val="28"/>
          <w:szCs w:val="28"/>
          <w:u w:val="single"/>
          <w:lang w:val="uk-UA"/>
        </w:rPr>
        <w:t>й</w:t>
      </w:r>
      <w:r w:rsidRPr="00B27F00">
        <w:rPr>
          <w:b/>
          <w:bCs/>
          <w:i/>
          <w:sz w:val="28"/>
          <w:szCs w:val="28"/>
          <w:u w:val="single"/>
          <w:lang w:val="uk-UA"/>
        </w:rPr>
        <w:t>н</w:t>
      </w:r>
      <w:r w:rsidRPr="00B27F00">
        <w:rPr>
          <w:i/>
          <w:sz w:val="28"/>
          <w:szCs w:val="28"/>
          <w:lang w:val="uk-UA"/>
        </w:rPr>
        <w:t>о-ре</w:t>
      </w:r>
      <w:r w:rsidRPr="00B27F00">
        <w:rPr>
          <w:b/>
          <w:bCs/>
          <w:i/>
          <w:sz w:val="28"/>
          <w:szCs w:val="28"/>
          <w:lang w:val="uk-UA"/>
        </w:rPr>
        <w:t>л</w:t>
      </w:r>
      <w:r w:rsidRPr="00B27F00">
        <w:rPr>
          <w:i/>
          <w:sz w:val="28"/>
          <w:szCs w:val="28"/>
          <w:lang w:val="uk-UA"/>
        </w:rPr>
        <w:t>іг</w:t>
      </w:r>
      <w:r w:rsidRPr="00B27F00">
        <w:rPr>
          <w:b/>
          <w:bCs/>
          <w:i/>
          <w:sz w:val="28"/>
          <w:szCs w:val="28"/>
          <w:u w:val="single"/>
          <w:lang w:val="uk-UA"/>
        </w:rPr>
        <w:t>і</w:t>
      </w:r>
      <w:r w:rsidRPr="00B27F00">
        <w:rPr>
          <w:i/>
          <w:sz w:val="28"/>
          <w:szCs w:val="28"/>
          <w:u w:val="single"/>
          <w:lang w:val="uk-UA"/>
        </w:rPr>
        <w:t>й</w:t>
      </w:r>
      <w:r w:rsidRPr="00B27F00">
        <w:rPr>
          <w:b/>
          <w:bCs/>
          <w:i/>
          <w:sz w:val="28"/>
          <w:szCs w:val="28"/>
          <w:u w:val="single"/>
          <w:lang w:val="uk-UA"/>
        </w:rPr>
        <w:t>н</w:t>
      </w:r>
      <w:r w:rsidRPr="00B27F00">
        <w:rPr>
          <w:i/>
          <w:sz w:val="28"/>
          <w:szCs w:val="28"/>
          <w:lang w:val="uk-UA"/>
        </w:rPr>
        <w:t>а</w:t>
      </w:r>
      <w:r>
        <w:rPr>
          <w:i/>
          <w:sz w:val="28"/>
          <w:szCs w:val="28"/>
          <w:lang w:val="uk-UA"/>
        </w:rPr>
        <w:t> </w:t>
      </w:r>
      <w:r w:rsidRPr="00B27F00">
        <w:rPr>
          <w:i/>
          <w:sz w:val="28"/>
          <w:szCs w:val="28"/>
          <w:lang w:val="uk-UA"/>
        </w:rPr>
        <w:t xml:space="preserve">/ </w:t>
      </w:r>
      <w:r w:rsidRPr="00B27F00">
        <w:rPr>
          <w:b/>
          <w:bCs/>
          <w:i/>
          <w:sz w:val="28"/>
          <w:szCs w:val="28"/>
          <w:lang w:val="uk-UA"/>
        </w:rPr>
        <w:t>Л</w:t>
      </w:r>
      <w:r w:rsidRPr="00B27F00">
        <w:rPr>
          <w:i/>
          <w:sz w:val="28"/>
          <w:szCs w:val="28"/>
          <w:lang w:val="uk-UA"/>
        </w:rPr>
        <w:t>лється п</w:t>
      </w:r>
      <w:r w:rsidRPr="00B27F00">
        <w:rPr>
          <w:b/>
          <w:bCs/>
          <w:i/>
          <w:sz w:val="28"/>
          <w:szCs w:val="28"/>
          <w:lang w:val="uk-UA"/>
        </w:rPr>
        <w:t>і</w:t>
      </w:r>
      <w:r w:rsidRPr="00B27F00">
        <w:rPr>
          <w:i/>
          <w:sz w:val="28"/>
          <w:szCs w:val="28"/>
          <w:lang w:val="uk-UA"/>
        </w:rPr>
        <w:t>с</w:t>
      </w:r>
      <w:r w:rsidRPr="00B27F00">
        <w:rPr>
          <w:b/>
          <w:bCs/>
          <w:i/>
          <w:sz w:val="28"/>
          <w:szCs w:val="28"/>
          <w:lang w:val="uk-UA"/>
        </w:rPr>
        <w:t>н</w:t>
      </w:r>
      <w:r w:rsidRPr="00B27F00">
        <w:rPr>
          <w:i/>
          <w:sz w:val="28"/>
          <w:szCs w:val="28"/>
          <w:lang w:val="uk-UA"/>
        </w:rPr>
        <w:t xml:space="preserve">я </w:t>
      </w:r>
      <w:proofErr w:type="spellStart"/>
      <w:r w:rsidRPr="00B27F00">
        <w:rPr>
          <w:i/>
          <w:sz w:val="28"/>
          <w:szCs w:val="28"/>
          <w:lang w:val="uk-UA"/>
        </w:rPr>
        <w:t>херув</w:t>
      </w:r>
      <w:r w:rsidRPr="00B27F00">
        <w:rPr>
          <w:b/>
          <w:bCs/>
          <w:i/>
          <w:sz w:val="28"/>
          <w:szCs w:val="28"/>
          <w:lang w:val="uk-UA"/>
        </w:rPr>
        <w:t>им</w:t>
      </w:r>
      <w:r w:rsidRPr="00B27F00">
        <w:rPr>
          <w:i/>
          <w:sz w:val="28"/>
          <w:szCs w:val="28"/>
          <w:lang w:val="uk-UA"/>
        </w:rPr>
        <w:t>а</w:t>
      </w:r>
      <w:proofErr w:type="spellEnd"/>
      <w:r w:rsidRPr="00B27F00">
        <w:rPr>
          <w:i/>
          <w:sz w:val="28"/>
          <w:szCs w:val="28"/>
          <w:lang w:val="uk-UA"/>
        </w:rPr>
        <w:t>,</w:t>
      </w:r>
      <w:r>
        <w:rPr>
          <w:i/>
          <w:sz w:val="28"/>
          <w:szCs w:val="28"/>
          <w:lang w:val="uk-UA"/>
        </w:rPr>
        <w:t> </w:t>
      </w:r>
      <w:r w:rsidRPr="00B27F00">
        <w:rPr>
          <w:i/>
          <w:sz w:val="28"/>
          <w:szCs w:val="28"/>
          <w:lang w:val="uk-UA"/>
        </w:rPr>
        <w:t xml:space="preserve">/ </w:t>
      </w:r>
      <w:proofErr w:type="spellStart"/>
      <w:r w:rsidRPr="00B27F00">
        <w:rPr>
          <w:b/>
          <w:bCs/>
          <w:i/>
          <w:sz w:val="28"/>
          <w:szCs w:val="28"/>
          <w:lang w:val="uk-UA"/>
        </w:rPr>
        <w:t>Ні</w:t>
      </w:r>
      <w:r w:rsidRPr="00B27F00">
        <w:rPr>
          <w:i/>
          <w:sz w:val="28"/>
          <w:szCs w:val="28"/>
          <w:lang w:val="uk-UA"/>
        </w:rPr>
        <w:t>ж</w:t>
      </w:r>
      <w:r w:rsidRPr="00B27F00">
        <w:rPr>
          <w:b/>
          <w:bCs/>
          <w:i/>
          <w:sz w:val="28"/>
          <w:szCs w:val="28"/>
          <w:lang w:val="uk-UA"/>
        </w:rPr>
        <w:t>н</w:t>
      </w:r>
      <w:r w:rsidRPr="00B27F00">
        <w:rPr>
          <w:i/>
          <w:sz w:val="28"/>
          <w:szCs w:val="28"/>
          <w:lang w:val="uk-UA"/>
        </w:rPr>
        <w:t>о</w:t>
      </w:r>
      <w:r w:rsidRPr="00B27F00">
        <w:rPr>
          <w:b/>
          <w:bCs/>
          <w:i/>
          <w:sz w:val="28"/>
          <w:szCs w:val="28"/>
          <w:lang w:val="uk-UA"/>
        </w:rPr>
        <w:t>м</w:t>
      </w:r>
      <w:r w:rsidRPr="00B27F00">
        <w:rPr>
          <w:i/>
          <w:sz w:val="28"/>
          <w:szCs w:val="28"/>
          <w:lang w:val="uk-UA"/>
        </w:rPr>
        <w:t>р</w:t>
      </w:r>
      <w:r w:rsidRPr="00B27F00">
        <w:rPr>
          <w:b/>
          <w:bCs/>
          <w:i/>
          <w:sz w:val="28"/>
          <w:szCs w:val="28"/>
          <w:u w:val="single"/>
          <w:lang w:val="uk-UA"/>
        </w:rPr>
        <w:t>і</w:t>
      </w:r>
      <w:r w:rsidRPr="00B27F00">
        <w:rPr>
          <w:i/>
          <w:sz w:val="28"/>
          <w:szCs w:val="28"/>
          <w:u w:val="single"/>
          <w:lang w:val="uk-UA"/>
        </w:rPr>
        <w:t>й</w:t>
      </w:r>
      <w:r w:rsidRPr="00B27F00">
        <w:rPr>
          <w:b/>
          <w:bCs/>
          <w:i/>
          <w:sz w:val="28"/>
          <w:szCs w:val="28"/>
          <w:u w:val="single"/>
          <w:lang w:val="uk-UA"/>
        </w:rPr>
        <w:t>н</w:t>
      </w:r>
      <w:r w:rsidRPr="00B27F00">
        <w:rPr>
          <w:i/>
          <w:sz w:val="28"/>
          <w:szCs w:val="28"/>
          <w:lang w:val="uk-UA"/>
        </w:rPr>
        <w:t>а</w:t>
      </w:r>
      <w:proofErr w:type="spellEnd"/>
      <w:r w:rsidRPr="00B27F00">
        <w:rPr>
          <w:i/>
          <w:sz w:val="28"/>
          <w:szCs w:val="28"/>
          <w:lang w:val="uk-UA"/>
        </w:rPr>
        <w:t xml:space="preserve">, </w:t>
      </w:r>
      <w:r w:rsidRPr="00B27F00">
        <w:rPr>
          <w:b/>
          <w:bCs/>
          <w:i/>
          <w:sz w:val="28"/>
          <w:szCs w:val="28"/>
          <w:lang w:val="uk-UA"/>
        </w:rPr>
        <w:t>м</w:t>
      </w:r>
      <w:r w:rsidRPr="00B27F00">
        <w:rPr>
          <w:i/>
          <w:sz w:val="28"/>
          <w:szCs w:val="28"/>
          <w:lang w:val="uk-UA"/>
        </w:rPr>
        <w:t>е</w:t>
      </w:r>
      <w:r w:rsidRPr="00B27F00">
        <w:rPr>
          <w:b/>
          <w:bCs/>
          <w:i/>
          <w:sz w:val="28"/>
          <w:szCs w:val="28"/>
          <w:lang w:val="uk-UA"/>
        </w:rPr>
        <w:t>л</w:t>
      </w:r>
      <w:r w:rsidRPr="00B27F00">
        <w:rPr>
          <w:i/>
          <w:sz w:val="28"/>
          <w:szCs w:val="28"/>
          <w:lang w:val="uk-UA"/>
        </w:rPr>
        <w:t>од</w:t>
      </w:r>
      <w:r w:rsidRPr="00B27F00">
        <w:rPr>
          <w:b/>
          <w:bCs/>
          <w:i/>
          <w:sz w:val="28"/>
          <w:szCs w:val="28"/>
          <w:u w:val="single"/>
          <w:lang w:val="uk-UA"/>
        </w:rPr>
        <w:t>і</w:t>
      </w:r>
      <w:r w:rsidRPr="00B27F00">
        <w:rPr>
          <w:i/>
          <w:sz w:val="28"/>
          <w:szCs w:val="28"/>
          <w:u w:val="single"/>
          <w:lang w:val="uk-UA"/>
        </w:rPr>
        <w:t>й</w:t>
      </w:r>
      <w:r w:rsidRPr="00B27F00">
        <w:rPr>
          <w:b/>
          <w:bCs/>
          <w:i/>
          <w:sz w:val="28"/>
          <w:szCs w:val="28"/>
          <w:u w:val="single"/>
          <w:lang w:val="uk-UA"/>
        </w:rPr>
        <w:t>н</w:t>
      </w:r>
      <w:r w:rsidRPr="00B27F00">
        <w:rPr>
          <w:i/>
          <w:sz w:val="28"/>
          <w:szCs w:val="28"/>
          <w:lang w:val="uk-UA"/>
        </w:rPr>
        <w:t>а...</w:t>
      </w:r>
      <w:r>
        <w:rPr>
          <w:i/>
          <w:sz w:val="28"/>
          <w:szCs w:val="28"/>
          <w:lang w:val="uk-UA"/>
        </w:rPr>
        <w:t> </w:t>
      </w:r>
      <w:r w:rsidRPr="00B27F00">
        <w:rPr>
          <w:i/>
          <w:sz w:val="28"/>
          <w:szCs w:val="28"/>
          <w:lang w:val="uk-UA"/>
        </w:rPr>
        <w:t>/ Р</w:t>
      </w:r>
      <w:r w:rsidRPr="00B27F00">
        <w:rPr>
          <w:b/>
          <w:bCs/>
          <w:i/>
          <w:sz w:val="28"/>
          <w:szCs w:val="28"/>
          <w:lang w:val="uk-UA"/>
        </w:rPr>
        <w:t>и</w:t>
      </w:r>
      <w:r w:rsidRPr="00B27F00">
        <w:rPr>
          <w:i/>
          <w:sz w:val="28"/>
          <w:szCs w:val="28"/>
          <w:lang w:val="uk-UA"/>
        </w:rPr>
        <w:t>т</w:t>
      </w:r>
      <w:r w:rsidRPr="00B27F00">
        <w:rPr>
          <w:b/>
          <w:bCs/>
          <w:i/>
          <w:sz w:val="28"/>
          <w:szCs w:val="28"/>
          <w:lang w:val="uk-UA"/>
        </w:rPr>
        <w:t xml:space="preserve">м </w:t>
      </w:r>
      <w:r w:rsidRPr="00B27F00">
        <w:rPr>
          <w:i/>
          <w:sz w:val="28"/>
          <w:szCs w:val="28"/>
          <w:lang w:val="uk-UA"/>
        </w:rPr>
        <w:t>і р</w:t>
      </w:r>
      <w:r w:rsidRPr="00B27F00">
        <w:rPr>
          <w:b/>
          <w:bCs/>
          <w:i/>
          <w:sz w:val="28"/>
          <w:szCs w:val="28"/>
          <w:lang w:val="uk-UA"/>
        </w:rPr>
        <w:t>им</w:t>
      </w:r>
      <w:r w:rsidRPr="00B27F00">
        <w:rPr>
          <w:i/>
          <w:sz w:val="28"/>
          <w:szCs w:val="28"/>
          <w:lang w:val="uk-UA"/>
        </w:rPr>
        <w:t>а... Р</w:t>
      </w:r>
      <w:r w:rsidRPr="00B27F00">
        <w:rPr>
          <w:b/>
          <w:bCs/>
          <w:i/>
          <w:sz w:val="28"/>
          <w:szCs w:val="28"/>
          <w:lang w:val="uk-UA"/>
        </w:rPr>
        <w:t>и</w:t>
      </w:r>
      <w:r w:rsidRPr="00B27F00">
        <w:rPr>
          <w:i/>
          <w:sz w:val="28"/>
          <w:szCs w:val="28"/>
          <w:lang w:val="uk-UA"/>
        </w:rPr>
        <w:t>т</w:t>
      </w:r>
      <w:r w:rsidRPr="00B27F00">
        <w:rPr>
          <w:b/>
          <w:bCs/>
          <w:i/>
          <w:sz w:val="28"/>
          <w:szCs w:val="28"/>
          <w:lang w:val="uk-UA"/>
        </w:rPr>
        <w:t xml:space="preserve">м </w:t>
      </w:r>
      <w:r w:rsidRPr="00B27F00">
        <w:rPr>
          <w:i/>
          <w:sz w:val="28"/>
          <w:szCs w:val="28"/>
          <w:lang w:val="uk-UA"/>
        </w:rPr>
        <w:t>і р</w:t>
      </w:r>
      <w:r w:rsidRPr="00B27F00">
        <w:rPr>
          <w:b/>
          <w:bCs/>
          <w:i/>
          <w:sz w:val="28"/>
          <w:szCs w:val="28"/>
          <w:lang w:val="uk-UA"/>
        </w:rPr>
        <w:t>им</w:t>
      </w:r>
      <w:r w:rsidRPr="00B27F00">
        <w:rPr>
          <w:i/>
          <w:sz w:val="28"/>
          <w:szCs w:val="28"/>
          <w:lang w:val="uk-UA"/>
        </w:rPr>
        <w:t xml:space="preserve">а... </w:t>
      </w:r>
      <w:r w:rsidRPr="00B27F00">
        <w:rPr>
          <w:sz w:val="28"/>
          <w:szCs w:val="28"/>
          <w:lang w:val="uk-UA"/>
        </w:rPr>
        <w:t>(</w:t>
      </w:r>
      <w:r w:rsidR="00982917">
        <w:rPr>
          <w:sz w:val="28"/>
          <w:szCs w:val="28"/>
          <w:lang w:val="uk-UA"/>
        </w:rPr>
        <w:t xml:space="preserve">Г. </w:t>
      </w:r>
      <w:r w:rsidR="00982917">
        <w:rPr>
          <w:iCs/>
          <w:sz w:val="28"/>
          <w:szCs w:val="28"/>
          <w:lang w:val="uk-UA"/>
        </w:rPr>
        <w:t>Чупринка</w:t>
      </w:r>
      <w:r w:rsidRPr="00B27F00">
        <w:rPr>
          <w:sz w:val="28"/>
          <w:szCs w:val="28"/>
          <w:lang w:val="uk-UA"/>
        </w:rPr>
        <w:t>)</w:t>
      </w:r>
      <w:r w:rsidR="00982917">
        <w:rPr>
          <w:sz w:val="28"/>
          <w:szCs w:val="28"/>
          <w:lang w:val="uk-UA"/>
        </w:rPr>
        <w:t>.</w:t>
      </w:r>
    </w:p>
    <w:p w:rsidR="008D4338" w:rsidRPr="00B27F00" w:rsidRDefault="008D4338" w:rsidP="00AE072D">
      <w:pPr>
        <w:spacing w:after="0" w:line="240" w:lineRule="auto"/>
        <w:ind w:firstLine="709"/>
        <w:jc w:val="both"/>
        <w:rPr>
          <w:rFonts w:ascii="Times New Roman" w:hAnsi="Times New Roman"/>
          <w:sz w:val="28"/>
          <w:szCs w:val="28"/>
        </w:rPr>
      </w:pPr>
      <w:r w:rsidRPr="00B27F00">
        <w:rPr>
          <w:rFonts w:ascii="Times New Roman" w:hAnsi="Times New Roman"/>
          <w:sz w:val="28"/>
          <w:szCs w:val="28"/>
        </w:rPr>
        <w:t xml:space="preserve">Закінчення віршового рядка, починаючи з останнього наголошеного складу, </w:t>
      </w:r>
      <w:r w:rsidR="000A7573">
        <w:rPr>
          <w:rFonts w:ascii="Times New Roman" w:hAnsi="Times New Roman"/>
          <w:sz w:val="28"/>
          <w:szCs w:val="28"/>
        </w:rPr>
        <w:t>називається</w:t>
      </w:r>
      <w:r w:rsidR="000A7573">
        <w:rPr>
          <w:rFonts w:ascii="Times New Roman" w:hAnsi="Times New Roman"/>
          <w:sz w:val="28"/>
          <w:szCs w:val="28"/>
          <w:lang w:val="ru-RU"/>
        </w:rPr>
        <w:t xml:space="preserve"> </w:t>
      </w:r>
      <w:r w:rsidRPr="00B27F00">
        <w:rPr>
          <w:rFonts w:ascii="Times New Roman" w:hAnsi="Times New Roman"/>
          <w:b/>
          <w:i/>
          <w:sz w:val="28"/>
          <w:szCs w:val="28"/>
        </w:rPr>
        <w:t>клаузулою</w:t>
      </w:r>
      <w:r w:rsidRPr="00B27F00">
        <w:rPr>
          <w:rFonts w:ascii="Times New Roman" w:hAnsi="Times New Roman"/>
          <w:sz w:val="28"/>
          <w:szCs w:val="28"/>
        </w:rPr>
        <w:t xml:space="preserve"> (лат. </w:t>
      </w:r>
      <w:proofErr w:type="spellStart"/>
      <w:r w:rsidRPr="00B27F00">
        <w:rPr>
          <w:rFonts w:ascii="Times New Roman" w:hAnsi="Times New Roman"/>
          <w:sz w:val="28"/>
          <w:szCs w:val="28"/>
        </w:rPr>
        <w:t>clausula</w:t>
      </w:r>
      <w:proofErr w:type="spellEnd"/>
      <w:r w:rsidRPr="00B27F00">
        <w:rPr>
          <w:rFonts w:ascii="Times New Roman" w:hAnsi="Times New Roman"/>
          <w:sz w:val="28"/>
          <w:szCs w:val="28"/>
        </w:rPr>
        <w:t xml:space="preserve"> – кінцівка, замикання). Таким чином, співзвучні клаузули утворюють риму. При цьому слід мати на увазі, що </w:t>
      </w:r>
      <w:r w:rsidRPr="00B27F00">
        <w:rPr>
          <w:rFonts w:ascii="Times New Roman" w:hAnsi="Times New Roman"/>
          <w:b/>
          <w:i/>
          <w:sz w:val="28"/>
          <w:szCs w:val="28"/>
        </w:rPr>
        <w:t>рима</w:t>
      </w:r>
      <w:r w:rsidRPr="00B27F00">
        <w:rPr>
          <w:rFonts w:ascii="Times New Roman" w:hAnsi="Times New Roman"/>
          <w:sz w:val="28"/>
          <w:szCs w:val="28"/>
        </w:rPr>
        <w:t xml:space="preserve"> – явище звукове, а не графічне: в ній збігаються звуки, а не букви.</w:t>
      </w:r>
    </w:p>
    <w:p w:rsidR="008D4338" w:rsidRPr="00B27F00" w:rsidRDefault="008127F6" w:rsidP="00AE072D">
      <w:pPr>
        <w:spacing w:after="0" w:line="240" w:lineRule="auto"/>
        <w:ind w:firstLine="709"/>
        <w:jc w:val="both"/>
        <w:rPr>
          <w:rFonts w:ascii="Times New Roman" w:hAnsi="Times New Roman"/>
          <w:sz w:val="28"/>
          <w:szCs w:val="28"/>
        </w:rPr>
      </w:pPr>
      <w:r>
        <w:rPr>
          <w:rFonts w:ascii="Times New Roman" w:hAnsi="Times New Roman"/>
          <w:sz w:val="28"/>
          <w:szCs w:val="28"/>
        </w:rPr>
        <w:t>У поетичних текстах ХХ ст. рима виконує</w:t>
      </w:r>
      <w:r w:rsidR="008D4338" w:rsidRPr="00B27F00">
        <w:rPr>
          <w:rFonts w:ascii="Times New Roman" w:hAnsi="Times New Roman"/>
          <w:sz w:val="28"/>
          <w:szCs w:val="28"/>
        </w:rPr>
        <w:t xml:space="preserve"> такі </w:t>
      </w:r>
      <w:r w:rsidR="008D4338" w:rsidRPr="00CE3D65">
        <w:rPr>
          <w:rFonts w:ascii="Times New Roman" w:hAnsi="Times New Roman"/>
          <w:b/>
          <w:sz w:val="28"/>
          <w:szCs w:val="28"/>
        </w:rPr>
        <w:t>функції</w:t>
      </w:r>
      <w:r w:rsidR="008D4338" w:rsidRPr="00B27F00">
        <w:rPr>
          <w:rFonts w:ascii="Times New Roman" w:hAnsi="Times New Roman"/>
          <w:sz w:val="28"/>
          <w:szCs w:val="28"/>
        </w:rPr>
        <w:t>: 1)</w:t>
      </w:r>
      <w:r w:rsidR="008D4338" w:rsidRPr="00B27F00">
        <w:t> </w:t>
      </w:r>
      <w:r w:rsidR="008D4338" w:rsidRPr="00B27F00">
        <w:rPr>
          <w:rFonts w:ascii="Times New Roman" w:hAnsi="Times New Roman"/>
          <w:sz w:val="28"/>
          <w:szCs w:val="28"/>
        </w:rPr>
        <w:t>підсилює зміст, ідейне й емоційне звучання вірша, бо слова, включені в риму, самим своїм місцем у рядку привертають до себе особливу увагу читача; 2) створює багатий звуковий повтор, який посилює музикальність віршованої мови; 3) є важливим елементом ритму у віршах, оскільки чітко підкреслює завершеність кожного віршового рядка, що є одиницею ритму; 4) має чимале композиційне значення, бо за допомогою рим віршові рядки об’єднуються у строфи.</w:t>
      </w:r>
    </w:p>
    <w:p w:rsidR="008D4338" w:rsidRPr="00B27F00" w:rsidRDefault="008D4338" w:rsidP="00AE072D">
      <w:pPr>
        <w:pStyle w:val="a6"/>
        <w:spacing w:before="0" w:beforeAutospacing="0" w:after="0" w:afterAutospacing="0"/>
        <w:ind w:firstLine="709"/>
        <w:jc w:val="both"/>
        <w:rPr>
          <w:sz w:val="28"/>
          <w:szCs w:val="28"/>
          <w:lang w:val="uk-UA"/>
        </w:rPr>
      </w:pPr>
      <w:r w:rsidRPr="00B27F00">
        <w:rPr>
          <w:sz w:val="28"/>
          <w:szCs w:val="28"/>
          <w:lang w:val="uk-UA"/>
        </w:rPr>
        <w:t>Розмежовують такі види рим</w:t>
      </w:r>
      <w:r w:rsidR="001509FC">
        <w:rPr>
          <w:sz w:val="28"/>
          <w:szCs w:val="28"/>
          <w:lang w:val="uk-UA"/>
        </w:rPr>
        <w:t xml:space="preserve"> [1</w:t>
      </w:r>
      <w:r w:rsidRPr="00B27F00">
        <w:rPr>
          <w:sz w:val="28"/>
          <w:szCs w:val="28"/>
          <w:lang w:val="uk-UA"/>
        </w:rPr>
        <w:t xml:space="preserve">, </w:t>
      </w:r>
      <w:r>
        <w:rPr>
          <w:sz w:val="28"/>
          <w:szCs w:val="28"/>
          <w:lang w:val="uk-UA"/>
        </w:rPr>
        <w:t>с. </w:t>
      </w:r>
      <w:r w:rsidRPr="00B27F00">
        <w:rPr>
          <w:sz w:val="28"/>
          <w:szCs w:val="28"/>
          <w:lang w:val="uk-UA"/>
        </w:rPr>
        <w:t xml:space="preserve">11]: 1) </w:t>
      </w:r>
      <w:r w:rsidRPr="00232DEC">
        <w:rPr>
          <w:sz w:val="28"/>
          <w:szCs w:val="28"/>
          <w:lang w:val="uk-UA"/>
        </w:rPr>
        <w:t>точна</w:t>
      </w:r>
      <w:r w:rsidRPr="00B27F00">
        <w:rPr>
          <w:sz w:val="28"/>
          <w:szCs w:val="28"/>
          <w:lang w:val="uk-UA"/>
        </w:rPr>
        <w:t xml:space="preserve"> рима, яка включає </w:t>
      </w:r>
      <w:r w:rsidRPr="00B27F00">
        <w:rPr>
          <w:i/>
          <w:sz w:val="28"/>
          <w:szCs w:val="28"/>
          <w:lang w:val="uk-UA"/>
        </w:rPr>
        <w:t>графічно-акустичну</w:t>
      </w:r>
      <w:r w:rsidRPr="00B27F00">
        <w:rPr>
          <w:sz w:val="28"/>
          <w:szCs w:val="28"/>
          <w:lang w:val="uk-UA"/>
        </w:rPr>
        <w:t xml:space="preserve"> (ґрунтується  на візуальному та акустичному збігові слів, що римуються)  й  </w:t>
      </w:r>
      <w:r w:rsidRPr="00B27F00">
        <w:rPr>
          <w:i/>
          <w:sz w:val="28"/>
          <w:szCs w:val="28"/>
          <w:lang w:val="uk-UA"/>
        </w:rPr>
        <w:t>акустичну</w:t>
      </w:r>
      <w:r w:rsidRPr="00B27F00">
        <w:rPr>
          <w:sz w:val="28"/>
          <w:szCs w:val="28"/>
          <w:lang w:val="uk-UA"/>
        </w:rPr>
        <w:t xml:space="preserve">  (ґрунтується на  подібності звучання та відхилення у написанні римованих слів); точна рима може бути </w:t>
      </w:r>
      <w:r w:rsidRPr="00B27F00">
        <w:rPr>
          <w:i/>
          <w:sz w:val="28"/>
          <w:szCs w:val="28"/>
          <w:lang w:val="uk-UA"/>
        </w:rPr>
        <w:t>багатою</w:t>
      </w:r>
      <w:r w:rsidRPr="00B27F00">
        <w:rPr>
          <w:sz w:val="28"/>
          <w:szCs w:val="28"/>
          <w:lang w:val="uk-UA"/>
        </w:rPr>
        <w:t xml:space="preserve"> (перед наголошеним голосним є опорний приголосний), </w:t>
      </w:r>
      <w:r w:rsidRPr="00B27F00">
        <w:rPr>
          <w:i/>
          <w:sz w:val="28"/>
          <w:szCs w:val="28"/>
          <w:lang w:val="uk-UA"/>
        </w:rPr>
        <w:t>глибокою</w:t>
      </w:r>
      <w:r w:rsidRPr="00B27F00">
        <w:rPr>
          <w:sz w:val="28"/>
          <w:szCs w:val="28"/>
          <w:lang w:val="uk-UA"/>
        </w:rPr>
        <w:t xml:space="preserve"> (якщо співзвучність охоплює  весь попередній склад), </w:t>
      </w:r>
      <w:r w:rsidRPr="00B27F00">
        <w:rPr>
          <w:i/>
          <w:sz w:val="28"/>
          <w:szCs w:val="28"/>
          <w:lang w:val="uk-UA"/>
        </w:rPr>
        <w:t>бідною</w:t>
      </w:r>
      <w:r w:rsidRPr="00B27F00">
        <w:rPr>
          <w:sz w:val="28"/>
          <w:szCs w:val="28"/>
          <w:lang w:val="uk-UA"/>
        </w:rPr>
        <w:t xml:space="preserve"> (рима без опорних приголосних); 2) </w:t>
      </w:r>
      <w:r w:rsidRPr="00232DEC">
        <w:rPr>
          <w:sz w:val="28"/>
          <w:szCs w:val="28"/>
          <w:lang w:val="uk-UA"/>
        </w:rPr>
        <w:t>неточна</w:t>
      </w:r>
      <w:r w:rsidRPr="00B27F00">
        <w:rPr>
          <w:sz w:val="28"/>
          <w:szCs w:val="28"/>
          <w:lang w:val="uk-UA"/>
        </w:rPr>
        <w:t xml:space="preserve"> рима, що включає  декілька різновидів: різницю  у приголосних, але однакові наголошені голосні – </w:t>
      </w:r>
      <w:r w:rsidRPr="00B27F00">
        <w:rPr>
          <w:i/>
          <w:sz w:val="28"/>
          <w:szCs w:val="28"/>
          <w:lang w:val="uk-UA"/>
        </w:rPr>
        <w:t>асонанси</w:t>
      </w:r>
      <w:r w:rsidRPr="00B27F00">
        <w:rPr>
          <w:sz w:val="28"/>
          <w:szCs w:val="28"/>
          <w:lang w:val="uk-UA"/>
        </w:rPr>
        <w:t xml:space="preserve">; різницю  наголошених голосних, але однакові приголосні (до цієї групи зараховують також і  так звану приблизну риму) – </w:t>
      </w:r>
      <w:r w:rsidRPr="00B27F00">
        <w:rPr>
          <w:i/>
          <w:sz w:val="28"/>
          <w:szCs w:val="28"/>
          <w:lang w:val="uk-UA"/>
        </w:rPr>
        <w:t xml:space="preserve">консонанси </w:t>
      </w:r>
      <w:r w:rsidRPr="00B27F00">
        <w:rPr>
          <w:sz w:val="28"/>
          <w:szCs w:val="28"/>
          <w:lang w:val="uk-UA"/>
        </w:rPr>
        <w:t>і</w:t>
      </w:r>
      <w:r w:rsidRPr="00B27F00">
        <w:rPr>
          <w:i/>
          <w:sz w:val="28"/>
          <w:szCs w:val="28"/>
          <w:lang w:val="uk-UA"/>
        </w:rPr>
        <w:t xml:space="preserve"> дисонанси</w:t>
      </w:r>
      <w:r w:rsidRPr="00B27F00">
        <w:rPr>
          <w:sz w:val="28"/>
          <w:szCs w:val="28"/>
          <w:lang w:val="uk-UA"/>
        </w:rPr>
        <w:t xml:space="preserve">; невідповідність у кількості складів рими; невідповідність у розташуванні наголосів. </w:t>
      </w:r>
    </w:p>
    <w:p w:rsidR="008D4338" w:rsidRPr="00B27F00" w:rsidRDefault="008D4338" w:rsidP="00AE072D">
      <w:pPr>
        <w:spacing w:after="0" w:line="240" w:lineRule="auto"/>
        <w:ind w:firstLine="709"/>
        <w:jc w:val="both"/>
        <w:rPr>
          <w:rFonts w:ascii="Times New Roman" w:hAnsi="Times New Roman"/>
          <w:sz w:val="28"/>
          <w:szCs w:val="28"/>
        </w:rPr>
      </w:pPr>
      <w:r w:rsidRPr="00B27F00">
        <w:rPr>
          <w:rFonts w:ascii="Times New Roman" w:hAnsi="Times New Roman"/>
          <w:sz w:val="28"/>
          <w:szCs w:val="28"/>
        </w:rPr>
        <w:t xml:space="preserve">За місцем ритмічного акценту (наголосу) у суголосних словах рими поділяються на </w:t>
      </w:r>
      <w:proofErr w:type="spellStart"/>
      <w:r w:rsidRPr="00B27F00">
        <w:rPr>
          <w:rFonts w:ascii="Times New Roman" w:hAnsi="Times New Roman"/>
          <w:b/>
          <w:sz w:val="28"/>
          <w:szCs w:val="28"/>
        </w:rPr>
        <w:t>окситонні</w:t>
      </w:r>
      <w:proofErr w:type="spellEnd"/>
      <w:r w:rsidRPr="00B27F00">
        <w:rPr>
          <w:rFonts w:ascii="Times New Roman" w:hAnsi="Times New Roman"/>
          <w:sz w:val="28"/>
          <w:szCs w:val="28"/>
        </w:rPr>
        <w:t xml:space="preserve"> (чоловічі), де кінець рядка звучить твердо, уривчасто: </w:t>
      </w:r>
      <w:r w:rsidRPr="00B27F00">
        <w:rPr>
          <w:rFonts w:ascii="Times New Roman" w:hAnsi="Times New Roman"/>
          <w:i/>
          <w:sz w:val="28"/>
          <w:szCs w:val="28"/>
        </w:rPr>
        <w:t xml:space="preserve">Лине кроків </w:t>
      </w:r>
      <w:proofErr w:type="spellStart"/>
      <w:r w:rsidRPr="00B27F00">
        <w:rPr>
          <w:rFonts w:ascii="Times New Roman" w:hAnsi="Times New Roman"/>
          <w:i/>
          <w:sz w:val="28"/>
          <w:szCs w:val="28"/>
        </w:rPr>
        <w:t>дзвíн</w:t>
      </w:r>
      <w:proofErr w:type="spellEnd"/>
      <w:r w:rsidRPr="00B27F00">
        <w:rPr>
          <w:rFonts w:ascii="Times New Roman" w:hAnsi="Times New Roman"/>
          <w:i/>
          <w:sz w:val="28"/>
          <w:szCs w:val="28"/>
        </w:rPr>
        <w:t xml:space="preserve"> – перегуки </w:t>
      </w:r>
      <w:proofErr w:type="spellStart"/>
      <w:r w:rsidRPr="00B27F00">
        <w:rPr>
          <w:rFonts w:ascii="Times New Roman" w:hAnsi="Times New Roman"/>
          <w:i/>
          <w:sz w:val="28"/>
          <w:szCs w:val="28"/>
        </w:rPr>
        <w:t>мíн</w:t>
      </w:r>
      <w:proofErr w:type="spellEnd"/>
      <w:r w:rsidRPr="00B27F00">
        <w:rPr>
          <w:rFonts w:ascii="Times New Roman" w:hAnsi="Times New Roman"/>
          <w:i/>
          <w:sz w:val="28"/>
          <w:szCs w:val="28"/>
        </w:rPr>
        <w:t xml:space="preserve"> </w:t>
      </w:r>
      <w:r w:rsidRPr="00B27F00">
        <w:rPr>
          <w:rFonts w:ascii="Times New Roman" w:hAnsi="Times New Roman"/>
          <w:sz w:val="28"/>
          <w:szCs w:val="28"/>
        </w:rPr>
        <w:t xml:space="preserve">(Володимир Сосюра); </w:t>
      </w:r>
      <w:proofErr w:type="spellStart"/>
      <w:r w:rsidRPr="00B27F00">
        <w:rPr>
          <w:rFonts w:ascii="Times New Roman" w:hAnsi="Times New Roman"/>
          <w:b/>
          <w:sz w:val="28"/>
          <w:szCs w:val="28"/>
        </w:rPr>
        <w:t>парокситонні</w:t>
      </w:r>
      <w:proofErr w:type="spellEnd"/>
      <w:r w:rsidRPr="00B27F00">
        <w:rPr>
          <w:rFonts w:ascii="Times New Roman" w:hAnsi="Times New Roman"/>
          <w:sz w:val="28"/>
          <w:szCs w:val="28"/>
        </w:rPr>
        <w:t xml:space="preserve"> (жіночі), де кінець рядка звучить м’якше, тепліше: </w:t>
      </w:r>
      <w:proofErr w:type="spellStart"/>
      <w:r w:rsidRPr="00B27F00">
        <w:rPr>
          <w:rFonts w:ascii="Times New Roman" w:hAnsi="Times New Roman"/>
          <w:i/>
          <w:sz w:val="28"/>
          <w:szCs w:val="28"/>
        </w:rPr>
        <w:t>Женою-трудівницею</w:t>
      </w:r>
      <w:proofErr w:type="spellEnd"/>
      <w:r w:rsidRPr="00B27F00">
        <w:rPr>
          <w:rFonts w:ascii="Times New Roman" w:hAnsi="Times New Roman"/>
          <w:i/>
          <w:sz w:val="28"/>
          <w:szCs w:val="28"/>
        </w:rPr>
        <w:t xml:space="preserve"> на п</w:t>
      </w:r>
      <w:r w:rsidRPr="00B27F00">
        <w:rPr>
          <w:rFonts w:ascii="Times New Roman" w:hAnsi="Times New Roman"/>
          <w:b/>
          <w:i/>
          <w:sz w:val="28"/>
          <w:szCs w:val="28"/>
        </w:rPr>
        <w:t>о</w:t>
      </w:r>
      <w:r w:rsidRPr="00B27F00">
        <w:rPr>
          <w:rFonts w:ascii="Times New Roman" w:hAnsi="Times New Roman"/>
          <w:i/>
          <w:sz w:val="28"/>
          <w:szCs w:val="28"/>
        </w:rPr>
        <w:t>лі  – із піснею про волю у нев</w:t>
      </w:r>
      <w:r w:rsidRPr="00B27F00">
        <w:rPr>
          <w:rFonts w:ascii="Times New Roman" w:hAnsi="Times New Roman"/>
          <w:b/>
          <w:i/>
          <w:sz w:val="28"/>
          <w:szCs w:val="28"/>
        </w:rPr>
        <w:t>о</w:t>
      </w:r>
      <w:r w:rsidRPr="00B27F00">
        <w:rPr>
          <w:rFonts w:ascii="Times New Roman" w:hAnsi="Times New Roman"/>
          <w:i/>
          <w:sz w:val="28"/>
          <w:szCs w:val="28"/>
        </w:rPr>
        <w:t>лі</w:t>
      </w:r>
      <w:r w:rsidRPr="00232DEC">
        <w:rPr>
          <w:rFonts w:ascii="Times New Roman" w:hAnsi="Times New Roman"/>
          <w:sz w:val="28"/>
          <w:szCs w:val="28"/>
        </w:rPr>
        <w:t xml:space="preserve"> (</w:t>
      </w:r>
      <w:r w:rsidRPr="00B27F00">
        <w:rPr>
          <w:rFonts w:ascii="Times New Roman" w:hAnsi="Times New Roman"/>
          <w:sz w:val="28"/>
          <w:szCs w:val="28"/>
        </w:rPr>
        <w:t xml:space="preserve">Максим Рильський),  </w:t>
      </w:r>
      <w:r w:rsidRPr="00B27F00">
        <w:rPr>
          <w:rFonts w:ascii="Times New Roman" w:hAnsi="Times New Roman"/>
          <w:b/>
          <w:sz w:val="28"/>
          <w:szCs w:val="28"/>
        </w:rPr>
        <w:lastRenderedPageBreak/>
        <w:t>дактилічні</w:t>
      </w:r>
      <w:r w:rsidRPr="00B27F00">
        <w:rPr>
          <w:rFonts w:ascii="Times New Roman" w:hAnsi="Times New Roman"/>
          <w:sz w:val="28"/>
          <w:szCs w:val="28"/>
        </w:rPr>
        <w:t xml:space="preserve"> (саме цей різновид рими  першої половини ХХ ст. входить у творчість </w:t>
      </w:r>
      <w:proofErr w:type="spellStart"/>
      <w:r w:rsidRPr="00B27F00">
        <w:rPr>
          <w:rFonts w:ascii="Times New Roman" w:hAnsi="Times New Roman"/>
          <w:sz w:val="28"/>
          <w:szCs w:val="28"/>
        </w:rPr>
        <w:t>поетів-пресимволістів</w:t>
      </w:r>
      <w:proofErr w:type="spellEnd"/>
      <w:r>
        <w:rPr>
          <w:rFonts w:ascii="Times New Roman" w:hAnsi="Times New Roman"/>
          <w:sz w:val="28"/>
          <w:szCs w:val="28"/>
        </w:rPr>
        <w:t>)</w:t>
      </w:r>
      <w:r w:rsidRPr="00B27F00">
        <w:rPr>
          <w:rFonts w:ascii="Times New Roman" w:hAnsi="Times New Roman"/>
          <w:sz w:val="28"/>
          <w:szCs w:val="28"/>
        </w:rPr>
        <w:t xml:space="preserve">. Активно вживали її Микола </w:t>
      </w:r>
      <w:r w:rsidR="00232DEC">
        <w:rPr>
          <w:rFonts w:ascii="Times New Roman" w:hAnsi="Times New Roman"/>
          <w:sz w:val="28"/>
          <w:szCs w:val="28"/>
        </w:rPr>
        <w:t xml:space="preserve">Вороний </w:t>
      </w:r>
      <w:r w:rsidRPr="00B27F00">
        <w:rPr>
          <w:rFonts w:ascii="Times New Roman" w:hAnsi="Times New Roman"/>
          <w:sz w:val="28"/>
          <w:szCs w:val="28"/>
        </w:rPr>
        <w:t>(5 поезій), Микола</w:t>
      </w:r>
      <w:r w:rsidRPr="00B27F00">
        <w:t> </w:t>
      </w:r>
      <w:proofErr w:type="spellStart"/>
      <w:r w:rsidRPr="00B27F00">
        <w:rPr>
          <w:rFonts w:ascii="Times New Roman" w:hAnsi="Times New Roman"/>
          <w:sz w:val="28"/>
          <w:szCs w:val="28"/>
        </w:rPr>
        <w:t>Філянський</w:t>
      </w:r>
      <w:proofErr w:type="spellEnd"/>
      <w:r w:rsidRPr="00B27F00">
        <w:rPr>
          <w:rFonts w:ascii="Times New Roman" w:hAnsi="Times New Roman"/>
          <w:sz w:val="28"/>
          <w:szCs w:val="28"/>
        </w:rPr>
        <w:t xml:space="preserve"> (10 поезій, із них 1 – білий вірш з дактилічною клаузулою), Олександр</w:t>
      </w:r>
      <w:r w:rsidRPr="00B27F00">
        <w:t> </w:t>
      </w:r>
      <w:r w:rsidRPr="00B27F00">
        <w:rPr>
          <w:rFonts w:ascii="Times New Roman" w:hAnsi="Times New Roman"/>
          <w:sz w:val="28"/>
          <w:szCs w:val="28"/>
        </w:rPr>
        <w:t xml:space="preserve">Олесь (9 поезій із дактилічною римою та клаузулою) та Грицько Чупринка (33 поезії, з них 1 – лише з дактилічною клаузулою). Відсоток поезій із дактилічною римою і клаузулою найвищий у Грицька Чупринки – 6% від усієї кількості його творів, наприклад: </w:t>
      </w:r>
      <w:r w:rsidRPr="00B27F00">
        <w:rPr>
          <w:rFonts w:ascii="Times New Roman" w:hAnsi="Times New Roman"/>
          <w:i/>
          <w:sz w:val="28"/>
          <w:szCs w:val="28"/>
        </w:rPr>
        <w:t>За хмар</w:t>
      </w:r>
      <w:r w:rsidRPr="00B27F00">
        <w:rPr>
          <w:rFonts w:ascii="Times New Roman" w:hAnsi="Times New Roman"/>
          <w:b/>
          <w:bCs/>
          <w:i/>
          <w:sz w:val="28"/>
          <w:szCs w:val="28"/>
        </w:rPr>
        <w:t>и</w:t>
      </w:r>
      <w:r w:rsidRPr="00B27F00">
        <w:rPr>
          <w:rFonts w:ascii="Times New Roman" w:hAnsi="Times New Roman"/>
          <w:i/>
          <w:sz w:val="28"/>
          <w:szCs w:val="28"/>
        </w:rPr>
        <w:t xml:space="preserve">нкою / </w:t>
      </w:r>
      <w:proofErr w:type="spellStart"/>
      <w:r w:rsidRPr="00B27F00">
        <w:rPr>
          <w:rFonts w:ascii="Times New Roman" w:hAnsi="Times New Roman"/>
          <w:i/>
          <w:sz w:val="28"/>
          <w:szCs w:val="28"/>
        </w:rPr>
        <w:t>Хмар</w:t>
      </w:r>
      <w:r w:rsidRPr="00B27F00">
        <w:rPr>
          <w:rFonts w:ascii="Times New Roman" w:hAnsi="Times New Roman"/>
          <w:b/>
          <w:bCs/>
          <w:i/>
          <w:sz w:val="28"/>
          <w:szCs w:val="28"/>
        </w:rPr>
        <w:t>и</w:t>
      </w:r>
      <w:r w:rsidRPr="00B27F00">
        <w:rPr>
          <w:rFonts w:ascii="Times New Roman" w:hAnsi="Times New Roman"/>
          <w:i/>
          <w:sz w:val="28"/>
          <w:szCs w:val="28"/>
        </w:rPr>
        <w:t>нонька</w:t>
      </w:r>
      <w:proofErr w:type="spellEnd"/>
      <w:r w:rsidRPr="00B27F00">
        <w:rPr>
          <w:rFonts w:ascii="Times New Roman" w:hAnsi="Times New Roman"/>
          <w:i/>
          <w:sz w:val="28"/>
          <w:szCs w:val="28"/>
        </w:rPr>
        <w:t xml:space="preserve"> / Блак</w:t>
      </w:r>
      <w:r w:rsidRPr="00B27F00">
        <w:rPr>
          <w:rFonts w:ascii="Times New Roman" w:hAnsi="Times New Roman"/>
          <w:b/>
          <w:bCs/>
          <w:i/>
          <w:sz w:val="28"/>
          <w:szCs w:val="28"/>
        </w:rPr>
        <w:t>и</w:t>
      </w:r>
      <w:r w:rsidRPr="00B27F00">
        <w:rPr>
          <w:rFonts w:ascii="Times New Roman" w:hAnsi="Times New Roman"/>
          <w:i/>
          <w:sz w:val="28"/>
          <w:szCs w:val="28"/>
        </w:rPr>
        <w:t>ть /</w:t>
      </w:r>
      <w:r>
        <w:rPr>
          <w:rFonts w:ascii="Times New Roman" w:hAnsi="Times New Roman"/>
          <w:i/>
          <w:sz w:val="28"/>
          <w:szCs w:val="28"/>
        </w:rPr>
        <w:t> </w:t>
      </w:r>
      <w:r w:rsidRPr="00B27F00">
        <w:rPr>
          <w:rFonts w:ascii="Times New Roman" w:hAnsi="Times New Roman"/>
          <w:i/>
          <w:sz w:val="28"/>
          <w:szCs w:val="28"/>
        </w:rPr>
        <w:t>Застилає в колір с</w:t>
      </w:r>
      <w:r w:rsidRPr="00B27F00">
        <w:rPr>
          <w:rFonts w:ascii="Times New Roman" w:hAnsi="Times New Roman"/>
          <w:b/>
          <w:bCs/>
          <w:i/>
          <w:sz w:val="28"/>
          <w:szCs w:val="28"/>
        </w:rPr>
        <w:t>і</w:t>
      </w:r>
      <w:r w:rsidRPr="00B27F00">
        <w:rPr>
          <w:rFonts w:ascii="Times New Roman" w:hAnsi="Times New Roman"/>
          <w:i/>
          <w:sz w:val="28"/>
          <w:szCs w:val="28"/>
        </w:rPr>
        <w:t>рий. / За пташ</w:t>
      </w:r>
      <w:r w:rsidRPr="00B27F00">
        <w:rPr>
          <w:rFonts w:ascii="Times New Roman" w:hAnsi="Times New Roman"/>
          <w:b/>
          <w:bCs/>
          <w:i/>
          <w:sz w:val="28"/>
          <w:szCs w:val="28"/>
        </w:rPr>
        <w:t>и</w:t>
      </w:r>
      <w:r w:rsidRPr="00B27F00">
        <w:rPr>
          <w:rFonts w:ascii="Times New Roman" w:hAnsi="Times New Roman"/>
          <w:i/>
          <w:sz w:val="28"/>
          <w:szCs w:val="28"/>
        </w:rPr>
        <w:t xml:space="preserve">нкою / </w:t>
      </w:r>
      <w:proofErr w:type="spellStart"/>
      <w:r w:rsidRPr="00B27F00">
        <w:rPr>
          <w:rFonts w:ascii="Times New Roman" w:hAnsi="Times New Roman"/>
          <w:i/>
          <w:sz w:val="28"/>
          <w:szCs w:val="28"/>
        </w:rPr>
        <w:t>Пташ</w:t>
      </w:r>
      <w:r w:rsidRPr="00B27F00">
        <w:rPr>
          <w:rFonts w:ascii="Times New Roman" w:hAnsi="Times New Roman"/>
          <w:b/>
          <w:bCs/>
          <w:i/>
          <w:sz w:val="28"/>
          <w:szCs w:val="28"/>
        </w:rPr>
        <w:t>и</w:t>
      </w:r>
      <w:r w:rsidRPr="00B27F00">
        <w:rPr>
          <w:rFonts w:ascii="Times New Roman" w:hAnsi="Times New Roman"/>
          <w:i/>
          <w:sz w:val="28"/>
          <w:szCs w:val="28"/>
        </w:rPr>
        <w:t>нонька</w:t>
      </w:r>
      <w:proofErr w:type="spellEnd"/>
      <w:r w:rsidRPr="00B27F00">
        <w:rPr>
          <w:rFonts w:ascii="Times New Roman" w:hAnsi="Times New Roman"/>
          <w:i/>
          <w:sz w:val="28"/>
          <w:szCs w:val="28"/>
        </w:rPr>
        <w:t xml:space="preserve"> /</w:t>
      </w:r>
      <w:r>
        <w:rPr>
          <w:rFonts w:ascii="Times New Roman" w:hAnsi="Times New Roman"/>
          <w:i/>
          <w:sz w:val="28"/>
          <w:szCs w:val="28"/>
        </w:rPr>
        <w:t> </w:t>
      </w:r>
      <w:r w:rsidRPr="00B27F00">
        <w:rPr>
          <w:rFonts w:ascii="Times New Roman" w:hAnsi="Times New Roman"/>
          <w:i/>
          <w:sz w:val="28"/>
          <w:szCs w:val="28"/>
        </w:rPr>
        <w:t>Лет</w:t>
      </w:r>
      <w:r w:rsidRPr="00B27F00">
        <w:rPr>
          <w:rFonts w:ascii="Times New Roman" w:hAnsi="Times New Roman"/>
          <w:b/>
          <w:bCs/>
          <w:i/>
          <w:sz w:val="28"/>
          <w:szCs w:val="28"/>
        </w:rPr>
        <w:t>и</w:t>
      </w:r>
      <w:r w:rsidRPr="00B27F00">
        <w:rPr>
          <w:rFonts w:ascii="Times New Roman" w:hAnsi="Times New Roman"/>
          <w:i/>
          <w:sz w:val="28"/>
          <w:szCs w:val="28"/>
        </w:rPr>
        <w:t>ть /</w:t>
      </w:r>
      <w:r>
        <w:rPr>
          <w:rFonts w:ascii="Times New Roman" w:hAnsi="Times New Roman"/>
          <w:i/>
          <w:sz w:val="28"/>
          <w:szCs w:val="28"/>
        </w:rPr>
        <w:t> </w:t>
      </w:r>
      <w:r w:rsidRPr="00B27F00">
        <w:rPr>
          <w:rFonts w:ascii="Times New Roman" w:hAnsi="Times New Roman"/>
          <w:i/>
          <w:sz w:val="28"/>
          <w:szCs w:val="28"/>
        </w:rPr>
        <w:t xml:space="preserve">В край південний, в синій </w:t>
      </w:r>
      <w:proofErr w:type="spellStart"/>
      <w:r w:rsidRPr="00B27F00">
        <w:rPr>
          <w:rFonts w:ascii="Times New Roman" w:hAnsi="Times New Roman"/>
          <w:b/>
          <w:bCs/>
          <w:i/>
          <w:sz w:val="28"/>
          <w:szCs w:val="28"/>
        </w:rPr>
        <w:t>и</w:t>
      </w:r>
      <w:r w:rsidRPr="00B27F00">
        <w:rPr>
          <w:rFonts w:ascii="Times New Roman" w:hAnsi="Times New Roman"/>
          <w:i/>
          <w:sz w:val="28"/>
          <w:szCs w:val="28"/>
        </w:rPr>
        <w:t>рій</w:t>
      </w:r>
      <w:proofErr w:type="spellEnd"/>
      <w:r w:rsidR="000A7573" w:rsidRPr="000A7573">
        <w:rPr>
          <w:rFonts w:ascii="Times New Roman" w:hAnsi="Times New Roman"/>
          <w:i/>
          <w:sz w:val="28"/>
          <w:szCs w:val="28"/>
        </w:rPr>
        <w:t xml:space="preserve"> </w:t>
      </w:r>
      <w:r w:rsidR="00F5717E">
        <w:rPr>
          <w:rFonts w:ascii="Times New Roman" w:hAnsi="Times New Roman"/>
          <w:sz w:val="28"/>
          <w:szCs w:val="28"/>
        </w:rPr>
        <w:t>(Г. Чупринка</w:t>
      </w:r>
      <w:r w:rsidRPr="00B27F00">
        <w:rPr>
          <w:rFonts w:ascii="Times New Roman" w:hAnsi="Times New Roman"/>
          <w:sz w:val="28"/>
          <w:szCs w:val="28"/>
        </w:rPr>
        <w:t>).</w:t>
      </w:r>
      <w:r>
        <w:rPr>
          <w:rFonts w:ascii="Times New Roman" w:hAnsi="Times New Roman"/>
          <w:sz w:val="28"/>
          <w:szCs w:val="28"/>
        </w:rPr>
        <w:t>О. </w:t>
      </w:r>
      <w:r w:rsidRPr="00B27F00">
        <w:rPr>
          <w:rFonts w:ascii="Times New Roman" w:hAnsi="Times New Roman"/>
          <w:sz w:val="28"/>
          <w:szCs w:val="28"/>
        </w:rPr>
        <w:t>В.</w:t>
      </w:r>
      <w:r>
        <w:rPr>
          <w:rFonts w:ascii="Times New Roman" w:hAnsi="Times New Roman"/>
          <w:sz w:val="28"/>
          <w:szCs w:val="28"/>
        </w:rPr>
        <w:t> </w:t>
      </w:r>
      <w:r w:rsidRPr="00B27F00">
        <w:rPr>
          <w:rFonts w:ascii="Times New Roman" w:hAnsi="Times New Roman"/>
          <w:sz w:val="28"/>
          <w:szCs w:val="28"/>
        </w:rPr>
        <w:t>Кудряшова  робить припу</w:t>
      </w:r>
      <w:r>
        <w:rPr>
          <w:rFonts w:ascii="Times New Roman" w:hAnsi="Times New Roman"/>
          <w:sz w:val="28"/>
          <w:szCs w:val="28"/>
        </w:rPr>
        <w:t>щення, що саме «експерименти Г. </w:t>
      </w:r>
      <w:proofErr w:type="spellStart"/>
      <w:r w:rsidRPr="00B27F00">
        <w:rPr>
          <w:rFonts w:ascii="Times New Roman" w:hAnsi="Times New Roman"/>
          <w:sz w:val="28"/>
          <w:szCs w:val="28"/>
        </w:rPr>
        <w:t>Чупинки</w:t>
      </w:r>
      <w:proofErr w:type="spellEnd"/>
      <w:r w:rsidRPr="00B27F00">
        <w:rPr>
          <w:rFonts w:ascii="Times New Roman" w:hAnsi="Times New Roman"/>
          <w:sz w:val="28"/>
          <w:szCs w:val="28"/>
        </w:rPr>
        <w:t xml:space="preserve"> з дактилічною римою, можливо,</w:t>
      </w:r>
      <w:r w:rsidR="00E812F1">
        <w:rPr>
          <w:rFonts w:ascii="Times New Roman" w:hAnsi="Times New Roman"/>
          <w:sz w:val="28"/>
          <w:szCs w:val="28"/>
        </w:rPr>
        <w:t xml:space="preserve"> вплинули на вірші П. Тичини» [4</w:t>
      </w:r>
      <w:r>
        <w:rPr>
          <w:rFonts w:ascii="Times New Roman" w:hAnsi="Times New Roman"/>
          <w:sz w:val="28"/>
          <w:szCs w:val="28"/>
        </w:rPr>
        <w:t>, с. </w:t>
      </w:r>
      <w:r w:rsidRPr="00B27F00">
        <w:rPr>
          <w:rFonts w:ascii="Times New Roman" w:hAnsi="Times New Roman"/>
          <w:sz w:val="28"/>
          <w:szCs w:val="28"/>
        </w:rPr>
        <w:t xml:space="preserve">42]; </w:t>
      </w:r>
      <w:proofErr w:type="spellStart"/>
      <w:r w:rsidRPr="00B27F00">
        <w:rPr>
          <w:rFonts w:ascii="Times New Roman" w:hAnsi="Times New Roman"/>
          <w:b/>
          <w:sz w:val="28"/>
          <w:szCs w:val="28"/>
        </w:rPr>
        <w:t>гіпердактилічні</w:t>
      </w:r>
      <w:proofErr w:type="spellEnd"/>
      <w:r w:rsidRPr="00B27F00">
        <w:rPr>
          <w:rFonts w:ascii="Times New Roman" w:hAnsi="Times New Roman"/>
          <w:sz w:val="28"/>
          <w:szCs w:val="28"/>
        </w:rPr>
        <w:t xml:space="preserve">(співзвуччя слів, у яких наголошується четвертий, п’ятий, навіть шостий </w:t>
      </w:r>
      <w:hyperlink r:id="rId6" w:tooltip="Склад" w:history="1">
        <w:r w:rsidRPr="004265C5">
          <w:rPr>
            <w:rStyle w:val="a5"/>
            <w:rFonts w:ascii="Times New Roman" w:hAnsi="Times New Roman"/>
            <w:color w:val="auto"/>
            <w:sz w:val="28"/>
            <w:szCs w:val="28"/>
            <w:u w:val="none"/>
          </w:rPr>
          <w:t>склад</w:t>
        </w:r>
      </w:hyperlink>
      <w:r w:rsidRPr="00B27F00">
        <w:rPr>
          <w:rFonts w:ascii="Times New Roman" w:hAnsi="Times New Roman"/>
          <w:sz w:val="28"/>
          <w:szCs w:val="28"/>
        </w:rPr>
        <w:t>від краю. Майже не властива поезії аналізованого періоду,  виня</w:t>
      </w:r>
      <w:r>
        <w:rPr>
          <w:rFonts w:ascii="Times New Roman" w:hAnsi="Times New Roman"/>
          <w:sz w:val="28"/>
          <w:szCs w:val="28"/>
        </w:rPr>
        <w:t>ток – експериментальний твір М. </w:t>
      </w:r>
      <w:r w:rsidRPr="00B27F00">
        <w:rPr>
          <w:rFonts w:ascii="Times New Roman" w:hAnsi="Times New Roman"/>
          <w:sz w:val="28"/>
          <w:szCs w:val="28"/>
        </w:rPr>
        <w:t xml:space="preserve">Рильського «Третє вікно» із циклу «Вікна говорять»). </w:t>
      </w:r>
    </w:p>
    <w:p w:rsidR="008D4338" w:rsidRPr="00B27F00" w:rsidRDefault="008D4338" w:rsidP="00AE072D">
      <w:pPr>
        <w:autoSpaceDE w:val="0"/>
        <w:autoSpaceDN w:val="0"/>
        <w:adjustRightInd w:val="0"/>
        <w:spacing w:after="0" w:line="240" w:lineRule="auto"/>
        <w:ind w:firstLine="709"/>
        <w:jc w:val="both"/>
        <w:rPr>
          <w:rFonts w:ascii="Times New Roman" w:hAnsi="Times New Roman"/>
          <w:sz w:val="28"/>
          <w:szCs w:val="28"/>
        </w:rPr>
      </w:pPr>
      <w:r w:rsidRPr="00B27F00">
        <w:rPr>
          <w:rFonts w:ascii="Times New Roman" w:hAnsi="Times New Roman"/>
          <w:sz w:val="28"/>
          <w:szCs w:val="28"/>
        </w:rPr>
        <w:t>Оскільки рима – явище історичне, то і вимоги до співзвуччя, яке можна розглядати, як риму, змінюються з часом. Походження термінів «чоловіча» і «жіноча» рима пов’язане з французькими прикметникам, що в чоловічому роді мають наголос на останньому складі (</w:t>
      </w:r>
      <w:proofErr w:type="spellStart"/>
      <w:r w:rsidRPr="00B27F00">
        <w:rPr>
          <w:rFonts w:ascii="Times New Roman" w:hAnsi="Times New Roman"/>
          <w:sz w:val="28"/>
          <w:szCs w:val="28"/>
        </w:rPr>
        <w:t>vif</w:t>
      </w:r>
      <w:proofErr w:type="spellEnd"/>
      <w:r w:rsidRPr="00B27F00">
        <w:rPr>
          <w:rFonts w:ascii="Times New Roman" w:hAnsi="Times New Roman"/>
          <w:sz w:val="28"/>
          <w:szCs w:val="28"/>
        </w:rPr>
        <w:t xml:space="preserve"> – живий), а в жіночому наголос падає на передостанній склад (</w:t>
      </w:r>
      <w:proofErr w:type="spellStart"/>
      <w:r w:rsidRPr="00B27F00">
        <w:rPr>
          <w:rFonts w:ascii="Times New Roman" w:hAnsi="Times New Roman"/>
          <w:sz w:val="28"/>
          <w:szCs w:val="28"/>
        </w:rPr>
        <w:t>vive</w:t>
      </w:r>
      <w:proofErr w:type="spellEnd"/>
      <w:r w:rsidRPr="00B27F00">
        <w:rPr>
          <w:rFonts w:ascii="Times New Roman" w:hAnsi="Times New Roman"/>
          <w:sz w:val="28"/>
          <w:szCs w:val="28"/>
        </w:rPr>
        <w:t xml:space="preserve"> – жива), бо [е] на кінці глухе. За якістю співзвуччя рими бувають </w:t>
      </w:r>
      <w:r w:rsidRPr="00232DEC">
        <w:rPr>
          <w:rFonts w:ascii="Times New Roman" w:hAnsi="Times New Roman"/>
          <w:b/>
          <w:sz w:val="28"/>
          <w:szCs w:val="28"/>
        </w:rPr>
        <w:t>багаті</w:t>
      </w:r>
      <w:r w:rsidRPr="00B27F00">
        <w:rPr>
          <w:rFonts w:ascii="Times New Roman" w:hAnsi="Times New Roman"/>
          <w:sz w:val="28"/>
          <w:szCs w:val="28"/>
        </w:rPr>
        <w:t xml:space="preserve"> і </w:t>
      </w:r>
      <w:r w:rsidRPr="00232DEC">
        <w:rPr>
          <w:rFonts w:ascii="Times New Roman" w:hAnsi="Times New Roman"/>
          <w:b/>
          <w:sz w:val="28"/>
          <w:szCs w:val="28"/>
        </w:rPr>
        <w:t>бідні</w:t>
      </w:r>
      <w:r w:rsidRPr="00B27F00">
        <w:rPr>
          <w:rFonts w:ascii="Times New Roman" w:hAnsi="Times New Roman"/>
          <w:sz w:val="28"/>
          <w:szCs w:val="28"/>
        </w:rPr>
        <w:t xml:space="preserve">,  за розташуванням у строфі – </w:t>
      </w:r>
      <w:r w:rsidRPr="00232DEC">
        <w:rPr>
          <w:rFonts w:ascii="Times New Roman" w:hAnsi="Times New Roman"/>
          <w:b/>
          <w:sz w:val="28"/>
          <w:szCs w:val="28"/>
        </w:rPr>
        <w:t>суміжні</w:t>
      </w:r>
      <w:r w:rsidRPr="00B27F00">
        <w:rPr>
          <w:rFonts w:ascii="Times New Roman" w:hAnsi="Times New Roman"/>
          <w:sz w:val="28"/>
          <w:szCs w:val="28"/>
        </w:rPr>
        <w:t xml:space="preserve"> (парні), </w:t>
      </w:r>
      <w:r w:rsidRPr="00232DEC">
        <w:rPr>
          <w:rFonts w:ascii="Times New Roman" w:hAnsi="Times New Roman"/>
          <w:b/>
          <w:sz w:val="28"/>
          <w:szCs w:val="28"/>
        </w:rPr>
        <w:t>перехресні</w:t>
      </w:r>
      <w:r w:rsidRPr="00B27F00">
        <w:rPr>
          <w:rFonts w:ascii="Times New Roman" w:hAnsi="Times New Roman"/>
          <w:sz w:val="28"/>
          <w:szCs w:val="28"/>
        </w:rPr>
        <w:t xml:space="preserve">, </w:t>
      </w:r>
      <w:r w:rsidRPr="00232DEC">
        <w:rPr>
          <w:rFonts w:ascii="Times New Roman" w:hAnsi="Times New Roman"/>
          <w:b/>
          <w:sz w:val="28"/>
          <w:szCs w:val="28"/>
        </w:rPr>
        <w:t>кільцеві</w:t>
      </w:r>
      <w:r w:rsidRPr="00B27F00">
        <w:rPr>
          <w:rFonts w:ascii="Times New Roman" w:hAnsi="Times New Roman"/>
          <w:sz w:val="28"/>
          <w:szCs w:val="28"/>
        </w:rPr>
        <w:t xml:space="preserve"> (</w:t>
      </w:r>
      <w:proofErr w:type="spellStart"/>
      <w:r w:rsidRPr="00B27F00">
        <w:rPr>
          <w:rFonts w:ascii="Times New Roman" w:hAnsi="Times New Roman"/>
          <w:sz w:val="28"/>
          <w:szCs w:val="28"/>
        </w:rPr>
        <w:t>охопні</w:t>
      </w:r>
      <w:proofErr w:type="spellEnd"/>
      <w:r w:rsidRPr="00B27F00">
        <w:rPr>
          <w:rFonts w:ascii="Times New Roman" w:hAnsi="Times New Roman"/>
          <w:sz w:val="28"/>
          <w:szCs w:val="28"/>
        </w:rPr>
        <w:t xml:space="preserve">), </w:t>
      </w:r>
      <w:proofErr w:type="spellStart"/>
      <w:r w:rsidRPr="00232DEC">
        <w:rPr>
          <w:rFonts w:ascii="Times New Roman" w:hAnsi="Times New Roman"/>
          <w:b/>
          <w:sz w:val="28"/>
          <w:szCs w:val="28"/>
        </w:rPr>
        <w:t>тернарні</w:t>
      </w:r>
      <w:proofErr w:type="spellEnd"/>
      <w:r w:rsidRPr="00B27F00">
        <w:rPr>
          <w:rFonts w:ascii="Times New Roman" w:hAnsi="Times New Roman"/>
          <w:sz w:val="28"/>
          <w:szCs w:val="28"/>
        </w:rPr>
        <w:t xml:space="preserve">, </w:t>
      </w:r>
      <w:proofErr w:type="spellStart"/>
      <w:r w:rsidRPr="00232DEC">
        <w:rPr>
          <w:rFonts w:ascii="Times New Roman" w:hAnsi="Times New Roman"/>
          <w:b/>
          <w:sz w:val="28"/>
          <w:szCs w:val="28"/>
        </w:rPr>
        <w:t>квартернарні</w:t>
      </w:r>
      <w:proofErr w:type="spellEnd"/>
      <w:r w:rsidRPr="00B27F00">
        <w:rPr>
          <w:rFonts w:ascii="Times New Roman" w:hAnsi="Times New Roman"/>
          <w:sz w:val="28"/>
          <w:szCs w:val="28"/>
        </w:rPr>
        <w:t xml:space="preserve">, за грою значень – </w:t>
      </w:r>
      <w:r w:rsidRPr="00232DEC">
        <w:rPr>
          <w:rFonts w:ascii="Times New Roman" w:hAnsi="Times New Roman"/>
          <w:b/>
          <w:sz w:val="28"/>
          <w:szCs w:val="28"/>
        </w:rPr>
        <w:t>каламбурні</w:t>
      </w:r>
      <w:r>
        <w:rPr>
          <w:rFonts w:ascii="Times New Roman" w:hAnsi="Times New Roman"/>
          <w:sz w:val="28"/>
          <w:szCs w:val="28"/>
        </w:rPr>
        <w:t>. Так, Б.-І. </w:t>
      </w:r>
      <w:r w:rsidRPr="00B27F00">
        <w:rPr>
          <w:rFonts w:ascii="Times New Roman" w:hAnsi="Times New Roman"/>
          <w:sz w:val="28"/>
          <w:szCs w:val="28"/>
        </w:rPr>
        <w:t xml:space="preserve">Антонич у першій збірці «Привітання життя» надає перевагу кільцевому та суміжному римуванню,  неточній римі (переважно різниця у приголосних), переважають </w:t>
      </w:r>
      <w:proofErr w:type="spellStart"/>
      <w:r w:rsidRPr="00B27F00">
        <w:rPr>
          <w:rFonts w:ascii="Times New Roman" w:hAnsi="Times New Roman"/>
          <w:sz w:val="28"/>
          <w:szCs w:val="28"/>
        </w:rPr>
        <w:t>паракситонні</w:t>
      </w:r>
      <w:proofErr w:type="spellEnd"/>
      <w:r w:rsidRPr="00B27F00">
        <w:rPr>
          <w:rFonts w:ascii="Times New Roman" w:hAnsi="Times New Roman"/>
          <w:sz w:val="28"/>
          <w:szCs w:val="28"/>
        </w:rPr>
        <w:t xml:space="preserve"> (жіночі) рими. Елегійні дистихи (двовірш з </w:t>
      </w:r>
      <w:r w:rsidRPr="00232DEC">
        <w:rPr>
          <w:rFonts w:ascii="Times New Roman" w:hAnsi="Times New Roman"/>
          <w:sz w:val="28"/>
          <w:szCs w:val="28"/>
        </w:rPr>
        <w:t>гекзаметра і пентаметра</w:t>
      </w:r>
      <w:r w:rsidRPr="00B27F00">
        <w:rPr>
          <w:rFonts w:ascii="Times New Roman" w:hAnsi="Times New Roman"/>
          <w:sz w:val="28"/>
          <w:szCs w:val="28"/>
        </w:rPr>
        <w:t xml:space="preserve">) писав Микола Зеров: </w:t>
      </w:r>
      <w:r w:rsidRPr="00B27F00">
        <w:rPr>
          <w:rFonts w:ascii="Times New Roman" w:hAnsi="Times New Roman"/>
          <w:i/>
          <w:sz w:val="28"/>
          <w:szCs w:val="28"/>
        </w:rPr>
        <w:t>Єсть на цім світі // обранці — щасливі, ясні, безтурботні,</w:t>
      </w:r>
      <w:r>
        <w:rPr>
          <w:rFonts w:ascii="Times New Roman" w:hAnsi="Times New Roman"/>
          <w:i/>
          <w:sz w:val="28"/>
          <w:szCs w:val="28"/>
        </w:rPr>
        <w:t> </w:t>
      </w:r>
      <w:r w:rsidRPr="00B27F00">
        <w:rPr>
          <w:rFonts w:ascii="Times New Roman" w:hAnsi="Times New Roman"/>
          <w:i/>
          <w:sz w:val="28"/>
          <w:szCs w:val="28"/>
        </w:rPr>
        <w:t xml:space="preserve">/Легко, вином золотим // піниться їхнє життя </w:t>
      </w:r>
      <w:r w:rsidRPr="00B27F00">
        <w:rPr>
          <w:rFonts w:ascii="Times New Roman" w:hAnsi="Times New Roman"/>
          <w:sz w:val="28"/>
          <w:szCs w:val="28"/>
        </w:rPr>
        <w:t>(</w:t>
      </w:r>
      <w:r w:rsidR="00B05212">
        <w:rPr>
          <w:rFonts w:ascii="Times New Roman" w:hAnsi="Times New Roman"/>
          <w:sz w:val="28"/>
          <w:szCs w:val="28"/>
        </w:rPr>
        <w:t xml:space="preserve">М. </w:t>
      </w:r>
      <w:r w:rsidR="00B05212">
        <w:rPr>
          <w:rFonts w:ascii="Times New Roman" w:hAnsi="Times New Roman"/>
          <w:color w:val="000000"/>
          <w:sz w:val="28"/>
          <w:szCs w:val="28"/>
        </w:rPr>
        <w:t>Зеров</w:t>
      </w:r>
      <w:r w:rsidRPr="00B27F00">
        <w:rPr>
          <w:rFonts w:ascii="Times New Roman" w:hAnsi="Times New Roman"/>
          <w:sz w:val="28"/>
          <w:szCs w:val="28"/>
        </w:rPr>
        <w:t>).</w:t>
      </w:r>
    </w:p>
    <w:p w:rsidR="008D4338" w:rsidRPr="00B27F00" w:rsidRDefault="008D4338" w:rsidP="00AE072D">
      <w:pPr>
        <w:autoSpaceDE w:val="0"/>
        <w:autoSpaceDN w:val="0"/>
        <w:adjustRightInd w:val="0"/>
        <w:spacing w:after="0" w:line="240" w:lineRule="auto"/>
        <w:ind w:firstLine="709"/>
        <w:jc w:val="both"/>
        <w:rPr>
          <w:rFonts w:ascii="Times New Roman" w:hAnsi="Times New Roman"/>
          <w:sz w:val="28"/>
          <w:szCs w:val="28"/>
        </w:rPr>
      </w:pPr>
      <w:r w:rsidRPr="00232DEC">
        <w:rPr>
          <w:rFonts w:ascii="Times New Roman" w:hAnsi="Times New Roman"/>
          <w:sz w:val="28"/>
          <w:szCs w:val="28"/>
        </w:rPr>
        <w:t>Циклічну</w:t>
      </w:r>
      <w:r w:rsidRPr="00B27F00">
        <w:rPr>
          <w:rFonts w:ascii="Times New Roman" w:hAnsi="Times New Roman"/>
          <w:sz w:val="28"/>
          <w:szCs w:val="28"/>
        </w:rPr>
        <w:t xml:space="preserve"> риму, що виникає протягом усього твору з певною періодичністю і за певними прави</w:t>
      </w:r>
      <w:r>
        <w:rPr>
          <w:rFonts w:ascii="Times New Roman" w:hAnsi="Times New Roman"/>
          <w:sz w:val="28"/>
          <w:szCs w:val="28"/>
        </w:rPr>
        <w:t>лами, можна побачити у творі Г. </w:t>
      </w:r>
      <w:r w:rsidRPr="00B27F00">
        <w:rPr>
          <w:rFonts w:ascii="Times New Roman" w:hAnsi="Times New Roman"/>
          <w:sz w:val="28"/>
          <w:szCs w:val="28"/>
        </w:rPr>
        <w:t>Чупринки «Свічка» (</w:t>
      </w:r>
      <w:r w:rsidR="00FB4B1A">
        <w:rPr>
          <w:rFonts w:ascii="Times New Roman" w:hAnsi="Times New Roman"/>
          <w:sz w:val="28"/>
          <w:szCs w:val="28"/>
        </w:rPr>
        <w:t xml:space="preserve">Г. </w:t>
      </w:r>
      <w:r w:rsidR="00FB4B1A">
        <w:rPr>
          <w:rFonts w:ascii="Times New Roman" w:hAnsi="Times New Roman"/>
          <w:iCs/>
          <w:sz w:val="28"/>
          <w:szCs w:val="28"/>
        </w:rPr>
        <w:t>Чупринка</w:t>
      </w:r>
      <w:r w:rsidRPr="00B27F00">
        <w:rPr>
          <w:rFonts w:ascii="Times New Roman" w:hAnsi="Times New Roman"/>
          <w:sz w:val="28"/>
          <w:szCs w:val="28"/>
        </w:rPr>
        <w:t xml:space="preserve">), де слово, що дало назву віршеві, повторюється в </w:t>
      </w:r>
      <w:proofErr w:type="spellStart"/>
      <w:r w:rsidRPr="00B27F00">
        <w:rPr>
          <w:rFonts w:ascii="Times New Roman" w:hAnsi="Times New Roman"/>
          <w:sz w:val="28"/>
          <w:szCs w:val="28"/>
        </w:rPr>
        <w:t>римових</w:t>
      </w:r>
      <w:proofErr w:type="spellEnd"/>
      <w:r w:rsidRPr="00B27F00">
        <w:rPr>
          <w:rFonts w:ascii="Times New Roman" w:hAnsi="Times New Roman"/>
          <w:sz w:val="28"/>
          <w:szCs w:val="28"/>
        </w:rPr>
        <w:t xml:space="preserve"> парах у кожній з шести строф: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–чернИЧКА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сестрИЧКА</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нІЧКА</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лИЧКА</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траВИЧКА–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неВелИЧКА</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сВІЧКА</w:t>
      </w:r>
      <w:proofErr w:type="spellEnd"/>
      <w:r w:rsidRPr="00B27F00">
        <w:rPr>
          <w:rFonts w:ascii="Times New Roman" w:hAnsi="Times New Roman"/>
          <w:sz w:val="28"/>
          <w:szCs w:val="28"/>
        </w:rPr>
        <w:t xml:space="preserve"> (шість строф – шість пар рим, але одна </w:t>
      </w:r>
      <w:proofErr w:type="spellStart"/>
      <w:r w:rsidRPr="00B27F00">
        <w:rPr>
          <w:rFonts w:ascii="Times New Roman" w:hAnsi="Times New Roman"/>
          <w:sz w:val="28"/>
          <w:szCs w:val="28"/>
        </w:rPr>
        <w:t>римова</w:t>
      </w:r>
      <w:proofErr w:type="spellEnd"/>
      <w:r w:rsidRPr="00B27F00">
        <w:rPr>
          <w:rFonts w:ascii="Times New Roman" w:hAnsi="Times New Roman"/>
          <w:sz w:val="28"/>
          <w:szCs w:val="28"/>
        </w:rPr>
        <w:t xml:space="preserve"> група із співзвуччям –ІЧКА).</w:t>
      </w:r>
    </w:p>
    <w:p w:rsidR="008D4338" w:rsidRPr="00B27F00" w:rsidRDefault="008D4338" w:rsidP="00AE072D">
      <w:pPr>
        <w:autoSpaceDE w:val="0"/>
        <w:autoSpaceDN w:val="0"/>
        <w:adjustRightInd w:val="0"/>
        <w:spacing w:after="0" w:line="240" w:lineRule="auto"/>
        <w:ind w:firstLine="709"/>
        <w:jc w:val="both"/>
        <w:rPr>
          <w:rFonts w:ascii="Times New Roman" w:hAnsi="Times New Roman"/>
          <w:sz w:val="28"/>
          <w:szCs w:val="28"/>
        </w:rPr>
      </w:pPr>
      <w:r w:rsidRPr="00B27F00">
        <w:rPr>
          <w:rFonts w:ascii="Times New Roman" w:hAnsi="Times New Roman"/>
          <w:sz w:val="28"/>
          <w:szCs w:val="28"/>
        </w:rPr>
        <w:t>Циклічність наявна в багатьох поетичних творах першої половини ХХ ст., і кожного разу вона різна. За допомогою рими поети виділяють слово, увиразнюють образ, характер, ситуацію тощо; а циклічна рима допомагає ще й акумулювати певний емоційний  заряд.</w:t>
      </w:r>
    </w:p>
    <w:p w:rsidR="008D4338" w:rsidRPr="00B27F00" w:rsidRDefault="008D4338" w:rsidP="00AE072D">
      <w:pPr>
        <w:pStyle w:val="a6"/>
        <w:spacing w:before="0" w:beforeAutospacing="0" w:after="0" w:afterAutospacing="0"/>
        <w:ind w:firstLine="709"/>
        <w:jc w:val="both"/>
        <w:rPr>
          <w:sz w:val="28"/>
          <w:szCs w:val="28"/>
          <w:lang w:val="uk-UA"/>
        </w:rPr>
      </w:pPr>
      <w:r w:rsidRPr="00B27F00">
        <w:rPr>
          <w:sz w:val="28"/>
          <w:szCs w:val="28"/>
          <w:lang w:val="uk-UA"/>
        </w:rPr>
        <w:t xml:space="preserve">Низці поетичних  творів аналізованого періоду  властиве також </w:t>
      </w:r>
      <w:r w:rsidRPr="00232DEC">
        <w:rPr>
          <w:sz w:val="28"/>
          <w:szCs w:val="28"/>
          <w:lang w:val="uk-UA"/>
        </w:rPr>
        <w:t>перерване</w:t>
      </w:r>
      <w:r w:rsidRPr="00B27F00">
        <w:rPr>
          <w:sz w:val="28"/>
          <w:szCs w:val="28"/>
          <w:lang w:val="uk-UA"/>
        </w:rPr>
        <w:t>(нерегулярне) римування, яке з’являється епізодично.</w:t>
      </w:r>
    </w:p>
    <w:p w:rsidR="008D4338" w:rsidRPr="00B27F00" w:rsidRDefault="008D4338" w:rsidP="00AE072D">
      <w:pPr>
        <w:pStyle w:val="a6"/>
        <w:spacing w:before="0" w:beforeAutospacing="0" w:after="0" w:afterAutospacing="0"/>
        <w:ind w:firstLine="709"/>
        <w:jc w:val="both"/>
        <w:rPr>
          <w:i/>
          <w:sz w:val="28"/>
          <w:szCs w:val="28"/>
          <w:lang w:val="uk-UA"/>
        </w:rPr>
      </w:pPr>
      <w:r w:rsidRPr="00B27F00">
        <w:rPr>
          <w:sz w:val="28"/>
          <w:szCs w:val="28"/>
          <w:lang w:val="uk-UA"/>
        </w:rPr>
        <w:t>Вчені-мовознавці стверджують, що «рима також  виповнюється важливим смисловим  навантаженням, поглиблюючи основний змі</w:t>
      </w:r>
      <w:r w:rsidR="008A055A">
        <w:rPr>
          <w:sz w:val="28"/>
          <w:szCs w:val="28"/>
          <w:lang w:val="uk-UA"/>
        </w:rPr>
        <w:t>ст поетичного твору» [7</w:t>
      </w:r>
      <w:r>
        <w:rPr>
          <w:sz w:val="28"/>
          <w:szCs w:val="28"/>
          <w:lang w:val="uk-UA"/>
        </w:rPr>
        <w:t>, с. </w:t>
      </w:r>
      <w:r w:rsidRPr="00B27F00">
        <w:rPr>
          <w:sz w:val="28"/>
          <w:szCs w:val="28"/>
          <w:lang w:val="uk-UA"/>
        </w:rPr>
        <w:t xml:space="preserve">593], наприклад: </w:t>
      </w:r>
      <w:r w:rsidRPr="00B27F00">
        <w:rPr>
          <w:i/>
          <w:sz w:val="28"/>
          <w:szCs w:val="28"/>
          <w:lang w:val="uk-UA"/>
        </w:rPr>
        <w:t xml:space="preserve">Згадай, </w:t>
      </w:r>
      <w:proofErr w:type="spellStart"/>
      <w:r w:rsidRPr="00B27F00">
        <w:rPr>
          <w:i/>
          <w:sz w:val="28"/>
          <w:szCs w:val="28"/>
          <w:lang w:val="uk-UA"/>
        </w:rPr>
        <w:t>безумче</w:t>
      </w:r>
      <w:proofErr w:type="spellEnd"/>
      <w:r w:rsidRPr="00B27F00">
        <w:rPr>
          <w:i/>
          <w:sz w:val="28"/>
          <w:szCs w:val="28"/>
          <w:lang w:val="uk-UA"/>
        </w:rPr>
        <w:t xml:space="preserve">! Світ — не тільки </w:t>
      </w:r>
      <w:r w:rsidRPr="00B27F00">
        <w:rPr>
          <w:i/>
          <w:sz w:val="28"/>
          <w:szCs w:val="28"/>
          <w:u w:val="single"/>
          <w:lang w:val="uk-UA"/>
        </w:rPr>
        <w:t>ти</w:t>
      </w:r>
      <w:r w:rsidRPr="00B27F00">
        <w:rPr>
          <w:i/>
          <w:sz w:val="28"/>
          <w:szCs w:val="28"/>
          <w:lang w:val="uk-UA"/>
        </w:rPr>
        <w:t>:</w:t>
      </w:r>
      <w:r>
        <w:rPr>
          <w:i/>
          <w:sz w:val="28"/>
          <w:szCs w:val="28"/>
          <w:lang w:val="uk-UA"/>
        </w:rPr>
        <w:t> </w:t>
      </w:r>
      <w:r w:rsidRPr="00B27F00">
        <w:rPr>
          <w:i/>
          <w:sz w:val="28"/>
          <w:szCs w:val="28"/>
          <w:lang w:val="uk-UA"/>
        </w:rPr>
        <w:t>/ Крім тебе є думки, планети, птиці.</w:t>
      </w:r>
      <w:r>
        <w:rPr>
          <w:i/>
          <w:sz w:val="28"/>
          <w:szCs w:val="28"/>
          <w:lang w:val="uk-UA"/>
        </w:rPr>
        <w:t> </w:t>
      </w:r>
      <w:r w:rsidRPr="00B27F00">
        <w:rPr>
          <w:i/>
          <w:sz w:val="28"/>
          <w:szCs w:val="28"/>
          <w:lang w:val="uk-UA"/>
        </w:rPr>
        <w:t>/ Є з’явища такої красо</w:t>
      </w:r>
      <w:r w:rsidRPr="00B27F00">
        <w:rPr>
          <w:i/>
          <w:sz w:val="28"/>
          <w:szCs w:val="28"/>
          <w:u w:val="single"/>
          <w:lang w:val="uk-UA"/>
        </w:rPr>
        <w:t>ти</w:t>
      </w:r>
      <w:r w:rsidRPr="00B27F00">
        <w:rPr>
          <w:i/>
          <w:sz w:val="28"/>
          <w:szCs w:val="28"/>
          <w:lang w:val="uk-UA"/>
        </w:rPr>
        <w:t xml:space="preserve">, / Яка </w:t>
      </w:r>
      <w:r w:rsidRPr="00B27F00">
        <w:rPr>
          <w:i/>
          <w:sz w:val="28"/>
          <w:szCs w:val="28"/>
          <w:lang w:val="uk-UA"/>
        </w:rPr>
        <w:lastRenderedPageBreak/>
        <w:t>тобі, дурному, і не сниться!</w:t>
      </w:r>
      <w:r>
        <w:rPr>
          <w:i/>
          <w:sz w:val="28"/>
          <w:szCs w:val="28"/>
          <w:lang w:val="uk-UA"/>
        </w:rPr>
        <w:t> </w:t>
      </w:r>
      <w:r w:rsidRPr="00B27F00">
        <w:rPr>
          <w:i/>
          <w:sz w:val="28"/>
          <w:szCs w:val="28"/>
          <w:lang w:val="uk-UA"/>
        </w:rPr>
        <w:t>/ Вмираючи, умій зо співчу</w:t>
      </w:r>
      <w:r w:rsidRPr="00B27F00">
        <w:rPr>
          <w:i/>
          <w:sz w:val="28"/>
          <w:szCs w:val="28"/>
          <w:u w:val="single"/>
          <w:lang w:val="uk-UA"/>
        </w:rPr>
        <w:t>ттям</w:t>
      </w:r>
      <w:r w:rsidRPr="00B27F00">
        <w:rPr>
          <w:i/>
          <w:sz w:val="28"/>
          <w:szCs w:val="28"/>
          <w:lang w:val="uk-UA"/>
        </w:rPr>
        <w:t>,</w:t>
      </w:r>
      <w:r>
        <w:rPr>
          <w:i/>
          <w:sz w:val="28"/>
          <w:szCs w:val="28"/>
          <w:lang w:val="uk-UA"/>
        </w:rPr>
        <w:t> </w:t>
      </w:r>
      <w:r w:rsidRPr="00B27F00">
        <w:rPr>
          <w:i/>
          <w:sz w:val="28"/>
          <w:szCs w:val="28"/>
          <w:lang w:val="uk-UA"/>
        </w:rPr>
        <w:t>/ З усмішкою поглянути навколо…</w:t>
      </w:r>
      <w:r>
        <w:rPr>
          <w:i/>
          <w:sz w:val="28"/>
          <w:szCs w:val="28"/>
          <w:lang w:val="uk-UA"/>
        </w:rPr>
        <w:t> </w:t>
      </w:r>
      <w:r w:rsidRPr="00B27F00">
        <w:rPr>
          <w:i/>
          <w:sz w:val="28"/>
          <w:szCs w:val="28"/>
          <w:lang w:val="uk-UA"/>
        </w:rPr>
        <w:t>/ Хто злився раз із світовим жи</w:t>
      </w:r>
      <w:r w:rsidRPr="00B27F00">
        <w:rPr>
          <w:i/>
          <w:sz w:val="28"/>
          <w:szCs w:val="28"/>
          <w:u w:val="single"/>
          <w:lang w:val="uk-UA"/>
        </w:rPr>
        <w:t>ттям</w:t>
      </w:r>
      <w:r w:rsidRPr="00B27F00">
        <w:rPr>
          <w:i/>
          <w:sz w:val="28"/>
          <w:szCs w:val="28"/>
          <w:lang w:val="uk-UA"/>
        </w:rPr>
        <w:t xml:space="preserve">, — / Згниє в землі, але не вмре ніколи!  </w:t>
      </w:r>
      <w:r w:rsidRPr="00B27F00">
        <w:rPr>
          <w:sz w:val="28"/>
          <w:szCs w:val="28"/>
          <w:lang w:val="uk-UA"/>
        </w:rPr>
        <w:t>(</w:t>
      </w:r>
      <w:r w:rsidR="007B5EF4">
        <w:rPr>
          <w:sz w:val="28"/>
          <w:szCs w:val="28"/>
          <w:lang w:val="uk-UA"/>
        </w:rPr>
        <w:t xml:space="preserve">М. </w:t>
      </w:r>
      <w:r w:rsidRPr="00B27F00">
        <w:rPr>
          <w:sz w:val="28"/>
          <w:szCs w:val="28"/>
          <w:lang w:val="uk-UA"/>
        </w:rPr>
        <w:t>Рильський).</w:t>
      </w:r>
    </w:p>
    <w:p w:rsidR="008D4338" w:rsidRPr="00B27F00" w:rsidRDefault="008D4338" w:rsidP="00AE072D">
      <w:pPr>
        <w:pStyle w:val="a6"/>
        <w:spacing w:before="0" w:beforeAutospacing="0" w:after="0" w:afterAutospacing="0"/>
        <w:ind w:firstLine="709"/>
        <w:jc w:val="both"/>
        <w:rPr>
          <w:sz w:val="28"/>
          <w:szCs w:val="28"/>
          <w:lang w:val="uk-UA"/>
        </w:rPr>
      </w:pPr>
      <w:r w:rsidRPr="00B27F00">
        <w:rPr>
          <w:bCs/>
          <w:sz w:val="28"/>
          <w:szCs w:val="28"/>
          <w:lang w:val="uk-UA"/>
        </w:rPr>
        <w:t xml:space="preserve">Тут, зважаючи на послідовність римування наведеної строфи (перехресне, неточне), відповідно у більш прямій формі розкривається </w:t>
      </w:r>
      <w:proofErr w:type="spellStart"/>
      <w:r w:rsidRPr="00B27F00">
        <w:rPr>
          <w:bCs/>
          <w:sz w:val="28"/>
          <w:szCs w:val="28"/>
          <w:lang w:val="uk-UA"/>
        </w:rPr>
        <w:t>екзистенційне</w:t>
      </w:r>
      <w:proofErr w:type="spellEnd"/>
      <w:r w:rsidRPr="00B27F00">
        <w:rPr>
          <w:bCs/>
          <w:sz w:val="28"/>
          <w:szCs w:val="28"/>
          <w:lang w:val="uk-UA"/>
        </w:rPr>
        <w:t xml:space="preserve"> переживання поета: </w:t>
      </w:r>
      <w:r w:rsidRPr="00B27F00">
        <w:rPr>
          <w:bCs/>
          <w:i/>
          <w:sz w:val="28"/>
          <w:szCs w:val="28"/>
          <w:lang w:val="uk-UA"/>
        </w:rPr>
        <w:t xml:space="preserve"> ти – красоти, співчуттям – життям.</w:t>
      </w:r>
      <w:r w:rsidRPr="00B27F00">
        <w:rPr>
          <w:bCs/>
          <w:sz w:val="28"/>
          <w:szCs w:val="28"/>
          <w:lang w:val="uk-UA"/>
        </w:rPr>
        <w:t xml:space="preserve"> Водночас рима відбиває і певні нюанси, приховані в основному поетичному тексті. Тому вважати її за версифікаторську оздобу безпідставно. «Як свідчення шляхетного смаку та інтелектуальної винахідливості, рима вказує на невичерпні можливості одухотвореної версифікації, навіть у межах канонічних форм, на переборення шаблонності банальної, </w:t>
      </w:r>
      <w:proofErr w:type="spellStart"/>
      <w:r w:rsidRPr="00B27F00">
        <w:rPr>
          <w:bCs/>
          <w:sz w:val="28"/>
          <w:szCs w:val="28"/>
          <w:lang w:val="uk-UA"/>
        </w:rPr>
        <w:t>зуживаної</w:t>
      </w:r>
      <w:proofErr w:type="spellEnd"/>
      <w:r w:rsidRPr="00B27F00">
        <w:rPr>
          <w:bCs/>
          <w:sz w:val="28"/>
          <w:szCs w:val="28"/>
          <w:lang w:val="uk-UA"/>
        </w:rPr>
        <w:t xml:space="preserve"> рими завдяки сві</w:t>
      </w:r>
      <w:r w:rsidR="00F158E7">
        <w:rPr>
          <w:bCs/>
          <w:sz w:val="28"/>
          <w:szCs w:val="28"/>
          <w:lang w:val="uk-UA"/>
        </w:rPr>
        <w:t>жій, вишуканій, неординарній» [7</w:t>
      </w:r>
      <w:r w:rsidRPr="00B27F00">
        <w:rPr>
          <w:bCs/>
          <w:sz w:val="28"/>
          <w:szCs w:val="28"/>
          <w:lang w:val="uk-UA"/>
        </w:rPr>
        <w:t>, с.</w:t>
      </w:r>
      <w:r>
        <w:rPr>
          <w:bCs/>
          <w:sz w:val="28"/>
          <w:szCs w:val="28"/>
          <w:lang w:val="uk-UA"/>
        </w:rPr>
        <w:t> </w:t>
      </w:r>
      <w:r w:rsidRPr="00B27F00">
        <w:rPr>
          <w:bCs/>
          <w:sz w:val="28"/>
          <w:szCs w:val="28"/>
          <w:lang w:val="uk-UA"/>
        </w:rPr>
        <w:t xml:space="preserve">593]. Яскравим прикладом є мова творів </w:t>
      </w:r>
      <w:r w:rsidRPr="00B27F00">
        <w:rPr>
          <w:sz w:val="28"/>
          <w:szCs w:val="28"/>
          <w:lang w:val="uk-UA"/>
        </w:rPr>
        <w:t>видатного по</w:t>
      </w:r>
      <w:r w:rsidR="00232DEC">
        <w:rPr>
          <w:sz w:val="28"/>
          <w:szCs w:val="28"/>
          <w:lang w:val="uk-UA"/>
        </w:rPr>
        <w:t xml:space="preserve">ета першої половини ХХ століття </w:t>
      </w:r>
      <w:r w:rsidRPr="00B27F00">
        <w:rPr>
          <w:sz w:val="28"/>
          <w:szCs w:val="28"/>
          <w:lang w:val="uk-UA"/>
        </w:rPr>
        <w:t>В.</w:t>
      </w:r>
      <w:r w:rsidR="00AB765C">
        <w:rPr>
          <w:sz w:val="28"/>
          <w:szCs w:val="28"/>
          <w:lang w:val="uk-UA"/>
        </w:rPr>
        <w:t xml:space="preserve"> Симоненка: </w:t>
      </w:r>
      <w:r w:rsidRPr="00B27F00">
        <w:rPr>
          <w:bCs/>
          <w:i/>
          <w:sz w:val="28"/>
          <w:szCs w:val="28"/>
          <w:lang w:val="uk-UA"/>
        </w:rPr>
        <w:t>Я</w:t>
      </w:r>
      <w:r w:rsidRPr="00B27F00">
        <w:rPr>
          <w:i/>
          <w:sz w:val="28"/>
          <w:szCs w:val="28"/>
          <w:lang w:val="uk-UA"/>
        </w:rPr>
        <w:t xml:space="preserve">  жив  не  раз,  хоч  не  в  одній  оправі, / Вмирав  не  раз  і  знову  воскресав, / Серцями  людськими,  мов  каменем,  кресав, / Втопивши  біль  у  віковій  заграві </w:t>
      </w:r>
      <w:r>
        <w:rPr>
          <w:sz w:val="28"/>
          <w:szCs w:val="28"/>
          <w:lang w:val="uk-UA"/>
        </w:rPr>
        <w:t>(</w:t>
      </w:r>
      <w:r w:rsidR="00AB765C">
        <w:rPr>
          <w:sz w:val="28"/>
          <w:szCs w:val="28"/>
          <w:lang w:val="uk-UA"/>
        </w:rPr>
        <w:t>В. Симоненко</w:t>
      </w:r>
      <w:r w:rsidRPr="00B27F00">
        <w:rPr>
          <w:sz w:val="28"/>
          <w:szCs w:val="28"/>
          <w:lang w:val="uk-UA"/>
        </w:rPr>
        <w:t>). Виходячи з наведеної  вище класифікації маємо в уривку точну (2-й і 3-й рядки) і неточну риму (1-й і 4-й рядки).</w:t>
      </w:r>
    </w:p>
    <w:p w:rsidR="008D4338" w:rsidRPr="00B27F00" w:rsidRDefault="008D4338" w:rsidP="00AE072D">
      <w:pPr>
        <w:pStyle w:val="a6"/>
        <w:spacing w:before="0" w:beforeAutospacing="0" w:after="0" w:afterAutospacing="0"/>
        <w:ind w:firstLine="709"/>
        <w:jc w:val="both"/>
        <w:rPr>
          <w:sz w:val="28"/>
          <w:szCs w:val="28"/>
          <w:lang w:val="uk-UA"/>
        </w:rPr>
      </w:pPr>
      <w:r w:rsidRPr="00B27F00">
        <w:rPr>
          <w:sz w:val="28"/>
          <w:szCs w:val="28"/>
          <w:lang w:val="uk-UA"/>
        </w:rPr>
        <w:t xml:space="preserve">Стилістична функція рими  у поетичних творах першої половини                 ХХ століття полягає  у логічному виділенні, акцентуванні  певних слів завдяки їх особливому розташуванню  в рядку або строфі.  Об’єднуючи однаковим співзвуччям  два різних слова, які поза конкретним  поетичним текстом  не мали б нічого спільного, рима робить їх центром уваги і зіставляє їх одне з одним  у смисловому відношенні. Українська поезія цього періоду розвивається, як у класичних формах віршування, так і в новітніх, де панують білий вірш та верлібр.  Дмитро Павличко  відзначав, що «приблизне, </w:t>
      </w:r>
      <w:proofErr w:type="spellStart"/>
      <w:r w:rsidRPr="00B27F00">
        <w:rPr>
          <w:sz w:val="28"/>
          <w:szCs w:val="28"/>
          <w:lang w:val="uk-UA"/>
        </w:rPr>
        <w:t>асонансне</w:t>
      </w:r>
      <w:proofErr w:type="spellEnd"/>
      <w:r w:rsidRPr="00B27F00">
        <w:rPr>
          <w:sz w:val="28"/>
          <w:szCs w:val="28"/>
          <w:lang w:val="uk-UA"/>
        </w:rPr>
        <w:t xml:space="preserve"> римування стало начебто знаком нової якості, хоч справжнє  новаторство в поезії завжди залежить од змісту, від того, що, а не від тог</w:t>
      </w:r>
      <w:r w:rsidR="009D6561">
        <w:rPr>
          <w:sz w:val="28"/>
          <w:szCs w:val="28"/>
          <w:lang w:val="uk-UA"/>
        </w:rPr>
        <w:t>о, яким віршем говорить поет» [8,</w:t>
      </w:r>
      <w:r>
        <w:rPr>
          <w:sz w:val="28"/>
          <w:szCs w:val="28"/>
          <w:lang w:val="uk-UA"/>
        </w:rPr>
        <w:t xml:space="preserve"> с. </w:t>
      </w:r>
      <w:r w:rsidRPr="00B27F00">
        <w:rPr>
          <w:sz w:val="28"/>
          <w:szCs w:val="28"/>
          <w:lang w:val="uk-UA"/>
        </w:rPr>
        <w:t xml:space="preserve">5]. Однак і  творці  неримованих віршів з особливою увагою ставляться до звукового інструментування рядка, внутрішнього, для нефахівців малопомітного, але надзвичайно важливого звукового ритму білого вірша, підкреслених звукові «припливів» й «відпливів» верлібру. </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 xml:space="preserve">Римування відіграє важливу роль у художній довершеності поетичного тексту, оскільки допомагає осмислити думку, закладену в </w:t>
      </w:r>
      <w:r w:rsidR="00FD2B52">
        <w:rPr>
          <w:rFonts w:ascii="Times New Roman" w:eastAsia="TimesNewRoman" w:hAnsi="Times New Roman"/>
          <w:sz w:val="28"/>
          <w:szCs w:val="28"/>
        </w:rPr>
        <w:t>висловлюванні</w:t>
      </w:r>
      <w:r w:rsidRPr="00B27F00">
        <w:rPr>
          <w:rFonts w:ascii="Times New Roman" w:eastAsia="TimesNewRoman" w:hAnsi="Times New Roman"/>
          <w:sz w:val="28"/>
          <w:szCs w:val="28"/>
        </w:rPr>
        <w:t>, та легко відтворити її. Поет і читач  чітко відчувають логічні спади та злети, інтонацію, перехід від одного виду рими до іншого. Отже, римування не є випадковим, адже ритмомелодика (звукова символіка) підпорядковується змісту  поетичного тексту. Відповідно до цього О.</w:t>
      </w:r>
      <w:r>
        <w:rPr>
          <w:rFonts w:ascii="Times New Roman" w:eastAsia="TimesNewRoman" w:hAnsi="Times New Roman"/>
          <w:sz w:val="28"/>
          <w:szCs w:val="28"/>
        </w:rPr>
        <w:t> </w:t>
      </w:r>
      <w:r w:rsidRPr="00B27F00">
        <w:rPr>
          <w:rFonts w:ascii="Times New Roman" w:eastAsia="TimesNewRoman" w:hAnsi="Times New Roman"/>
          <w:sz w:val="28"/>
          <w:szCs w:val="28"/>
        </w:rPr>
        <w:t>П.</w:t>
      </w:r>
      <w:r>
        <w:rPr>
          <w:rFonts w:ascii="Times New Roman" w:eastAsia="TimesNewRoman" w:hAnsi="Times New Roman"/>
          <w:sz w:val="28"/>
          <w:szCs w:val="28"/>
        </w:rPr>
        <w:t> </w:t>
      </w:r>
      <w:r w:rsidRPr="00B27F00">
        <w:rPr>
          <w:rFonts w:ascii="Times New Roman" w:eastAsia="TimesNewRoman" w:hAnsi="Times New Roman"/>
          <w:sz w:val="28"/>
          <w:szCs w:val="28"/>
        </w:rPr>
        <w:t xml:space="preserve">Кушнір виділяє три основні функції рими, а саме:  1) </w:t>
      </w:r>
      <w:r w:rsidRPr="00B27F00">
        <w:rPr>
          <w:rFonts w:ascii="Times New Roman" w:eastAsia="TimesNewRoman" w:hAnsi="Times New Roman"/>
          <w:i/>
          <w:sz w:val="28"/>
          <w:szCs w:val="28"/>
        </w:rPr>
        <w:t>р</w:t>
      </w:r>
      <w:r w:rsidRPr="00B27F00">
        <w:rPr>
          <w:rFonts w:ascii="Times New Roman" w:eastAsia="TimesNewRoman,Italic" w:hAnsi="Times New Roman"/>
          <w:i/>
          <w:iCs/>
          <w:sz w:val="28"/>
          <w:szCs w:val="28"/>
        </w:rPr>
        <w:t xml:space="preserve">итмічна </w:t>
      </w:r>
      <w:r w:rsidRPr="00B27F00">
        <w:rPr>
          <w:rFonts w:ascii="Times New Roman" w:eastAsia="TimesNewRoman" w:hAnsi="Times New Roman"/>
          <w:sz w:val="28"/>
          <w:szCs w:val="28"/>
        </w:rPr>
        <w:t xml:space="preserve">функція: рима позначає закінчення вірша; 2) </w:t>
      </w:r>
      <w:r w:rsidRPr="00B27F00">
        <w:rPr>
          <w:rFonts w:ascii="Times New Roman" w:eastAsia="TimesNewRoman,Italic" w:hAnsi="Times New Roman"/>
          <w:i/>
          <w:iCs/>
          <w:sz w:val="28"/>
          <w:szCs w:val="28"/>
        </w:rPr>
        <w:t xml:space="preserve">мнемотехнічна </w:t>
      </w:r>
      <w:r w:rsidRPr="00B27F00">
        <w:rPr>
          <w:rFonts w:ascii="Times New Roman" w:eastAsia="TimesNewRoman" w:hAnsi="Times New Roman"/>
          <w:sz w:val="28"/>
          <w:szCs w:val="28"/>
        </w:rPr>
        <w:t xml:space="preserve">функція: рима допомагає запам’ятати вірш;  3) </w:t>
      </w:r>
      <w:r w:rsidRPr="00B27F00">
        <w:rPr>
          <w:rFonts w:ascii="Times New Roman" w:eastAsia="TimesNewRoman" w:hAnsi="Times New Roman"/>
          <w:i/>
          <w:sz w:val="28"/>
          <w:szCs w:val="28"/>
        </w:rPr>
        <w:t>е</w:t>
      </w:r>
      <w:r w:rsidRPr="00B27F00">
        <w:rPr>
          <w:rFonts w:ascii="Times New Roman" w:eastAsia="TimesNewRoman,Italic" w:hAnsi="Times New Roman"/>
          <w:i/>
          <w:iCs/>
          <w:sz w:val="28"/>
          <w:szCs w:val="28"/>
        </w:rPr>
        <w:t xml:space="preserve">стетична  </w:t>
      </w:r>
      <w:r w:rsidRPr="00B27F00">
        <w:rPr>
          <w:rFonts w:ascii="Times New Roman" w:eastAsia="TimesNewRoman" w:hAnsi="Times New Roman"/>
          <w:sz w:val="28"/>
          <w:szCs w:val="28"/>
        </w:rPr>
        <w:t>функція: рима прав</w:t>
      </w:r>
      <w:r w:rsidR="00D27CF1">
        <w:rPr>
          <w:rFonts w:ascii="Times New Roman" w:eastAsia="TimesNewRoman" w:hAnsi="Times New Roman"/>
          <w:sz w:val="28"/>
          <w:szCs w:val="28"/>
        </w:rPr>
        <w:t>ить за мистецьку оздобу вірша [5</w:t>
      </w:r>
      <w:r w:rsidRPr="00B27F00">
        <w:rPr>
          <w:rFonts w:ascii="Times New Roman" w:eastAsia="TimesNewRoman" w:hAnsi="Times New Roman"/>
          <w:sz w:val="28"/>
          <w:szCs w:val="28"/>
        </w:rPr>
        <w:t>,  с.</w:t>
      </w:r>
      <w:r>
        <w:rPr>
          <w:rFonts w:ascii="Times New Roman" w:eastAsia="TimesNewRoman" w:hAnsi="Times New Roman"/>
          <w:sz w:val="28"/>
          <w:szCs w:val="28"/>
        </w:rPr>
        <w:t> </w:t>
      </w:r>
      <w:r w:rsidRPr="00B27F00">
        <w:rPr>
          <w:rFonts w:ascii="Times New Roman" w:eastAsia="TimesNewRoman" w:hAnsi="Times New Roman"/>
          <w:sz w:val="28"/>
          <w:szCs w:val="28"/>
        </w:rPr>
        <w:t>140].</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Кожна з цих функцій є невід’ємною складовою частиною ритмомелодійної організації строфи, але, не применшуючи ролі двох інших, звернемо увагу на естетичну функцію, яка сполучає і посилює ритмічну та мнемотехнічну функції.</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 xml:space="preserve">Естетичну вартість рими зумовлюють  такі чинники: </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lastRenderedPageBreak/>
        <w:t xml:space="preserve">1. </w:t>
      </w:r>
      <w:r w:rsidRPr="00232DEC">
        <w:rPr>
          <w:rFonts w:ascii="Times New Roman" w:eastAsia="TimesNewRoman" w:hAnsi="Times New Roman"/>
          <w:b/>
          <w:sz w:val="28"/>
          <w:szCs w:val="28"/>
        </w:rPr>
        <w:t>Оригінальність</w:t>
      </w:r>
      <w:r w:rsidRPr="00B27F00">
        <w:rPr>
          <w:rFonts w:ascii="Times New Roman" w:eastAsia="TimesNewRoman" w:hAnsi="Times New Roman"/>
          <w:sz w:val="28"/>
          <w:szCs w:val="28"/>
        </w:rPr>
        <w:t xml:space="preserve"> (використання варваризмів, архаїзмів, діалектизмів, топонімів, іншомовних слів, неологізмів, старослов’янізмів тощо (</w:t>
      </w:r>
      <w:r w:rsidRPr="00B27F00">
        <w:rPr>
          <w:rFonts w:ascii="Times New Roman" w:hAnsi="Times New Roman"/>
          <w:i/>
          <w:sz w:val="28"/>
          <w:szCs w:val="28"/>
        </w:rPr>
        <w:t xml:space="preserve">І чарівницькі скрізь чудні стоять прилади, / І вищого огню </w:t>
      </w:r>
      <w:proofErr w:type="spellStart"/>
      <w:r w:rsidRPr="00B27F00">
        <w:rPr>
          <w:rFonts w:ascii="Times New Roman" w:hAnsi="Times New Roman"/>
          <w:i/>
          <w:sz w:val="28"/>
          <w:szCs w:val="28"/>
        </w:rPr>
        <w:t>блакитнеє</w:t>
      </w:r>
      <w:proofErr w:type="spellEnd"/>
      <w:r w:rsidRPr="00B27F00">
        <w:rPr>
          <w:rFonts w:ascii="Times New Roman" w:hAnsi="Times New Roman"/>
          <w:i/>
          <w:sz w:val="28"/>
          <w:szCs w:val="28"/>
        </w:rPr>
        <w:t xml:space="preserve"> крило,</w:t>
      </w:r>
      <w:r>
        <w:rPr>
          <w:rFonts w:ascii="Times New Roman" w:hAnsi="Times New Roman"/>
          <w:i/>
          <w:sz w:val="28"/>
          <w:szCs w:val="28"/>
        </w:rPr>
        <w:t> </w:t>
      </w:r>
      <w:r w:rsidRPr="00B27F00">
        <w:rPr>
          <w:rFonts w:ascii="Times New Roman" w:hAnsi="Times New Roman"/>
          <w:i/>
          <w:sz w:val="28"/>
          <w:szCs w:val="28"/>
        </w:rPr>
        <w:t xml:space="preserve">/ Мов одблиск сяєва </w:t>
      </w:r>
      <w:proofErr w:type="spellStart"/>
      <w:r w:rsidRPr="00B27F00">
        <w:rPr>
          <w:rFonts w:ascii="Times New Roman" w:hAnsi="Times New Roman"/>
          <w:i/>
          <w:sz w:val="28"/>
          <w:szCs w:val="28"/>
          <w:u w:val="single"/>
        </w:rPr>
        <w:t>взискуємогограда</w:t>
      </w:r>
      <w:proofErr w:type="spellEnd"/>
      <w:r w:rsidRPr="00B27F00">
        <w:rPr>
          <w:rFonts w:ascii="Times New Roman" w:hAnsi="Times New Roman"/>
          <w:i/>
          <w:sz w:val="28"/>
          <w:szCs w:val="28"/>
        </w:rPr>
        <w:t>,</w:t>
      </w:r>
      <w:r>
        <w:rPr>
          <w:rFonts w:ascii="Times New Roman" w:hAnsi="Times New Roman"/>
          <w:i/>
          <w:sz w:val="28"/>
          <w:szCs w:val="28"/>
        </w:rPr>
        <w:t> </w:t>
      </w:r>
      <w:r w:rsidRPr="00B27F00">
        <w:rPr>
          <w:rFonts w:ascii="Times New Roman" w:hAnsi="Times New Roman"/>
          <w:i/>
          <w:sz w:val="28"/>
          <w:szCs w:val="28"/>
        </w:rPr>
        <w:t xml:space="preserve">/ Освітлює моє натруджене </w:t>
      </w:r>
      <w:r w:rsidRPr="00B27F00">
        <w:rPr>
          <w:rFonts w:ascii="Times New Roman" w:hAnsi="Times New Roman"/>
          <w:i/>
          <w:sz w:val="28"/>
          <w:szCs w:val="28"/>
          <w:u w:val="single"/>
        </w:rPr>
        <w:t>чоло</w:t>
      </w:r>
      <w:r w:rsidRPr="00B27F00">
        <w:rPr>
          <w:rFonts w:ascii="Times New Roman" w:hAnsi="Times New Roman"/>
          <w:sz w:val="28"/>
          <w:szCs w:val="28"/>
        </w:rPr>
        <w:t>(</w:t>
      </w:r>
      <w:r w:rsidR="00DA2A0B">
        <w:rPr>
          <w:rFonts w:ascii="Times New Roman" w:hAnsi="Times New Roman"/>
          <w:sz w:val="28"/>
          <w:szCs w:val="28"/>
        </w:rPr>
        <w:t xml:space="preserve">М. </w:t>
      </w:r>
      <w:r w:rsidRPr="00B27F00">
        <w:rPr>
          <w:rFonts w:ascii="Times New Roman" w:hAnsi="Times New Roman"/>
          <w:sz w:val="28"/>
          <w:szCs w:val="28"/>
        </w:rPr>
        <w:t>Рильський)</w:t>
      </w:r>
      <w:r w:rsidRPr="00B27F00">
        <w:rPr>
          <w:rFonts w:ascii="Times New Roman" w:hAnsi="Times New Roman"/>
          <w:i/>
          <w:sz w:val="28"/>
          <w:szCs w:val="28"/>
        </w:rPr>
        <w:t xml:space="preserve">; О  ні,  Поет – не </w:t>
      </w:r>
      <w:r w:rsidRPr="00B27F00">
        <w:rPr>
          <w:rFonts w:ascii="Times New Roman" w:hAnsi="Times New Roman"/>
          <w:i/>
          <w:sz w:val="28"/>
          <w:szCs w:val="28"/>
          <w:u w:val="single"/>
        </w:rPr>
        <w:t>гладіатор</w:t>
      </w:r>
      <w:r w:rsidRPr="00B27F00">
        <w:rPr>
          <w:rFonts w:ascii="Times New Roman" w:hAnsi="Times New Roman"/>
          <w:i/>
          <w:sz w:val="28"/>
          <w:szCs w:val="28"/>
        </w:rPr>
        <w:t>, / Що бавить натовп цирковий!</w:t>
      </w:r>
      <w:r>
        <w:rPr>
          <w:rFonts w:ascii="Times New Roman" w:hAnsi="Times New Roman"/>
          <w:i/>
          <w:sz w:val="28"/>
          <w:szCs w:val="28"/>
        </w:rPr>
        <w:t> </w:t>
      </w:r>
      <w:r w:rsidRPr="00B27F00">
        <w:rPr>
          <w:rFonts w:ascii="Times New Roman" w:hAnsi="Times New Roman"/>
          <w:i/>
          <w:sz w:val="28"/>
          <w:szCs w:val="28"/>
        </w:rPr>
        <w:t xml:space="preserve">/ Поет – пророк, Поет – </w:t>
      </w:r>
      <w:r w:rsidRPr="00B27F00">
        <w:rPr>
          <w:rFonts w:ascii="Times New Roman" w:hAnsi="Times New Roman"/>
          <w:i/>
          <w:sz w:val="28"/>
          <w:szCs w:val="28"/>
          <w:u w:val="single"/>
        </w:rPr>
        <w:t>новатор</w:t>
      </w:r>
      <w:r w:rsidRPr="00B27F00">
        <w:rPr>
          <w:rFonts w:ascii="Times New Roman" w:hAnsi="Times New Roman"/>
          <w:i/>
          <w:sz w:val="28"/>
          <w:szCs w:val="28"/>
        </w:rPr>
        <w:t xml:space="preserve"> / І вільний мучень життьовий</w:t>
      </w:r>
      <w:r w:rsidRPr="00B27F00">
        <w:rPr>
          <w:rFonts w:ascii="Times New Roman" w:hAnsi="Times New Roman"/>
          <w:sz w:val="28"/>
          <w:szCs w:val="28"/>
        </w:rPr>
        <w:t xml:space="preserve"> (</w:t>
      </w:r>
      <w:r w:rsidR="00DA2A0B">
        <w:rPr>
          <w:rFonts w:ascii="Times New Roman" w:hAnsi="Times New Roman"/>
          <w:sz w:val="28"/>
          <w:szCs w:val="28"/>
        </w:rPr>
        <w:t>Г. Чупринка</w:t>
      </w:r>
      <w:r w:rsidRPr="00B27F00">
        <w:rPr>
          <w:rFonts w:ascii="Times New Roman" w:eastAsia="TimesNewRoman" w:hAnsi="Times New Roman"/>
          <w:sz w:val="28"/>
          <w:szCs w:val="28"/>
        </w:rPr>
        <w:t xml:space="preserve">). </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 xml:space="preserve"> 2. </w:t>
      </w:r>
      <w:r w:rsidRPr="00232DEC">
        <w:rPr>
          <w:rFonts w:ascii="Times New Roman" w:eastAsia="TimesNewRoman" w:hAnsi="Times New Roman"/>
          <w:b/>
          <w:sz w:val="28"/>
          <w:szCs w:val="28"/>
        </w:rPr>
        <w:t>Глибина</w:t>
      </w:r>
      <w:r w:rsidRPr="00B27F00">
        <w:rPr>
          <w:rFonts w:ascii="Times New Roman" w:eastAsia="TimesNewRoman" w:hAnsi="Times New Roman"/>
          <w:sz w:val="28"/>
          <w:szCs w:val="28"/>
        </w:rPr>
        <w:t xml:space="preserve"> – поширення співзвуччя на голосні та приголосні, що стоять у словах, котрі римуються, вліво від наголосу. Тобто для глибокої рими потрібен щонайменше збіг опорних приголосних у </w:t>
      </w:r>
      <w:proofErr w:type="spellStart"/>
      <w:r w:rsidRPr="00B27F00">
        <w:rPr>
          <w:rFonts w:ascii="Times New Roman" w:eastAsia="TimesNewRoman" w:hAnsi="Times New Roman"/>
          <w:sz w:val="28"/>
          <w:szCs w:val="28"/>
        </w:rPr>
        <w:t>парокситонних</w:t>
      </w:r>
      <w:proofErr w:type="spellEnd"/>
      <w:r w:rsidRPr="00B27F00">
        <w:rPr>
          <w:rFonts w:ascii="Times New Roman" w:eastAsia="TimesNewRoman" w:hAnsi="Times New Roman"/>
          <w:sz w:val="28"/>
          <w:szCs w:val="28"/>
        </w:rPr>
        <w:t xml:space="preserve"> і </w:t>
      </w:r>
      <w:proofErr w:type="spellStart"/>
      <w:r w:rsidRPr="00B27F00">
        <w:rPr>
          <w:rFonts w:ascii="Times New Roman" w:eastAsia="TimesNewRoman" w:hAnsi="Times New Roman"/>
          <w:sz w:val="28"/>
          <w:szCs w:val="28"/>
        </w:rPr>
        <w:t>пропарокситонних</w:t>
      </w:r>
      <w:proofErr w:type="spellEnd"/>
      <w:r w:rsidRPr="00B27F00">
        <w:rPr>
          <w:rFonts w:ascii="Times New Roman" w:eastAsia="TimesNewRoman" w:hAnsi="Times New Roman"/>
          <w:sz w:val="28"/>
          <w:szCs w:val="28"/>
        </w:rPr>
        <w:t xml:space="preserve"> римах та в </w:t>
      </w:r>
      <w:proofErr w:type="spellStart"/>
      <w:r w:rsidRPr="00B27F00">
        <w:rPr>
          <w:rFonts w:ascii="Times New Roman" w:eastAsia="TimesNewRoman" w:hAnsi="Times New Roman"/>
          <w:sz w:val="28"/>
          <w:szCs w:val="28"/>
        </w:rPr>
        <w:t>окситонних</w:t>
      </w:r>
      <w:proofErr w:type="spellEnd"/>
      <w:r w:rsidRPr="00B27F00">
        <w:rPr>
          <w:rFonts w:ascii="Times New Roman" w:eastAsia="TimesNewRoman" w:hAnsi="Times New Roman"/>
          <w:sz w:val="28"/>
          <w:szCs w:val="28"/>
        </w:rPr>
        <w:t xml:space="preserve"> закритих. Таких </w:t>
      </w:r>
      <w:proofErr w:type="spellStart"/>
      <w:r w:rsidRPr="00B27F00">
        <w:rPr>
          <w:rFonts w:ascii="Times New Roman" w:eastAsia="TimesNewRoman" w:hAnsi="Times New Roman"/>
          <w:sz w:val="28"/>
          <w:szCs w:val="28"/>
        </w:rPr>
        <w:t>римових</w:t>
      </w:r>
      <w:proofErr w:type="spellEnd"/>
      <w:r w:rsidRPr="00B27F00">
        <w:rPr>
          <w:rFonts w:ascii="Times New Roman" w:eastAsia="TimesNewRoman" w:hAnsi="Times New Roman"/>
          <w:sz w:val="28"/>
          <w:szCs w:val="28"/>
        </w:rPr>
        <w:t xml:space="preserve"> груп, наприклад, у Грицька Чупринки 64 (8% від кількості груп з багатою римою). У складі не тільки точних, а й неточних рим трапляється рима такого типу: </w:t>
      </w:r>
      <w:proofErr w:type="spellStart"/>
      <w:r w:rsidRPr="00B27F00">
        <w:rPr>
          <w:rFonts w:ascii="Times New Roman" w:eastAsia="TimesNewRoman" w:hAnsi="Times New Roman"/>
          <w:sz w:val="28"/>
          <w:szCs w:val="28"/>
        </w:rPr>
        <w:t>ДОРоги</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золоТОРогий</w:t>
      </w:r>
      <w:proofErr w:type="spellEnd"/>
      <w:r w:rsidRPr="00B27F00">
        <w:rPr>
          <w:rFonts w:ascii="Times New Roman" w:eastAsia="TimesNewRoman" w:hAnsi="Times New Roman"/>
          <w:sz w:val="28"/>
          <w:szCs w:val="28"/>
        </w:rPr>
        <w:t>. Більше того, у поета поглиблені співзвуччя слів із чоловічою клаузулою (</w:t>
      </w:r>
      <w:proofErr w:type="spellStart"/>
      <w:r w:rsidRPr="00B27F00">
        <w:rPr>
          <w:rFonts w:ascii="Times New Roman" w:eastAsia="TimesNewRoman" w:hAnsi="Times New Roman"/>
          <w:sz w:val="28"/>
          <w:szCs w:val="28"/>
        </w:rPr>
        <w:t>грУДЬМи</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лЮДЬМи</w:t>
      </w:r>
      <w:proofErr w:type="spellEnd"/>
      <w:r w:rsidRPr="00B27F00">
        <w:rPr>
          <w:rFonts w:ascii="Times New Roman" w:eastAsia="TimesNewRoman" w:hAnsi="Times New Roman"/>
          <w:sz w:val="28"/>
          <w:szCs w:val="28"/>
        </w:rPr>
        <w:t>) і навіть збільшена кількість звуків ліворуч (</w:t>
      </w:r>
      <w:proofErr w:type="spellStart"/>
      <w:r w:rsidRPr="00B27F00">
        <w:rPr>
          <w:rFonts w:ascii="Times New Roman" w:eastAsia="TimesNewRoman" w:hAnsi="Times New Roman"/>
          <w:sz w:val="28"/>
          <w:szCs w:val="28"/>
        </w:rPr>
        <w:t>ВІНЦем</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сВИНЦем</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лИСТКи</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кІСТКи</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бЕРЕЖе</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стЕРЕЖе</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жИТТЬОВим</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свІТОВим</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зОЛОТий</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мОЛОДий</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пОРОЖНечі</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вОРОЖНечі</w:t>
      </w:r>
      <w:proofErr w:type="spellEnd"/>
      <w:r w:rsidRPr="00B27F00">
        <w:rPr>
          <w:rFonts w:ascii="Times New Roman" w:eastAsia="TimesNewRoman" w:hAnsi="Times New Roman"/>
          <w:sz w:val="28"/>
          <w:szCs w:val="28"/>
        </w:rPr>
        <w:t xml:space="preserve">). </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hAnsi="Times New Roman"/>
          <w:sz w:val="28"/>
          <w:szCs w:val="28"/>
        </w:rPr>
        <w:t xml:space="preserve">3. </w:t>
      </w:r>
      <w:r w:rsidRPr="00232DEC">
        <w:rPr>
          <w:rFonts w:ascii="Times New Roman" w:eastAsia="TimesNewRoman" w:hAnsi="Times New Roman"/>
          <w:b/>
          <w:sz w:val="28"/>
          <w:szCs w:val="28"/>
        </w:rPr>
        <w:t>Багатство</w:t>
      </w:r>
      <w:r w:rsidRPr="00B27F00">
        <w:rPr>
          <w:rFonts w:ascii="Times New Roman" w:eastAsia="TimesNewRoman" w:hAnsi="Times New Roman"/>
          <w:sz w:val="28"/>
          <w:szCs w:val="28"/>
        </w:rPr>
        <w:t xml:space="preserve"> рими </w:t>
      </w:r>
      <w:r w:rsidRPr="00B27F00">
        <w:rPr>
          <w:rFonts w:ascii="Times New Roman" w:hAnsi="Times New Roman"/>
          <w:sz w:val="28"/>
          <w:szCs w:val="28"/>
        </w:rPr>
        <w:t xml:space="preserve">– </w:t>
      </w:r>
      <w:r w:rsidRPr="00B27F00">
        <w:rPr>
          <w:rFonts w:ascii="Times New Roman" w:eastAsia="TimesNewRoman" w:hAnsi="Times New Roman"/>
          <w:sz w:val="28"/>
          <w:szCs w:val="28"/>
        </w:rPr>
        <w:t>римування слів</w:t>
      </w:r>
      <w:r w:rsidRPr="00B27F00">
        <w:rPr>
          <w:rFonts w:ascii="Times New Roman" w:hAnsi="Times New Roman"/>
          <w:sz w:val="28"/>
          <w:szCs w:val="28"/>
        </w:rPr>
        <w:t xml:space="preserve">, </w:t>
      </w:r>
      <w:r w:rsidRPr="00B27F00">
        <w:rPr>
          <w:rFonts w:ascii="Times New Roman" w:eastAsia="TimesNewRoman" w:hAnsi="Times New Roman"/>
          <w:sz w:val="28"/>
          <w:szCs w:val="28"/>
        </w:rPr>
        <w:t>що належать до різних граматичних категорій</w:t>
      </w:r>
      <w:r w:rsidRPr="00B27F00">
        <w:rPr>
          <w:rFonts w:ascii="Times New Roman" w:hAnsi="Times New Roman"/>
          <w:sz w:val="28"/>
          <w:szCs w:val="28"/>
        </w:rPr>
        <w:t xml:space="preserve">. Чим більше звуків формують риму, тим яскравіше вона постає перед читачем. Модифікації звукосполучень ліворуч від наголосу та належність слів до різних частин мови  збагачує звукову інструментовку вірша у Грицька Чупринки: ДОРОГИ – </w:t>
      </w:r>
      <w:proofErr w:type="spellStart"/>
      <w:r w:rsidRPr="00B27F00">
        <w:rPr>
          <w:rFonts w:ascii="Times New Roman" w:hAnsi="Times New Roman"/>
          <w:sz w:val="28"/>
          <w:szCs w:val="28"/>
        </w:rPr>
        <w:t>золоТОРОГИй</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НеМА</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НіМА</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КРоВІ</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КРиВІ</w:t>
      </w:r>
      <w:proofErr w:type="spellEnd"/>
      <w:r w:rsidRPr="00B27F00">
        <w:rPr>
          <w:rFonts w:ascii="Times New Roman" w:hAnsi="Times New Roman"/>
          <w:sz w:val="28"/>
          <w:szCs w:val="28"/>
        </w:rPr>
        <w:t xml:space="preserve">; </w:t>
      </w:r>
      <w:proofErr w:type="spellStart"/>
      <w:r w:rsidRPr="00B27F00">
        <w:rPr>
          <w:rFonts w:ascii="Times New Roman" w:hAnsi="Times New Roman"/>
          <w:sz w:val="28"/>
          <w:szCs w:val="28"/>
        </w:rPr>
        <w:t>скАЛКИ</w:t>
      </w:r>
      <w:proofErr w:type="spellEnd"/>
      <w:r w:rsidRPr="00B27F00">
        <w:rPr>
          <w:rFonts w:ascii="Times New Roman" w:hAnsi="Times New Roman"/>
          <w:sz w:val="28"/>
          <w:szCs w:val="28"/>
        </w:rPr>
        <w:t xml:space="preserve"> – </w:t>
      </w:r>
      <w:proofErr w:type="spellStart"/>
      <w:r w:rsidRPr="00B27F00">
        <w:rPr>
          <w:rFonts w:ascii="Times New Roman" w:hAnsi="Times New Roman"/>
          <w:sz w:val="28"/>
          <w:szCs w:val="28"/>
        </w:rPr>
        <w:t>пАЛКИй</w:t>
      </w:r>
      <w:proofErr w:type="spellEnd"/>
      <w:r w:rsidRPr="00B27F00">
        <w:rPr>
          <w:rFonts w:ascii="Times New Roman" w:hAnsi="Times New Roman"/>
          <w:sz w:val="28"/>
          <w:szCs w:val="28"/>
        </w:rPr>
        <w:t xml:space="preserve">.  </w:t>
      </w:r>
      <w:r w:rsidRPr="00B27F00">
        <w:rPr>
          <w:rFonts w:ascii="Times New Roman" w:eastAsia="TimesNewRoman" w:hAnsi="Times New Roman"/>
          <w:sz w:val="28"/>
          <w:szCs w:val="28"/>
        </w:rPr>
        <w:t xml:space="preserve">Відповідно її </w:t>
      </w:r>
      <w:r w:rsidRPr="00DB2F21">
        <w:rPr>
          <w:rFonts w:ascii="Times New Roman" w:eastAsia="TimesNewRoman" w:hAnsi="Times New Roman"/>
          <w:sz w:val="28"/>
          <w:szCs w:val="28"/>
        </w:rPr>
        <w:t>бідність</w:t>
      </w:r>
      <w:r w:rsidRPr="00B27F00">
        <w:rPr>
          <w:rFonts w:ascii="Times New Roman" w:eastAsia="TimesNewRoman" w:hAnsi="Times New Roman"/>
          <w:sz w:val="28"/>
          <w:szCs w:val="28"/>
        </w:rPr>
        <w:t xml:space="preserve"> визначає римування слів, які належать до однієї й тієї ж граматичної категорії, особи чи відмінюваної форми. Банальність часто вважається ознакою виродження рими,  нівелюванням стилю. Це твердження справедливе тільки в тому випадку, якщо смислові зв’язки співзвучних слів однозначні, позбавлені розвитку. Оригінальні рими справляють більше естетичне враження саме поруч із банальними: </w:t>
      </w:r>
      <w:proofErr w:type="spellStart"/>
      <w:r w:rsidRPr="00B27F00">
        <w:rPr>
          <w:rFonts w:ascii="Times New Roman" w:eastAsia="TimesNewRoman" w:hAnsi="Times New Roman"/>
          <w:sz w:val="28"/>
          <w:szCs w:val="28"/>
        </w:rPr>
        <w:t>знОВ</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любОВ</w:t>
      </w:r>
      <w:proofErr w:type="spellEnd"/>
      <w:r w:rsidRPr="00B27F00">
        <w:rPr>
          <w:rFonts w:ascii="Times New Roman" w:eastAsia="TimesNewRoman" w:hAnsi="Times New Roman"/>
          <w:sz w:val="28"/>
          <w:szCs w:val="28"/>
        </w:rPr>
        <w:t xml:space="preserve"> і </w:t>
      </w:r>
      <w:proofErr w:type="spellStart"/>
      <w:r w:rsidRPr="00B27F00">
        <w:rPr>
          <w:rFonts w:ascii="Times New Roman" w:eastAsia="TimesNewRoman" w:hAnsi="Times New Roman"/>
          <w:sz w:val="28"/>
          <w:szCs w:val="28"/>
        </w:rPr>
        <w:t>ефіОПА</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ЄврОПА</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кРаСА</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РоСА</w:t>
      </w:r>
      <w:proofErr w:type="spellEnd"/>
      <w:r w:rsidRPr="00B27F00">
        <w:rPr>
          <w:rFonts w:ascii="Times New Roman" w:eastAsia="TimesNewRoman" w:hAnsi="Times New Roman"/>
          <w:sz w:val="28"/>
          <w:szCs w:val="28"/>
        </w:rPr>
        <w:t xml:space="preserve"> і </w:t>
      </w:r>
      <w:proofErr w:type="spellStart"/>
      <w:r w:rsidRPr="00B27F00">
        <w:rPr>
          <w:rFonts w:ascii="Times New Roman" w:eastAsia="TimesNewRoman" w:hAnsi="Times New Roman"/>
          <w:sz w:val="28"/>
          <w:szCs w:val="28"/>
        </w:rPr>
        <w:t>р’АСТОМ</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ентузіАСТОМ</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рАНА</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кохАНА</w:t>
      </w:r>
      <w:proofErr w:type="spellEnd"/>
      <w:r w:rsidRPr="00B27F00">
        <w:rPr>
          <w:rFonts w:ascii="Times New Roman" w:eastAsia="TimesNewRoman" w:hAnsi="Times New Roman"/>
          <w:sz w:val="28"/>
          <w:szCs w:val="28"/>
        </w:rPr>
        <w:t xml:space="preserve"> і </w:t>
      </w:r>
      <w:proofErr w:type="spellStart"/>
      <w:r w:rsidRPr="00B27F00">
        <w:rPr>
          <w:rFonts w:ascii="Times New Roman" w:eastAsia="TimesNewRoman" w:hAnsi="Times New Roman"/>
          <w:sz w:val="28"/>
          <w:szCs w:val="28"/>
        </w:rPr>
        <w:t>ВірсАВІЇ</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цікАВІЇ</w:t>
      </w:r>
      <w:proofErr w:type="spellEnd"/>
      <w:r w:rsidRPr="00B27F00">
        <w:rPr>
          <w:rFonts w:ascii="Times New Roman" w:eastAsia="TimesNewRoman" w:hAnsi="Times New Roman"/>
          <w:sz w:val="28"/>
          <w:szCs w:val="28"/>
        </w:rPr>
        <w:t xml:space="preserve">; </w:t>
      </w:r>
      <w:proofErr w:type="spellStart"/>
      <w:r w:rsidRPr="00B27F00">
        <w:rPr>
          <w:rFonts w:ascii="Times New Roman" w:eastAsia="TimesNewRoman" w:hAnsi="Times New Roman"/>
          <w:sz w:val="28"/>
          <w:szCs w:val="28"/>
        </w:rPr>
        <w:t>рУКИ</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звУКИ</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мУКИ</w:t>
      </w:r>
      <w:proofErr w:type="spellEnd"/>
      <w:r w:rsidRPr="00B27F00">
        <w:rPr>
          <w:rFonts w:ascii="Times New Roman" w:eastAsia="TimesNewRoman" w:hAnsi="Times New Roman"/>
          <w:sz w:val="28"/>
          <w:szCs w:val="28"/>
        </w:rPr>
        <w:t xml:space="preserve"> і ЕДЕМА – </w:t>
      </w:r>
      <w:proofErr w:type="spellStart"/>
      <w:r w:rsidRPr="00B27F00">
        <w:rPr>
          <w:rFonts w:ascii="Times New Roman" w:eastAsia="TimesNewRoman" w:hAnsi="Times New Roman"/>
          <w:sz w:val="28"/>
          <w:szCs w:val="28"/>
        </w:rPr>
        <w:t>ВіфлейЕМА</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діаДЕМА</w:t>
      </w:r>
      <w:proofErr w:type="spellEnd"/>
      <w:r w:rsidRPr="00B27F00">
        <w:rPr>
          <w:rFonts w:ascii="Times New Roman" w:eastAsia="TimesNewRoman" w:hAnsi="Times New Roman"/>
          <w:sz w:val="28"/>
          <w:szCs w:val="28"/>
        </w:rPr>
        <w:t xml:space="preserve"> тощо. </w:t>
      </w:r>
      <w:proofErr w:type="spellStart"/>
      <w:r w:rsidRPr="00B27F00">
        <w:rPr>
          <w:rFonts w:ascii="Times New Roman" w:eastAsia="TimesNewRoman" w:hAnsi="Times New Roman"/>
          <w:sz w:val="28"/>
          <w:szCs w:val="28"/>
        </w:rPr>
        <w:t>Напиклад</w:t>
      </w:r>
      <w:proofErr w:type="spellEnd"/>
      <w:r w:rsidRPr="00B27F00">
        <w:rPr>
          <w:rFonts w:ascii="Times New Roman" w:eastAsia="TimesNewRoman" w:hAnsi="Times New Roman"/>
          <w:sz w:val="28"/>
          <w:szCs w:val="28"/>
        </w:rPr>
        <w:t>, рима «</w:t>
      </w:r>
      <w:proofErr w:type="spellStart"/>
      <w:r w:rsidRPr="00B27F00">
        <w:rPr>
          <w:rFonts w:ascii="Times New Roman" w:eastAsia="TimesNewRoman" w:hAnsi="Times New Roman"/>
          <w:sz w:val="28"/>
          <w:szCs w:val="28"/>
        </w:rPr>
        <w:t>знОВ</w:t>
      </w:r>
      <w:proofErr w:type="spellEnd"/>
      <w:r w:rsidRPr="00B27F00">
        <w:rPr>
          <w:rFonts w:ascii="Times New Roman" w:eastAsia="TimesNewRoman" w:hAnsi="Times New Roman"/>
          <w:sz w:val="28"/>
          <w:szCs w:val="28"/>
        </w:rPr>
        <w:t xml:space="preserve"> – </w:t>
      </w:r>
      <w:proofErr w:type="spellStart"/>
      <w:r w:rsidRPr="00B27F00">
        <w:rPr>
          <w:rFonts w:ascii="Times New Roman" w:eastAsia="TimesNewRoman" w:hAnsi="Times New Roman"/>
          <w:sz w:val="28"/>
          <w:szCs w:val="28"/>
        </w:rPr>
        <w:t>любОВ</w:t>
      </w:r>
      <w:proofErr w:type="spellEnd"/>
      <w:r w:rsidRPr="00B27F00">
        <w:rPr>
          <w:rFonts w:ascii="Times New Roman" w:eastAsia="TimesNewRoman" w:hAnsi="Times New Roman"/>
          <w:sz w:val="28"/>
          <w:szCs w:val="28"/>
        </w:rPr>
        <w:t xml:space="preserve">», що фіксується у п’яти віршах Грицька Чупринки в різних змістових контекстах: сподівання любові («Огонь життя»), розбита любов («Переходи»), протиставлення зради і любові («Бенкет») та прощання </w:t>
      </w:r>
      <w:r w:rsidRPr="00B27F00">
        <w:rPr>
          <w:rFonts w:ascii="Times New Roman" w:hAnsi="Times New Roman"/>
          <w:sz w:val="28"/>
          <w:szCs w:val="28"/>
        </w:rPr>
        <w:t xml:space="preserve">(«Цілування»). Одна рима має різне смислове навантаження в об’єднуючому мотиві любові. «...Не оригінальність звучання, а напруженість значень, їх насиченість в асоціації двох слів і часте протиборство вже усталених смислів з новими складають суть римованого вірша», – зазначав російський поет і дослідник Д. С. </w:t>
      </w:r>
      <w:proofErr w:type="spellStart"/>
      <w:r w:rsidRPr="00B27F00">
        <w:rPr>
          <w:rFonts w:ascii="Times New Roman" w:hAnsi="Times New Roman"/>
          <w:sz w:val="28"/>
          <w:szCs w:val="28"/>
        </w:rPr>
        <w:t>Самойлов</w:t>
      </w:r>
      <w:proofErr w:type="spellEnd"/>
      <w:r w:rsidRPr="00B27F00">
        <w:rPr>
          <w:rFonts w:ascii="Times New Roman" w:hAnsi="Times New Roman"/>
          <w:sz w:val="28"/>
          <w:szCs w:val="28"/>
        </w:rPr>
        <w:t xml:space="preserve"> [</w:t>
      </w:r>
      <w:r w:rsidR="00CE262B">
        <w:rPr>
          <w:rFonts w:ascii="Times New Roman" w:hAnsi="Times New Roman"/>
          <w:sz w:val="28"/>
          <w:szCs w:val="28"/>
        </w:rPr>
        <w:t>9</w:t>
      </w:r>
      <w:r w:rsidRPr="00B27F00">
        <w:rPr>
          <w:rFonts w:ascii="Times New Roman" w:hAnsi="Times New Roman"/>
          <w:sz w:val="28"/>
          <w:szCs w:val="28"/>
        </w:rPr>
        <w:t>, с.</w:t>
      </w:r>
      <w:r>
        <w:rPr>
          <w:rFonts w:ascii="Times New Roman" w:hAnsi="Times New Roman"/>
          <w:sz w:val="28"/>
          <w:szCs w:val="28"/>
        </w:rPr>
        <w:t> </w:t>
      </w:r>
      <w:r w:rsidRPr="00B27F00">
        <w:rPr>
          <w:rFonts w:ascii="Times New Roman" w:hAnsi="Times New Roman"/>
          <w:sz w:val="28"/>
          <w:szCs w:val="28"/>
        </w:rPr>
        <w:t>145]. Оскільки «оригінальність рим властива не стільки символістам, скільки футуристам (</w:t>
      </w:r>
      <w:proofErr w:type="spellStart"/>
      <w:r w:rsidRPr="00B27F00">
        <w:rPr>
          <w:rFonts w:ascii="Times New Roman" w:hAnsi="Times New Roman"/>
          <w:sz w:val="28"/>
          <w:szCs w:val="28"/>
        </w:rPr>
        <w:t>Михайль</w:t>
      </w:r>
      <w:proofErr w:type="spellEnd"/>
      <w:r w:rsidRPr="00B27F00">
        <w:rPr>
          <w:rFonts w:ascii="Times New Roman" w:hAnsi="Times New Roman"/>
          <w:sz w:val="28"/>
          <w:szCs w:val="28"/>
        </w:rPr>
        <w:t xml:space="preserve"> Семенко, Ігор </w:t>
      </w:r>
      <w:proofErr w:type="spellStart"/>
      <w:r w:rsidRPr="00B27F00">
        <w:rPr>
          <w:rFonts w:ascii="Times New Roman" w:hAnsi="Times New Roman"/>
          <w:sz w:val="28"/>
          <w:szCs w:val="28"/>
        </w:rPr>
        <w:t>Северянин</w:t>
      </w:r>
      <w:proofErr w:type="spellEnd"/>
      <w:r w:rsidRPr="00B27F00">
        <w:rPr>
          <w:rFonts w:ascii="Times New Roman" w:hAnsi="Times New Roman"/>
          <w:sz w:val="28"/>
          <w:szCs w:val="28"/>
        </w:rPr>
        <w:t xml:space="preserve"> та ін.), а отже, фоніці Грицько Чупринка вчився й у фу</w:t>
      </w:r>
      <w:r w:rsidR="00DB2F21">
        <w:rPr>
          <w:rFonts w:ascii="Times New Roman" w:hAnsi="Times New Roman"/>
          <w:sz w:val="28"/>
          <w:szCs w:val="28"/>
        </w:rPr>
        <w:t>туристів», – доходить висновку</w:t>
      </w:r>
      <w:r w:rsidRPr="00B27F00">
        <w:rPr>
          <w:rFonts w:ascii="Times New Roman" w:hAnsi="Times New Roman"/>
          <w:sz w:val="28"/>
          <w:szCs w:val="28"/>
        </w:rPr>
        <w:t xml:space="preserve"> О.</w:t>
      </w:r>
      <w:r>
        <w:rPr>
          <w:rFonts w:ascii="Times New Roman" w:hAnsi="Times New Roman"/>
          <w:sz w:val="28"/>
          <w:szCs w:val="28"/>
        </w:rPr>
        <w:t> </w:t>
      </w:r>
      <w:r w:rsidRPr="00B27F00">
        <w:rPr>
          <w:rFonts w:ascii="Times New Roman" w:hAnsi="Times New Roman"/>
          <w:sz w:val="28"/>
          <w:szCs w:val="28"/>
        </w:rPr>
        <w:t>В.</w:t>
      </w:r>
      <w:r>
        <w:rPr>
          <w:rFonts w:ascii="Times New Roman" w:hAnsi="Times New Roman"/>
          <w:sz w:val="28"/>
          <w:szCs w:val="28"/>
        </w:rPr>
        <w:t> </w:t>
      </w:r>
      <w:r w:rsidRPr="00B27F00">
        <w:rPr>
          <w:rFonts w:ascii="Times New Roman" w:hAnsi="Times New Roman"/>
          <w:sz w:val="28"/>
          <w:szCs w:val="28"/>
        </w:rPr>
        <w:t>Кудряшова [</w:t>
      </w:r>
      <w:r w:rsidR="00CE262B">
        <w:rPr>
          <w:rFonts w:ascii="Times New Roman" w:hAnsi="Times New Roman"/>
          <w:sz w:val="28"/>
          <w:szCs w:val="28"/>
        </w:rPr>
        <w:t>4</w:t>
      </w:r>
      <w:r w:rsidRPr="00B27F00">
        <w:rPr>
          <w:rFonts w:ascii="Times New Roman" w:hAnsi="Times New Roman"/>
          <w:sz w:val="28"/>
          <w:szCs w:val="28"/>
        </w:rPr>
        <w:t>, с.</w:t>
      </w:r>
      <w:r>
        <w:rPr>
          <w:rFonts w:ascii="Times New Roman" w:hAnsi="Times New Roman"/>
          <w:sz w:val="28"/>
          <w:szCs w:val="28"/>
        </w:rPr>
        <w:t> </w:t>
      </w:r>
      <w:r w:rsidRPr="00B27F00">
        <w:rPr>
          <w:rFonts w:ascii="Times New Roman" w:hAnsi="Times New Roman"/>
          <w:sz w:val="28"/>
          <w:szCs w:val="28"/>
        </w:rPr>
        <w:t>48].</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Розуміти поняття звукової (фонічної) організації слід ширше, ніж лише як співвідношення у поезії складів, котрі римуються між собою, з тими, що не римуються (</w:t>
      </w:r>
      <w:proofErr w:type="spellStart"/>
      <w:r w:rsidRPr="00B27F00">
        <w:rPr>
          <w:rFonts w:ascii="Times New Roman" w:eastAsia="TimesNewRoman" w:hAnsi="Times New Roman"/>
          <w:sz w:val="28"/>
          <w:szCs w:val="28"/>
        </w:rPr>
        <w:t>римовий</w:t>
      </w:r>
      <w:proofErr w:type="spellEnd"/>
      <w:r w:rsidRPr="00B27F00">
        <w:rPr>
          <w:rFonts w:ascii="Times New Roman" w:eastAsia="TimesNewRoman" w:hAnsi="Times New Roman"/>
          <w:sz w:val="28"/>
          <w:szCs w:val="28"/>
        </w:rPr>
        <w:t xml:space="preserve"> коефіцієнт), адже звуконаслідування і символіка звуків можуть ґрунтуватися на певних </w:t>
      </w:r>
      <w:proofErr w:type="spellStart"/>
      <w:r w:rsidRPr="00B27F00">
        <w:rPr>
          <w:rFonts w:ascii="Times New Roman" w:eastAsia="TimesNewRoman" w:hAnsi="Times New Roman"/>
          <w:sz w:val="28"/>
          <w:szCs w:val="28"/>
        </w:rPr>
        <w:t>звукоповтореннях</w:t>
      </w:r>
      <w:proofErr w:type="spellEnd"/>
      <w:r w:rsidRPr="00B27F00">
        <w:rPr>
          <w:rFonts w:ascii="Times New Roman" w:eastAsia="TimesNewRoman" w:hAnsi="Times New Roman"/>
          <w:sz w:val="28"/>
          <w:szCs w:val="28"/>
        </w:rPr>
        <w:t xml:space="preserve"> та </w:t>
      </w:r>
      <w:proofErr w:type="spellStart"/>
      <w:r w:rsidRPr="00B27F00">
        <w:rPr>
          <w:rFonts w:ascii="Times New Roman" w:eastAsia="TimesNewRoman" w:hAnsi="Times New Roman"/>
          <w:sz w:val="28"/>
          <w:szCs w:val="28"/>
        </w:rPr>
        <w:t>звукочергуваннях</w:t>
      </w:r>
      <w:proofErr w:type="spellEnd"/>
      <w:r w:rsidRPr="00B27F00">
        <w:rPr>
          <w:rFonts w:ascii="Times New Roman" w:eastAsia="TimesNewRoman" w:hAnsi="Times New Roman"/>
          <w:sz w:val="28"/>
          <w:szCs w:val="28"/>
        </w:rPr>
        <w:t xml:space="preserve">, які не </w:t>
      </w:r>
      <w:r w:rsidRPr="00B27F00">
        <w:rPr>
          <w:rFonts w:ascii="Times New Roman" w:eastAsia="TimesNewRoman" w:hAnsi="Times New Roman"/>
          <w:sz w:val="28"/>
          <w:szCs w:val="28"/>
        </w:rPr>
        <w:lastRenderedPageBreak/>
        <w:t>творять рими, навіть якщо розглядати це поняття в найширшому розумінні, тобто включно з асонансом і дисонансом.</w:t>
      </w:r>
    </w:p>
    <w:p w:rsidR="008D4338" w:rsidRPr="00B27F00" w:rsidRDefault="008D4338" w:rsidP="00AE072D">
      <w:pPr>
        <w:autoSpaceDE w:val="0"/>
        <w:autoSpaceDN w:val="0"/>
        <w:adjustRightInd w:val="0"/>
        <w:spacing w:after="0" w:line="240" w:lineRule="auto"/>
        <w:ind w:firstLine="709"/>
        <w:jc w:val="both"/>
        <w:rPr>
          <w:rFonts w:ascii="Times New Roman" w:eastAsia="TimesNewRoman" w:hAnsi="Times New Roman"/>
          <w:sz w:val="28"/>
          <w:szCs w:val="28"/>
        </w:rPr>
      </w:pPr>
      <w:r w:rsidRPr="00B27F00">
        <w:rPr>
          <w:rFonts w:ascii="Times New Roman" w:eastAsia="TimesNewRoman" w:hAnsi="Times New Roman"/>
          <w:sz w:val="28"/>
          <w:szCs w:val="28"/>
        </w:rPr>
        <w:t xml:space="preserve"> Отже, поезія без </w:t>
      </w:r>
      <w:proofErr w:type="spellStart"/>
      <w:r w:rsidRPr="00B27F00">
        <w:rPr>
          <w:rFonts w:ascii="Times New Roman" w:eastAsia="TimesNewRoman" w:hAnsi="Times New Roman"/>
          <w:sz w:val="28"/>
          <w:szCs w:val="28"/>
        </w:rPr>
        <w:t>римового</w:t>
      </w:r>
      <w:proofErr w:type="spellEnd"/>
      <w:r w:rsidRPr="00B27F00">
        <w:rPr>
          <w:rFonts w:ascii="Times New Roman" w:eastAsia="TimesNewRoman" w:hAnsi="Times New Roman"/>
          <w:sz w:val="28"/>
          <w:szCs w:val="28"/>
        </w:rPr>
        <w:t xml:space="preserve"> коефіцієнта – звична річ (наприклад, білий вірш), а от поезія без жодних елементів звукової організації – неможлива як така. Крім естетичної, рими слугують і для </w:t>
      </w:r>
      <w:r w:rsidRPr="00E356AC">
        <w:rPr>
          <w:rFonts w:ascii="Times New Roman" w:eastAsia="TimesNewRoman" w:hAnsi="Times New Roman"/>
          <w:sz w:val="28"/>
          <w:szCs w:val="28"/>
        </w:rPr>
        <w:t>мнемотехнічної</w:t>
      </w:r>
      <w:r w:rsidRPr="00B27F00">
        <w:rPr>
          <w:rFonts w:ascii="Times New Roman" w:eastAsia="TimesNewRoman" w:hAnsi="Times New Roman"/>
          <w:sz w:val="28"/>
          <w:szCs w:val="28"/>
        </w:rPr>
        <w:t xml:space="preserve"> функції, сприяючи швидшому запам’ятовуванню та мелодійнішому звучанню, навіть у тих прикладах, де нечітко виражена або не присутня рима. Важливість рими полягає й у сприянні збагаченню лексичного складу мови, адже у процесі творення рими утворюються нові слова, граматичні форми, словосполучення тощо.</w:t>
      </w:r>
    </w:p>
    <w:p w:rsidR="008D4338" w:rsidRPr="00B27F00" w:rsidRDefault="008D4338" w:rsidP="00AE072D">
      <w:pPr>
        <w:pStyle w:val="a3"/>
        <w:spacing w:after="0" w:line="240" w:lineRule="auto"/>
        <w:ind w:firstLine="709"/>
        <w:jc w:val="both"/>
        <w:rPr>
          <w:lang w:val="uk-UA"/>
        </w:rPr>
      </w:pPr>
      <w:r w:rsidRPr="00B27F00">
        <w:rPr>
          <w:rFonts w:eastAsia="TimesNewRoman"/>
          <w:sz w:val="28"/>
          <w:szCs w:val="28"/>
          <w:lang w:val="uk-UA"/>
        </w:rPr>
        <w:t xml:space="preserve">Перша половина ХХ ст. – епоха експериментів. Саме так можна назвати  </w:t>
      </w:r>
      <w:r w:rsidRPr="00B27F00">
        <w:rPr>
          <w:sz w:val="28"/>
          <w:szCs w:val="28"/>
          <w:lang w:val="uk-UA"/>
        </w:rPr>
        <w:t xml:space="preserve">поетичні триптихи Валер’яна Поліщука, який увів жанр </w:t>
      </w:r>
      <w:r w:rsidRPr="00E356AC">
        <w:rPr>
          <w:b/>
          <w:sz w:val="28"/>
          <w:szCs w:val="28"/>
          <w:lang w:val="uk-UA"/>
        </w:rPr>
        <w:t>танка</w:t>
      </w:r>
      <w:r w:rsidRPr="00B27F00">
        <w:rPr>
          <w:sz w:val="28"/>
          <w:szCs w:val="28"/>
          <w:lang w:val="uk-UA"/>
        </w:rPr>
        <w:t xml:space="preserve"> з його специфічним римуванням в українську літературу, – «Танки про цвіт черемхи в дощ» (1929), «Танки» (1930), «Три танка. М.</w:t>
      </w:r>
      <w:r>
        <w:rPr>
          <w:sz w:val="28"/>
          <w:szCs w:val="28"/>
          <w:lang w:val="uk-UA"/>
        </w:rPr>
        <w:t> </w:t>
      </w:r>
      <w:r w:rsidRPr="00B27F00">
        <w:rPr>
          <w:sz w:val="28"/>
          <w:szCs w:val="28"/>
          <w:lang w:val="uk-UA"/>
        </w:rPr>
        <w:t xml:space="preserve">Скрипникові» (1931). От як це виявляється в циклі «Танки про цвіт черемхи в дощ»: </w:t>
      </w:r>
      <w:r w:rsidRPr="00B27F00">
        <w:rPr>
          <w:i/>
          <w:sz w:val="28"/>
          <w:szCs w:val="28"/>
          <w:lang w:val="uk-UA"/>
        </w:rPr>
        <w:t>Тихий дощ дзвенить /</w:t>
      </w:r>
      <w:r>
        <w:rPr>
          <w:i/>
          <w:sz w:val="28"/>
          <w:szCs w:val="28"/>
          <w:lang w:val="uk-UA"/>
        </w:rPr>
        <w:t> </w:t>
      </w:r>
      <w:r w:rsidRPr="00B27F00">
        <w:rPr>
          <w:i/>
          <w:sz w:val="28"/>
          <w:szCs w:val="28"/>
          <w:lang w:val="uk-UA"/>
        </w:rPr>
        <w:t>По черемхових листках</w:t>
      </w:r>
      <w:r>
        <w:rPr>
          <w:i/>
          <w:sz w:val="28"/>
          <w:szCs w:val="28"/>
          <w:lang w:val="uk-UA"/>
        </w:rPr>
        <w:t> </w:t>
      </w:r>
      <w:r w:rsidRPr="00B27F00">
        <w:rPr>
          <w:i/>
          <w:sz w:val="28"/>
          <w:szCs w:val="28"/>
          <w:lang w:val="uk-UA"/>
        </w:rPr>
        <w:t xml:space="preserve"> –  / Зелень, як вода. / В ній прозорий запах став / Обважнілих білих ґрон. / Поїть дощ </w:t>
      </w:r>
      <w:proofErr w:type="spellStart"/>
      <w:r w:rsidRPr="00B27F00">
        <w:rPr>
          <w:i/>
          <w:sz w:val="28"/>
          <w:szCs w:val="28"/>
          <w:lang w:val="uk-UA"/>
        </w:rPr>
        <w:t>крапкий</w:t>
      </w:r>
      <w:proofErr w:type="spellEnd"/>
      <w:r w:rsidRPr="00B27F00">
        <w:rPr>
          <w:i/>
          <w:sz w:val="28"/>
          <w:szCs w:val="28"/>
          <w:lang w:val="uk-UA"/>
        </w:rPr>
        <w:t xml:space="preserve"> / Білі кетяги черемх –  / Запах обважнів. / Так </w:t>
      </w:r>
      <w:proofErr w:type="spellStart"/>
      <w:r w:rsidRPr="00B27F00">
        <w:rPr>
          <w:i/>
          <w:sz w:val="28"/>
          <w:szCs w:val="28"/>
          <w:lang w:val="uk-UA"/>
        </w:rPr>
        <w:t>любовнеє</w:t>
      </w:r>
      <w:proofErr w:type="spellEnd"/>
      <w:r w:rsidRPr="00B27F00">
        <w:rPr>
          <w:i/>
          <w:sz w:val="28"/>
          <w:szCs w:val="28"/>
          <w:lang w:val="uk-UA"/>
        </w:rPr>
        <w:t xml:space="preserve"> чуття / Ллється з кетягів душі. / Бризки сонця в дощ /</w:t>
      </w:r>
      <w:r>
        <w:rPr>
          <w:i/>
          <w:sz w:val="28"/>
          <w:szCs w:val="28"/>
          <w:lang w:val="uk-UA"/>
        </w:rPr>
        <w:t> </w:t>
      </w:r>
      <w:r w:rsidRPr="00B27F00">
        <w:rPr>
          <w:i/>
          <w:sz w:val="28"/>
          <w:szCs w:val="28"/>
          <w:lang w:val="uk-UA"/>
        </w:rPr>
        <w:t xml:space="preserve">Зачепились у квітках / </w:t>
      </w:r>
      <w:proofErr w:type="spellStart"/>
      <w:r w:rsidRPr="00B27F00">
        <w:rPr>
          <w:i/>
          <w:sz w:val="28"/>
          <w:szCs w:val="28"/>
          <w:lang w:val="uk-UA"/>
        </w:rPr>
        <w:t>Черемшиннихбир</w:t>
      </w:r>
      <w:proofErr w:type="spellEnd"/>
      <w:r w:rsidRPr="00B27F00">
        <w:rPr>
          <w:i/>
          <w:sz w:val="28"/>
          <w:szCs w:val="28"/>
          <w:lang w:val="uk-UA"/>
        </w:rPr>
        <w:t>. /</w:t>
      </w:r>
      <w:r>
        <w:rPr>
          <w:i/>
          <w:sz w:val="28"/>
          <w:szCs w:val="28"/>
          <w:lang w:val="uk-UA"/>
        </w:rPr>
        <w:t> </w:t>
      </w:r>
      <w:r w:rsidRPr="00B27F00">
        <w:rPr>
          <w:i/>
          <w:sz w:val="28"/>
          <w:szCs w:val="28"/>
          <w:lang w:val="uk-UA"/>
        </w:rPr>
        <w:t xml:space="preserve">Біло сяє і п’янить / Запах ранньої весни </w:t>
      </w:r>
      <w:r w:rsidRPr="00B27F00">
        <w:rPr>
          <w:sz w:val="28"/>
          <w:szCs w:val="28"/>
          <w:lang w:val="uk-UA"/>
        </w:rPr>
        <w:t>(</w:t>
      </w:r>
      <w:r w:rsidR="00D629C9">
        <w:rPr>
          <w:sz w:val="28"/>
          <w:szCs w:val="28"/>
          <w:lang w:val="uk-UA"/>
        </w:rPr>
        <w:t>В. Поліщук</w:t>
      </w:r>
      <w:r w:rsidRPr="00B27F00">
        <w:rPr>
          <w:sz w:val="28"/>
          <w:szCs w:val="28"/>
          <w:lang w:val="uk-UA"/>
        </w:rPr>
        <w:t xml:space="preserve">). Особливість танка полягає в тому, що в кожного читача вірш викликає власний асоціативний ланцюжок, кожен читач стає при цьому співавтором і співрозмовником митця. Вірші Валер’яна Поліщука еволюціонують від показу картин природи до філософського осмислення мотивів плинності часу, в яке вводяться українські символічні концепти: </w:t>
      </w:r>
      <w:r w:rsidRPr="00B27F00">
        <w:rPr>
          <w:i/>
          <w:sz w:val="28"/>
          <w:szCs w:val="28"/>
          <w:lang w:val="uk-UA"/>
        </w:rPr>
        <w:t>Переламні дні / Над епохою летять. / Мали свій танок: / Характерник з-над Дніпра. / Стався скрипником для них</w:t>
      </w:r>
      <w:r w:rsidRPr="00B27F00">
        <w:rPr>
          <w:sz w:val="28"/>
          <w:szCs w:val="28"/>
          <w:lang w:val="uk-UA"/>
        </w:rPr>
        <w:t xml:space="preserve"> (</w:t>
      </w:r>
      <w:r w:rsidR="00D629C9">
        <w:rPr>
          <w:sz w:val="28"/>
          <w:szCs w:val="28"/>
          <w:lang w:val="uk-UA"/>
        </w:rPr>
        <w:t>В. Поліщук</w:t>
      </w:r>
      <w:r w:rsidRPr="00B27F00">
        <w:rPr>
          <w:sz w:val="28"/>
          <w:szCs w:val="28"/>
          <w:lang w:val="uk-UA"/>
        </w:rPr>
        <w:t>)</w:t>
      </w:r>
      <w:r w:rsidR="000C1A59">
        <w:rPr>
          <w:sz w:val="28"/>
          <w:szCs w:val="28"/>
          <w:lang w:val="uk-UA"/>
        </w:rPr>
        <w:t>. Спроби В. </w:t>
      </w:r>
      <w:r w:rsidRPr="00B27F00">
        <w:rPr>
          <w:sz w:val="28"/>
          <w:szCs w:val="28"/>
          <w:lang w:val="uk-UA"/>
        </w:rPr>
        <w:t>Поліщука прищепити японську строфіку на українському ґрунті, на жаль, не отримали розвитку в силу складних обставин тогочасного літературного життя України.</w:t>
      </w:r>
    </w:p>
    <w:p w:rsidR="008D4338" w:rsidRPr="00B27F00" w:rsidRDefault="008D4338" w:rsidP="00AE072D">
      <w:pPr>
        <w:pStyle w:val="a6"/>
        <w:spacing w:before="0" w:beforeAutospacing="0" w:after="0" w:afterAutospacing="0"/>
        <w:ind w:firstLine="709"/>
        <w:jc w:val="both"/>
        <w:rPr>
          <w:sz w:val="28"/>
          <w:szCs w:val="28"/>
          <w:lang w:val="uk-UA"/>
        </w:rPr>
      </w:pPr>
      <w:r w:rsidRPr="00B27F00">
        <w:rPr>
          <w:sz w:val="28"/>
          <w:szCs w:val="28"/>
          <w:lang w:val="uk-UA"/>
        </w:rPr>
        <w:t>Тріолет (</w:t>
      </w:r>
      <w:proofErr w:type="spellStart"/>
      <w:r w:rsidRPr="00B27F00">
        <w:rPr>
          <w:sz w:val="28"/>
          <w:szCs w:val="28"/>
          <w:lang w:val="uk-UA"/>
        </w:rPr>
        <w:t>франц</w:t>
      </w:r>
      <w:proofErr w:type="spellEnd"/>
      <w:r w:rsidRPr="00B27F00">
        <w:rPr>
          <w:sz w:val="28"/>
          <w:szCs w:val="28"/>
          <w:lang w:val="uk-UA"/>
        </w:rPr>
        <w:t xml:space="preserve">. </w:t>
      </w:r>
      <w:proofErr w:type="spellStart"/>
      <w:r w:rsidRPr="00B27F00">
        <w:rPr>
          <w:sz w:val="28"/>
          <w:szCs w:val="28"/>
          <w:lang w:val="uk-UA"/>
        </w:rPr>
        <w:t>triolet</w:t>
      </w:r>
      <w:proofErr w:type="spellEnd"/>
      <w:r w:rsidRPr="00B27F00">
        <w:rPr>
          <w:sz w:val="28"/>
          <w:szCs w:val="28"/>
          <w:lang w:val="uk-UA"/>
        </w:rPr>
        <w:t xml:space="preserve"> від лат. </w:t>
      </w:r>
      <w:proofErr w:type="spellStart"/>
      <w:r w:rsidRPr="00B27F00">
        <w:rPr>
          <w:sz w:val="28"/>
          <w:szCs w:val="28"/>
          <w:lang w:val="uk-UA"/>
        </w:rPr>
        <w:t>trio</w:t>
      </w:r>
      <w:proofErr w:type="spellEnd"/>
      <w:r w:rsidRPr="00B27F00">
        <w:rPr>
          <w:sz w:val="28"/>
          <w:szCs w:val="28"/>
          <w:lang w:val="uk-UA"/>
        </w:rPr>
        <w:t xml:space="preserve"> — троє), з’явився в епоху середньовіччя. Це восьмирядкова строфа на </w:t>
      </w:r>
      <w:r w:rsidRPr="00E356AC">
        <w:rPr>
          <w:sz w:val="28"/>
          <w:szCs w:val="28"/>
          <w:lang w:val="uk-UA"/>
        </w:rPr>
        <w:t>дві рими</w:t>
      </w:r>
      <w:r w:rsidRPr="00B27F00">
        <w:rPr>
          <w:sz w:val="28"/>
          <w:szCs w:val="28"/>
          <w:lang w:val="uk-UA"/>
        </w:rPr>
        <w:t xml:space="preserve">, у якій перший, четвертий, сьомий, та другий і восьмий рядки повторюються дослівно. Рими розташовані у такому порядку: АБАААБАБ. Наприклад: </w:t>
      </w:r>
      <w:r w:rsidRPr="00B27F00">
        <w:rPr>
          <w:i/>
          <w:sz w:val="28"/>
          <w:szCs w:val="28"/>
          <w:lang w:val="uk-UA"/>
        </w:rPr>
        <w:t xml:space="preserve">Я складу вам тріолет </w:t>
      </w:r>
      <w:r w:rsidRPr="00B27F00">
        <w:rPr>
          <w:b/>
          <w:sz w:val="28"/>
          <w:szCs w:val="28"/>
          <w:lang w:val="uk-UA"/>
        </w:rPr>
        <w:t xml:space="preserve">А </w:t>
      </w:r>
      <w:r w:rsidRPr="00B27F00">
        <w:rPr>
          <w:sz w:val="28"/>
          <w:szCs w:val="28"/>
          <w:lang w:val="uk-UA"/>
        </w:rPr>
        <w:t xml:space="preserve">/ </w:t>
      </w:r>
      <w:r w:rsidRPr="00B27F00">
        <w:rPr>
          <w:i/>
          <w:sz w:val="28"/>
          <w:szCs w:val="28"/>
          <w:lang w:val="uk-UA"/>
        </w:rPr>
        <w:t xml:space="preserve">Про поета і амура </w:t>
      </w:r>
      <w:r w:rsidRPr="00B27F00">
        <w:rPr>
          <w:b/>
          <w:sz w:val="28"/>
          <w:szCs w:val="28"/>
          <w:lang w:val="uk-UA"/>
        </w:rPr>
        <w:t xml:space="preserve">Б </w:t>
      </w:r>
      <w:r w:rsidRPr="00B27F00">
        <w:rPr>
          <w:sz w:val="28"/>
          <w:szCs w:val="28"/>
          <w:lang w:val="uk-UA"/>
        </w:rPr>
        <w:t xml:space="preserve">/ </w:t>
      </w:r>
      <w:r w:rsidRPr="00B27F00">
        <w:rPr>
          <w:i/>
          <w:sz w:val="28"/>
          <w:szCs w:val="28"/>
          <w:lang w:val="uk-UA"/>
        </w:rPr>
        <w:t xml:space="preserve">На старий-старий сюжет, </w:t>
      </w:r>
      <w:r w:rsidRPr="00B27F00">
        <w:rPr>
          <w:b/>
          <w:sz w:val="28"/>
          <w:szCs w:val="28"/>
          <w:lang w:val="uk-UA"/>
        </w:rPr>
        <w:t xml:space="preserve">А </w:t>
      </w:r>
      <w:r w:rsidRPr="00B27F00">
        <w:rPr>
          <w:sz w:val="28"/>
          <w:szCs w:val="28"/>
          <w:lang w:val="uk-UA"/>
        </w:rPr>
        <w:t xml:space="preserve">/ </w:t>
      </w:r>
      <w:r w:rsidRPr="00B27F00">
        <w:rPr>
          <w:i/>
          <w:sz w:val="28"/>
          <w:szCs w:val="28"/>
          <w:lang w:val="uk-UA"/>
        </w:rPr>
        <w:t xml:space="preserve">Я складу вам тріолет. </w:t>
      </w:r>
      <w:r w:rsidRPr="00B27F00">
        <w:rPr>
          <w:b/>
          <w:sz w:val="28"/>
          <w:szCs w:val="28"/>
          <w:lang w:val="uk-UA"/>
        </w:rPr>
        <w:t xml:space="preserve">А </w:t>
      </w:r>
      <w:r w:rsidRPr="00B27F00">
        <w:rPr>
          <w:sz w:val="28"/>
          <w:szCs w:val="28"/>
          <w:lang w:val="uk-UA"/>
        </w:rPr>
        <w:t xml:space="preserve">/ </w:t>
      </w:r>
      <w:r w:rsidRPr="00B27F00">
        <w:rPr>
          <w:i/>
          <w:sz w:val="28"/>
          <w:szCs w:val="28"/>
          <w:lang w:val="uk-UA"/>
        </w:rPr>
        <w:t xml:space="preserve">На сюжет: амур – поет, </w:t>
      </w:r>
      <w:r w:rsidRPr="00B27F00">
        <w:rPr>
          <w:b/>
          <w:sz w:val="28"/>
          <w:szCs w:val="28"/>
          <w:lang w:val="uk-UA"/>
        </w:rPr>
        <w:t xml:space="preserve">А </w:t>
      </w:r>
      <w:r w:rsidRPr="00B27F00">
        <w:rPr>
          <w:sz w:val="28"/>
          <w:szCs w:val="28"/>
          <w:lang w:val="uk-UA"/>
        </w:rPr>
        <w:t xml:space="preserve">/ </w:t>
      </w:r>
      <w:r w:rsidRPr="00B27F00">
        <w:rPr>
          <w:i/>
          <w:sz w:val="28"/>
          <w:szCs w:val="28"/>
          <w:lang w:val="uk-UA"/>
        </w:rPr>
        <w:t xml:space="preserve">Фоном буде нам натура – </w:t>
      </w:r>
      <w:r w:rsidRPr="00B27F00">
        <w:rPr>
          <w:b/>
          <w:sz w:val="28"/>
          <w:szCs w:val="28"/>
          <w:lang w:val="uk-UA"/>
        </w:rPr>
        <w:t xml:space="preserve">Б </w:t>
      </w:r>
      <w:r w:rsidRPr="00B27F00">
        <w:rPr>
          <w:sz w:val="28"/>
          <w:szCs w:val="28"/>
          <w:lang w:val="uk-UA"/>
        </w:rPr>
        <w:t xml:space="preserve">/ </w:t>
      </w:r>
      <w:r w:rsidRPr="00B27F00">
        <w:rPr>
          <w:i/>
          <w:sz w:val="28"/>
          <w:szCs w:val="28"/>
          <w:lang w:val="uk-UA"/>
        </w:rPr>
        <w:t xml:space="preserve">Я складу вам тріолет </w:t>
      </w:r>
      <w:r w:rsidRPr="00B27F00">
        <w:rPr>
          <w:b/>
          <w:sz w:val="28"/>
          <w:szCs w:val="28"/>
          <w:lang w:val="uk-UA"/>
        </w:rPr>
        <w:t xml:space="preserve">А </w:t>
      </w:r>
      <w:r w:rsidRPr="00B27F00">
        <w:rPr>
          <w:sz w:val="28"/>
          <w:szCs w:val="28"/>
          <w:lang w:val="uk-UA"/>
        </w:rPr>
        <w:t xml:space="preserve">/ </w:t>
      </w:r>
      <w:r w:rsidRPr="00B27F00">
        <w:rPr>
          <w:i/>
          <w:sz w:val="28"/>
          <w:szCs w:val="28"/>
          <w:lang w:val="uk-UA"/>
        </w:rPr>
        <w:t xml:space="preserve">Про поета і амура. </w:t>
      </w:r>
      <w:r w:rsidRPr="00B27F00">
        <w:rPr>
          <w:b/>
          <w:sz w:val="28"/>
          <w:szCs w:val="28"/>
          <w:lang w:val="uk-UA"/>
        </w:rPr>
        <w:t xml:space="preserve">Б </w:t>
      </w:r>
      <w:r w:rsidRPr="00B27F00">
        <w:rPr>
          <w:sz w:val="28"/>
          <w:szCs w:val="28"/>
          <w:lang w:val="uk-UA"/>
        </w:rPr>
        <w:t>(</w:t>
      </w:r>
      <w:r w:rsidR="000C1A59">
        <w:rPr>
          <w:sz w:val="28"/>
          <w:szCs w:val="28"/>
          <w:lang w:val="uk-UA"/>
        </w:rPr>
        <w:t xml:space="preserve">М. </w:t>
      </w:r>
      <w:r w:rsidRPr="00B27F00">
        <w:rPr>
          <w:sz w:val="28"/>
          <w:szCs w:val="28"/>
          <w:lang w:val="uk-UA"/>
        </w:rPr>
        <w:t>Вороний).</w:t>
      </w:r>
    </w:p>
    <w:p w:rsidR="008D4338" w:rsidRPr="00B27F00" w:rsidRDefault="008D4338" w:rsidP="00AE072D">
      <w:pPr>
        <w:pStyle w:val="a6"/>
        <w:spacing w:before="0" w:beforeAutospacing="0" w:after="0" w:afterAutospacing="0"/>
        <w:ind w:firstLine="709"/>
        <w:jc w:val="both"/>
        <w:rPr>
          <w:sz w:val="28"/>
          <w:szCs w:val="28"/>
          <w:lang w:val="uk-UA"/>
        </w:rPr>
      </w:pPr>
      <w:r w:rsidRPr="00B27F00">
        <w:rPr>
          <w:sz w:val="28"/>
          <w:szCs w:val="28"/>
          <w:lang w:val="uk-UA"/>
        </w:rPr>
        <w:t>Тріолет з’явився у середньовічній французькій поезії, за доби Ренесансу використовувався рідко, а поновили його поети бароко. Зразки тріолета є у творчому доробку Івана Франка, Дмитра Загула, Павла Тичини, Михайла Драй-Хмари. Загалом  митців першої половини ХХ століття об’єднує відчуття органічної єдності рими не тільки з рядком, який вона завершує, а й з усім текстом поетичного твору, з його цілісною семантично-звуковою панорамою (термін Дмитра Павличка).</w:t>
      </w:r>
    </w:p>
    <w:p w:rsidR="008D4338" w:rsidRDefault="008D4338" w:rsidP="00AE072D">
      <w:pPr>
        <w:autoSpaceDE w:val="0"/>
        <w:autoSpaceDN w:val="0"/>
        <w:adjustRightInd w:val="0"/>
        <w:spacing w:after="0" w:line="240" w:lineRule="auto"/>
        <w:ind w:firstLine="709"/>
        <w:jc w:val="both"/>
        <w:rPr>
          <w:rFonts w:ascii="Times New Roman" w:hAnsi="Times New Roman"/>
          <w:sz w:val="28"/>
          <w:szCs w:val="28"/>
        </w:rPr>
      </w:pPr>
      <w:r w:rsidRPr="00B27F00">
        <w:rPr>
          <w:rFonts w:ascii="Times New Roman" w:hAnsi="Times New Roman"/>
          <w:sz w:val="28"/>
          <w:szCs w:val="28"/>
        </w:rPr>
        <w:t xml:space="preserve">Творчість українських поетів першої половини ХХ ст. вирізняється широким залученням невикористаних резервів класичних віршових форм. Нове поетичне мислення торкнулося насамперед лексики й тільки згодом </w:t>
      </w:r>
      <w:r w:rsidRPr="00B27F00">
        <w:rPr>
          <w:rFonts w:ascii="Times New Roman" w:hAnsi="Times New Roman"/>
          <w:sz w:val="28"/>
          <w:szCs w:val="28"/>
        </w:rPr>
        <w:lastRenderedPageBreak/>
        <w:t>позначилося на звуковому рівні віршового тексту. Будова вірша визначає звуковий склад рими, яка виступає джерелом виникнення асоціацій, каталізатором поетичної думки. На перший план  у поетів першої половини ХХ ст. виходив звук, рима, мелодика,  «наспівність» вірша.</w:t>
      </w:r>
    </w:p>
    <w:p w:rsidR="00BD07D7" w:rsidRDefault="00BD07D7" w:rsidP="00AE072D">
      <w:pPr>
        <w:autoSpaceDE w:val="0"/>
        <w:autoSpaceDN w:val="0"/>
        <w:adjustRightInd w:val="0"/>
        <w:spacing w:after="0" w:line="240" w:lineRule="auto"/>
        <w:ind w:firstLine="709"/>
        <w:jc w:val="both"/>
        <w:rPr>
          <w:rFonts w:ascii="Times New Roman" w:hAnsi="Times New Roman"/>
          <w:sz w:val="28"/>
          <w:szCs w:val="28"/>
        </w:rPr>
      </w:pPr>
    </w:p>
    <w:p w:rsidR="00BD07D7" w:rsidRDefault="00BD07D7" w:rsidP="00AE072D">
      <w:pPr>
        <w:autoSpaceDE w:val="0"/>
        <w:autoSpaceDN w:val="0"/>
        <w:adjustRightInd w:val="0"/>
        <w:spacing w:after="0" w:line="240" w:lineRule="auto"/>
        <w:ind w:firstLine="709"/>
        <w:jc w:val="both"/>
        <w:rPr>
          <w:rFonts w:ascii="Times New Roman" w:hAnsi="Times New Roman"/>
          <w:sz w:val="28"/>
          <w:szCs w:val="28"/>
        </w:rPr>
      </w:pPr>
    </w:p>
    <w:p w:rsidR="00BD07D7" w:rsidRPr="00CA2B2C" w:rsidRDefault="00BD07D7" w:rsidP="00BD07D7">
      <w:pPr>
        <w:autoSpaceDE w:val="0"/>
        <w:autoSpaceDN w:val="0"/>
        <w:adjustRightInd w:val="0"/>
        <w:spacing w:after="0" w:line="240" w:lineRule="auto"/>
        <w:ind w:firstLine="709"/>
        <w:jc w:val="center"/>
        <w:rPr>
          <w:rFonts w:ascii="Times New Roman" w:hAnsi="Times New Roman"/>
          <w:b/>
          <w:sz w:val="24"/>
          <w:szCs w:val="24"/>
        </w:rPr>
      </w:pPr>
      <w:r w:rsidRPr="00CA2B2C">
        <w:rPr>
          <w:rFonts w:ascii="Times New Roman" w:hAnsi="Times New Roman"/>
          <w:b/>
          <w:sz w:val="24"/>
          <w:szCs w:val="24"/>
        </w:rPr>
        <w:t>ЛІТЕРАТУРА</w:t>
      </w:r>
    </w:p>
    <w:p w:rsidR="00CA2B2C" w:rsidRDefault="00CA2B2C" w:rsidP="00BD07D7">
      <w:pPr>
        <w:autoSpaceDE w:val="0"/>
        <w:autoSpaceDN w:val="0"/>
        <w:adjustRightInd w:val="0"/>
        <w:spacing w:after="0" w:line="240" w:lineRule="auto"/>
        <w:ind w:firstLine="709"/>
        <w:jc w:val="center"/>
        <w:rPr>
          <w:rFonts w:ascii="Times New Roman" w:hAnsi="Times New Roman"/>
          <w:b/>
          <w:sz w:val="28"/>
          <w:szCs w:val="28"/>
        </w:rPr>
      </w:pPr>
    </w:p>
    <w:p w:rsidR="00691581" w:rsidRPr="00691581" w:rsidRDefault="00691581" w:rsidP="00691581">
      <w:pPr>
        <w:pStyle w:val="a7"/>
        <w:numPr>
          <w:ilvl w:val="0"/>
          <w:numId w:val="2"/>
        </w:numPr>
        <w:spacing w:after="0" w:line="240" w:lineRule="auto"/>
        <w:ind w:left="426"/>
        <w:jc w:val="both"/>
        <w:rPr>
          <w:rFonts w:ascii="Times New Roman" w:hAnsi="Times New Roman"/>
          <w:sz w:val="24"/>
          <w:szCs w:val="24"/>
        </w:rPr>
      </w:pPr>
      <w:r w:rsidRPr="00691581">
        <w:rPr>
          <w:rFonts w:ascii="Times New Roman" w:hAnsi="Times New Roman"/>
          <w:sz w:val="24"/>
          <w:szCs w:val="24"/>
        </w:rPr>
        <w:t xml:space="preserve">Бурячок А. А. Вступ / А. А. Бурячок // </w:t>
      </w:r>
      <w:proofErr w:type="gramStart"/>
      <w:r w:rsidRPr="00691581">
        <w:rPr>
          <w:rFonts w:ascii="Times New Roman" w:hAnsi="Times New Roman"/>
          <w:sz w:val="24"/>
          <w:szCs w:val="24"/>
        </w:rPr>
        <w:t>Бурячок</w:t>
      </w:r>
      <w:proofErr w:type="gramEnd"/>
      <w:r w:rsidRPr="00691581">
        <w:rPr>
          <w:rFonts w:ascii="Times New Roman" w:hAnsi="Times New Roman"/>
          <w:sz w:val="24"/>
          <w:szCs w:val="24"/>
        </w:rPr>
        <w:t xml:space="preserve"> А. А. Словник </w:t>
      </w:r>
      <w:proofErr w:type="spellStart"/>
      <w:r w:rsidRPr="00691581">
        <w:rPr>
          <w:rFonts w:ascii="Times New Roman" w:hAnsi="Times New Roman"/>
          <w:sz w:val="24"/>
          <w:szCs w:val="24"/>
        </w:rPr>
        <w:t>українськихрим</w:t>
      </w:r>
      <w:proofErr w:type="spellEnd"/>
      <w:r w:rsidRPr="00691581">
        <w:rPr>
          <w:rFonts w:ascii="Times New Roman" w:hAnsi="Times New Roman"/>
          <w:sz w:val="24"/>
          <w:szCs w:val="24"/>
        </w:rPr>
        <w:t xml:space="preserve"> / </w:t>
      </w:r>
      <w:r>
        <w:rPr>
          <w:rFonts w:ascii="Times New Roman" w:hAnsi="Times New Roman"/>
          <w:sz w:val="24"/>
          <w:szCs w:val="24"/>
        </w:rPr>
        <w:t>А. А.</w:t>
      </w:r>
      <w:r>
        <w:rPr>
          <w:rFonts w:ascii="Times New Roman" w:hAnsi="Times New Roman"/>
          <w:sz w:val="24"/>
          <w:szCs w:val="24"/>
          <w:lang w:val="uk-UA"/>
        </w:rPr>
        <w:t> </w:t>
      </w:r>
      <w:r w:rsidRPr="00691581">
        <w:rPr>
          <w:rFonts w:ascii="Times New Roman" w:hAnsi="Times New Roman"/>
          <w:sz w:val="24"/>
          <w:szCs w:val="24"/>
        </w:rPr>
        <w:t xml:space="preserve">Бурячок, І. І. Гурин; </w:t>
      </w:r>
      <w:proofErr w:type="spellStart"/>
      <w:r w:rsidRPr="00691581">
        <w:rPr>
          <w:rFonts w:ascii="Times New Roman" w:hAnsi="Times New Roman"/>
          <w:sz w:val="24"/>
          <w:szCs w:val="24"/>
        </w:rPr>
        <w:t>відп</w:t>
      </w:r>
      <w:proofErr w:type="spellEnd"/>
      <w:r w:rsidRPr="00691581">
        <w:rPr>
          <w:rFonts w:ascii="Times New Roman" w:hAnsi="Times New Roman"/>
          <w:sz w:val="24"/>
          <w:szCs w:val="24"/>
        </w:rPr>
        <w:t>. ред. Є. П. Кирилюк. – 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Наукова думка, 1979. – 339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proofErr w:type="spellStart"/>
      <w:r w:rsidRPr="00691581">
        <w:rPr>
          <w:rFonts w:ascii="Times New Roman" w:hAnsi="Times New Roman"/>
          <w:sz w:val="24"/>
          <w:szCs w:val="24"/>
        </w:rPr>
        <w:t>Качуровський</w:t>
      </w:r>
      <w:proofErr w:type="spellEnd"/>
      <w:r w:rsidRPr="00691581">
        <w:rPr>
          <w:rFonts w:ascii="Times New Roman" w:hAnsi="Times New Roman"/>
          <w:sz w:val="24"/>
          <w:szCs w:val="24"/>
        </w:rPr>
        <w:t xml:space="preserve"> І. Фоніка: </w:t>
      </w:r>
      <w:proofErr w:type="gramStart"/>
      <w:r w:rsidRPr="00691581">
        <w:rPr>
          <w:rFonts w:ascii="Times New Roman" w:hAnsi="Times New Roman"/>
          <w:sz w:val="24"/>
          <w:szCs w:val="24"/>
        </w:rPr>
        <w:t>п</w:t>
      </w:r>
      <w:proofErr w:type="gramEnd"/>
      <w:r w:rsidRPr="00691581">
        <w:rPr>
          <w:rFonts w:ascii="Times New Roman" w:hAnsi="Times New Roman"/>
          <w:sz w:val="24"/>
          <w:szCs w:val="24"/>
        </w:rPr>
        <w:t xml:space="preserve">ідручник / І. </w:t>
      </w:r>
      <w:proofErr w:type="spellStart"/>
      <w:r w:rsidRPr="00691581">
        <w:rPr>
          <w:rFonts w:ascii="Times New Roman" w:hAnsi="Times New Roman"/>
          <w:sz w:val="24"/>
          <w:szCs w:val="24"/>
        </w:rPr>
        <w:t>Качуровський</w:t>
      </w:r>
      <w:proofErr w:type="spellEnd"/>
      <w:r w:rsidRPr="00691581">
        <w:rPr>
          <w:rFonts w:ascii="Times New Roman" w:hAnsi="Times New Roman"/>
          <w:sz w:val="24"/>
          <w:szCs w:val="24"/>
        </w:rPr>
        <w:t>. — 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Либідь, 1994. — 168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proofErr w:type="spellStart"/>
      <w:r w:rsidRPr="00691581">
        <w:rPr>
          <w:rFonts w:ascii="Times New Roman" w:hAnsi="Times New Roman"/>
          <w:sz w:val="24"/>
          <w:szCs w:val="24"/>
        </w:rPr>
        <w:t>Ковалів</w:t>
      </w:r>
      <w:proofErr w:type="spellEnd"/>
      <w:r w:rsidRPr="00691581">
        <w:rPr>
          <w:rFonts w:ascii="Times New Roman" w:hAnsi="Times New Roman"/>
          <w:sz w:val="24"/>
          <w:szCs w:val="24"/>
        </w:rPr>
        <w:t xml:space="preserve"> Ю.</w:t>
      </w:r>
      <w:r>
        <w:rPr>
          <w:rFonts w:ascii="Times New Roman" w:hAnsi="Times New Roman"/>
          <w:sz w:val="24"/>
          <w:szCs w:val="24"/>
          <w:lang w:val="uk-UA"/>
        </w:rPr>
        <w:t> </w:t>
      </w:r>
      <w:r w:rsidRPr="00691581">
        <w:rPr>
          <w:rFonts w:ascii="Times New Roman" w:hAnsi="Times New Roman"/>
          <w:sz w:val="24"/>
          <w:szCs w:val="24"/>
        </w:rPr>
        <w:t>І. Літературознавча енциклопедія: У двох томах. / Ю.</w:t>
      </w:r>
      <w:r>
        <w:rPr>
          <w:rFonts w:ascii="Times New Roman" w:hAnsi="Times New Roman"/>
          <w:sz w:val="24"/>
          <w:szCs w:val="24"/>
          <w:lang w:val="uk-UA"/>
        </w:rPr>
        <w:t> </w:t>
      </w:r>
      <w:r w:rsidRPr="00691581">
        <w:rPr>
          <w:rFonts w:ascii="Times New Roman" w:hAnsi="Times New Roman"/>
          <w:sz w:val="24"/>
          <w:szCs w:val="24"/>
        </w:rPr>
        <w:t>І. Ковалів. — Т. 2. — К. : Вид</w:t>
      </w:r>
      <w:proofErr w:type="gramStart"/>
      <w:r w:rsidRPr="00691581">
        <w:rPr>
          <w:rFonts w:ascii="Times New Roman" w:hAnsi="Times New Roman"/>
          <w:sz w:val="24"/>
          <w:szCs w:val="24"/>
        </w:rPr>
        <w:t>.</w:t>
      </w:r>
      <w:proofErr w:type="gramEnd"/>
      <w:r w:rsidRPr="00691581">
        <w:rPr>
          <w:rFonts w:ascii="Times New Roman" w:hAnsi="Times New Roman"/>
          <w:sz w:val="24"/>
          <w:szCs w:val="24"/>
        </w:rPr>
        <w:t xml:space="preserve"> </w:t>
      </w:r>
      <w:proofErr w:type="gramStart"/>
      <w:r w:rsidRPr="00691581">
        <w:rPr>
          <w:rFonts w:ascii="Times New Roman" w:hAnsi="Times New Roman"/>
          <w:sz w:val="24"/>
          <w:szCs w:val="24"/>
        </w:rPr>
        <w:t>ц</w:t>
      </w:r>
      <w:proofErr w:type="gramEnd"/>
      <w:r w:rsidRPr="00691581">
        <w:rPr>
          <w:rFonts w:ascii="Times New Roman" w:hAnsi="Times New Roman"/>
          <w:sz w:val="24"/>
          <w:szCs w:val="24"/>
        </w:rPr>
        <w:t>ентр «Академія», 2007. — 624 с.</w:t>
      </w:r>
    </w:p>
    <w:p w:rsidR="00691581" w:rsidRPr="00691581" w:rsidRDefault="00691581" w:rsidP="00691581">
      <w:pPr>
        <w:pStyle w:val="a7"/>
        <w:numPr>
          <w:ilvl w:val="0"/>
          <w:numId w:val="2"/>
        </w:numPr>
        <w:spacing w:after="0" w:line="240" w:lineRule="auto"/>
        <w:ind w:left="426"/>
        <w:jc w:val="both"/>
        <w:rPr>
          <w:rFonts w:ascii="Times New Roman" w:hAnsi="Times New Roman"/>
          <w:sz w:val="24"/>
          <w:szCs w:val="24"/>
        </w:rPr>
      </w:pPr>
      <w:r w:rsidRPr="00691581">
        <w:rPr>
          <w:rFonts w:ascii="Times New Roman" w:hAnsi="Times New Roman"/>
          <w:sz w:val="24"/>
          <w:szCs w:val="24"/>
        </w:rPr>
        <w:t>Кудряшова О. В. Рима Грицька Чупринки / О. В. Кудряшова  // Слово і час. – 2007. –  №2. – С. 41–49.</w:t>
      </w:r>
    </w:p>
    <w:p w:rsidR="00691581" w:rsidRPr="00CA2B2C" w:rsidRDefault="00691581" w:rsidP="00691581">
      <w:pPr>
        <w:pStyle w:val="a3"/>
        <w:numPr>
          <w:ilvl w:val="0"/>
          <w:numId w:val="2"/>
        </w:numPr>
        <w:spacing w:after="0" w:line="240" w:lineRule="auto"/>
        <w:ind w:left="426"/>
        <w:jc w:val="both"/>
        <w:rPr>
          <w:sz w:val="24"/>
          <w:szCs w:val="24"/>
          <w:lang w:val="uk-UA"/>
        </w:rPr>
      </w:pPr>
      <w:r w:rsidRPr="00CA2B2C">
        <w:rPr>
          <w:sz w:val="24"/>
          <w:szCs w:val="24"/>
          <w:lang w:val="uk-UA"/>
        </w:rPr>
        <w:t>Кушнір О. П. Елементи фонічної організації іспанських прислів’їв та приказок / О.</w:t>
      </w:r>
      <w:r>
        <w:rPr>
          <w:sz w:val="24"/>
          <w:szCs w:val="24"/>
          <w:lang w:val="uk-UA"/>
        </w:rPr>
        <w:t> </w:t>
      </w:r>
      <w:r w:rsidRPr="00CA2B2C">
        <w:rPr>
          <w:sz w:val="24"/>
          <w:szCs w:val="24"/>
          <w:lang w:val="uk-UA"/>
        </w:rPr>
        <w:t>П. Кушнір // Науковий вісник Волинського національного ун-ту ім. Лесі Українки. – Вип. 16. – 2009. – С. 140–143.</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 xml:space="preserve">Левый И. </w:t>
      </w:r>
      <w:proofErr w:type="spellStart"/>
      <w:r w:rsidRPr="00691581">
        <w:rPr>
          <w:rFonts w:ascii="Times New Roman" w:hAnsi="Times New Roman"/>
          <w:sz w:val="24"/>
          <w:szCs w:val="24"/>
        </w:rPr>
        <w:t>Искусствоперевода</w:t>
      </w:r>
      <w:proofErr w:type="spellEnd"/>
      <w:r w:rsidRPr="00691581">
        <w:rPr>
          <w:rFonts w:ascii="Times New Roman" w:hAnsi="Times New Roman"/>
          <w:sz w:val="24"/>
          <w:szCs w:val="24"/>
        </w:rPr>
        <w:t xml:space="preserve"> / И. Левый </w:t>
      </w:r>
      <w:proofErr w:type="gramStart"/>
      <w:r w:rsidRPr="00691581">
        <w:rPr>
          <w:rFonts w:ascii="Times New Roman" w:hAnsi="Times New Roman"/>
          <w:sz w:val="24"/>
          <w:szCs w:val="24"/>
        </w:rPr>
        <w:t>;п</w:t>
      </w:r>
      <w:proofErr w:type="gramEnd"/>
      <w:r w:rsidRPr="00691581">
        <w:rPr>
          <w:rFonts w:ascii="Times New Roman" w:hAnsi="Times New Roman"/>
          <w:sz w:val="24"/>
          <w:szCs w:val="24"/>
        </w:rPr>
        <w:t xml:space="preserve">ерев. с </w:t>
      </w:r>
      <w:proofErr w:type="spellStart"/>
      <w:r w:rsidRPr="00691581">
        <w:rPr>
          <w:rFonts w:ascii="Times New Roman" w:hAnsi="Times New Roman"/>
          <w:sz w:val="24"/>
          <w:szCs w:val="24"/>
        </w:rPr>
        <w:t>чешск</w:t>
      </w:r>
      <w:proofErr w:type="spellEnd"/>
      <w:r w:rsidRPr="00691581">
        <w:rPr>
          <w:rFonts w:ascii="Times New Roman" w:hAnsi="Times New Roman"/>
          <w:sz w:val="24"/>
          <w:szCs w:val="24"/>
        </w:rPr>
        <w:t xml:space="preserve">. и </w:t>
      </w:r>
      <w:proofErr w:type="spellStart"/>
      <w:r w:rsidRPr="00691581">
        <w:rPr>
          <w:rFonts w:ascii="Times New Roman" w:hAnsi="Times New Roman"/>
          <w:sz w:val="24"/>
          <w:szCs w:val="24"/>
        </w:rPr>
        <w:t>предисл</w:t>
      </w:r>
      <w:proofErr w:type="spellEnd"/>
      <w:r w:rsidRPr="00691581">
        <w:rPr>
          <w:rFonts w:ascii="Times New Roman" w:hAnsi="Times New Roman"/>
          <w:sz w:val="24"/>
          <w:szCs w:val="24"/>
        </w:rPr>
        <w:t xml:space="preserve">. В. </w:t>
      </w:r>
      <w:proofErr w:type="spellStart"/>
      <w:r w:rsidRPr="00691581">
        <w:rPr>
          <w:rFonts w:ascii="Times New Roman" w:hAnsi="Times New Roman"/>
          <w:sz w:val="24"/>
          <w:szCs w:val="24"/>
        </w:rPr>
        <w:t>Россельса</w:t>
      </w:r>
      <w:proofErr w:type="spellEnd"/>
      <w:r w:rsidRPr="00691581">
        <w:rPr>
          <w:rFonts w:ascii="Times New Roman" w:hAnsi="Times New Roman"/>
          <w:sz w:val="24"/>
          <w:szCs w:val="24"/>
        </w:rPr>
        <w:t>. — М.</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Прогресс, 1974. — 397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 xml:space="preserve">Літературознавчий словник-довідник / Р. Т. </w:t>
      </w:r>
      <w:proofErr w:type="spellStart"/>
      <w:r w:rsidRPr="00691581">
        <w:rPr>
          <w:rFonts w:ascii="Times New Roman" w:hAnsi="Times New Roman"/>
          <w:sz w:val="24"/>
          <w:szCs w:val="24"/>
        </w:rPr>
        <w:t>Гром’як</w:t>
      </w:r>
      <w:proofErr w:type="spellEnd"/>
      <w:r w:rsidRPr="00691581">
        <w:rPr>
          <w:rFonts w:ascii="Times New Roman" w:hAnsi="Times New Roman"/>
          <w:sz w:val="24"/>
          <w:szCs w:val="24"/>
        </w:rPr>
        <w:t>, Ю. І. Ковалів та ін.  – 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ВЦ «Академія», 1997. – 752 с.</w:t>
      </w:r>
    </w:p>
    <w:p w:rsidR="00691581" w:rsidRPr="00691581" w:rsidRDefault="00691581" w:rsidP="00691581">
      <w:pPr>
        <w:pStyle w:val="a7"/>
        <w:numPr>
          <w:ilvl w:val="0"/>
          <w:numId w:val="2"/>
        </w:numPr>
        <w:spacing w:after="0" w:line="240" w:lineRule="auto"/>
        <w:ind w:left="426"/>
        <w:jc w:val="both"/>
        <w:rPr>
          <w:rFonts w:ascii="Times New Roman" w:hAnsi="Times New Roman"/>
          <w:sz w:val="24"/>
          <w:szCs w:val="24"/>
        </w:rPr>
      </w:pPr>
      <w:r w:rsidRPr="00691581">
        <w:rPr>
          <w:rFonts w:ascii="Times New Roman" w:hAnsi="Times New Roman"/>
          <w:sz w:val="24"/>
          <w:szCs w:val="24"/>
        </w:rPr>
        <w:t>Павличко Д. В. В глибини слова / Д. В. Павличко // Бурячок А. А., Гурин І. І. Словник українських рим. – 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Наукова думка, 1979. –  339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Самойлов Д.</w:t>
      </w:r>
      <w:r>
        <w:rPr>
          <w:rFonts w:ascii="Times New Roman" w:hAnsi="Times New Roman"/>
          <w:sz w:val="24"/>
          <w:szCs w:val="24"/>
          <w:lang w:val="uk-UA"/>
        </w:rPr>
        <w:t> </w:t>
      </w:r>
      <w:r w:rsidRPr="00691581">
        <w:rPr>
          <w:rFonts w:ascii="Times New Roman" w:hAnsi="Times New Roman"/>
          <w:sz w:val="24"/>
          <w:szCs w:val="24"/>
        </w:rPr>
        <w:t>С. Книга о русской рифме / Д.</w:t>
      </w:r>
      <w:r>
        <w:rPr>
          <w:rFonts w:ascii="Times New Roman" w:hAnsi="Times New Roman"/>
          <w:sz w:val="24"/>
          <w:szCs w:val="24"/>
          <w:lang w:val="uk-UA"/>
        </w:rPr>
        <w:t> </w:t>
      </w:r>
      <w:r w:rsidRPr="00691581">
        <w:rPr>
          <w:rFonts w:ascii="Times New Roman" w:hAnsi="Times New Roman"/>
          <w:sz w:val="24"/>
          <w:szCs w:val="24"/>
        </w:rPr>
        <w:t>С. Самойлов. — М. :Худ. лит</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1973. — 278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Тимофеев В.</w:t>
      </w:r>
      <w:r>
        <w:rPr>
          <w:rFonts w:ascii="Times New Roman" w:hAnsi="Times New Roman"/>
          <w:sz w:val="24"/>
          <w:szCs w:val="24"/>
          <w:lang w:val="uk-UA"/>
        </w:rPr>
        <w:t> </w:t>
      </w:r>
      <w:r w:rsidRPr="00691581">
        <w:rPr>
          <w:rFonts w:ascii="Times New Roman" w:hAnsi="Times New Roman"/>
          <w:sz w:val="24"/>
          <w:szCs w:val="24"/>
        </w:rPr>
        <w:t xml:space="preserve">П. </w:t>
      </w:r>
      <w:proofErr w:type="spellStart"/>
      <w:r w:rsidRPr="00691581">
        <w:rPr>
          <w:rFonts w:ascii="Times New Roman" w:hAnsi="Times New Roman"/>
          <w:sz w:val="24"/>
          <w:szCs w:val="24"/>
        </w:rPr>
        <w:t>Словарьрифм</w:t>
      </w:r>
      <w:proofErr w:type="spellEnd"/>
      <w:r w:rsidRPr="00691581">
        <w:rPr>
          <w:rFonts w:ascii="Times New Roman" w:hAnsi="Times New Roman"/>
          <w:sz w:val="24"/>
          <w:szCs w:val="24"/>
        </w:rPr>
        <w:t xml:space="preserve"> Сергея Есенина / В.</w:t>
      </w:r>
      <w:r>
        <w:rPr>
          <w:rFonts w:ascii="Times New Roman" w:hAnsi="Times New Roman"/>
          <w:sz w:val="24"/>
          <w:szCs w:val="24"/>
          <w:lang w:val="uk-UA"/>
        </w:rPr>
        <w:t> </w:t>
      </w:r>
      <w:r w:rsidRPr="00691581">
        <w:rPr>
          <w:rFonts w:ascii="Times New Roman" w:hAnsi="Times New Roman"/>
          <w:sz w:val="24"/>
          <w:szCs w:val="24"/>
        </w:rPr>
        <w:t>П. Тимофеев. — Шадринск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ШГПИ, 2009. — 334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Ткаченко А.</w:t>
      </w:r>
      <w:r>
        <w:rPr>
          <w:rFonts w:ascii="Times New Roman" w:hAnsi="Times New Roman"/>
          <w:sz w:val="24"/>
          <w:szCs w:val="24"/>
          <w:lang w:val="uk-UA"/>
        </w:rPr>
        <w:t> </w:t>
      </w:r>
      <w:r w:rsidRPr="00691581">
        <w:rPr>
          <w:rFonts w:ascii="Times New Roman" w:hAnsi="Times New Roman"/>
          <w:sz w:val="24"/>
          <w:szCs w:val="24"/>
        </w:rPr>
        <w:t xml:space="preserve">О. Мистецтво слова: </w:t>
      </w:r>
      <w:proofErr w:type="gramStart"/>
      <w:r w:rsidRPr="00691581">
        <w:rPr>
          <w:rFonts w:ascii="Times New Roman" w:hAnsi="Times New Roman"/>
          <w:sz w:val="24"/>
          <w:szCs w:val="24"/>
        </w:rPr>
        <w:t>вступ</w:t>
      </w:r>
      <w:proofErr w:type="gramEnd"/>
      <w:r w:rsidRPr="00691581">
        <w:rPr>
          <w:rFonts w:ascii="Times New Roman" w:hAnsi="Times New Roman"/>
          <w:sz w:val="24"/>
          <w:szCs w:val="24"/>
        </w:rPr>
        <w:t xml:space="preserve"> до </w:t>
      </w:r>
      <w:proofErr w:type="spellStart"/>
      <w:r w:rsidRPr="00691581">
        <w:rPr>
          <w:rFonts w:ascii="Times New Roman" w:hAnsi="Times New Roman"/>
          <w:sz w:val="24"/>
          <w:szCs w:val="24"/>
        </w:rPr>
        <w:t>літературознавства</w:t>
      </w:r>
      <w:proofErr w:type="spellEnd"/>
      <w:r w:rsidRPr="00691581">
        <w:rPr>
          <w:rFonts w:ascii="Times New Roman" w:hAnsi="Times New Roman"/>
          <w:sz w:val="24"/>
          <w:szCs w:val="24"/>
        </w:rPr>
        <w:t xml:space="preserve"> : [</w:t>
      </w:r>
      <w:proofErr w:type="spellStart"/>
      <w:r w:rsidRPr="00691581">
        <w:rPr>
          <w:rFonts w:ascii="Times New Roman" w:hAnsi="Times New Roman"/>
          <w:sz w:val="24"/>
          <w:szCs w:val="24"/>
        </w:rPr>
        <w:t>підручник</w:t>
      </w:r>
      <w:proofErr w:type="spellEnd"/>
      <w:r w:rsidRPr="00691581">
        <w:rPr>
          <w:rFonts w:ascii="Times New Roman" w:hAnsi="Times New Roman"/>
          <w:sz w:val="24"/>
          <w:szCs w:val="24"/>
        </w:rPr>
        <w:t xml:space="preserve"> для </w:t>
      </w:r>
      <w:proofErr w:type="spellStart"/>
      <w:r w:rsidRPr="00691581">
        <w:rPr>
          <w:rFonts w:ascii="Times New Roman" w:hAnsi="Times New Roman"/>
          <w:sz w:val="24"/>
          <w:szCs w:val="24"/>
        </w:rPr>
        <w:t>студентів</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гуманітарних</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спеціальностей</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вищих</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навч</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закладів</w:t>
      </w:r>
      <w:proofErr w:type="spellEnd"/>
      <w:r w:rsidRPr="00691581">
        <w:rPr>
          <w:rFonts w:ascii="Times New Roman" w:hAnsi="Times New Roman"/>
          <w:sz w:val="24"/>
          <w:szCs w:val="24"/>
        </w:rPr>
        <w:t>] / А.</w:t>
      </w:r>
      <w:r>
        <w:rPr>
          <w:rFonts w:ascii="Times New Roman" w:hAnsi="Times New Roman"/>
          <w:sz w:val="24"/>
          <w:szCs w:val="24"/>
          <w:lang w:val="uk-UA"/>
        </w:rPr>
        <w:t> </w:t>
      </w:r>
      <w:r w:rsidRPr="00691581">
        <w:rPr>
          <w:rFonts w:ascii="Times New Roman" w:hAnsi="Times New Roman"/>
          <w:sz w:val="24"/>
          <w:szCs w:val="24"/>
        </w:rPr>
        <w:t xml:space="preserve">О. Ткаченко. — 2-ге </w:t>
      </w:r>
      <w:proofErr w:type="spellStart"/>
      <w:r w:rsidRPr="00691581">
        <w:rPr>
          <w:rFonts w:ascii="Times New Roman" w:hAnsi="Times New Roman"/>
          <w:sz w:val="24"/>
          <w:szCs w:val="24"/>
        </w:rPr>
        <w:t>вид.,випр</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і</w:t>
      </w:r>
      <w:proofErr w:type="spellEnd"/>
      <w:r w:rsidRPr="00691581">
        <w:rPr>
          <w:rFonts w:ascii="Times New Roman" w:hAnsi="Times New Roman"/>
          <w:sz w:val="24"/>
          <w:szCs w:val="24"/>
        </w:rPr>
        <w:t xml:space="preserve"> </w:t>
      </w:r>
      <w:proofErr w:type="spellStart"/>
      <w:r w:rsidRPr="00691581">
        <w:rPr>
          <w:rFonts w:ascii="Times New Roman" w:hAnsi="Times New Roman"/>
          <w:sz w:val="24"/>
          <w:szCs w:val="24"/>
        </w:rPr>
        <w:t>доповн</w:t>
      </w:r>
      <w:proofErr w:type="spellEnd"/>
      <w:r w:rsidRPr="00691581">
        <w:rPr>
          <w:rFonts w:ascii="Times New Roman" w:hAnsi="Times New Roman"/>
          <w:sz w:val="24"/>
          <w:szCs w:val="24"/>
        </w:rPr>
        <w:t>. — К.</w:t>
      </w:r>
      <w:proofErr w:type="gramStart"/>
      <w:r w:rsidRPr="00691581">
        <w:rPr>
          <w:rFonts w:ascii="Times New Roman" w:hAnsi="Times New Roman"/>
          <w:sz w:val="24"/>
          <w:szCs w:val="24"/>
        </w:rPr>
        <w:t xml:space="preserve"> :</w:t>
      </w:r>
      <w:proofErr w:type="gramEnd"/>
      <w:r w:rsidRPr="00691581">
        <w:rPr>
          <w:rFonts w:ascii="Times New Roman" w:hAnsi="Times New Roman"/>
          <w:sz w:val="24"/>
          <w:szCs w:val="24"/>
        </w:rPr>
        <w:t xml:space="preserve"> ВПЦ «Київський університет», 2003. — 448 с.</w:t>
      </w:r>
    </w:p>
    <w:p w:rsidR="00691581" w:rsidRPr="00691581" w:rsidRDefault="00691581" w:rsidP="00691581">
      <w:pPr>
        <w:pStyle w:val="a7"/>
        <w:numPr>
          <w:ilvl w:val="0"/>
          <w:numId w:val="2"/>
        </w:numPr>
        <w:autoSpaceDE w:val="0"/>
        <w:autoSpaceDN w:val="0"/>
        <w:adjustRightInd w:val="0"/>
        <w:spacing w:after="0" w:line="240" w:lineRule="auto"/>
        <w:ind w:left="426"/>
        <w:jc w:val="both"/>
        <w:rPr>
          <w:rFonts w:ascii="Times New Roman" w:hAnsi="Times New Roman"/>
          <w:sz w:val="24"/>
          <w:szCs w:val="24"/>
        </w:rPr>
      </w:pPr>
      <w:r w:rsidRPr="00691581">
        <w:rPr>
          <w:rFonts w:ascii="Times New Roman" w:hAnsi="Times New Roman"/>
          <w:sz w:val="24"/>
          <w:szCs w:val="24"/>
        </w:rPr>
        <w:t>Шенгели Г.</w:t>
      </w:r>
      <w:r>
        <w:rPr>
          <w:rFonts w:ascii="Times New Roman" w:hAnsi="Times New Roman"/>
          <w:sz w:val="24"/>
          <w:szCs w:val="24"/>
          <w:lang w:val="uk-UA"/>
        </w:rPr>
        <w:t> </w:t>
      </w:r>
      <w:r w:rsidRPr="00691581">
        <w:rPr>
          <w:rFonts w:ascii="Times New Roman" w:hAnsi="Times New Roman"/>
          <w:sz w:val="24"/>
          <w:szCs w:val="24"/>
        </w:rPr>
        <w:t>А. Техника стиха / Г.</w:t>
      </w:r>
      <w:r>
        <w:rPr>
          <w:rFonts w:ascii="Times New Roman" w:hAnsi="Times New Roman"/>
          <w:sz w:val="24"/>
          <w:szCs w:val="24"/>
          <w:lang w:val="uk-UA"/>
        </w:rPr>
        <w:t> </w:t>
      </w:r>
      <w:r w:rsidRPr="00691581">
        <w:rPr>
          <w:rFonts w:ascii="Times New Roman" w:hAnsi="Times New Roman"/>
          <w:sz w:val="24"/>
          <w:szCs w:val="24"/>
        </w:rPr>
        <w:t>А. Шенгели. — М. :</w:t>
      </w:r>
      <w:proofErr w:type="spellStart"/>
      <w:r w:rsidRPr="00691581">
        <w:rPr>
          <w:rFonts w:ascii="Times New Roman" w:hAnsi="Times New Roman"/>
          <w:sz w:val="24"/>
          <w:szCs w:val="24"/>
        </w:rPr>
        <w:t>Гос</w:t>
      </w:r>
      <w:proofErr w:type="spellEnd"/>
      <w:r w:rsidRPr="00691581">
        <w:rPr>
          <w:rFonts w:ascii="Times New Roman" w:hAnsi="Times New Roman"/>
          <w:sz w:val="24"/>
          <w:szCs w:val="24"/>
        </w:rPr>
        <w:t xml:space="preserve">. изд-во </w:t>
      </w:r>
      <w:proofErr w:type="gramStart"/>
      <w:r w:rsidRPr="00691581">
        <w:rPr>
          <w:rFonts w:ascii="Times New Roman" w:hAnsi="Times New Roman"/>
          <w:sz w:val="24"/>
          <w:szCs w:val="24"/>
        </w:rPr>
        <w:t>худ</w:t>
      </w:r>
      <w:proofErr w:type="gramEnd"/>
      <w:r w:rsidRPr="00691581">
        <w:rPr>
          <w:rFonts w:ascii="Times New Roman" w:hAnsi="Times New Roman"/>
          <w:sz w:val="24"/>
          <w:szCs w:val="24"/>
        </w:rPr>
        <w:t>. лит., 1960. — 312 с.</w:t>
      </w:r>
    </w:p>
    <w:p w:rsidR="00CA2B2C" w:rsidRDefault="00CA2B2C" w:rsidP="00691581">
      <w:pPr>
        <w:autoSpaceDE w:val="0"/>
        <w:autoSpaceDN w:val="0"/>
        <w:adjustRightInd w:val="0"/>
        <w:spacing w:after="0" w:line="240" w:lineRule="auto"/>
        <w:ind w:left="426" w:firstLine="709"/>
        <w:jc w:val="both"/>
        <w:rPr>
          <w:rFonts w:ascii="Times New Roman" w:eastAsia="TimesNewRoman" w:hAnsi="Times New Roman"/>
          <w:sz w:val="24"/>
          <w:szCs w:val="24"/>
        </w:rPr>
      </w:pPr>
    </w:p>
    <w:p w:rsidR="00030598" w:rsidRPr="00104B63" w:rsidRDefault="00030598" w:rsidP="00691581">
      <w:pPr>
        <w:autoSpaceDE w:val="0"/>
        <w:autoSpaceDN w:val="0"/>
        <w:adjustRightInd w:val="0"/>
        <w:spacing w:after="0" w:line="240" w:lineRule="auto"/>
        <w:ind w:left="426" w:firstLine="709"/>
        <w:jc w:val="both"/>
        <w:rPr>
          <w:rFonts w:ascii="Times New Roman" w:eastAsia="TimesNewRoman" w:hAnsi="Times New Roman"/>
          <w:sz w:val="24"/>
          <w:szCs w:val="24"/>
        </w:rPr>
      </w:pPr>
    </w:p>
    <w:p w:rsidR="007C1142" w:rsidRPr="002B25AC" w:rsidRDefault="007C1142" w:rsidP="007C2DF2">
      <w:pPr>
        <w:autoSpaceDE w:val="0"/>
        <w:autoSpaceDN w:val="0"/>
        <w:adjustRightInd w:val="0"/>
        <w:spacing w:after="0" w:line="240" w:lineRule="auto"/>
        <w:ind w:firstLine="709"/>
        <w:jc w:val="both"/>
        <w:rPr>
          <w:rFonts w:ascii="Times New Roman" w:eastAsia="TimesNewRoman" w:hAnsi="Times New Roman"/>
          <w:sz w:val="24"/>
          <w:szCs w:val="24"/>
          <w:lang w:val="ru-RU"/>
        </w:rPr>
      </w:pPr>
      <w:r w:rsidRPr="002B25AC">
        <w:rPr>
          <w:rFonts w:ascii="Times New Roman" w:eastAsia="TimesNewRoman" w:hAnsi="Times New Roman"/>
          <w:sz w:val="24"/>
          <w:szCs w:val="24"/>
          <w:lang w:val="ru-RU"/>
        </w:rPr>
        <w:t>Статья посвящена исследованию актуальной для современной лингвистики проблеме принципов и форм звуковой организации текста. Главное внимание в статье сосредоточено на описании рифмы, ее видов в лирических текстах украинских поэтов первой половины ХХ в. На основе стихотворных произведений определена роль и функции рифмы в индивидуальном стиле писателей исследуемого периода.</w:t>
      </w:r>
    </w:p>
    <w:p w:rsidR="00970171" w:rsidRDefault="007C1142" w:rsidP="00C76732">
      <w:pPr>
        <w:autoSpaceDE w:val="0"/>
        <w:autoSpaceDN w:val="0"/>
        <w:adjustRightInd w:val="0"/>
        <w:spacing w:after="0" w:line="240" w:lineRule="auto"/>
        <w:ind w:firstLine="709"/>
        <w:jc w:val="both"/>
        <w:rPr>
          <w:rFonts w:ascii="Times New Roman" w:eastAsia="TimesNewRoman" w:hAnsi="Times New Roman"/>
          <w:sz w:val="24"/>
          <w:szCs w:val="24"/>
          <w:lang w:val="ru-RU"/>
        </w:rPr>
      </w:pPr>
      <w:r w:rsidRPr="002B25AC">
        <w:rPr>
          <w:rFonts w:ascii="Times New Roman" w:eastAsia="TimesNewRoman" w:hAnsi="Times New Roman"/>
          <w:sz w:val="24"/>
          <w:szCs w:val="24"/>
          <w:lang w:val="ru-RU"/>
        </w:rPr>
        <w:t>Ключевые слова: звукопись, повтор, рифма, поэтический текст, функции рифмы.</w:t>
      </w:r>
    </w:p>
    <w:p w:rsidR="00C76732" w:rsidRDefault="00C76732" w:rsidP="00C76732">
      <w:pPr>
        <w:autoSpaceDE w:val="0"/>
        <w:autoSpaceDN w:val="0"/>
        <w:adjustRightInd w:val="0"/>
        <w:spacing w:after="0" w:line="240" w:lineRule="auto"/>
        <w:ind w:firstLine="709"/>
        <w:jc w:val="both"/>
        <w:rPr>
          <w:rFonts w:ascii="Times New Roman" w:eastAsia="TimesNewRoman" w:hAnsi="Times New Roman"/>
          <w:sz w:val="24"/>
          <w:szCs w:val="24"/>
          <w:lang w:val="ru-RU"/>
        </w:rPr>
      </w:pPr>
    </w:p>
    <w:p w:rsidR="00C76732" w:rsidRPr="00C76732" w:rsidRDefault="00C76732" w:rsidP="00C76732">
      <w:pPr>
        <w:spacing w:after="0" w:line="240" w:lineRule="auto"/>
        <w:ind w:firstLine="709"/>
        <w:jc w:val="both"/>
        <w:rPr>
          <w:rFonts w:ascii="Times New Roman" w:eastAsia="Times New Roman" w:hAnsi="Times New Roman" w:cs="Times New Roman"/>
          <w:sz w:val="24"/>
          <w:szCs w:val="24"/>
          <w:lang w:val="en-US" w:eastAsia="ru-RU"/>
        </w:rPr>
      </w:pPr>
      <w:r w:rsidRPr="00C76732">
        <w:rPr>
          <w:rFonts w:ascii="Times New Roman" w:eastAsia="Times New Roman" w:hAnsi="Times New Roman" w:cs="Times New Roman"/>
          <w:sz w:val="24"/>
          <w:szCs w:val="24"/>
          <w:lang w:val="en-US" w:eastAsia="ru-RU"/>
        </w:rPr>
        <w:t xml:space="preserve">The article is devoted to researching the actual for the modern linguistics problem of the principles and forms of sound </w:t>
      </w:r>
      <w:proofErr w:type="spellStart"/>
      <w:r w:rsidRPr="00C76732">
        <w:rPr>
          <w:rFonts w:ascii="Times New Roman" w:eastAsia="Times New Roman" w:hAnsi="Times New Roman" w:cs="Times New Roman"/>
          <w:sz w:val="24"/>
          <w:szCs w:val="24"/>
          <w:lang w:val="en-US" w:eastAsia="ru-RU"/>
        </w:rPr>
        <w:t>organising</w:t>
      </w:r>
      <w:proofErr w:type="spellEnd"/>
      <w:r w:rsidRPr="00C76732">
        <w:rPr>
          <w:rFonts w:ascii="Times New Roman" w:eastAsia="Times New Roman" w:hAnsi="Times New Roman" w:cs="Times New Roman"/>
          <w:sz w:val="24"/>
          <w:szCs w:val="24"/>
          <w:lang w:val="en-US" w:eastAsia="ru-RU"/>
        </w:rPr>
        <w:t xml:space="preserve"> the text. The main attention in the article is concentrated on describing the rhyme, its kinds in the lyrical texts of the Ukrainian poets of the first part of the 20th century.  Grounding on the poetic works the role and functions of rhyme in the individual style of writers of the studied period were defined. </w:t>
      </w:r>
    </w:p>
    <w:p w:rsidR="00C76732" w:rsidRPr="00C76732" w:rsidRDefault="00C76732" w:rsidP="00C76732">
      <w:pPr>
        <w:spacing w:after="0" w:line="240" w:lineRule="auto"/>
        <w:ind w:firstLine="709"/>
        <w:jc w:val="both"/>
        <w:rPr>
          <w:rFonts w:ascii="Times New Roman" w:eastAsia="Times New Roman" w:hAnsi="Times New Roman" w:cs="Times New Roman"/>
          <w:sz w:val="24"/>
          <w:szCs w:val="24"/>
          <w:lang w:val="en-US" w:eastAsia="ru-RU"/>
        </w:rPr>
      </w:pPr>
      <w:proofErr w:type="spellStart"/>
      <w:r w:rsidRPr="00C76732">
        <w:rPr>
          <w:rFonts w:ascii="Times New Roman" w:eastAsia="Times New Roman" w:hAnsi="Times New Roman" w:cs="Times New Roman"/>
          <w:sz w:val="24"/>
          <w:szCs w:val="24"/>
          <w:lang w:val="en-US" w:eastAsia="ru-RU"/>
        </w:rPr>
        <w:t>Кey</w:t>
      </w:r>
      <w:proofErr w:type="spellEnd"/>
      <w:r w:rsidRPr="00C76732">
        <w:rPr>
          <w:rFonts w:ascii="Times New Roman" w:eastAsia="Times New Roman" w:hAnsi="Times New Roman" w:cs="Times New Roman"/>
          <w:sz w:val="24"/>
          <w:szCs w:val="24"/>
          <w:lang w:val="en-US" w:eastAsia="ru-RU"/>
        </w:rPr>
        <w:t xml:space="preserve"> words:</w:t>
      </w:r>
      <w:r w:rsidR="00840F9F">
        <w:rPr>
          <w:rFonts w:ascii="Times New Roman" w:eastAsia="Times New Roman" w:hAnsi="Times New Roman" w:cs="Times New Roman"/>
          <w:sz w:val="24"/>
          <w:szCs w:val="24"/>
          <w:lang w:eastAsia="ru-RU"/>
        </w:rPr>
        <w:t xml:space="preserve"> </w:t>
      </w:r>
      <w:r w:rsidRPr="00C76732">
        <w:rPr>
          <w:rFonts w:ascii="Times New Roman" w:eastAsia="Times New Roman" w:hAnsi="Times New Roman" w:cs="Times New Roman"/>
          <w:sz w:val="24"/>
          <w:szCs w:val="24"/>
          <w:lang w:val="en-US" w:eastAsia="ru-RU"/>
        </w:rPr>
        <w:t>sounds placement description, repetition, rhyme, poetic text, rhyme functions</w:t>
      </w:r>
      <w:r w:rsidRPr="00C76732">
        <w:rPr>
          <w:rFonts w:ascii="Times New Roman" w:eastAsia="Times New Roman" w:hAnsi="Times New Roman" w:cs="Times New Roman"/>
          <w:sz w:val="24"/>
          <w:szCs w:val="24"/>
          <w:lang w:eastAsia="ru-RU"/>
        </w:rPr>
        <w:t>. </w:t>
      </w:r>
    </w:p>
    <w:p w:rsidR="00C76732" w:rsidRPr="00C76732" w:rsidRDefault="00C76732" w:rsidP="00C76732">
      <w:pPr>
        <w:autoSpaceDE w:val="0"/>
        <w:autoSpaceDN w:val="0"/>
        <w:adjustRightInd w:val="0"/>
        <w:spacing w:after="0" w:line="240" w:lineRule="auto"/>
        <w:ind w:firstLine="709"/>
        <w:jc w:val="both"/>
        <w:rPr>
          <w:rFonts w:ascii="Times New Roman" w:eastAsia="TimesNewRoman" w:hAnsi="Times New Roman"/>
          <w:sz w:val="24"/>
          <w:szCs w:val="24"/>
          <w:lang w:val="en-US"/>
        </w:rPr>
      </w:pPr>
    </w:p>
    <w:p w:rsidR="007C1142" w:rsidRPr="00C76732" w:rsidRDefault="007C1142" w:rsidP="007C1142">
      <w:pPr>
        <w:autoSpaceDE w:val="0"/>
        <w:autoSpaceDN w:val="0"/>
        <w:adjustRightInd w:val="0"/>
        <w:spacing w:after="0" w:line="240" w:lineRule="auto"/>
        <w:ind w:firstLine="709"/>
        <w:jc w:val="both"/>
        <w:rPr>
          <w:rFonts w:ascii="Times New Roman" w:eastAsia="TimesNewRoman" w:hAnsi="Times New Roman"/>
          <w:sz w:val="24"/>
          <w:szCs w:val="24"/>
          <w:lang w:val="en-US"/>
        </w:rPr>
      </w:pPr>
    </w:p>
    <w:p w:rsidR="007C1142" w:rsidRPr="007C1142" w:rsidRDefault="007C1142" w:rsidP="007C1142">
      <w:pPr>
        <w:autoSpaceDE w:val="0"/>
        <w:autoSpaceDN w:val="0"/>
        <w:adjustRightInd w:val="0"/>
        <w:spacing w:after="0" w:line="240" w:lineRule="auto"/>
        <w:ind w:firstLine="709"/>
        <w:jc w:val="both"/>
        <w:rPr>
          <w:rFonts w:ascii="Times New Roman" w:eastAsia="TimesNewRoman" w:hAnsi="Times New Roman"/>
          <w:sz w:val="24"/>
          <w:szCs w:val="24"/>
        </w:rPr>
      </w:pPr>
    </w:p>
    <w:p w:rsidR="00BD07D7" w:rsidRPr="00840F9F" w:rsidRDefault="00BD07D7" w:rsidP="00AE072D">
      <w:pPr>
        <w:spacing w:line="240" w:lineRule="auto"/>
        <w:rPr>
          <w:lang w:val="en-US"/>
        </w:rPr>
      </w:pPr>
      <w:bookmarkStart w:id="0" w:name="_GoBack"/>
      <w:bookmarkEnd w:id="0"/>
    </w:p>
    <w:sectPr w:rsidR="00BD07D7" w:rsidRPr="00840F9F" w:rsidSect="00AE072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NewRoman,Italic">
    <w:altName w:val="Arial Unicode MS"/>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47EC1"/>
    <w:multiLevelType w:val="hybridMultilevel"/>
    <w:tmpl w:val="FAD20F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08348F"/>
    <w:multiLevelType w:val="hybridMultilevel"/>
    <w:tmpl w:val="629C90A0"/>
    <w:lvl w:ilvl="0" w:tplc="25047808">
      <w:start w:val="1"/>
      <w:numFmt w:val="decimal"/>
      <w:lvlText w:val="%1."/>
      <w:lvlJc w:val="left"/>
      <w:pPr>
        <w:ind w:left="720" w:hanging="360"/>
      </w:pPr>
      <w:rPr>
        <w:rFonts w:eastAsia="TimesNewRoman,Itali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133A8"/>
    <w:rsid w:val="000027AB"/>
    <w:rsid w:val="00030598"/>
    <w:rsid w:val="00056BC0"/>
    <w:rsid w:val="000A7573"/>
    <w:rsid w:val="000C1A59"/>
    <w:rsid w:val="000D291B"/>
    <w:rsid w:val="000F77AC"/>
    <w:rsid w:val="00104B63"/>
    <w:rsid w:val="001509FC"/>
    <w:rsid w:val="00225DCC"/>
    <w:rsid w:val="00232DEC"/>
    <w:rsid w:val="00294266"/>
    <w:rsid w:val="002B25AC"/>
    <w:rsid w:val="002B3D66"/>
    <w:rsid w:val="00310F8E"/>
    <w:rsid w:val="00356EA2"/>
    <w:rsid w:val="00372F31"/>
    <w:rsid w:val="00382667"/>
    <w:rsid w:val="004265C5"/>
    <w:rsid w:val="00480C19"/>
    <w:rsid w:val="00531A8C"/>
    <w:rsid w:val="00541EC8"/>
    <w:rsid w:val="0058189F"/>
    <w:rsid w:val="005A4C40"/>
    <w:rsid w:val="0063264D"/>
    <w:rsid w:val="0064568B"/>
    <w:rsid w:val="00691581"/>
    <w:rsid w:val="007B5EF4"/>
    <w:rsid w:val="007C1142"/>
    <w:rsid w:val="007C2DF2"/>
    <w:rsid w:val="008127F6"/>
    <w:rsid w:val="00840F9F"/>
    <w:rsid w:val="008A055A"/>
    <w:rsid w:val="008D4338"/>
    <w:rsid w:val="00970171"/>
    <w:rsid w:val="00982917"/>
    <w:rsid w:val="009D6561"/>
    <w:rsid w:val="00A133A8"/>
    <w:rsid w:val="00A777AA"/>
    <w:rsid w:val="00AB765C"/>
    <w:rsid w:val="00AD3AC8"/>
    <w:rsid w:val="00AE072D"/>
    <w:rsid w:val="00B05212"/>
    <w:rsid w:val="00BD07D7"/>
    <w:rsid w:val="00C14404"/>
    <w:rsid w:val="00C76732"/>
    <w:rsid w:val="00CA2B2C"/>
    <w:rsid w:val="00CD6492"/>
    <w:rsid w:val="00CE262B"/>
    <w:rsid w:val="00CE3D65"/>
    <w:rsid w:val="00D27CF1"/>
    <w:rsid w:val="00D32561"/>
    <w:rsid w:val="00D61AA1"/>
    <w:rsid w:val="00D629C9"/>
    <w:rsid w:val="00D802E2"/>
    <w:rsid w:val="00DA2A0B"/>
    <w:rsid w:val="00DB2F21"/>
    <w:rsid w:val="00E356AC"/>
    <w:rsid w:val="00E812F1"/>
    <w:rsid w:val="00ED668B"/>
    <w:rsid w:val="00F158E7"/>
    <w:rsid w:val="00F5717E"/>
    <w:rsid w:val="00F76B4E"/>
    <w:rsid w:val="00F964F0"/>
    <w:rsid w:val="00FB4B1A"/>
    <w:rsid w:val="00FD2B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77AC"/>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8D4338"/>
    <w:pPr>
      <w:spacing w:after="200" w:line="276" w:lineRule="auto"/>
    </w:pPr>
    <w:rPr>
      <w:rFonts w:ascii="Times New Roman" w:eastAsia="Calibri" w:hAnsi="Times New Roman" w:cs="Times New Roman"/>
      <w:sz w:val="20"/>
      <w:szCs w:val="20"/>
      <w:lang w:val="ru-RU"/>
    </w:rPr>
  </w:style>
  <w:style w:type="character" w:customStyle="1" w:styleId="a4">
    <w:name w:val="Текст сноски Знак"/>
    <w:basedOn w:val="a0"/>
    <w:link w:val="a3"/>
    <w:uiPriority w:val="99"/>
    <w:rsid w:val="008D4338"/>
    <w:rPr>
      <w:rFonts w:ascii="Times New Roman" w:eastAsia="Calibri" w:hAnsi="Times New Roman" w:cs="Times New Roman"/>
      <w:sz w:val="20"/>
      <w:szCs w:val="20"/>
    </w:rPr>
  </w:style>
  <w:style w:type="character" w:styleId="a5">
    <w:name w:val="Hyperlink"/>
    <w:basedOn w:val="a0"/>
    <w:unhideWhenUsed/>
    <w:rsid w:val="008D4338"/>
    <w:rPr>
      <w:color w:val="0000FF"/>
      <w:u w:val="single"/>
    </w:rPr>
  </w:style>
  <w:style w:type="paragraph" w:styleId="a6">
    <w:name w:val="Normal (Web)"/>
    <w:basedOn w:val="a"/>
    <w:uiPriority w:val="99"/>
    <w:unhideWhenUsed/>
    <w:rsid w:val="008D433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104B63"/>
    <w:pPr>
      <w:spacing w:after="200" w:line="276" w:lineRule="auto"/>
      <w:ind w:left="720"/>
      <w:contextualSpacing/>
    </w:pPr>
    <w:rPr>
      <w:rFonts w:ascii="Calibri" w:eastAsia="Times New Roman" w:hAnsi="Calibri" w:cs="Times New Roman"/>
      <w:lang w:val="ru-RU" w:eastAsia="ru-RU"/>
    </w:rPr>
  </w:style>
  <w:style w:type="paragraph" w:styleId="a8">
    <w:name w:val="Balloon Text"/>
    <w:basedOn w:val="a"/>
    <w:link w:val="a9"/>
    <w:uiPriority w:val="99"/>
    <w:semiHidden/>
    <w:unhideWhenUsed/>
    <w:rsid w:val="00970171"/>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970171"/>
    <w:rPr>
      <w:rFonts w:ascii="Segoe UI" w:hAnsi="Segoe UI" w:cs="Segoe UI"/>
      <w:sz w:val="18"/>
      <w:szCs w:val="18"/>
      <w:lang w:val="uk-UA"/>
    </w:rPr>
  </w:style>
</w:styles>
</file>

<file path=word/webSettings.xml><?xml version="1.0" encoding="utf-8"?>
<w:webSettings xmlns:r="http://schemas.openxmlformats.org/officeDocument/2006/relationships" xmlns:w="http://schemas.openxmlformats.org/wordprocessingml/2006/main">
  <w:divs>
    <w:div w:id="158298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uk.wikipedia.org/wiki/%D0%A1%D0%BA%D0%BB%D0%B0%D0%B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3D6EA-4D5F-4243-9C7E-8751CF245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7</Pages>
  <Words>3130</Words>
  <Characters>17842</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PC2015</dc:creator>
  <cp:keywords/>
  <dc:description/>
  <cp:lastModifiedBy>PL</cp:lastModifiedBy>
  <cp:revision>66</cp:revision>
  <cp:lastPrinted>2017-10-24T10:03:00Z</cp:lastPrinted>
  <dcterms:created xsi:type="dcterms:W3CDTF">2017-10-23T16:45:00Z</dcterms:created>
  <dcterms:modified xsi:type="dcterms:W3CDTF">2019-03-19T12:05:00Z</dcterms:modified>
</cp:coreProperties>
</file>