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066" w:rsidRPr="0040574E" w:rsidRDefault="00490066" w:rsidP="00490066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40574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УДК 373</w:t>
      </w:r>
    </w:p>
    <w:p w:rsidR="00490066" w:rsidRPr="0040574E" w:rsidRDefault="00490066" w:rsidP="004900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Сугоняко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Ю. О. – студентка І курсу магістратури</w:t>
      </w:r>
    </w:p>
    <w:p w:rsidR="00490066" w:rsidRPr="0040574E" w:rsidRDefault="00490066" w:rsidP="004900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факультету філології та історії </w:t>
      </w:r>
    </w:p>
    <w:p w:rsidR="00490066" w:rsidRPr="0040574E" w:rsidRDefault="00490066" w:rsidP="00490066">
      <w:pPr>
        <w:spacing w:after="0" w:line="240" w:lineRule="auto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40574E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Глухівський національний педагогічний </w:t>
      </w:r>
    </w:p>
    <w:p w:rsidR="00490066" w:rsidRPr="0040574E" w:rsidRDefault="00490066" w:rsidP="00490066">
      <w:pPr>
        <w:spacing w:after="0" w:line="240" w:lineRule="auto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40574E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університет імені Олександра Довженка</w:t>
      </w:r>
    </w:p>
    <w:p w:rsidR="00490066" w:rsidRPr="0040574E" w:rsidRDefault="00490066" w:rsidP="00490066">
      <w:pPr>
        <w:spacing w:after="0" w:line="240" w:lineRule="auto"/>
        <w:jc w:val="both"/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</w:pPr>
    </w:p>
    <w:p w:rsidR="00490066" w:rsidRPr="0040574E" w:rsidRDefault="00490066" w:rsidP="00490066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40574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РАННЯ ТВОРЧІСТЬ ДМИТРА ПАВЛИЧКА</w:t>
      </w:r>
    </w:p>
    <w:p w:rsidR="00490066" w:rsidRPr="0040574E" w:rsidRDefault="00490066" w:rsidP="004900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90066" w:rsidRPr="0040574E" w:rsidRDefault="00490066" w:rsidP="00490066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Науковий керівник: кандидат педагогічних наук, доцент</w:t>
      </w:r>
    </w:p>
    <w:p w:rsidR="00490066" w:rsidRPr="0040574E" w:rsidRDefault="00490066" w:rsidP="00490066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Привалова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П.</w:t>
      </w:r>
    </w:p>
    <w:p w:rsidR="00490066" w:rsidRPr="0040574E" w:rsidRDefault="00490066" w:rsidP="00490066">
      <w:pPr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</w:pPr>
    </w:p>
    <w:p w:rsidR="00490066" w:rsidRPr="0040574E" w:rsidRDefault="00490066" w:rsidP="0049006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4057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Sugonyako</w:t>
      </w:r>
      <w:proofErr w:type="spellEnd"/>
      <w:r w:rsidRPr="004057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057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Yu</w:t>
      </w:r>
      <w:proofErr w:type="spellEnd"/>
      <w:r w:rsidRPr="004057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O.</w:t>
      </w:r>
    </w:p>
    <w:p w:rsidR="00490066" w:rsidRPr="0040574E" w:rsidRDefault="00490066" w:rsidP="0049006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</w:pPr>
      <w:proofErr w:type="spellStart"/>
      <w:r w:rsidRPr="0040574E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Glukhiv</w:t>
      </w:r>
      <w:proofErr w:type="spellEnd"/>
      <w:r w:rsidRPr="0040574E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0574E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National</w:t>
      </w:r>
      <w:proofErr w:type="spellEnd"/>
      <w:r w:rsidRPr="0040574E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0574E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Pedagogical</w:t>
      </w:r>
      <w:proofErr w:type="spellEnd"/>
      <w:r w:rsidRPr="0040574E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0574E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University</w:t>
      </w:r>
      <w:proofErr w:type="spellEnd"/>
    </w:p>
    <w:p w:rsidR="00490066" w:rsidRPr="0040574E" w:rsidRDefault="00490066" w:rsidP="0049006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</w:pPr>
      <w:proofErr w:type="spellStart"/>
      <w:r w:rsidRPr="0040574E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Alexander</w:t>
      </w:r>
      <w:proofErr w:type="spellEnd"/>
      <w:r w:rsidRPr="0040574E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0574E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Dovzhenko</w:t>
      </w:r>
      <w:proofErr w:type="spellEnd"/>
      <w:r w:rsidRPr="0040574E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0574E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University</w:t>
      </w:r>
      <w:proofErr w:type="spellEnd"/>
    </w:p>
    <w:p w:rsidR="00490066" w:rsidRPr="0040574E" w:rsidRDefault="00490066" w:rsidP="0049006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i/>
          <w:color w:val="000000" w:themeColor="text1"/>
          <w:sz w:val="20"/>
          <w:szCs w:val="20"/>
          <w:lang w:val="uk-UA" w:eastAsia="ru-RU"/>
        </w:rPr>
      </w:pPr>
    </w:p>
    <w:p w:rsidR="00490066" w:rsidRPr="0040574E" w:rsidRDefault="00490066" w:rsidP="00490066">
      <w:pPr>
        <w:pStyle w:val="HTML"/>
        <w:shd w:val="clear" w:color="auto" w:fill="FFFFFF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40574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EARLY CREATIVITY OF DMITRA PAVILICH</w:t>
      </w:r>
    </w:p>
    <w:p w:rsidR="00490066" w:rsidRPr="0040574E" w:rsidRDefault="00490066" w:rsidP="00490066">
      <w:pPr>
        <w:pStyle w:val="HTML"/>
        <w:shd w:val="clear" w:color="auto" w:fill="FFFFFF"/>
        <w:jc w:val="center"/>
        <w:rPr>
          <w:rFonts w:ascii="Times New Roman" w:hAnsi="Times New Roman" w:cs="Times New Roman"/>
          <w:b/>
          <w:color w:val="000000" w:themeColor="text1"/>
          <w:lang w:val="uk-UA"/>
        </w:rPr>
      </w:pPr>
    </w:p>
    <w:p w:rsidR="00490066" w:rsidRPr="0040574E" w:rsidRDefault="00490066" w:rsidP="00490066">
      <w:pPr>
        <w:pStyle w:val="HTML"/>
        <w:shd w:val="clear" w:color="auto" w:fill="FFFFFF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0574E">
        <w:rPr>
          <w:lang w:val="uk-UA"/>
        </w:rPr>
        <w:br/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Supervisor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candidate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of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pedagogical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sciences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associate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professor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</w:p>
    <w:p w:rsidR="00490066" w:rsidRPr="0040574E" w:rsidRDefault="00490066" w:rsidP="00490066">
      <w:pPr>
        <w:pStyle w:val="HTML"/>
        <w:shd w:val="clear" w:color="auto" w:fill="FFFFFF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Privalova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S.P.</w:t>
      </w:r>
    </w:p>
    <w:p w:rsidR="00490066" w:rsidRPr="0040574E" w:rsidRDefault="00490066" w:rsidP="0049006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uk-UA" w:eastAsia="ru-RU"/>
        </w:rPr>
      </w:pPr>
    </w:p>
    <w:p w:rsidR="00490066" w:rsidRPr="0040574E" w:rsidRDefault="00490066" w:rsidP="0049006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</w:pPr>
      <w:r w:rsidRPr="0040574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Ключові слова: поетична творчість, поетична збірка, художній образ.</w:t>
      </w:r>
    </w:p>
    <w:p w:rsidR="00490066" w:rsidRPr="0040574E" w:rsidRDefault="00490066" w:rsidP="00490066">
      <w:pPr>
        <w:pStyle w:val="HTML"/>
        <w:shd w:val="clear" w:color="auto" w:fill="FFFFFF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Key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words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poetic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creativity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poetic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collection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artistic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image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490066" w:rsidRPr="0040574E" w:rsidRDefault="00490066" w:rsidP="00490066">
      <w:pPr>
        <w:pStyle w:val="HTML"/>
        <w:shd w:val="clear" w:color="auto" w:fill="FFFFFF"/>
        <w:rPr>
          <w:rFonts w:ascii="Times New Roman" w:hAnsi="Times New Roman" w:cs="Times New Roman"/>
          <w:color w:val="000000" w:themeColor="text1"/>
          <w:lang w:val="uk-UA"/>
        </w:rPr>
      </w:pPr>
    </w:p>
    <w:p w:rsidR="00490066" w:rsidRPr="0040574E" w:rsidRDefault="00490066" w:rsidP="00490066">
      <w:pPr>
        <w:pStyle w:val="a5"/>
        <w:spacing w:before="0" w:beforeAutospacing="0" w:after="0" w:afterAutospacing="0"/>
        <w:ind w:firstLine="600"/>
        <w:jc w:val="both"/>
        <w:rPr>
          <w:color w:val="000000"/>
          <w:lang w:val="uk-UA"/>
        </w:rPr>
      </w:pPr>
      <w:r w:rsidRPr="0040574E">
        <w:rPr>
          <w:color w:val="000000"/>
          <w:lang w:val="uk-UA"/>
        </w:rPr>
        <w:t>Творчість талановитого поета, лауре</w:t>
      </w:r>
      <w:r>
        <w:rPr>
          <w:color w:val="000000"/>
          <w:lang w:val="uk-UA"/>
        </w:rPr>
        <w:t>ата Державної премії імені Т.</w:t>
      </w:r>
      <w:r w:rsidRPr="0040574E">
        <w:rPr>
          <w:color w:val="000000"/>
          <w:lang w:val="uk-UA"/>
        </w:rPr>
        <w:t xml:space="preserve"> </w:t>
      </w:r>
      <w:r>
        <w:rPr>
          <w:color w:val="000000"/>
          <w:lang w:val="uk-UA"/>
        </w:rPr>
        <w:t>Ш</w:t>
      </w:r>
      <w:r w:rsidRPr="0040574E">
        <w:rPr>
          <w:color w:val="000000"/>
          <w:lang w:val="uk-UA"/>
        </w:rPr>
        <w:t>евченка, республіканських премій імені М. Островського, М. Рильського, Дмитра Павличка стала реальним надбанням української літератури</w:t>
      </w:r>
      <w:r>
        <w:rPr>
          <w:color w:val="000000"/>
          <w:lang w:val="uk-UA"/>
        </w:rPr>
        <w:t>, що</w:t>
      </w:r>
      <w:r w:rsidRPr="0040574E">
        <w:rPr>
          <w:color w:val="000000"/>
          <w:lang w:val="uk-UA"/>
        </w:rPr>
        <w:t xml:space="preserve"> активно впливає на літературний процес. Поезія </w:t>
      </w:r>
      <w:r>
        <w:rPr>
          <w:color w:val="000000"/>
          <w:lang w:val="uk-UA"/>
        </w:rPr>
        <w:t xml:space="preserve">митця </w:t>
      </w:r>
      <w:r w:rsidRPr="0040574E">
        <w:rPr>
          <w:color w:val="000000"/>
          <w:lang w:val="uk-UA"/>
        </w:rPr>
        <w:t>не лише відображає, але й виражає свою добу, сповнену надзвичайно інтенсивних і вагомих духовних процесів у житті суспільства.</w:t>
      </w:r>
    </w:p>
    <w:p w:rsidR="00490066" w:rsidRPr="0040574E" w:rsidRDefault="00490066" w:rsidP="00490066">
      <w:pPr>
        <w:pStyle w:val="a5"/>
        <w:spacing w:before="0" w:beforeAutospacing="0" w:after="0" w:afterAutospacing="0"/>
        <w:ind w:firstLine="600"/>
        <w:jc w:val="both"/>
        <w:rPr>
          <w:color w:val="000000"/>
          <w:lang w:val="uk-UA"/>
        </w:rPr>
      </w:pPr>
      <w:r w:rsidRPr="0040574E">
        <w:rPr>
          <w:color w:val="000000"/>
          <w:lang w:val="uk-UA"/>
        </w:rPr>
        <w:t xml:space="preserve">Шлях поета завжди складний. </w:t>
      </w:r>
      <w:r>
        <w:rPr>
          <w:color w:val="000000"/>
          <w:lang w:val="uk-UA"/>
        </w:rPr>
        <w:t xml:space="preserve"> Саме тому </w:t>
      </w:r>
      <w:r w:rsidRPr="0040574E">
        <w:rPr>
          <w:color w:val="000000"/>
          <w:lang w:val="uk-UA"/>
        </w:rPr>
        <w:t xml:space="preserve">спадає на думку </w:t>
      </w:r>
      <w:proofErr w:type="spellStart"/>
      <w:r w:rsidRPr="0040574E">
        <w:rPr>
          <w:color w:val="000000"/>
          <w:lang w:val="uk-UA"/>
        </w:rPr>
        <w:t>Павличків</w:t>
      </w:r>
      <w:proofErr w:type="spellEnd"/>
      <w:r w:rsidRPr="0040574E">
        <w:rPr>
          <w:color w:val="000000"/>
          <w:lang w:val="uk-UA"/>
        </w:rPr>
        <w:t xml:space="preserve"> образ, який можна </w:t>
      </w:r>
      <w:r>
        <w:rPr>
          <w:color w:val="000000"/>
          <w:lang w:val="uk-UA"/>
        </w:rPr>
        <w:t>застосувати</w:t>
      </w:r>
      <w:r w:rsidRPr="0040574E">
        <w:rPr>
          <w:color w:val="000000"/>
          <w:lang w:val="uk-UA"/>
        </w:rPr>
        <w:t xml:space="preserve"> для характеристики самого автора. Нові теми, образи, мотиви </w:t>
      </w:r>
      <w:r>
        <w:rPr>
          <w:color w:val="000000"/>
          <w:lang w:val="uk-UA"/>
        </w:rPr>
        <w:t>ніби</w:t>
      </w:r>
      <w:r w:rsidRPr="0040574E">
        <w:rPr>
          <w:color w:val="000000"/>
          <w:lang w:val="uk-UA"/>
        </w:rPr>
        <w:t xml:space="preserve"> кола, що розходяться по воді від кинутого камінця все далі й далі</w:t>
      </w:r>
      <w:r>
        <w:rPr>
          <w:color w:val="000000"/>
          <w:lang w:val="uk-UA"/>
        </w:rPr>
        <w:t>,</w:t>
      </w:r>
      <w:r w:rsidRPr="0040574E">
        <w:rPr>
          <w:color w:val="000000"/>
          <w:lang w:val="uk-UA"/>
        </w:rPr>
        <w:t xml:space="preserve"> але точка – залиш</w:t>
      </w:r>
      <w:r>
        <w:rPr>
          <w:color w:val="000000"/>
          <w:lang w:val="uk-UA"/>
        </w:rPr>
        <w:t>и</w:t>
      </w:r>
      <w:r w:rsidRPr="0040574E">
        <w:rPr>
          <w:color w:val="000000"/>
          <w:lang w:val="uk-UA"/>
        </w:rPr>
        <w:t>ться в одному місці, в центрі, як би далеко ці кола не сягали. Ця точка – особа автора, кредо його ліричного героя, громадянська й естетична позиція, що знаходить водночас свій образний еквівалент у всій творчості поета, характеризує його талант, характер.</w:t>
      </w:r>
    </w:p>
    <w:p w:rsidR="00490066" w:rsidRDefault="00490066" w:rsidP="00490066">
      <w:pPr>
        <w:pStyle w:val="a5"/>
        <w:spacing w:before="0" w:beforeAutospacing="0" w:after="0" w:afterAutospacing="0"/>
        <w:ind w:firstLine="600"/>
        <w:jc w:val="both"/>
        <w:rPr>
          <w:color w:val="000000"/>
          <w:lang w:val="uk-UA"/>
        </w:rPr>
      </w:pPr>
      <w:r w:rsidRPr="0040574E">
        <w:rPr>
          <w:color w:val="000000"/>
          <w:lang w:val="uk-UA"/>
        </w:rPr>
        <w:t>Першу свою збірку Д. Павличко назвав «Любов і ненависть» (1953). Книга вибраних поезій, яка вийшла 1975 року й підбила підсумок двадцятирічному творчому шляху, має ту ж назву</w:t>
      </w:r>
      <w:r>
        <w:rPr>
          <w:color w:val="000000"/>
          <w:lang w:val="uk-UA"/>
        </w:rPr>
        <w:t xml:space="preserve">, і є досить </w:t>
      </w:r>
      <w:r w:rsidRPr="0040574E">
        <w:rPr>
          <w:color w:val="000000"/>
          <w:lang w:val="uk-UA"/>
        </w:rPr>
        <w:t>образн</w:t>
      </w:r>
      <w:r>
        <w:rPr>
          <w:color w:val="000000"/>
          <w:lang w:val="uk-UA"/>
        </w:rPr>
        <w:t>а й</w:t>
      </w:r>
      <w:r w:rsidRPr="0040574E">
        <w:rPr>
          <w:color w:val="000000"/>
          <w:lang w:val="uk-UA"/>
        </w:rPr>
        <w:t xml:space="preserve"> афористичн</w:t>
      </w:r>
      <w:r>
        <w:rPr>
          <w:color w:val="000000"/>
          <w:lang w:val="uk-UA"/>
        </w:rPr>
        <w:t>а</w:t>
      </w:r>
      <w:r w:rsidRPr="0040574E">
        <w:rPr>
          <w:color w:val="000000"/>
          <w:lang w:val="uk-UA"/>
        </w:rPr>
        <w:t xml:space="preserve">. </w:t>
      </w:r>
      <w:r>
        <w:rPr>
          <w:color w:val="000000"/>
          <w:lang w:val="uk-UA"/>
        </w:rPr>
        <w:t xml:space="preserve">Варто зазначити, що майже всі </w:t>
      </w:r>
      <w:r w:rsidRPr="0040574E">
        <w:rPr>
          <w:color w:val="000000"/>
          <w:lang w:val="uk-UA"/>
        </w:rPr>
        <w:t>назв</w:t>
      </w:r>
      <w:r>
        <w:rPr>
          <w:color w:val="000000"/>
          <w:lang w:val="uk-UA"/>
        </w:rPr>
        <w:t>и поетичних збірок Д. Павличка є символічними</w:t>
      </w:r>
      <w:r w:rsidRPr="0040574E">
        <w:rPr>
          <w:color w:val="000000"/>
          <w:lang w:val="uk-UA"/>
        </w:rPr>
        <w:t>.</w:t>
      </w:r>
    </w:p>
    <w:p w:rsidR="00490066" w:rsidRDefault="00490066" w:rsidP="00490066">
      <w:pPr>
        <w:pStyle w:val="a5"/>
        <w:spacing w:before="0" w:beforeAutospacing="0" w:after="0" w:afterAutospacing="0"/>
        <w:ind w:firstLine="600"/>
        <w:jc w:val="both"/>
        <w:rPr>
          <w:lang w:val="uk-UA"/>
        </w:rPr>
      </w:pPr>
      <w:r w:rsidRPr="008552C7">
        <w:rPr>
          <w:lang w:val="uk-UA"/>
        </w:rPr>
        <w:t>У 1955</w:t>
      </w:r>
      <w:r>
        <w:rPr>
          <w:lang w:val="uk-UA"/>
        </w:rPr>
        <w:t xml:space="preserve"> році вийшла збірка «</w:t>
      </w:r>
      <w:r w:rsidRPr="008552C7">
        <w:rPr>
          <w:lang w:val="uk-UA"/>
        </w:rPr>
        <w:t>Моя земля</w:t>
      </w:r>
      <w:r>
        <w:rPr>
          <w:lang w:val="uk-UA"/>
        </w:rPr>
        <w:t>»</w:t>
      </w:r>
      <w:r w:rsidRPr="008552C7">
        <w:rPr>
          <w:lang w:val="uk-UA"/>
        </w:rPr>
        <w:t xml:space="preserve"> а в 1958 році світ побачили нові книги </w:t>
      </w:r>
      <w:r w:rsidRPr="008552C7">
        <w:rPr>
          <w:color w:val="000000"/>
          <w:shd w:val="clear" w:color="auto" w:fill="EBEBEB"/>
          <w:lang w:val="uk-UA"/>
        </w:rPr>
        <w:t>–</w:t>
      </w:r>
      <w:r w:rsidRPr="008552C7">
        <w:rPr>
          <w:lang w:val="uk-UA"/>
        </w:rPr>
        <w:t xml:space="preserve"> </w:t>
      </w:r>
      <w:r>
        <w:rPr>
          <w:lang w:val="uk-UA"/>
        </w:rPr>
        <w:t>«Чорна нитка» і «Правда кличе!»</w:t>
      </w:r>
      <w:r w:rsidRPr="008552C7">
        <w:rPr>
          <w:lang w:val="uk-UA"/>
        </w:rPr>
        <w:t xml:space="preserve">. Останньою з названих, як вважають літературознавці, ознаменовано поріг шістдесятництва. </w:t>
      </w:r>
      <w:r>
        <w:rPr>
          <w:lang w:val="uk-UA"/>
        </w:rPr>
        <w:t>Так, вона розпочиналася циклом «</w:t>
      </w:r>
      <w:r w:rsidRPr="008552C7">
        <w:rPr>
          <w:lang w:val="uk-UA"/>
        </w:rPr>
        <w:t>Ленін іде</w:t>
      </w:r>
      <w:r>
        <w:rPr>
          <w:lang w:val="uk-UA"/>
        </w:rPr>
        <w:t>»</w:t>
      </w:r>
      <w:r w:rsidRPr="008552C7">
        <w:rPr>
          <w:lang w:val="uk-UA"/>
        </w:rPr>
        <w:t xml:space="preserve">, так, тут були вірші про націоналістів, але тут прозвучало й грізне звинувачення, яке зривало маску з тоталітарної системи і її вождів </w:t>
      </w:r>
      <w:r w:rsidRPr="008552C7">
        <w:rPr>
          <w:color w:val="000000"/>
          <w:shd w:val="clear" w:color="auto" w:fill="EBEBEB"/>
          <w:lang w:val="uk-UA"/>
        </w:rPr>
        <w:t>–</w:t>
      </w:r>
      <w:r w:rsidRPr="008552C7">
        <w:rPr>
          <w:lang w:val="uk-UA"/>
        </w:rPr>
        <w:t xml:space="preserve"> </w:t>
      </w:r>
      <w:r>
        <w:rPr>
          <w:lang w:val="uk-UA"/>
        </w:rPr>
        <w:t>«</w:t>
      </w:r>
      <w:r w:rsidRPr="008552C7">
        <w:rPr>
          <w:lang w:val="uk-UA"/>
        </w:rPr>
        <w:t>Коли помер кри</w:t>
      </w:r>
      <w:r w:rsidRPr="008552C7">
        <w:rPr>
          <w:lang w:val="uk-UA"/>
        </w:rPr>
        <w:softHyphen/>
        <w:t xml:space="preserve">вавив </w:t>
      </w:r>
      <w:proofErr w:type="spellStart"/>
      <w:r w:rsidRPr="008552C7">
        <w:rPr>
          <w:lang w:val="uk-UA"/>
        </w:rPr>
        <w:t>Торквемада</w:t>
      </w:r>
      <w:proofErr w:type="spellEnd"/>
      <w:r>
        <w:rPr>
          <w:lang w:val="uk-UA"/>
        </w:rPr>
        <w:t>»</w:t>
      </w:r>
      <w:r w:rsidRPr="008552C7">
        <w:rPr>
          <w:lang w:val="uk-UA"/>
        </w:rPr>
        <w:t>, щире попередження довірливим потенційним жерт</w:t>
      </w:r>
      <w:r w:rsidRPr="008552C7">
        <w:rPr>
          <w:lang w:val="uk-UA"/>
        </w:rPr>
        <w:softHyphen/>
        <w:t xml:space="preserve">вам: </w:t>
      </w:r>
      <w:r>
        <w:rPr>
          <w:lang w:val="uk-UA"/>
        </w:rPr>
        <w:t>«</w:t>
      </w:r>
      <w:r w:rsidRPr="008552C7">
        <w:rPr>
          <w:i/>
          <w:lang w:val="uk-UA"/>
        </w:rPr>
        <w:t>...здох тиран, але стоїть тюрма</w:t>
      </w:r>
      <w:r>
        <w:rPr>
          <w:i/>
          <w:lang w:val="uk-UA"/>
        </w:rPr>
        <w:t>»</w:t>
      </w:r>
      <w:r w:rsidRPr="008552C7">
        <w:rPr>
          <w:lang w:val="uk-UA"/>
        </w:rPr>
        <w:t xml:space="preserve">, </w:t>
      </w:r>
      <w:r w:rsidRPr="008552C7">
        <w:rPr>
          <w:color w:val="000000"/>
          <w:shd w:val="clear" w:color="auto" w:fill="EBEBEB"/>
          <w:lang w:val="uk-UA"/>
        </w:rPr>
        <w:t>–</w:t>
      </w:r>
      <w:r w:rsidRPr="008552C7">
        <w:rPr>
          <w:lang w:val="uk-UA"/>
        </w:rPr>
        <w:t xml:space="preserve"> що на рівні художності й сили досягало </w:t>
      </w:r>
      <w:proofErr w:type="spellStart"/>
      <w:r w:rsidRPr="008552C7">
        <w:rPr>
          <w:lang w:val="uk-UA"/>
        </w:rPr>
        <w:t>Фучекового</w:t>
      </w:r>
      <w:proofErr w:type="spellEnd"/>
      <w:r w:rsidRPr="008552C7">
        <w:rPr>
          <w:lang w:val="uk-UA"/>
        </w:rPr>
        <w:t xml:space="preserve">: </w:t>
      </w:r>
      <w:r>
        <w:rPr>
          <w:lang w:val="uk-UA"/>
        </w:rPr>
        <w:t>«</w:t>
      </w:r>
      <w:r w:rsidRPr="008552C7">
        <w:rPr>
          <w:i/>
          <w:lang w:val="uk-UA"/>
        </w:rPr>
        <w:t>Люди, я вас любив, будьте пильні!</w:t>
      </w:r>
      <w:r>
        <w:rPr>
          <w:i/>
          <w:lang w:val="uk-UA"/>
        </w:rPr>
        <w:t>»</w:t>
      </w:r>
      <w:r w:rsidRPr="008552C7">
        <w:rPr>
          <w:i/>
          <w:lang w:val="uk-UA"/>
        </w:rPr>
        <w:t>.</w:t>
      </w:r>
      <w:r w:rsidRPr="008552C7">
        <w:rPr>
          <w:lang w:val="uk-UA"/>
        </w:rPr>
        <w:t xml:space="preserve"> </w:t>
      </w:r>
    </w:p>
    <w:p w:rsidR="00490066" w:rsidRPr="0040574E" w:rsidRDefault="00490066" w:rsidP="00490066">
      <w:pPr>
        <w:pStyle w:val="a5"/>
        <w:spacing w:before="0" w:beforeAutospacing="0" w:after="0" w:afterAutospacing="0"/>
        <w:ind w:firstLine="600"/>
        <w:jc w:val="both"/>
        <w:rPr>
          <w:color w:val="000000"/>
          <w:lang w:val="uk-UA"/>
        </w:rPr>
      </w:pPr>
      <w:r w:rsidRPr="0040574E">
        <w:rPr>
          <w:color w:val="000000"/>
          <w:lang w:val="uk-UA"/>
        </w:rPr>
        <w:t xml:space="preserve">Деякі твори Д. Павличка надихані </w:t>
      </w:r>
      <w:r>
        <w:rPr>
          <w:color w:val="000000"/>
          <w:lang w:val="uk-UA"/>
        </w:rPr>
        <w:t xml:space="preserve"> певн</w:t>
      </w:r>
      <w:r w:rsidRPr="0040574E">
        <w:rPr>
          <w:color w:val="000000"/>
          <w:lang w:val="uk-UA"/>
        </w:rPr>
        <w:t xml:space="preserve">им пафосом, наприклад, «Оці слова дійдуть до Риму». Вірш «Він запитав, як зветься царство папи» є варіантом памфлету </w:t>
      </w:r>
      <w:r>
        <w:rPr>
          <w:color w:val="000000"/>
          <w:lang w:val="uk-UA"/>
        </w:rPr>
        <w:t>«Плюю на папу» Я. Галана</w:t>
      </w:r>
      <w:r w:rsidRPr="0040574E">
        <w:rPr>
          <w:color w:val="000000"/>
          <w:lang w:val="uk-UA"/>
        </w:rPr>
        <w:t xml:space="preserve"> і, як кожний варіант, поступається йому силою впливу, дотепністю образів, що ґрунтується на смисловій невідповідності патетичних церковних висловів і їх звучання у конкретній ситуації. У вірші Д. Павличка не знайдемо таких вражаючих </w:t>
      </w:r>
      <w:r w:rsidRPr="0040574E">
        <w:rPr>
          <w:color w:val="000000"/>
          <w:lang w:val="uk-UA"/>
        </w:rPr>
        <w:lastRenderedPageBreak/>
        <w:t>деталей чи сатиричного ефекту. Молодому поетові була необхідна школа для гартування власної поетичної зброї. Згодом, утвердившись у своєму стилі, поет не вдається до прямого наслідування, але його уроки не пропали марно.</w:t>
      </w:r>
    </w:p>
    <w:p w:rsidR="00490066" w:rsidRPr="0040574E" w:rsidRDefault="00490066" w:rsidP="00490066">
      <w:pPr>
        <w:pStyle w:val="a5"/>
        <w:spacing w:before="0" w:beforeAutospacing="0" w:after="0" w:afterAutospacing="0"/>
        <w:ind w:firstLine="600"/>
        <w:jc w:val="both"/>
        <w:rPr>
          <w:color w:val="000000"/>
          <w:lang w:val="uk-UA"/>
        </w:rPr>
      </w:pPr>
      <w:r w:rsidRPr="0040574E">
        <w:rPr>
          <w:color w:val="000000"/>
          <w:lang w:val="uk-UA"/>
        </w:rPr>
        <w:t xml:space="preserve">Уже з перших книг читач помітив, що найбільша сила поетового слова – в прямоті вислову, коли він на передньому краї у своєму повному бойовому обладунку зі словами нагостреними, як вістря бритви, шикуючи їх у бойовий ряд, як солдатів у бій. Пряма публіцистична інвектива для нього </w:t>
      </w:r>
      <w:proofErr w:type="spellStart"/>
      <w:r w:rsidRPr="0040574E">
        <w:rPr>
          <w:color w:val="000000"/>
          <w:lang w:val="uk-UA"/>
        </w:rPr>
        <w:t>органічніша</w:t>
      </w:r>
      <w:proofErr w:type="spellEnd"/>
      <w:r w:rsidRPr="0040574E">
        <w:rPr>
          <w:color w:val="000000"/>
          <w:lang w:val="uk-UA"/>
        </w:rPr>
        <w:t xml:space="preserve">, аніж мова </w:t>
      </w:r>
      <w:proofErr w:type="spellStart"/>
      <w:r w:rsidRPr="0040574E">
        <w:rPr>
          <w:color w:val="000000"/>
          <w:lang w:val="uk-UA"/>
        </w:rPr>
        <w:t>фейлетона</w:t>
      </w:r>
      <w:proofErr w:type="spellEnd"/>
      <w:r w:rsidRPr="0040574E">
        <w:rPr>
          <w:color w:val="000000"/>
          <w:lang w:val="uk-UA"/>
        </w:rPr>
        <w:t xml:space="preserve"> з прихованим звучанням слова, </w:t>
      </w:r>
      <w:proofErr w:type="spellStart"/>
      <w:r w:rsidRPr="0040574E">
        <w:rPr>
          <w:color w:val="000000"/>
          <w:lang w:val="uk-UA"/>
        </w:rPr>
        <w:t>двоплановістю</w:t>
      </w:r>
      <w:proofErr w:type="spellEnd"/>
      <w:r w:rsidRPr="0040574E">
        <w:rPr>
          <w:color w:val="000000"/>
          <w:lang w:val="uk-UA"/>
        </w:rPr>
        <w:t xml:space="preserve"> ситуації. Поет згодом не раз ще звертатиметься до </w:t>
      </w:r>
      <w:proofErr w:type="spellStart"/>
      <w:r w:rsidRPr="0040574E">
        <w:rPr>
          <w:color w:val="000000"/>
          <w:lang w:val="uk-UA"/>
        </w:rPr>
        <w:t>фейлетона</w:t>
      </w:r>
      <w:proofErr w:type="spellEnd"/>
      <w:r w:rsidRPr="0040574E">
        <w:rPr>
          <w:color w:val="000000"/>
          <w:lang w:val="uk-UA"/>
        </w:rPr>
        <w:t>, та йому не завжди вдасться наповнити його такою серйозністю змісту, вагомістю соціального звучання, як відверто публіцистичні твори, базовані чи то на ствердженні, а чи на запереченні.</w:t>
      </w:r>
    </w:p>
    <w:p w:rsidR="00490066" w:rsidRPr="0040574E" w:rsidRDefault="00490066" w:rsidP="00490066">
      <w:pPr>
        <w:pStyle w:val="a5"/>
        <w:spacing w:before="0" w:beforeAutospacing="0" w:after="0" w:afterAutospacing="0"/>
        <w:ind w:firstLine="600"/>
        <w:jc w:val="both"/>
        <w:rPr>
          <w:color w:val="000000"/>
          <w:lang w:val="uk-UA"/>
        </w:rPr>
      </w:pPr>
      <w:r w:rsidRPr="0040574E">
        <w:rPr>
          <w:color w:val="000000"/>
          <w:lang w:val="uk-UA"/>
        </w:rPr>
        <w:t xml:space="preserve">Деякі вірші у збірці «Любов і ненависть», </w:t>
      </w:r>
      <w:r>
        <w:rPr>
          <w:color w:val="000000"/>
          <w:lang w:val="uk-UA"/>
        </w:rPr>
        <w:t>наприклад</w:t>
      </w:r>
      <w:r w:rsidRPr="0040574E">
        <w:rPr>
          <w:color w:val="000000"/>
          <w:lang w:val="uk-UA"/>
        </w:rPr>
        <w:t xml:space="preserve"> «Раз взяла мене цікавість», розраховані на комічний ефект, не досягають мети, бо не мають гостроти узагальнення. Адже справді такий «висновок» з приводу старої </w:t>
      </w:r>
      <w:proofErr w:type="spellStart"/>
      <w:r w:rsidRPr="0040574E">
        <w:rPr>
          <w:color w:val="000000"/>
          <w:lang w:val="uk-UA"/>
        </w:rPr>
        <w:t>богомольниці</w:t>
      </w:r>
      <w:proofErr w:type="spellEnd"/>
      <w:r w:rsidRPr="0040574E">
        <w:rPr>
          <w:color w:val="000000"/>
          <w:lang w:val="uk-UA"/>
        </w:rPr>
        <w:t xml:space="preserve"> пані Мільці, колишньої багачки:</w:t>
      </w:r>
    </w:p>
    <w:p w:rsidR="00490066" w:rsidRPr="00100365" w:rsidRDefault="00490066" w:rsidP="00490066">
      <w:pPr>
        <w:pStyle w:val="a5"/>
        <w:spacing w:before="0" w:beforeAutospacing="0" w:after="0" w:afterAutospacing="0"/>
        <w:ind w:firstLine="600"/>
        <w:jc w:val="both"/>
        <w:rPr>
          <w:i/>
          <w:color w:val="000000"/>
          <w:lang w:val="uk-UA"/>
        </w:rPr>
      </w:pPr>
      <w:r w:rsidRPr="00100365">
        <w:rPr>
          <w:i/>
          <w:color w:val="000000"/>
          <w:lang w:val="uk-UA"/>
        </w:rPr>
        <w:t>Ну, молись, молись, гадаю,</w:t>
      </w:r>
    </w:p>
    <w:p w:rsidR="00490066" w:rsidRPr="00100365" w:rsidRDefault="00490066" w:rsidP="00490066">
      <w:pPr>
        <w:pStyle w:val="a5"/>
        <w:spacing w:before="0" w:beforeAutospacing="0" w:after="0" w:afterAutospacing="0"/>
        <w:ind w:firstLine="600"/>
        <w:jc w:val="both"/>
        <w:rPr>
          <w:i/>
          <w:color w:val="000000"/>
          <w:lang w:val="uk-UA"/>
        </w:rPr>
      </w:pPr>
      <w:r w:rsidRPr="00100365">
        <w:rPr>
          <w:i/>
          <w:color w:val="000000"/>
          <w:lang w:val="uk-UA"/>
        </w:rPr>
        <w:t>Скоро підеш ти до раю,</w:t>
      </w:r>
    </w:p>
    <w:p w:rsidR="00490066" w:rsidRPr="00100365" w:rsidRDefault="00490066" w:rsidP="00490066">
      <w:pPr>
        <w:pStyle w:val="a5"/>
        <w:spacing w:before="0" w:beforeAutospacing="0" w:after="0" w:afterAutospacing="0"/>
        <w:ind w:firstLine="600"/>
        <w:jc w:val="both"/>
        <w:rPr>
          <w:i/>
          <w:color w:val="000000"/>
          <w:lang w:val="uk-UA"/>
        </w:rPr>
      </w:pPr>
      <w:r w:rsidRPr="00100365">
        <w:rPr>
          <w:i/>
          <w:color w:val="000000"/>
          <w:lang w:val="uk-UA"/>
        </w:rPr>
        <w:t>Там Шептицький крізь вікно</w:t>
      </w:r>
    </w:p>
    <w:p w:rsidR="00490066" w:rsidRPr="00100365" w:rsidRDefault="00490066" w:rsidP="00490066">
      <w:pPr>
        <w:pStyle w:val="a5"/>
        <w:spacing w:before="0" w:beforeAutospacing="0" w:after="0" w:afterAutospacing="0"/>
        <w:ind w:firstLine="600"/>
        <w:jc w:val="both"/>
        <w:rPr>
          <w:i/>
          <w:color w:val="000000"/>
          <w:lang w:val="uk-UA"/>
        </w:rPr>
      </w:pPr>
      <w:proofErr w:type="spellStart"/>
      <w:r w:rsidRPr="00100365">
        <w:rPr>
          <w:i/>
          <w:color w:val="000000"/>
          <w:lang w:val="uk-UA"/>
        </w:rPr>
        <w:t>Вигляда</w:t>
      </w:r>
      <w:proofErr w:type="spellEnd"/>
      <w:r w:rsidRPr="00100365">
        <w:rPr>
          <w:i/>
          <w:color w:val="000000"/>
          <w:lang w:val="uk-UA"/>
        </w:rPr>
        <w:t xml:space="preserve"> тебе давно –</w:t>
      </w:r>
    </w:p>
    <w:p w:rsidR="00490066" w:rsidRPr="0040574E" w:rsidRDefault="00490066" w:rsidP="00490066">
      <w:pPr>
        <w:pStyle w:val="a5"/>
        <w:spacing w:before="0" w:beforeAutospacing="0" w:after="0" w:afterAutospacing="0"/>
        <w:ind w:firstLine="600"/>
        <w:jc w:val="both"/>
        <w:rPr>
          <w:color w:val="000000"/>
          <w:lang w:val="uk-UA"/>
        </w:rPr>
      </w:pPr>
      <w:r w:rsidRPr="00100365">
        <w:rPr>
          <w:i/>
          <w:color w:val="000000"/>
          <w:lang w:val="uk-UA"/>
        </w:rPr>
        <w:t>явно шаржований, здрібнений</w:t>
      </w:r>
      <w:r w:rsidRPr="0040574E">
        <w:rPr>
          <w:color w:val="000000"/>
          <w:lang w:val="uk-UA"/>
        </w:rPr>
        <w:t xml:space="preserve"> [2, с. 256].</w:t>
      </w:r>
    </w:p>
    <w:p w:rsidR="00490066" w:rsidRDefault="00490066" w:rsidP="00490066">
      <w:pPr>
        <w:pStyle w:val="a5"/>
        <w:spacing w:before="0" w:beforeAutospacing="0" w:after="0" w:afterAutospacing="0"/>
        <w:ind w:firstLine="600"/>
        <w:jc w:val="both"/>
        <w:rPr>
          <w:color w:val="000000"/>
          <w:lang w:val="uk-UA"/>
        </w:rPr>
      </w:pPr>
      <w:r w:rsidRPr="0040574E">
        <w:rPr>
          <w:color w:val="000000"/>
          <w:lang w:val="uk-UA"/>
        </w:rPr>
        <w:t>У подальшій творчості українського поета ми знаходимо все більше наслідків впливу на нього поетів різних культур, які кристалізуватимуть його власне поетичне багатоголосся, потребу розширення духовних горизонтів. І</w:t>
      </w:r>
      <w:r>
        <w:rPr>
          <w:color w:val="000000"/>
          <w:lang w:val="uk-UA"/>
        </w:rPr>
        <w:t>, перш ніж перейти до книг, у</w:t>
      </w:r>
      <w:r w:rsidRPr="0040574E">
        <w:rPr>
          <w:color w:val="000000"/>
          <w:lang w:val="uk-UA"/>
        </w:rPr>
        <w:t xml:space="preserve"> яких творчість поета постала в новій якості вивіреного «</w:t>
      </w:r>
      <w:proofErr w:type="spellStart"/>
      <w:r w:rsidRPr="0040574E">
        <w:rPr>
          <w:color w:val="000000"/>
          <w:lang w:val="uk-UA"/>
        </w:rPr>
        <w:t>гранослова</w:t>
      </w:r>
      <w:proofErr w:type="spellEnd"/>
      <w:r w:rsidRPr="0040574E">
        <w:rPr>
          <w:color w:val="000000"/>
          <w:lang w:val="uk-UA"/>
        </w:rPr>
        <w:t xml:space="preserve">», де колишня пристрасть </w:t>
      </w:r>
      <w:proofErr w:type="spellStart"/>
      <w:r w:rsidRPr="0040574E">
        <w:rPr>
          <w:color w:val="000000"/>
          <w:lang w:val="uk-UA"/>
        </w:rPr>
        <w:t>зрівноважується</w:t>
      </w:r>
      <w:proofErr w:type="spellEnd"/>
      <w:r w:rsidRPr="0040574E">
        <w:rPr>
          <w:color w:val="000000"/>
          <w:lang w:val="uk-UA"/>
        </w:rPr>
        <w:t xml:space="preserve"> здобутими на життєвих дорогах і вистражданими внутрішньо досвідом і мудрістю – до книг «</w:t>
      </w:r>
      <w:proofErr w:type="spellStart"/>
      <w:r w:rsidRPr="0040574E">
        <w:rPr>
          <w:color w:val="000000"/>
          <w:lang w:val="uk-UA"/>
        </w:rPr>
        <w:t>Гранослов</w:t>
      </w:r>
      <w:proofErr w:type="spellEnd"/>
      <w:r w:rsidRPr="0040574E">
        <w:rPr>
          <w:color w:val="000000"/>
          <w:lang w:val="uk-UA"/>
        </w:rPr>
        <w:t>», «Сонети подільської осені» та «Таємниця твого обличчя», необхідно пройти з поетом сторінками його книг, що викликані тими дорогами: «На чатах» (1961), «Жест Нерона», «Пальмова віть» (1962). Вони стали своєрідним поетичним звітом від поїздок до Австрії (1958), Канади (1961), Куби (1961), Фінляндії (1962).</w:t>
      </w:r>
    </w:p>
    <w:p w:rsidR="00490066" w:rsidRPr="007B516C" w:rsidRDefault="00490066" w:rsidP="00490066">
      <w:pPr>
        <w:pStyle w:val="a5"/>
        <w:spacing w:before="0" w:beforeAutospacing="0" w:after="0" w:afterAutospacing="0"/>
        <w:ind w:firstLine="600"/>
        <w:jc w:val="both"/>
        <w:rPr>
          <w:color w:val="000000"/>
          <w:lang w:val="uk-UA"/>
        </w:rPr>
      </w:pPr>
      <w:r>
        <w:rPr>
          <w:color w:val="000000"/>
          <w:lang w:val="uk-UA"/>
        </w:rPr>
        <w:t xml:space="preserve">Отже, рання творчість митця </w:t>
      </w:r>
      <w:r w:rsidRPr="00100365">
        <w:rPr>
          <w:lang w:val="uk-UA"/>
        </w:rPr>
        <w:t>відзначалася ви</w:t>
      </w:r>
      <w:r w:rsidRPr="00100365">
        <w:rPr>
          <w:lang w:val="uk-UA"/>
        </w:rPr>
        <w:softHyphen/>
        <w:t>сокими вимогами до рівня художності</w:t>
      </w:r>
      <w:r>
        <w:rPr>
          <w:lang w:val="uk-UA"/>
        </w:rPr>
        <w:t>, хоча і наявні у ній</w:t>
      </w:r>
      <w:r w:rsidRPr="007B516C">
        <w:rPr>
          <w:sz w:val="28"/>
          <w:szCs w:val="28"/>
          <w:lang w:val="uk-UA"/>
        </w:rPr>
        <w:t xml:space="preserve"> </w:t>
      </w:r>
      <w:proofErr w:type="spellStart"/>
      <w:r w:rsidRPr="007B516C">
        <w:rPr>
          <w:lang w:val="uk-UA"/>
        </w:rPr>
        <w:t>вірші-«паровози</w:t>
      </w:r>
      <w:proofErr w:type="spellEnd"/>
      <w:r w:rsidRPr="007B516C">
        <w:rPr>
          <w:lang w:val="uk-UA"/>
        </w:rPr>
        <w:t>», що були у ті часи  типовим явищем, бо без них майже неможливо було видати жодну збірку поезій.</w:t>
      </w:r>
    </w:p>
    <w:p w:rsidR="00490066" w:rsidRPr="0040574E" w:rsidRDefault="00490066" w:rsidP="00490066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000000"/>
          <w:lang w:val="uk-UA"/>
        </w:rPr>
      </w:pPr>
    </w:p>
    <w:p w:rsidR="00490066" w:rsidRPr="00F5308B" w:rsidRDefault="00490066" w:rsidP="00490066">
      <w:pPr>
        <w:pStyle w:val="HTML"/>
        <w:shd w:val="clear" w:color="auto" w:fill="FFFFFF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F5308B">
        <w:rPr>
          <w:rFonts w:ascii="Times New Roman" w:hAnsi="Times New Roman" w:cs="Times New Roman"/>
          <w:color w:val="000000"/>
          <w:sz w:val="24"/>
          <w:szCs w:val="24"/>
          <w:lang w:val="uk-UA"/>
        </w:rPr>
        <w:t>Література:</w:t>
      </w:r>
    </w:p>
    <w:p w:rsidR="00490066" w:rsidRPr="00F5308B" w:rsidRDefault="00490066" w:rsidP="00F36F6F">
      <w:pPr>
        <w:pStyle w:val="a6"/>
        <w:numPr>
          <w:ilvl w:val="0"/>
          <w:numId w:val="1"/>
        </w:numPr>
        <w:spacing w:beforeLines="25"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5308B">
        <w:rPr>
          <w:rFonts w:ascii="Times New Roman" w:hAnsi="Times New Roman" w:cs="Times New Roman"/>
          <w:color w:val="000000"/>
          <w:sz w:val="24"/>
          <w:szCs w:val="24"/>
          <w:lang w:val="uk-UA"/>
        </w:rPr>
        <w:t>Малишко А. Грані таланту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//</w:t>
      </w:r>
      <w:r w:rsidRPr="00F5308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Павличко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Д. </w:t>
      </w:r>
      <w:r w:rsidRPr="00F5308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Хліб і стяг / А. Малишко. </w:t>
      </w:r>
      <w:r w:rsidRPr="00F5308B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F5308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К., 1968. </w:t>
      </w:r>
      <w:r w:rsidRPr="00F5308B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F5308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342 с</w:t>
      </w:r>
      <w:bookmarkStart w:id="0" w:name="_GoBack"/>
      <w:bookmarkEnd w:id="0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</w:p>
    <w:p w:rsidR="00490066" w:rsidRPr="00F5308B" w:rsidRDefault="00490066" w:rsidP="00F36F6F">
      <w:pPr>
        <w:pStyle w:val="a6"/>
        <w:numPr>
          <w:ilvl w:val="0"/>
          <w:numId w:val="1"/>
        </w:numPr>
        <w:spacing w:beforeLines="25"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5308B">
        <w:rPr>
          <w:rFonts w:ascii="Times New Roman" w:hAnsi="Times New Roman" w:cs="Times New Roman"/>
          <w:sz w:val="24"/>
          <w:szCs w:val="24"/>
          <w:lang w:val="uk-UA"/>
        </w:rPr>
        <w:t xml:space="preserve">Павличко Д. В. Вибрані твори в двох томах. Том другий / Д. В. Павличко. – К.: Дніпро, 1979. – 478 с. </w:t>
      </w:r>
    </w:p>
    <w:p w:rsidR="00490066" w:rsidRPr="0040574E" w:rsidRDefault="00490066" w:rsidP="00490066">
      <w:pPr>
        <w:rPr>
          <w:lang w:val="uk-UA"/>
        </w:rPr>
      </w:pPr>
    </w:p>
    <w:p w:rsidR="00DB16C8" w:rsidRPr="00490066" w:rsidRDefault="00DB16C8">
      <w:pPr>
        <w:rPr>
          <w:lang w:val="uk-UA"/>
        </w:rPr>
      </w:pPr>
    </w:p>
    <w:sectPr w:rsidR="00DB16C8" w:rsidRPr="00490066" w:rsidSect="00DB16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63740A"/>
    <w:multiLevelType w:val="hybridMultilevel"/>
    <w:tmpl w:val="2F66C6E0"/>
    <w:lvl w:ilvl="0" w:tplc="09D0B5F2">
      <w:start w:val="1"/>
      <w:numFmt w:val="decimal"/>
      <w:lvlText w:val="%1."/>
      <w:lvlJc w:val="left"/>
      <w:pPr>
        <w:ind w:left="360" w:hanging="360"/>
      </w:pPr>
      <w:rPr>
        <w:rFonts w:ascii="Times New Roman" w:eastAsia="Calibri" w:hAnsi="Times New Roman" w:cs="Times New Roman"/>
        <w:b w:val="0"/>
        <w:color w:val="auto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90066"/>
    <w:rsid w:val="00490066"/>
    <w:rsid w:val="004D34C7"/>
    <w:rsid w:val="007E7A8E"/>
    <w:rsid w:val="00935A47"/>
    <w:rsid w:val="00BD6877"/>
    <w:rsid w:val="00DB16C8"/>
    <w:rsid w:val="00E16D0B"/>
    <w:rsid w:val="00EA1013"/>
    <w:rsid w:val="00ED3534"/>
    <w:rsid w:val="00F16F93"/>
    <w:rsid w:val="00F36F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00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490066"/>
    <w:rPr>
      <w:b/>
      <w:bCs/>
    </w:rPr>
  </w:style>
  <w:style w:type="table" w:styleId="a4">
    <w:name w:val="Table Grid"/>
    <w:basedOn w:val="a1"/>
    <w:uiPriority w:val="59"/>
    <w:rsid w:val="004900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semiHidden/>
    <w:unhideWhenUsed/>
    <w:rsid w:val="0049006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90066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5">
    <w:name w:val="Normal (Web)"/>
    <w:basedOn w:val="a"/>
    <w:uiPriority w:val="99"/>
    <w:unhideWhenUsed/>
    <w:rsid w:val="004900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490066"/>
    <w:pPr>
      <w:spacing w:after="160" w:line="259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775</Words>
  <Characters>4419</Characters>
  <Application>Microsoft Office Word</Application>
  <DocSecurity>0</DocSecurity>
  <Lines>36</Lines>
  <Paragraphs>10</Paragraphs>
  <ScaleCrop>false</ScaleCrop>
  <Company>SPecialiST RePack</Company>
  <LinksUpToDate>false</LinksUpToDate>
  <CharactersWithSpaces>5184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7</cp:revision>
  <dcterms:created xsi:type="dcterms:W3CDTF">2019-05-27T16:30:00Z</dcterms:created>
  <dcterms:modified xsi:type="dcterms:W3CDTF">2019-05-28T07:16:00Z</dcterms:modified>
</cp:coreProperties>
</file>