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13" w:rsidRPr="005C06F2" w:rsidRDefault="00863F13" w:rsidP="00863F1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Тема: </w:t>
      </w: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Д. Павличко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великий син великого народу </w:t>
      </w:r>
      <w:bookmarkEnd w:id="0"/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Мета: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збагатити знання учнів про творчість Дмитра Павличка; дати цілісне уявлення про особистість Дмитра Павличка як митця, людину та громадянина; сприяти розвиткові творчих літературних здібностей учнів; виховувати почуття любові до України, до рідного слова.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Форма проведення: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усний журнал.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E55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Обладнання: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портрет, книжкова виставка творів Дмитра Павличка.</w:t>
      </w:r>
    </w:p>
    <w:p w:rsidR="00863F13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Місце проведення: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актова зала.</w:t>
      </w:r>
    </w:p>
    <w:p w:rsidR="00863F13" w:rsidRPr="00CE557B" w:rsidRDefault="00863F13" w:rsidP="00863F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E55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Класи: </w:t>
      </w:r>
      <w:r w:rsidRPr="00CE557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10-11 класи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863F13" w:rsidRPr="005C06F2" w:rsidRDefault="00863F13" w:rsidP="00863F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Хід заходу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Учитель: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Справедливо говорять, що біографія поета – в його віршах. З поезії Дмитра Павличка справді можна дізнатися про життєвий шлях, становлення характеру, про погляди та переконання чи не більше, ніж з підручників, монографій, досліджень, де йдеться про цього талановитого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митця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1 сторінка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Д. Павличко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ин простого лісоруба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Народився Дмитро Васильович Павличко 28 вересня 1929 року в селі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Стопчатові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Яблунівського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району на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Івано-Франківщині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тоді ця територія була під Польщею – в селянській сім'ї. Із розсипаних у віршах спогадів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можна відтворити мозаїку його дитинства.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Народився Дмитро, пригадує мати, «коли копати картоплю з батьком йшли вони». Майбутньому поетові «тверда земля була за ліжко, Шорсткий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киптар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 пелюшки» («Мені приходять телеграми»). Доля судилася Дмитрові така, як і всім українцям, та ще бідакам: нужда, тяжка праця, бідненька освіта – до того ж чужою мовою. Такий шлях і слався сину лісоруба. Кпини та знущання за рідну мову, за босі ноги...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 одному з ранніх віршів «Дві ялинки» йдеться про те, як у передноворічний вечір хлопчик продає ялинку, бо ж «Треба купить бараболі Матері хворій своїй».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цих та інших віршів постає узагальнена картина гіркої долі гуцульської бідноти, безнадії, горя.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Та ось – вересень 1939-го. Звичайно ж, «син простого лісоруба» з радістю й надією зустрів його. Певна річ – не міг він тоді бачити, знати, що приніс він Західній Україні й депортації, арешти, колгоспи. Які ж зміни він відчув на власній долі? Школа рідною мовою. Українські книжки. А далі – університет. Про це й пише захоплено молодий поет у щирих віршах: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Відкривались ясні школи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Тим, що вийшли із колиб,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Тим, що мріяти ніколи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 науку й не могли 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(«1939 рік»)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Проріс, як пагінець із землі, й забуяв поетичний талант, народилися перші вірші, а далі й книжки. Певна річ, писав молодий поет і про визволення, й про партію, й про нову Радянську Батьківщину. Писав щиро. Чи міг він розібратися в складнощах часу, прозирнути в майбутнє, осягнути колонізаторські імперські плани? А якщо й розібрався, то чи міг писати про це? Щоправда, міг не писати і про інше.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 всьому тому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Павличко не скотився в багно кон'юнктурщини, прислужництва, хоч, мабуть, може дорікнути собі за багато чого з написаного в ті роки. Та втримала його на крилі совісті любов – справжня, синівська, не показна й не фальшива – любов до України, до рідного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народу, його історії, його мови: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дитячому серці жила Україна –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Материнські веселі і журні пісні,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за мову мужицьку не раз на коліна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Довелося у школі ставати мені.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Непокривлену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душу хотіли зламати,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лишилися тільки болючі киї,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Наді мною ночами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відплакала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мати,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 ж не зрікся ні мови, ні пісні її.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(«У дитячому серці жила Україна»).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 сторінка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Рання творчість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У перших збірках Павличка – «Любов і ненависть» (1953), «Моя земля» (1955), «Бистрина» (1959), «Днина» (1960) та ін. трапляються речі, оцінювані неоднозначн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Проте треба сказати на честь поета, що він один із перших розібрався в складних і політичних, і літературних перипетіях післясталінського періоду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і XX з'їзд компартії відбувся, й культ особи Сталіна осуджен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о, й репресованих реабілітують.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Але все це якось непевно,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бо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хто знає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чи не повернеться все на круги своя? Адже ж кати –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Каганович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Молотов, інші сталінські приспішники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волі, на колишні крісла поглядають... Чи не краще перемовчати, пересидіти нишком? Так думало багато, й багато письменників у тому числі.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саме тоді – 1958 року – виходить у Львові збірка поезій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Павличка «Правда кличе!» На перший погляд, у ній все було гаразд. Червона обкладинка, відкривалася книжка циклом «Ленін іде», були вірші проти націоналістів...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не добачили компартійні цензори найголовнішого: різкого осуду тоталітаризму, який, певна річ, не помер разом із Сталіним.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 спостерегл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й гарячої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залюбленості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рідну мову, гнівний осуд перекинчиків, які забули, зрадили її «заради лакомства нещасного». Й отого українського національного духу, яким перейнятий характер ліричного героя поезій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Д.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Павличка. Та всього цього не добачили, доки книжка була надрукована. А тоді спостерегли, вдарили на сполох – і майже весь тираж пішов під ніж, був знищений, уціліло лише кільканадцять примірників.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збірці «Правда кличе!», як, до речі, й багатьох інших книгах Павличка, є чимало віршів, написаних у ключі тих радощів, надій і сподівань, що були викликані вереснем тридцять дев'ятого. Та писав її вже зрілий поет,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гідний патріот своєї країни,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який усвідомив, що не все так робиться, як говориться. Знав уже він про криваві проскрипції, депортації, табори... 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3 сторінка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Гідний патріот своєї держави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«Ти зрікся мови рідної», «Якби я втратив очі, Україно...», «О рідне слово, що без тебе я?!.», «Лист до одного знайомого в справах філологічних»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Д.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Павличка мова – то найцінніший скарб, з яким ніщо не може зрівнятися. У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народі прийшло вважати найбільшою цінністю зір. Кажуть: бережи, як зіницю ока, або – як око в лобі.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Д.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Павличко ж знаходить цікавий і несподіваний поворот, щоб ще вище піднести цінність мови. У сонеті «Якби я втратив очі, Україно», він пише, що, осліпнувши, міг би жити: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Мені і в непроглядній пітьмі днів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Твоя лунала б мова солов'їна,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 світ, що ти дала мені у віно,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сяйві слова знову б заяснів.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вся природа зі своєю красою не замінить співу, мови, втрата її – «Ото була б загибель – смерть моя»,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зі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знається поет.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Ставлення до рідної мови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митця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 то найвищий критерій моральності, взагалі вартості людини. З рівною пошаною ставиться він до кожної мови, бо знає, що вона – «Як дерево, з якого буде Колиска чи труна – залежно, хто що подарувати хоче Своєму братові».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 вона – як вогонь, котрий може «спалити або зігріти дух». Та перевертень, що рідну мову забув і зрадив, – не зігріє душі чужою мовою, не здатен ні до чого світлого, доброго («Лист до одного знайомого в справах філологічних»).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 гнівної інвективи підноситься поет у вірші «Ти зрікся мови рідної». Осуджуючи ж подібного перекинчика, поет, як селянський син, передрікає йому таку покару, що є найстрашнішою для хлібороба: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Тобі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Твоя земля родити перестане,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Зелена гілка в лузі на вербі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 доторку твого зів'яне!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І немає тепер в нього «ні роду, ні народу», та й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шани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чужинців він теж не заслужив...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Подальші збірки «Бистрина» (1959), «Днина» (1960), «Пальмова віть», «Жест Нерона» (1962) збагатили художньо-тематичні обрії творчості Д. Павличка, засвідчили його дальше зростання, а вибрані поезії «Пелюстка і лоза» (1964) дають можливість окреслити основні параметри його поетичного обдаровання.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Д.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Павличко завжди в шуканнях, він черпає з багатющої спадщини попередників – особливо –  І. Франка, М. Рильського, з котрими його єднає громадянське звучання поезії, прагнення пронести свої ідеали крізь шкаралупу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дрібнобуденного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вимушеного, філософська заглибленість у сутність вічних, загальнолюдських проблем.</w:t>
      </w:r>
    </w:p>
    <w:p w:rsidR="00863F13" w:rsidRPr="005C06F2" w:rsidRDefault="00863F13" w:rsidP="00863F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4 сторінка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:</w:t>
      </w:r>
      <w:r w:rsidRPr="005C06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Творчий злет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Треба відзначити його збірки «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Гранослов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 (1968) і «Таємниця твого обличчя» (1974), а також вибрані твори в двох томах (1979). З них підноситься постать мудрої людини, зрілого поета, якого добре видно навіть на тлі світової літератури. Поетичне мислення Павличка характеризується синтезом глибокого ліризму та інтелектуалізму, поєднанням конкретної художньої деталі з образами широкого узагальнюючого значення, які здебільшого виходять на обшири загальнолюдських, світових проблем.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Так, в одній з кращих збірок «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Гранослов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» є однойменний цикл, присвячений гранду нашої поезії Максиму Рильському – на вічну пам'ять. Він перейнятий болем утрати. Ряд конкретностей – аж до імені поета – чітко вказує на цю присвяту. А разом з тим вимальовується збірний образ великого митця, його смерть – це втрата всього світу, ряд персоніфікованих образів природи вказує на її глибину, аж до «Голосить в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Голосієві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земля: Ой синку мій, велика в мене рана...»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Другий сонет – це зойк і біль самої історії України – «Не плачте, Ярославно, їде князь – Тепер його вже не беруться стріли». В образному розмаїтті вимальовується постать поета-сподвижника, вірного сина України, якому судилося пройти тернистим шляхом, таким звичайним для всіх геніїв, що не зреклися своєї віри і своєї любові, як-от Шевченко, Міцкевич, Франко, Петефі, Байрон.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Йому призначено і далі йти,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Через усі весілля наші й тризни,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Через любові нашої мости...</w:t>
      </w:r>
    </w:p>
    <w:p w:rsidR="00863F13" w:rsidRPr="005C06F2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...В майбутнє сонце нашої Вітчизни.</w:t>
      </w:r>
    </w:p>
    <w:p w:rsidR="00863F13" w:rsidRPr="00EB46A8" w:rsidRDefault="00863F13" w:rsidP="00863F13">
      <w:pPr>
        <w:spacing w:after="0" w:line="36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Сучасна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Павличкова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ліра тяжіє до складних загальнолюдських проблем у їх найгостріших суперечностях, контрастах.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EB46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Добро і зло, любов і ненависть, пелюстки і леза, світло й пітьма –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митець</w:t>
      </w:r>
      <w:r w:rsidRPr="00EB46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розмірковує над цими вічними тезами як філософ, а осмислює й розповідає про них – у вишуканих і точних образах. </w:t>
      </w:r>
    </w:p>
    <w:p w:rsidR="00863F13" w:rsidRPr="00C40234" w:rsidRDefault="00863F13" w:rsidP="00863F13">
      <w:pPr>
        <w:tabs>
          <w:tab w:val="left" w:pos="567"/>
        </w:tabs>
        <w:spacing w:beforeLines="25"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учасн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поетичн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збірк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 митця </w:t>
      </w:r>
      <w:r w:rsidRPr="003B7F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«Покаянні псалми»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була опублікована в 1994 році. 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ній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поет ніби прагне переосмислити власне життя, розмірковує над історією та майбут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oftHyphen/>
        <w:t>нім України.</w:t>
      </w:r>
      <w:r w:rsidRPr="00C4023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Для збірки «Покаянні псалми» характерне загострене відчуття власної екзистенції, поетичне самозаглиблення, пов'язане із національною свідомістю, культ Духу і Правди, орієнтація на вищі зразки західної та світової культури. </w:t>
      </w:r>
    </w:p>
    <w:p w:rsidR="00863F13" w:rsidRPr="00C40234" w:rsidRDefault="00863F13" w:rsidP="00863F13">
      <w:pPr>
        <w:tabs>
          <w:tab w:val="left" w:pos="567"/>
        </w:tabs>
        <w:spacing w:beforeLines="25" w:after="0" w:line="36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proofErr w:type="spellStart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Збiрка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B7F8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«Наперсток» 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(2002) є </w:t>
      </w:r>
      <w:proofErr w:type="spellStart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бaгатоетапною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</w:t>
      </w:r>
      <w:proofErr w:type="spellStart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сучаснoму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твoрчому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дoробку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Д. Павличка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В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ірші пройняті філософськими роздумами автора про минуле народу. Саме образ України митець подає крізь призму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ковород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ин</w:t>
      </w:r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ських</w:t>
      </w:r>
      <w:proofErr w:type="spellEnd"/>
      <w:r w:rsidRPr="00C4023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мотивів. Наскрізним мотивом збірки є філософське осмислення історії українського народу, України, її  звичаїв і традицій.</w:t>
      </w:r>
    </w:p>
    <w:p w:rsidR="00863F13" w:rsidRPr="00A7000A" w:rsidRDefault="00863F13" w:rsidP="00863F13">
      <w:pPr>
        <w:pStyle w:val="a3"/>
        <w:tabs>
          <w:tab w:val="left" w:pos="567"/>
        </w:tabs>
        <w:spacing w:beforeLines="25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Книга віршів Дмитра Павличка </w:t>
      </w:r>
      <w:r w:rsidRPr="003B7F84">
        <w:rPr>
          <w:color w:val="000000" w:themeColor="text1"/>
          <w:sz w:val="28"/>
          <w:szCs w:val="28"/>
          <w:lang w:val="uk-UA"/>
        </w:rPr>
        <w:t>«Потоп»</w:t>
      </w:r>
      <w:r w:rsidRPr="00A7000A">
        <w:rPr>
          <w:color w:val="000000" w:themeColor="text1"/>
          <w:sz w:val="28"/>
          <w:szCs w:val="28"/>
          <w:lang w:val="uk-UA"/>
        </w:rPr>
        <w:t xml:space="preserve"> (2010 р.) є метафоричною, бо написана після трагічних для України подій, коли була «Майдану зламана підкова». Три поеми історичн</w:t>
      </w:r>
      <w:r>
        <w:rPr>
          <w:color w:val="000000" w:themeColor="text1"/>
          <w:sz w:val="28"/>
          <w:szCs w:val="28"/>
          <w:lang w:val="uk-UA"/>
        </w:rPr>
        <w:t>ого</w:t>
      </w:r>
      <w:r w:rsidRPr="00A7000A">
        <w:rPr>
          <w:color w:val="000000" w:themeColor="text1"/>
          <w:sz w:val="28"/>
          <w:szCs w:val="28"/>
          <w:lang w:val="uk-UA"/>
        </w:rPr>
        <w:t xml:space="preserve"> зміст</w:t>
      </w:r>
      <w:r>
        <w:rPr>
          <w:color w:val="000000" w:themeColor="text1"/>
          <w:sz w:val="28"/>
          <w:szCs w:val="28"/>
          <w:lang w:val="uk-UA"/>
        </w:rPr>
        <w:t>у</w:t>
      </w:r>
      <w:r w:rsidRPr="00A7000A">
        <w:rPr>
          <w:color w:val="000000" w:themeColor="text1"/>
          <w:sz w:val="28"/>
          <w:szCs w:val="28"/>
          <w:lang w:val="uk-UA"/>
        </w:rPr>
        <w:t xml:space="preserve"> («Кінь», «Іван </w:t>
      </w:r>
      <w:proofErr w:type="spellStart"/>
      <w:r w:rsidRPr="00A7000A">
        <w:rPr>
          <w:color w:val="000000" w:themeColor="text1"/>
          <w:sz w:val="28"/>
          <w:szCs w:val="28"/>
          <w:lang w:val="uk-UA"/>
        </w:rPr>
        <w:t>Ганжа</w:t>
      </w:r>
      <w:proofErr w:type="spellEnd"/>
      <w:r w:rsidRPr="00A7000A">
        <w:rPr>
          <w:color w:val="000000" w:themeColor="text1"/>
          <w:sz w:val="28"/>
          <w:szCs w:val="28"/>
          <w:lang w:val="uk-UA"/>
        </w:rPr>
        <w:t xml:space="preserve">», </w:t>
      </w:r>
      <w:proofErr w:type="spellStart"/>
      <w:r w:rsidRPr="00A7000A">
        <w:rPr>
          <w:color w:val="000000" w:themeColor="text1"/>
          <w:sz w:val="28"/>
          <w:szCs w:val="28"/>
          <w:lang w:val="uk-UA"/>
        </w:rPr>
        <w:t>Тадеуш</w:t>
      </w:r>
      <w:proofErr w:type="spellEnd"/>
      <w:r w:rsidRPr="00A7000A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A7000A">
        <w:rPr>
          <w:color w:val="000000" w:themeColor="text1"/>
          <w:sz w:val="28"/>
          <w:szCs w:val="28"/>
          <w:lang w:val="uk-UA"/>
        </w:rPr>
        <w:t>Косцюшко</w:t>
      </w:r>
      <w:proofErr w:type="spellEnd"/>
      <w:r w:rsidRPr="00A7000A">
        <w:rPr>
          <w:color w:val="000000" w:themeColor="text1"/>
          <w:sz w:val="28"/>
          <w:szCs w:val="28"/>
          <w:lang w:val="uk-UA"/>
        </w:rPr>
        <w:t xml:space="preserve">») спроектовані на українську сучасність. </w:t>
      </w:r>
    </w:p>
    <w:p w:rsidR="00863F13" w:rsidRPr="003B7F84" w:rsidRDefault="00863F13" w:rsidP="00863F13">
      <w:pPr>
        <w:tabs>
          <w:tab w:val="left" w:pos="567"/>
        </w:tabs>
        <w:spacing w:beforeLines="25"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3B7F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Збірка сучасних поезій Д. Павличка «Символ віри» була видана у 2013 році.  Про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ці вірші</w:t>
      </w:r>
      <w:r w:rsidRPr="003B7F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Д. Павличко зазначає в короткій передмові до збірки: «Моя книжка «Символ віри» є своєрідним трагічним та оптимістичним щоденником моєї душі. Тут переплітаються печальні й життєрадісні мотиви мого слова й нашого національного життя»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Pr="003B7F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863F13" w:rsidRPr="00A7000A" w:rsidRDefault="00863F13" w:rsidP="00863F13">
      <w:pPr>
        <w:tabs>
          <w:tab w:val="left" w:pos="567"/>
        </w:tabs>
        <w:spacing w:beforeLines="25"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До нової книги Д. Павличка «Вірші з Майдану» увійшли вірші, написані в період з осені 2013-го по літо 2014-го. Недавні події, які стали частиною новітньої української історії, автор переосмислює з висоти свого життєвого та творчого досвіду. Крім того,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збірник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наявні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неопубліковані твори – вірші, створені під 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 xml:space="preserve">час подорожі поета до Нікарагуа 1988 року,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т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поема «Сотенний </w:t>
      </w:r>
      <w:proofErr w:type="spellStart"/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Спартан</w:t>
      </w:r>
      <w:proofErr w:type="spellEnd"/>
      <w:r w:rsidRPr="00A700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». Завершують збірник поетичні переклади, а також публіцистика митця.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5 сторінка</w:t>
      </w:r>
      <w:r>
        <w:rPr>
          <w:b/>
          <w:color w:val="000000"/>
          <w:sz w:val="28"/>
          <w:szCs w:val="28"/>
          <w:lang w:val="uk-UA"/>
        </w:rPr>
        <w:t>:</w:t>
      </w:r>
      <w:r w:rsidRPr="005C06F2">
        <w:rPr>
          <w:b/>
          <w:color w:val="000000"/>
          <w:sz w:val="28"/>
          <w:szCs w:val="28"/>
          <w:lang w:val="uk-UA"/>
        </w:rPr>
        <w:t xml:space="preserve"> Індивідуальність та неповторність авторського стилю</w:t>
      </w:r>
      <w:r>
        <w:rPr>
          <w:b/>
          <w:color w:val="000000"/>
          <w:sz w:val="28"/>
          <w:szCs w:val="28"/>
          <w:lang w:val="uk-UA"/>
        </w:rPr>
        <w:t xml:space="preserve"> 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Міцною внутрішньою ниттю поєднання конкретики із глобальними, світовими мотивами пов'язані сонети «Коли умер кривавий </w:t>
      </w:r>
      <w:proofErr w:type="spellStart"/>
      <w:r w:rsidRPr="005C06F2">
        <w:rPr>
          <w:color w:val="000000"/>
          <w:sz w:val="28"/>
          <w:szCs w:val="28"/>
          <w:lang w:val="uk-UA"/>
        </w:rPr>
        <w:t>Торквемада</w:t>
      </w:r>
      <w:proofErr w:type="spellEnd"/>
      <w:r w:rsidRPr="005C06F2">
        <w:rPr>
          <w:color w:val="000000"/>
          <w:sz w:val="28"/>
          <w:szCs w:val="28"/>
          <w:lang w:val="uk-UA"/>
        </w:rPr>
        <w:t>...», «Погляд у криницю», «Крила», «Нетерпеливість», «Міст» та ще цілий ряд інших творів високого філософського та громадянського звучання. У них здебільшого через більш або менш прозорі алегоричні шати ясно проступають реалії часів тоталітаризму, який, звісно ж, не зник після смерті Сталіна, а виявляв себе в різних іпостасях – то недовгої відлиги, то стагнації, то жорстоких репресій, то облудної перебудови.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Потрясаюче сильно звучить сонет «Голгофа», в якому з глибини віків проступають трагічні долі й богів, і людських геніїв, гнаних, зневажених, ображених недовірою, зрештою, розіп'ятих: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Одна Голгофа споконвік була: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Розбійник і творець висіли поруч,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І в темряві не розрізняли їх.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Та ми повинні бачити при світлі,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Де вбитий бог, а де всесвітній хам,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Що перед смертю розпинав народи.</w:t>
      </w:r>
    </w:p>
    <w:p w:rsidR="00863F13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Під віршем підкреслено стоїть дата: 1969 рік. Йдеться про трагедію чеського і словацького народів 1968 року. Цікаво, що й тут продовжується філософське осмислення образів світла й пітьми.</w:t>
      </w:r>
    </w:p>
    <w:p w:rsidR="00863F13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Подорожі по світу (Куба, Канада, Америка), ряд інших країн, глибоке ознайомлення зі світовою літературою не тільки розширили його уявлення про світ, а й наблизили до нього поезію Заходу і Сходу, збагатили художню палітру. Так, він блискуче оволодів такою складною віршовою формою, як сонет, зробив чималий внесок у його цікавий різновид – білий сонет, увів в українську літературу поширені в близькосхідній ліриці </w:t>
      </w:r>
      <w:proofErr w:type="spellStart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рубаї</w:t>
      </w:r>
      <w:proofErr w:type="spellEnd"/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відродив у сучасній поезії жанр притчі.</w:t>
      </w:r>
    </w:p>
    <w:p w:rsidR="00863F13" w:rsidRPr="006A33EB" w:rsidRDefault="00863F13" w:rsidP="00863F13">
      <w:pPr>
        <w:spacing w:after="0" w:line="36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6A33E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 xml:space="preserve">Творчість Дмитра Павличка </w:t>
      </w:r>
      <w:r w:rsidRPr="006A33EB">
        <w:rPr>
          <w:rFonts w:ascii="Times New Roman" w:hAnsi="Times New Roman" w:cs="Times New Roman"/>
          <w:color w:val="000000"/>
          <w:sz w:val="28"/>
          <w:szCs w:val="28"/>
          <w:shd w:val="clear" w:color="auto" w:fill="EBEBEB"/>
          <w:lang w:val="uk-UA"/>
        </w:rPr>
        <w:t>–</w:t>
      </w:r>
      <w:r w:rsidRPr="006A33E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це яскрава сторінка у роз</w:t>
      </w:r>
      <w:r w:rsidRPr="006A33E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softHyphen/>
      </w:r>
      <w:r w:rsidRPr="006A33EB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витку української літератури XX століття. 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6 сторінка</w:t>
      </w:r>
      <w:r>
        <w:rPr>
          <w:b/>
          <w:color w:val="000000"/>
          <w:sz w:val="28"/>
          <w:szCs w:val="28"/>
          <w:lang w:val="uk-UA"/>
        </w:rPr>
        <w:t>:</w:t>
      </w:r>
      <w:r w:rsidRPr="005C06F2">
        <w:rPr>
          <w:b/>
          <w:color w:val="000000"/>
          <w:sz w:val="28"/>
          <w:szCs w:val="28"/>
          <w:lang w:val="uk-UA"/>
        </w:rPr>
        <w:t xml:space="preserve"> Сповідь про почуття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>Як і кожен поет, Д. Павличко, звичайно ж, звертався до інтимної лірики, де талант його розкрився на повну потужність. Чудові вірші про кохання, що ввійшли до збірки «Таємниця твого обличчя» (1974, 1979), з повним правом можна зіставити зі славнозвісним «Зів'ялим листям» І. Франка.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Ліричний герой </w:t>
      </w:r>
      <w:proofErr w:type="spellStart"/>
      <w:r w:rsidRPr="005C06F2">
        <w:rPr>
          <w:color w:val="000000"/>
          <w:sz w:val="28"/>
          <w:szCs w:val="28"/>
          <w:lang w:val="uk-UA"/>
        </w:rPr>
        <w:t>Павличкової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збірки – то наш сучасник, духовно багата людина, що вміє бачити й тонко відчувати красу. Його кохання чисте й щире, а разом з тим – суто земне, поєднане із здоровою пристрастю. В інтимних поезіях Павличка криється глибинний прихований зміст. «Ти – як дощ, а я – мов явір. Хочу листям тебе зловить». Та повне глибинне осягнення кохання – подвійне, духовне й тілесне, як це проглядається в цікавому образі: «Ти повинна приходити двічі: Спершу – з неба, а потім – з землі».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Кохання – почуття многогранне, і Павличко, не повторюючись, відображає в стислих, але ємких віршах якусь одну виразну грань: «Не бійся сивини моєї»..., «Ми </w:t>
      </w:r>
      <w:proofErr w:type="spellStart"/>
      <w:r w:rsidRPr="005C06F2">
        <w:rPr>
          <w:color w:val="000000"/>
          <w:sz w:val="28"/>
          <w:szCs w:val="28"/>
          <w:lang w:val="uk-UA"/>
        </w:rPr>
        <w:t>вийдем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з тобою на листя опале», «Зеленим вогнем береза», «Горить суницями поляна», «Дівочих непорочних ліній», «Ніч була ясна, я стежками біг» та інші маленькі (за розміром) шедеври творять могутню симфонію найблагороднішого людського почуття, такого знайомого всім – і такого неповторного, належного тільки йому, поету. Своєрідна, закроєна за давніми язичеськими зразками прекрасна поезія «Я стужився, мила, за тобою», де закоханий юнак перетворюється в явора, стала улюбленою піснею молоді – та й не тільки молоді.</w:t>
      </w:r>
    </w:p>
    <w:p w:rsidR="00863F13" w:rsidRPr="00B40D9A" w:rsidRDefault="00863F13" w:rsidP="00863F13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7 сторінка</w:t>
      </w:r>
      <w:r>
        <w:rPr>
          <w:b/>
          <w:color w:val="000000"/>
          <w:sz w:val="28"/>
          <w:szCs w:val="28"/>
          <w:lang w:val="uk-UA"/>
        </w:rPr>
        <w:t>:</w:t>
      </w:r>
      <w:r w:rsidRPr="005C06F2">
        <w:rPr>
          <w:b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 xml:space="preserve">Д. Павличко </w:t>
      </w:r>
      <w:r w:rsidRPr="005C06F2">
        <w:rPr>
          <w:color w:val="000000"/>
          <w:sz w:val="28"/>
          <w:szCs w:val="28"/>
          <w:lang w:val="uk-UA"/>
        </w:rPr>
        <w:t>–</w:t>
      </w:r>
      <w:r>
        <w:rPr>
          <w:b/>
          <w:color w:val="000000"/>
          <w:sz w:val="28"/>
          <w:szCs w:val="28"/>
          <w:lang w:val="uk-UA"/>
        </w:rPr>
        <w:t xml:space="preserve"> н</w:t>
      </w:r>
      <w:r w:rsidRPr="005C06F2">
        <w:rPr>
          <w:b/>
          <w:color w:val="000000"/>
          <w:sz w:val="28"/>
          <w:szCs w:val="28"/>
          <w:lang w:val="uk-UA"/>
        </w:rPr>
        <w:t>ародний письменник</w:t>
      </w:r>
      <w:r>
        <w:rPr>
          <w:b/>
          <w:color w:val="000000"/>
          <w:sz w:val="28"/>
          <w:szCs w:val="28"/>
          <w:lang w:val="uk-UA"/>
        </w:rPr>
        <w:t>,</w:t>
      </w:r>
      <w:r w:rsidRPr="00B40D9A">
        <w:rPr>
          <w:color w:val="000000" w:themeColor="text1"/>
          <w:sz w:val="28"/>
          <w:szCs w:val="28"/>
          <w:lang w:val="uk-UA"/>
        </w:rPr>
        <w:t xml:space="preserve"> </w:t>
      </w:r>
      <w:r w:rsidRPr="00B40D9A">
        <w:rPr>
          <w:b/>
          <w:color w:val="000000" w:themeColor="text1"/>
          <w:sz w:val="28"/>
          <w:szCs w:val="28"/>
          <w:lang w:val="uk-UA"/>
        </w:rPr>
        <w:t>автор відомих пісенних текстів</w:t>
      </w:r>
    </w:p>
    <w:p w:rsidR="00863F13" w:rsidRPr="004904E9" w:rsidRDefault="00863F13" w:rsidP="00863F13">
      <w:pPr>
        <w:shd w:val="clear" w:color="auto" w:fill="FFFFFF"/>
        <w:spacing w:after="0" w:line="36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04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Д. </w:t>
      </w:r>
      <w:r w:rsidRPr="004904E9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Павличко відіграв значну роль у поповненні пісенної </w:t>
      </w:r>
      <w:r w:rsidRPr="004904E9">
        <w:rPr>
          <w:rFonts w:ascii="Times New Roman" w:hAnsi="Times New Roman" w:cs="Times New Roman"/>
          <w:sz w:val="28"/>
          <w:szCs w:val="28"/>
          <w:lang w:val="uk-UA"/>
        </w:rPr>
        <w:t>скарбниці нашого народу. Багатство і яскравість мелодій, за</w:t>
      </w:r>
      <w:r w:rsidRPr="004904E9"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Pr="004904E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собів віршованого слова, </w:t>
      </w:r>
      <w:proofErr w:type="spellStart"/>
      <w:r w:rsidRPr="004904E9">
        <w:rPr>
          <w:rFonts w:ascii="Times New Roman" w:hAnsi="Times New Roman" w:cs="Times New Roman"/>
          <w:spacing w:val="-1"/>
          <w:sz w:val="28"/>
          <w:szCs w:val="28"/>
          <w:lang w:val="uk-UA"/>
        </w:rPr>
        <w:t>закоріненість</w:t>
      </w:r>
      <w:proofErr w:type="spellEnd"/>
      <w:r w:rsidRPr="004904E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в усну народну поезію </w:t>
      </w:r>
      <w:r w:rsidRPr="004904E9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з   її   багатющими   пісенними   витоками   та   </w:t>
      </w:r>
      <w:r w:rsidRPr="004904E9">
        <w:rPr>
          <w:rFonts w:ascii="Times New Roman" w:hAnsi="Times New Roman" w:cs="Times New Roman"/>
          <w:spacing w:val="-3"/>
          <w:sz w:val="28"/>
          <w:szCs w:val="28"/>
          <w:lang w:val="uk-UA"/>
        </w:rPr>
        <w:lastRenderedPageBreak/>
        <w:t>жанровим   роз</w:t>
      </w:r>
      <w:r w:rsidRPr="004904E9">
        <w:rPr>
          <w:rFonts w:ascii="Times New Roman" w:hAnsi="Times New Roman" w:cs="Times New Roman"/>
          <w:spacing w:val="5"/>
          <w:sz w:val="28"/>
          <w:szCs w:val="28"/>
          <w:lang w:val="uk-UA"/>
        </w:rPr>
        <w:t xml:space="preserve">маїттям привертали увагу до його творчості багатьох </w:t>
      </w:r>
      <w:r w:rsidRPr="004904E9">
        <w:rPr>
          <w:rFonts w:ascii="Times New Roman" w:hAnsi="Times New Roman" w:cs="Times New Roman"/>
          <w:spacing w:val="10"/>
          <w:sz w:val="28"/>
          <w:szCs w:val="28"/>
          <w:lang w:val="uk-UA"/>
        </w:rPr>
        <w:t>українських композиторів.</w:t>
      </w:r>
      <w:r w:rsidRPr="004904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3F13" w:rsidRDefault="00863F13" w:rsidP="00863F1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</w:t>
      </w: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Павличко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автор відомих пісенних текстів </w:t>
      </w:r>
      <w:r w:rsidRPr="005C06F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</w:t>
      </w: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«Впали роси на покоси», «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Лелеченьки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», «Пісня про Україну», «Долиною туман тече», «Явір і яворина», «Я стужився, мила, за тобою», «Дзвенить у зорях небо чисте», «Розплелись, розсипались»... </w:t>
      </w:r>
    </w:p>
    <w:p w:rsidR="00863F13" w:rsidRDefault="00863F13" w:rsidP="00863F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3B7F84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Завдяки творчій </w:t>
      </w:r>
      <w:r w:rsidRPr="003B7F8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співпраці з відомим композитором Олександром Білашем </w:t>
      </w:r>
      <w:r w:rsidRPr="003B7F84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з'явилася пісня «Впали роси на покоси» (1958). У 1964 році </w:t>
      </w:r>
      <w:r w:rsidRPr="003B7F8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 кінофільмі «Сон», знятому за творами великого Кобзаря, </w:t>
      </w:r>
      <w:r w:rsidRPr="003B7F84">
        <w:rPr>
          <w:rFonts w:ascii="Times New Roman" w:hAnsi="Times New Roman" w:cs="Times New Roman"/>
          <w:color w:val="000000"/>
          <w:sz w:val="28"/>
          <w:szCs w:val="28"/>
          <w:lang w:val="uk-UA"/>
        </w:rPr>
        <w:t>уперше прозвучали журливі «</w:t>
      </w:r>
      <w:proofErr w:type="spellStart"/>
      <w:r w:rsidRPr="003B7F84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Лелеченьки</w:t>
      </w:r>
      <w:proofErr w:type="spellEnd"/>
      <w:r w:rsidRPr="003B7F8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», що передавали </w:t>
      </w:r>
      <w:r w:rsidRPr="003B7F8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настрої і переживання Тараса Шевченка на засланні в «чу</w:t>
      </w:r>
      <w:r w:rsidRPr="003B7F8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softHyphen/>
      </w:r>
      <w:r w:rsidRPr="003B7F84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жині проклятій».</w:t>
      </w:r>
    </w:p>
    <w:p w:rsidR="00863F13" w:rsidRDefault="00863F13" w:rsidP="00863F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3B7F8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 xml:space="preserve">Справжньою пісенною перлиною стали «Два кольори» </w:t>
      </w:r>
      <w:r w:rsidRPr="003B7F8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(1965), що вражають своїм філософським змістом, глибиною </w:t>
      </w:r>
      <w:r w:rsidRPr="003B7F84">
        <w:rPr>
          <w:rFonts w:ascii="Times New Roman" w:hAnsi="Times New Roman" w:cs="Times New Roman"/>
          <w:color w:val="000000"/>
          <w:spacing w:val="2"/>
          <w:sz w:val="28"/>
          <w:szCs w:val="28"/>
          <w:lang w:val="uk-UA"/>
        </w:rPr>
        <w:t>роздумів над сутністю людського життя.</w:t>
      </w:r>
    </w:p>
    <w:p w:rsidR="00863F13" w:rsidRDefault="00863F13" w:rsidP="00863F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3B7F84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Образністю і щирим ліризмом, спорідненістю з народними </w:t>
      </w:r>
      <w:r w:rsidRPr="003B7F84">
        <w:rPr>
          <w:rFonts w:ascii="Times New Roman" w:hAnsi="Times New Roman" w:cs="Times New Roman"/>
          <w:color w:val="000000"/>
          <w:spacing w:val="10"/>
          <w:sz w:val="28"/>
          <w:szCs w:val="28"/>
          <w:lang w:val="uk-UA"/>
        </w:rPr>
        <w:t xml:space="preserve">джерелами пісенної творчості позначені й інші поезії </w:t>
      </w:r>
      <w:r w:rsidRPr="003B7F8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Дмитра Павличка, які стали відомими піснями: «Пісня про </w:t>
      </w:r>
      <w:r w:rsidRPr="003B7F84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Україну», «Дзвенить у зорях небо чисте...», «Я стужився, </w:t>
      </w:r>
      <w:r w:rsidRPr="003B7F84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>мила, за тобою», «Явір і яворина».</w:t>
      </w:r>
      <w:r w:rsidRPr="003B7F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63F13" w:rsidRPr="005C06F2" w:rsidRDefault="00863F13" w:rsidP="00863F1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На слова поета написали чимало пісень й автори Володимир Губа, Юлій 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Мейтус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Богдан 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Янівський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Богдана Фільц, Олександр 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Ільїв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Микола Литвин, Галина 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Менкуш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Галина </w:t>
      </w:r>
      <w:proofErr w:type="spellStart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Ільєва</w:t>
      </w:r>
      <w:proofErr w:type="spellEnd"/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. Твори на слова Дмитра Павличка виконують українські співаки Дмитро Гнатюк, Анато</w:t>
      </w:r>
      <w:r w:rsidRPr="005C0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softHyphen/>
        <w:t>лій Мокренко, квартет «Явір», Василь Зінкевич...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Взагалі чимало поезій Павличка покладено на музику, а славнозвісна пісня «Два кольори» за популярністю конкурує з Малишковим «Рушником» </w:t>
      </w:r>
      <w:r w:rsidRPr="005C06F2">
        <w:rPr>
          <w:i/>
          <w:color w:val="000000"/>
          <w:sz w:val="28"/>
          <w:szCs w:val="28"/>
          <w:lang w:val="uk-UA"/>
        </w:rPr>
        <w:t>(звучить пісня «Два кольори».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8 сторінка</w:t>
      </w:r>
      <w:r>
        <w:rPr>
          <w:b/>
          <w:color w:val="000000"/>
          <w:sz w:val="28"/>
          <w:szCs w:val="28"/>
          <w:lang w:val="uk-UA"/>
        </w:rPr>
        <w:t>:</w:t>
      </w:r>
      <w:r w:rsidRPr="005C06F2">
        <w:rPr>
          <w:b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 xml:space="preserve">Д. </w:t>
      </w:r>
      <w:r w:rsidRPr="005C06F2">
        <w:rPr>
          <w:b/>
          <w:color w:val="000000"/>
          <w:sz w:val="28"/>
          <w:szCs w:val="28"/>
          <w:lang w:val="uk-UA"/>
        </w:rPr>
        <w:t>Павличко –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Pr="005C06F2">
        <w:rPr>
          <w:b/>
          <w:color w:val="000000"/>
          <w:sz w:val="28"/>
          <w:szCs w:val="28"/>
          <w:lang w:val="uk-UA"/>
        </w:rPr>
        <w:t xml:space="preserve">літературознавець 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Розмова про творчий доробок Дмитра Павличка була б неповною без згадки про його діяльність як літературознавця. Його статті, есе, виступи з питань літератури склали три ваговиті збірки – «Магістралями слова» (1977), «Над </w:t>
      </w:r>
      <w:r w:rsidRPr="005C06F2">
        <w:rPr>
          <w:color w:val="000000"/>
          <w:sz w:val="28"/>
          <w:szCs w:val="28"/>
          <w:lang w:val="uk-UA"/>
        </w:rPr>
        <w:lastRenderedPageBreak/>
        <w:t xml:space="preserve">глибинами» (1983) та «Біля мужнього світла» (1988). Діапазон літературознавчих праць поета досить широкий. Це й статті з історії української літератури – насамперед про Шевченка, Франка, Лесю Українку, про земляків-галичан                  М. Шашкевича, Ю. </w:t>
      </w:r>
      <w:proofErr w:type="spellStart"/>
      <w:r w:rsidRPr="005C06F2">
        <w:rPr>
          <w:color w:val="000000"/>
          <w:sz w:val="28"/>
          <w:szCs w:val="28"/>
          <w:lang w:val="uk-UA"/>
        </w:rPr>
        <w:t>Федьковича</w:t>
      </w:r>
      <w:proofErr w:type="spellEnd"/>
      <w:r w:rsidRPr="005C06F2">
        <w:rPr>
          <w:color w:val="000000"/>
          <w:sz w:val="28"/>
          <w:szCs w:val="28"/>
          <w:lang w:val="uk-UA"/>
        </w:rPr>
        <w:t>, В. Стефаника, про сучасників О. Гончара,                М. Рильського, А. Малишка, про молодших побратимів по перу. Ряд праць має синтетичний, узагальнюючий характер і зачіпає складні проблеми літературного життя.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Втім, Павличко не обмежує рамки досліджень лише рідною літературою: його перу належать статті про Хосе Марті й Христо Ботева, про </w:t>
      </w:r>
      <w:proofErr w:type="spellStart"/>
      <w:r w:rsidRPr="005C06F2">
        <w:rPr>
          <w:color w:val="000000"/>
          <w:sz w:val="28"/>
          <w:szCs w:val="28"/>
          <w:lang w:val="uk-UA"/>
        </w:rPr>
        <w:t>Шолом-Алейхема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й Шолохова, про багатьох польських, білоруських, російських письменників.</w:t>
      </w:r>
    </w:p>
    <w:p w:rsidR="00863F13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Для стилю </w:t>
      </w:r>
      <w:proofErr w:type="spellStart"/>
      <w:r w:rsidRPr="005C06F2">
        <w:rPr>
          <w:color w:val="000000"/>
          <w:sz w:val="28"/>
          <w:szCs w:val="28"/>
          <w:lang w:val="uk-UA"/>
        </w:rPr>
        <w:t>Павличка-літературознавця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характерне поєднання ерудиції та вдумливості дослідника з пристрастю публіциста та багатством і образністю мови поета. Це стосується воістину блискучих праць про А. Малишка «Сонця і правди сурмач», про М. Рильського «Для нас і для майбутніх часів», зрештою – про більшість його праць. Великою заслугою Д. Павличка є введення в літературне життя України творчості видатного поета-лемка, до цього у нас майже не знаного Богдана-Ігоря Антонича, книгу якого «Пісня про </w:t>
      </w:r>
      <w:proofErr w:type="spellStart"/>
      <w:r w:rsidRPr="005C06F2">
        <w:rPr>
          <w:color w:val="000000"/>
          <w:sz w:val="28"/>
          <w:szCs w:val="28"/>
          <w:lang w:val="uk-UA"/>
        </w:rPr>
        <w:t>незнищенність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матерії» він упорядкував і видав ще 1967 року, </w:t>
      </w:r>
      <w:proofErr w:type="spellStart"/>
      <w:r w:rsidRPr="005C06F2">
        <w:rPr>
          <w:color w:val="000000"/>
          <w:sz w:val="28"/>
          <w:szCs w:val="28"/>
          <w:lang w:val="uk-UA"/>
        </w:rPr>
        <w:t>супроводивши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її ґрунтовною вступною статтею під такою ж назвою. як і книжка.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CC507B">
        <w:rPr>
          <w:color w:val="222222"/>
          <w:sz w:val="28"/>
          <w:szCs w:val="28"/>
          <w:lang w:val="uk-UA"/>
        </w:rPr>
        <w:t>Найповнішим виданням літературно-критичних праць Павличка є двотомник «Літературознавство. Критика», виданий видавництвом «Основи» у 2007 році. В першому томі представлено літературно-критичні розвідки, статті, доповіді та виступи автора, присвячені українській літературі.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9 сторінка</w:t>
      </w:r>
      <w:r>
        <w:rPr>
          <w:b/>
          <w:color w:val="000000"/>
          <w:sz w:val="28"/>
          <w:szCs w:val="28"/>
          <w:lang w:val="uk-UA"/>
        </w:rPr>
        <w:t>:</w:t>
      </w:r>
      <w:r w:rsidRPr="005C06F2">
        <w:rPr>
          <w:b/>
          <w:color w:val="000000"/>
          <w:sz w:val="28"/>
          <w:szCs w:val="28"/>
          <w:lang w:val="uk-UA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 xml:space="preserve">Д. </w:t>
      </w:r>
      <w:r w:rsidRPr="005C06F2">
        <w:rPr>
          <w:b/>
          <w:color w:val="000000"/>
          <w:sz w:val="28"/>
          <w:szCs w:val="28"/>
          <w:lang w:val="uk-UA"/>
        </w:rPr>
        <w:t xml:space="preserve">Павличко </w:t>
      </w:r>
      <w:r w:rsidRPr="005C06F2">
        <w:rPr>
          <w:color w:val="000000"/>
          <w:sz w:val="28"/>
          <w:szCs w:val="28"/>
          <w:lang w:val="uk-UA"/>
        </w:rPr>
        <w:t>–</w:t>
      </w:r>
      <w:r w:rsidRPr="005C06F2">
        <w:rPr>
          <w:b/>
          <w:color w:val="000000"/>
          <w:sz w:val="28"/>
          <w:szCs w:val="28"/>
          <w:lang w:val="uk-UA"/>
        </w:rPr>
        <w:t xml:space="preserve"> п</w:t>
      </w:r>
      <w:r>
        <w:rPr>
          <w:b/>
          <w:color w:val="000000"/>
          <w:sz w:val="28"/>
          <w:szCs w:val="28"/>
          <w:lang w:val="uk-UA"/>
        </w:rPr>
        <w:t>е</w:t>
      </w:r>
      <w:r w:rsidRPr="005C06F2">
        <w:rPr>
          <w:b/>
          <w:color w:val="000000"/>
          <w:sz w:val="28"/>
          <w:szCs w:val="28"/>
          <w:lang w:val="uk-UA"/>
        </w:rPr>
        <w:t>рекладач</w:t>
      </w:r>
    </w:p>
    <w:p w:rsidR="00863F13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А ще б треба сказати й про </w:t>
      </w:r>
      <w:proofErr w:type="spellStart"/>
      <w:r w:rsidRPr="005C06F2">
        <w:rPr>
          <w:color w:val="000000"/>
          <w:sz w:val="28"/>
          <w:szCs w:val="28"/>
          <w:lang w:val="uk-UA"/>
        </w:rPr>
        <w:t>Павличка-перекладача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, який увів у світ нашої </w:t>
      </w:r>
      <w:proofErr w:type="spellStart"/>
      <w:r w:rsidRPr="005C06F2">
        <w:rPr>
          <w:color w:val="000000"/>
          <w:sz w:val="28"/>
          <w:szCs w:val="28"/>
          <w:lang w:val="uk-UA"/>
        </w:rPr>
        <w:t>духовості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, нашої поезії і Хосе Марті, і </w:t>
      </w:r>
      <w:proofErr w:type="spellStart"/>
      <w:r w:rsidRPr="005C06F2">
        <w:rPr>
          <w:color w:val="000000"/>
          <w:sz w:val="28"/>
          <w:szCs w:val="28"/>
          <w:lang w:val="uk-UA"/>
        </w:rPr>
        <w:t>Николу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5C06F2">
        <w:rPr>
          <w:color w:val="000000"/>
          <w:sz w:val="28"/>
          <w:szCs w:val="28"/>
          <w:lang w:val="uk-UA"/>
        </w:rPr>
        <w:t>Вапцарова</w:t>
      </w:r>
      <w:proofErr w:type="spellEnd"/>
      <w:r w:rsidRPr="005C06F2">
        <w:rPr>
          <w:color w:val="000000"/>
          <w:sz w:val="28"/>
          <w:szCs w:val="28"/>
          <w:lang w:val="uk-UA"/>
        </w:rPr>
        <w:t>, і великого Шекспіра...</w:t>
      </w:r>
      <w:r>
        <w:rPr>
          <w:color w:val="000000"/>
          <w:sz w:val="28"/>
          <w:szCs w:val="28"/>
          <w:lang w:val="uk-UA"/>
        </w:rPr>
        <w:t xml:space="preserve"> </w:t>
      </w:r>
      <w:r w:rsidRPr="00D22FC2">
        <w:rPr>
          <w:sz w:val="28"/>
          <w:szCs w:val="28"/>
          <w:lang w:val="uk-UA"/>
        </w:rPr>
        <w:t>Дмитро Павличко </w:t>
      </w:r>
      <w:r w:rsidRPr="00D22FC2">
        <w:rPr>
          <w:sz w:val="28"/>
          <w:szCs w:val="28"/>
          <w:shd w:val="clear" w:color="auto" w:fill="EBEBEB"/>
          <w:lang w:val="uk-UA"/>
        </w:rPr>
        <w:t xml:space="preserve">– </w:t>
      </w:r>
      <w:r w:rsidRPr="00D22FC2">
        <w:rPr>
          <w:sz w:val="28"/>
          <w:szCs w:val="28"/>
          <w:lang w:val="uk-UA"/>
        </w:rPr>
        <w:t>один з найвизначніших українських перекладачів</w:t>
      </w:r>
      <w:r>
        <w:rPr>
          <w:sz w:val="28"/>
          <w:szCs w:val="28"/>
          <w:lang w:val="uk-UA"/>
        </w:rPr>
        <w:t xml:space="preserve"> з </w:t>
      </w:r>
      <w:hyperlink r:id="rId5" w:tooltip="Англійська мов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англійської</w:t>
        </w:r>
      </w:hyperlink>
      <w:r w:rsidRPr="00D22FC2">
        <w:rPr>
          <w:sz w:val="28"/>
          <w:szCs w:val="28"/>
          <w:lang w:val="uk-UA"/>
        </w:rPr>
        <w:t>, </w:t>
      </w:r>
      <w:hyperlink r:id="rId6" w:tooltip="Іспанська мов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іспанської</w:t>
        </w:r>
      </w:hyperlink>
      <w:r w:rsidRPr="00D22FC2">
        <w:rPr>
          <w:sz w:val="28"/>
          <w:szCs w:val="28"/>
          <w:lang w:val="uk-UA"/>
        </w:rPr>
        <w:t>, </w:t>
      </w:r>
      <w:hyperlink r:id="rId7" w:tooltip="Італійська мов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італійської</w:t>
        </w:r>
      </w:hyperlink>
      <w:r w:rsidRPr="00D22FC2">
        <w:rPr>
          <w:sz w:val="28"/>
          <w:szCs w:val="28"/>
          <w:lang w:val="uk-UA"/>
        </w:rPr>
        <w:t>, </w:t>
      </w:r>
      <w:hyperlink r:id="rId8" w:tooltip="Французька мов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французької</w:t>
        </w:r>
      </w:hyperlink>
      <w:r w:rsidRPr="00D22FC2">
        <w:rPr>
          <w:sz w:val="28"/>
          <w:szCs w:val="28"/>
          <w:lang w:val="uk-UA"/>
        </w:rPr>
        <w:t>, </w:t>
      </w:r>
      <w:hyperlink r:id="rId9" w:tooltip="Португальська мов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португальської</w:t>
        </w:r>
      </w:hyperlink>
      <w:r w:rsidRPr="00D22FC2">
        <w:rPr>
          <w:sz w:val="28"/>
          <w:szCs w:val="28"/>
          <w:lang w:val="uk-UA"/>
        </w:rPr>
        <w:t>, </w:t>
      </w:r>
      <w:hyperlink r:id="rId10" w:tooltip="Їдиш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їдиш</w:t>
        </w:r>
      </w:hyperlink>
      <w:r w:rsidRPr="00D22FC2">
        <w:rPr>
          <w:sz w:val="28"/>
          <w:szCs w:val="28"/>
          <w:lang w:val="uk-UA"/>
        </w:rPr>
        <w:t> та багатьох слов'янських мов. Завдяки зусиллям Павличка вперше українською мовою з'явилося повне зібрання творів </w:t>
      </w:r>
      <w:hyperlink r:id="rId11" w:tooltip="Шекспір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Шекспіра</w:t>
        </w:r>
      </w:hyperlink>
      <w:r w:rsidRPr="00D22FC2">
        <w:rPr>
          <w:sz w:val="28"/>
          <w:szCs w:val="28"/>
          <w:lang w:val="uk-UA"/>
        </w:rPr>
        <w:t> в шести</w:t>
      </w:r>
      <w:r>
        <w:rPr>
          <w:sz w:val="28"/>
          <w:szCs w:val="28"/>
          <w:lang w:val="uk-UA"/>
        </w:rPr>
        <w:t xml:space="preserve"> томах (вид. «Дніпро» 1986 р.).</w:t>
      </w:r>
    </w:p>
    <w:p w:rsidR="00863F13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sz w:val="28"/>
          <w:szCs w:val="28"/>
          <w:lang w:val="uk-UA"/>
        </w:rPr>
      </w:pPr>
      <w:r w:rsidRPr="00D22FC2">
        <w:rPr>
          <w:sz w:val="28"/>
          <w:szCs w:val="28"/>
          <w:lang w:val="uk-UA"/>
        </w:rPr>
        <w:lastRenderedPageBreak/>
        <w:t>Завдяки перекладам Д. Павличка український читач познайомився з </w:t>
      </w:r>
      <w:hyperlink r:id="rId12" w:tooltip="Шарль Бодлер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Шарлем Бодлером</w:t>
        </w:r>
      </w:hyperlink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 "https://uk.wikipedia.org/wiki/%D0%9F%D0%B0%D0%B2%D0%BE%D0%BB_%D0%9E%D1%80%D1%81%D0%B0%D0%B3" \o "Павол Орсаг"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Павола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Гвездослава</w:t>
      </w:r>
      <w:proofErr w:type="spellEnd"/>
      <w:r>
        <w:fldChar w:fldCharType="end"/>
      </w:r>
      <w:r w:rsidRPr="00D22FC2">
        <w:rPr>
          <w:sz w:val="28"/>
          <w:szCs w:val="28"/>
          <w:lang w:val="uk-UA"/>
        </w:rPr>
        <w:t>, </w:t>
      </w:r>
      <w:hyperlink r:id="rId13" w:tooltip="Луїс де Камоенс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Луїсом де Камоенсом</w:t>
        </w:r>
      </w:hyperlink>
      <w:r w:rsidRPr="00D22FC2">
        <w:rPr>
          <w:sz w:val="28"/>
          <w:szCs w:val="28"/>
          <w:lang w:val="uk-UA"/>
        </w:rPr>
        <w:t> та багатьма іншими іменами світової літератури. Своїми перекладами Павличко запропонував нове прочитання творів </w:t>
      </w:r>
      <w:hyperlink r:id="rId14" w:tooltip="Данте Аліг'єрі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Данте Аліг'єрі</w:t>
        </w:r>
      </w:hyperlink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</w:instrText>
      </w:r>
      <w:r>
        <w:instrText>A</w:instrText>
      </w:r>
      <w:r w:rsidRPr="00DB1BDB">
        <w:rPr>
          <w:lang w:val="uk-UA"/>
        </w:rPr>
        <w:instrText>4%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BD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1%87%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5%</w:instrText>
      </w:r>
      <w:r>
        <w:instrText>D</w:instrText>
      </w:r>
      <w:r w:rsidRPr="00DB1BDB">
        <w:rPr>
          <w:lang w:val="uk-UA"/>
        </w:rPr>
        <w:instrText>1%81%</w:instrText>
      </w:r>
      <w:r>
        <w:instrText>D</w:instrText>
      </w:r>
      <w:r w:rsidRPr="00DB1BDB">
        <w:rPr>
          <w:lang w:val="uk-UA"/>
        </w:rPr>
        <w:instrText>0%</w:instrText>
      </w:r>
      <w:r>
        <w:instrText>BA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_%</w:instrText>
      </w:r>
      <w:r>
        <w:instrText>D</w:instrText>
      </w:r>
      <w:r w:rsidRPr="00DB1BDB">
        <w:rPr>
          <w:lang w:val="uk-UA"/>
        </w:rPr>
        <w:instrText>0%9</w:instrText>
      </w:r>
      <w:r>
        <w:instrText>F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5%</w:instrText>
      </w:r>
      <w:r>
        <w:instrText>D</w:instrText>
      </w:r>
      <w:r w:rsidRPr="00DB1BDB">
        <w:rPr>
          <w:lang w:val="uk-UA"/>
        </w:rPr>
        <w:instrText>1%82%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0%</w:instrText>
      </w:r>
      <w:r>
        <w:instrText>BA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0" \</w:instrText>
      </w:r>
      <w:r>
        <w:instrText>o</w:instrText>
      </w:r>
      <w:r w:rsidRPr="00DB1BDB">
        <w:rPr>
          <w:lang w:val="uk-UA"/>
        </w:rPr>
        <w:instrText xml:space="preserve"> "Франческо Петрарка"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Франческо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Петрарки</w:t>
      </w:r>
      <w:r>
        <w:fldChar w:fldCharType="end"/>
      </w:r>
      <w:r w:rsidRPr="00D22FC2">
        <w:rPr>
          <w:sz w:val="28"/>
          <w:szCs w:val="28"/>
          <w:lang w:val="uk-UA"/>
        </w:rPr>
        <w:t>, </w:t>
      </w:r>
      <w:hyperlink r:id="rId15" w:tooltip="Мікеланджело Буонарроті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Мікеланджело Буонарроті</w:t>
        </w:r>
      </w:hyperlink>
      <w:r w:rsidRPr="00D22FC2">
        <w:rPr>
          <w:sz w:val="28"/>
          <w:szCs w:val="28"/>
          <w:lang w:val="uk-UA"/>
        </w:rPr>
        <w:t>, </w:t>
      </w:r>
      <w:hyperlink r:id="rId16" w:tooltip="Федеріко Гарсіа Лорк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Федеріко Гарсіа Лорки</w:t>
        </w:r>
      </w:hyperlink>
      <w:r w:rsidRPr="00D22FC2">
        <w:rPr>
          <w:sz w:val="28"/>
          <w:szCs w:val="28"/>
          <w:lang w:val="uk-UA"/>
        </w:rPr>
        <w:t>, </w:t>
      </w:r>
      <w:hyperlink r:id="rId17" w:tooltip="Хосе Марті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Хосе Марті</w:t>
        </w:r>
      </w:hyperlink>
      <w:r w:rsidRPr="00D22FC2">
        <w:rPr>
          <w:sz w:val="28"/>
          <w:szCs w:val="28"/>
          <w:lang w:val="uk-UA"/>
        </w:rPr>
        <w:t xml:space="preserve">, </w:t>
      </w:r>
      <w:proofErr w:type="spellStart"/>
      <w:r w:rsidRPr="00D22FC2">
        <w:rPr>
          <w:sz w:val="28"/>
          <w:szCs w:val="28"/>
          <w:lang w:val="uk-UA"/>
        </w:rPr>
        <w:t>Сесара</w:t>
      </w:r>
      <w:proofErr w:type="spellEnd"/>
      <w:r w:rsidRPr="00D22FC2">
        <w:rPr>
          <w:sz w:val="28"/>
          <w:szCs w:val="28"/>
          <w:lang w:val="uk-UA"/>
        </w:rPr>
        <w:t xml:space="preserve"> </w:t>
      </w:r>
      <w:proofErr w:type="spellStart"/>
      <w:r w:rsidRPr="00D22FC2">
        <w:rPr>
          <w:sz w:val="28"/>
          <w:szCs w:val="28"/>
          <w:lang w:val="uk-UA"/>
        </w:rPr>
        <w:t>Вальєхо</w:t>
      </w:r>
      <w:proofErr w:type="spellEnd"/>
      <w:r w:rsidRPr="00D22FC2">
        <w:rPr>
          <w:sz w:val="28"/>
          <w:szCs w:val="28"/>
          <w:lang w:val="uk-UA"/>
        </w:rPr>
        <w:t xml:space="preserve">, Рубена </w:t>
      </w:r>
      <w:proofErr w:type="spellStart"/>
      <w:r w:rsidRPr="00D22FC2">
        <w:rPr>
          <w:sz w:val="28"/>
          <w:szCs w:val="28"/>
          <w:lang w:val="uk-UA"/>
        </w:rPr>
        <w:t>Даріо</w:t>
      </w:r>
      <w:proofErr w:type="spellEnd"/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0%99%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3%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BD</w:instrText>
      </w:r>
      <w:r w:rsidRPr="00DB1BDB">
        <w:rPr>
          <w:lang w:val="uk-UA"/>
        </w:rPr>
        <w:instrText>_%</w:instrText>
      </w:r>
      <w:r>
        <w:instrText>D</w:instrText>
      </w:r>
      <w:r w:rsidRPr="00DB1BDB">
        <w:rPr>
          <w:lang w:val="uk-UA"/>
        </w:rPr>
        <w:instrText>0%92%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BB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</w:instrText>
      </w:r>
      <w:r>
        <w:instrText>C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1%84%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3%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BD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3_%</w:instrText>
      </w:r>
      <w:r>
        <w:instrText>D</w:instrText>
      </w:r>
      <w:r w:rsidRPr="00DB1BDB">
        <w:rPr>
          <w:lang w:val="uk-UA"/>
        </w:rPr>
        <w:instrText>0%93%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5%</w:instrText>
      </w:r>
      <w:r>
        <w:instrText>D</w:instrText>
      </w:r>
      <w:r w:rsidRPr="00DB1BDB">
        <w:rPr>
          <w:lang w:val="uk-UA"/>
        </w:rPr>
        <w:instrText>1%82%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5" \</w:instrText>
      </w:r>
      <w:r>
        <w:instrText>o</w:instrText>
      </w:r>
      <w:r w:rsidRPr="00DB1BDB">
        <w:rPr>
          <w:lang w:val="uk-UA"/>
        </w:rPr>
        <w:instrText xml:space="preserve"> "Йоган Вольфганг Гете"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Йогана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Вольфганга Ґете</w:t>
      </w:r>
      <w:r>
        <w:fldChar w:fldCharType="end"/>
      </w:r>
      <w:r w:rsidRPr="00D22FC2">
        <w:rPr>
          <w:sz w:val="28"/>
          <w:szCs w:val="28"/>
          <w:lang w:val="uk-UA"/>
        </w:rPr>
        <w:t>, </w:t>
      </w:r>
      <w:hyperlink r:id="rId18" w:tooltip="Генріх Гейне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Генріха Гайне</w:t>
        </w:r>
      </w:hyperlink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</w:instrText>
      </w:r>
      <w:r>
        <w:instrText>A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9%</w:instrText>
      </w:r>
      <w:r>
        <w:instrText>D</w:instrText>
      </w:r>
      <w:r w:rsidRPr="00DB1BDB">
        <w:rPr>
          <w:lang w:val="uk-UA"/>
        </w:rPr>
        <w:instrText>0%</w:instrText>
      </w:r>
      <w:r>
        <w:instrText>BD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5%</w:instrText>
      </w:r>
      <w:r>
        <w:instrText>D</w:instrText>
      </w:r>
      <w:r w:rsidRPr="00DB1BDB">
        <w:rPr>
          <w:lang w:val="uk-UA"/>
        </w:rPr>
        <w:instrText>1%80_%</w:instrText>
      </w:r>
      <w:r>
        <w:instrText>D</w:instrText>
      </w:r>
      <w:r w:rsidRPr="00DB1BDB">
        <w:rPr>
          <w:lang w:val="uk-UA"/>
        </w:rPr>
        <w:instrText>0%9</w:instrText>
      </w:r>
      <w:r>
        <w:instrText>C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1%96%</w:instrText>
      </w:r>
      <w:r>
        <w:instrText>D</w:instrText>
      </w:r>
      <w:r w:rsidRPr="00DB1BDB">
        <w:rPr>
          <w:lang w:val="uk-UA"/>
        </w:rPr>
        <w:instrText>1%8</w:instrText>
      </w:r>
      <w:r>
        <w:instrText>F</w:instrText>
      </w:r>
      <w:r w:rsidRPr="00DB1BDB">
        <w:rPr>
          <w:lang w:val="uk-UA"/>
        </w:rPr>
        <w:instrText>_%</w:instrText>
      </w:r>
      <w:r>
        <w:instrText>D</w:instrText>
      </w:r>
      <w:r w:rsidRPr="00DB1BDB">
        <w:rPr>
          <w:lang w:val="uk-UA"/>
        </w:rPr>
        <w:instrText>0%</w:instrText>
      </w:r>
      <w:r>
        <w:instrText>A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1%96%</w:instrText>
      </w:r>
      <w:r>
        <w:instrText>D</w:instrText>
      </w:r>
      <w:r w:rsidRPr="00DB1BDB">
        <w:rPr>
          <w:lang w:val="uk-UA"/>
        </w:rPr>
        <w:instrText>0%</w:instrText>
      </w:r>
      <w:r>
        <w:instrText>BB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</w:instrText>
      </w:r>
      <w:r>
        <w:instrText>C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BA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5" \</w:instrText>
      </w:r>
      <w:r>
        <w:instrText>o</w:instrText>
      </w:r>
      <w:r w:rsidRPr="00DB1BDB">
        <w:rPr>
          <w:lang w:val="uk-UA"/>
        </w:rPr>
        <w:instrText xml:space="preserve"> "Райнер Марія Рільке"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Райнер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Марія Рільке</w:t>
      </w:r>
      <w:r>
        <w:fldChar w:fldCharType="end"/>
      </w:r>
      <w:r w:rsidRPr="00D22FC2">
        <w:rPr>
          <w:sz w:val="28"/>
          <w:szCs w:val="28"/>
          <w:lang w:val="uk-UA"/>
        </w:rPr>
        <w:t>, </w:t>
      </w:r>
      <w:hyperlink r:id="rId19" w:tooltip="Генрік Ібсен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Генріка Ібсена</w:t>
        </w:r>
      </w:hyperlink>
      <w:r w:rsidRPr="00D22FC2">
        <w:rPr>
          <w:sz w:val="28"/>
          <w:szCs w:val="28"/>
          <w:lang w:val="uk-UA"/>
        </w:rPr>
        <w:t>, </w:t>
      </w:r>
      <w:hyperlink r:id="rId20" w:tooltip="Леопольд Стафф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 xml:space="preserve">Леопольда </w:t>
        </w:r>
        <w:proofErr w:type="spellStart"/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Стаффа</w:t>
        </w:r>
        <w:proofErr w:type="spellEnd"/>
      </w:hyperlink>
      <w:r w:rsidRPr="00D22FC2">
        <w:rPr>
          <w:sz w:val="28"/>
          <w:szCs w:val="28"/>
          <w:lang w:val="uk-UA"/>
        </w:rPr>
        <w:t>, </w:t>
      </w:r>
      <w:hyperlink r:id="rId21" w:tooltip="Ярослав Івашкевич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Ярослава Івашкевича</w:t>
        </w:r>
      </w:hyperlink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0%9</w:instrText>
      </w:r>
      <w:r>
        <w:instrText>F</w:instrText>
      </w:r>
      <w:r w:rsidRPr="00DB1BDB">
        <w:rPr>
          <w:lang w:val="uk-UA"/>
        </w:rPr>
        <w:instrText>%27%</w:instrText>
      </w:r>
      <w:r>
        <w:instrText>D</w:instrText>
      </w:r>
      <w:r w:rsidRPr="00DB1BDB">
        <w:rPr>
          <w:lang w:val="uk-UA"/>
        </w:rPr>
        <w:instrText>1%94%</w:instrText>
      </w:r>
      <w:r>
        <w:instrText>D</w:instrText>
      </w:r>
      <w:r w:rsidRPr="00DB1BDB">
        <w:rPr>
          <w:lang w:val="uk-UA"/>
        </w:rPr>
        <w:instrText>1%80_%</w:instrText>
      </w:r>
      <w:r>
        <w:instrText>D</w:instrText>
      </w:r>
      <w:r w:rsidRPr="00DB1BDB">
        <w:rPr>
          <w:lang w:val="uk-UA"/>
        </w:rPr>
        <w:instrText>0%</w:instrText>
      </w:r>
      <w:r>
        <w:instrText>A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BD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1%81%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1%80" \</w:instrText>
      </w:r>
      <w:r>
        <w:instrText>o</w:instrText>
      </w:r>
      <w:r w:rsidRPr="00DB1BDB">
        <w:rPr>
          <w:lang w:val="uk-UA"/>
        </w:rPr>
        <w:instrText xml:space="preserve"> "П'єр Ронсар"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П'єра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Ронсара</w:t>
      </w:r>
      <w:proofErr w:type="spellEnd"/>
      <w:r>
        <w:fldChar w:fldCharType="end"/>
      </w:r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0%96%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7%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5-%</w:instrText>
      </w:r>
      <w:r>
        <w:instrText>D</w:instrText>
      </w:r>
      <w:r w:rsidRPr="00DB1BDB">
        <w:rPr>
          <w:lang w:val="uk-UA"/>
        </w:rPr>
        <w:instrText>0%9</w:instrText>
      </w:r>
      <w:r>
        <w:instrText>C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1%96%</w:instrText>
      </w:r>
      <w:r>
        <w:instrText>D</w:instrText>
      </w:r>
      <w:r w:rsidRPr="00DB1BDB">
        <w:rPr>
          <w:lang w:val="uk-UA"/>
        </w:rPr>
        <w:instrText>1%8</w:instrText>
      </w:r>
      <w:r>
        <w:instrText>F</w:instrText>
      </w:r>
      <w:r w:rsidRPr="00DB1BDB">
        <w:rPr>
          <w:lang w:val="uk-UA"/>
        </w:rPr>
        <w:instrText>_%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4%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5_%</w:instrText>
      </w:r>
      <w:r>
        <w:instrText>D</w:instrText>
      </w:r>
      <w:r w:rsidRPr="00DB1BDB">
        <w:rPr>
          <w:lang w:val="uk-UA"/>
        </w:rPr>
        <w:instrText>0%95%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5%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4%</w:instrText>
      </w:r>
      <w:r>
        <w:instrText>D</w:instrText>
      </w:r>
      <w:r w:rsidRPr="00DB1BDB">
        <w:rPr>
          <w:lang w:val="uk-UA"/>
        </w:rPr>
        <w:instrText>1%96%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0" \</w:instrText>
      </w:r>
      <w:r>
        <w:instrText>o</w:instrText>
      </w:r>
      <w:r w:rsidRPr="00DB1BDB">
        <w:rPr>
          <w:lang w:val="uk-UA"/>
        </w:rPr>
        <w:instrText xml:space="preserve"> "Жозе-Марія де Ередіа"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Жозе-Марія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де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Ередіа</w:t>
      </w:r>
      <w:proofErr w:type="spellEnd"/>
      <w:r>
        <w:fldChar w:fldCharType="end"/>
      </w:r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</w:instrText>
      </w:r>
      <w:r>
        <w:instrText>92%D1%96%D1%82%D0%B5%D0%B7%D1%81%D0%BB%D0%B0%D0%B2_%D0%9D%D0%B5%D0%B7%D0%B2%D0%B0%D0%BB" \o "Вітезслав Незвал"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Вітезслава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Незвала</w:t>
      </w:r>
      <w:proofErr w:type="spellEnd"/>
      <w:r>
        <w:fldChar w:fldCharType="end"/>
      </w:r>
      <w:r w:rsidRPr="00D22FC2">
        <w:rPr>
          <w:sz w:val="28"/>
          <w:szCs w:val="28"/>
          <w:lang w:val="uk-UA"/>
        </w:rPr>
        <w:t> та багатьох інших.</w:t>
      </w:r>
    </w:p>
    <w:p w:rsidR="00863F13" w:rsidRPr="00D22FC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sz w:val="28"/>
          <w:szCs w:val="28"/>
          <w:lang w:val="uk-UA"/>
        </w:rPr>
      </w:pPr>
      <w:r w:rsidRPr="00D22FC2">
        <w:rPr>
          <w:sz w:val="28"/>
          <w:szCs w:val="28"/>
          <w:lang w:val="uk-UA"/>
        </w:rPr>
        <w:t>Захоплення Павличка </w:t>
      </w:r>
      <w:hyperlink r:id="rId22" w:tooltip="Сонет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сонетною</w:t>
        </w:r>
      </w:hyperlink>
      <w:r w:rsidRPr="00D22FC2">
        <w:rPr>
          <w:sz w:val="28"/>
          <w:szCs w:val="28"/>
          <w:lang w:val="uk-UA"/>
        </w:rPr>
        <w:t> формою вилилось у створення антології «Світовий сонет» (</w:t>
      </w:r>
      <w:hyperlink r:id="rId23" w:tooltip="1983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1983</w:t>
        </w:r>
      </w:hyperlink>
      <w:r w:rsidRPr="00D22FC2">
        <w:rPr>
          <w:sz w:val="28"/>
          <w:szCs w:val="28"/>
          <w:lang w:val="uk-UA"/>
        </w:rPr>
        <w:t>), яку свого часу готував, але не встиг реалізувати </w:t>
      </w:r>
      <w:hyperlink r:id="rId24" w:tooltip="Микола Зеров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Микола Зеров</w:t>
        </w:r>
      </w:hyperlink>
      <w:r w:rsidRPr="00D22FC2">
        <w:rPr>
          <w:sz w:val="28"/>
          <w:szCs w:val="28"/>
          <w:lang w:val="uk-UA"/>
        </w:rPr>
        <w:t>. У цій антології українською мовою були опубліковані великі добірки сонетів </w:t>
      </w:r>
      <w:hyperlink r:id="rId25" w:tooltip="Данте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Данте</w:t>
        </w:r>
      </w:hyperlink>
      <w:r w:rsidRPr="00D22FC2">
        <w:rPr>
          <w:sz w:val="28"/>
          <w:szCs w:val="28"/>
          <w:lang w:val="uk-UA"/>
        </w:rPr>
        <w:t>, </w:t>
      </w:r>
      <w:hyperlink r:id="rId26" w:tooltip="Мікеланджело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Мікеланджело</w:t>
        </w:r>
      </w:hyperlink>
      <w:r w:rsidRPr="00D22FC2">
        <w:rPr>
          <w:sz w:val="28"/>
          <w:szCs w:val="28"/>
          <w:lang w:val="uk-UA"/>
        </w:rPr>
        <w:t>, </w:t>
      </w:r>
      <w:hyperlink r:id="rId27" w:tooltip="Шекспір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Шекспіра</w:t>
        </w:r>
      </w:hyperlink>
      <w:r w:rsidRPr="00D22FC2">
        <w:rPr>
          <w:sz w:val="28"/>
          <w:szCs w:val="28"/>
          <w:lang w:val="uk-UA"/>
        </w:rPr>
        <w:t>, </w:t>
      </w:r>
      <w:hyperlink r:id="rId28" w:tooltip="Шарль Бодлер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Шарля Бодлера</w:t>
        </w:r>
      </w:hyperlink>
      <w:r w:rsidRPr="00D22FC2">
        <w:rPr>
          <w:sz w:val="28"/>
          <w:szCs w:val="28"/>
          <w:lang w:val="uk-UA"/>
        </w:rPr>
        <w:t>, </w:t>
      </w:r>
      <w:proofErr w:type="spellStart"/>
      <w:r>
        <w:fldChar w:fldCharType="begin"/>
      </w:r>
      <w:r>
        <w:instrText>HYPERLINK</w:instrText>
      </w:r>
      <w:r w:rsidRPr="00DB1BDB">
        <w:rPr>
          <w:lang w:val="uk-UA"/>
        </w:rPr>
        <w:instrText xml:space="preserve"> "</w:instrText>
      </w:r>
      <w:r>
        <w:instrText>https</w:instrText>
      </w:r>
      <w:r w:rsidRPr="00DB1BDB">
        <w:rPr>
          <w:lang w:val="uk-UA"/>
        </w:rPr>
        <w:instrText>://</w:instrText>
      </w:r>
      <w:r>
        <w:instrText>uk</w:instrText>
      </w:r>
      <w:r w:rsidRPr="00DB1BDB">
        <w:rPr>
          <w:lang w:val="uk-UA"/>
        </w:rPr>
        <w:instrText>.</w:instrText>
      </w:r>
      <w:r>
        <w:instrText>wikipedia</w:instrText>
      </w:r>
      <w:r w:rsidRPr="00DB1BDB">
        <w:rPr>
          <w:lang w:val="uk-UA"/>
        </w:rPr>
        <w:instrText>.</w:instrText>
      </w:r>
      <w:r>
        <w:instrText>org</w:instrText>
      </w:r>
      <w:r w:rsidRPr="00DB1BDB">
        <w:rPr>
          <w:lang w:val="uk-UA"/>
        </w:rPr>
        <w:instrText>/</w:instrText>
      </w:r>
      <w:r>
        <w:instrText>wiki</w:instrText>
      </w:r>
      <w:r w:rsidRPr="00DB1BDB">
        <w:rPr>
          <w:lang w:val="uk-UA"/>
        </w:rPr>
        <w:instrText>/%</w:instrText>
      </w:r>
      <w:r>
        <w:instrText>D</w:instrText>
      </w:r>
      <w:r w:rsidRPr="00DB1BDB">
        <w:rPr>
          <w:lang w:val="uk-UA"/>
        </w:rPr>
        <w:instrText>0%9</w:instrText>
      </w:r>
      <w:r>
        <w:instrText>F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2%</w:instrText>
      </w:r>
      <w:r>
        <w:instrText>D</w:instrText>
      </w:r>
      <w:r w:rsidRPr="00DB1BDB">
        <w:rPr>
          <w:lang w:val="uk-UA"/>
        </w:rPr>
        <w:instrText>0%</w:instrText>
      </w:r>
      <w:r>
        <w:instrText>BE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0%</w:instrText>
      </w:r>
      <w:r>
        <w:instrText>BB</w:instrText>
      </w:r>
      <w:r w:rsidRPr="00DB1BDB">
        <w:rPr>
          <w:lang w:val="uk-UA"/>
        </w:rPr>
        <w:instrText>_%</w:instrText>
      </w:r>
      <w:r>
        <w:instrText>D</w:instrText>
      </w:r>
      <w:r w:rsidRPr="00DB1BDB">
        <w:rPr>
          <w:lang w:val="uk-UA"/>
        </w:rPr>
        <w:instrText>0%9</w:instrText>
      </w:r>
      <w:r>
        <w:instrText>E</w:instrText>
      </w:r>
      <w:r w:rsidRPr="00DB1BDB">
        <w:rPr>
          <w:lang w:val="uk-UA"/>
        </w:rPr>
        <w:instrText>%</w:instrText>
      </w:r>
      <w:r>
        <w:instrText>D</w:instrText>
      </w:r>
      <w:r w:rsidRPr="00DB1BDB">
        <w:rPr>
          <w:lang w:val="uk-UA"/>
        </w:rPr>
        <w:instrText>1%80%</w:instrText>
      </w:r>
      <w:r>
        <w:instrText>D</w:instrText>
      </w:r>
      <w:r w:rsidRPr="00DB1BDB">
        <w:rPr>
          <w:lang w:val="uk-UA"/>
        </w:rPr>
        <w:instrText>1%81%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0%</w:instrText>
      </w:r>
      <w:r>
        <w:instrText>D</w:instrText>
      </w:r>
      <w:r w:rsidRPr="00DB1BDB">
        <w:rPr>
          <w:lang w:val="uk-UA"/>
        </w:rPr>
        <w:instrText>0%</w:instrText>
      </w:r>
      <w:r>
        <w:instrText>B</w:instrText>
      </w:r>
      <w:r w:rsidRPr="00DB1BDB">
        <w:rPr>
          <w:lang w:val="uk-UA"/>
        </w:rPr>
        <w:instrText>3" \</w:instrText>
      </w:r>
      <w:r>
        <w:instrText>o</w:instrText>
      </w:r>
      <w:r w:rsidRPr="00DB1BDB">
        <w:rPr>
          <w:lang w:val="uk-UA"/>
        </w:rPr>
        <w:instrText xml:space="preserve"> "Павол Орсаг"</w:instrText>
      </w:r>
      <w:r>
        <w:fldChar w:fldCharType="separate"/>
      </w:r>
      <w:r w:rsidRPr="00D22FC2">
        <w:rPr>
          <w:rStyle w:val="a5"/>
          <w:color w:val="auto"/>
          <w:sz w:val="28"/>
          <w:szCs w:val="28"/>
          <w:u w:val="none"/>
          <w:lang w:val="uk-UA"/>
        </w:rPr>
        <w:t>Павола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Гвездослава</w:t>
      </w:r>
      <w:proofErr w:type="spellEnd"/>
      <w:r w:rsidRPr="00D22FC2">
        <w:rPr>
          <w:rStyle w:val="a5"/>
          <w:color w:val="auto"/>
          <w:sz w:val="28"/>
          <w:szCs w:val="28"/>
          <w:u w:val="none"/>
          <w:lang w:val="uk-UA"/>
        </w:rPr>
        <w:t xml:space="preserve"> </w:t>
      </w:r>
      <w:proofErr w:type="spellStart"/>
      <w:r w:rsidRPr="00D22FC2">
        <w:rPr>
          <w:rStyle w:val="a5"/>
          <w:color w:val="auto"/>
          <w:sz w:val="28"/>
          <w:szCs w:val="28"/>
          <w:u w:val="none"/>
          <w:lang w:val="uk-UA"/>
        </w:rPr>
        <w:t>Орсага</w:t>
      </w:r>
      <w:proofErr w:type="spellEnd"/>
      <w:r>
        <w:fldChar w:fldCharType="end"/>
      </w:r>
      <w:r w:rsidRPr="00D22FC2">
        <w:rPr>
          <w:sz w:val="28"/>
          <w:szCs w:val="28"/>
          <w:lang w:val="uk-UA"/>
        </w:rPr>
        <w:t>, </w:t>
      </w:r>
      <w:hyperlink r:id="rId29" w:tooltip="Янка Купала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Янки Купали</w:t>
        </w:r>
      </w:hyperlink>
      <w:r w:rsidRPr="00D22FC2">
        <w:rPr>
          <w:sz w:val="28"/>
          <w:szCs w:val="28"/>
          <w:lang w:val="uk-UA"/>
        </w:rPr>
        <w:t>. Розширене видання антології, до якого крім перекладів увійшли й оригінальні сонети Павличка, з'явилося </w:t>
      </w:r>
      <w:hyperlink r:id="rId30" w:tooltip="2004" w:history="1">
        <w:r w:rsidRPr="00D22FC2">
          <w:rPr>
            <w:rStyle w:val="a5"/>
            <w:color w:val="auto"/>
            <w:sz w:val="28"/>
            <w:szCs w:val="28"/>
            <w:u w:val="none"/>
            <w:lang w:val="uk-UA"/>
          </w:rPr>
          <w:t>2004</w:t>
        </w:r>
      </w:hyperlink>
      <w:r w:rsidRPr="00D22FC2">
        <w:rPr>
          <w:sz w:val="28"/>
          <w:szCs w:val="28"/>
          <w:lang w:val="uk-UA"/>
        </w:rPr>
        <w:t> року у видавництві «</w:t>
      </w:r>
      <w:proofErr w:type="spellStart"/>
      <w:r w:rsidRPr="00D22FC2">
        <w:rPr>
          <w:sz w:val="28"/>
          <w:szCs w:val="28"/>
          <w:lang w:val="uk-UA"/>
        </w:rPr>
        <w:t>Генеза</w:t>
      </w:r>
      <w:proofErr w:type="spellEnd"/>
      <w:r w:rsidRPr="00D22FC2">
        <w:rPr>
          <w:sz w:val="28"/>
          <w:szCs w:val="28"/>
          <w:lang w:val="uk-UA"/>
        </w:rPr>
        <w:t>» під назвою «Сонети».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b/>
          <w:color w:val="000000"/>
          <w:sz w:val="28"/>
          <w:szCs w:val="28"/>
          <w:lang w:val="uk-UA"/>
        </w:rPr>
        <w:t>Учитель:</w:t>
      </w:r>
      <w:r w:rsidRPr="005C06F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Д. </w:t>
      </w:r>
      <w:proofErr w:type="spellStart"/>
      <w:r w:rsidRPr="005C06F2">
        <w:rPr>
          <w:color w:val="000000"/>
          <w:sz w:val="28"/>
          <w:szCs w:val="28"/>
          <w:lang w:val="uk-UA"/>
        </w:rPr>
        <w:t>Павличко-письменник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виступає ще в одній важливій для нашого часу іпостасі – політика, державного діяча, який пристрасно й рішуче відстоює інтереси суверенної України, її народу. Та це – предмет для окремої розмови. І хоч державна діяльність забирає багато часу, так потрібного для творчої роботи, все ж з'являються, хоч і не дуже часто, й нові вірші поета – і ті, що «з шухляди», і щойно написані.</w:t>
      </w:r>
    </w:p>
    <w:p w:rsidR="00863F13" w:rsidRPr="005C06F2" w:rsidRDefault="00863F13" w:rsidP="00863F13">
      <w:pPr>
        <w:pStyle w:val="a3"/>
        <w:spacing w:before="0" w:beforeAutospacing="0" w:after="0" w:afterAutospacing="0" w:line="360" w:lineRule="auto"/>
        <w:ind w:firstLine="600"/>
        <w:jc w:val="both"/>
        <w:rPr>
          <w:color w:val="000000"/>
          <w:sz w:val="28"/>
          <w:szCs w:val="28"/>
          <w:lang w:val="uk-UA"/>
        </w:rPr>
      </w:pPr>
      <w:r w:rsidRPr="005C06F2">
        <w:rPr>
          <w:color w:val="000000"/>
          <w:sz w:val="28"/>
          <w:szCs w:val="28"/>
          <w:lang w:val="uk-UA"/>
        </w:rPr>
        <w:t xml:space="preserve">Як і кожен справді самобутній, оригінальний поет, Д. Павличко сприймається читачами неоднозначно. Є в нього вірші, які несуть на собі аж надто виразні прикмети свого часу, і то не кращі прикмети, як от </w:t>
      </w:r>
      <w:proofErr w:type="spellStart"/>
      <w:r w:rsidRPr="005C06F2">
        <w:rPr>
          <w:color w:val="000000"/>
          <w:sz w:val="28"/>
          <w:szCs w:val="28"/>
          <w:lang w:val="uk-UA"/>
        </w:rPr>
        <w:t>славословія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 вождю революції. Є просто слабші, як для </w:t>
      </w:r>
      <w:r>
        <w:rPr>
          <w:color w:val="000000"/>
          <w:sz w:val="28"/>
          <w:szCs w:val="28"/>
          <w:lang w:val="uk-UA"/>
        </w:rPr>
        <w:t xml:space="preserve">Д. </w:t>
      </w:r>
      <w:r w:rsidRPr="005C06F2">
        <w:rPr>
          <w:color w:val="000000"/>
          <w:sz w:val="28"/>
          <w:szCs w:val="28"/>
          <w:lang w:val="uk-UA"/>
        </w:rPr>
        <w:t xml:space="preserve">Павличка, речі. Тут варто навести слова відомого критика й літературознавця Анатолія Шевченка: «Можна приймати поезію Павличка цілком, </w:t>
      </w:r>
      <w:proofErr w:type="spellStart"/>
      <w:r w:rsidRPr="005C06F2">
        <w:rPr>
          <w:color w:val="000000"/>
          <w:sz w:val="28"/>
          <w:szCs w:val="28"/>
          <w:lang w:val="uk-UA"/>
        </w:rPr>
        <w:t>незастережно</w:t>
      </w:r>
      <w:proofErr w:type="spellEnd"/>
      <w:r w:rsidRPr="005C06F2">
        <w:rPr>
          <w:color w:val="000000"/>
          <w:sz w:val="28"/>
          <w:szCs w:val="28"/>
          <w:lang w:val="uk-UA"/>
        </w:rPr>
        <w:t xml:space="preserve">, а можна щось у ній не приймати, так само можна погоджуватися з його думками, висловленими в трьох книгах літературно-критичних статей, есе, виступів, а якісь із них заперечувати, але не можна не захоплюватися цією яскравою особистістю, цим невтомним </w:t>
      </w:r>
      <w:r w:rsidRPr="005C06F2">
        <w:rPr>
          <w:color w:val="000000"/>
          <w:sz w:val="28"/>
          <w:szCs w:val="28"/>
          <w:lang w:val="uk-UA"/>
        </w:rPr>
        <w:lastRenderedPageBreak/>
        <w:t>будівничим нашого духовного життя, цим полум'яним громадянином рідної землі».</w:t>
      </w:r>
    </w:p>
    <w:p w:rsidR="00863F13" w:rsidRDefault="00863F13" w:rsidP="00863F13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5C06F2">
        <w:rPr>
          <w:b/>
          <w:sz w:val="28"/>
          <w:szCs w:val="28"/>
          <w:lang w:val="uk-UA"/>
        </w:rPr>
        <w:t>Література:</w:t>
      </w:r>
    </w:p>
    <w:p w:rsidR="00863F13" w:rsidRPr="00652146" w:rsidRDefault="00863F13" w:rsidP="00863F1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863F13" w:rsidRPr="00652146" w:rsidRDefault="00863F13" w:rsidP="00863F1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color w:val="000000"/>
          <w:sz w:val="28"/>
          <w:szCs w:val="28"/>
          <w:lang w:val="uk-UA"/>
        </w:rPr>
      </w:pPr>
      <w:r w:rsidRPr="00652146">
        <w:rPr>
          <w:color w:val="000000"/>
          <w:sz w:val="28"/>
          <w:szCs w:val="28"/>
          <w:lang w:val="uk-UA"/>
        </w:rPr>
        <w:t xml:space="preserve">Два кольори </w:t>
      </w:r>
      <w:proofErr w:type="spellStart"/>
      <w:r w:rsidRPr="00652146">
        <w:rPr>
          <w:color w:val="000000"/>
          <w:sz w:val="28"/>
          <w:szCs w:val="28"/>
          <w:lang w:val="uk-UA"/>
        </w:rPr>
        <w:t>опришкової</w:t>
      </w:r>
      <w:proofErr w:type="spellEnd"/>
      <w:r w:rsidRPr="00652146">
        <w:rPr>
          <w:color w:val="000000"/>
          <w:sz w:val="28"/>
          <w:szCs w:val="28"/>
          <w:lang w:val="uk-UA"/>
        </w:rPr>
        <w:t xml:space="preserve"> душі. Дмитро Павличко // Усе для школи: Українська література: програмні тексти, ілюстрації, пояснення, завдання, тести: 11 кл.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К., Львів, 2001. </w:t>
      </w:r>
    </w:p>
    <w:p w:rsidR="00863F13" w:rsidRPr="00652146" w:rsidRDefault="00863F13" w:rsidP="00863F1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color w:val="000000"/>
          <w:sz w:val="28"/>
          <w:szCs w:val="28"/>
          <w:lang w:val="uk-UA"/>
        </w:rPr>
      </w:pPr>
      <w:r w:rsidRPr="00652146">
        <w:rPr>
          <w:color w:val="000000"/>
          <w:sz w:val="28"/>
          <w:szCs w:val="28"/>
          <w:lang w:val="uk-UA"/>
        </w:rPr>
        <w:t xml:space="preserve">Ільницький Д. Дмитро Павличко: Нарис творчості.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К. 1986. </w:t>
      </w:r>
    </w:p>
    <w:p w:rsidR="00863F13" w:rsidRPr="00652146" w:rsidRDefault="00863F13" w:rsidP="00863F1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color w:val="000000"/>
          <w:sz w:val="28"/>
          <w:szCs w:val="28"/>
          <w:lang w:val="uk-UA"/>
        </w:rPr>
      </w:pPr>
      <w:proofErr w:type="spellStart"/>
      <w:r w:rsidRPr="00652146">
        <w:rPr>
          <w:color w:val="000000"/>
          <w:sz w:val="28"/>
          <w:szCs w:val="28"/>
          <w:lang w:val="uk-UA"/>
        </w:rPr>
        <w:t>Моренець</w:t>
      </w:r>
      <w:proofErr w:type="spellEnd"/>
      <w:r w:rsidRPr="00652146">
        <w:rPr>
          <w:color w:val="000000"/>
          <w:sz w:val="28"/>
          <w:szCs w:val="28"/>
          <w:lang w:val="uk-UA"/>
        </w:rPr>
        <w:t xml:space="preserve"> В. Дмитро Павличко // Історія української літератури XX століття: У 2 кн. / За ред. В.</w:t>
      </w:r>
      <w:r>
        <w:rPr>
          <w:color w:val="000000"/>
          <w:sz w:val="28"/>
          <w:szCs w:val="28"/>
          <w:lang w:val="uk-UA"/>
        </w:rPr>
        <w:t xml:space="preserve"> </w:t>
      </w:r>
      <w:r w:rsidRPr="00652146">
        <w:rPr>
          <w:color w:val="000000"/>
          <w:sz w:val="28"/>
          <w:szCs w:val="28"/>
          <w:lang w:val="uk-UA"/>
        </w:rPr>
        <w:t xml:space="preserve">Г. Дончика.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К., 1998.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Кн. 2. </w:t>
      </w:r>
    </w:p>
    <w:p w:rsidR="00863F13" w:rsidRPr="00652146" w:rsidRDefault="00863F13" w:rsidP="00863F1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color w:val="000000"/>
          <w:sz w:val="28"/>
          <w:szCs w:val="28"/>
          <w:lang w:val="uk-UA"/>
        </w:rPr>
      </w:pPr>
      <w:r w:rsidRPr="00652146">
        <w:rPr>
          <w:color w:val="000000"/>
          <w:sz w:val="28"/>
          <w:szCs w:val="28"/>
          <w:lang w:val="uk-UA"/>
        </w:rPr>
        <w:t>Неділько В.</w:t>
      </w:r>
      <w:r>
        <w:rPr>
          <w:color w:val="000000"/>
          <w:sz w:val="28"/>
          <w:szCs w:val="28"/>
          <w:lang w:val="uk-UA"/>
        </w:rPr>
        <w:t xml:space="preserve"> </w:t>
      </w:r>
      <w:r w:rsidRPr="00652146">
        <w:rPr>
          <w:color w:val="000000"/>
          <w:sz w:val="28"/>
          <w:szCs w:val="28"/>
          <w:lang w:val="uk-UA"/>
        </w:rPr>
        <w:t xml:space="preserve"> Дмитро Павличко // Українське слово: Хрестоматія української літератури та літературної критики XX ст.: В 4 кн.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</w:t>
      </w:r>
      <w:r>
        <w:rPr>
          <w:color w:val="000000"/>
          <w:sz w:val="28"/>
          <w:szCs w:val="28"/>
          <w:lang w:val="uk-UA"/>
        </w:rPr>
        <w:t>.</w:t>
      </w:r>
      <w:r w:rsidRPr="00652146">
        <w:rPr>
          <w:color w:val="000000"/>
          <w:sz w:val="28"/>
          <w:szCs w:val="28"/>
          <w:lang w:val="uk-UA"/>
        </w:rPr>
        <w:t xml:space="preserve">, 2003.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Кн. 3. </w:t>
      </w:r>
    </w:p>
    <w:p w:rsidR="00863F13" w:rsidRPr="00652146" w:rsidRDefault="00863F13" w:rsidP="00863F13">
      <w:pPr>
        <w:pStyle w:val="a4"/>
        <w:numPr>
          <w:ilvl w:val="0"/>
          <w:numId w:val="2"/>
        </w:numPr>
        <w:spacing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2146">
        <w:rPr>
          <w:rFonts w:ascii="Times New Roman" w:hAnsi="Times New Roman" w:cs="Times New Roman"/>
          <w:sz w:val="28"/>
          <w:szCs w:val="28"/>
        </w:rPr>
        <w:t>Привалова</w:t>
      </w:r>
      <w:proofErr w:type="spellEnd"/>
      <w:r w:rsidRPr="00652146">
        <w:rPr>
          <w:rFonts w:ascii="Times New Roman" w:hAnsi="Times New Roman" w:cs="Times New Roman"/>
          <w:sz w:val="28"/>
          <w:szCs w:val="28"/>
        </w:rPr>
        <w:t xml:space="preserve"> С. П. Методичні рекомендації до педагогічної практики з української літератури для студентів спеціальності 7.01.01.03 філологічного факультету. – Глухів: РВВ ГДПУ, 2005. – 64 с.</w:t>
      </w:r>
    </w:p>
    <w:p w:rsidR="00863F13" w:rsidRPr="00DB1BDB" w:rsidRDefault="00863F13" w:rsidP="00863F13">
      <w:pPr>
        <w:pStyle w:val="a4"/>
        <w:numPr>
          <w:ilvl w:val="0"/>
          <w:numId w:val="2"/>
        </w:numPr>
        <w:spacing w:after="0" w:line="360" w:lineRule="auto"/>
        <w:ind w:left="567" w:hanging="567"/>
        <w:jc w:val="both"/>
        <w:rPr>
          <w:color w:val="000000"/>
          <w:sz w:val="28"/>
          <w:szCs w:val="28"/>
        </w:rPr>
      </w:pPr>
      <w:proofErr w:type="spellStart"/>
      <w:r w:rsidRPr="00652146">
        <w:rPr>
          <w:rFonts w:ascii="Times New Roman" w:hAnsi="Times New Roman" w:cs="Times New Roman"/>
          <w:sz w:val="28"/>
          <w:szCs w:val="28"/>
        </w:rPr>
        <w:t>Привалова</w:t>
      </w:r>
      <w:proofErr w:type="spellEnd"/>
      <w:r w:rsidRPr="00652146">
        <w:rPr>
          <w:rFonts w:ascii="Times New Roman" w:hAnsi="Times New Roman" w:cs="Times New Roman"/>
          <w:sz w:val="28"/>
          <w:szCs w:val="28"/>
        </w:rPr>
        <w:t xml:space="preserve"> С.П. Самостійна робота студентів філологічного факультету з  методики викладання української літератури. – Глухів: РВВ ГДПУ, 2006. –   40 с.</w:t>
      </w:r>
    </w:p>
    <w:p w:rsidR="00863F13" w:rsidRPr="00DB1BDB" w:rsidRDefault="00863F13" w:rsidP="00863F13">
      <w:pPr>
        <w:pStyle w:val="a4"/>
        <w:numPr>
          <w:ilvl w:val="0"/>
          <w:numId w:val="2"/>
        </w:numPr>
        <w:spacing w:after="0" w:line="360" w:lineRule="auto"/>
        <w:ind w:left="567" w:hanging="567"/>
        <w:jc w:val="both"/>
        <w:rPr>
          <w:color w:val="000000"/>
          <w:sz w:val="28"/>
          <w:szCs w:val="28"/>
        </w:rPr>
      </w:pPr>
      <w:proofErr w:type="spellStart"/>
      <w:r w:rsidRPr="00DB1BDB">
        <w:rPr>
          <w:rFonts w:ascii="Times New Roman" w:eastAsia="Calibri" w:hAnsi="Times New Roman" w:cs="Times New Roman"/>
          <w:sz w:val="28"/>
          <w:szCs w:val="28"/>
        </w:rPr>
        <w:t>Привалова</w:t>
      </w:r>
      <w:proofErr w:type="spellEnd"/>
      <w:r w:rsidRPr="00DB1BDB">
        <w:rPr>
          <w:rFonts w:ascii="Times New Roman" w:eastAsia="Calibri" w:hAnsi="Times New Roman" w:cs="Times New Roman"/>
          <w:sz w:val="28"/>
          <w:szCs w:val="28"/>
        </w:rPr>
        <w:t xml:space="preserve"> С. П. Особливості індивідуального стилю Д. Павличка // Матеріали XLVII Міжнародної науково-практичної конференції «Наука. Інновації. Соціально-економічний розвиток» 30-31 жовтня 201</w:t>
      </w:r>
      <w:r w:rsidRPr="00DB1BDB">
        <w:rPr>
          <w:rFonts w:ascii="Times New Roman" w:hAnsi="Times New Roman" w:cs="Times New Roman"/>
          <w:sz w:val="28"/>
          <w:szCs w:val="28"/>
        </w:rPr>
        <w:t>6</w:t>
      </w:r>
      <w:r w:rsidRPr="00DB1BDB">
        <w:rPr>
          <w:rFonts w:ascii="Times New Roman" w:eastAsia="Calibri" w:hAnsi="Times New Roman" w:cs="Times New Roman"/>
          <w:sz w:val="28"/>
          <w:szCs w:val="28"/>
        </w:rPr>
        <w:t xml:space="preserve"> р. –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DB1BDB">
        <w:rPr>
          <w:rFonts w:ascii="Times New Roman" w:eastAsia="Calibri" w:hAnsi="Times New Roman" w:cs="Times New Roman"/>
          <w:sz w:val="28"/>
          <w:szCs w:val="28"/>
        </w:rPr>
        <w:t xml:space="preserve">Чернівці, 2016. – Том 3. – 32 с. – С. 4-6. </w:t>
      </w:r>
    </w:p>
    <w:p w:rsidR="00863F13" w:rsidRPr="00652146" w:rsidRDefault="00863F13" w:rsidP="00863F13">
      <w:pPr>
        <w:pStyle w:val="a4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52146">
        <w:rPr>
          <w:rFonts w:ascii="Times New Roman" w:hAnsi="Times New Roman" w:cs="Times New Roman"/>
          <w:color w:val="000000"/>
          <w:sz w:val="28"/>
          <w:szCs w:val="28"/>
        </w:rPr>
        <w:t>Салига</w:t>
      </w:r>
      <w:proofErr w:type="spellEnd"/>
      <w:r w:rsidRPr="00652146">
        <w:rPr>
          <w:rFonts w:ascii="Times New Roman" w:hAnsi="Times New Roman" w:cs="Times New Roman"/>
          <w:color w:val="000000"/>
          <w:sz w:val="28"/>
          <w:szCs w:val="28"/>
        </w:rPr>
        <w:t xml:space="preserve"> Т. Дві пелюстки слова // </w:t>
      </w:r>
      <w:proofErr w:type="spellStart"/>
      <w:r w:rsidRPr="00652146">
        <w:rPr>
          <w:rFonts w:ascii="Times New Roman" w:hAnsi="Times New Roman" w:cs="Times New Roman"/>
          <w:color w:val="000000"/>
          <w:sz w:val="28"/>
          <w:szCs w:val="28"/>
        </w:rPr>
        <w:t>Салига</w:t>
      </w:r>
      <w:proofErr w:type="spellEnd"/>
      <w:r w:rsidRPr="00652146">
        <w:rPr>
          <w:rFonts w:ascii="Times New Roman" w:hAnsi="Times New Roman" w:cs="Times New Roman"/>
          <w:color w:val="000000"/>
          <w:sz w:val="28"/>
          <w:szCs w:val="28"/>
        </w:rPr>
        <w:t xml:space="preserve"> Т. Продовження: Літературно-критичні студії. </w:t>
      </w:r>
      <w:r w:rsidRPr="005C06F2">
        <w:rPr>
          <w:color w:val="000000"/>
          <w:sz w:val="28"/>
          <w:szCs w:val="28"/>
        </w:rPr>
        <w:t>–</w:t>
      </w:r>
      <w:r w:rsidRPr="00652146">
        <w:rPr>
          <w:rFonts w:ascii="Times New Roman" w:hAnsi="Times New Roman" w:cs="Times New Roman"/>
          <w:color w:val="000000"/>
          <w:sz w:val="28"/>
          <w:szCs w:val="28"/>
        </w:rPr>
        <w:t xml:space="preserve"> Львів, 1991. </w:t>
      </w:r>
    </w:p>
    <w:p w:rsidR="00863F13" w:rsidRPr="00652146" w:rsidRDefault="00863F13" w:rsidP="00863F1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567" w:hanging="567"/>
        <w:jc w:val="both"/>
        <w:rPr>
          <w:color w:val="000000"/>
          <w:sz w:val="28"/>
          <w:szCs w:val="28"/>
          <w:lang w:val="uk-UA"/>
        </w:rPr>
      </w:pPr>
      <w:r w:rsidRPr="00652146">
        <w:rPr>
          <w:color w:val="000000"/>
          <w:sz w:val="28"/>
          <w:szCs w:val="28"/>
          <w:lang w:val="uk-UA"/>
        </w:rPr>
        <w:t xml:space="preserve">Ткаченко А. Ностальгія Дмитра Павличка // Слово і час.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1999. </w:t>
      </w:r>
      <w:r w:rsidRPr="005C06F2">
        <w:rPr>
          <w:color w:val="000000"/>
          <w:sz w:val="28"/>
          <w:szCs w:val="28"/>
          <w:lang w:val="uk-UA"/>
        </w:rPr>
        <w:t>–</w:t>
      </w:r>
      <w:r w:rsidRPr="00652146">
        <w:rPr>
          <w:color w:val="000000"/>
          <w:sz w:val="28"/>
          <w:szCs w:val="28"/>
          <w:lang w:val="uk-UA"/>
        </w:rPr>
        <w:t xml:space="preserve"> № 10.</w:t>
      </w:r>
    </w:p>
    <w:p w:rsidR="00DB16C8" w:rsidRPr="00863F13" w:rsidRDefault="00DB16C8">
      <w:pPr>
        <w:rPr>
          <w:lang w:val="uk-UA"/>
        </w:rPr>
      </w:pPr>
    </w:p>
    <w:sectPr w:rsidR="00DB16C8" w:rsidRPr="00863F13" w:rsidSect="00436F5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15DD7"/>
    <w:multiLevelType w:val="hybridMultilevel"/>
    <w:tmpl w:val="76122C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A21B9"/>
    <w:multiLevelType w:val="hybridMultilevel"/>
    <w:tmpl w:val="F4005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F13"/>
    <w:rsid w:val="00844106"/>
    <w:rsid w:val="00863F13"/>
    <w:rsid w:val="00DB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3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63F13"/>
    <w:pPr>
      <w:spacing w:after="200" w:line="276" w:lineRule="auto"/>
      <w:ind w:left="720"/>
      <w:contextualSpacing/>
    </w:pPr>
    <w:rPr>
      <w:lang w:val="uk-UA"/>
    </w:rPr>
  </w:style>
  <w:style w:type="character" w:styleId="a5">
    <w:name w:val="Hyperlink"/>
    <w:basedOn w:val="a0"/>
    <w:uiPriority w:val="99"/>
    <w:unhideWhenUsed/>
    <w:rsid w:val="00863F13"/>
    <w:rPr>
      <w:color w:val="0000FF"/>
      <w:u w:val="single"/>
    </w:rPr>
  </w:style>
  <w:style w:type="paragraph" w:customStyle="1" w:styleId="FR2">
    <w:name w:val="FR2"/>
    <w:rsid w:val="00863F13"/>
    <w:pPr>
      <w:widowControl w:val="0"/>
      <w:spacing w:after="0" w:line="300" w:lineRule="auto"/>
      <w:ind w:firstLine="36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4%D1%80%D0%B0%D0%BD%D1%86%D1%83%D0%B7%D1%8C%D0%BA%D0%B0_%D0%BC%D0%BE%D0%B2%D0%B0" TargetMode="External"/><Relationship Id="rId13" Type="http://schemas.openxmlformats.org/officeDocument/2006/relationships/hyperlink" Target="https://uk.wikipedia.org/wiki/%D0%9B%D1%83%D1%97%D1%81_%D0%B4%D0%B5_%D0%9A%D0%B0%D0%BC%D0%BE%D0%B5%D0%BD%D1%81" TargetMode="External"/><Relationship Id="rId18" Type="http://schemas.openxmlformats.org/officeDocument/2006/relationships/hyperlink" Target="https://uk.wikipedia.org/wiki/%D0%93%D0%B5%D0%BD%D1%80%D1%96%D1%85_%D0%93%D0%B5%D0%B9%D0%BD%D0%B5" TargetMode="External"/><Relationship Id="rId26" Type="http://schemas.openxmlformats.org/officeDocument/2006/relationships/hyperlink" Target="https://uk.wikipedia.org/wiki/%D0%9C%D1%96%D0%BA%D0%B5%D0%BB%D0%B0%D0%BD%D0%B4%D0%B6%D0%B5%D0%BB%D0%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AF%D1%80%D0%BE%D1%81%D0%BB%D0%B0%D0%B2_%D0%86%D0%B2%D0%B0%D1%88%D0%BA%D0%B5%D0%B2%D0%B8%D1%87" TargetMode="External"/><Relationship Id="rId7" Type="http://schemas.openxmlformats.org/officeDocument/2006/relationships/hyperlink" Target="https://uk.wikipedia.org/wiki/%D0%86%D1%82%D0%B0%D0%BB%D1%96%D0%B9%D1%81%D1%8C%D0%BA%D0%B0_%D0%BC%D0%BE%D0%B2%D0%B0" TargetMode="External"/><Relationship Id="rId12" Type="http://schemas.openxmlformats.org/officeDocument/2006/relationships/hyperlink" Target="https://uk.wikipedia.org/wiki/%D0%A8%D0%B0%D1%80%D0%BB%D1%8C_%D0%91%D0%BE%D0%B4%D0%BB%D0%B5%D1%80" TargetMode="External"/><Relationship Id="rId17" Type="http://schemas.openxmlformats.org/officeDocument/2006/relationships/hyperlink" Target="https://uk.wikipedia.org/wiki/%D0%A5%D0%BE%D1%81%D0%B5_%D0%9C%D0%B0%D1%80%D1%82%D1%96" TargetMode="External"/><Relationship Id="rId25" Type="http://schemas.openxmlformats.org/officeDocument/2006/relationships/hyperlink" Target="https://uk.wikipedia.org/wiki/%D0%94%D0%B0%D0%BD%D1%82%D0%B5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4%D0%B5%D0%B4%D0%B5%D1%80%D1%96%D0%BA%D0%BE_%D0%93%D0%B0%D1%80%D1%81%D1%96%D0%B0_%D0%9B%D0%BE%D1%80%D0%BA%D0%B0" TargetMode="External"/><Relationship Id="rId20" Type="http://schemas.openxmlformats.org/officeDocument/2006/relationships/hyperlink" Target="https://uk.wikipedia.org/wiki/%D0%9B%D0%B5%D0%BE%D0%BF%D0%BE%D0%BB%D1%8C%D0%B4_%D0%A1%D1%82%D0%B0%D1%84%D1%84" TargetMode="External"/><Relationship Id="rId29" Type="http://schemas.openxmlformats.org/officeDocument/2006/relationships/hyperlink" Target="https://uk.wikipedia.org/wiki/%D0%AF%D0%BD%D0%BA%D0%B0_%D0%9A%D1%83%D0%BF%D0%B0%D0%BB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86%D1%81%D0%BF%D0%B0%D0%BD%D1%81%D1%8C%D0%BA%D0%B0_%D0%BC%D0%BE%D0%B2%D0%B0" TargetMode="External"/><Relationship Id="rId11" Type="http://schemas.openxmlformats.org/officeDocument/2006/relationships/hyperlink" Target="https://uk.wikipedia.org/wiki/%D0%A8%D0%B5%D0%BA%D1%81%D0%BF%D1%96%D1%80" TargetMode="External"/><Relationship Id="rId24" Type="http://schemas.openxmlformats.org/officeDocument/2006/relationships/hyperlink" Target="https://uk.wikipedia.org/wiki/%D0%9C%D0%B8%D0%BA%D0%BE%D0%BB%D0%B0_%D0%97%D0%B5%D1%80%D0%BE%D0%B2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uk.wikipedia.org/wiki/%D0%90%D0%BD%D0%B3%D0%BB%D1%96%D0%B9%D1%81%D1%8C%D0%BA%D0%B0_%D0%BC%D0%BE%D0%B2%D0%B0" TargetMode="External"/><Relationship Id="rId15" Type="http://schemas.openxmlformats.org/officeDocument/2006/relationships/hyperlink" Target="https://uk.wikipedia.org/wiki/%D0%9C%D1%96%D0%BA%D0%B5%D0%BB%D0%B0%D0%BD%D0%B4%D0%B6%D0%B5%D0%BB%D0%BE_%D0%91%D1%83%D0%BE%D0%BD%D0%B0%D1%80%D1%80%D0%BE%D1%82%D1%96" TargetMode="External"/><Relationship Id="rId23" Type="http://schemas.openxmlformats.org/officeDocument/2006/relationships/hyperlink" Target="https://uk.wikipedia.org/wiki/1983" TargetMode="External"/><Relationship Id="rId28" Type="http://schemas.openxmlformats.org/officeDocument/2006/relationships/hyperlink" Target="https://uk.wikipedia.org/wiki/%D0%A8%D0%B0%D1%80%D0%BB%D1%8C_%D0%91%D0%BE%D0%B4%D0%BB%D0%B5%D1%80" TargetMode="External"/><Relationship Id="rId10" Type="http://schemas.openxmlformats.org/officeDocument/2006/relationships/hyperlink" Target="https://uk.wikipedia.org/wiki/%D0%87%D0%B4%D0%B8%D1%88" TargetMode="External"/><Relationship Id="rId19" Type="http://schemas.openxmlformats.org/officeDocument/2006/relationships/hyperlink" Target="https://uk.wikipedia.org/wiki/%D0%93%D0%B5%D0%BD%D1%80%D1%96%D0%BA_%D0%86%D0%B1%D1%81%D0%B5%D0%BD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F%D0%BE%D1%80%D1%82%D1%83%D0%B3%D0%B0%D0%BB%D1%8C%D1%81%D1%8C%D0%BA%D0%B0_%D0%BC%D0%BE%D0%B2%D0%B0" TargetMode="External"/><Relationship Id="rId14" Type="http://schemas.openxmlformats.org/officeDocument/2006/relationships/hyperlink" Target="https://uk.wikipedia.org/wiki/%D0%94%D0%B0%D0%BD%D1%82%D0%B5_%D0%90%D0%BB%D1%96%D0%B3%27%D1%94%D1%80%D1%96" TargetMode="External"/><Relationship Id="rId22" Type="http://schemas.openxmlformats.org/officeDocument/2006/relationships/hyperlink" Target="https://uk.wikipedia.org/wiki/%D0%A1%D0%BE%D0%BD%D0%B5%D1%82" TargetMode="External"/><Relationship Id="rId27" Type="http://schemas.openxmlformats.org/officeDocument/2006/relationships/hyperlink" Target="https://uk.wikipedia.org/wiki/%D0%A8%D0%B5%D0%BA%D1%81%D0%BF%D1%96%D1%80" TargetMode="External"/><Relationship Id="rId30" Type="http://schemas.openxmlformats.org/officeDocument/2006/relationships/hyperlink" Target="https://uk.wikipedia.org/wiki/2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3911</Words>
  <Characters>22294</Characters>
  <Application>Microsoft Office Word</Application>
  <DocSecurity>0</DocSecurity>
  <Lines>185</Lines>
  <Paragraphs>52</Paragraphs>
  <ScaleCrop>false</ScaleCrop>
  <Company>SPecialiST RePack</Company>
  <LinksUpToDate>false</LinksUpToDate>
  <CharactersWithSpaces>26153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dcterms:created xsi:type="dcterms:W3CDTF">2019-05-28T08:55:00Z</dcterms:created>
  <dcterms:modified xsi:type="dcterms:W3CDTF">2019-05-28T08:55:00Z</dcterms:modified>
</cp:coreProperties>
</file>