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60C5" w:rsidRPr="00E4667A" w:rsidRDefault="009060C5" w:rsidP="009060C5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 w:eastAsia="uk-UA"/>
        </w:rPr>
      </w:pPr>
    </w:p>
    <w:p w:rsidR="009060C5" w:rsidRPr="002849A9" w:rsidRDefault="009060C5" w:rsidP="009060C5">
      <w:pPr>
        <w:spacing w:after="0" w:line="360" w:lineRule="auto"/>
        <w:ind w:firstLine="709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УДК 821.161.</w:t>
      </w:r>
      <w:r w:rsidRPr="002849A9">
        <w:rPr>
          <w:rFonts w:ascii="Times New Roman" w:hAnsi="Times New Roman"/>
          <w:b/>
          <w:sz w:val="28"/>
          <w:szCs w:val="28"/>
          <w:lang w:val="ru-RU"/>
        </w:rPr>
        <w:t>2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</w:t>
      </w:r>
      <w:r w:rsidRPr="00E4667A">
        <w:rPr>
          <w:rFonts w:ascii="Times New Roman" w:hAnsi="Times New Roman"/>
          <w:b/>
          <w:sz w:val="28"/>
          <w:szCs w:val="28"/>
          <w:lang w:val="ru-RU"/>
        </w:rPr>
        <w:t>О.</w:t>
      </w:r>
      <w:r w:rsidRPr="00E4667A">
        <w:rPr>
          <w:rFonts w:ascii="Times New Roman" w:hAnsi="Times New Roman"/>
          <w:b/>
          <w:sz w:val="28"/>
          <w:szCs w:val="28"/>
        </w:rPr>
        <w:t> </w:t>
      </w:r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Гриценко </w:t>
      </w:r>
    </w:p>
    <w:p w:rsidR="009060C5" w:rsidRPr="002849A9" w:rsidRDefault="009060C5" w:rsidP="009060C5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ru-RU"/>
        </w:rPr>
      </w:pPr>
    </w:p>
    <w:p w:rsidR="009060C5" w:rsidRPr="002849A9" w:rsidRDefault="009060C5" w:rsidP="009060C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2849A9">
        <w:rPr>
          <w:rFonts w:ascii="Times New Roman" w:hAnsi="Times New Roman"/>
          <w:b/>
          <w:sz w:val="28"/>
          <w:szCs w:val="28"/>
          <w:lang w:val="ru-RU"/>
        </w:rPr>
        <w:t>ҐЕНДЕРНА ПРОБЛЕМАТИКА У ТВОРЧОСТІ ЛЮБОВІ ЯНОВСЬКОЇ</w:t>
      </w:r>
    </w:p>
    <w:p w:rsidR="009060C5" w:rsidRPr="002849A9" w:rsidRDefault="009060C5" w:rsidP="009060C5">
      <w:pPr>
        <w:tabs>
          <w:tab w:val="left" w:pos="4500"/>
        </w:tabs>
        <w:spacing w:after="0" w:line="360" w:lineRule="auto"/>
        <w:ind w:left="4500"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9060C5" w:rsidRPr="002849A9" w:rsidRDefault="009060C5" w:rsidP="009060C5">
      <w:pPr>
        <w:tabs>
          <w:tab w:val="left" w:pos="4500"/>
        </w:tabs>
        <w:spacing w:after="0" w:line="360" w:lineRule="auto"/>
        <w:ind w:left="4500" w:firstLine="180"/>
        <w:jc w:val="both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Науковий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керівник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: кандидат </w:t>
      </w:r>
    </w:p>
    <w:p w:rsidR="009060C5" w:rsidRPr="002849A9" w:rsidRDefault="009060C5" w:rsidP="009060C5">
      <w:pPr>
        <w:tabs>
          <w:tab w:val="left" w:pos="4680"/>
        </w:tabs>
        <w:spacing w:after="0" w:line="360" w:lineRule="auto"/>
        <w:ind w:left="4680"/>
        <w:jc w:val="both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філологічних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наук, старший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викладач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кафедри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мови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літератури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та методики </w:t>
      </w:r>
      <w:proofErr w:type="spellStart"/>
      <w:r w:rsidRPr="002849A9">
        <w:rPr>
          <w:rFonts w:ascii="Times New Roman" w:hAnsi="Times New Roman"/>
          <w:b/>
          <w:sz w:val="24"/>
          <w:szCs w:val="24"/>
          <w:lang w:val="ru-RU"/>
        </w:rPr>
        <w:t>навчання</w:t>
      </w:r>
      <w:proofErr w:type="spellEnd"/>
      <w:r w:rsidRPr="002849A9">
        <w:rPr>
          <w:rFonts w:ascii="Times New Roman" w:hAnsi="Times New Roman"/>
          <w:b/>
          <w:sz w:val="24"/>
          <w:szCs w:val="24"/>
          <w:lang w:val="ru-RU"/>
        </w:rPr>
        <w:t xml:space="preserve"> Клейменова Т.</w:t>
      </w:r>
      <w:r w:rsidRPr="002849A9">
        <w:rPr>
          <w:rFonts w:ascii="Times New Roman" w:hAnsi="Times New Roman"/>
          <w:b/>
          <w:sz w:val="24"/>
          <w:szCs w:val="24"/>
        </w:rPr>
        <w:t> </w:t>
      </w:r>
      <w:r w:rsidRPr="002849A9">
        <w:rPr>
          <w:rFonts w:ascii="Times New Roman" w:hAnsi="Times New Roman"/>
          <w:b/>
          <w:sz w:val="24"/>
          <w:szCs w:val="24"/>
          <w:lang w:val="ru-RU"/>
        </w:rPr>
        <w:t>В.</w:t>
      </w:r>
    </w:p>
    <w:p w:rsidR="009060C5" w:rsidRPr="002849A9" w:rsidRDefault="009060C5" w:rsidP="009060C5">
      <w:pPr>
        <w:tabs>
          <w:tab w:val="left" w:pos="4500"/>
        </w:tabs>
        <w:spacing w:after="0" w:line="360" w:lineRule="auto"/>
        <w:ind w:left="4680" w:firstLine="709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У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статті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з’ясовано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сутність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поняття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 w:eastAsia="ru-RU"/>
        </w:rPr>
        <w:t>ґендер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»,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визначено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 w:eastAsia="ru-RU"/>
        </w:rPr>
        <w:t>ґ</w:t>
      </w:r>
      <w:r w:rsidRPr="002849A9">
        <w:rPr>
          <w:rFonts w:ascii="Times New Roman" w:hAnsi="Times New Roman"/>
          <w:i/>
          <w:sz w:val="24"/>
          <w:szCs w:val="24"/>
          <w:lang w:val="ru-RU"/>
        </w:rPr>
        <w:t>ендерні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проблеми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повістях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Городянка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», «Тайна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нашої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Принцеси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>», «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Мій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роман»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письменниці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кінця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ХІХ – початку ХХ ст. Л.</w:t>
      </w:r>
      <w:r w:rsidRPr="002849A9">
        <w:rPr>
          <w:rFonts w:ascii="Times New Roman" w:hAnsi="Times New Roman"/>
          <w:i/>
          <w:sz w:val="24"/>
          <w:szCs w:val="24"/>
        </w:rPr>
        <w:t> 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Яновської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Ключові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слова: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 w:eastAsia="ru-RU"/>
        </w:rPr>
        <w:t>ґендер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 w:eastAsia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ґендерна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2849A9">
        <w:rPr>
          <w:rFonts w:ascii="Times New Roman" w:hAnsi="Times New Roman"/>
          <w:i/>
          <w:sz w:val="24"/>
          <w:szCs w:val="24"/>
          <w:lang w:val="ru-RU" w:eastAsia="ru-RU"/>
        </w:rPr>
        <w:t xml:space="preserve">проблематика,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ролі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ґендерні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стереотипи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Постановка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проблеми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загальному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вигляді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Відмінності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поведінці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представників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протилежних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статей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викликали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особливий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інтерес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учених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щодо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природи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зумовило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виникнення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категорії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«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ґендер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»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спочатку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суспільних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науках, 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згодом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і в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гуманітарних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для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розмежування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біологічної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статі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людини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статі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соціокультурної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Відповідного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перекладу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українською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мовою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слово «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ґендер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»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має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це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калька з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англійської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, в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якій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воно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має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декілька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значень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: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по-перше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,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морфологічна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характеристика (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граматичний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рід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), </w:t>
      </w:r>
      <w:proofErr w:type="spellStart"/>
      <w:proofErr w:type="gramStart"/>
      <w:r w:rsidRPr="002849A9">
        <w:rPr>
          <w:rFonts w:ascii="Times New Roman" w:hAnsi="Times New Roman"/>
          <w:sz w:val="28"/>
          <w:szCs w:val="28"/>
          <w:lang w:val="ru-RU" w:eastAsia="ru-RU"/>
        </w:rPr>
        <w:t>по-друге</w:t>
      </w:r>
      <w:proofErr w:type="spellEnd"/>
      <w:proofErr w:type="gramEnd"/>
      <w:r w:rsidRPr="002849A9">
        <w:rPr>
          <w:rFonts w:ascii="Times New Roman" w:hAnsi="Times New Roman"/>
          <w:sz w:val="28"/>
          <w:szCs w:val="28"/>
          <w:lang w:val="ru-RU" w:eastAsia="ru-RU"/>
        </w:rPr>
        <w:t>, як «стать» [1, с.</w:t>
      </w:r>
      <w:r w:rsidRPr="002849A9">
        <w:rPr>
          <w:rFonts w:ascii="Times New Roman" w:hAnsi="Times New Roman"/>
          <w:sz w:val="28"/>
          <w:szCs w:val="28"/>
          <w:lang w:eastAsia="ru-RU"/>
        </w:rPr>
        <w:t> 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9].</w:t>
      </w:r>
    </w:p>
    <w:p w:rsidR="009060C5" w:rsidRPr="002849A9" w:rsidRDefault="009060C5" w:rsidP="009060C5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849A9">
        <w:rPr>
          <w:rFonts w:ascii="Times New Roman" w:hAnsi="Times New Roman"/>
          <w:sz w:val="28"/>
          <w:szCs w:val="28"/>
          <w:lang w:val="uk-UA" w:eastAsia="ru-RU"/>
        </w:rPr>
        <w:t>Інтерпретація поняття «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ґендер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», 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також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встановлення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характеру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залежності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його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від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статі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сягає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своїми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витоками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феміністичну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теорію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. 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Філософські засади ідеологічних течій фемінізму висвітлені у працях Н. Кобринської, С. 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Русової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>, С. Павличко, В. 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Агеєвої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>, О. Забужко та ін. Термін «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ґендер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>» виник у надрах цього соціального руху жінок за свої права, свободи та незалежність від чоловіків.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849A9">
        <w:rPr>
          <w:rFonts w:ascii="Times New Roman" w:hAnsi="Times New Roman"/>
          <w:sz w:val="28"/>
          <w:szCs w:val="28"/>
          <w:lang w:val="uk-UA"/>
        </w:rPr>
        <w:lastRenderedPageBreak/>
        <w:t>Відповідно, «виникненням поняття «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uk-UA"/>
        </w:rPr>
        <w:t>ендер</w:t>
      </w:r>
      <w:proofErr w:type="spellEnd"/>
      <w:r w:rsidRPr="002849A9">
        <w:rPr>
          <w:rFonts w:ascii="Times New Roman" w:hAnsi="Times New Roman"/>
          <w:sz w:val="28"/>
          <w:szCs w:val="28"/>
          <w:lang w:val="uk-UA"/>
        </w:rPr>
        <w:t xml:space="preserve">» була зумовлена поява та розвиток 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uk-UA"/>
        </w:rPr>
        <w:t>ендерних досліджень, предметом яких виступає не чоловік або жінка, а взаємодія статей в плані реконструкції історичної еволюції різ</w:t>
      </w:r>
      <w:r>
        <w:rPr>
          <w:rFonts w:ascii="Times New Roman" w:hAnsi="Times New Roman"/>
          <w:sz w:val="28"/>
          <w:szCs w:val="28"/>
          <w:lang w:val="uk-UA"/>
        </w:rPr>
        <w:t xml:space="preserve">них форм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взаємодоповнення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 [4</w:t>
      </w:r>
      <w:r w:rsidRPr="002849A9">
        <w:rPr>
          <w:rFonts w:ascii="Times New Roman" w:hAnsi="Times New Roman"/>
          <w:sz w:val="28"/>
          <w:szCs w:val="28"/>
          <w:lang w:val="uk-UA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uk-UA"/>
        </w:rPr>
        <w:t xml:space="preserve">26].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Останнім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часом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студії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привертають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усе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більшу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увагу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Формування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пов’язано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іменами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Жерьобкіної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Т.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Журженко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Н.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Лавріненко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Л.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>Смоляр, Н.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Чухим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Різні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аспекти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студій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стають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об’єктом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або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методом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вивчення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літературних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Науковці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намагаються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вивчити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проаналізувати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поняття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жіночого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>» і «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чоловічого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»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світосприйняття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розглядають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ґендерні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стереотипи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проблеми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gramStart"/>
      <w:r w:rsidRPr="002849A9">
        <w:rPr>
          <w:rFonts w:ascii="Times New Roman" w:hAnsi="Times New Roman"/>
          <w:sz w:val="28"/>
          <w:szCs w:val="28"/>
          <w:lang w:val="ru-RU" w:eastAsia="ru-RU"/>
        </w:rPr>
        <w:t>у текстах</w:t>
      </w:r>
      <w:proofErr w:type="gram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художніх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творів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. 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Проаналізувавши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соціологічні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філософські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психологічні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джерела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стосуються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категорії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питань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пов’язаних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нею,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можемо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виділити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низку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проблем: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родинних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стосунків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шлюбу</w:t>
      </w:r>
      <w:proofErr w:type="spellEnd"/>
      <w:r w:rsidRPr="002849A9">
        <w:rPr>
          <w:rFonts w:ascii="Times New Roman" w:hAnsi="Times New Roman"/>
          <w:color w:val="9BBB59"/>
          <w:sz w:val="28"/>
          <w:szCs w:val="28"/>
          <w:lang w:val="ru-RU"/>
        </w:rPr>
        <w:t>,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любові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подолання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стереотипів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дискримінації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дотримання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умов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вільного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вибору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проблеми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самореалізації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свободи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Подібні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питання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порушуються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авторами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літературних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художніх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починаючи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другої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половини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ХІХ ст. і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сьогодення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Аналіз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останніх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досліджень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публікацій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Ґендерна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проблематика стала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об’єктом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вивчення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багатьох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літературознавців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В.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Агєєвої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Н.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Зборовської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Павличко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І.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Приймак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Філоненко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Однак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аспект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прозової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спадщини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Л.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Яновської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залишається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недостатньо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висвітленим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Мета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статті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визначити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проблематику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повістевій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прозі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письменниці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кінця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ХІХ – початку ХХ ст. Л.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Яновської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9060C5" w:rsidRPr="00AC15B6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color w:val="99CC00"/>
          <w:sz w:val="28"/>
          <w:szCs w:val="28"/>
          <w:lang w:val="ru-RU" w:eastAsia="ru-RU"/>
        </w:rPr>
      </w:pP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Виклад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основного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матеріалу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дослідження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Творчість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межі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ХІХ – ХХ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століть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багатьох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талановитих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письменниць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Лесі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О.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Кобилянської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Уляни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Кравченко, Н.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Кибальчич,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Грицька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Григоренка,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Дніпрової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Чайки, Є.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Ярошинської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, М. 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Колцуняк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.)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сприяла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перелому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інтерпретації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статі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Жінки-літератори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висловили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новий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погляд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проблематику, створили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небуденний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цілісної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натури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lastRenderedPageBreak/>
        <w:t>висловили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художніх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текстах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емансиповані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погляди на участь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громадських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справах. </w:t>
      </w:r>
      <w:proofErr w:type="spellStart"/>
      <w:r w:rsidRPr="0080664F">
        <w:rPr>
          <w:rFonts w:ascii="Times New Roman" w:hAnsi="Times New Roman"/>
          <w:sz w:val="28"/>
          <w:szCs w:val="28"/>
          <w:lang w:val="ru-RU"/>
        </w:rPr>
        <w:t>Наприклад</w:t>
      </w:r>
      <w:proofErr w:type="spellEnd"/>
      <w:r w:rsidRPr="0080664F">
        <w:rPr>
          <w:rFonts w:ascii="Times New Roman" w:hAnsi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0664F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Pr="0080664F">
        <w:rPr>
          <w:rFonts w:ascii="Times New Roman" w:hAnsi="Times New Roman"/>
          <w:sz w:val="28"/>
          <w:szCs w:val="28"/>
          <w:lang w:val="ru-RU"/>
        </w:rPr>
        <w:t>Настрічу</w:t>
      </w:r>
      <w:proofErr w:type="spellEnd"/>
      <w:r w:rsidRPr="0080664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0664F">
        <w:rPr>
          <w:rFonts w:ascii="Times New Roman" w:hAnsi="Times New Roman"/>
          <w:sz w:val="28"/>
          <w:szCs w:val="28"/>
          <w:lang w:val="ru-RU"/>
        </w:rPr>
        <w:t>сонцю</w:t>
      </w:r>
      <w:proofErr w:type="spellEnd"/>
      <w:r w:rsidRPr="0080664F">
        <w:rPr>
          <w:rFonts w:ascii="Times New Roman" w:hAnsi="Times New Roman"/>
          <w:sz w:val="28"/>
          <w:szCs w:val="28"/>
          <w:lang w:val="ru-RU"/>
        </w:rPr>
        <w:t xml:space="preserve"> золотому» (1904)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західноукраїнської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письменниці</w:t>
      </w:r>
      <w:proofErr w:type="spellEnd"/>
      <w:r w:rsidRPr="0080664F">
        <w:rPr>
          <w:rFonts w:ascii="Times New Roman" w:hAnsi="Times New Roman"/>
          <w:sz w:val="28"/>
          <w:szCs w:val="28"/>
          <w:lang w:val="ru-RU"/>
        </w:rPr>
        <w:t xml:space="preserve"> М. </w:t>
      </w:r>
      <w:proofErr w:type="spellStart"/>
      <w:r w:rsidRPr="0080664F">
        <w:rPr>
          <w:rFonts w:ascii="Times New Roman" w:hAnsi="Times New Roman"/>
          <w:sz w:val="28"/>
          <w:szCs w:val="28"/>
          <w:lang w:val="ru-RU"/>
        </w:rPr>
        <w:t>Колцуняк</w:t>
      </w:r>
      <w:proofErr w:type="spellEnd"/>
      <w:r w:rsidRPr="0080664F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прикладі життя пасербиці дрібного чиновника розглянуто «…</w:t>
      </w:r>
      <w:r w:rsidRPr="0080664F">
        <w:rPr>
          <w:rFonts w:ascii="Times New Roman" w:hAnsi="Times New Roman"/>
          <w:sz w:val="28"/>
          <w:szCs w:val="28"/>
          <w:lang w:val="uk-UA"/>
        </w:rPr>
        <w:t>питання місця жінки в суспільстві та родині, її залежності від ґендерних стереотипів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7C0C3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C0C33">
        <w:rPr>
          <w:rFonts w:ascii="Times New Roman" w:hAnsi="Times New Roman"/>
          <w:sz w:val="28"/>
          <w:szCs w:val="28"/>
          <w:lang w:val="ru-RU" w:eastAsia="ru-RU"/>
        </w:rPr>
        <w:t>[</w:t>
      </w:r>
      <w:r w:rsidRPr="007C0C33">
        <w:rPr>
          <w:rFonts w:ascii="Times New Roman" w:hAnsi="Times New Roman"/>
          <w:sz w:val="28"/>
          <w:szCs w:val="28"/>
          <w:lang w:val="uk-UA"/>
        </w:rPr>
        <w:t>2, с.</w:t>
      </w:r>
      <w:r>
        <w:rPr>
          <w:rFonts w:ascii="Times New Roman" w:hAnsi="Times New Roman"/>
          <w:sz w:val="28"/>
          <w:szCs w:val="28"/>
          <w:lang w:val="uk-UA" w:eastAsia="ru-RU"/>
        </w:rPr>
        <w:t> </w:t>
      </w:r>
      <w:r w:rsidRPr="007C0C33">
        <w:rPr>
          <w:rFonts w:ascii="Times New Roman" w:hAnsi="Times New Roman"/>
          <w:sz w:val="28"/>
          <w:szCs w:val="28"/>
          <w:lang w:val="ru-RU" w:eastAsia="ru-RU"/>
        </w:rPr>
        <w:t>23].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Унесок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розкриття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проблем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соціумі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зробила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маловідома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Л.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Яновська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(1861–1933).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Зокрема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питання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нерівності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недотримання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стереотипів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суспільстві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порушено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повістях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Городянка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», «Тайна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нашої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Принцеси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»,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роман»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 За І.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Приймак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«у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розв’язанні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ґендерних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питань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Л.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Яновська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продовжила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традиції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літератур</w:t>
      </w:r>
      <w:r>
        <w:rPr>
          <w:rFonts w:ascii="Times New Roman" w:hAnsi="Times New Roman"/>
          <w:sz w:val="28"/>
          <w:szCs w:val="28"/>
          <w:lang w:val="ru-RU"/>
        </w:rPr>
        <w:t>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кінця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ХІХ – початку ХХ ст.» [3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>11].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849A9">
        <w:rPr>
          <w:rFonts w:ascii="Times New Roman" w:hAnsi="Times New Roman"/>
          <w:sz w:val="28"/>
          <w:szCs w:val="28"/>
          <w:lang w:val="ru-RU"/>
        </w:rPr>
        <w:t xml:space="preserve">Уже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ранній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Городянка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 (1901)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авторка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розкриває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процес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руйнування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стереотипів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Головна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Пріська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хоче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миритися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усталеним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селі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вподоби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тяжка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вдома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полі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Не мириться вона й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звичайною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роботою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господині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власній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хаті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отримала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після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одруження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сільським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парубком: «…як на мене,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краще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домо</w:t>
      </w:r>
      <w:r>
        <w:rPr>
          <w:rFonts w:ascii="Times New Roman" w:hAnsi="Times New Roman"/>
          <w:sz w:val="28"/>
          <w:szCs w:val="28"/>
          <w:lang w:val="ru-RU"/>
        </w:rPr>
        <w:t xml:space="preserve">вину,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ніж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отак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нудити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світом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» [5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>451].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849A9">
        <w:rPr>
          <w:rFonts w:ascii="Times New Roman" w:hAnsi="Times New Roman"/>
          <w:sz w:val="28"/>
          <w:szCs w:val="28"/>
          <w:lang w:val="ru-RU"/>
        </w:rPr>
        <w:t xml:space="preserve">Тому молода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здійснює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єдиний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думку,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правильний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вибір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покидає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їде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місто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найми.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поведінка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типова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особливо селянок, на той час.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Адже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вони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усьому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залежали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сім’ї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освіти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професії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Тому,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потрапивши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міста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зіткнувшись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безліччю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труднощів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шляху,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Пріська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виявилась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психологічно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готовою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самостійно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витримати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Народивши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доньку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Галю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здатної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підтримати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відчуває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себе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самотньою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яке стало для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чужим. Тяжко хворою,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здатною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працювати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себе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коханця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вона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повертається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додому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де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закінчується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передчасною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Таким чином,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намагання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селянки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отримати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самостійність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поза межами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села стало для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фатальним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Яскравим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образом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прозі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Л.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Яновської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прикладі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стверджено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актуальне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lang w:val="ru-RU"/>
        </w:rPr>
        <w:t>нині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питання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потреби </w:t>
      </w:r>
      <w:proofErr w:type="spellStart"/>
      <w:r w:rsidRPr="002849A9">
        <w:rPr>
          <w:rFonts w:ascii="Times New Roman" w:hAnsi="Times New Roman"/>
          <w:sz w:val="28"/>
          <w:lang w:val="ru-RU"/>
        </w:rPr>
        <w:t>реалізації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таланту та </w:t>
      </w:r>
      <w:proofErr w:type="spellStart"/>
      <w:r w:rsidRPr="002849A9">
        <w:rPr>
          <w:rFonts w:ascii="Times New Roman" w:hAnsi="Times New Roman"/>
          <w:sz w:val="28"/>
          <w:lang w:val="ru-RU"/>
        </w:rPr>
        <w:t>його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належного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lastRenderedPageBreak/>
        <w:t>поцінування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суспільством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є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Тетяна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Михайленко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«Тайна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нашої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принцеси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 (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надруковано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1931 р.).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сильна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талановита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дівчина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проникливо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сприймає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красу,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розуміє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але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можливості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реалізувати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себе.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сім’ї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брати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сестри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недолюблюють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завжди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відстоює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свою думку.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Талановитістю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прагненням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свободи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тонким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розумінням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краси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дівчина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нагадує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О.</w:t>
      </w:r>
      <w:r w:rsidRPr="002849A9">
        <w:rPr>
          <w:rFonts w:ascii="Times New Roman" w:hAnsi="Times New Roman"/>
          <w:sz w:val="28"/>
          <w:szCs w:val="28"/>
        </w:rPr>
        <w:t> 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Кобилянської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Меланхолійний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вальс», Наталку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Веркович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Царівна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».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r w:rsidRPr="002849A9">
        <w:rPr>
          <w:rFonts w:ascii="Times New Roman" w:hAnsi="Times New Roman"/>
          <w:sz w:val="28"/>
          <w:szCs w:val="28"/>
          <w:lang w:val="ru-RU"/>
        </w:rPr>
        <w:t xml:space="preserve">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підтримки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боку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родини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креативна,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творча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дівчина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змушена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таємно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втекти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домівки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Доля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дарує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можливість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реалізувати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себе за кордоном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всесвітньо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відомою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співачкою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Але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почуття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ностальгії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змушує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повернутись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батьківщину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  <w:r w:rsidRPr="002849A9">
        <w:rPr>
          <w:rFonts w:ascii="Times New Roman" w:hAnsi="Times New Roman"/>
          <w:sz w:val="28"/>
          <w:lang w:val="ru-RU"/>
        </w:rPr>
        <w:t xml:space="preserve"> 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lang w:val="ru-RU"/>
        </w:rPr>
        <w:t>Зауважимо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lang w:val="ru-RU"/>
        </w:rPr>
        <w:t>створенні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цієї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письменниця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використала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деякі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факти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lang w:val="ru-RU"/>
        </w:rPr>
        <w:t>власного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lang w:val="ru-RU"/>
        </w:rPr>
        <w:t>. Сама Л.</w:t>
      </w:r>
      <w:r w:rsidRPr="002849A9">
        <w:rPr>
          <w:rFonts w:ascii="Times New Roman" w:hAnsi="Times New Roman"/>
          <w:sz w:val="28"/>
        </w:rPr>
        <w:t> </w:t>
      </w:r>
      <w:proofErr w:type="spellStart"/>
      <w:r w:rsidRPr="002849A9">
        <w:rPr>
          <w:rFonts w:ascii="Times New Roman" w:hAnsi="Times New Roman"/>
          <w:sz w:val="28"/>
          <w:lang w:val="ru-RU"/>
        </w:rPr>
        <w:t>Яновська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як </w:t>
      </w:r>
      <w:proofErr w:type="spellStart"/>
      <w:r w:rsidRPr="002849A9">
        <w:rPr>
          <w:rFonts w:ascii="Times New Roman" w:hAnsi="Times New Roman"/>
          <w:sz w:val="28"/>
          <w:lang w:val="ru-RU"/>
        </w:rPr>
        <w:t>зазначала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lang w:val="ru-RU"/>
        </w:rPr>
        <w:t>автобіографії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мала </w:t>
      </w:r>
      <w:proofErr w:type="spellStart"/>
      <w:r w:rsidRPr="002849A9">
        <w:rPr>
          <w:rFonts w:ascii="Times New Roman" w:hAnsi="Times New Roman"/>
          <w:sz w:val="28"/>
          <w:lang w:val="ru-RU"/>
        </w:rPr>
        <w:t>музичний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талант і </w:t>
      </w:r>
      <w:proofErr w:type="spellStart"/>
      <w:r w:rsidRPr="002849A9">
        <w:rPr>
          <w:rFonts w:ascii="Times New Roman" w:hAnsi="Times New Roman"/>
          <w:sz w:val="28"/>
          <w:lang w:val="ru-RU"/>
        </w:rPr>
        <w:t>володіла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чудовим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голосом. </w:t>
      </w:r>
      <w:proofErr w:type="spellStart"/>
      <w:r w:rsidRPr="002849A9">
        <w:rPr>
          <w:rFonts w:ascii="Times New Roman" w:hAnsi="Times New Roman"/>
          <w:sz w:val="28"/>
          <w:lang w:val="ru-RU"/>
        </w:rPr>
        <w:t>Їй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пророкували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славу </w:t>
      </w:r>
      <w:proofErr w:type="spellStart"/>
      <w:r w:rsidRPr="002849A9">
        <w:rPr>
          <w:rFonts w:ascii="Times New Roman" w:hAnsi="Times New Roman"/>
          <w:sz w:val="28"/>
          <w:lang w:val="ru-RU"/>
        </w:rPr>
        <w:t>співачки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lang w:val="ru-RU"/>
        </w:rPr>
        <w:t>радили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вчитися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вокалу.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Проте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письменниця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знайшла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компроміс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між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родинним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життям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покликанням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та не поставила </w:t>
      </w:r>
      <w:proofErr w:type="spellStart"/>
      <w:r w:rsidRPr="002849A9">
        <w:rPr>
          <w:rFonts w:ascii="Times New Roman" w:hAnsi="Times New Roman"/>
          <w:sz w:val="28"/>
          <w:lang w:val="ru-RU"/>
        </w:rPr>
        <w:t>мистецтво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понад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усе.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Відносну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самостійність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незалежність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проявляє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Катерина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Михайлівна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психологічної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роман» (1918),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написаної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формі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сповіді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закоханої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Простежуючи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історією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помічаємо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звичайної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жінки-матері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аристократичного роду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формується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притаманними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сильними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почуттями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здатністю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відчувати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складність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lang w:val="ru-RU"/>
        </w:rPr>
        <w:t>багатовимірність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світу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Тридцять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п’ять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Катерина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Михайлівна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підкорялася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обставинам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спочатку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слухаючись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батьків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потім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рідних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: «…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любив,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жалів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мене,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оберігав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щастя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од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недобрих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очей, а мене од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недобрих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впливів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; свекор та свекруха оточили мене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найбільшим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комфортом, великим числом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наймитів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одібрали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мене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всі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клопоти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всі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справи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залишили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один одним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обов’язок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тішити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їхню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старість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онуками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» [5</w:t>
      </w:r>
      <w:r w:rsidRPr="002849A9">
        <w:rPr>
          <w:rFonts w:ascii="Times New Roman" w:hAnsi="Times New Roman"/>
          <w:sz w:val="28"/>
          <w:szCs w:val="28"/>
          <w:lang w:val="ru-RU"/>
        </w:rPr>
        <w:t>, 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565].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Навіть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після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смерті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чоловіка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вона,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2849A9">
        <w:rPr>
          <w:rFonts w:ascii="Times New Roman" w:hAnsi="Times New Roman"/>
          <w:color w:val="FF6600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п’ятьох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дітей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змушена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підкоритися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lastRenderedPageBreak/>
        <w:t>бажанню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батьків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видати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заміж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цілком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думку,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надійного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Олексія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Олексійовича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почуттів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849A9">
        <w:rPr>
          <w:rFonts w:ascii="Times New Roman" w:hAnsi="Times New Roman"/>
          <w:sz w:val="28"/>
          <w:szCs w:val="28"/>
          <w:lang w:val="ru-RU"/>
        </w:rPr>
        <w:t xml:space="preserve">Але,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знайшовши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нарешті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кохання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домашнього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вчителя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синів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вона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поводитися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так,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раніше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відчуває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потребу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проявити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себе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самостійна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: «У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цей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вечір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знайшла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себе.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Вперше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«Я»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з’явилося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реальне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самостійне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власною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волею,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власними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симпатіями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означеними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бажаннями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До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часу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мені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однаково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було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як, де і з ким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Люди,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оточували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мене,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були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відносно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мене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майже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всі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однакові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Такою ж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байдужістю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дарувала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і я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&lt;…&gt;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Тепер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одноманітної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людської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гущі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виділилася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людина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одна –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може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найбільше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гідна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погляду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цілого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світу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але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найбільше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близька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а че</w:t>
      </w:r>
      <w:r>
        <w:rPr>
          <w:rFonts w:ascii="Times New Roman" w:hAnsi="Times New Roman"/>
          <w:sz w:val="28"/>
          <w:szCs w:val="28"/>
          <w:lang w:val="ru-RU"/>
        </w:rPr>
        <w:t xml:space="preserve">рез те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найдорожча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моєму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«Я» [5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576]. </w:t>
      </w:r>
    </w:p>
    <w:p w:rsidR="009060C5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впливом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коханого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2849A9">
        <w:rPr>
          <w:rFonts w:ascii="Times New Roman" w:hAnsi="Times New Roman"/>
          <w:sz w:val="28"/>
          <w:lang w:val="ru-RU"/>
        </w:rPr>
        <w:t xml:space="preserve">активного </w:t>
      </w:r>
      <w:proofErr w:type="spellStart"/>
      <w:r w:rsidRPr="002849A9">
        <w:rPr>
          <w:rFonts w:ascii="Times New Roman" w:hAnsi="Times New Roman"/>
          <w:sz w:val="28"/>
          <w:lang w:val="ru-RU"/>
        </w:rPr>
        <w:t>громадського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діяча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Сави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Григоровича,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 і за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підтримки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Катерина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Михайлівна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віддається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громадській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справі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захоплюється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перекладом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книжок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Віднині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вона сама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вибирає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робити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ким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спілкуватися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поводитися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.</w:t>
      </w:r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Однак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боротьба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героїні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за </w:t>
      </w:r>
      <w:proofErr w:type="spellStart"/>
      <w:r w:rsidRPr="002849A9">
        <w:rPr>
          <w:rFonts w:ascii="Times New Roman" w:hAnsi="Times New Roman"/>
          <w:sz w:val="28"/>
          <w:lang w:val="ru-RU"/>
        </w:rPr>
        <w:t>любов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призводить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до </w:t>
      </w:r>
      <w:proofErr w:type="spellStart"/>
      <w:r w:rsidRPr="002849A9">
        <w:rPr>
          <w:rFonts w:ascii="Times New Roman" w:hAnsi="Times New Roman"/>
          <w:sz w:val="28"/>
          <w:lang w:val="ru-RU"/>
        </w:rPr>
        <w:t>конфлікту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lang w:val="ru-RU"/>
        </w:rPr>
        <w:t>оточенням</w:t>
      </w:r>
      <w:proofErr w:type="spellEnd"/>
      <w:r w:rsidRPr="002849A9">
        <w:rPr>
          <w:rFonts w:ascii="Times New Roman" w:hAnsi="Times New Roman"/>
          <w:sz w:val="28"/>
          <w:lang w:val="ru-RU"/>
        </w:rPr>
        <w:t>.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2849A9">
        <w:rPr>
          <w:rFonts w:ascii="Times New Roman" w:hAnsi="Times New Roman"/>
          <w:sz w:val="28"/>
          <w:lang w:val="ru-RU"/>
        </w:rPr>
        <w:t xml:space="preserve">В </w:t>
      </w:r>
      <w:proofErr w:type="spellStart"/>
      <w:r w:rsidRPr="002849A9">
        <w:rPr>
          <w:rFonts w:ascii="Times New Roman" w:hAnsi="Times New Roman"/>
          <w:sz w:val="28"/>
          <w:lang w:val="ru-RU"/>
        </w:rPr>
        <w:t>образі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Сави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Григоровича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письменниця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показує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героя </w:t>
      </w:r>
      <w:proofErr w:type="spellStart"/>
      <w:r w:rsidRPr="002849A9">
        <w:rPr>
          <w:rFonts w:ascii="Times New Roman" w:hAnsi="Times New Roman"/>
          <w:sz w:val="28"/>
          <w:lang w:val="ru-RU"/>
        </w:rPr>
        <w:t>свого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часу, </w:t>
      </w:r>
      <w:proofErr w:type="spellStart"/>
      <w:r w:rsidRPr="002849A9">
        <w:rPr>
          <w:rFonts w:ascii="Times New Roman" w:hAnsi="Times New Roman"/>
          <w:sz w:val="28"/>
          <w:lang w:val="ru-RU"/>
        </w:rPr>
        <w:t>який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для </w:t>
      </w:r>
      <w:proofErr w:type="spellStart"/>
      <w:r w:rsidRPr="002849A9">
        <w:rPr>
          <w:rFonts w:ascii="Times New Roman" w:hAnsi="Times New Roman"/>
          <w:sz w:val="28"/>
          <w:lang w:val="ru-RU"/>
        </w:rPr>
        <w:t>досягнення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мети </w:t>
      </w:r>
      <w:proofErr w:type="spellStart"/>
      <w:r w:rsidRPr="002849A9">
        <w:rPr>
          <w:rFonts w:ascii="Times New Roman" w:hAnsi="Times New Roman"/>
          <w:sz w:val="28"/>
          <w:lang w:val="ru-RU"/>
        </w:rPr>
        <w:t>використовує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жінку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. 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Новина про те,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коханий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одружений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власні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очі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побачена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картина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флірту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іншою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вражає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зважилась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заради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нього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цілком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змінити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. Та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опанувавши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себе, вона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вдячністю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згадує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історію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взаємин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цією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людиною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сприяла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становленню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цілісної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особистості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: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Щире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велике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вам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спасибі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, Сава Григоров</w:t>
      </w:r>
      <w:r>
        <w:rPr>
          <w:rFonts w:ascii="Times New Roman" w:hAnsi="Times New Roman"/>
          <w:sz w:val="28"/>
          <w:szCs w:val="28"/>
          <w:lang w:val="ru-RU"/>
        </w:rPr>
        <w:t xml:space="preserve">ич, за те,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я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покохала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вас» [5</w:t>
      </w:r>
      <w:r w:rsidRPr="002849A9">
        <w:rPr>
          <w:rFonts w:ascii="Times New Roman" w:hAnsi="Times New Roman"/>
          <w:sz w:val="28"/>
          <w:szCs w:val="28"/>
          <w:lang w:val="ru-RU"/>
        </w:rPr>
        <w:t>, с.</w:t>
      </w:r>
      <w:r w:rsidRPr="002849A9">
        <w:rPr>
          <w:rFonts w:ascii="Times New Roman" w:hAnsi="Times New Roman"/>
          <w:sz w:val="28"/>
          <w:szCs w:val="28"/>
        </w:rPr>
        <w:t> </w:t>
      </w:r>
      <w:r w:rsidRPr="002849A9">
        <w:rPr>
          <w:rFonts w:ascii="Times New Roman" w:hAnsi="Times New Roman"/>
          <w:sz w:val="28"/>
          <w:szCs w:val="28"/>
          <w:lang w:val="ru-RU"/>
        </w:rPr>
        <w:t>641].</w:t>
      </w:r>
    </w:p>
    <w:p w:rsidR="009060C5" w:rsidRPr="008A25C2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ru-RU"/>
        </w:rPr>
      </w:pPr>
      <w:proofErr w:type="spellStart"/>
      <w:r w:rsidRPr="002849A9">
        <w:rPr>
          <w:rFonts w:ascii="Times New Roman" w:hAnsi="Times New Roman"/>
          <w:b/>
          <w:sz w:val="28"/>
          <w:szCs w:val="28"/>
          <w:lang w:val="ru-RU"/>
        </w:rPr>
        <w:t>Висновки</w:t>
      </w:r>
      <w:proofErr w:type="spellEnd"/>
      <w:r w:rsidRPr="002849A9">
        <w:rPr>
          <w:rFonts w:ascii="Times New Roman" w:hAnsi="Times New Roman"/>
          <w:b/>
          <w:sz w:val="28"/>
          <w:szCs w:val="28"/>
          <w:lang w:val="ru-RU"/>
        </w:rPr>
        <w:t>.</w:t>
      </w:r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Отже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в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проаналізованих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творах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Любові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Яновської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виразним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2849A9">
        <w:rPr>
          <w:rFonts w:ascii="Times New Roman" w:hAnsi="Times New Roman"/>
          <w:sz w:val="28"/>
          <w:szCs w:val="28"/>
          <w:lang w:val="ru-RU" w:eastAsia="ru-RU"/>
        </w:rPr>
        <w:t>ґ</w:t>
      </w:r>
      <w:r w:rsidRPr="002849A9">
        <w:rPr>
          <w:rFonts w:ascii="Times New Roman" w:hAnsi="Times New Roman"/>
          <w:sz w:val="28"/>
          <w:szCs w:val="28"/>
          <w:lang w:val="ru-RU"/>
        </w:rPr>
        <w:t>ендерний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аспект. У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своїх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повістях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письменниця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зображує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звичайної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прагне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до простого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родинного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щастя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так і долю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жінок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маючи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творчий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потенціал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намагаються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отримати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особисту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свободу,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досягти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життєвої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мети.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Проблеми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переосмислення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ґендерних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ролей у </w:t>
      </w:r>
      <w:proofErr w:type="spellStart"/>
      <w:r w:rsidRPr="002849A9">
        <w:rPr>
          <w:rFonts w:ascii="Times New Roman" w:hAnsi="Times New Roman"/>
          <w:sz w:val="28"/>
          <w:lang w:val="ru-RU"/>
        </w:rPr>
        <w:t>суспільстві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lang w:val="ru-RU"/>
        </w:rPr>
        <w:t>шлюбу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lang w:val="ru-RU"/>
        </w:rPr>
        <w:t>кохання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Л.</w:t>
      </w:r>
      <w:r w:rsidRPr="002849A9">
        <w:rPr>
          <w:rFonts w:ascii="Times New Roman" w:hAnsi="Times New Roman"/>
          <w:sz w:val="28"/>
        </w:rPr>
        <w:t> </w:t>
      </w:r>
      <w:proofErr w:type="spellStart"/>
      <w:r w:rsidRPr="002849A9">
        <w:rPr>
          <w:rFonts w:ascii="Times New Roman" w:hAnsi="Times New Roman"/>
          <w:sz w:val="28"/>
          <w:lang w:val="ru-RU"/>
        </w:rPr>
        <w:t>Яновська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розглядає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через комплекс морально-</w:t>
      </w:r>
      <w:proofErr w:type="spellStart"/>
      <w:r w:rsidRPr="002849A9">
        <w:rPr>
          <w:rFonts w:ascii="Times New Roman" w:hAnsi="Times New Roman"/>
          <w:sz w:val="28"/>
          <w:lang w:val="ru-RU"/>
        </w:rPr>
        <w:lastRenderedPageBreak/>
        <w:t>етичних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чинників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героїні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шукають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своє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справжнє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«Я»,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прагнуть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жити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2849A9">
        <w:rPr>
          <w:rFonts w:ascii="Times New Roman" w:hAnsi="Times New Roman"/>
          <w:sz w:val="28"/>
          <w:szCs w:val="28"/>
          <w:lang w:val="ru-RU"/>
        </w:rPr>
        <w:t>для себе</w:t>
      </w:r>
      <w:proofErr w:type="gram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реалізуватись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особистість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ламають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ґендерні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стереотипи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: «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жінка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-дружина-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2849A9">
        <w:rPr>
          <w:rFonts w:ascii="Times New Roman" w:hAnsi="Times New Roman"/>
          <w:sz w:val="28"/>
          <w:szCs w:val="28"/>
          <w:lang w:val="ru-RU"/>
        </w:rPr>
        <w:t>господиня</w:t>
      </w:r>
      <w:proofErr w:type="spellEnd"/>
      <w:r w:rsidRPr="002849A9">
        <w:rPr>
          <w:rFonts w:ascii="Times New Roman" w:hAnsi="Times New Roman"/>
          <w:sz w:val="28"/>
          <w:szCs w:val="28"/>
          <w:lang w:val="ru-RU"/>
        </w:rPr>
        <w:t xml:space="preserve">». </w:t>
      </w:r>
      <w:r w:rsidRPr="002849A9">
        <w:rPr>
          <w:rFonts w:ascii="Times New Roman" w:hAnsi="Times New Roman"/>
          <w:sz w:val="28"/>
          <w:lang w:val="ru-RU"/>
        </w:rPr>
        <w:t xml:space="preserve">У </w:t>
      </w:r>
      <w:proofErr w:type="spellStart"/>
      <w:r w:rsidRPr="002849A9">
        <w:rPr>
          <w:rFonts w:ascii="Times New Roman" w:hAnsi="Times New Roman"/>
          <w:sz w:val="28"/>
          <w:lang w:val="ru-RU"/>
        </w:rPr>
        <w:t>більшості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жіночих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образів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письменниці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помітні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риси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автобіографізму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.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Прикметною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ознакою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прози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Л.</w:t>
      </w:r>
      <w:r w:rsidRPr="002849A9">
        <w:rPr>
          <w:rFonts w:ascii="Times New Roman" w:hAnsi="Times New Roman"/>
          <w:sz w:val="28"/>
        </w:rPr>
        <w:t> </w:t>
      </w:r>
      <w:proofErr w:type="spellStart"/>
      <w:r w:rsidRPr="002849A9">
        <w:rPr>
          <w:rFonts w:ascii="Times New Roman" w:hAnsi="Times New Roman"/>
          <w:sz w:val="28"/>
          <w:lang w:val="ru-RU"/>
        </w:rPr>
        <w:t>Яновської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є образ </w:t>
      </w:r>
      <w:proofErr w:type="spellStart"/>
      <w:r w:rsidRPr="002849A9">
        <w:rPr>
          <w:rFonts w:ascii="Times New Roman" w:hAnsi="Times New Roman"/>
          <w:sz w:val="28"/>
          <w:lang w:val="ru-RU"/>
        </w:rPr>
        <w:t>нової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жінки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sz w:val="28"/>
          <w:lang w:val="ru-RU"/>
        </w:rPr>
        <w:t>який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вона творить </w:t>
      </w:r>
      <w:proofErr w:type="spellStart"/>
      <w:r w:rsidRPr="002849A9">
        <w:rPr>
          <w:rFonts w:ascii="Times New Roman" w:hAnsi="Times New Roman"/>
          <w:sz w:val="28"/>
          <w:lang w:val="ru-RU"/>
        </w:rPr>
        <w:t>під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різними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кутами </w:t>
      </w:r>
      <w:proofErr w:type="spellStart"/>
      <w:r w:rsidRPr="002849A9">
        <w:rPr>
          <w:rFonts w:ascii="Times New Roman" w:hAnsi="Times New Roman"/>
          <w:sz w:val="28"/>
          <w:lang w:val="ru-RU"/>
        </w:rPr>
        <w:t>зору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, і </w:t>
      </w:r>
      <w:proofErr w:type="spellStart"/>
      <w:r w:rsidRPr="002849A9">
        <w:rPr>
          <w:rFonts w:ascii="Times New Roman" w:hAnsi="Times New Roman"/>
          <w:sz w:val="28"/>
          <w:lang w:val="ru-RU"/>
        </w:rPr>
        <w:t>він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стає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узагальненням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її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власної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жіночої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2849A9">
        <w:rPr>
          <w:rFonts w:ascii="Times New Roman" w:hAnsi="Times New Roman"/>
          <w:sz w:val="28"/>
          <w:lang w:val="ru-RU"/>
        </w:rPr>
        <w:t>позиції</w:t>
      </w:r>
      <w:proofErr w:type="spellEnd"/>
      <w:r w:rsidRPr="002849A9">
        <w:rPr>
          <w:rFonts w:ascii="Times New Roman" w:hAnsi="Times New Roman"/>
          <w:sz w:val="28"/>
          <w:lang w:val="ru-RU"/>
        </w:rPr>
        <w:t xml:space="preserve">. </w:t>
      </w:r>
    </w:p>
    <w:p w:rsidR="009060C5" w:rsidRPr="002849A9" w:rsidRDefault="009060C5" w:rsidP="009060C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2849A9">
        <w:rPr>
          <w:rFonts w:ascii="Times New Roman" w:hAnsi="Times New Roman"/>
          <w:b/>
          <w:sz w:val="28"/>
          <w:szCs w:val="28"/>
        </w:rPr>
        <w:t>Література</w:t>
      </w:r>
      <w:proofErr w:type="spellEnd"/>
      <w:r w:rsidRPr="002849A9">
        <w:rPr>
          <w:rFonts w:ascii="Times New Roman" w:hAnsi="Times New Roman"/>
          <w:b/>
          <w:sz w:val="28"/>
          <w:szCs w:val="28"/>
        </w:rPr>
        <w:t xml:space="preserve"> </w:t>
      </w:r>
    </w:p>
    <w:p w:rsidR="009060C5" w:rsidRPr="009D023E" w:rsidRDefault="009060C5" w:rsidP="009060C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9D023E">
        <w:rPr>
          <w:rFonts w:ascii="Times New Roman" w:hAnsi="Times New Roman"/>
          <w:sz w:val="28"/>
          <w:szCs w:val="28"/>
          <w:lang w:val="uk-UA" w:eastAsia="ru-RU"/>
        </w:rPr>
        <w:t>Гузь</w:t>
      </w:r>
      <w:proofErr w:type="spellEnd"/>
      <w:r w:rsidRPr="009D023E">
        <w:rPr>
          <w:rFonts w:ascii="Times New Roman" w:hAnsi="Times New Roman"/>
          <w:sz w:val="28"/>
          <w:szCs w:val="28"/>
          <w:lang w:val="uk-UA" w:eastAsia="ru-RU"/>
        </w:rPr>
        <w:t xml:space="preserve"> Н. Категорія «</w:t>
      </w:r>
      <w:proofErr w:type="spellStart"/>
      <w:r w:rsidRPr="009D023E">
        <w:rPr>
          <w:rFonts w:ascii="Times New Roman" w:hAnsi="Times New Roman"/>
          <w:sz w:val="28"/>
          <w:szCs w:val="28"/>
          <w:lang w:val="uk-UA" w:eastAsia="ru-RU"/>
        </w:rPr>
        <w:t>гендер</w:t>
      </w:r>
      <w:proofErr w:type="spellEnd"/>
      <w:r w:rsidRPr="009D023E">
        <w:rPr>
          <w:rFonts w:ascii="Times New Roman" w:hAnsi="Times New Roman"/>
          <w:sz w:val="28"/>
          <w:szCs w:val="28"/>
          <w:lang w:val="uk-UA" w:eastAsia="ru-RU"/>
        </w:rPr>
        <w:t>» в літературознавстві / Н. </w:t>
      </w:r>
      <w:proofErr w:type="spellStart"/>
      <w:r w:rsidRPr="009D023E">
        <w:rPr>
          <w:rFonts w:ascii="Times New Roman" w:hAnsi="Times New Roman"/>
          <w:sz w:val="28"/>
          <w:szCs w:val="28"/>
          <w:lang w:val="uk-UA" w:eastAsia="ru-RU"/>
        </w:rPr>
        <w:t>Гузь</w:t>
      </w:r>
      <w:proofErr w:type="spellEnd"/>
      <w:r w:rsidRPr="009D023E">
        <w:rPr>
          <w:rFonts w:ascii="Times New Roman" w:hAnsi="Times New Roman"/>
          <w:sz w:val="28"/>
          <w:szCs w:val="28"/>
          <w:lang w:val="uk-UA" w:eastAsia="ru-RU"/>
        </w:rPr>
        <w:t xml:space="preserve"> // Коло. Книгознавчий часопис. – № 2. – 2013. – С. 9–13.</w:t>
      </w:r>
    </w:p>
    <w:p w:rsidR="009060C5" w:rsidRPr="009D023E" w:rsidRDefault="009060C5" w:rsidP="009060C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Клейменова</w:t>
      </w:r>
      <w:proofErr w:type="spellEnd"/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Т.</w:t>
      </w:r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В. </w:t>
      </w:r>
      <w:proofErr w:type="spellStart"/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Характерокреаційні</w:t>
      </w:r>
      <w:proofErr w:type="spellEnd"/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вирішення образу інтелігента-патріота у повісті «Настрічу сонцю золотому» М. </w:t>
      </w:r>
      <w:proofErr w:type="spellStart"/>
      <w:r w:rsidRPr="009D02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Колцуняк</w:t>
      </w:r>
      <w:proofErr w:type="spellEnd"/>
      <w:r w:rsidRPr="009D023E">
        <w:rPr>
          <w:rFonts w:ascii="Times New Roman" w:hAnsi="Times New Roman"/>
          <w:sz w:val="28"/>
          <w:szCs w:val="28"/>
          <w:lang w:val="uk-UA"/>
        </w:rPr>
        <w:t xml:space="preserve"> / Т.</w:t>
      </w:r>
      <w:r w:rsidRPr="009D023E">
        <w:rPr>
          <w:rFonts w:ascii="Times New Roman" w:hAnsi="Times New Roman"/>
          <w:sz w:val="28"/>
          <w:szCs w:val="28"/>
          <w:lang w:val="ru-RU"/>
        </w:rPr>
        <w:t> </w:t>
      </w:r>
      <w:r w:rsidRPr="009D023E">
        <w:rPr>
          <w:rFonts w:ascii="Times New Roman" w:hAnsi="Times New Roman"/>
          <w:sz w:val="28"/>
          <w:szCs w:val="28"/>
          <w:lang w:val="uk-UA"/>
        </w:rPr>
        <w:t>В.</w:t>
      </w:r>
      <w:r w:rsidRPr="009D023E">
        <w:rPr>
          <w:rFonts w:ascii="Times New Roman" w:hAnsi="Times New Roman"/>
          <w:sz w:val="28"/>
          <w:szCs w:val="28"/>
          <w:lang w:val="ru-RU"/>
        </w:rPr>
        <w:t> </w:t>
      </w:r>
      <w:proofErr w:type="spellStart"/>
      <w:r w:rsidRPr="009D023E">
        <w:rPr>
          <w:rFonts w:ascii="Times New Roman" w:hAnsi="Times New Roman"/>
          <w:sz w:val="28"/>
          <w:szCs w:val="28"/>
          <w:lang w:val="uk-UA"/>
        </w:rPr>
        <w:t>Клейменова</w:t>
      </w:r>
      <w:proofErr w:type="spellEnd"/>
      <w:r w:rsidRPr="009D023E">
        <w:rPr>
          <w:rFonts w:ascii="Times New Roman" w:hAnsi="Times New Roman"/>
          <w:sz w:val="28"/>
          <w:szCs w:val="28"/>
          <w:lang w:val="uk-UA"/>
        </w:rPr>
        <w:t xml:space="preserve"> // Наукові праці Кам’янець-Подільського національного університету імені Івана Огієнка: Філологічні науки. Випуск 41. – Кам’янець-Подільський : Аксіома, 2016. – С. 21–25.</w:t>
      </w:r>
    </w:p>
    <w:p w:rsidR="009060C5" w:rsidRPr="002849A9" w:rsidRDefault="009060C5" w:rsidP="009060C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D023E">
        <w:rPr>
          <w:rFonts w:ascii="Times New Roman" w:hAnsi="Times New Roman"/>
          <w:color w:val="000000"/>
          <w:sz w:val="28"/>
          <w:szCs w:val="28"/>
          <w:lang w:val="uk-UA" w:eastAsia="ru-RU"/>
        </w:rPr>
        <w:t>Приймак І. В. Творчість Любові Яновської у літературному процесі кі</w:t>
      </w:r>
      <w:r w:rsidRPr="009D023E">
        <w:rPr>
          <w:rFonts w:ascii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нця XIX </w:t>
      </w:r>
      <w:r w:rsidRPr="009D023E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9D023E">
        <w:rPr>
          <w:rFonts w:ascii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початку XX століття : </w:t>
      </w:r>
      <w:proofErr w:type="spellStart"/>
      <w:r w:rsidRPr="009D023E">
        <w:rPr>
          <w:rStyle w:val="a4"/>
          <w:rFonts w:ascii="Times New Roman" w:hAnsi="Times New Roman"/>
          <w:sz w:val="28"/>
          <w:szCs w:val="28"/>
          <w:lang w:val="uk-UA" w:eastAsia="ru-RU"/>
        </w:rPr>
        <w:t>автореф</w:t>
      </w:r>
      <w:proofErr w:type="spellEnd"/>
      <w:r w:rsidRPr="002849A9">
        <w:rPr>
          <w:rStyle w:val="a4"/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>дис</w:t>
      </w:r>
      <w:proofErr w:type="spellEnd"/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 xml:space="preserve">. на здобуття наук. ступеня </w:t>
      </w:r>
      <w:proofErr w:type="spellStart"/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>канд</w:t>
      </w:r>
      <w:proofErr w:type="spellEnd"/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>філол</w:t>
      </w:r>
      <w:proofErr w:type="spellEnd"/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>. наук</w:t>
      </w:r>
      <w:r w:rsidRPr="002849A9">
        <w:rPr>
          <w:rFonts w:ascii="Times New Roman" w:hAnsi="Times New Roman"/>
          <w:color w:val="000000"/>
          <w:spacing w:val="1"/>
          <w:sz w:val="28"/>
          <w:szCs w:val="28"/>
          <w:lang w:val="uk-UA" w:eastAsia="ru-RU"/>
        </w:rPr>
        <w:t xml:space="preserve"> : 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спец. 10.01.01 «Українська література» </w:t>
      </w:r>
      <w:r w:rsidRPr="002849A9">
        <w:rPr>
          <w:rFonts w:ascii="Times New Roman" w:hAnsi="Times New Roman"/>
          <w:color w:val="000000"/>
          <w:spacing w:val="1"/>
          <w:sz w:val="28"/>
          <w:szCs w:val="28"/>
          <w:lang w:val="uk-UA" w:eastAsia="ru-RU"/>
        </w:rPr>
        <w:t>/ І. В. Приймак</w:t>
      </w:r>
      <w:r w:rsidRPr="002849A9">
        <w:rPr>
          <w:rStyle w:val="st"/>
          <w:rFonts w:ascii="Times New Roman" w:hAnsi="Times New Roman"/>
          <w:sz w:val="28"/>
          <w:szCs w:val="28"/>
          <w:lang w:val="uk-UA" w:eastAsia="ru-RU"/>
        </w:rPr>
        <w:t>. – Львів, 2007. – 19 с.</w:t>
      </w:r>
    </w:p>
    <w:p w:rsidR="009060C5" w:rsidRPr="002849A9" w:rsidRDefault="009060C5" w:rsidP="009060C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Пушкарьова</w:t>
      </w:r>
      <w:proofErr w:type="spellEnd"/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 Н. Л. Гендерні дослідження: народження, становлення, методи і перспективи в системі історичних наук // Жінка. </w:t>
      </w:r>
      <w:proofErr w:type="spellStart"/>
      <w:r w:rsidRPr="002849A9">
        <w:rPr>
          <w:rFonts w:ascii="Times New Roman" w:hAnsi="Times New Roman"/>
          <w:sz w:val="28"/>
          <w:szCs w:val="28"/>
          <w:lang w:val="uk-UA" w:eastAsia="ru-RU"/>
        </w:rPr>
        <w:t>Гендер</w:t>
      </w:r>
      <w:proofErr w:type="spellEnd"/>
      <w:r w:rsidRPr="002849A9">
        <w:rPr>
          <w:rFonts w:ascii="Times New Roman" w:hAnsi="Times New Roman"/>
          <w:sz w:val="28"/>
          <w:szCs w:val="28"/>
          <w:lang w:val="ru-RU" w:eastAsia="ru-RU"/>
        </w:rPr>
        <w:t>. Культура.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 –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М.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 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: МЦГІ, 1999.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 xml:space="preserve"> –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 xml:space="preserve"> С. 26</w:t>
      </w:r>
      <w:r w:rsidRPr="002849A9"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2849A9">
        <w:rPr>
          <w:rFonts w:ascii="Times New Roman" w:hAnsi="Times New Roman"/>
          <w:sz w:val="28"/>
          <w:szCs w:val="28"/>
          <w:lang w:val="ru-RU" w:eastAsia="ru-RU"/>
        </w:rPr>
        <w:t>27.</w:t>
      </w:r>
    </w:p>
    <w:p w:rsidR="009060C5" w:rsidRPr="002849A9" w:rsidRDefault="009060C5" w:rsidP="009060C5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849A9">
        <w:rPr>
          <w:rFonts w:ascii="Times New Roman" w:hAnsi="Times New Roman"/>
          <w:sz w:val="28"/>
          <w:szCs w:val="28"/>
          <w:lang w:val="uk-UA" w:eastAsia="ru-RU"/>
        </w:rPr>
        <w:t>Яновська Л. Твори: В 2 т. – К. : Дніпро, 1991. – Т. 1. – 712 с.</w:t>
      </w:r>
    </w:p>
    <w:p w:rsidR="009060C5" w:rsidRPr="002849A9" w:rsidRDefault="009060C5" w:rsidP="009060C5">
      <w:pPr>
        <w:pStyle w:val="a3"/>
        <w:spacing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9060C5" w:rsidRPr="002849A9" w:rsidRDefault="009060C5" w:rsidP="009060C5">
      <w:pPr>
        <w:pStyle w:val="a3"/>
        <w:spacing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2849A9">
        <w:rPr>
          <w:rFonts w:ascii="Times New Roman" w:hAnsi="Times New Roman"/>
          <w:b/>
          <w:sz w:val="28"/>
          <w:szCs w:val="28"/>
          <w:lang w:val="ru-RU" w:eastAsia="ru-RU"/>
        </w:rPr>
        <w:t>Резюме</w:t>
      </w:r>
    </w:p>
    <w:p w:rsidR="009060C5" w:rsidRPr="002849A9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2849A9">
        <w:rPr>
          <w:rFonts w:ascii="Times New Roman" w:hAnsi="Times New Roman"/>
          <w:i/>
          <w:sz w:val="24"/>
          <w:szCs w:val="24"/>
          <w:lang w:val="ru-RU"/>
        </w:rPr>
        <w:t>В статье выяснена суть понятия «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», определены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ґендерные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проблемы в повестях «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Городянка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», «Тайна нашей Принцессы», «Мой роман» украинской писательницы конца </w:t>
      </w:r>
      <w:r w:rsidRPr="002849A9">
        <w:rPr>
          <w:rFonts w:ascii="Times New Roman" w:hAnsi="Times New Roman"/>
          <w:i/>
          <w:sz w:val="24"/>
          <w:szCs w:val="24"/>
        </w:rPr>
        <w:t>XIX</w:t>
      </w:r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2849A9">
        <w:rPr>
          <w:rFonts w:ascii="Times New Roman" w:hAnsi="Times New Roman"/>
          <w:sz w:val="24"/>
          <w:szCs w:val="24"/>
          <w:lang w:val="ru-RU"/>
        </w:rPr>
        <w:t>–</w:t>
      </w:r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начала ХХ века Л.</w:t>
      </w:r>
      <w:r w:rsidRPr="002849A9">
        <w:rPr>
          <w:rFonts w:ascii="Times New Roman" w:hAnsi="Times New Roman"/>
          <w:i/>
          <w:sz w:val="24"/>
          <w:szCs w:val="24"/>
        </w:rPr>
        <w:t> </w:t>
      </w:r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Яновской.</w:t>
      </w:r>
    </w:p>
    <w:p w:rsidR="009060C5" w:rsidRPr="008A25C2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Ключевые слова: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ґендерная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проблематика,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ґендерные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роли, </w:t>
      </w:r>
      <w:proofErr w:type="spellStart"/>
      <w:r w:rsidRPr="002849A9">
        <w:rPr>
          <w:rFonts w:ascii="Times New Roman" w:hAnsi="Times New Roman"/>
          <w:i/>
          <w:sz w:val="24"/>
          <w:szCs w:val="24"/>
          <w:lang w:val="ru-RU"/>
        </w:rPr>
        <w:t>ґендерные</w:t>
      </w:r>
      <w:proofErr w:type="spellEnd"/>
      <w:r w:rsidRPr="002849A9">
        <w:rPr>
          <w:rFonts w:ascii="Times New Roman" w:hAnsi="Times New Roman"/>
          <w:i/>
          <w:sz w:val="24"/>
          <w:szCs w:val="24"/>
          <w:lang w:val="ru-RU"/>
        </w:rPr>
        <w:t xml:space="preserve"> стереотипы.</w:t>
      </w:r>
    </w:p>
    <w:p w:rsidR="009060C5" w:rsidRPr="002849A9" w:rsidRDefault="009060C5" w:rsidP="009060C5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2849A9">
        <w:rPr>
          <w:rFonts w:ascii="Times New Roman" w:hAnsi="Times New Roman"/>
          <w:b/>
          <w:sz w:val="28"/>
          <w:szCs w:val="28"/>
          <w:shd w:val="clear" w:color="auto" w:fill="FFFFFF"/>
        </w:rPr>
        <w:t>Summary</w:t>
      </w:r>
    </w:p>
    <w:p w:rsidR="009060C5" w:rsidRPr="004229AA" w:rsidRDefault="009060C5" w:rsidP="009060C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674884">
        <w:rPr>
          <w:rFonts w:ascii="Times New Roman" w:hAnsi="Times New Roman"/>
          <w:i/>
          <w:sz w:val="24"/>
          <w:szCs w:val="24"/>
        </w:rPr>
        <w:lastRenderedPageBreak/>
        <w:t xml:space="preserve">In the article the essence of the </w:t>
      </w:r>
      <w:r w:rsidRPr="00674884">
        <w:rPr>
          <w:rFonts w:ascii="Times New Roman" w:hAnsi="Times New Roman"/>
          <w:i/>
          <w:sz w:val="24"/>
          <w:szCs w:val="24"/>
          <w:lang w:eastAsia="ru-RU"/>
        </w:rPr>
        <w:t xml:space="preserve">concept "gender" is defined, the </w:t>
      </w:r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gender </w:t>
      </w:r>
      <w:r w:rsidRPr="004229AA">
        <w:rPr>
          <w:rFonts w:ascii="Times New Roman" w:hAnsi="Times New Roman"/>
          <w:i/>
          <w:sz w:val="24"/>
          <w:szCs w:val="24"/>
        </w:rPr>
        <w:t xml:space="preserve">problems in the </w:t>
      </w:r>
      <w:r w:rsidRPr="004229AA">
        <w:rPr>
          <w:rFonts w:ascii="Times New Roman" w:hAnsi="Times New Roman"/>
          <w:i/>
          <w:sz w:val="24"/>
          <w:szCs w:val="24"/>
          <w:lang w:eastAsia="ru-RU"/>
        </w:rPr>
        <w:t>novels “</w:t>
      </w:r>
      <w:proofErr w:type="spellStart"/>
      <w:r w:rsidRPr="004229AA">
        <w:rPr>
          <w:rFonts w:ascii="Times New Roman" w:hAnsi="Times New Roman"/>
          <w:i/>
          <w:sz w:val="24"/>
          <w:szCs w:val="24"/>
          <w:lang w:eastAsia="ru-RU"/>
        </w:rPr>
        <w:t>Horodianka</w:t>
      </w:r>
      <w:proofErr w:type="spellEnd"/>
      <w:r w:rsidRPr="004229AA">
        <w:rPr>
          <w:rFonts w:ascii="Times New Roman" w:hAnsi="Times New Roman"/>
          <w:i/>
          <w:sz w:val="24"/>
          <w:szCs w:val="24"/>
          <w:lang w:eastAsia="ru-RU"/>
        </w:rPr>
        <w:t>”</w:t>
      </w:r>
      <w:r>
        <w:rPr>
          <w:rFonts w:ascii="Times New Roman" w:hAnsi="Times New Roman"/>
          <w:i/>
          <w:sz w:val="24"/>
          <w:szCs w:val="24"/>
          <w:lang w:val="uk-UA" w:eastAsia="ru-RU"/>
        </w:rPr>
        <w:t xml:space="preserve">, </w:t>
      </w:r>
      <w:r w:rsidRPr="004229AA">
        <w:rPr>
          <w:rFonts w:ascii="Times New Roman" w:hAnsi="Times New Roman"/>
          <w:i/>
          <w:sz w:val="24"/>
          <w:szCs w:val="24"/>
          <w:lang w:eastAsia="ru-RU"/>
        </w:rPr>
        <w:t>“</w:t>
      </w:r>
      <w:proofErr w:type="spellStart"/>
      <w:r w:rsidRPr="004229AA">
        <w:rPr>
          <w:rFonts w:ascii="Times New Roman" w:hAnsi="Times New Roman"/>
          <w:i/>
          <w:sz w:val="24"/>
          <w:szCs w:val="24"/>
          <w:lang w:eastAsia="ru-RU"/>
        </w:rPr>
        <w:t>Tayna</w:t>
      </w:r>
      <w:proofErr w:type="spellEnd"/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Pr="004229AA">
        <w:rPr>
          <w:rFonts w:ascii="Times New Roman" w:hAnsi="Times New Roman"/>
          <w:i/>
          <w:sz w:val="24"/>
          <w:szCs w:val="24"/>
          <w:lang w:eastAsia="ru-RU"/>
        </w:rPr>
        <w:t>nashoi</w:t>
      </w:r>
      <w:proofErr w:type="spellEnd"/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Pr="004229AA">
        <w:rPr>
          <w:rFonts w:ascii="Times New Roman" w:hAnsi="Times New Roman"/>
          <w:i/>
          <w:sz w:val="24"/>
          <w:szCs w:val="24"/>
          <w:lang w:eastAsia="ru-RU"/>
        </w:rPr>
        <w:t>Pryntsesy</w:t>
      </w:r>
      <w:proofErr w:type="spellEnd"/>
      <w:r w:rsidRPr="004229AA">
        <w:rPr>
          <w:rFonts w:ascii="Times New Roman" w:hAnsi="Times New Roman"/>
          <w:i/>
          <w:sz w:val="24"/>
          <w:szCs w:val="24"/>
          <w:lang w:eastAsia="ru-RU"/>
        </w:rPr>
        <w:t>”</w:t>
      </w:r>
      <w:r>
        <w:rPr>
          <w:rFonts w:ascii="Times New Roman" w:hAnsi="Times New Roman"/>
          <w:i/>
          <w:sz w:val="24"/>
          <w:szCs w:val="24"/>
          <w:lang w:val="uk-UA" w:eastAsia="ru-RU"/>
        </w:rPr>
        <w:t>,</w:t>
      </w:r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 “</w:t>
      </w:r>
      <w:proofErr w:type="spellStart"/>
      <w:r w:rsidRPr="004229AA">
        <w:rPr>
          <w:rFonts w:ascii="Times New Roman" w:hAnsi="Times New Roman"/>
          <w:i/>
          <w:sz w:val="24"/>
          <w:szCs w:val="24"/>
          <w:lang w:eastAsia="ru-RU"/>
        </w:rPr>
        <w:t>Mii</w:t>
      </w:r>
      <w:proofErr w:type="spellEnd"/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 roman” by L. </w:t>
      </w:r>
      <w:proofErr w:type="spellStart"/>
      <w:r w:rsidRPr="004229AA">
        <w:rPr>
          <w:rFonts w:ascii="Times New Roman" w:hAnsi="Times New Roman"/>
          <w:i/>
          <w:sz w:val="24"/>
          <w:szCs w:val="24"/>
          <w:lang w:eastAsia="ru-RU"/>
        </w:rPr>
        <w:t>Yanovs’ka</w:t>
      </w:r>
      <w:proofErr w:type="spellEnd"/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, the Ukrainian writer of the late XIX </w:t>
      </w:r>
      <w:r w:rsidRPr="00883D01">
        <w:rPr>
          <w:rFonts w:ascii="Times New Roman" w:hAnsi="Times New Roman"/>
          <w:sz w:val="24"/>
          <w:szCs w:val="24"/>
        </w:rPr>
        <w:t>–</w:t>
      </w:r>
      <w:r w:rsidRPr="004229AA">
        <w:rPr>
          <w:rFonts w:ascii="Times New Roman" w:hAnsi="Times New Roman"/>
          <w:i/>
          <w:sz w:val="24"/>
          <w:szCs w:val="24"/>
          <w:lang w:eastAsia="ru-RU"/>
        </w:rPr>
        <w:t xml:space="preserve"> early XX centuries are determined. </w:t>
      </w:r>
    </w:p>
    <w:p w:rsidR="009060C5" w:rsidRPr="002849A9" w:rsidRDefault="009060C5" w:rsidP="009060C5">
      <w:pPr>
        <w:spacing w:after="0" w:line="360" w:lineRule="auto"/>
        <w:ind w:firstLine="709"/>
        <w:rPr>
          <w:rFonts w:ascii="Times New Roman" w:hAnsi="Times New Roman"/>
          <w:i/>
          <w:sz w:val="24"/>
          <w:szCs w:val="24"/>
          <w:lang w:eastAsia="ru-RU"/>
        </w:rPr>
      </w:pPr>
      <w:r w:rsidRPr="004229AA">
        <w:rPr>
          <w:rFonts w:ascii="Times New Roman" w:hAnsi="Times New Roman"/>
          <w:i/>
          <w:sz w:val="24"/>
          <w:szCs w:val="24"/>
          <w:lang w:eastAsia="ru-RU"/>
        </w:rPr>
        <w:t>Key words: gender, gender problems, g</w:t>
      </w:r>
      <w:r>
        <w:rPr>
          <w:rFonts w:ascii="Times New Roman" w:hAnsi="Times New Roman"/>
          <w:i/>
          <w:sz w:val="24"/>
          <w:szCs w:val="24"/>
          <w:lang w:eastAsia="ru-RU"/>
        </w:rPr>
        <w:t>ender roles, gender stereotypes</w:t>
      </w:r>
      <w:r w:rsidRPr="002849A9">
        <w:rPr>
          <w:rFonts w:ascii="Times New Roman" w:hAnsi="Times New Roman"/>
          <w:i/>
          <w:sz w:val="24"/>
          <w:szCs w:val="24"/>
          <w:lang w:eastAsia="ru-RU"/>
        </w:rPr>
        <w:t>.</w:t>
      </w:r>
    </w:p>
    <w:p w:rsidR="00195CD5" w:rsidRDefault="00195CD5">
      <w:bookmarkStart w:id="0" w:name="_GoBack"/>
      <w:bookmarkEnd w:id="0"/>
    </w:p>
    <w:sectPr w:rsidR="00195C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868EC"/>
    <w:multiLevelType w:val="hybridMultilevel"/>
    <w:tmpl w:val="384E54E6"/>
    <w:lvl w:ilvl="0" w:tplc="AB5EB8E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0C5"/>
    <w:rsid w:val="00195CD5"/>
    <w:rsid w:val="00906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B4AA8D-D5A2-45F0-9EF5-F50252B33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60C5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1"/>
    <w:uiPriority w:val="99"/>
    <w:qFormat/>
    <w:rsid w:val="009060C5"/>
    <w:pPr>
      <w:spacing w:after="0" w:line="240" w:lineRule="auto"/>
      <w:ind w:left="720"/>
      <w:contextualSpacing/>
    </w:pPr>
    <w:rPr>
      <w:sz w:val="24"/>
      <w:szCs w:val="20"/>
    </w:rPr>
  </w:style>
  <w:style w:type="character" w:customStyle="1" w:styleId="1">
    <w:name w:val="Абзац списка Знак1"/>
    <w:link w:val="a3"/>
    <w:uiPriority w:val="99"/>
    <w:locked/>
    <w:rsid w:val="009060C5"/>
    <w:rPr>
      <w:rFonts w:ascii="Calibri" w:eastAsia="Calibri" w:hAnsi="Calibri" w:cs="Times New Roman"/>
      <w:sz w:val="24"/>
      <w:szCs w:val="20"/>
      <w:lang w:val="en-US"/>
    </w:rPr>
  </w:style>
  <w:style w:type="character" w:styleId="a4">
    <w:name w:val="Emphasis"/>
    <w:basedOn w:val="a0"/>
    <w:uiPriority w:val="99"/>
    <w:qFormat/>
    <w:rsid w:val="009060C5"/>
    <w:rPr>
      <w:rFonts w:cs="Times New Roman"/>
      <w:i/>
    </w:rPr>
  </w:style>
  <w:style w:type="character" w:customStyle="1" w:styleId="st">
    <w:name w:val="st"/>
    <w:uiPriority w:val="99"/>
    <w:rsid w:val="009060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1712</Words>
  <Characters>9765</Characters>
  <Application>Microsoft Office Word</Application>
  <DocSecurity>0</DocSecurity>
  <Lines>81</Lines>
  <Paragraphs>22</Paragraphs>
  <ScaleCrop>false</ScaleCrop>
  <Company/>
  <LinksUpToDate>false</LinksUpToDate>
  <CharactersWithSpaces>11455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2020-01-20T20:15:00Z</dcterms:created>
  <dcterms:modified xsi:type="dcterms:W3CDTF">2020-01-20T20:17:00Z</dcterms:modified>
</cp:coreProperties>
</file>