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19C" w:rsidRPr="003E1CC9" w:rsidRDefault="00DC3CF2" w:rsidP="00BF44AD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378:811.161.2</w:t>
      </w:r>
    </w:p>
    <w:p w:rsidR="0072619C" w:rsidRDefault="00BF44AD" w:rsidP="00BF44AD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І. В. ХОЛЯВКО</w:t>
      </w:r>
    </w:p>
    <w:p w:rsidR="00BF44AD" w:rsidRDefault="00B33F58" w:rsidP="00BF44AD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F44AD">
        <w:rPr>
          <w:rFonts w:ascii="Times New Roman" w:hAnsi="Times New Roman" w:cs="Times New Roman"/>
          <w:sz w:val="28"/>
          <w:szCs w:val="28"/>
          <w:lang w:val="uk-UA"/>
        </w:rPr>
        <w:t>. Глухів</w:t>
      </w:r>
    </w:p>
    <w:p w:rsidR="00BF44AD" w:rsidRPr="00BF44AD" w:rsidRDefault="00EF70D7" w:rsidP="00BF44AD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hyperlink r:id="rId7" w:history="1">
        <w:r w:rsidR="00BF44AD" w:rsidRPr="00BF44A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zleyirinka</w:t>
        </w:r>
        <w:r w:rsidR="00BF44AD" w:rsidRPr="00BF44A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@</w:t>
        </w:r>
        <w:r w:rsidR="00BF44AD" w:rsidRPr="00BF44A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mail</w:t>
        </w:r>
        <w:r w:rsidR="00BF44AD" w:rsidRPr="00BF44A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="00BF44AD" w:rsidRPr="00BF44A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ru</w:t>
        </w:r>
        <w:proofErr w:type="spellEnd"/>
      </w:hyperlink>
    </w:p>
    <w:p w:rsidR="00BF44AD" w:rsidRPr="00BF44AD" w:rsidRDefault="00BF44AD" w:rsidP="00BF44AD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BF44AD" w:rsidRPr="00A50CC2" w:rsidRDefault="00BF44AD" w:rsidP="00BF44A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1CC9">
        <w:rPr>
          <w:rFonts w:ascii="Times New Roman" w:hAnsi="Times New Roman" w:cs="Times New Roman"/>
          <w:b/>
          <w:sz w:val="28"/>
          <w:szCs w:val="28"/>
          <w:lang w:val="uk-UA"/>
        </w:rPr>
        <w:t>ЛІНГВІСТИЧНІ Й ПАРАЛІНГВІСТИЧНІ П</w:t>
      </w:r>
      <w:r w:rsidRPr="003E1CC9">
        <w:rPr>
          <w:rFonts w:ascii="Times New Roman" w:hAnsi="Times New Roman" w:cs="Times New Roman"/>
          <w:b/>
          <w:sz w:val="28"/>
          <w:szCs w:val="28"/>
        </w:rPr>
        <w:t xml:space="preserve">РИНЦИПИ </w:t>
      </w:r>
      <w:r w:rsidRPr="003E1C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СТВОРЕННЯ </w:t>
      </w:r>
      <w:r w:rsidRPr="003E1CC9">
        <w:rPr>
          <w:rFonts w:ascii="Times New Roman" w:hAnsi="Times New Roman" w:cs="Times New Roman"/>
          <w:b/>
          <w:sz w:val="28"/>
          <w:szCs w:val="28"/>
        </w:rPr>
        <w:t>ТЕКСТ</w:t>
      </w:r>
      <w:r w:rsidRPr="003E1CC9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3E1CC9">
        <w:rPr>
          <w:rFonts w:ascii="Times New Roman" w:hAnsi="Times New Roman" w:cs="Times New Roman"/>
          <w:b/>
          <w:sz w:val="28"/>
          <w:szCs w:val="28"/>
        </w:rPr>
        <w:t xml:space="preserve"> ЕЛЕКТРОННОГО ПОСІБНИКА</w:t>
      </w:r>
      <w:r w:rsidRPr="003E1C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72619C" w:rsidRPr="003E1CC9" w:rsidRDefault="00BF44AD" w:rsidP="00BF44A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E1CC9">
        <w:rPr>
          <w:rFonts w:ascii="Times New Roman" w:hAnsi="Times New Roman" w:cs="Times New Roman"/>
          <w:b/>
          <w:sz w:val="28"/>
          <w:szCs w:val="28"/>
          <w:lang w:val="uk-UA"/>
        </w:rPr>
        <w:t>З КУЛЬТУРИ НАУКОВОЇ МОВИ</w:t>
      </w:r>
    </w:p>
    <w:p w:rsidR="0072619C" w:rsidRPr="003E1CC9" w:rsidRDefault="0072619C" w:rsidP="00747FF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7FF0" w:rsidRPr="00BA18F7" w:rsidRDefault="00747FF0" w:rsidP="00747F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14AA">
        <w:rPr>
          <w:rFonts w:ascii="Times New Roman" w:hAnsi="Times New Roman" w:cs="Times New Roman"/>
          <w:sz w:val="28"/>
          <w:szCs w:val="28"/>
          <w:lang w:val="uk-UA"/>
        </w:rPr>
        <w:t>У статті досліджено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81C5D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лінгвістичні й </w:t>
      </w:r>
      <w:proofErr w:type="spellStart"/>
      <w:r w:rsidRPr="00D81C5D">
        <w:rPr>
          <w:rFonts w:ascii="Times New Roman" w:hAnsi="Times New Roman" w:cs="Times New Roman"/>
          <w:sz w:val="28"/>
          <w:szCs w:val="28"/>
          <w:lang w:val="uk-UA"/>
        </w:rPr>
        <w:t>паралінгвістичні</w:t>
      </w:r>
      <w:proofErr w:type="spellEnd"/>
      <w:r w:rsidRPr="00D81C5D">
        <w:rPr>
          <w:rFonts w:ascii="Times New Roman" w:hAnsi="Times New Roman" w:cs="Times New Roman"/>
          <w:sz w:val="28"/>
          <w:szCs w:val="28"/>
          <w:lang w:val="uk-UA"/>
        </w:rPr>
        <w:t xml:space="preserve"> принципи створення тексту електронного посібника з культури наукової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орієнтованого на </w:t>
      </w:r>
      <w:r w:rsidRPr="00D81C5D">
        <w:rPr>
          <w:rFonts w:ascii="Times New Roman" w:hAnsi="Times New Roman" w:cs="Times New Roman"/>
          <w:color w:val="000000"/>
          <w:kern w:val="2"/>
          <w:sz w:val="28"/>
          <w:szCs w:val="28"/>
          <w:lang w:val="uk-UA"/>
        </w:rPr>
        <w:t>студентів філологічних спеціальностей</w:t>
      </w:r>
      <w:r>
        <w:rPr>
          <w:rFonts w:ascii="Times New Roman" w:hAnsi="Times New Roman" w:cs="Times New Roman"/>
          <w:color w:val="000000"/>
          <w:kern w:val="2"/>
          <w:sz w:val="28"/>
          <w:szCs w:val="28"/>
          <w:lang w:val="uk-UA"/>
        </w:rPr>
        <w:t xml:space="preserve"> </w:t>
      </w:r>
      <w:r w:rsidRPr="00D81C5D">
        <w:rPr>
          <w:rFonts w:ascii="Times New Roman" w:hAnsi="Times New Roman" w:cs="Times New Roman"/>
          <w:color w:val="000000"/>
          <w:kern w:val="2"/>
          <w:sz w:val="28"/>
          <w:szCs w:val="28"/>
          <w:lang w:val="uk-UA"/>
        </w:rPr>
        <w:t>у процесі професійної підготовки у магістратурі</w:t>
      </w:r>
      <w:r w:rsidRPr="009514AA">
        <w:rPr>
          <w:rFonts w:ascii="Times New Roman" w:hAnsi="Times New Roman" w:cs="Times New Roman"/>
          <w:color w:val="000000"/>
          <w:kern w:val="2"/>
          <w:sz w:val="28"/>
          <w:szCs w:val="28"/>
          <w:lang w:val="uk-UA"/>
        </w:rPr>
        <w:t xml:space="preserve">. </w:t>
      </w:r>
      <w:r w:rsidRPr="009514AA">
        <w:rPr>
          <w:rFonts w:ascii="Times New Roman" w:hAnsi="Times New Roman" w:cs="Times New Roman"/>
          <w:sz w:val="28"/>
          <w:szCs w:val="28"/>
          <w:lang w:val="uk-UA"/>
        </w:rPr>
        <w:t>Проаналізовано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4F5B">
        <w:rPr>
          <w:rFonts w:ascii="Times New Roman" w:hAnsi="Times New Roman" w:cs="Times New Roman"/>
          <w:sz w:val="28"/>
          <w:szCs w:val="28"/>
          <w:lang w:val="uk-UA"/>
        </w:rPr>
        <w:t>прагматичн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F5B">
        <w:rPr>
          <w:rFonts w:ascii="Times New Roman" w:hAnsi="Times New Roman" w:cs="Times New Roman"/>
          <w:sz w:val="28"/>
          <w:szCs w:val="28"/>
          <w:lang w:val="uk-UA"/>
        </w:rPr>
        <w:t>, медійн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F5B">
        <w:rPr>
          <w:rFonts w:ascii="Times New Roman" w:hAnsi="Times New Roman" w:cs="Times New Roman"/>
          <w:sz w:val="28"/>
          <w:szCs w:val="28"/>
          <w:lang w:val="uk-UA"/>
        </w:rPr>
        <w:t>, структурн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F5B">
        <w:rPr>
          <w:rFonts w:ascii="Times New Roman" w:hAnsi="Times New Roman" w:cs="Times New Roman"/>
          <w:sz w:val="28"/>
          <w:szCs w:val="28"/>
          <w:lang w:val="uk-UA"/>
        </w:rPr>
        <w:t xml:space="preserve"> та лінгвостилістичн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84F5B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тексту електронного посібника. З’ясовано, що електронний посібник з культури наукової мови є жанром наукового стилю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комп’ютерно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опосередкованої комунікації, який характеризується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інтерактивністю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гіпертекстуальністю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складною структурою, викладом інформації в науковому стилі.</w:t>
      </w:r>
    </w:p>
    <w:p w:rsidR="00747FF0" w:rsidRPr="0097138E" w:rsidRDefault="00747FF0" w:rsidP="00747F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електронний посібник, текст електронного посібника,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гіпертекст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науковий стиль; прагматичні, медійні, структурні, лінгвостилістичні характеристики тексту електронного посібника.</w:t>
      </w:r>
    </w:p>
    <w:p w:rsidR="00143519" w:rsidRDefault="00143519" w:rsidP="00747FF0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364551" w:rsidRDefault="00DA6411" w:rsidP="00747FF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4856">
        <w:rPr>
          <w:rFonts w:ascii="Times New Roman" w:hAnsi="Times New Roman" w:cs="Times New Roman"/>
          <w:sz w:val="28"/>
          <w:szCs w:val="28"/>
          <w:lang w:val="uk-UA"/>
        </w:rPr>
        <w:t>Одним із основних шляхів удосконалення змісту освіти є застосування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4856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інформаційно-комунікаційних технологій. </w:t>
      </w:r>
      <w:r w:rsidR="00A1018C">
        <w:rPr>
          <w:rFonts w:ascii="Times New Roman" w:hAnsi="Times New Roman" w:cs="Times New Roman"/>
          <w:sz w:val="28"/>
          <w:szCs w:val="28"/>
          <w:lang w:val="uk-UA"/>
        </w:rPr>
        <w:t xml:space="preserve">Їх широко застосовують для передавання інформації та забезпечення взаємодії викладача і студента в освітньому процесі. </w:t>
      </w:r>
      <w:r w:rsidR="00320C05">
        <w:rPr>
          <w:rFonts w:ascii="Times New Roman" w:hAnsi="Times New Roman" w:cs="Times New Roman"/>
          <w:sz w:val="28"/>
          <w:szCs w:val="28"/>
          <w:lang w:val="uk-UA"/>
        </w:rPr>
        <w:t>Тож в</w:t>
      </w:r>
      <w:r w:rsidR="0080521E">
        <w:rPr>
          <w:rFonts w:ascii="Times New Roman" w:hAnsi="Times New Roman" w:cs="Times New Roman"/>
          <w:sz w:val="28"/>
          <w:szCs w:val="28"/>
          <w:lang w:val="uk-UA"/>
        </w:rPr>
        <w:t xml:space="preserve">икладач повинен не лише мати знання у сфері інформаційних технологій, але й </w:t>
      </w:r>
      <w:r w:rsidR="009F4B3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0521E">
        <w:rPr>
          <w:rFonts w:ascii="Times New Roman" w:hAnsi="Times New Roman" w:cs="Times New Roman"/>
          <w:sz w:val="28"/>
          <w:szCs w:val="28"/>
          <w:lang w:val="uk-UA"/>
        </w:rPr>
        <w:t>міти їх застосовувати у своїй професійній діяльності.</w:t>
      </w:r>
      <w:r w:rsidR="00320C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61082" w:rsidRPr="003E1CC9" w:rsidRDefault="0039797D" w:rsidP="0006108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3519">
        <w:rPr>
          <w:rFonts w:ascii="Times New Roman" w:hAnsi="Times New Roman" w:cs="Times New Roman"/>
          <w:sz w:val="28"/>
          <w:szCs w:val="28"/>
          <w:lang w:val="uk-UA"/>
        </w:rPr>
        <w:t xml:space="preserve">Ефективне використання студентами </w:t>
      </w:r>
      <w:r>
        <w:rPr>
          <w:rFonts w:ascii="Times New Roman" w:hAnsi="Times New Roman" w:cs="Times New Roman"/>
          <w:sz w:val="28"/>
          <w:szCs w:val="28"/>
          <w:lang w:val="uk-UA"/>
        </w:rPr>
        <w:t>сучасного</w:t>
      </w:r>
      <w:r w:rsidRPr="00143519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інформаційного потенціалу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3519">
        <w:rPr>
          <w:rFonts w:ascii="Times New Roman" w:hAnsi="Times New Roman" w:cs="Times New Roman"/>
          <w:sz w:val="28"/>
          <w:szCs w:val="28"/>
          <w:lang w:val="uk-UA"/>
        </w:rPr>
        <w:t xml:space="preserve">визначальним чинником зближення вітчизняної та європейської </w:t>
      </w:r>
      <w:r w:rsidRPr="00143519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вищої освіти.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kern w:val="2"/>
          <w:sz w:val="28"/>
          <w:szCs w:val="28"/>
          <w:lang w:val="uk-UA"/>
        </w:rPr>
        <w:t>Водночас в</w:t>
      </w:r>
      <w:r w:rsidRPr="003E1CC9">
        <w:rPr>
          <w:rFonts w:ascii="Times New Roman" w:hAnsi="Times New Roman" w:cs="Times New Roman"/>
          <w:color w:val="000000"/>
          <w:spacing w:val="-2"/>
          <w:kern w:val="2"/>
          <w:sz w:val="28"/>
          <w:szCs w:val="28"/>
          <w:lang w:val="uk-UA"/>
        </w:rPr>
        <w:t xml:space="preserve"> умовах конкурентоспроможності, які висуває перед українським фахівцем європейський ринок праці, важливим є формування професійної компетентності</w:t>
      </w:r>
      <w:r>
        <w:rPr>
          <w:rFonts w:ascii="Times New Roman" w:hAnsi="Times New Roman" w:cs="Times New Roman"/>
          <w:color w:val="000000"/>
          <w:spacing w:val="-2"/>
          <w:kern w:val="2"/>
          <w:sz w:val="28"/>
          <w:szCs w:val="28"/>
          <w:lang w:val="uk-UA"/>
        </w:rPr>
        <w:t xml:space="preserve">, зокрема </w:t>
      </w:r>
      <w:r w:rsidRPr="003E1CC9">
        <w:rPr>
          <w:rFonts w:ascii="Times New Roman" w:hAnsi="Times New Roman" w:cs="Times New Roman"/>
          <w:color w:val="000000"/>
          <w:spacing w:val="-2"/>
          <w:kern w:val="2"/>
          <w:sz w:val="28"/>
          <w:szCs w:val="28"/>
          <w:lang w:val="uk-UA"/>
        </w:rPr>
        <w:t>у магістрантів</w:t>
      </w:r>
      <w:r>
        <w:rPr>
          <w:rFonts w:ascii="Times New Roman" w:hAnsi="Times New Roman" w:cs="Times New Roman"/>
          <w:color w:val="000000"/>
          <w:spacing w:val="-2"/>
          <w:kern w:val="2"/>
          <w:sz w:val="28"/>
          <w:szCs w:val="28"/>
          <w:lang w:val="uk-UA"/>
        </w:rPr>
        <w:t>,</w:t>
      </w:r>
      <w:r w:rsidRPr="003E1CC9">
        <w:rPr>
          <w:rFonts w:ascii="Times New Roman" w:hAnsi="Times New Roman" w:cs="Times New Roman"/>
          <w:color w:val="000000"/>
          <w:spacing w:val="-2"/>
          <w:kern w:val="2"/>
          <w:sz w:val="28"/>
          <w:szCs w:val="28"/>
          <w:lang w:val="uk-UA"/>
        </w:rPr>
        <w:t xml:space="preserve"> у процесі навчання у вищому закладі освіти. Саме на це зорієнтована навчальна дисципліна «</w:t>
      </w:r>
      <w:r w:rsidRPr="003E1CC9">
        <w:rPr>
          <w:rStyle w:val="a4"/>
          <w:rFonts w:ascii="Times New Roman" w:hAnsi="Times New Roman" w:cs="Times New Roman"/>
          <w:b w:val="0"/>
          <w:sz w:val="28"/>
          <w:szCs w:val="28"/>
          <w:lang w:val="uk-UA"/>
        </w:rPr>
        <w:t>Культура наукової</w:t>
      </w:r>
      <w:r w:rsidRPr="003E1CC9">
        <w:rPr>
          <w:rStyle w:val="a4"/>
          <w:rFonts w:ascii="Times New Roman" w:hAnsi="Times New Roman" w:cs="Times New Roman"/>
          <w:b w:val="0"/>
          <w:sz w:val="28"/>
          <w:szCs w:val="28"/>
        </w:rPr>
        <w:t> </w:t>
      </w:r>
      <w:r w:rsidRPr="003E1CC9">
        <w:rPr>
          <w:rStyle w:val="a4"/>
          <w:rFonts w:ascii="Times New Roman" w:hAnsi="Times New Roman" w:cs="Times New Roman"/>
          <w:b w:val="0"/>
          <w:sz w:val="28"/>
          <w:szCs w:val="28"/>
          <w:lang w:val="uk-UA"/>
        </w:rPr>
        <w:t xml:space="preserve"> української мови»</w:t>
      </w:r>
      <w:r w:rsidRPr="003E1CC9">
        <w:rPr>
          <w:rFonts w:ascii="Times New Roman" w:hAnsi="Times New Roman" w:cs="Times New Roman"/>
          <w:sz w:val="28"/>
          <w:szCs w:val="28"/>
          <w:lang w:val="uk-UA"/>
        </w:rPr>
        <w:t xml:space="preserve">, що ознайомлює студентів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магістратури </w:t>
      </w:r>
      <w:r w:rsidRPr="003E1CC9">
        <w:rPr>
          <w:rFonts w:ascii="Times New Roman" w:hAnsi="Times New Roman" w:cs="Times New Roman"/>
          <w:sz w:val="28"/>
          <w:szCs w:val="28"/>
          <w:lang w:val="uk-UA"/>
        </w:rPr>
        <w:t xml:space="preserve">із сучасною мовною науковою картиною світу, сприяє підвищенню якості мовної комунікації в науково-професійній сфері діяльності, забезпеченню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успішного просування </w:t>
      </w:r>
      <w:r w:rsidRPr="003E1CC9">
        <w:rPr>
          <w:rFonts w:ascii="Times New Roman" w:hAnsi="Times New Roman" w:cs="Times New Roman"/>
          <w:sz w:val="28"/>
          <w:szCs w:val="28"/>
          <w:lang w:val="uk-UA"/>
        </w:rPr>
        <w:t>майбутнього фахівця на сучасному ринку праці.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0C05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це </w:t>
      </w:r>
      <w:r w:rsidR="00320C05">
        <w:rPr>
          <w:rFonts w:ascii="TimesNewRomanPSMT" w:hAnsi="TimesNewRomanPSMT" w:cs="TimesNewRomanPSMT"/>
          <w:sz w:val="28"/>
          <w:szCs w:val="28"/>
          <w:lang w:val="uk-UA"/>
        </w:rPr>
        <w:t>з</w:t>
      </w:r>
      <w:r w:rsidR="00457642" w:rsidRPr="00320C05">
        <w:rPr>
          <w:rFonts w:ascii="TimesNewRomanPSMT" w:hAnsi="TimesNewRomanPSMT" w:cs="TimesNewRomanPSMT"/>
          <w:sz w:val="28"/>
          <w:szCs w:val="28"/>
          <w:lang w:val="uk-UA"/>
        </w:rPr>
        <w:t xml:space="preserve"> урахуванням </w:t>
      </w:r>
      <w:r w:rsidR="002778CF" w:rsidRPr="00320C05">
        <w:rPr>
          <w:rFonts w:ascii="TimesNewRomanPSMT" w:hAnsi="TimesNewRomanPSMT" w:cs="TimesNewRomanPSMT"/>
          <w:sz w:val="28"/>
          <w:szCs w:val="28"/>
          <w:lang w:val="uk-UA"/>
        </w:rPr>
        <w:t xml:space="preserve">вимог </w:t>
      </w:r>
      <w:r w:rsidR="00457642" w:rsidRPr="00320C05">
        <w:rPr>
          <w:rFonts w:ascii="TimesNewRomanPSMT" w:hAnsi="TimesNewRomanPSMT" w:cs="TimesNewRomanPSMT"/>
          <w:sz w:val="28"/>
          <w:szCs w:val="28"/>
          <w:lang w:val="uk-UA"/>
        </w:rPr>
        <w:t xml:space="preserve">сучасної університетської освіти </w:t>
      </w:r>
      <w:r w:rsidR="00320C05" w:rsidRPr="00320C05">
        <w:rPr>
          <w:rFonts w:ascii="TimesNewRomanPSMT" w:hAnsi="TimesNewRomanPSMT" w:cs="TimesNewRomanPSMT"/>
          <w:sz w:val="28"/>
          <w:szCs w:val="28"/>
          <w:lang w:val="uk-UA"/>
        </w:rPr>
        <w:t>ми підгот</w:t>
      </w:r>
      <w:r w:rsidR="00320C05">
        <w:rPr>
          <w:rFonts w:ascii="TimesNewRomanPSMT" w:hAnsi="TimesNewRomanPSMT" w:cs="TimesNewRomanPSMT"/>
          <w:sz w:val="28"/>
          <w:szCs w:val="28"/>
          <w:lang w:val="uk-UA"/>
        </w:rPr>
        <w:t>ували</w:t>
      </w:r>
      <w:r w:rsidR="00320C05" w:rsidRPr="00320C05">
        <w:rPr>
          <w:rFonts w:ascii="TimesNewRomanPSMT" w:hAnsi="TimesNewRomanPSMT" w:cs="TimesNewRomanPSMT"/>
          <w:sz w:val="28"/>
          <w:szCs w:val="28"/>
          <w:lang w:val="uk-UA"/>
        </w:rPr>
        <w:t xml:space="preserve"> електронний посібник з культури науково</w:t>
      </w:r>
      <w:r w:rsidR="005C2F59">
        <w:rPr>
          <w:rFonts w:ascii="TimesNewRomanPSMT" w:hAnsi="TimesNewRomanPSMT" w:cs="TimesNewRomanPSMT"/>
          <w:sz w:val="28"/>
          <w:szCs w:val="28"/>
          <w:lang w:val="uk-UA"/>
        </w:rPr>
        <w:t>ї</w:t>
      </w:r>
      <w:r w:rsidR="00320C05" w:rsidRPr="00320C05">
        <w:rPr>
          <w:rFonts w:ascii="TimesNewRomanPSMT" w:hAnsi="TimesNewRomanPSMT" w:cs="TimesNewRomanPSMT"/>
          <w:sz w:val="28"/>
          <w:szCs w:val="28"/>
          <w:lang w:val="uk-UA"/>
        </w:rPr>
        <w:t xml:space="preserve"> мов</w:t>
      </w:r>
      <w:r w:rsidR="005C2F59">
        <w:rPr>
          <w:rFonts w:ascii="TimesNewRomanPSMT" w:hAnsi="TimesNewRomanPSMT" w:cs="TimesNewRomanPSMT"/>
          <w:sz w:val="28"/>
          <w:szCs w:val="28"/>
          <w:lang w:val="uk-UA"/>
        </w:rPr>
        <w:t>и</w:t>
      </w:r>
      <w:r w:rsidR="00320C05" w:rsidRPr="00320C05"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="00457642" w:rsidRPr="00320C05">
        <w:rPr>
          <w:rFonts w:ascii="TimesNewRomanPSMT" w:hAnsi="TimesNewRomanPSMT" w:cs="TimesNewRomanPSMT"/>
          <w:sz w:val="28"/>
          <w:szCs w:val="28"/>
          <w:lang w:val="uk-UA"/>
        </w:rPr>
        <w:t>для</w:t>
      </w:r>
      <w:r w:rsidR="00FC23CC" w:rsidRPr="00320C05"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="00457642" w:rsidRPr="00320C05">
        <w:rPr>
          <w:rFonts w:ascii="TimesNewRomanPSMT" w:hAnsi="TimesNewRomanPSMT" w:cs="TimesNewRomanPSMT"/>
          <w:sz w:val="28"/>
          <w:szCs w:val="28"/>
          <w:lang w:val="uk-UA"/>
        </w:rPr>
        <w:t xml:space="preserve">вдосконалення усного та писемного мовлення </w:t>
      </w:r>
      <w:r w:rsidR="00320C05" w:rsidRPr="00320C05">
        <w:rPr>
          <w:rFonts w:ascii="TimesNewRomanPSMT" w:hAnsi="TimesNewRomanPSMT" w:cs="TimesNewRomanPSMT"/>
          <w:sz w:val="28"/>
          <w:szCs w:val="28"/>
          <w:lang w:val="uk-UA"/>
        </w:rPr>
        <w:t>магістрантів</w:t>
      </w:r>
      <w:r w:rsidR="00320C05">
        <w:rPr>
          <w:rFonts w:ascii="TimesNewRomanPSMT" w:hAnsi="TimesNewRomanPSMT" w:cs="TimesNewRomanPSMT"/>
          <w:sz w:val="28"/>
          <w:szCs w:val="28"/>
          <w:lang w:val="uk-UA"/>
        </w:rPr>
        <w:t xml:space="preserve"> у сфері </w:t>
      </w:r>
      <w:r w:rsidR="00A50CC2">
        <w:rPr>
          <w:rFonts w:ascii="TimesNewRomanPSMT" w:hAnsi="TimesNewRomanPSMT" w:cs="TimesNewRomanPSMT"/>
          <w:sz w:val="28"/>
          <w:szCs w:val="28"/>
          <w:lang w:val="uk-UA"/>
        </w:rPr>
        <w:t>професійно-</w:t>
      </w:r>
      <w:r w:rsidR="00320C05">
        <w:rPr>
          <w:rFonts w:ascii="TimesNewRomanPSMT" w:hAnsi="TimesNewRomanPSMT" w:cs="TimesNewRomanPSMT"/>
          <w:sz w:val="28"/>
          <w:szCs w:val="28"/>
          <w:lang w:val="uk-UA"/>
        </w:rPr>
        <w:t>наукової комунікації</w:t>
      </w:r>
      <w:r w:rsidR="00457642" w:rsidRPr="00320C05">
        <w:rPr>
          <w:rFonts w:ascii="TimesNewRomanPSMT" w:hAnsi="TimesNewRomanPSMT" w:cs="TimesNewRomanPSMT"/>
          <w:sz w:val="28"/>
          <w:szCs w:val="28"/>
          <w:lang w:val="uk-UA"/>
        </w:rPr>
        <w:t>.</w:t>
      </w:r>
      <w:r w:rsidR="00CC44F3"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="00364551">
        <w:rPr>
          <w:rFonts w:ascii="TimesNewRomanPSMT" w:hAnsi="TimesNewRomanPSMT" w:cs="TimesNewRomanPSMT"/>
          <w:sz w:val="28"/>
          <w:szCs w:val="28"/>
          <w:lang w:val="uk-UA"/>
        </w:rPr>
        <w:t xml:space="preserve">Мета створення нашого посібника корелює з основними комунікативними стратегіями навчально-наукового дискурсу і полягає у поданні навчальної інформації, її закріпленні </w:t>
      </w:r>
      <w:r w:rsidR="00B33F58">
        <w:rPr>
          <w:rFonts w:ascii="TimesNewRomanPSMT" w:hAnsi="TimesNewRomanPSMT" w:cs="TimesNewRomanPSMT"/>
          <w:sz w:val="28"/>
          <w:szCs w:val="28"/>
          <w:lang w:val="uk-UA"/>
        </w:rPr>
        <w:t>та</w:t>
      </w:r>
      <w:r w:rsidR="00364551">
        <w:rPr>
          <w:rFonts w:ascii="TimesNewRomanPSMT" w:hAnsi="TimesNewRomanPSMT" w:cs="TimesNewRomanPSMT"/>
          <w:sz w:val="28"/>
          <w:szCs w:val="28"/>
          <w:lang w:val="uk-UA"/>
        </w:rPr>
        <w:t xml:space="preserve"> подальшому контролі. Сферу </w:t>
      </w:r>
      <w:r w:rsidR="00B33F58">
        <w:rPr>
          <w:rFonts w:ascii="TimesNewRomanPSMT" w:hAnsi="TimesNewRomanPSMT" w:cs="TimesNewRomanPSMT"/>
          <w:sz w:val="28"/>
          <w:szCs w:val="28"/>
          <w:lang w:val="uk-UA"/>
        </w:rPr>
        <w:t xml:space="preserve">його </w:t>
      </w:r>
      <w:r w:rsidR="00364551">
        <w:rPr>
          <w:rFonts w:ascii="TimesNewRomanPSMT" w:hAnsi="TimesNewRomanPSMT" w:cs="TimesNewRomanPSMT"/>
          <w:sz w:val="28"/>
          <w:szCs w:val="28"/>
          <w:lang w:val="uk-UA"/>
        </w:rPr>
        <w:t xml:space="preserve">функціонування визначаємо як </w:t>
      </w:r>
      <w:proofErr w:type="spellStart"/>
      <w:r w:rsidR="00364551">
        <w:rPr>
          <w:rFonts w:ascii="TimesNewRomanPSMT" w:hAnsi="TimesNewRomanPSMT" w:cs="TimesNewRomanPSMT"/>
          <w:sz w:val="28"/>
          <w:szCs w:val="28"/>
          <w:lang w:val="uk-UA"/>
        </w:rPr>
        <w:t>статусно</w:t>
      </w:r>
      <w:proofErr w:type="spellEnd"/>
      <w:r w:rsidR="00B33F58"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="00364551">
        <w:rPr>
          <w:rFonts w:ascii="TimesNewRomanPSMT" w:hAnsi="TimesNewRomanPSMT" w:cs="TimesNewRomanPSMT"/>
          <w:sz w:val="28"/>
          <w:szCs w:val="28"/>
          <w:lang w:val="uk-UA"/>
        </w:rPr>
        <w:t xml:space="preserve">орієнтований різновид </w:t>
      </w:r>
      <w:proofErr w:type="spellStart"/>
      <w:r w:rsidR="00364551">
        <w:rPr>
          <w:rFonts w:ascii="TimesNewRomanPSMT" w:hAnsi="TimesNewRomanPSMT" w:cs="TimesNewRomanPSMT"/>
          <w:sz w:val="28"/>
          <w:szCs w:val="28"/>
          <w:lang w:val="uk-UA"/>
        </w:rPr>
        <w:t>комп’ютерно</w:t>
      </w:r>
      <w:proofErr w:type="spellEnd"/>
      <w:r w:rsidR="00364551">
        <w:rPr>
          <w:rFonts w:ascii="TimesNewRomanPSMT" w:hAnsi="TimesNewRomanPSMT" w:cs="TimesNewRomanPSMT"/>
          <w:sz w:val="28"/>
          <w:szCs w:val="28"/>
          <w:lang w:val="uk-UA"/>
        </w:rPr>
        <w:t xml:space="preserve"> опосередкованої комунікації, учасниками якої є вчений-педагог та студент магістратури.</w:t>
      </w:r>
      <w:r w:rsidR="0067594C"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="00732414">
        <w:rPr>
          <w:rFonts w:ascii="Times New Roman" w:hAnsi="Times New Roman" w:cs="Times New Roman"/>
          <w:sz w:val="28"/>
          <w:szCs w:val="28"/>
          <w:lang w:val="uk-UA"/>
        </w:rPr>
        <w:t>Вважаємо, що такий посібник має бути універсальним, тобто однаково придатним як для самоосвіти, так і для стаціонарного навчання, змістовним, високоінформативним, добре написаним і оформленим.</w:t>
      </w:r>
    </w:p>
    <w:p w:rsidR="008B0F36" w:rsidRPr="00A313A3" w:rsidRDefault="005E5423" w:rsidP="00F9014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Проблему визначення оптимальної форми підручника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в умовах інформатизації освіти, створення електронних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підручників розглядали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Є.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Балик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іна,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К.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Бугай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чук,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Г.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Василенко, В.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Вуль,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А.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Гречи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хін, О.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Гуркова,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Е.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Даниль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чук, І.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Захарова, Е.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Зайцева,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А.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Зеленц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ова,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А.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Земсь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ков, С.</w:t>
      </w:r>
      <w:r>
        <w:rPr>
          <w:rFonts w:ascii="TimesNewRomanPSMT" w:hAnsi="TimesNewRomanPSMT" w:cs="TimesNewRomanPSMT"/>
          <w:sz w:val="28"/>
          <w:szCs w:val="28"/>
        </w:rPr>
        <w:t> 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Караман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,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Е.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Колесниче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нко, П.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Коновалов,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Н.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Конон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ець,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В.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Хом’я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ков та ін. </w:t>
      </w:r>
      <w:r>
        <w:rPr>
          <w:rFonts w:ascii="TimesNewRomanPSMT" w:hAnsi="TimesNewRomanPSMT" w:cs="TimesNewRomanPSMT"/>
          <w:sz w:val="28"/>
          <w:szCs w:val="28"/>
          <w:lang w:val="uk-UA"/>
        </w:rPr>
        <w:t>Т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еорі</w:t>
      </w:r>
      <w:r>
        <w:rPr>
          <w:rFonts w:ascii="TimesNewRomanPSMT" w:hAnsi="TimesNewRomanPSMT" w:cs="TimesNewRomanPSMT"/>
          <w:sz w:val="28"/>
          <w:szCs w:val="28"/>
          <w:lang w:val="uk-UA"/>
        </w:rPr>
        <w:t>я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 розроблення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електронних посібників з української мови </w:t>
      </w:r>
      <w:r>
        <w:rPr>
          <w:rFonts w:ascii="TimesNewRomanPSMT" w:hAnsi="TimesNewRomanPSMT" w:cs="TimesNewRomanPSMT"/>
          <w:sz w:val="28"/>
          <w:szCs w:val="28"/>
          <w:lang w:val="uk-UA"/>
        </w:rPr>
        <w:t>репрезентована у працях</w:t>
      </w:r>
      <w:r w:rsidRPr="00C7412C"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В.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Ба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дер,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О.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Захарчук-Д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уке,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С.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Карам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ан</w:t>
      </w:r>
      <w:r>
        <w:rPr>
          <w:rFonts w:ascii="TimesNewRomanPSMT" w:hAnsi="TimesNewRomanPSMT" w:cs="TimesNewRomanPSMT"/>
          <w:sz w:val="28"/>
          <w:szCs w:val="28"/>
          <w:lang w:val="uk-UA"/>
        </w:rPr>
        <w:t>а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, В.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Новосьолово</w:t>
      </w:r>
      <w:r>
        <w:rPr>
          <w:rFonts w:ascii="TimesNewRomanPSMT" w:hAnsi="TimesNewRomanPSMT" w:cs="TimesNewRomanPSMT"/>
          <w:sz w:val="28"/>
          <w:szCs w:val="28"/>
          <w:lang w:val="uk-UA"/>
        </w:rPr>
        <w:t>ї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,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Л.</w:t>
      </w:r>
      <w:r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Скуратівськ</w:t>
      </w:r>
      <w:r>
        <w:rPr>
          <w:rFonts w:ascii="TimesNewRomanPSMT" w:hAnsi="TimesNewRomanPSMT" w:cs="TimesNewRomanPSMT"/>
          <w:sz w:val="28"/>
          <w:szCs w:val="28"/>
          <w:lang w:val="uk-UA"/>
        </w:rPr>
        <w:t>ого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, Г.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Шелехово</w:t>
      </w:r>
      <w:r>
        <w:rPr>
          <w:rFonts w:ascii="TimesNewRomanPSMT" w:hAnsi="TimesNewRomanPSMT" w:cs="TimesNewRomanPSMT"/>
          <w:sz w:val="28"/>
          <w:szCs w:val="28"/>
          <w:lang w:val="uk-UA"/>
        </w:rPr>
        <w:t>ї</w:t>
      </w:r>
      <w:proofErr w:type="spellEnd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,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С. Єрмоленко, В. Шляхово</w:t>
      </w:r>
      <w:r>
        <w:rPr>
          <w:rFonts w:ascii="TimesNewRomanPSMT" w:hAnsi="TimesNewRomanPSMT" w:cs="TimesNewRomanPSMT"/>
          <w:sz w:val="28"/>
          <w:szCs w:val="28"/>
          <w:lang w:val="uk-UA"/>
        </w:rPr>
        <w:t>ї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 xml:space="preserve">, В. </w:t>
      </w:r>
      <w:proofErr w:type="spellStart"/>
      <w:r w:rsidRPr="0028047E">
        <w:rPr>
          <w:rFonts w:ascii="TimesNewRomanPSMT" w:hAnsi="TimesNewRomanPSMT" w:cs="TimesNewRomanPSMT"/>
          <w:sz w:val="28"/>
          <w:szCs w:val="28"/>
          <w:lang w:val="uk-UA"/>
        </w:rPr>
        <w:t>Шевцово</w:t>
      </w:r>
      <w:r>
        <w:rPr>
          <w:rFonts w:ascii="TimesNewRomanPSMT" w:hAnsi="TimesNewRomanPSMT" w:cs="TimesNewRomanPSMT"/>
          <w:sz w:val="28"/>
          <w:szCs w:val="28"/>
          <w:lang w:val="uk-UA"/>
        </w:rPr>
        <w:t>ї</w:t>
      </w:r>
      <w:proofErr w:type="spellEnd"/>
      <w:r>
        <w:rPr>
          <w:rFonts w:ascii="TimesNewRomanPSMT" w:hAnsi="TimesNewRomanPSMT" w:cs="TimesNewRomanPSMT"/>
          <w:sz w:val="28"/>
          <w:szCs w:val="28"/>
          <w:lang w:val="uk-UA"/>
        </w:rPr>
        <w:t xml:space="preserve"> та ін</w:t>
      </w:r>
      <w:r w:rsidRPr="0028047E">
        <w:rPr>
          <w:rFonts w:ascii="TimesNewRomanPSMT" w:hAnsi="TimesNewRomanPSMT" w:cs="TimesNewRomanPSMT"/>
          <w:sz w:val="28"/>
          <w:szCs w:val="28"/>
          <w:lang w:val="uk-UA"/>
        </w:rPr>
        <w:t>.</w:t>
      </w:r>
      <w:r w:rsidR="00F90149">
        <w:rPr>
          <w:rFonts w:ascii="TimesNewRomanPSMT" w:hAnsi="TimesNewRomanPSMT" w:cs="TimesNewRomanPSMT"/>
          <w:sz w:val="28"/>
          <w:szCs w:val="28"/>
          <w:lang w:val="uk-UA"/>
        </w:rPr>
        <w:t xml:space="preserve"> Як зазначає В.</w:t>
      </w:r>
      <w:r w:rsidR="005C2F59">
        <w:rPr>
          <w:rFonts w:ascii="TimesNewRomanPSMT" w:hAnsi="TimesNewRomanPSMT" w:cs="TimesNewRomanPSMT"/>
          <w:sz w:val="28"/>
          <w:szCs w:val="28"/>
          <w:lang w:val="uk-UA"/>
        </w:rPr>
        <w:t> </w:t>
      </w:r>
      <w:proofErr w:type="spellStart"/>
      <w:r w:rsidR="00F90149">
        <w:rPr>
          <w:rFonts w:ascii="TimesNewRomanPSMT" w:hAnsi="TimesNewRomanPSMT" w:cs="TimesNewRomanPSMT"/>
          <w:sz w:val="28"/>
          <w:szCs w:val="28"/>
          <w:lang w:val="uk-UA"/>
        </w:rPr>
        <w:t>І.</w:t>
      </w:r>
      <w:r w:rsidR="005C2F59">
        <w:rPr>
          <w:rFonts w:ascii="TimesNewRomanPSMT" w:hAnsi="TimesNewRomanPSMT" w:cs="TimesNewRomanPSMT"/>
          <w:sz w:val="28"/>
          <w:szCs w:val="28"/>
          <w:lang w:val="uk-UA"/>
        </w:rPr>
        <w:t> </w:t>
      </w:r>
      <w:r w:rsidR="00F90149">
        <w:rPr>
          <w:rFonts w:ascii="TimesNewRomanPSMT" w:hAnsi="TimesNewRomanPSMT" w:cs="TimesNewRomanPSMT"/>
          <w:sz w:val="28"/>
          <w:szCs w:val="28"/>
          <w:lang w:val="uk-UA"/>
        </w:rPr>
        <w:t>Ба</w:t>
      </w:r>
      <w:proofErr w:type="spellEnd"/>
      <w:r w:rsidR="00F90149">
        <w:rPr>
          <w:rFonts w:ascii="TimesNewRomanPSMT" w:hAnsi="TimesNewRomanPSMT" w:cs="TimesNewRomanPSMT"/>
          <w:sz w:val="28"/>
          <w:szCs w:val="28"/>
          <w:lang w:val="uk-UA"/>
        </w:rPr>
        <w:t>дер</w:t>
      </w:r>
      <w:r w:rsidR="00F90149" w:rsidRPr="00A313A3">
        <w:rPr>
          <w:rFonts w:ascii="TimesNewRomanPSMT" w:hAnsi="TimesNewRomanPSMT" w:cs="TimesNewRomanPSMT"/>
          <w:sz w:val="28"/>
          <w:szCs w:val="28"/>
          <w:lang w:val="uk-UA"/>
        </w:rPr>
        <w:t>, «п</w:t>
      </w:r>
      <w:r w:rsidR="00F90149" w:rsidRPr="00A313A3">
        <w:rPr>
          <w:rFonts w:ascii="Times New Roman" w:hAnsi="Times New Roman"/>
          <w:sz w:val="28"/>
          <w:szCs w:val="28"/>
          <w:lang w:val="uk-UA"/>
        </w:rPr>
        <w:t xml:space="preserve">роводиться велика робота щодо створення електронних посібників з різних навчальних дисциплін, однак проблема </w:t>
      </w:r>
      <w:r w:rsidR="00F90149" w:rsidRPr="00A313A3">
        <w:rPr>
          <w:rFonts w:ascii="Times New Roman" w:hAnsi="Times New Roman"/>
          <w:sz w:val="28"/>
          <w:szCs w:val="28"/>
          <w:lang w:val="uk-UA"/>
        </w:rPr>
        <w:lastRenderedPageBreak/>
        <w:t>забезпечення закладів освіти якісними електронними засобами й до сьогодні не розв’язана» [</w:t>
      </w:r>
      <w:r w:rsidR="00645082">
        <w:rPr>
          <w:rFonts w:ascii="Times New Roman" w:hAnsi="Times New Roman"/>
          <w:sz w:val="28"/>
          <w:szCs w:val="28"/>
          <w:lang w:val="uk-UA"/>
        </w:rPr>
        <w:t>1, 91</w:t>
      </w:r>
      <w:r w:rsidR="00F90149" w:rsidRPr="00A313A3">
        <w:rPr>
          <w:rFonts w:ascii="Times New Roman" w:hAnsi="Times New Roman"/>
          <w:sz w:val="28"/>
          <w:szCs w:val="28"/>
          <w:lang w:val="uk-UA"/>
        </w:rPr>
        <w:t>].</w:t>
      </w:r>
    </w:p>
    <w:p w:rsidR="005C2F59" w:rsidRPr="005350ED" w:rsidRDefault="005C2F59" w:rsidP="005C2F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C8A">
        <w:rPr>
          <w:rFonts w:ascii="Times New Roman" w:hAnsi="Times New Roman" w:cs="Times New Roman"/>
          <w:sz w:val="28"/>
          <w:szCs w:val="28"/>
          <w:lang w:val="uk-UA"/>
        </w:rPr>
        <w:t xml:space="preserve">У публікації ставимо собі за </w:t>
      </w:r>
      <w:r w:rsidRPr="009442F4">
        <w:rPr>
          <w:rFonts w:ascii="Times New Roman" w:hAnsi="Times New Roman" w:cs="Times New Roman"/>
          <w:sz w:val="28"/>
          <w:szCs w:val="28"/>
          <w:lang w:val="uk-UA"/>
        </w:rPr>
        <w:t>мету</w:t>
      </w:r>
      <w:r w:rsidRPr="008D3C8A">
        <w:rPr>
          <w:rFonts w:ascii="Times New Roman" w:hAnsi="Times New Roman" w:cs="Times New Roman"/>
          <w:sz w:val="28"/>
          <w:szCs w:val="28"/>
          <w:lang w:val="uk-UA"/>
        </w:rPr>
        <w:t xml:space="preserve"> окреслити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1C5D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лінгвістичні й </w:t>
      </w:r>
      <w:proofErr w:type="spellStart"/>
      <w:r w:rsidRPr="00D81C5D">
        <w:rPr>
          <w:rFonts w:ascii="Times New Roman" w:hAnsi="Times New Roman" w:cs="Times New Roman"/>
          <w:sz w:val="28"/>
          <w:szCs w:val="28"/>
          <w:lang w:val="uk-UA"/>
        </w:rPr>
        <w:t>паралінгвістичні</w:t>
      </w:r>
      <w:proofErr w:type="spellEnd"/>
      <w:r w:rsidRPr="00D81C5D">
        <w:rPr>
          <w:rFonts w:ascii="Times New Roman" w:hAnsi="Times New Roman" w:cs="Times New Roman"/>
          <w:sz w:val="28"/>
          <w:szCs w:val="28"/>
          <w:lang w:val="uk-UA"/>
        </w:rPr>
        <w:t xml:space="preserve"> принципи створення тексту електронного посібника з культури наукової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орієнтованого на </w:t>
      </w:r>
      <w:r w:rsidRPr="00D81C5D">
        <w:rPr>
          <w:rFonts w:ascii="Times New Roman" w:hAnsi="Times New Roman" w:cs="Times New Roman"/>
          <w:color w:val="000000"/>
          <w:kern w:val="2"/>
          <w:sz w:val="28"/>
          <w:szCs w:val="28"/>
          <w:lang w:val="uk-UA"/>
        </w:rPr>
        <w:t>студентів філологічних спеціальностей</w:t>
      </w:r>
      <w:r>
        <w:rPr>
          <w:rFonts w:ascii="Times New Roman" w:hAnsi="Times New Roman" w:cs="Times New Roman"/>
          <w:color w:val="000000"/>
          <w:kern w:val="2"/>
          <w:sz w:val="28"/>
          <w:szCs w:val="28"/>
          <w:lang w:val="uk-UA"/>
        </w:rPr>
        <w:t xml:space="preserve"> </w:t>
      </w:r>
      <w:r w:rsidRPr="00D81C5D">
        <w:rPr>
          <w:rFonts w:ascii="Times New Roman" w:hAnsi="Times New Roman" w:cs="Times New Roman"/>
          <w:color w:val="000000"/>
          <w:kern w:val="2"/>
          <w:sz w:val="28"/>
          <w:szCs w:val="28"/>
          <w:lang w:val="uk-UA"/>
        </w:rPr>
        <w:t>у процесі професійної підготовки у магістратурі.</w:t>
      </w:r>
      <w:r>
        <w:rPr>
          <w:rFonts w:ascii="Times New Roman" w:hAnsi="Times New Roman" w:cs="Times New Roman"/>
          <w:color w:val="000000"/>
          <w:kern w:val="2"/>
          <w:sz w:val="28"/>
          <w:szCs w:val="28"/>
          <w:lang w:val="uk-UA"/>
        </w:rPr>
        <w:t xml:space="preserve"> </w:t>
      </w:r>
      <w:r w:rsidRPr="00184F5B">
        <w:rPr>
          <w:rFonts w:ascii="Times New Roman" w:hAnsi="Times New Roman" w:cs="Times New Roman"/>
          <w:sz w:val="28"/>
          <w:szCs w:val="28"/>
          <w:lang w:val="uk-UA"/>
        </w:rPr>
        <w:t>Спираючись на дослідження Т. С. Куст, виділення цих принципів пов’язуємо з описом прагматичних, медійних, структурних та лінгвостилістичних характеристик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тексту електронного посібника</w:t>
      </w:r>
      <w:r w:rsidRPr="00184F5B">
        <w:rPr>
          <w:rFonts w:ascii="Times New Roman" w:hAnsi="Times New Roman" w:cs="Times New Roman"/>
          <w:sz w:val="28"/>
          <w:szCs w:val="28"/>
          <w:lang w:val="uk-UA"/>
        </w:rPr>
        <w:t xml:space="preserve">, сукупність яких свідчить про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сформованість певного типу тексту, обумовленого функціонуванням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комп’ютерно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опосередкованій комунікації </w:t>
      </w:r>
      <w:r w:rsidRPr="005C2F5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45082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, 4</w:t>
      </w:r>
      <w:r w:rsidRPr="005C2F59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775D4" w:rsidRDefault="00790CC6" w:rsidP="007751CF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4E9">
        <w:rPr>
          <w:rFonts w:ascii="Times New Roman" w:eastAsia="TimesNewRomanPSMT" w:hAnsi="Times New Roman" w:cs="Times New Roman"/>
          <w:sz w:val="28"/>
          <w:szCs w:val="28"/>
          <w:lang w:val="uk-UA"/>
        </w:rPr>
        <w:t>Навчальний посібник</w:t>
      </w:r>
      <w:r w:rsidR="00BB5CF5" w:rsidRPr="00E454E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E454E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може </w:t>
      </w:r>
      <w:r w:rsidR="00BB5CF5" w:rsidRPr="00E454E9">
        <w:rPr>
          <w:rFonts w:ascii="Times New Roman" w:eastAsia="TimesNewRomanPSMT" w:hAnsi="Times New Roman" w:cs="Times New Roman"/>
          <w:sz w:val="28"/>
          <w:szCs w:val="28"/>
          <w:lang w:val="uk-UA"/>
        </w:rPr>
        <w:t>реаліз</w:t>
      </w:r>
      <w:r w:rsidR="003B5DAA" w:rsidRPr="00E454E9">
        <w:rPr>
          <w:rFonts w:ascii="Times New Roman" w:eastAsia="TimesNewRomanPSMT" w:hAnsi="Times New Roman" w:cs="Times New Roman"/>
          <w:sz w:val="28"/>
          <w:szCs w:val="28"/>
          <w:lang w:val="uk-UA"/>
        </w:rPr>
        <w:t>ов</w:t>
      </w:r>
      <w:r w:rsidR="00BB5CF5" w:rsidRPr="00E454E9">
        <w:rPr>
          <w:rFonts w:ascii="Times New Roman" w:eastAsia="TimesNewRomanPSMT" w:hAnsi="Times New Roman" w:cs="Times New Roman"/>
          <w:sz w:val="28"/>
          <w:szCs w:val="28"/>
          <w:lang w:val="uk-UA"/>
        </w:rPr>
        <w:t>у</w:t>
      </w:r>
      <w:r w:rsidRPr="00E454E9">
        <w:rPr>
          <w:rFonts w:ascii="Times New Roman" w:eastAsia="TimesNewRomanPSMT" w:hAnsi="Times New Roman" w:cs="Times New Roman"/>
          <w:sz w:val="28"/>
          <w:szCs w:val="28"/>
          <w:lang w:val="uk-UA"/>
        </w:rPr>
        <w:t>вати</w:t>
      </w:r>
      <w:r w:rsidR="00BB5CF5" w:rsidRPr="00E454E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ся через письмовий та електронний канали комунікації, а </w:t>
      </w:r>
      <w:r w:rsidR="00A313A3" w:rsidRPr="00E454E9">
        <w:rPr>
          <w:rFonts w:ascii="Times New Roman" w:eastAsia="TimesNewRomanPSMT" w:hAnsi="Times New Roman" w:cs="Times New Roman"/>
          <w:sz w:val="28"/>
          <w:szCs w:val="28"/>
          <w:lang w:val="uk-UA"/>
        </w:rPr>
        <w:t>його</w:t>
      </w:r>
      <w:r w:rsidR="00BB5CF5" w:rsidRPr="00E454E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фізичними субстратами є паперовий друкований та електронний тексти. Останній часто є повним аналогом паперового тексту, але з деякими додатковими можливостя</w:t>
      </w:r>
      <w:r w:rsidR="00BB5CF5" w:rsidRPr="00790CC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ми, наприклад, електронним переходом від посилання у тексті до його опису в списку літератури. Проте технологічний прогрес чинить дедалі більший вплив на варіанти </w:t>
      </w:r>
      <w:r w:rsidR="00A313A3">
        <w:rPr>
          <w:rFonts w:ascii="Times New Roman" w:eastAsia="TimesNewRomanPSMT" w:hAnsi="Times New Roman" w:cs="Times New Roman"/>
          <w:sz w:val="28"/>
          <w:szCs w:val="28"/>
          <w:lang w:val="uk-UA"/>
        </w:rPr>
        <w:t>навчальн</w:t>
      </w:r>
      <w:r w:rsidR="003B5DAA">
        <w:rPr>
          <w:rFonts w:ascii="Times New Roman" w:eastAsia="TimesNewRomanPSMT" w:hAnsi="Times New Roman" w:cs="Times New Roman"/>
          <w:sz w:val="28"/>
          <w:szCs w:val="28"/>
          <w:lang w:val="uk-UA"/>
        </w:rPr>
        <w:t>их</w:t>
      </w:r>
      <w:r w:rsidR="00A313A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посібник</w:t>
      </w:r>
      <w:r w:rsidR="003B5DAA">
        <w:rPr>
          <w:rFonts w:ascii="Times New Roman" w:eastAsia="TimesNewRomanPSMT" w:hAnsi="Times New Roman" w:cs="Times New Roman"/>
          <w:sz w:val="28"/>
          <w:szCs w:val="28"/>
          <w:lang w:val="uk-UA"/>
        </w:rPr>
        <w:t>ів</w:t>
      </w:r>
      <w:r w:rsidR="00BB5CF5" w:rsidRPr="00790CC6">
        <w:rPr>
          <w:rFonts w:ascii="Times New Roman" w:eastAsia="TimesNewRomanPSMT" w:hAnsi="Times New Roman" w:cs="Times New Roman"/>
          <w:sz w:val="28"/>
          <w:szCs w:val="28"/>
          <w:lang w:val="uk-UA"/>
        </w:rPr>
        <w:t>, що публіку</w:t>
      </w:r>
      <w:r w:rsidR="003B5DAA">
        <w:rPr>
          <w:rFonts w:ascii="Times New Roman" w:eastAsia="TimesNewRomanPSMT" w:hAnsi="Times New Roman" w:cs="Times New Roman"/>
          <w:sz w:val="28"/>
          <w:szCs w:val="28"/>
          <w:lang w:val="uk-UA"/>
        </w:rPr>
        <w:t>ю</w:t>
      </w:r>
      <w:r w:rsidR="00BB5CF5" w:rsidRPr="00790CC6">
        <w:rPr>
          <w:rFonts w:ascii="Times New Roman" w:eastAsia="TimesNewRomanPSMT" w:hAnsi="Times New Roman" w:cs="Times New Roman"/>
          <w:sz w:val="28"/>
          <w:szCs w:val="28"/>
          <w:lang w:val="uk-UA"/>
        </w:rPr>
        <w:t>ться в електронному форматі.</w:t>
      </w:r>
      <w:r w:rsidR="0057289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 xml:space="preserve">Нині дослідження </w:t>
      </w:r>
      <w:proofErr w:type="spellStart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>гіпертексту</w:t>
      </w:r>
      <w:proofErr w:type="spellEnd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 xml:space="preserve">, не беручи до уваги технічних і технологічних аспектів, відбувається в таких напрямах: </w:t>
      </w:r>
      <w:proofErr w:type="spellStart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>гіпертекст</w:t>
      </w:r>
      <w:proofErr w:type="spellEnd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 xml:space="preserve"> як новий спосіб представлення знань у зв’язку з </w:t>
      </w:r>
      <w:proofErr w:type="spellStart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>нелінійністю</w:t>
      </w:r>
      <w:proofErr w:type="spellEnd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 xml:space="preserve"> людського мислення; </w:t>
      </w:r>
      <w:proofErr w:type="spellStart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>гіпертекст</w:t>
      </w:r>
      <w:proofErr w:type="spellEnd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 xml:space="preserve"> як спосіб організації мережевого соціального простору; </w:t>
      </w:r>
      <w:proofErr w:type="spellStart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>гіпертекст</w:t>
      </w:r>
      <w:proofErr w:type="spellEnd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 xml:space="preserve"> як спосіб організації художнього твору; </w:t>
      </w:r>
      <w:proofErr w:type="spellStart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>гіпертекст</w:t>
      </w:r>
      <w:proofErr w:type="spellEnd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 xml:space="preserve"> як більш досконалий спосіб організації словників і каталогів; </w:t>
      </w:r>
      <w:proofErr w:type="spellStart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>гіпертекст</w:t>
      </w:r>
      <w:proofErr w:type="spellEnd"/>
      <w:r w:rsidR="00403B98" w:rsidRPr="00FF475E">
        <w:rPr>
          <w:rFonts w:ascii="Times New Roman" w:hAnsi="Times New Roman" w:cs="Times New Roman"/>
          <w:sz w:val="28"/>
          <w:szCs w:val="28"/>
          <w:lang w:val="uk-UA"/>
        </w:rPr>
        <w:t xml:space="preserve"> як засіб підвищення ефективності навчання і освітнього процесу [3].</w:t>
      </w:r>
      <w:r w:rsidR="00403B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3519" w:rsidRPr="00143519">
        <w:rPr>
          <w:rFonts w:ascii="Times New Roman" w:hAnsi="Times New Roman" w:cs="Times New Roman"/>
          <w:sz w:val="28"/>
          <w:szCs w:val="28"/>
          <w:lang w:val="uk-UA"/>
        </w:rPr>
        <w:t xml:space="preserve">У сучасному освітньому процесі дедалі більшої популярності набуває використання навчальних електронних </w:t>
      </w:r>
      <w:proofErr w:type="spellStart"/>
      <w:r w:rsidR="00143519" w:rsidRPr="00143519">
        <w:rPr>
          <w:rFonts w:ascii="Times New Roman" w:hAnsi="Times New Roman" w:cs="Times New Roman"/>
          <w:sz w:val="28"/>
          <w:szCs w:val="28"/>
          <w:lang w:val="uk-UA"/>
        </w:rPr>
        <w:t>гіпертекстів</w:t>
      </w:r>
      <w:proofErr w:type="spellEnd"/>
      <w:r w:rsidR="00143519" w:rsidRPr="00143519">
        <w:rPr>
          <w:rFonts w:ascii="Times New Roman" w:hAnsi="Times New Roman" w:cs="Times New Roman"/>
          <w:sz w:val="28"/>
          <w:szCs w:val="28"/>
          <w:lang w:val="uk-UA"/>
        </w:rPr>
        <w:t>, які, з одного боку, мають властивості традиційних текстів з погляду інформативності та змісту, а з іншого – особливості, пов’язані з формою представлення інформації, її сприймання тощо.</w:t>
      </w:r>
      <w:r w:rsidR="003B5D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B5DAA" w:rsidRPr="003B5DAA" w:rsidRDefault="003B5DAA" w:rsidP="007751CF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5DA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Завдяки використанню гіперпосилань і елементів розмітки у текст може бути закладений алгоритм його вивчення або модель інтерпретації. Таким чином, традиційне розуміння тексту розширюється за рахунок </w:t>
      </w:r>
      <w:proofErr w:type="spellStart"/>
      <w:r w:rsidRPr="003B5DAA">
        <w:rPr>
          <w:rFonts w:ascii="Times New Roman" w:hAnsi="Times New Roman" w:cs="Times New Roman"/>
          <w:sz w:val="28"/>
          <w:szCs w:val="28"/>
          <w:lang w:val="uk-UA"/>
        </w:rPr>
        <w:t>нелінійності</w:t>
      </w:r>
      <w:proofErr w:type="spellEnd"/>
      <w:r w:rsidRPr="003B5DAA">
        <w:rPr>
          <w:rFonts w:ascii="Times New Roman" w:hAnsi="Times New Roman" w:cs="Times New Roman"/>
          <w:sz w:val="28"/>
          <w:szCs w:val="28"/>
          <w:lang w:val="uk-UA"/>
        </w:rPr>
        <w:t xml:space="preserve">, встановлення перехресних зв’язків, </w:t>
      </w:r>
      <w:proofErr w:type="spellStart"/>
      <w:r w:rsidRPr="003B5DAA">
        <w:rPr>
          <w:rFonts w:ascii="Times New Roman" w:hAnsi="Times New Roman" w:cs="Times New Roman"/>
          <w:sz w:val="28"/>
          <w:szCs w:val="28"/>
          <w:lang w:val="uk-UA"/>
        </w:rPr>
        <w:t>гіпертекст</w:t>
      </w:r>
      <w:proofErr w:type="spellEnd"/>
      <w:r w:rsidRPr="003B5DAA">
        <w:rPr>
          <w:rFonts w:ascii="Times New Roman" w:hAnsi="Times New Roman" w:cs="Times New Roman"/>
          <w:sz w:val="28"/>
          <w:szCs w:val="28"/>
          <w:lang w:val="uk-UA"/>
        </w:rPr>
        <w:t xml:space="preserve"> дає можливість реалізувати механізм утворення асоціативних зв’язків, задати алгоритм опрацювання тексту. </w:t>
      </w:r>
      <w:r w:rsidR="00CE04D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3B5DAA">
        <w:rPr>
          <w:rFonts w:ascii="Times New Roman" w:hAnsi="Times New Roman" w:cs="Times New Roman"/>
          <w:sz w:val="28"/>
          <w:szCs w:val="28"/>
          <w:lang w:val="uk-UA"/>
        </w:rPr>
        <w:t>лектронна форма, зберігаючи смисл і традиційне призначення тексту, уможливлює якісно нові можливості роботи з ним, дозволяє використовувати не доступний раніше дослідницький інструментарій, не відкидаючи при цьому традиційні технології роботи з текстом.</w:t>
      </w:r>
    </w:p>
    <w:p w:rsidR="0063096C" w:rsidRDefault="00222BA7" w:rsidP="007D70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процесі підготовки тексту електронного посібника з культури наукової мови ми відштовхувалися від розуміння наукового тексту як такого, що відбиває мовні особливості наукового стилю, а тексту електронного посібника </w:t>
      </w:r>
      <w:r w:rsidR="0000336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вторинного відносно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інтертекстуального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простору наукового стилю. </w:t>
      </w:r>
      <w:r w:rsidR="00BE77B2" w:rsidRPr="00222BA7">
        <w:rPr>
          <w:rFonts w:ascii="Times New Roman" w:hAnsi="Times New Roman" w:cs="Times New Roman"/>
          <w:sz w:val="28"/>
          <w:szCs w:val="28"/>
          <w:lang w:val="uk-UA"/>
        </w:rPr>
        <w:t xml:space="preserve">Ми також погоджуємося з твердженням </w:t>
      </w:r>
      <w:proofErr w:type="spellStart"/>
      <w:r w:rsidR="00BE77B2" w:rsidRPr="00222BA7">
        <w:rPr>
          <w:rFonts w:ascii="Times New Roman" w:hAnsi="Times New Roman" w:cs="Times New Roman"/>
          <w:sz w:val="28"/>
          <w:szCs w:val="28"/>
          <w:lang w:val="uk-UA"/>
        </w:rPr>
        <w:t>Л. В. Славгородсь</w:t>
      </w:r>
      <w:proofErr w:type="spellEnd"/>
      <w:r w:rsidR="00BE77B2" w:rsidRPr="00222BA7">
        <w:rPr>
          <w:rFonts w:ascii="Times New Roman" w:hAnsi="Times New Roman" w:cs="Times New Roman"/>
          <w:sz w:val="28"/>
          <w:szCs w:val="28"/>
          <w:lang w:val="uk-UA"/>
        </w:rPr>
        <w:t>кої, яка вважає, що головним завданням наукового тексту є інтелектуальна зацікавленість читача у проблематиці тексту, тому автор повинен грамотно та вміло скористатися кредитом уваги читача – не зменшити, а збільшити його, адже для наукового тексту важливим є не тільки написання, а і його сприйняття [</w:t>
      </w:r>
      <w:r w:rsidR="0064508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E77B2" w:rsidRPr="00222BA7">
        <w:rPr>
          <w:rFonts w:ascii="Times New Roman" w:hAnsi="Times New Roman" w:cs="Times New Roman"/>
          <w:sz w:val="28"/>
          <w:szCs w:val="28"/>
          <w:lang w:val="uk-UA"/>
        </w:rPr>
        <w:t xml:space="preserve">, 103].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="00BE77B2" w:rsidRPr="00222BA7">
        <w:rPr>
          <w:rFonts w:ascii="Times New Roman" w:hAnsi="Times New Roman" w:cs="Times New Roman"/>
          <w:sz w:val="28"/>
          <w:szCs w:val="28"/>
          <w:lang w:val="uk-UA"/>
        </w:rPr>
        <w:t xml:space="preserve"> повин</w:t>
      </w:r>
      <w:r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BE77B2" w:rsidRPr="00222BA7">
        <w:rPr>
          <w:rFonts w:ascii="Times New Roman" w:hAnsi="Times New Roman" w:cs="Times New Roman"/>
          <w:sz w:val="28"/>
          <w:szCs w:val="28"/>
          <w:lang w:val="uk-UA"/>
        </w:rPr>
        <w:t xml:space="preserve"> сприймати текст активно, творчо, взаємодіяти з ним, прагнути його зрозуміти.</w:t>
      </w:r>
      <w:r w:rsidR="006309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096C" w:rsidRPr="0063096C">
        <w:rPr>
          <w:rFonts w:ascii="Times New Roman" w:hAnsi="Times New Roman" w:cs="Times New Roman"/>
          <w:sz w:val="28"/>
          <w:szCs w:val="28"/>
          <w:lang w:val="uk-UA"/>
        </w:rPr>
        <w:t xml:space="preserve">Ознаками наукового тексту є чітка, логічна структура, об’єктивність викладу, термінологічність, цілісність, зв’язність, проблемність, членованість, завершеність, </w:t>
      </w:r>
      <w:proofErr w:type="spellStart"/>
      <w:r w:rsidR="0063096C" w:rsidRPr="0063096C">
        <w:rPr>
          <w:rFonts w:ascii="Times New Roman" w:hAnsi="Times New Roman" w:cs="Times New Roman"/>
          <w:sz w:val="28"/>
          <w:szCs w:val="28"/>
          <w:lang w:val="uk-UA"/>
        </w:rPr>
        <w:t>комунікативність</w:t>
      </w:r>
      <w:proofErr w:type="spellEnd"/>
      <w:r w:rsidR="0063096C" w:rsidRPr="0063096C">
        <w:rPr>
          <w:rFonts w:ascii="Times New Roman" w:hAnsi="Times New Roman" w:cs="Times New Roman"/>
          <w:sz w:val="28"/>
          <w:szCs w:val="28"/>
          <w:lang w:val="uk-UA"/>
        </w:rPr>
        <w:t>, діалогічність тощо</w:t>
      </w:r>
      <w:r w:rsidR="0063096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A231A">
        <w:rPr>
          <w:rFonts w:ascii="Times New Roman" w:hAnsi="Times New Roman" w:cs="Times New Roman"/>
          <w:sz w:val="28"/>
          <w:szCs w:val="28"/>
          <w:lang w:val="uk-UA"/>
        </w:rPr>
        <w:t xml:space="preserve">на які ми орієнтувалися, добираючи </w:t>
      </w:r>
      <w:r w:rsidR="007924DF">
        <w:rPr>
          <w:rFonts w:ascii="Times New Roman" w:hAnsi="Times New Roman" w:cs="Times New Roman"/>
          <w:sz w:val="28"/>
          <w:szCs w:val="28"/>
          <w:lang w:val="uk-UA"/>
        </w:rPr>
        <w:t>мовні</w:t>
      </w:r>
      <w:r w:rsidR="00DA231A">
        <w:rPr>
          <w:rFonts w:ascii="Times New Roman" w:hAnsi="Times New Roman" w:cs="Times New Roman"/>
          <w:sz w:val="28"/>
          <w:szCs w:val="28"/>
          <w:lang w:val="uk-UA"/>
        </w:rPr>
        <w:t xml:space="preserve"> засоби у процесі створення тексту електронного посібника з культури наукової мови. </w:t>
      </w:r>
      <w:r w:rsidR="007924DF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4B3A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2CA7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AF4D0A">
        <w:rPr>
          <w:rFonts w:ascii="Times New Roman" w:hAnsi="Times New Roman" w:cs="Times New Roman"/>
          <w:sz w:val="28"/>
          <w:szCs w:val="28"/>
          <w:lang w:val="uk-UA"/>
        </w:rPr>
        <w:t>орієнтувалися</w:t>
      </w:r>
      <w:r w:rsidR="00A72C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3270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A72CA7">
        <w:rPr>
          <w:rFonts w:ascii="Times New Roman" w:hAnsi="Times New Roman" w:cs="Times New Roman"/>
          <w:sz w:val="28"/>
          <w:szCs w:val="28"/>
          <w:lang w:val="uk-UA"/>
        </w:rPr>
        <w:t xml:space="preserve">прагматичні, медійні, структурні та лінгвостилістичні параметри жанрів </w:t>
      </w:r>
      <w:proofErr w:type="spellStart"/>
      <w:r w:rsidR="00A72CA7">
        <w:rPr>
          <w:rFonts w:ascii="Times New Roman" w:hAnsi="Times New Roman" w:cs="Times New Roman"/>
          <w:sz w:val="28"/>
          <w:szCs w:val="28"/>
          <w:lang w:val="uk-UA"/>
        </w:rPr>
        <w:t>комп’ютерно</w:t>
      </w:r>
      <w:proofErr w:type="spellEnd"/>
      <w:r w:rsidR="00A72CA7">
        <w:rPr>
          <w:rFonts w:ascii="Times New Roman" w:hAnsi="Times New Roman" w:cs="Times New Roman"/>
          <w:sz w:val="28"/>
          <w:szCs w:val="28"/>
          <w:lang w:val="uk-UA"/>
        </w:rPr>
        <w:t xml:space="preserve"> опосередкованої комунікації </w:t>
      </w:r>
      <w:r w:rsidR="00A72CA7" w:rsidRPr="00A72CA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4508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72CA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72CA7" w:rsidRPr="00A72C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508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A72CA7" w:rsidRPr="00A72CA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924D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A5B69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A72CA7">
        <w:rPr>
          <w:rFonts w:ascii="Times New Roman" w:hAnsi="Times New Roman" w:cs="Times New Roman"/>
          <w:sz w:val="28"/>
          <w:szCs w:val="28"/>
          <w:lang w:val="uk-UA"/>
        </w:rPr>
        <w:t>рахування</w:t>
      </w:r>
      <w:r w:rsidR="007924DF">
        <w:rPr>
          <w:rFonts w:ascii="Times New Roman" w:hAnsi="Times New Roman" w:cs="Times New Roman"/>
          <w:sz w:val="28"/>
          <w:szCs w:val="28"/>
          <w:lang w:val="uk-UA"/>
        </w:rPr>
        <w:t xml:space="preserve"> яких</w:t>
      </w:r>
      <w:r w:rsidR="00A72CA7">
        <w:rPr>
          <w:rFonts w:ascii="Times New Roman" w:hAnsi="Times New Roman" w:cs="Times New Roman"/>
          <w:sz w:val="28"/>
          <w:szCs w:val="28"/>
          <w:lang w:val="uk-UA"/>
        </w:rPr>
        <w:t xml:space="preserve">, на нашу думку, </w:t>
      </w:r>
      <w:r w:rsidR="00FA5B69">
        <w:rPr>
          <w:rFonts w:ascii="Times New Roman" w:hAnsi="Times New Roman" w:cs="Times New Roman"/>
          <w:sz w:val="28"/>
          <w:szCs w:val="28"/>
          <w:lang w:val="uk-UA"/>
        </w:rPr>
        <w:t>уможливило створення інтегрованого інформаційного середовища, в якому користувач отримує якісно нові можливості</w:t>
      </w:r>
      <w:r w:rsidR="001C1D0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30BD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C1D08">
        <w:rPr>
          <w:rFonts w:ascii="Times New Roman" w:hAnsi="Times New Roman" w:cs="Times New Roman"/>
          <w:sz w:val="28"/>
          <w:szCs w:val="28"/>
          <w:lang w:val="uk-UA"/>
        </w:rPr>
        <w:t xml:space="preserve"> дозволяють підвищити ефективність навчального процесу: електронний начальний посібник дає студентові можливість самостійно об</w:t>
      </w:r>
      <w:r w:rsidR="00080D7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C1D08">
        <w:rPr>
          <w:rFonts w:ascii="Times New Roman" w:hAnsi="Times New Roman" w:cs="Times New Roman"/>
          <w:sz w:val="28"/>
          <w:szCs w:val="28"/>
          <w:lang w:val="uk-UA"/>
        </w:rPr>
        <w:t xml:space="preserve">рати темп вивчення дисципліни, має </w:t>
      </w:r>
      <w:r w:rsidR="001C1D08">
        <w:rPr>
          <w:rFonts w:ascii="Times New Roman" w:hAnsi="Times New Roman" w:cs="Times New Roman"/>
          <w:sz w:val="28"/>
          <w:szCs w:val="28"/>
          <w:lang w:val="uk-UA"/>
        </w:rPr>
        <w:lastRenderedPageBreak/>
        <w:t>більшу наочність</w:t>
      </w:r>
      <w:r w:rsidR="00080D73">
        <w:rPr>
          <w:rFonts w:ascii="Times New Roman" w:hAnsi="Times New Roman" w:cs="Times New Roman"/>
          <w:sz w:val="28"/>
          <w:szCs w:val="28"/>
          <w:lang w:val="uk-UA"/>
        </w:rPr>
        <w:t xml:space="preserve"> і зручність у користуванні порівняно із друкованим аналогом, дозволяє швидко здійснювати оновлення інформації тощо.</w:t>
      </w:r>
    </w:p>
    <w:p w:rsidR="0063096C" w:rsidRDefault="00826CD3" w:rsidP="007D70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1E4F">
        <w:rPr>
          <w:rFonts w:ascii="Times New Roman" w:hAnsi="Times New Roman" w:cs="Times New Roman"/>
          <w:b/>
          <w:sz w:val="28"/>
          <w:szCs w:val="28"/>
          <w:lang w:val="uk-UA"/>
        </w:rPr>
        <w:t>Прагматичні характеристики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(адресат, адресант, мета і сфера комунікації). Адресант має необхідну науково-методичну кваліфікацію і передає адресатові певний обсяг інформації через текст посібника, створеного за допомогою комп’ютерних технологій. </w:t>
      </w:r>
      <w:r w:rsidR="00130447">
        <w:rPr>
          <w:rFonts w:ascii="Times New Roman" w:hAnsi="Times New Roman" w:cs="Times New Roman"/>
          <w:sz w:val="28"/>
          <w:szCs w:val="28"/>
          <w:lang w:val="uk-UA"/>
        </w:rPr>
        <w:t xml:space="preserve">У нашому </w:t>
      </w:r>
      <w:r w:rsidR="00AD499E">
        <w:rPr>
          <w:rFonts w:ascii="Times New Roman" w:hAnsi="Times New Roman" w:cs="Times New Roman"/>
          <w:sz w:val="28"/>
          <w:szCs w:val="28"/>
          <w:lang w:val="uk-UA"/>
        </w:rPr>
        <w:t xml:space="preserve">посібнику </w:t>
      </w:r>
      <w:r w:rsidR="00130447">
        <w:rPr>
          <w:rFonts w:ascii="Times New Roman" w:hAnsi="Times New Roman" w:cs="Times New Roman"/>
          <w:sz w:val="28"/>
          <w:szCs w:val="28"/>
          <w:lang w:val="uk-UA"/>
        </w:rPr>
        <w:t>автор експлікований на титульному екрані, а також у передмові</w:t>
      </w:r>
      <w:r w:rsidR="00F41E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1E4F" w:rsidRDefault="00F41E4F" w:rsidP="007D70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тексті електронного посібника використані засоби, сприятливі для здійснення комунікації між адресантом і адресатом, а саме:</w:t>
      </w:r>
    </w:p>
    <w:p w:rsidR="00645E10" w:rsidRPr="00645E10" w:rsidRDefault="00F41E4F" w:rsidP="007D70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B21B5">
        <w:rPr>
          <w:rFonts w:ascii="Times New Roman" w:hAnsi="Times New Roman" w:cs="Times New Roman"/>
          <w:sz w:val="28"/>
          <w:szCs w:val="28"/>
          <w:lang w:val="uk-UA"/>
        </w:rPr>
        <w:t xml:space="preserve">мовні засоби, за допомогою яких передані ментальні стани адресанта: </w:t>
      </w:r>
      <w:r w:rsidR="00645E10" w:rsidRPr="00645E10">
        <w:rPr>
          <w:rFonts w:ascii="Times New Roman" w:hAnsi="Times New Roman" w:cs="Times New Roman"/>
          <w:b/>
          <w:i/>
          <w:sz w:val="28"/>
          <w:szCs w:val="28"/>
          <w:lang w:val="uk-UA"/>
        </w:rPr>
        <w:t>Доведено</w:t>
      </w:r>
      <w:r w:rsidR="00645E10" w:rsidRPr="00645E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що </w:t>
      </w:r>
      <w:proofErr w:type="spellStart"/>
      <w:r w:rsidR="00645E10" w:rsidRPr="00645E10">
        <w:rPr>
          <w:rFonts w:ascii="Times New Roman" w:hAnsi="Times New Roman" w:cs="Times New Roman"/>
          <w:i/>
          <w:sz w:val="28"/>
          <w:szCs w:val="28"/>
          <w:lang w:val="uk-UA"/>
        </w:rPr>
        <w:t>діалексеми</w:t>
      </w:r>
      <w:proofErr w:type="spellEnd"/>
      <w:r w:rsidR="00645E10" w:rsidRPr="00645E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відрізняються семантичним обсягом, особливостями сполучуваності та стилістичними характеристиками</w:t>
      </w:r>
      <w:r w:rsidR="00645E10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DC44B1" w:rsidRPr="00645E10" w:rsidRDefault="002435BE" w:rsidP="007D70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B21B5">
        <w:rPr>
          <w:rFonts w:ascii="Times New Roman" w:hAnsi="Times New Roman" w:cs="Times New Roman"/>
          <w:sz w:val="28"/>
          <w:szCs w:val="28"/>
          <w:lang w:val="uk-UA"/>
        </w:rPr>
        <w:t>мовні засоби, пов’язані з логікою подання інформації:</w:t>
      </w:r>
      <w:r w:rsidR="00645E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44B1" w:rsidRPr="00645E10">
        <w:rPr>
          <w:rFonts w:ascii="Times New Roman" w:hAnsi="Times New Roman" w:cs="Times New Roman"/>
          <w:b/>
          <w:i/>
          <w:sz w:val="28"/>
          <w:szCs w:val="28"/>
          <w:lang w:val="uk-UA"/>
        </w:rPr>
        <w:t>Отже</w:t>
      </w:r>
      <w:r w:rsidR="00DC44B1" w:rsidRPr="00645E10">
        <w:rPr>
          <w:rFonts w:ascii="Times New Roman" w:hAnsi="Times New Roman" w:cs="Times New Roman"/>
          <w:i/>
          <w:sz w:val="28"/>
          <w:szCs w:val="28"/>
          <w:lang w:val="uk-UA"/>
        </w:rPr>
        <w:t>, мовні етикетні висловлювання сприяють ефективності наукової комунікації, налагодженню наукових та ділових контактів, дають змогу тактовно оцінити наукову роботу, висловити зауваження щодо можливих недоліків, рекомендації щодо уникнення їх у подальшій роботі</w:t>
      </w:r>
      <w:r w:rsidR="00645E10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DC44B1" w:rsidRPr="00A54B6A" w:rsidRDefault="00BB21B5" w:rsidP="007D70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мовні засоби, які експлікують емоційне ставлення адресанта до інформації</w:t>
      </w:r>
      <w:r w:rsidR="000224B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яку він подає:</w:t>
      </w:r>
      <w:r w:rsidR="00A54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44B1" w:rsidRPr="00A54B6A">
        <w:rPr>
          <w:rFonts w:ascii="Times New Roman" w:hAnsi="Times New Roman" w:cs="Times New Roman"/>
          <w:b/>
          <w:i/>
          <w:sz w:val="28"/>
          <w:szCs w:val="28"/>
          <w:lang w:val="uk-UA"/>
        </w:rPr>
        <w:t>На жаль</w:t>
      </w:r>
      <w:r w:rsidR="00DC44B1" w:rsidRPr="00A54B6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DC44B1" w:rsidRPr="00A54B6A">
        <w:rPr>
          <w:rFonts w:ascii="Times New Roman" w:eastAsia="TimesNewRomanPSMT" w:hAnsi="Times New Roman" w:cs="Times New Roman"/>
          <w:i/>
          <w:sz w:val="28"/>
          <w:szCs w:val="28"/>
          <w:lang w:val="uk-UA" w:eastAsia="uk-UA"/>
        </w:rPr>
        <w:t xml:space="preserve">часто цю тенденцію доводять до абсолюту і намагаються замінити будь-які українські слова, утворені з допомогою суфікса </w:t>
      </w:r>
      <w:proofErr w:type="spellStart"/>
      <w:r w:rsidR="00DC44B1" w:rsidRPr="00A54B6A">
        <w:rPr>
          <w:rFonts w:ascii="Times New Roman" w:eastAsia="TimesNewRomanPS-ItalicMT" w:hAnsi="Times New Roman" w:cs="Times New Roman"/>
          <w:i/>
          <w:iCs/>
          <w:sz w:val="28"/>
          <w:szCs w:val="28"/>
          <w:lang w:val="uk-UA" w:eastAsia="uk-UA"/>
        </w:rPr>
        <w:t>-ка</w:t>
      </w:r>
      <w:proofErr w:type="spellEnd"/>
      <w:r w:rsidR="00DC44B1" w:rsidRPr="00A54B6A">
        <w:rPr>
          <w:rFonts w:ascii="Times New Roman" w:eastAsia="TimesNewRomanPSMT" w:hAnsi="Times New Roman" w:cs="Times New Roman"/>
          <w:i/>
          <w:sz w:val="28"/>
          <w:szCs w:val="28"/>
          <w:lang w:val="uk-UA" w:eastAsia="uk-UA"/>
        </w:rPr>
        <w:t>, що суперечить давній українській традиції використовувати цю морфему для називання дій, а не тільки їх наслідків</w:t>
      </w:r>
      <w:r w:rsidR="00A54B6A">
        <w:rPr>
          <w:rFonts w:ascii="Times New Roman" w:eastAsia="TimesNewRomanPSMT" w:hAnsi="Times New Roman" w:cs="Times New Roman"/>
          <w:i/>
          <w:sz w:val="28"/>
          <w:szCs w:val="28"/>
          <w:lang w:val="uk-UA" w:eastAsia="uk-UA"/>
        </w:rPr>
        <w:t>;</w:t>
      </w:r>
    </w:p>
    <w:p w:rsidR="00A646A3" w:rsidRPr="00A54B6A" w:rsidRDefault="00BB21B5" w:rsidP="007D70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акцентування уваги на важливій інформації</w:t>
      </w:r>
      <w:r w:rsidR="00645E10">
        <w:rPr>
          <w:rFonts w:ascii="Times New Roman" w:hAnsi="Times New Roman" w:cs="Times New Roman"/>
          <w:sz w:val="28"/>
          <w:szCs w:val="28"/>
          <w:lang w:val="uk-UA"/>
        </w:rPr>
        <w:t>: досягається здебільшого шрифтовими виділеннями (жирни</w:t>
      </w:r>
      <w:r w:rsidR="000224B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645E10">
        <w:rPr>
          <w:rFonts w:ascii="Times New Roman" w:hAnsi="Times New Roman" w:cs="Times New Roman"/>
          <w:sz w:val="28"/>
          <w:szCs w:val="28"/>
          <w:lang w:val="uk-UA"/>
        </w:rPr>
        <w:t xml:space="preserve"> шрифт</w:t>
      </w:r>
      <w:r w:rsidR="000224B0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645E10">
        <w:rPr>
          <w:rFonts w:ascii="Times New Roman" w:hAnsi="Times New Roman" w:cs="Times New Roman"/>
          <w:sz w:val="28"/>
          <w:szCs w:val="28"/>
          <w:lang w:val="uk-UA"/>
        </w:rPr>
        <w:t>, курсив</w:t>
      </w:r>
      <w:r w:rsidR="000224B0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645E10">
        <w:rPr>
          <w:rFonts w:ascii="Times New Roman" w:hAnsi="Times New Roman" w:cs="Times New Roman"/>
          <w:sz w:val="28"/>
          <w:szCs w:val="28"/>
          <w:lang w:val="uk-UA"/>
        </w:rPr>
        <w:t xml:space="preserve">): </w:t>
      </w:r>
      <w:r w:rsidR="00645E10" w:rsidRPr="00A54B6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науковій комунікації сформувалася доволі складна система </w:t>
      </w:r>
      <w:r w:rsidR="00645E10" w:rsidRPr="00A54B6A">
        <w:rPr>
          <w:rFonts w:ascii="Times New Roman" w:hAnsi="Times New Roman" w:cs="Times New Roman"/>
          <w:b/>
          <w:i/>
          <w:sz w:val="28"/>
          <w:szCs w:val="28"/>
          <w:lang w:val="uk-UA"/>
        </w:rPr>
        <w:t>етикетних вимог</w:t>
      </w:r>
      <w:r w:rsidR="00645E10" w:rsidRPr="00A54B6A">
        <w:rPr>
          <w:rFonts w:ascii="Times New Roman" w:hAnsi="Times New Roman" w:cs="Times New Roman"/>
          <w:i/>
          <w:sz w:val="28"/>
          <w:szCs w:val="28"/>
          <w:lang w:val="uk-UA"/>
        </w:rPr>
        <w:t>, яка визначає вибір тих чи інших етикетних виразів, що регулюють мовну поведінку її учасників.</w:t>
      </w:r>
    </w:p>
    <w:p w:rsidR="00645E10" w:rsidRPr="00FF5425" w:rsidRDefault="008173AD" w:rsidP="007D70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Прагнення до успішної комунікації з потенційним адресатом досягається </w:t>
      </w:r>
      <w:r w:rsidR="00FE30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допомогою використання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особового займенника «ви»: </w:t>
      </w:r>
      <w:r w:rsidR="00FF5425" w:rsidRPr="00FF54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Як </w:t>
      </w:r>
      <w:r w:rsidR="00FF5425" w:rsidRPr="00FF5425">
        <w:rPr>
          <w:rFonts w:ascii="Times New Roman" w:hAnsi="Times New Roman" w:cs="Times New Roman"/>
          <w:b/>
          <w:i/>
          <w:sz w:val="28"/>
          <w:szCs w:val="28"/>
          <w:lang w:val="uk-UA"/>
        </w:rPr>
        <w:t>ви</w:t>
      </w:r>
      <w:r w:rsidR="00FF5425" w:rsidRPr="00FF54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вважаєте, </w:t>
      </w:r>
      <w:r w:rsidR="00FF5425" w:rsidRPr="00FF5425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ч</w:t>
      </w:r>
      <w:r w:rsidR="00FF5425" w:rsidRPr="00FE30F1">
        <w:rPr>
          <w:rFonts w:ascii="Times New Roman" w:hAnsi="Times New Roman" w:cs="Times New Roman"/>
          <w:i/>
          <w:sz w:val="28"/>
          <w:szCs w:val="28"/>
          <w:lang w:val="uk-UA"/>
        </w:rPr>
        <w:t>ому в сучасному науковому спілкуванні поширеним є таке явище, яке називають науковим жаргоном?</w:t>
      </w:r>
    </w:p>
    <w:p w:rsidR="0051347D" w:rsidRPr="0051347D" w:rsidRDefault="00FE30F1" w:rsidP="005134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Прагматичною характеристикою тексту електронного посібника з культури наукової мови є використання мовних засобів звернення до адресата як до учасника діалогу. Така діалогічність спілкування </w:t>
      </w:r>
      <w:r w:rsidR="0043559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реалізується за допомогою використання особового займенника «ми»: це залучає адресата до процесу мислення, об’єднує тезауруси адресанта і адресата: </w:t>
      </w:r>
      <w:r w:rsidR="00435596" w:rsidRPr="00435596">
        <w:rPr>
          <w:rFonts w:ascii="Times New Roman" w:hAnsi="Times New Roman" w:cs="Times New Roman"/>
          <w:i/>
          <w:sz w:val="28"/>
          <w:szCs w:val="28"/>
          <w:lang w:val="uk-UA"/>
        </w:rPr>
        <w:t>Записуючи власну думку, ще не зовсім ясну для нас, ми її краще усвідомлюємо, виявляємо приховані помилки або прогалини в міркуваннях.</w:t>
      </w:r>
      <w:r w:rsidR="0020789C">
        <w:rPr>
          <w:rFonts w:ascii="Times New Roman" w:hAnsi="Times New Roman" w:cs="Times New Roman"/>
          <w:sz w:val="28"/>
          <w:szCs w:val="28"/>
          <w:lang w:val="uk-UA"/>
        </w:rPr>
        <w:t xml:space="preserve"> Аналогічний ефект має використання форм наказового способу дієслів</w:t>
      </w:r>
      <w:r w:rsidR="0051347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1347D">
        <w:rPr>
          <w:rFonts w:ascii="Times New Roman" w:hAnsi="Times New Roman" w:cs="Times New Roman"/>
          <w:i/>
          <w:sz w:val="28"/>
          <w:szCs w:val="28"/>
          <w:lang w:val="uk-UA"/>
        </w:rPr>
        <w:t>зверніть увагу…</w:t>
      </w:r>
      <w:r w:rsidR="0051347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0789C">
        <w:rPr>
          <w:rFonts w:ascii="Times New Roman" w:hAnsi="Times New Roman" w:cs="Times New Roman"/>
          <w:sz w:val="28"/>
          <w:szCs w:val="28"/>
          <w:lang w:val="uk-UA"/>
        </w:rPr>
        <w:t>, інфінітив</w:t>
      </w:r>
      <w:r w:rsidR="0051347D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20789C">
        <w:rPr>
          <w:rFonts w:ascii="Times New Roman" w:hAnsi="Times New Roman" w:cs="Times New Roman"/>
          <w:sz w:val="28"/>
          <w:szCs w:val="28"/>
          <w:lang w:val="uk-UA"/>
        </w:rPr>
        <w:t>у сполученні зі словом категорії стану</w:t>
      </w:r>
      <w:r w:rsidR="0051347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1347D">
        <w:rPr>
          <w:rFonts w:ascii="Times New Roman" w:hAnsi="Times New Roman" w:cs="Times New Roman"/>
          <w:i/>
          <w:sz w:val="28"/>
          <w:szCs w:val="28"/>
          <w:lang w:val="uk-UA"/>
        </w:rPr>
        <w:t>варто зазначити, необхідно пам’ятати</w:t>
      </w:r>
      <w:r w:rsidR="0051347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078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1347D">
        <w:rPr>
          <w:rFonts w:ascii="Times New Roman" w:hAnsi="Times New Roman" w:cs="Times New Roman"/>
          <w:sz w:val="28"/>
          <w:szCs w:val="28"/>
          <w:lang w:val="uk-UA"/>
        </w:rPr>
        <w:t xml:space="preserve">питальних синтаксичних </w:t>
      </w:r>
      <w:r w:rsidR="0051347D" w:rsidRPr="0051347D">
        <w:rPr>
          <w:rFonts w:ascii="Times New Roman" w:hAnsi="Times New Roman" w:cs="Times New Roman"/>
          <w:sz w:val="28"/>
          <w:szCs w:val="28"/>
          <w:lang w:val="uk-UA"/>
        </w:rPr>
        <w:t>конструкцій (</w:t>
      </w:r>
      <w:r w:rsidR="0051347D" w:rsidRPr="0051347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Тож чого дивуватися засиллю наукоподібного </w:t>
      </w:r>
      <w:proofErr w:type="spellStart"/>
      <w:r w:rsidR="0051347D" w:rsidRPr="0051347D">
        <w:rPr>
          <w:rFonts w:ascii="Times New Roman" w:hAnsi="Times New Roman" w:cs="Times New Roman"/>
          <w:i/>
          <w:sz w:val="28"/>
          <w:szCs w:val="28"/>
          <w:lang w:val="uk-UA"/>
        </w:rPr>
        <w:t>канцеляриту</w:t>
      </w:r>
      <w:proofErr w:type="spellEnd"/>
      <w:r w:rsidR="0051347D" w:rsidRPr="0051347D">
        <w:rPr>
          <w:rFonts w:ascii="Times New Roman" w:hAnsi="Times New Roman" w:cs="Times New Roman"/>
          <w:i/>
          <w:sz w:val="28"/>
          <w:szCs w:val="28"/>
          <w:lang w:val="uk-UA"/>
        </w:rPr>
        <w:t>?</w:t>
      </w:r>
      <w:r w:rsidR="0051347D" w:rsidRPr="0051347D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435596" w:rsidRDefault="0051347D" w:rsidP="0045080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50804">
        <w:rPr>
          <w:rFonts w:ascii="Times New Roman" w:hAnsi="Times New Roman" w:cs="Times New Roman"/>
          <w:b/>
          <w:sz w:val="28"/>
          <w:szCs w:val="28"/>
        </w:rPr>
        <w:t xml:space="preserve">Медійні характеристики </w:t>
      </w:r>
      <w:r w:rsidRPr="00450804">
        <w:rPr>
          <w:rFonts w:ascii="Times New Roman" w:hAnsi="Times New Roman" w:cs="Times New Roman"/>
          <w:sz w:val="28"/>
          <w:szCs w:val="28"/>
        </w:rPr>
        <w:t xml:space="preserve">(форматні особливості текстів електронного посібника). Як уже </w:t>
      </w:r>
      <w:proofErr w:type="spellStart"/>
      <w:r w:rsidRPr="0045080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50804">
        <w:rPr>
          <w:rFonts w:ascii="Times New Roman" w:hAnsi="Times New Roman" w:cs="Times New Roman"/>
          <w:sz w:val="28"/>
          <w:szCs w:val="28"/>
        </w:rPr>
        <w:t>зазначено</w:t>
      </w:r>
      <w:proofErr w:type="spellEnd"/>
      <w:r w:rsidRPr="00450804">
        <w:rPr>
          <w:rFonts w:ascii="Times New Roman" w:hAnsi="Times New Roman" w:cs="Times New Roman"/>
          <w:sz w:val="28"/>
          <w:szCs w:val="28"/>
        </w:rPr>
        <w:t xml:space="preserve">, </w:t>
      </w:r>
      <w:r w:rsidR="00565118" w:rsidRPr="00450804">
        <w:rPr>
          <w:rFonts w:ascii="Times New Roman" w:hAnsi="Times New Roman" w:cs="Times New Roman"/>
          <w:sz w:val="28"/>
          <w:szCs w:val="28"/>
        </w:rPr>
        <w:t xml:space="preserve">текст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електронного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посібника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гіпертекст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нелінійне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розгортання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Таку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нелінійність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забезпечили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комбінованим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способом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навігації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об’єднує навігацію по ресурсу з контекстного меню і навігаційні гіперпосилання.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Навігаційні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5118" w:rsidRPr="00450804">
        <w:rPr>
          <w:rFonts w:ascii="Times New Roman" w:hAnsi="Times New Roman" w:cs="Times New Roman"/>
          <w:sz w:val="28"/>
          <w:szCs w:val="28"/>
        </w:rPr>
        <w:t>гіперпосилання</w:t>
      </w:r>
      <w:proofErr w:type="spellEnd"/>
      <w:r w:rsidR="00565118" w:rsidRPr="00450804">
        <w:rPr>
          <w:rFonts w:ascii="Times New Roman" w:hAnsi="Times New Roman" w:cs="Times New Roman"/>
          <w:sz w:val="28"/>
          <w:szCs w:val="28"/>
        </w:rPr>
        <w:t xml:space="preserve"> ми оформили вербаль</w:t>
      </w:r>
      <w:r w:rsidR="00FE5AD5" w:rsidRPr="00450804">
        <w:rPr>
          <w:rFonts w:ascii="Times New Roman" w:hAnsi="Times New Roman" w:cs="Times New Roman"/>
          <w:sz w:val="28"/>
          <w:szCs w:val="28"/>
        </w:rPr>
        <w:t xml:space="preserve">но, </w:t>
      </w:r>
      <w:proofErr w:type="spellStart"/>
      <w:r w:rsidR="00FE5AD5" w:rsidRPr="00450804">
        <w:rPr>
          <w:rFonts w:ascii="Times New Roman" w:hAnsi="Times New Roman" w:cs="Times New Roman"/>
          <w:sz w:val="28"/>
          <w:szCs w:val="28"/>
        </w:rPr>
        <w:t>використавши</w:t>
      </w:r>
      <w:proofErr w:type="spellEnd"/>
      <w:r w:rsidR="00FE5AD5" w:rsidRPr="0045080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FE5AD5" w:rsidRPr="00450804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="00FE5AD5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5AD5" w:rsidRPr="00450804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="00FE5AD5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5AD5" w:rsidRPr="00450804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="00FE5AD5" w:rsidRPr="00450804"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="00FE5AD5" w:rsidRPr="00450804">
        <w:rPr>
          <w:rFonts w:ascii="Times New Roman" w:hAnsi="Times New Roman" w:cs="Times New Roman"/>
          <w:sz w:val="28"/>
          <w:szCs w:val="28"/>
        </w:rPr>
        <w:t>продовження</w:t>
      </w:r>
      <w:proofErr w:type="spellEnd"/>
      <w:r w:rsidR="00FE5AD5" w:rsidRPr="00450804">
        <w:rPr>
          <w:rFonts w:ascii="Times New Roman" w:hAnsi="Times New Roman" w:cs="Times New Roman"/>
          <w:sz w:val="28"/>
          <w:szCs w:val="28"/>
        </w:rPr>
        <w:t xml:space="preserve">», «на початок </w:t>
      </w:r>
      <w:proofErr w:type="spellStart"/>
      <w:r w:rsidR="00FE5AD5" w:rsidRPr="00450804">
        <w:rPr>
          <w:rFonts w:ascii="Times New Roman" w:hAnsi="Times New Roman" w:cs="Times New Roman"/>
          <w:sz w:val="28"/>
          <w:szCs w:val="28"/>
        </w:rPr>
        <w:t>сторінки</w:t>
      </w:r>
      <w:proofErr w:type="spellEnd"/>
      <w:r w:rsidR="00FE5AD5" w:rsidRPr="00450804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="00FE5AD5" w:rsidRPr="00450804">
        <w:rPr>
          <w:rFonts w:ascii="Times New Roman" w:hAnsi="Times New Roman" w:cs="Times New Roman"/>
          <w:sz w:val="28"/>
          <w:szCs w:val="28"/>
        </w:rPr>
        <w:t>далі</w:t>
      </w:r>
      <w:proofErr w:type="spellEnd"/>
      <w:r w:rsidR="00FE5AD5" w:rsidRPr="00450804">
        <w:rPr>
          <w:rFonts w:ascii="Times New Roman" w:hAnsi="Times New Roman" w:cs="Times New Roman"/>
          <w:sz w:val="28"/>
          <w:szCs w:val="28"/>
        </w:rPr>
        <w:t>», «назад», «</w:t>
      </w:r>
      <w:proofErr w:type="spellStart"/>
      <w:r w:rsidR="00FE5AD5" w:rsidRPr="00450804">
        <w:rPr>
          <w:rFonts w:ascii="Times New Roman" w:hAnsi="Times New Roman" w:cs="Times New Roman"/>
          <w:sz w:val="28"/>
          <w:szCs w:val="28"/>
        </w:rPr>
        <w:t>наступна</w:t>
      </w:r>
      <w:proofErr w:type="spellEnd"/>
      <w:r w:rsidR="00FE5AD5" w:rsidRPr="00450804">
        <w:rPr>
          <w:rFonts w:ascii="Times New Roman" w:hAnsi="Times New Roman" w:cs="Times New Roman"/>
          <w:sz w:val="28"/>
          <w:szCs w:val="28"/>
        </w:rPr>
        <w:t xml:space="preserve"> тема» та ін. </w:t>
      </w:r>
      <w:r w:rsidR="00BF30C9" w:rsidRPr="00450804">
        <w:rPr>
          <w:rFonts w:ascii="Times New Roman" w:hAnsi="Times New Roman" w:cs="Times New Roman"/>
          <w:sz w:val="28"/>
          <w:szCs w:val="28"/>
        </w:rPr>
        <w:t xml:space="preserve">Контекстне меню охоплює назви </w:t>
      </w:r>
      <w:r w:rsidR="001F527D" w:rsidRPr="00450804">
        <w:rPr>
          <w:rFonts w:ascii="Times New Roman" w:hAnsi="Times New Roman" w:cs="Times New Roman"/>
          <w:sz w:val="28"/>
          <w:szCs w:val="28"/>
        </w:rPr>
        <w:t xml:space="preserve">семи </w:t>
      </w:r>
      <w:r w:rsidR="00BF30C9" w:rsidRPr="00450804">
        <w:rPr>
          <w:rFonts w:ascii="Times New Roman" w:hAnsi="Times New Roman" w:cs="Times New Roman"/>
          <w:sz w:val="28"/>
          <w:szCs w:val="28"/>
        </w:rPr>
        <w:t xml:space="preserve">розділів нашого </w:t>
      </w:r>
      <w:proofErr w:type="gramStart"/>
      <w:r w:rsidR="00BF30C9" w:rsidRPr="00450804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="00BF30C9" w:rsidRPr="00450804">
        <w:rPr>
          <w:rFonts w:ascii="Times New Roman" w:hAnsi="Times New Roman" w:cs="Times New Roman"/>
          <w:sz w:val="28"/>
          <w:szCs w:val="28"/>
        </w:rPr>
        <w:t>ібника</w:t>
      </w:r>
      <w:r w:rsidR="00C549A4" w:rsidRPr="00450804">
        <w:rPr>
          <w:rFonts w:ascii="Times New Roman" w:hAnsi="Times New Roman" w:cs="Times New Roman"/>
          <w:sz w:val="28"/>
          <w:szCs w:val="28"/>
        </w:rPr>
        <w:t xml:space="preserve"> («</w:t>
      </w:r>
      <w:r w:rsidR="00C549A4" w:rsidRPr="0045080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549A4" w:rsidRPr="00450804">
        <w:rPr>
          <w:rFonts w:ascii="Times New Roman" w:hAnsi="Times New Roman" w:cs="Times New Roman"/>
          <w:sz w:val="28"/>
          <w:szCs w:val="28"/>
        </w:rPr>
        <w:t>ультура наукової мови, її основні категорії та поняття», «</w:t>
      </w:r>
      <w:r w:rsidR="00C549A4" w:rsidRPr="00450804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C549A4" w:rsidRPr="00450804">
        <w:rPr>
          <w:rFonts w:ascii="Times New Roman" w:eastAsia="Calibri" w:hAnsi="Times New Roman" w:cs="Times New Roman"/>
          <w:sz w:val="28"/>
          <w:szCs w:val="28"/>
        </w:rPr>
        <w:t xml:space="preserve">ауковий дискурс. </w:t>
      </w:r>
      <w:proofErr w:type="spellStart"/>
      <w:r w:rsidR="00C549A4" w:rsidRPr="00450804">
        <w:rPr>
          <w:rFonts w:ascii="Times New Roman" w:eastAsia="Calibri" w:hAnsi="Times New Roman" w:cs="Times New Roman"/>
          <w:sz w:val="28"/>
          <w:szCs w:val="28"/>
        </w:rPr>
        <w:t>Жанри</w:t>
      </w:r>
      <w:proofErr w:type="spellEnd"/>
      <w:r w:rsidR="00C549A4" w:rsidRPr="0045080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C549A4" w:rsidRPr="00450804">
        <w:rPr>
          <w:rFonts w:ascii="Times New Roman" w:eastAsia="Calibri" w:hAnsi="Times New Roman" w:cs="Times New Roman"/>
          <w:sz w:val="28"/>
          <w:szCs w:val="28"/>
        </w:rPr>
        <w:t>наукового</w:t>
      </w:r>
      <w:proofErr w:type="spellEnd"/>
      <w:r w:rsidR="00C549A4" w:rsidRPr="00450804">
        <w:rPr>
          <w:rFonts w:ascii="Times New Roman" w:eastAsia="Calibri" w:hAnsi="Times New Roman" w:cs="Times New Roman"/>
          <w:sz w:val="28"/>
          <w:szCs w:val="28"/>
        </w:rPr>
        <w:t xml:space="preserve"> дискурсу», «</w:t>
      </w:r>
      <w:r w:rsidR="00C549A4" w:rsidRPr="0045080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Український термін як національно-культурне явище</w:t>
      </w:r>
      <w:r w:rsidR="00C549A4" w:rsidRPr="00450804">
        <w:rPr>
          <w:rFonts w:ascii="Times New Roman" w:hAnsi="Times New Roman" w:cs="Times New Roman"/>
          <w:bCs/>
          <w:sz w:val="28"/>
          <w:szCs w:val="28"/>
        </w:rPr>
        <w:t>», «</w:t>
      </w:r>
      <w:r w:rsidR="00C549A4" w:rsidRPr="004508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Структура наукового тексту</w:t>
      </w:r>
      <w:r w:rsidR="00C549A4" w:rsidRPr="00450804">
        <w:rPr>
          <w:rFonts w:ascii="Times New Roman" w:hAnsi="Times New Roman" w:cs="Times New Roman"/>
          <w:sz w:val="28"/>
          <w:szCs w:val="28"/>
          <w:lang w:eastAsia="ru-RU"/>
        </w:rPr>
        <w:t>», «</w:t>
      </w:r>
      <w:r w:rsidR="00C549A4" w:rsidRPr="004508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Типологія помилок у науковому тексті</w:t>
      </w:r>
      <w:r w:rsidR="00C549A4" w:rsidRPr="00450804">
        <w:rPr>
          <w:rFonts w:ascii="Times New Roman" w:hAnsi="Times New Roman" w:cs="Times New Roman"/>
          <w:sz w:val="28"/>
          <w:szCs w:val="28"/>
          <w:lang w:eastAsia="ru-RU"/>
        </w:rPr>
        <w:t xml:space="preserve">», </w:t>
      </w:r>
      <w:r w:rsidR="00450804" w:rsidRPr="00450804">
        <w:rPr>
          <w:rFonts w:ascii="Times New Roman" w:hAnsi="Times New Roman" w:cs="Times New Roman"/>
          <w:sz w:val="28"/>
          <w:szCs w:val="28"/>
          <w:lang w:val="uk-UA" w:eastAsia="ru-RU"/>
        </w:rPr>
        <w:t>«</w:t>
      </w:r>
      <w:r w:rsidR="00450804" w:rsidRPr="00450804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="00450804" w:rsidRPr="00450804">
        <w:rPr>
          <w:rFonts w:ascii="Times New Roman" w:hAnsi="Times New Roman" w:cs="Times New Roman"/>
          <w:sz w:val="28"/>
          <w:szCs w:val="28"/>
        </w:rPr>
        <w:t>овний</w:t>
      </w:r>
      <w:proofErr w:type="spellEnd"/>
      <w:r w:rsidR="00450804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0804" w:rsidRPr="00450804">
        <w:rPr>
          <w:rFonts w:ascii="Times New Roman" w:hAnsi="Times New Roman" w:cs="Times New Roman"/>
          <w:sz w:val="28"/>
          <w:szCs w:val="28"/>
        </w:rPr>
        <w:t>етикет</w:t>
      </w:r>
      <w:proofErr w:type="spellEnd"/>
      <w:r w:rsidR="00450804" w:rsidRPr="004508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0804" w:rsidRPr="00450804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450804" w:rsidRPr="00450804">
        <w:rPr>
          <w:rFonts w:ascii="Times New Roman" w:hAnsi="Times New Roman" w:cs="Times New Roman"/>
          <w:sz w:val="28"/>
          <w:szCs w:val="28"/>
        </w:rPr>
        <w:t>науковому</w:t>
      </w:r>
      <w:proofErr w:type="spellEnd"/>
      <w:r w:rsidR="00450804" w:rsidRPr="004508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50804" w:rsidRPr="00450804">
        <w:rPr>
          <w:rFonts w:ascii="Times New Roman" w:hAnsi="Times New Roman" w:cs="Times New Roman"/>
          <w:sz w:val="28"/>
          <w:szCs w:val="28"/>
        </w:rPr>
        <w:t>спілкуванні</w:t>
      </w:r>
      <w:proofErr w:type="spellEnd"/>
      <w:r w:rsidR="00450804" w:rsidRPr="00450804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="00450804" w:rsidRPr="00450804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C549A4" w:rsidRPr="00450804">
        <w:rPr>
          <w:rFonts w:ascii="Times New Roman" w:hAnsi="Times New Roman" w:cs="Times New Roman"/>
          <w:sz w:val="28"/>
          <w:szCs w:val="28"/>
          <w:lang w:eastAsia="ru-RU"/>
        </w:rPr>
        <w:t>«</w:t>
      </w:r>
      <w:r w:rsidR="00C549A4" w:rsidRPr="00450804">
        <w:rPr>
          <w:rFonts w:ascii="Times New Roman" w:eastAsia="Calibri" w:hAnsi="Times New Roman" w:cs="Times New Roman"/>
          <w:sz w:val="28"/>
          <w:szCs w:val="28"/>
        </w:rPr>
        <w:t xml:space="preserve">Риторика </w:t>
      </w:r>
      <w:proofErr w:type="spellStart"/>
      <w:r w:rsidR="00C549A4" w:rsidRPr="00450804">
        <w:rPr>
          <w:rFonts w:ascii="Times New Roman" w:eastAsia="Calibri" w:hAnsi="Times New Roman" w:cs="Times New Roman"/>
          <w:sz w:val="28"/>
          <w:szCs w:val="28"/>
        </w:rPr>
        <w:t>наукового</w:t>
      </w:r>
      <w:proofErr w:type="spellEnd"/>
      <w:r w:rsidR="00C549A4" w:rsidRPr="00450804">
        <w:rPr>
          <w:rFonts w:ascii="Times New Roman" w:eastAsia="Calibri" w:hAnsi="Times New Roman" w:cs="Times New Roman"/>
          <w:sz w:val="28"/>
          <w:szCs w:val="28"/>
        </w:rPr>
        <w:t xml:space="preserve"> дискурсу»</w:t>
      </w:r>
      <w:r w:rsidR="00AC26C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), </w:t>
      </w:r>
      <w:r w:rsidR="000224B0">
        <w:rPr>
          <w:rFonts w:ascii="Times New Roman" w:eastAsia="Calibri" w:hAnsi="Times New Roman" w:cs="Times New Roman"/>
          <w:sz w:val="28"/>
          <w:szCs w:val="28"/>
          <w:lang w:val="uk-UA"/>
        </w:rPr>
        <w:t>що</w:t>
      </w:r>
      <w:r w:rsidR="00AC26C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 суті є гіперпосиланнями, активація яких виводить на екран змі</w:t>
      </w:r>
      <w:proofErr w:type="gramStart"/>
      <w:r w:rsidR="00AC26C0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proofErr w:type="gramEnd"/>
      <w:r w:rsidR="00AC26C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кожного розділу і текст.</w:t>
      </w:r>
    </w:p>
    <w:p w:rsidR="00886419" w:rsidRPr="00F4499B" w:rsidRDefault="00886419" w:rsidP="0045080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Нелінійність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гіпертексту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досягається також наявністю гіперпосилань власне у текстовому матеріалі. Гіперпосилання при цьому є умовою зв’язності й цілісності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гіпертексту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Засобом </w:t>
      </w:r>
      <w:r w:rsidR="000718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їх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графічного оформлення ми обрали колір. З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мовного погляду гіперпосилання являють собою переважно слова або словосполучення</w:t>
      </w:r>
      <w:r w:rsidR="002B249D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F4499B">
        <w:rPr>
          <w:rFonts w:ascii="Times New Roman" w:hAnsi="Times New Roman" w:cs="Times New Roman"/>
          <w:sz w:val="28"/>
          <w:szCs w:val="28"/>
          <w:lang w:val="uk-UA"/>
        </w:rPr>
        <w:t xml:space="preserve"> З морфологічного погляду виражені словом гіперпосилання є здебільшого іменниками – номінаціями термінів, понять, персоналій.</w:t>
      </w:r>
      <w:r w:rsidR="001F4153">
        <w:rPr>
          <w:rFonts w:ascii="Times New Roman" w:hAnsi="Times New Roman" w:cs="Times New Roman"/>
          <w:sz w:val="28"/>
          <w:szCs w:val="28"/>
          <w:lang w:val="uk-UA"/>
        </w:rPr>
        <w:t xml:space="preserve"> За критерієм можливості здійснення переходу в нашому посібнику домінують </w:t>
      </w:r>
      <w:proofErr w:type="spellStart"/>
      <w:r w:rsidR="001F4153">
        <w:rPr>
          <w:rFonts w:ascii="Times New Roman" w:hAnsi="Times New Roman" w:cs="Times New Roman"/>
          <w:sz w:val="28"/>
          <w:szCs w:val="28"/>
          <w:lang w:val="uk-UA"/>
        </w:rPr>
        <w:t>міжтекстові</w:t>
      </w:r>
      <w:proofErr w:type="spellEnd"/>
      <w:r w:rsidR="001F4153">
        <w:rPr>
          <w:rFonts w:ascii="Times New Roman" w:hAnsi="Times New Roman" w:cs="Times New Roman"/>
          <w:sz w:val="28"/>
          <w:szCs w:val="28"/>
          <w:lang w:val="uk-UA"/>
        </w:rPr>
        <w:t xml:space="preserve"> гіперпосилання (перехід між розділами ресурсу), рідше використовуються </w:t>
      </w:r>
      <w:proofErr w:type="spellStart"/>
      <w:r w:rsidR="001F4153">
        <w:rPr>
          <w:rFonts w:ascii="Times New Roman" w:hAnsi="Times New Roman" w:cs="Times New Roman"/>
          <w:sz w:val="28"/>
          <w:szCs w:val="28"/>
          <w:lang w:val="uk-UA"/>
        </w:rPr>
        <w:t>внутрішньотекстові</w:t>
      </w:r>
      <w:proofErr w:type="spellEnd"/>
      <w:r w:rsidR="001F4153">
        <w:rPr>
          <w:rFonts w:ascii="Times New Roman" w:hAnsi="Times New Roman" w:cs="Times New Roman"/>
          <w:sz w:val="28"/>
          <w:szCs w:val="28"/>
          <w:lang w:val="uk-UA"/>
        </w:rPr>
        <w:t xml:space="preserve"> (перехід до нового фрагменту в межах одного розділу посібника).</w:t>
      </w:r>
    </w:p>
    <w:p w:rsidR="00302C70" w:rsidRPr="006B222B" w:rsidRDefault="007D2BC8" w:rsidP="00302C7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D2BC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Поняття </w:t>
      </w:r>
      <w:r w:rsidRPr="007D2BC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структурної одиниці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гіпертексту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лінгвістиці розуміють по-різному. У контексті досліджуваного нами питання під структурною одиницею розуміємо розділ </w:t>
      </w:r>
      <w:r w:rsidR="002B55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електронного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посібника.</w:t>
      </w:r>
      <w:r w:rsidR="005956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02C70">
        <w:rPr>
          <w:rFonts w:ascii="Times New Roman" w:eastAsia="Times New Roman" w:hAnsi="Times New Roman"/>
          <w:sz w:val="28"/>
          <w:szCs w:val="28"/>
          <w:lang w:val="uk-UA" w:eastAsia="ru-RU"/>
        </w:rPr>
        <w:t>Розроблени</w:t>
      </w:r>
      <w:r w:rsidR="00286550">
        <w:rPr>
          <w:rFonts w:ascii="Times New Roman" w:eastAsia="Times New Roman" w:hAnsi="Times New Roman"/>
          <w:sz w:val="28"/>
          <w:szCs w:val="28"/>
          <w:lang w:val="uk-UA" w:eastAsia="ru-RU"/>
        </w:rPr>
        <w:t>й</w:t>
      </w:r>
      <w:r w:rsidR="00302C7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нами електронний навчальний посібник</w:t>
      </w:r>
      <w:r w:rsidR="00302C70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має блокову структуру. Усередині кожного розділу навчальний матеріал </w:t>
      </w:r>
      <w:r w:rsidR="00610CAD">
        <w:rPr>
          <w:rFonts w:ascii="Times New Roman" w:eastAsia="Times New Roman" w:hAnsi="Times New Roman"/>
          <w:sz w:val="28"/>
          <w:szCs w:val="28"/>
          <w:lang w:val="uk-UA" w:eastAsia="ru-RU"/>
        </w:rPr>
        <w:t>подано</w:t>
      </w:r>
      <w:r w:rsidR="00302C70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 строгій логічній послідовності. Поняття, що вводяться до змісту підручника, передбачають наявність у </w:t>
      </w:r>
      <w:proofErr w:type="spellStart"/>
      <w:r w:rsidR="00302C70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>студенітв</w:t>
      </w:r>
      <w:proofErr w:type="spellEnd"/>
      <w:r w:rsidR="00302C70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знань попереднього матеріалу.</w:t>
      </w:r>
    </w:p>
    <w:p w:rsidR="00285355" w:rsidRPr="006B222B" w:rsidRDefault="00595640" w:rsidP="00144C0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Кожен розділ нашого посібника структурований на такі підрозділи: «Коротко про основне» (теоретичний матеріал), «До джерел» (перелік літератури з теми), «</w:t>
      </w:r>
      <w:r w:rsidR="006861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Думки авторитетів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6861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(уривки з наукових розвідок авторитетних мовознавців), «Варто знати й це» (додаткова інформація з теми), «Є над чим подумати» (афоризми та цитати, які треба прокоментувати, висловити свою згоду або незгоду з думкою автора), «План практичного заняття» (перелік питань з теми), «Перевірте себе» (контрольні запитання та </w:t>
      </w:r>
      <w:r w:rsidR="00DB3092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>підсумкові тести з розділу</w:t>
      </w:r>
      <w:r w:rsidR="006861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«Практичні завдання», «Інтелектуальні виклики» (теми </w:t>
      </w:r>
      <w:r w:rsidR="00EC68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доповідей, рефератів</w:t>
      </w:r>
      <w:r w:rsidR="006861F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EC68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«Формуємо </w:t>
      </w:r>
      <w:proofErr w:type="spellStart"/>
      <w:r w:rsidR="00EC68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культуромовну</w:t>
      </w:r>
      <w:proofErr w:type="spellEnd"/>
      <w:r w:rsidR="00EC687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вправність» (акцентування уваги на типових помилках, які трапляються у наукових текстах).</w:t>
      </w:r>
      <w:r w:rsidR="00CE01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B30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Таке структурування передбачає вивчення не тільки основного, а й додаткового матеріалу (рубрики «Думки авторитетів»</w:t>
      </w:r>
      <w:r w:rsidR="00DB3092" w:rsidRPr="00DB30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B30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«Варто знати й це»), </w:t>
      </w:r>
      <w:r w:rsidR="00DB3092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>а також поглиблен</w:t>
      </w:r>
      <w:r w:rsidR="00FA4D7D">
        <w:rPr>
          <w:rFonts w:ascii="Times New Roman" w:eastAsia="Times New Roman" w:hAnsi="Times New Roman"/>
          <w:sz w:val="28"/>
          <w:szCs w:val="28"/>
          <w:lang w:val="uk-UA" w:eastAsia="ru-RU"/>
        </w:rPr>
        <w:t>е</w:t>
      </w:r>
      <w:r w:rsidR="00DB3092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вивчення тем</w:t>
      </w:r>
      <w:r w:rsidR="00DB309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(рубрика </w:t>
      </w:r>
      <w:r w:rsidR="00DB30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«Інтелектуальні виклики»</w:t>
      </w:r>
      <w:r w:rsidR="00DB3092">
        <w:rPr>
          <w:rFonts w:ascii="Times New Roman" w:eastAsia="Times New Roman" w:hAnsi="Times New Roman"/>
          <w:sz w:val="28"/>
          <w:szCs w:val="28"/>
          <w:lang w:val="uk-UA" w:eastAsia="ru-RU"/>
        </w:rPr>
        <w:t>)</w:t>
      </w:r>
      <w:r w:rsidR="00DB3092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476A9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рубриці </w:t>
      </w:r>
      <w:r w:rsidR="00476A9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«Є над чим подумати» реалізована </w:t>
      </w:r>
      <w:r w:rsidR="00476A99">
        <w:rPr>
          <w:rFonts w:ascii="Times New Roman" w:eastAsia="Times New Roman" w:hAnsi="Times New Roman"/>
          <w:sz w:val="28"/>
          <w:szCs w:val="28"/>
          <w:lang w:val="uk-UA" w:eastAsia="ru-RU"/>
        </w:rPr>
        <w:t>е</w:t>
      </w:r>
      <w:r w:rsidR="00476A99" w:rsidRPr="00476A99">
        <w:rPr>
          <w:rFonts w:ascii="Times New Roman" w:eastAsia="Times New Roman" w:hAnsi="Times New Roman"/>
          <w:sz w:val="28"/>
          <w:szCs w:val="28"/>
          <w:lang w:val="uk-UA" w:eastAsia="ru-RU"/>
        </w:rPr>
        <w:t>моційно-ціннісна складова</w:t>
      </w:r>
      <w:r w:rsidR="00476A9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змісту електронного посібника</w:t>
      </w:r>
      <w:r w:rsidR="00144C0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яка </w:t>
      </w:r>
      <w:r w:rsidR="00285355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відображає світоглядну, моральну, ідейну, </w:t>
      </w:r>
      <w:r w:rsidR="00285355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естетичну та інші спрямованості. Це забезпечується яскравістю і </w:t>
      </w:r>
      <w:r w:rsidR="00144C0E">
        <w:rPr>
          <w:rFonts w:ascii="Times New Roman" w:eastAsia="Times New Roman" w:hAnsi="Times New Roman"/>
          <w:sz w:val="28"/>
          <w:szCs w:val="28"/>
          <w:lang w:val="uk-UA" w:eastAsia="ru-RU"/>
        </w:rPr>
        <w:t>афористичністю</w:t>
      </w:r>
      <w:r w:rsidR="00285355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144C0E">
        <w:rPr>
          <w:rFonts w:ascii="Times New Roman" w:eastAsia="Times New Roman" w:hAnsi="Times New Roman"/>
          <w:sz w:val="28"/>
          <w:szCs w:val="28"/>
          <w:lang w:val="uk-UA" w:eastAsia="ru-RU"/>
        </w:rPr>
        <w:t>матеріалу</w:t>
      </w:r>
      <w:r w:rsidR="00285355" w:rsidRPr="006B222B">
        <w:rPr>
          <w:rFonts w:ascii="Times New Roman" w:eastAsia="Times New Roman" w:hAnsi="Times New Roman"/>
          <w:sz w:val="28"/>
          <w:szCs w:val="28"/>
          <w:lang w:val="uk-UA" w:eastAsia="ru-RU"/>
        </w:rPr>
        <w:t>, парадоксами й іншими засобами.</w:t>
      </w:r>
    </w:p>
    <w:p w:rsidR="00450804" w:rsidRPr="007D2BC8" w:rsidRDefault="00CE01D6" w:rsidP="007D70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Таке структурування кожної теми забезпечує реалізацію </w:t>
      </w:r>
      <w:r>
        <w:rPr>
          <w:rFonts w:ascii="TimesNewRomanPSMT" w:hAnsi="TimesNewRomanPSMT" w:cs="TimesNewRomanPSMT"/>
          <w:sz w:val="28"/>
          <w:szCs w:val="28"/>
          <w:lang w:val="uk-UA"/>
        </w:rPr>
        <w:t>комунікативних стратегій навчально-наукового дискурсу (подання навчальної інформації, її закріплення й контроль).</w:t>
      </w:r>
    </w:p>
    <w:p w:rsidR="006749E6" w:rsidRDefault="00797F2B" w:rsidP="007D70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7F2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Лінгвостилістична специфіка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текстів електронного посібника з культури наукової мови полягає у реалізації в цих текстах стильових рис наукового стилю</w:t>
      </w:r>
      <w:r w:rsidR="009E2E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репертуару відповідних мовних засобів, а також впливі на ці тексти </w:t>
      </w:r>
      <w:proofErr w:type="spellStart"/>
      <w:r w:rsidR="009E2E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комп’ютерно</w:t>
      </w:r>
      <w:proofErr w:type="spellEnd"/>
      <w:r w:rsidR="009E2E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опосередкованої комунікації. </w:t>
      </w:r>
    </w:p>
    <w:p w:rsidR="00450804" w:rsidRDefault="006749E6" w:rsidP="007D70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Абстрактність та узагальненість, властиві науковому викладу, досягаються внаслідок використання таких мовних засобів:</w:t>
      </w:r>
    </w:p>
    <w:p w:rsidR="006749E6" w:rsidRDefault="006749E6" w:rsidP="007D70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лексичних (терміни, </w:t>
      </w:r>
      <w:r w:rsidR="006554E1">
        <w:rPr>
          <w:rFonts w:ascii="Times New Roman" w:hAnsi="Times New Roman" w:cs="Times New Roman"/>
          <w:sz w:val="28"/>
          <w:szCs w:val="28"/>
          <w:lang w:val="uk-UA"/>
        </w:rPr>
        <w:t>абстрактна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лексика,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десемантизовані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дієслова,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дієслова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широкої семантики);</w:t>
      </w:r>
    </w:p>
    <w:p w:rsidR="006749E6" w:rsidRDefault="006749E6" w:rsidP="007D70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морфологічних (форми теперішнього часу дієслів у позачасовому значенні, особові форми дієслів першої особи множини);</w:t>
      </w:r>
    </w:p>
    <w:p w:rsidR="000335EE" w:rsidRPr="000335EE" w:rsidRDefault="006749E6" w:rsidP="000335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синтаксичних (</w:t>
      </w:r>
      <w:r w:rsidR="000335EE" w:rsidRPr="000335EE">
        <w:rPr>
          <w:rFonts w:ascii="Times New Roman" w:hAnsi="Times New Roman" w:cs="Times New Roman"/>
          <w:sz w:val="28"/>
          <w:szCs w:val="28"/>
          <w:lang w:val="uk-UA"/>
        </w:rPr>
        <w:t>речення складної, але «правильної» будови, часто ускладнені зворотами, нанизуванням іменних форм</w:t>
      </w:r>
      <w:r w:rsidR="000335E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335EE" w:rsidRPr="000335EE">
        <w:rPr>
          <w:rFonts w:ascii="Times New Roman" w:hAnsi="Times New Roman" w:cs="Times New Roman"/>
          <w:sz w:val="28"/>
          <w:szCs w:val="28"/>
          <w:lang w:val="uk-UA"/>
        </w:rPr>
        <w:t xml:space="preserve"> синтаксичні структури зі вставними і уточнювальними словами, словосполученнями і реченнями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335EE" w:rsidRPr="000335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0804" w:rsidRDefault="00444230" w:rsidP="007D70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Засобами досягнення логічності у викладі інформації є вставні конструкції, складні речення з підрядним типом зв’язку, прямий порядок слів та ін.</w:t>
      </w:r>
    </w:p>
    <w:p w:rsidR="0057151C" w:rsidRDefault="00444230" w:rsidP="00C206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Точності домагаємося за рахунок використання термінів на лексичному рівні, а також</w:t>
      </w:r>
      <w:r w:rsidR="001A1BE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відокремлених узгоджених означень для конкретизації інформації</w:t>
      </w:r>
      <w:r w:rsidR="00C206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синтаксичному</w:t>
      </w:r>
      <w:r w:rsidR="00CB08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C2064A" w:rsidRDefault="00C2064A" w:rsidP="00C206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Об’єктивність у текстах наукового стилю реалізується через некатегоричну манеру викладу інформації, поміркованими оцінками у тексті й особливо посиланнями на думки і роботи інших авторів у вигляді прямого та непрямого цитування.</w:t>
      </w:r>
    </w:p>
    <w:p w:rsidR="00C2064A" w:rsidRDefault="00C2064A" w:rsidP="00A0493E">
      <w:pPr>
        <w:spacing w:after="0" w:line="360" w:lineRule="auto"/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</w:p>
    <w:p w:rsidR="00A0493E" w:rsidRPr="006B222B" w:rsidRDefault="00A0493E" w:rsidP="00A0493E">
      <w:pPr>
        <w:spacing w:after="0" w:line="360" w:lineRule="auto"/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lastRenderedPageBreak/>
        <w:t>Неспростовним є факт необхідності скорочення друкованого тексту д</w:t>
      </w:r>
      <w:r w:rsidR="00CB083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ля</w:t>
      </w:r>
      <w:r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пода</w:t>
      </w:r>
      <w:r w:rsidR="00CB083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ння</w:t>
      </w:r>
      <w:r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його в електронному форматі</w:t>
      </w:r>
      <w:r w:rsidR="00CB083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, тобто</w:t>
      </w:r>
      <w:r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r w:rsidRPr="00CB083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компресії. </w:t>
      </w:r>
      <w:r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Для визначення межі стиснення </w:t>
      </w:r>
      <w:r w:rsid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ми використовували </w:t>
      </w:r>
      <w:r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поняття текстової норми. У різних текстах вона буде різною, однак є й загальний показник у цієї норми: мовна одиниця не повинна втрачати свого </w:t>
      </w:r>
      <w:proofErr w:type="spellStart"/>
      <w:r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сполучувального</w:t>
      </w:r>
      <w:proofErr w:type="spellEnd"/>
      <w:r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сенсу.</w:t>
      </w:r>
      <w:r w:rsid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Створюючи текст електронного посібника, ми вдавалися до</w:t>
      </w:r>
      <w:r w:rsidR="0057151C" w:rsidRP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r w:rsid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с</w:t>
      </w:r>
      <w:r w:rsidR="0057151C"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еміотичн</w:t>
      </w:r>
      <w:r w:rsid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ого (</w:t>
      </w:r>
      <w:r w:rsidR="0057151C"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лексична компресія, синтаксична компресія і формування мовних стереотипів</w:t>
      </w:r>
      <w:r w:rsid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) та к</w:t>
      </w:r>
      <w:r w:rsidR="0057151C"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омунікативн</w:t>
      </w:r>
      <w:r w:rsid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ого</w:t>
      </w:r>
      <w:r w:rsidR="0057151C" w:rsidRP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r w:rsid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(</w:t>
      </w:r>
      <w:r w:rsidR="0057151C"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згортання інформації</w:t>
      </w:r>
      <w:r w:rsid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) </w:t>
      </w:r>
      <w:r w:rsidR="0057151C"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способ</w:t>
      </w:r>
      <w:r w:rsidR="0057151C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ів</w:t>
      </w:r>
      <w:r w:rsidR="0057151C" w:rsidRPr="006B222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інформаційної компресії.</w:t>
      </w:r>
    </w:p>
    <w:p w:rsidR="00450804" w:rsidRDefault="001A1BEB" w:rsidP="007D70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Отже</w:t>
      </w:r>
      <w:r w:rsidR="008F3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стильові риси наукового стилю обумовлюють відбір мовних засобів, властивих науковим текстам взагалі, безвідносно до їх жанрової специфіки. </w:t>
      </w:r>
    </w:p>
    <w:p w:rsidR="00904A0D" w:rsidRPr="00BA18F7" w:rsidRDefault="00832578" w:rsidP="00553F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Підсумовуючи викладене, зазначимо, що к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омп’ютерні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ехнології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покликані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стати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невід</w:t>
      </w:r>
      <w:r w:rsidR="00C206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дільною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частиною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цілісного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освітнього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процесу, що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значно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підвищує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його</w:t>
      </w:r>
      <w:r w:rsidRPr="003E1C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86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ефективність.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Текст електронного посібника створюється з освітньою метою для чітко визначеного адресата</w:t>
      </w:r>
      <w:r w:rsidR="00C206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являє собою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гіпертекст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який характеризується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мультимедійніст</w:t>
      </w:r>
      <w:r w:rsidR="00904A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інтерактивніст</w:t>
      </w:r>
      <w:r w:rsidR="00904A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складною структурою та викладом інформації в науковому стилі</w:t>
      </w:r>
      <w:r w:rsidR="00904A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904A0D">
        <w:rPr>
          <w:rFonts w:ascii="Times New Roman" w:hAnsi="Times New Roman" w:cs="Times New Roman"/>
          <w:sz w:val="28"/>
          <w:szCs w:val="28"/>
          <w:lang w:val="uk-UA"/>
        </w:rPr>
        <w:t>Його зміст покликаний забезпечити підтримку всіх етапів навчального процесу (одержання інформації, практичні зняття, контроль знань), а також забезпечити сферу самостійного навчання студента.</w:t>
      </w:r>
    </w:p>
    <w:p w:rsidR="007E69FA" w:rsidRPr="007E69FA" w:rsidRDefault="00553FC8" w:rsidP="007E69FA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3FC8">
        <w:rPr>
          <w:rFonts w:ascii="Times New Roman" w:hAnsi="Times New Roman" w:cs="Times New Roman"/>
          <w:sz w:val="28"/>
          <w:szCs w:val="28"/>
          <w:lang w:val="uk-UA"/>
        </w:rPr>
        <w:t xml:space="preserve">Порушена </w:t>
      </w:r>
      <w:r w:rsidRPr="00553FC8">
        <w:rPr>
          <w:rFonts w:ascii="Times New Roman" w:hAnsi="Times New Roman" w:cs="Times New Roman"/>
          <w:sz w:val="28"/>
          <w:szCs w:val="28"/>
        </w:rPr>
        <w:t xml:space="preserve">проблема </w:t>
      </w:r>
      <w:r w:rsidRPr="00553FC8">
        <w:rPr>
          <w:rFonts w:ascii="Times New Roman" w:hAnsi="Times New Roman" w:cs="Times New Roman"/>
          <w:sz w:val="28"/>
          <w:szCs w:val="28"/>
          <w:lang w:val="uk-UA"/>
        </w:rPr>
        <w:t xml:space="preserve">може бути поглиблена і розвинена в напрямі </w:t>
      </w:r>
      <w:r w:rsidR="007E69FA" w:rsidRPr="007E69FA">
        <w:rPr>
          <w:rFonts w:ascii="Times New Roman" w:hAnsi="Times New Roman" w:cs="Times New Roman"/>
          <w:sz w:val="28"/>
          <w:szCs w:val="28"/>
          <w:lang w:val="uk-UA"/>
        </w:rPr>
        <w:t>розшир</w:t>
      </w:r>
      <w:r w:rsidR="007E69FA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7E69FA" w:rsidRPr="007E69FA">
        <w:rPr>
          <w:rFonts w:ascii="Times New Roman" w:hAnsi="Times New Roman" w:cs="Times New Roman"/>
          <w:sz w:val="28"/>
          <w:szCs w:val="28"/>
          <w:lang w:val="uk-UA"/>
        </w:rPr>
        <w:t xml:space="preserve"> діапазон</w:t>
      </w:r>
      <w:r w:rsidR="007E69F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E69FA" w:rsidRPr="007E69FA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можливостей для роботи з навчальним </w:t>
      </w:r>
      <w:proofErr w:type="spellStart"/>
      <w:r w:rsidR="007E69FA" w:rsidRPr="007E69FA">
        <w:rPr>
          <w:rFonts w:ascii="Times New Roman" w:hAnsi="Times New Roman" w:cs="Times New Roman"/>
          <w:sz w:val="28"/>
          <w:szCs w:val="28"/>
          <w:lang w:val="uk-UA"/>
        </w:rPr>
        <w:t>гіпертекстом</w:t>
      </w:r>
      <w:proofErr w:type="spellEnd"/>
      <w:r w:rsidR="007E69FA" w:rsidRPr="007E69FA">
        <w:rPr>
          <w:rFonts w:ascii="Times New Roman" w:hAnsi="Times New Roman" w:cs="Times New Roman"/>
          <w:sz w:val="28"/>
          <w:szCs w:val="28"/>
          <w:lang w:val="uk-UA"/>
        </w:rPr>
        <w:t xml:space="preserve"> як зас</w:t>
      </w:r>
      <w:r w:rsidR="007E69F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E69FA" w:rsidRPr="007E69FA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E69F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E69FA" w:rsidRPr="007E69FA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ефективності філологічної освіти</w:t>
      </w:r>
      <w:r w:rsidR="007E69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330B" w:rsidRPr="007E69FA" w:rsidRDefault="008F330B" w:rsidP="007E69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50804" w:rsidRPr="00645082" w:rsidRDefault="004612DF" w:rsidP="006F4C1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450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Список використаних джерел</w:t>
      </w:r>
    </w:p>
    <w:p w:rsidR="00D451C1" w:rsidRPr="00D451C1" w:rsidRDefault="00645082" w:rsidP="006F4C1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D451C1" w:rsidRPr="00D451C1">
        <w:rPr>
          <w:rFonts w:ascii="Times New Roman" w:hAnsi="Times New Roman" w:cs="Times New Roman"/>
          <w:sz w:val="28"/>
          <w:szCs w:val="28"/>
          <w:lang w:val="uk-UA"/>
        </w:rPr>
        <w:t>Бадер</w:t>
      </w:r>
      <w:proofErr w:type="spellEnd"/>
      <w:r w:rsidR="00D451C1" w:rsidRPr="00D451C1">
        <w:rPr>
          <w:rFonts w:ascii="Times New Roman" w:hAnsi="Times New Roman" w:cs="Times New Roman"/>
          <w:sz w:val="28"/>
          <w:szCs w:val="28"/>
          <w:lang w:val="uk-UA"/>
        </w:rPr>
        <w:t xml:space="preserve"> В. І. </w:t>
      </w:r>
      <w:proofErr w:type="spellStart"/>
      <w:r w:rsidR="00D451C1">
        <w:rPr>
          <w:rFonts w:ascii="Times New Roman" w:hAnsi="Times New Roman" w:cs="Times New Roman"/>
          <w:sz w:val="28"/>
          <w:szCs w:val="28"/>
          <w:lang w:val="uk-UA"/>
        </w:rPr>
        <w:t>Теоретико-методичні</w:t>
      </w:r>
      <w:proofErr w:type="spellEnd"/>
      <w:r w:rsidR="00D45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51C1" w:rsidRPr="00D451C1">
        <w:rPr>
          <w:rFonts w:ascii="Times New Roman" w:hAnsi="Times New Roman"/>
          <w:sz w:val="28"/>
          <w:szCs w:val="28"/>
          <w:lang w:val="uk-UA"/>
        </w:rPr>
        <w:t xml:space="preserve">засади побудови електронного посібника з </w:t>
      </w:r>
      <w:proofErr w:type="spellStart"/>
      <w:r w:rsidR="00D451C1" w:rsidRPr="00D451C1">
        <w:rPr>
          <w:rFonts w:ascii="Times New Roman" w:hAnsi="Times New Roman"/>
          <w:sz w:val="28"/>
          <w:szCs w:val="28"/>
          <w:lang w:val="uk-UA"/>
        </w:rPr>
        <w:t>лінгводидактики</w:t>
      </w:r>
      <w:proofErr w:type="spellEnd"/>
      <w:r w:rsidR="00D451C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51C1" w:rsidRPr="00D451C1">
        <w:rPr>
          <w:rFonts w:ascii="Times New Roman" w:hAnsi="Times New Roman" w:cs="Times New Roman"/>
          <w:bCs/>
          <w:sz w:val="28"/>
          <w:szCs w:val="28"/>
          <w:lang w:val="uk-UA"/>
        </w:rPr>
        <w:t>[Електронний ресурс]</w:t>
      </w:r>
      <w:r w:rsidR="00D451C1" w:rsidRPr="004612DF">
        <w:rPr>
          <w:rFonts w:ascii="Times New Roman" w:hAnsi="Times New Roman" w:cs="Times New Roman"/>
        </w:rPr>
        <w:t> </w:t>
      </w:r>
      <w:r w:rsidR="00D451C1" w:rsidRPr="00D451C1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D45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451C1">
        <w:rPr>
          <w:rFonts w:ascii="Times New Roman" w:hAnsi="Times New Roman" w:cs="Times New Roman"/>
          <w:sz w:val="28"/>
          <w:szCs w:val="28"/>
          <w:lang w:val="uk-UA"/>
        </w:rPr>
        <w:t>Баде</w:t>
      </w:r>
      <w:r w:rsidR="00990B38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spellEnd"/>
      <w:r w:rsidR="00D451C1">
        <w:rPr>
          <w:rFonts w:ascii="Times New Roman" w:hAnsi="Times New Roman" w:cs="Times New Roman"/>
          <w:sz w:val="28"/>
          <w:szCs w:val="28"/>
          <w:lang w:val="uk-UA"/>
        </w:rPr>
        <w:t xml:space="preserve"> Валенти</w:t>
      </w:r>
      <w:r w:rsidR="00990B3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451C1">
        <w:rPr>
          <w:rFonts w:ascii="Times New Roman" w:hAnsi="Times New Roman" w:cs="Times New Roman"/>
          <w:sz w:val="28"/>
          <w:szCs w:val="28"/>
          <w:lang w:val="uk-UA"/>
        </w:rPr>
        <w:t xml:space="preserve">а Іванівна // </w:t>
      </w:r>
      <w:proofErr w:type="spellStart"/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Nowoczesna</w:t>
      </w:r>
      <w:proofErr w:type="spellEnd"/>
      <w:r w:rsidR="00D451C1" w:rsidRPr="00D451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edukacja</w:t>
      </w:r>
      <w:proofErr w:type="spellEnd"/>
      <w:r w:rsidR="00D451C1" w:rsidRPr="00D451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filozofia</w:t>
      </w:r>
      <w:proofErr w:type="spellEnd"/>
      <w:r w:rsidR="00D451C1" w:rsidRPr="00D451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innowacja</w:t>
      </w:r>
      <w:proofErr w:type="spellEnd"/>
      <w:r w:rsidR="00D451C1" w:rsidRPr="00D451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do</w:t>
      </w:r>
      <w:proofErr w:type="spellEnd"/>
      <w:r w:rsidR="00D451C1" w:rsidRPr="00D451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ś</w:t>
      </w:r>
      <w:proofErr w:type="spellStart"/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wiadczenie</w:t>
      </w:r>
      <w:proofErr w:type="spellEnd"/>
      <w:r w:rsidR="00D451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D451C1" w:rsidRPr="004612DF">
        <w:rPr>
          <w:rFonts w:ascii="Times New Roman" w:hAnsi="Times New Roman" w:cs="Times New Roman"/>
          <w:sz w:val="28"/>
          <w:szCs w:val="28"/>
          <w:lang w:val="uk-UA"/>
        </w:rPr>
        <w:t>— 20</w:t>
      </w:r>
      <w:r w:rsidR="00D451C1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D451C1" w:rsidRPr="004612DF">
        <w:rPr>
          <w:rFonts w:ascii="Times New Roman" w:hAnsi="Times New Roman" w:cs="Times New Roman"/>
          <w:sz w:val="28"/>
          <w:szCs w:val="28"/>
          <w:lang w:val="uk-UA"/>
        </w:rPr>
        <w:t>. — № </w:t>
      </w:r>
      <w:r w:rsidR="00D451C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451C1" w:rsidRPr="004612D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85212" w:rsidRPr="00B85212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B85212">
        <w:rPr>
          <w:rFonts w:ascii="Times New Roman" w:hAnsi="Times New Roman" w:cs="Times New Roman"/>
          <w:sz w:val="28"/>
          <w:szCs w:val="28"/>
          <w:lang w:val="uk-UA"/>
        </w:rPr>
        <w:t>С. 91</w:t>
      </w:r>
      <w:r w:rsidR="00B85212" w:rsidRPr="00B85212">
        <w:rPr>
          <w:rFonts w:ascii="Times New Roman" w:hAnsi="Times New Roman" w:cs="Times New Roman"/>
          <w:sz w:val="28"/>
          <w:szCs w:val="28"/>
          <w:lang w:val="uk-UA"/>
        </w:rPr>
        <w:t>–94.</w:t>
      </w:r>
      <w:r w:rsidR="00B852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51C1" w:rsidRPr="004612DF">
        <w:rPr>
          <w:rFonts w:ascii="Times New Roman" w:hAnsi="Times New Roman" w:cs="Times New Roman"/>
          <w:sz w:val="28"/>
          <w:szCs w:val="28"/>
          <w:lang w:val="uk-UA"/>
        </w:rPr>
        <w:t xml:space="preserve">— </w:t>
      </w:r>
      <w:r w:rsidR="00D451C1" w:rsidRPr="00D451C1">
        <w:rPr>
          <w:rFonts w:ascii="Times New Roman" w:hAnsi="Times New Roman" w:cs="Times New Roman"/>
          <w:bCs/>
          <w:sz w:val="28"/>
          <w:szCs w:val="28"/>
          <w:lang w:val="uk-UA"/>
        </w:rPr>
        <w:t>Режим доступу:</w:t>
      </w:r>
      <w:r w:rsidR="00D451C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D451C1" w:rsidRPr="00B85212">
        <w:rPr>
          <w:rStyle w:val="HTML"/>
          <w:rFonts w:ascii="Times New Roman" w:hAnsi="Times New Roman" w:cs="Times New Roman"/>
          <w:i w:val="0"/>
          <w:sz w:val="28"/>
          <w:szCs w:val="28"/>
          <w:lang w:val="en-US"/>
        </w:rPr>
        <w:t>ipk</w:t>
      </w:r>
      <w:proofErr w:type="spellEnd"/>
      <w:r w:rsidR="00D451C1" w:rsidRPr="00D451C1">
        <w:rPr>
          <w:rStyle w:val="HTML"/>
          <w:rFonts w:ascii="Times New Roman" w:hAnsi="Times New Roman" w:cs="Times New Roman"/>
          <w:i w:val="0"/>
          <w:sz w:val="28"/>
          <w:szCs w:val="28"/>
          <w:lang w:val="uk-UA"/>
        </w:rPr>
        <w:t>-</w:t>
      </w:r>
      <w:proofErr w:type="spellStart"/>
      <w:r w:rsidR="00D451C1" w:rsidRPr="00B85212">
        <w:rPr>
          <w:rStyle w:val="HTML"/>
          <w:rFonts w:ascii="Times New Roman" w:hAnsi="Times New Roman" w:cs="Times New Roman"/>
          <w:i w:val="0"/>
          <w:sz w:val="28"/>
          <w:szCs w:val="28"/>
          <w:lang w:val="en-US"/>
        </w:rPr>
        <w:t>dszu</w:t>
      </w:r>
      <w:proofErr w:type="spellEnd"/>
      <w:r w:rsidR="00D451C1" w:rsidRPr="00D451C1">
        <w:rPr>
          <w:rStyle w:val="HTML"/>
          <w:rFonts w:ascii="Times New Roman" w:hAnsi="Times New Roman" w:cs="Times New Roman"/>
          <w:i w:val="0"/>
          <w:sz w:val="28"/>
          <w:szCs w:val="28"/>
          <w:lang w:val="uk-UA"/>
        </w:rPr>
        <w:t>.</w:t>
      </w:r>
      <w:proofErr w:type="spellStart"/>
      <w:r w:rsidR="00D451C1" w:rsidRPr="00B85212">
        <w:rPr>
          <w:rStyle w:val="HTML"/>
          <w:rFonts w:ascii="Times New Roman" w:hAnsi="Times New Roman" w:cs="Times New Roman"/>
          <w:i w:val="0"/>
          <w:sz w:val="28"/>
          <w:szCs w:val="28"/>
          <w:lang w:val="en-US"/>
        </w:rPr>
        <w:t>kiev</w:t>
      </w:r>
      <w:proofErr w:type="spellEnd"/>
      <w:r w:rsidR="00D451C1" w:rsidRPr="00D451C1">
        <w:rPr>
          <w:rStyle w:val="HTML"/>
          <w:rFonts w:ascii="Times New Roman" w:hAnsi="Times New Roman" w:cs="Times New Roman"/>
          <w:i w:val="0"/>
          <w:sz w:val="28"/>
          <w:szCs w:val="28"/>
          <w:lang w:val="uk-UA"/>
        </w:rPr>
        <w:t>.</w:t>
      </w:r>
      <w:proofErr w:type="spellStart"/>
      <w:r w:rsidR="00D451C1" w:rsidRPr="00B85212">
        <w:rPr>
          <w:rStyle w:val="HTML"/>
          <w:rFonts w:ascii="Times New Roman" w:hAnsi="Times New Roman" w:cs="Times New Roman"/>
          <w:i w:val="0"/>
          <w:sz w:val="28"/>
          <w:szCs w:val="28"/>
          <w:lang w:val="en-US"/>
        </w:rPr>
        <w:t>ua</w:t>
      </w:r>
      <w:proofErr w:type="spellEnd"/>
      <w:r w:rsidR="00D451C1" w:rsidRPr="00D451C1">
        <w:rPr>
          <w:rStyle w:val="HTML"/>
          <w:rFonts w:ascii="Times New Roman" w:hAnsi="Times New Roman" w:cs="Times New Roman"/>
          <w:i w:val="0"/>
          <w:sz w:val="28"/>
          <w:szCs w:val="28"/>
          <w:lang w:val="uk-UA"/>
        </w:rPr>
        <w:t>/</w:t>
      </w:r>
      <w:r w:rsidR="00D451C1" w:rsidRPr="00B85212">
        <w:rPr>
          <w:rStyle w:val="HTML"/>
          <w:rFonts w:ascii="Times New Roman" w:hAnsi="Times New Roman" w:cs="Times New Roman"/>
          <w:i w:val="0"/>
          <w:sz w:val="28"/>
          <w:szCs w:val="28"/>
          <w:lang w:val="en-US"/>
        </w:rPr>
        <w:t>science</w:t>
      </w:r>
      <w:r w:rsidR="00D451C1" w:rsidRPr="00D451C1">
        <w:rPr>
          <w:rStyle w:val="HTML"/>
          <w:rFonts w:ascii="Times New Roman" w:hAnsi="Times New Roman" w:cs="Times New Roman"/>
          <w:i w:val="0"/>
          <w:sz w:val="28"/>
          <w:szCs w:val="28"/>
          <w:lang w:val="uk-UA"/>
        </w:rPr>
        <w:t>/</w:t>
      </w:r>
      <w:r w:rsidR="00D451C1" w:rsidRPr="00B85212">
        <w:rPr>
          <w:rStyle w:val="HTML"/>
          <w:rFonts w:ascii="Times New Roman" w:hAnsi="Times New Roman" w:cs="Times New Roman"/>
          <w:i w:val="0"/>
          <w:sz w:val="28"/>
          <w:szCs w:val="28"/>
          <w:lang w:val="en-US"/>
        </w:rPr>
        <w:t>material</w:t>
      </w:r>
      <w:r w:rsidR="00D451C1" w:rsidRPr="00D451C1">
        <w:rPr>
          <w:rStyle w:val="HTML"/>
          <w:rFonts w:ascii="Times New Roman" w:hAnsi="Times New Roman" w:cs="Times New Roman"/>
          <w:i w:val="0"/>
          <w:sz w:val="28"/>
          <w:szCs w:val="28"/>
          <w:lang w:val="uk-UA"/>
        </w:rPr>
        <w:t>/</w:t>
      </w:r>
      <w:proofErr w:type="spellStart"/>
      <w:r w:rsidR="00D451C1" w:rsidRPr="00B85212">
        <w:rPr>
          <w:rStyle w:val="HTML"/>
          <w:rFonts w:ascii="Times New Roman" w:hAnsi="Times New Roman" w:cs="Times New Roman"/>
          <w:i w:val="0"/>
          <w:sz w:val="28"/>
          <w:szCs w:val="28"/>
          <w:lang w:val="en-US"/>
        </w:rPr>
        <w:t>suchasna</w:t>
      </w:r>
      <w:proofErr w:type="spellEnd"/>
      <w:r w:rsidR="00D451C1" w:rsidRPr="00D451C1">
        <w:rPr>
          <w:rStyle w:val="HTML"/>
          <w:rFonts w:ascii="Times New Roman" w:hAnsi="Times New Roman" w:cs="Times New Roman"/>
          <w:i w:val="0"/>
          <w:sz w:val="28"/>
          <w:szCs w:val="28"/>
          <w:lang w:val="uk-UA"/>
        </w:rPr>
        <w:t>%20</w:t>
      </w:r>
      <w:proofErr w:type="spellStart"/>
      <w:r w:rsidR="00D451C1" w:rsidRPr="00B85212">
        <w:rPr>
          <w:rStyle w:val="HTML"/>
          <w:rFonts w:ascii="Times New Roman" w:hAnsi="Times New Roman" w:cs="Times New Roman"/>
          <w:i w:val="0"/>
          <w:sz w:val="28"/>
          <w:szCs w:val="28"/>
          <w:lang w:val="en-US"/>
        </w:rPr>
        <w:t>filosofiya</w:t>
      </w:r>
      <w:proofErr w:type="spellEnd"/>
      <w:r w:rsidR="00D451C1" w:rsidRPr="00D451C1">
        <w:rPr>
          <w:rStyle w:val="HTML"/>
          <w:rFonts w:ascii="Times New Roman" w:hAnsi="Times New Roman" w:cs="Times New Roman"/>
          <w:i w:val="0"/>
          <w:sz w:val="28"/>
          <w:szCs w:val="28"/>
          <w:lang w:val="uk-UA"/>
        </w:rPr>
        <w:t>.</w:t>
      </w:r>
      <w:proofErr w:type="spellStart"/>
      <w:r w:rsidR="00D451C1" w:rsidRPr="00B85212">
        <w:rPr>
          <w:rStyle w:val="HTML"/>
          <w:rFonts w:ascii="Times New Roman" w:hAnsi="Times New Roman" w:cs="Times New Roman"/>
          <w:i w:val="0"/>
          <w:sz w:val="28"/>
          <w:szCs w:val="28"/>
          <w:lang w:val="en-US"/>
        </w:rPr>
        <w:t>pdf</w:t>
      </w:r>
      <w:proofErr w:type="spellEnd"/>
    </w:p>
    <w:p w:rsidR="004612DF" w:rsidRPr="00D451C1" w:rsidRDefault="00645082" w:rsidP="006F4C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2. </w:t>
      </w:r>
      <w:proofErr w:type="spellStart"/>
      <w:r w:rsidR="004612DF" w:rsidRPr="00B852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Куст</w:t>
      </w:r>
      <w:proofErr w:type="spellEnd"/>
      <w:r w:rsidR="004612DF" w:rsidRPr="00B852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Т. С. </w:t>
      </w:r>
      <w:proofErr w:type="spellStart"/>
      <w:r w:rsidR="004612DF" w:rsidRPr="00B852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Жанровая</w:t>
      </w:r>
      <w:proofErr w:type="spellEnd"/>
      <w:r w:rsidR="004612DF" w:rsidRPr="00B852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природа </w:t>
      </w:r>
      <w:proofErr w:type="spellStart"/>
      <w:r w:rsidR="004612DF" w:rsidRPr="00B852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электронного</w:t>
      </w:r>
      <w:proofErr w:type="spellEnd"/>
      <w:r w:rsidR="004612DF" w:rsidRPr="00B852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4612DF" w:rsidRPr="00B852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учебника</w:t>
      </w:r>
      <w:proofErr w:type="spellEnd"/>
      <w:r w:rsidR="004612DF" w:rsidRPr="00B852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612DF" w:rsidRPr="00B85212">
        <w:rPr>
          <w:rFonts w:ascii="Times New Roman" w:hAnsi="Times New Roman" w:cs="Times New Roman"/>
          <w:bCs/>
          <w:sz w:val="28"/>
          <w:szCs w:val="28"/>
          <w:lang w:val="uk-UA"/>
        </w:rPr>
        <w:t>[Електронний ресурс]</w:t>
      </w:r>
      <w:r w:rsidR="004612DF" w:rsidRPr="004612DF">
        <w:rPr>
          <w:rFonts w:ascii="Times New Roman" w:hAnsi="Times New Roman" w:cs="Times New Roman"/>
          <w:sz w:val="28"/>
          <w:szCs w:val="28"/>
        </w:rPr>
        <w:t> </w:t>
      </w:r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>дисс</w:t>
      </w:r>
      <w:proofErr w:type="spellEnd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 xml:space="preserve">. на </w:t>
      </w:r>
      <w:proofErr w:type="spellStart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>соискание</w:t>
      </w:r>
      <w:proofErr w:type="spellEnd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>ученой</w:t>
      </w:r>
      <w:proofErr w:type="spellEnd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>степени</w:t>
      </w:r>
      <w:proofErr w:type="spellEnd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 xml:space="preserve"> канд. </w:t>
      </w:r>
      <w:proofErr w:type="spellStart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>филол</w:t>
      </w:r>
      <w:proofErr w:type="spellEnd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612DF" w:rsidRPr="00B85212">
        <w:rPr>
          <w:rFonts w:ascii="Times New Roman" w:hAnsi="Times New Roman" w:cs="Times New Roman"/>
          <w:sz w:val="28"/>
          <w:szCs w:val="28"/>
          <w:lang w:val="uk-UA"/>
        </w:rPr>
        <w:t>нау</w:t>
      </w:r>
      <w:proofErr w:type="spellEnd"/>
      <w:r w:rsidR="004612DF">
        <w:rPr>
          <w:rFonts w:ascii="Times New Roman" w:hAnsi="Times New Roman" w:cs="Times New Roman"/>
          <w:sz w:val="28"/>
          <w:szCs w:val="28"/>
        </w:rPr>
        <w:t>к : спец. 10.02.01 – русский язык /</w:t>
      </w:r>
      <w:r w:rsidR="004612DF" w:rsidRPr="004612DF">
        <w:rPr>
          <w:rFonts w:ascii="Times New Roman" w:hAnsi="Times New Roman" w:cs="Times New Roman"/>
          <w:sz w:val="28"/>
          <w:szCs w:val="28"/>
        </w:rPr>
        <w:t xml:space="preserve"> </w:t>
      </w:r>
      <w:r w:rsidR="004612DF">
        <w:rPr>
          <w:rFonts w:ascii="Times New Roman" w:hAnsi="Times New Roman" w:cs="Times New Roman"/>
          <w:sz w:val="28"/>
          <w:szCs w:val="28"/>
        </w:rPr>
        <w:t xml:space="preserve">Татьяна Сергеевна Куст. – Томск, 2011. – 25 с. </w:t>
      </w:r>
      <w:r w:rsidR="00B85212">
        <w:rPr>
          <w:rFonts w:ascii="Times New Roman" w:hAnsi="Times New Roman" w:cs="Times New Roman"/>
          <w:sz w:val="28"/>
          <w:szCs w:val="28"/>
        </w:rPr>
        <w:t xml:space="preserve">– </w:t>
      </w:r>
      <w:r w:rsidR="004612DF" w:rsidRPr="004612DF">
        <w:rPr>
          <w:rFonts w:ascii="Times New Roman" w:hAnsi="Times New Roman" w:cs="Times New Roman"/>
          <w:bCs/>
          <w:sz w:val="28"/>
          <w:szCs w:val="28"/>
        </w:rPr>
        <w:t>Режим доступу:</w:t>
      </w:r>
      <w:r w:rsidR="004612DF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612DF" w:rsidRPr="00D20A46">
        <w:rPr>
          <w:rStyle w:val="HTML"/>
          <w:rFonts w:ascii="Times New Roman" w:hAnsi="Times New Roman" w:cs="Times New Roman"/>
          <w:i w:val="0"/>
          <w:sz w:val="28"/>
          <w:szCs w:val="28"/>
        </w:rPr>
        <w:t>www.стройков</w:t>
      </w:r>
      <w:proofErr w:type="gramStart"/>
      <w:r w:rsidR="004612DF" w:rsidRPr="00D20A46">
        <w:rPr>
          <w:rStyle w:val="HTML"/>
          <w:rFonts w:ascii="Times New Roman" w:hAnsi="Times New Roman" w:cs="Times New Roman"/>
          <w:i w:val="0"/>
          <w:sz w:val="28"/>
          <w:szCs w:val="28"/>
        </w:rPr>
        <w:t>.р</w:t>
      </w:r>
      <w:proofErr w:type="gramEnd"/>
      <w:r w:rsidR="004612DF" w:rsidRPr="00D20A46">
        <w:rPr>
          <w:rStyle w:val="HTML"/>
          <w:rFonts w:ascii="Times New Roman" w:hAnsi="Times New Roman" w:cs="Times New Roman"/>
          <w:i w:val="0"/>
          <w:sz w:val="28"/>
          <w:szCs w:val="28"/>
        </w:rPr>
        <w:t>ф/file/xn--b1andocigi_x/.../Kust_Avtoreferat.pdf</w:t>
      </w:r>
    </w:p>
    <w:p w:rsidR="004612DF" w:rsidRPr="004612DF" w:rsidRDefault="00645082" w:rsidP="006F4C1D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612DF" w:rsidRPr="004612DF">
        <w:rPr>
          <w:rFonts w:ascii="Times New Roman" w:hAnsi="Times New Roman" w:cs="Times New Roman"/>
          <w:sz w:val="28"/>
          <w:szCs w:val="28"/>
        </w:rPr>
        <w:t>Лутовинова</w:t>
      </w:r>
      <w:proofErr w:type="spellEnd"/>
      <w:r w:rsidR="004612DF" w:rsidRPr="004612DF">
        <w:rPr>
          <w:rFonts w:ascii="Times New Roman" w:hAnsi="Times New Roman" w:cs="Times New Roman"/>
          <w:sz w:val="28"/>
          <w:szCs w:val="28"/>
        </w:rPr>
        <w:t xml:space="preserve"> О. В. Гипертекст: понятие, основные характеристики, возможные подходы к лингвистическому анализу </w:t>
      </w:r>
      <w:r w:rsidR="004612DF" w:rsidRPr="004612DF">
        <w:rPr>
          <w:rFonts w:ascii="Times New Roman" w:hAnsi="Times New Roman" w:cs="Times New Roman"/>
          <w:bCs/>
          <w:sz w:val="28"/>
          <w:szCs w:val="28"/>
        </w:rPr>
        <w:t>[</w:t>
      </w:r>
      <w:proofErr w:type="spellStart"/>
      <w:r w:rsidR="004612DF" w:rsidRPr="004612DF">
        <w:rPr>
          <w:rFonts w:ascii="Times New Roman" w:hAnsi="Times New Roman" w:cs="Times New Roman"/>
          <w:bCs/>
          <w:sz w:val="28"/>
          <w:szCs w:val="28"/>
        </w:rPr>
        <w:t>Електронний</w:t>
      </w:r>
      <w:proofErr w:type="spellEnd"/>
      <w:r w:rsidR="004612DF" w:rsidRPr="004612DF">
        <w:rPr>
          <w:rFonts w:ascii="Times New Roman" w:hAnsi="Times New Roman" w:cs="Times New Roman"/>
          <w:bCs/>
          <w:sz w:val="28"/>
          <w:szCs w:val="28"/>
        </w:rPr>
        <w:t xml:space="preserve"> ресурс]</w:t>
      </w:r>
      <w:r w:rsidR="004612DF" w:rsidRPr="004612DF">
        <w:rPr>
          <w:rFonts w:ascii="Times New Roman" w:hAnsi="Times New Roman" w:cs="Times New Roman"/>
        </w:rPr>
        <w:t> </w:t>
      </w:r>
      <w:r w:rsidR="004612DF" w:rsidRPr="004612DF">
        <w:rPr>
          <w:rFonts w:ascii="Times New Roman" w:hAnsi="Times New Roman" w:cs="Times New Roman"/>
          <w:sz w:val="28"/>
          <w:szCs w:val="28"/>
        </w:rPr>
        <w:t xml:space="preserve">/ </w:t>
      </w:r>
      <w:r w:rsidR="0087348B" w:rsidRPr="004612DF">
        <w:rPr>
          <w:rFonts w:ascii="Times New Roman" w:hAnsi="Times New Roman" w:cs="Times New Roman"/>
          <w:sz w:val="28"/>
          <w:szCs w:val="28"/>
        </w:rPr>
        <w:t xml:space="preserve">Ольга Васильевна </w:t>
      </w:r>
      <w:proofErr w:type="spellStart"/>
      <w:r w:rsidR="004612DF" w:rsidRPr="004612DF">
        <w:rPr>
          <w:rFonts w:ascii="Times New Roman" w:hAnsi="Times New Roman" w:cs="Times New Roman"/>
          <w:sz w:val="28"/>
          <w:szCs w:val="28"/>
        </w:rPr>
        <w:t>Лутовинова</w:t>
      </w:r>
      <w:proofErr w:type="spellEnd"/>
      <w:r w:rsidR="004612DF" w:rsidRPr="004612DF">
        <w:rPr>
          <w:rFonts w:ascii="Times New Roman" w:hAnsi="Times New Roman" w:cs="Times New Roman"/>
          <w:sz w:val="28"/>
          <w:szCs w:val="28"/>
        </w:rPr>
        <w:t xml:space="preserve"> // Известия Волг</w:t>
      </w:r>
      <w:r w:rsidR="004612DF" w:rsidRPr="004612D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612DF" w:rsidRPr="004612DF">
        <w:rPr>
          <w:rFonts w:ascii="Times New Roman" w:hAnsi="Times New Roman" w:cs="Times New Roman"/>
          <w:sz w:val="28"/>
          <w:szCs w:val="28"/>
        </w:rPr>
        <w:t xml:space="preserve">градского государственного педагогического университета. </w:t>
      </w:r>
      <w:r w:rsidR="004612DF" w:rsidRPr="004612DF">
        <w:rPr>
          <w:rFonts w:ascii="Times New Roman" w:hAnsi="Times New Roman" w:cs="Times New Roman"/>
          <w:sz w:val="28"/>
          <w:szCs w:val="28"/>
          <w:lang w:val="uk-UA"/>
        </w:rPr>
        <w:t xml:space="preserve">— 2009. — № 5. — </w:t>
      </w:r>
      <w:r w:rsidR="004612DF" w:rsidRPr="004612DF">
        <w:rPr>
          <w:rFonts w:ascii="Times New Roman" w:hAnsi="Times New Roman" w:cs="Times New Roman"/>
          <w:bCs/>
          <w:sz w:val="28"/>
          <w:szCs w:val="28"/>
        </w:rPr>
        <w:t>Режим доступу: http://cyberleninka.ru/article/n/gipertekst-ponyatie-osnovnye-harakteristiki-vozmozhnye-podhody-k-lingvisticheskomu-analizu</w:t>
      </w:r>
    </w:p>
    <w:p w:rsidR="004612DF" w:rsidRPr="002C4AC3" w:rsidRDefault="00645082" w:rsidP="006F4C1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="004612DF" w:rsidRPr="002C4AC3">
        <w:rPr>
          <w:rFonts w:ascii="Times New Roman" w:hAnsi="Times New Roman" w:cs="Times New Roman"/>
          <w:sz w:val="28"/>
          <w:szCs w:val="28"/>
        </w:rPr>
        <w:t>Славгородская</w:t>
      </w:r>
      <w:proofErr w:type="spellEnd"/>
      <w:r w:rsidR="004612DF" w:rsidRPr="002C4AC3">
        <w:rPr>
          <w:rFonts w:ascii="Times New Roman" w:hAnsi="Times New Roman" w:cs="Times New Roman"/>
          <w:sz w:val="28"/>
          <w:szCs w:val="28"/>
        </w:rPr>
        <w:t xml:space="preserve"> Л. В. О функции адресата в научной прозе / Л. В. </w:t>
      </w:r>
      <w:proofErr w:type="spellStart"/>
      <w:r w:rsidR="004612DF" w:rsidRPr="002C4AC3">
        <w:rPr>
          <w:rFonts w:ascii="Times New Roman" w:hAnsi="Times New Roman" w:cs="Times New Roman"/>
          <w:sz w:val="28"/>
          <w:szCs w:val="28"/>
        </w:rPr>
        <w:t>Славгородская</w:t>
      </w:r>
      <w:proofErr w:type="spellEnd"/>
      <w:r w:rsidR="004612DF" w:rsidRPr="002C4AC3">
        <w:rPr>
          <w:rFonts w:ascii="Times New Roman" w:hAnsi="Times New Roman" w:cs="Times New Roman"/>
          <w:sz w:val="28"/>
          <w:szCs w:val="28"/>
        </w:rPr>
        <w:t xml:space="preserve"> // Лингвостилистические особенности научного текста. – 1981. – № 2</w:t>
      </w:r>
      <w:r w:rsidR="0039478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612DF" w:rsidRPr="002C4AC3">
        <w:rPr>
          <w:rFonts w:ascii="Times New Roman" w:hAnsi="Times New Roman" w:cs="Times New Roman"/>
          <w:sz w:val="28"/>
          <w:szCs w:val="28"/>
        </w:rPr>
        <w:t xml:space="preserve"> – С. 103 – 106.</w:t>
      </w:r>
    </w:p>
    <w:p w:rsidR="004612DF" w:rsidRPr="0087348B" w:rsidRDefault="00645082" w:rsidP="006F4C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</w:t>
      </w:r>
      <w:proofErr w:type="spellStart"/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Щипицына</w:t>
      </w:r>
      <w:proofErr w:type="spellEnd"/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 Ю. Ж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анры</w:t>
      </w:r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компьютерно-опосредованной</w:t>
      </w:r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коммуникации</w:t>
      </w:r>
      <w:proofErr w:type="gramStart"/>
      <w:r w:rsidR="00990B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монография</w:t>
      </w:r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7348B" w:rsidRPr="004612DF">
        <w:rPr>
          <w:rFonts w:ascii="Times New Roman" w:hAnsi="Times New Roman" w:cs="Times New Roman"/>
          <w:bCs/>
          <w:sz w:val="28"/>
          <w:szCs w:val="28"/>
        </w:rPr>
        <w:t>[</w:t>
      </w:r>
      <w:proofErr w:type="spellStart"/>
      <w:r w:rsidR="0087348B" w:rsidRPr="004612DF">
        <w:rPr>
          <w:rFonts w:ascii="Times New Roman" w:hAnsi="Times New Roman" w:cs="Times New Roman"/>
          <w:bCs/>
          <w:sz w:val="28"/>
          <w:szCs w:val="28"/>
        </w:rPr>
        <w:t>Електронний</w:t>
      </w:r>
      <w:proofErr w:type="spellEnd"/>
      <w:r w:rsidR="0087348B" w:rsidRPr="004612DF">
        <w:rPr>
          <w:rFonts w:ascii="Times New Roman" w:hAnsi="Times New Roman" w:cs="Times New Roman"/>
          <w:bCs/>
          <w:sz w:val="28"/>
          <w:szCs w:val="28"/>
        </w:rPr>
        <w:t xml:space="preserve"> ресурс]</w:t>
      </w:r>
      <w:r w:rsidR="0087348B" w:rsidRPr="004612DF">
        <w:rPr>
          <w:rFonts w:ascii="Times New Roman" w:hAnsi="Times New Roman" w:cs="Times New Roman"/>
        </w:rPr>
        <w:t> </w:t>
      </w:r>
      <w:r w:rsidR="0087348B" w:rsidRPr="004612DF">
        <w:rPr>
          <w:rFonts w:ascii="Times New Roman" w:hAnsi="Times New Roman" w:cs="Times New Roman"/>
          <w:sz w:val="28"/>
          <w:szCs w:val="28"/>
        </w:rPr>
        <w:t>/</w:t>
      </w:r>
      <w:r w:rsidR="0087348B">
        <w:rPr>
          <w:rFonts w:ascii="Times New Roman" w:hAnsi="Times New Roman" w:cs="Times New Roman"/>
          <w:sz w:val="28"/>
          <w:szCs w:val="28"/>
        </w:rPr>
        <w:t xml:space="preserve"> </w:t>
      </w:r>
      <w:r w:rsidR="0087348B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Л.</w:t>
      </w:r>
      <w:r w:rsidR="0087348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87348B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Ю.</w:t>
      </w:r>
      <w:r w:rsidR="0087348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87348B" w:rsidRPr="004612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Щипицина</w:t>
      </w:r>
      <w:proofErr w:type="spellEnd"/>
      <w:r w:rsidR="008734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Поморский</w:t>
      </w:r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гос.</w:t>
      </w:r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ун-т</w:t>
      </w:r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им.</w:t>
      </w:r>
      <w:r w:rsidR="0087348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М.</w:t>
      </w:r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В.</w:t>
      </w:r>
      <w:r w:rsid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Ломоносова.</w:t>
      </w:r>
      <w:r w:rsidR="00D87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87B11" w:rsidRPr="002C4AC3">
        <w:rPr>
          <w:rFonts w:ascii="Times New Roman" w:hAnsi="Times New Roman" w:cs="Times New Roman"/>
          <w:sz w:val="28"/>
          <w:szCs w:val="28"/>
        </w:rPr>
        <w:t>–</w:t>
      </w:r>
      <w:r w:rsidR="00D87B11">
        <w:rPr>
          <w:rFonts w:ascii="Times New Roman" w:hAnsi="Times New Roman" w:cs="Times New Roman"/>
          <w:sz w:val="28"/>
          <w:szCs w:val="28"/>
        </w:rPr>
        <w:t xml:space="preserve">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Архангельск</w:t>
      </w:r>
      <w:proofErr w:type="gramStart"/>
      <w:r w:rsidR="00D87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="00D87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Поморский</w:t>
      </w:r>
      <w:r w:rsidR="00D87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университет, 2009.</w:t>
      </w:r>
      <w:r w:rsidR="00D87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87B11" w:rsidRPr="002C4AC3">
        <w:rPr>
          <w:rFonts w:ascii="Times New Roman" w:hAnsi="Times New Roman" w:cs="Times New Roman"/>
          <w:sz w:val="28"/>
          <w:szCs w:val="28"/>
        </w:rPr>
        <w:t>–</w:t>
      </w:r>
      <w:r w:rsidR="00D87B11">
        <w:rPr>
          <w:rFonts w:ascii="Times New Roman" w:hAnsi="Times New Roman" w:cs="Times New Roman"/>
          <w:sz w:val="28"/>
          <w:szCs w:val="28"/>
        </w:rPr>
        <w:t xml:space="preserve">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>23</w:t>
      </w:r>
      <w:r w:rsidR="00D87B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 </w:t>
      </w:r>
      <w:r w:rsidR="00D451C1" w:rsidRPr="00D451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  <w:r w:rsidR="0087348B" w:rsidRPr="004612DF">
        <w:rPr>
          <w:rFonts w:ascii="Times New Roman" w:hAnsi="Times New Roman" w:cs="Times New Roman"/>
          <w:sz w:val="28"/>
          <w:szCs w:val="28"/>
          <w:lang w:val="uk-UA"/>
        </w:rPr>
        <w:t xml:space="preserve">— </w:t>
      </w:r>
      <w:r w:rsidR="0087348B" w:rsidRPr="004612DF">
        <w:rPr>
          <w:rFonts w:ascii="Times New Roman" w:hAnsi="Times New Roman" w:cs="Times New Roman"/>
          <w:bCs/>
          <w:sz w:val="28"/>
          <w:szCs w:val="28"/>
        </w:rPr>
        <w:t>Режим доступу:</w:t>
      </w:r>
      <w:r w:rsidR="0087348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7348B" w:rsidRPr="0087348B">
        <w:rPr>
          <w:rStyle w:val="HTML"/>
          <w:rFonts w:ascii="Times New Roman" w:hAnsi="Times New Roman" w:cs="Times New Roman"/>
          <w:i w:val="0"/>
          <w:sz w:val="28"/>
          <w:szCs w:val="28"/>
        </w:rPr>
        <w:t>narfu.ru/</w:t>
      </w:r>
      <w:proofErr w:type="spellStart"/>
      <w:r w:rsidR="0087348B" w:rsidRPr="0087348B">
        <w:rPr>
          <w:rStyle w:val="HTML"/>
          <w:rFonts w:ascii="Times New Roman" w:hAnsi="Times New Roman" w:cs="Times New Roman"/>
          <w:i w:val="0"/>
          <w:sz w:val="28"/>
          <w:szCs w:val="28"/>
        </w:rPr>
        <w:t>university</w:t>
      </w:r>
      <w:proofErr w:type="spellEnd"/>
      <w:r w:rsidR="0087348B" w:rsidRPr="0087348B">
        <w:rPr>
          <w:rStyle w:val="HTML"/>
          <w:rFonts w:ascii="Times New Roman" w:hAnsi="Times New Roman" w:cs="Times New Roman"/>
          <w:i w:val="0"/>
          <w:sz w:val="28"/>
          <w:szCs w:val="28"/>
        </w:rPr>
        <w:t>/</w:t>
      </w:r>
      <w:proofErr w:type="spellStart"/>
      <w:r w:rsidR="0087348B" w:rsidRPr="0087348B">
        <w:rPr>
          <w:rStyle w:val="HTML"/>
          <w:rFonts w:ascii="Times New Roman" w:hAnsi="Times New Roman" w:cs="Times New Roman"/>
          <w:i w:val="0"/>
          <w:sz w:val="28"/>
          <w:szCs w:val="28"/>
        </w:rPr>
        <w:t>library</w:t>
      </w:r>
      <w:proofErr w:type="spellEnd"/>
      <w:r w:rsidR="0087348B" w:rsidRPr="0087348B">
        <w:rPr>
          <w:rStyle w:val="HTML"/>
          <w:rFonts w:ascii="Times New Roman" w:hAnsi="Times New Roman" w:cs="Times New Roman"/>
          <w:i w:val="0"/>
          <w:sz w:val="28"/>
          <w:szCs w:val="28"/>
        </w:rPr>
        <w:t>/</w:t>
      </w:r>
      <w:proofErr w:type="spellStart"/>
      <w:r w:rsidR="0087348B" w:rsidRPr="0087348B">
        <w:rPr>
          <w:rStyle w:val="HTML"/>
          <w:rFonts w:ascii="Times New Roman" w:hAnsi="Times New Roman" w:cs="Times New Roman"/>
          <w:i w:val="0"/>
          <w:sz w:val="28"/>
          <w:szCs w:val="28"/>
        </w:rPr>
        <w:t>books</w:t>
      </w:r>
      <w:proofErr w:type="spellEnd"/>
      <w:r w:rsidR="0087348B" w:rsidRPr="0087348B">
        <w:rPr>
          <w:rStyle w:val="HTML"/>
          <w:rFonts w:ascii="Times New Roman" w:hAnsi="Times New Roman" w:cs="Times New Roman"/>
          <w:i w:val="0"/>
          <w:sz w:val="28"/>
          <w:szCs w:val="28"/>
        </w:rPr>
        <w:t>/1148.pdf</w:t>
      </w:r>
    </w:p>
    <w:p w:rsidR="00450804" w:rsidRPr="00B33F58" w:rsidRDefault="00450804" w:rsidP="007D70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36B57" w:rsidRPr="00336B57" w:rsidRDefault="00336B57" w:rsidP="00336B57">
      <w:pPr>
        <w:pStyle w:val="a6"/>
        <w:spacing w:after="0" w:line="360" w:lineRule="auto"/>
        <w:ind w:left="0" w:firstLine="709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I. </w:t>
      </w:r>
      <w:r w:rsidRPr="00336B5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KHOLYAVKO </w:t>
      </w:r>
    </w:p>
    <w:p w:rsidR="00336B57" w:rsidRPr="00336B57" w:rsidRDefault="00336B57" w:rsidP="00336B57">
      <w:pPr>
        <w:spacing w:after="0" w:line="360" w:lineRule="auto"/>
        <w:ind w:firstLine="709"/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"/>
        </w:rPr>
      </w:pPr>
      <w:proofErr w:type="spellStart"/>
      <w:r w:rsidRPr="00336B57">
        <w:rPr>
          <w:rStyle w:val="aa"/>
          <w:rFonts w:ascii="Times New Roman" w:hAnsi="Times New Roman" w:cs="Times New Roman"/>
          <w:i w:val="0"/>
          <w:sz w:val="28"/>
          <w:szCs w:val="28"/>
          <w:lang w:val="en-US"/>
        </w:rPr>
        <w:t>Hlukhiv</w:t>
      </w:r>
      <w:proofErr w:type="spellEnd"/>
    </w:p>
    <w:p w:rsidR="00336B57" w:rsidRDefault="00336B57" w:rsidP="00336B57">
      <w:pPr>
        <w:spacing w:after="0" w:line="360" w:lineRule="auto"/>
        <w:ind w:firstLine="709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</w:pPr>
    </w:p>
    <w:p w:rsidR="00336B57" w:rsidRDefault="00336B57" w:rsidP="00336B57">
      <w:pPr>
        <w:spacing w:after="0" w:line="360" w:lineRule="auto"/>
        <w:ind w:firstLine="709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</w:pPr>
      <w:r w:rsidRPr="000C4BB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LINGUISTIC</w:t>
      </w:r>
      <w:r w:rsidRPr="000C4BB0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AND</w:t>
      </w:r>
      <w:r w:rsidRPr="000C4BB0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PARALINGUISTIC</w:t>
      </w:r>
      <w:r w:rsidRPr="000C4BB0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PRINCIPLES </w:t>
      </w:r>
    </w:p>
    <w:p w:rsidR="00336B57" w:rsidRPr="000C4BB0" w:rsidRDefault="00336B57" w:rsidP="00336B57">
      <w:pPr>
        <w:spacing w:after="0" w:line="360" w:lineRule="auto"/>
        <w:ind w:firstLine="709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</w:pPr>
      <w:r w:rsidRPr="000C4BB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OF</w:t>
      </w:r>
      <w:r w:rsidRPr="000C4BB0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THE CREATION THE </w:t>
      </w:r>
      <w:r w:rsidRPr="000C4BB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TEXT</w:t>
      </w:r>
      <w:r w:rsidRPr="000C4BB0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OF THE </w:t>
      </w:r>
      <w:r w:rsidRPr="000C4BB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ELECTRONIC</w:t>
      </w:r>
      <w:r w:rsidRPr="000C4BB0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MANUAL ON</w:t>
      </w:r>
      <w:r w:rsidRPr="000C4BB0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CULTURE</w:t>
      </w:r>
      <w:r w:rsidRPr="000C4BB0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OF THE </w:t>
      </w:r>
      <w:r w:rsidRPr="000C4BB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SCIENTIFIC LANGUAGE</w:t>
      </w:r>
    </w:p>
    <w:p w:rsidR="00336B57" w:rsidRPr="000C4BB0" w:rsidRDefault="00336B57" w:rsidP="00367CF2">
      <w:pPr>
        <w:spacing w:after="0" w:line="360" w:lineRule="auto"/>
        <w:ind w:firstLine="709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linguistic and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paralinguistic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principles of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the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text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of the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electronic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manual on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culture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scientific language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based on the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students of philology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training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magistrates are investigated in the article. Pragmatic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media,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structural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and </w:t>
      </w:r>
      <w:proofErr w:type="spellStart"/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>lingvo</w:t>
      </w:r>
      <w:proofErr w:type="spellEnd"/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-stylistic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characteristics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of the text of the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electronic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manual are analyzed. The features of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hypertext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its specificity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a means of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increasing the efficiency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teaching and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educational process are detected. It was found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that the electronic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guide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culture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of the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scientific language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is the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genre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of the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scientific style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computer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mediated communication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characterized by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interactivity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proofErr w:type="spellStart"/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hypertextual</w:t>
      </w:r>
      <w:proofErr w:type="spellEnd"/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complex structure,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outlining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information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scientific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style.</w:t>
      </w:r>
    </w:p>
    <w:p w:rsidR="00336B57" w:rsidRPr="000C4BB0" w:rsidRDefault="00336B57" w:rsidP="00367CF2">
      <w:pPr>
        <w:spacing w:after="0" w:line="360" w:lineRule="auto"/>
        <w:ind w:firstLine="709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Key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words: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electronic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manual,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electronic user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text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hypertext, scientific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style;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pragmatic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media,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structural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characteristics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tylistic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text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electronic</w:t>
      </w:r>
      <w:r w:rsidRPr="000C4BB0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0C4BB0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manual.</w:t>
      </w:r>
    </w:p>
    <w:p w:rsidR="00336B57" w:rsidRPr="00B33F58" w:rsidRDefault="00336B57" w:rsidP="00367C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367CF2" w:rsidRDefault="00367CF2" w:rsidP="00367C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67CF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И. В. ХОЛЯВКО</w:t>
      </w:r>
    </w:p>
    <w:p w:rsidR="00367CF2" w:rsidRDefault="00EF70D7" w:rsidP="00367C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367CF2">
        <w:rPr>
          <w:rFonts w:ascii="Times New Roman" w:eastAsia="Times New Roman" w:hAnsi="Times New Roman" w:cs="Times New Roman"/>
          <w:sz w:val="28"/>
          <w:szCs w:val="28"/>
          <w:lang w:eastAsia="ru-RU"/>
        </w:rPr>
        <w:t>Глухов</w:t>
      </w:r>
    </w:p>
    <w:p w:rsidR="00645082" w:rsidRDefault="00645082" w:rsidP="00367CF2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367CF2" w:rsidRDefault="00367CF2" w:rsidP="00367CF2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ЛИНГВИСТИЧЕСКИЕ И ПАРАЛИНГВИСТИЧЕСКИЕ ПРИНЦИПЫ СОЗДАНИЯ ТЕКСТА ЭЛЕКТРОННОГО УЧЕБНИКА </w:t>
      </w:r>
    </w:p>
    <w:p w:rsidR="00367CF2" w:rsidRPr="00367CF2" w:rsidRDefault="00367CF2" w:rsidP="00367CF2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 КУЛЬТУРЕ НАУЧНОЙ РЕЧИ</w:t>
      </w:r>
    </w:p>
    <w:p w:rsidR="00367CF2" w:rsidRDefault="00367CF2" w:rsidP="00367C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статье рассмотрены лингвистические и паралингвистические принципы создания текста электронного учебника по культуре научной речи, ориентированного на студентов филологических специальностей в процессе профессиональной подготовки в магистратуре. Проанализированы прагматические,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медийные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структурные и лингвостилистические характеристики текста электронного учебника. Определено, что электронный учебник по культуре научной речи является жанром научного стиля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компьютерно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опосредованной коммуникации, который характеризуется интерактивностью,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гипертекстуальностью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сложной структурой, изложением информации в научном стиле.</w:t>
      </w:r>
    </w:p>
    <w:p w:rsidR="00367CF2" w:rsidRDefault="00367CF2" w:rsidP="00367C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Ключевые слова: электронный учебник, текст электронного учебника, гипертекст, научный стиль; прагматические,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медийные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структурные, лингвостилистические характеристики текста электронного учебника.</w:t>
      </w:r>
    </w:p>
    <w:p w:rsidR="00367CF2" w:rsidRDefault="00367CF2" w:rsidP="00367CF2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67CF2" w:rsidRPr="00367CF2" w:rsidRDefault="00367CF2" w:rsidP="00367CF2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йшла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редк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олегії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19.1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0.2015</w:t>
      </w:r>
    </w:p>
    <w:p w:rsidR="00645082" w:rsidRDefault="00645082" w:rsidP="007D70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C4AC3" w:rsidRPr="002C4AC3" w:rsidRDefault="002C4AC3" w:rsidP="007D70A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2C4AC3" w:rsidRPr="002C4AC3" w:rsidSect="007D70A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3C076D"/>
    <w:multiLevelType w:val="hybridMultilevel"/>
    <w:tmpl w:val="45CAE8B4"/>
    <w:lvl w:ilvl="0" w:tplc="CC9623D6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3266402D"/>
    <w:multiLevelType w:val="hybridMultilevel"/>
    <w:tmpl w:val="9424C4D8"/>
    <w:lvl w:ilvl="0" w:tplc="A32A1ABA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6B42E1D"/>
    <w:multiLevelType w:val="hybridMultilevel"/>
    <w:tmpl w:val="09BCED98"/>
    <w:lvl w:ilvl="0" w:tplc="8430BCD6">
      <w:start w:val="12"/>
      <w:numFmt w:val="bullet"/>
      <w:lvlText w:val="-"/>
      <w:lvlJc w:val="left"/>
      <w:pPr>
        <w:ind w:left="1002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727"/>
    <w:rsid w:val="0000336B"/>
    <w:rsid w:val="00006647"/>
    <w:rsid w:val="000224B0"/>
    <w:rsid w:val="000335EE"/>
    <w:rsid w:val="00050B82"/>
    <w:rsid w:val="00061082"/>
    <w:rsid w:val="000718F2"/>
    <w:rsid w:val="00080D73"/>
    <w:rsid w:val="00125800"/>
    <w:rsid w:val="00130447"/>
    <w:rsid w:val="0014209B"/>
    <w:rsid w:val="00143519"/>
    <w:rsid w:val="00144C0E"/>
    <w:rsid w:val="0017478D"/>
    <w:rsid w:val="00184F5B"/>
    <w:rsid w:val="001A1BEB"/>
    <w:rsid w:val="001C1D08"/>
    <w:rsid w:val="001C68C9"/>
    <w:rsid w:val="001F06EF"/>
    <w:rsid w:val="001F34C9"/>
    <w:rsid w:val="001F4153"/>
    <w:rsid w:val="001F527D"/>
    <w:rsid w:val="00203020"/>
    <w:rsid w:val="0020789C"/>
    <w:rsid w:val="00222BA7"/>
    <w:rsid w:val="00241642"/>
    <w:rsid w:val="002435BE"/>
    <w:rsid w:val="0025485A"/>
    <w:rsid w:val="00254AB0"/>
    <w:rsid w:val="002778CF"/>
    <w:rsid w:val="0028047E"/>
    <w:rsid w:val="00284341"/>
    <w:rsid w:val="00285355"/>
    <w:rsid w:val="00286550"/>
    <w:rsid w:val="00292621"/>
    <w:rsid w:val="002A3400"/>
    <w:rsid w:val="002B0746"/>
    <w:rsid w:val="002B249D"/>
    <w:rsid w:val="002B5555"/>
    <w:rsid w:val="002C4AC3"/>
    <w:rsid w:val="00302C70"/>
    <w:rsid w:val="00313E1F"/>
    <w:rsid w:val="00320C05"/>
    <w:rsid w:val="003252DC"/>
    <w:rsid w:val="00336B57"/>
    <w:rsid w:val="00364551"/>
    <w:rsid w:val="00367CF2"/>
    <w:rsid w:val="003912DB"/>
    <w:rsid w:val="00394781"/>
    <w:rsid w:val="0039797D"/>
    <w:rsid w:val="003A5EAF"/>
    <w:rsid w:val="003B5DAA"/>
    <w:rsid w:val="003D4AF3"/>
    <w:rsid w:val="003E1CC9"/>
    <w:rsid w:val="00403B98"/>
    <w:rsid w:val="00406BA7"/>
    <w:rsid w:val="00435596"/>
    <w:rsid w:val="00444230"/>
    <w:rsid w:val="00450804"/>
    <w:rsid w:val="00457642"/>
    <w:rsid w:val="004612DF"/>
    <w:rsid w:val="00474B85"/>
    <w:rsid w:val="00476970"/>
    <w:rsid w:val="00476A99"/>
    <w:rsid w:val="004B3AFB"/>
    <w:rsid w:val="004B5085"/>
    <w:rsid w:val="004D4856"/>
    <w:rsid w:val="00500C21"/>
    <w:rsid w:val="0051347D"/>
    <w:rsid w:val="0051530E"/>
    <w:rsid w:val="005350ED"/>
    <w:rsid w:val="00553FC8"/>
    <w:rsid w:val="00557F26"/>
    <w:rsid w:val="00563706"/>
    <w:rsid w:val="00565118"/>
    <w:rsid w:val="0057151C"/>
    <w:rsid w:val="00572897"/>
    <w:rsid w:val="0057364F"/>
    <w:rsid w:val="00595640"/>
    <w:rsid w:val="005A66DA"/>
    <w:rsid w:val="005C2F59"/>
    <w:rsid w:val="005D716E"/>
    <w:rsid w:val="005E5423"/>
    <w:rsid w:val="00610CAD"/>
    <w:rsid w:val="0063096C"/>
    <w:rsid w:val="00633E96"/>
    <w:rsid w:val="00645082"/>
    <w:rsid w:val="00645E10"/>
    <w:rsid w:val="006554E1"/>
    <w:rsid w:val="00671349"/>
    <w:rsid w:val="006749E6"/>
    <w:rsid w:val="0067594C"/>
    <w:rsid w:val="006861FA"/>
    <w:rsid w:val="00691C1B"/>
    <w:rsid w:val="00692727"/>
    <w:rsid w:val="006D349D"/>
    <w:rsid w:val="006F4150"/>
    <w:rsid w:val="006F4C1D"/>
    <w:rsid w:val="0072619C"/>
    <w:rsid w:val="00732414"/>
    <w:rsid w:val="007348F3"/>
    <w:rsid w:val="00747FF0"/>
    <w:rsid w:val="00751E4F"/>
    <w:rsid w:val="00762933"/>
    <w:rsid w:val="00775101"/>
    <w:rsid w:val="007751CF"/>
    <w:rsid w:val="00785F8F"/>
    <w:rsid w:val="00790CC6"/>
    <w:rsid w:val="007924DF"/>
    <w:rsid w:val="00797F2B"/>
    <w:rsid w:val="007B5985"/>
    <w:rsid w:val="007B6B1B"/>
    <w:rsid w:val="007C443B"/>
    <w:rsid w:val="007D2BC8"/>
    <w:rsid w:val="007D70A7"/>
    <w:rsid w:val="007E69FA"/>
    <w:rsid w:val="0080521E"/>
    <w:rsid w:val="008173AD"/>
    <w:rsid w:val="00826CD3"/>
    <w:rsid w:val="00832578"/>
    <w:rsid w:val="00833EFC"/>
    <w:rsid w:val="0087348B"/>
    <w:rsid w:val="00886419"/>
    <w:rsid w:val="008A2160"/>
    <w:rsid w:val="008B0F36"/>
    <w:rsid w:val="008D3C8A"/>
    <w:rsid w:val="008F330B"/>
    <w:rsid w:val="00904A0D"/>
    <w:rsid w:val="00915596"/>
    <w:rsid w:val="0092527D"/>
    <w:rsid w:val="009442F4"/>
    <w:rsid w:val="009507FB"/>
    <w:rsid w:val="009770F3"/>
    <w:rsid w:val="009831A8"/>
    <w:rsid w:val="009856B4"/>
    <w:rsid w:val="00990B38"/>
    <w:rsid w:val="00995615"/>
    <w:rsid w:val="009A7B33"/>
    <w:rsid w:val="009E2EAC"/>
    <w:rsid w:val="009F4B38"/>
    <w:rsid w:val="00A0493E"/>
    <w:rsid w:val="00A1018C"/>
    <w:rsid w:val="00A1786A"/>
    <w:rsid w:val="00A26B56"/>
    <w:rsid w:val="00A313A3"/>
    <w:rsid w:val="00A4587D"/>
    <w:rsid w:val="00A50CC2"/>
    <w:rsid w:val="00A54B6A"/>
    <w:rsid w:val="00A646A3"/>
    <w:rsid w:val="00A72CA7"/>
    <w:rsid w:val="00A775D4"/>
    <w:rsid w:val="00A86C31"/>
    <w:rsid w:val="00A93657"/>
    <w:rsid w:val="00AA3270"/>
    <w:rsid w:val="00AC26C0"/>
    <w:rsid w:val="00AC4B82"/>
    <w:rsid w:val="00AD499E"/>
    <w:rsid w:val="00AF20F4"/>
    <w:rsid w:val="00AF4D0A"/>
    <w:rsid w:val="00B24208"/>
    <w:rsid w:val="00B25359"/>
    <w:rsid w:val="00B33F58"/>
    <w:rsid w:val="00B55515"/>
    <w:rsid w:val="00B646F2"/>
    <w:rsid w:val="00B85212"/>
    <w:rsid w:val="00B97621"/>
    <w:rsid w:val="00BB21B5"/>
    <w:rsid w:val="00BB5CF5"/>
    <w:rsid w:val="00BD1A29"/>
    <w:rsid w:val="00BD34FC"/>
    <w:rsid w:val="00BE77B2"/>
    <w:rsid w:val="00BF30C9"/>
    <w:rsid w:val="00BF44AD"/>
    <w:rsid w:val="00C02D10"/>
    <w:rsid w:val="00C2064A"/>
    <w:rsid w:val="00C26F2B"/>
    <w:rsid w:val="00C34724"/>
    <w:rsid w:val="00C40A80"/>
    <w:rsid w:val="00C549A4"/>
    <w:rsid w:val="00C63C78"/>
    <w:rsid w:val="00C7412C"/>
    <w:rsid w:val="00CB083C"/>
    <w:rsid w:val="00CC44F3"/>
    <w:rsid w:val="00CE01D6"/>
    <w:rsid w:val="00CE04D0"/>
    <w:rsid w:val="00D0532D"/>
    <w:rsid w:val="00D20A46"/>
    <w:rsid w:val="00D30BD5"/>
    <w:rsid w:val="00D451C1"/>
    <w:rsid w:val="00D74AF4"/>
    <w:rsid w:val="00D76449"/>
    <w:rsid w:val="00D81C5D"/>
    <w:rsid w:val="00D87B11"/>
    <w:rsid w:val="00D90755"/>
    <w:rsid w:val="00D95E95"/>
    <w:rsid w:val="00DA231A"/>
    <w:rsid w:val="00DA6411"/>
    <w:rsid w:val="00DB3092"/>
    <w:rsid w:val="00DC3CF2"/>
    <w:rsid w:val="00DC44B1"/>
    <w:rsid w:val="00E454E9"/>
    <w:rsid w:val="00EC6871"/>
    <w:rsid w:val="00ED246D"/>
    <w:rsid w:val="00EF70D7"/>
    <w:rsid w:val="00F412CB"/>
    <w:rsid w:val="00F41E4F"/>
    <w:rsid w:val="00F4499B"/>
    <w:rsid w:val="00F717E5"/>
    <w:rsid w:val="00F90149"/>
    <w:rsid w:val="00FA1EC1"/>
    <w:rsid w:val="00FA4D7D"/>
    <w:rsid w:val="00FA5B69"/>
    <w:rsid w:val="00FB5225"/>
    <w:rsid w:val="00FC23CC"/>
    <w:rsid w:val="00FE30F1"/>
    <w:rsid w:val="00FE5AD5"/>
    <w:rsid w:val="00FF0B7C"/>
    <w:rsid w:val="00FF475E"/>
    <w:rsid w:val="00FF5425"/>
    <w:rsid w:val="00FF6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B59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uiPriority w:val="22"/>
    <w:qFormat/>
    <w:rsid w:val="0017478D"/>
    <w:rPr>
      <w:b/>
      <w:bCs/>
    </w:rPr>
  </w:style>
  <w:style w:type="character" w:styleId="a5">
    <w:name w:val="Hyperlink"/>
    <w:basedOn w:val="a0"/>
    <w:uiPriority w:val="99"/>
    <w:unhideWhenUsed/>
    <w:rsid w:val="00BF44AD"/>
    <w:rPr>
      <w:color w:val="0000FF" w:themeColor="hyperlink"/>
      <w:u w:val="single"/>
    </w:rPr>
  </w:style>
  <w:style w:type="paragraph" w:customStyle="1" w:styleId="CharCharCharChar">
    <w:name w:val="Char Char Знак Знак Char Char Знак Знак Знак Знак"/>
    <w:basedOn w:val="a"/>
    <w:rsid w:val="001C68C9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CharCharCharChar0">
    <w:name w:val="Char Char Знак Знак Char Char Знак Знак Знак Знак"/>
    <w:basedOn w:val="a"/>
    <w:rsid w:val="00FF475E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paragraph" w:styleId="a6">
    <w:name w:val="List Paragraph"/>
    <w:basedOn w:val="a"/>
    <w:uiPriority w:val="34"/>
    <w:qFormat/>
    <w:rsid w:val="002435BE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4355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8">
    <w:name w:val="Body Text Indent"/>
    <w:basedOn w:val="a"/>
    <w:link w:val="a9"/>
    <w:rsid w:val="00450804"/>
    <w:pPr>
      <w:overflowPunct w:val="0"/>
      <w:autoSpaceDE w:val="0"/>
      <w:autoSpaceDN w:val="0"/>
      <w:adjustRightInd w:val="0"/>
      <w:spacing w:after="0" w:line="240" w:lineRule="auto"/>
      <w:ind w:firstLine="567"/>
      <w:jc w:val="both"/>
      <w:textAlignment w:val="baseline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9">
    <w:name w:val="Основной текст с отступом Знак"/>
    <w:basedOn w:val="a0"/>
    <w:link w:val="a8"/>
    <w:rsid w:val="00450804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CharCharCharChar1">
    <w:name w:val="Char Char Знак Знак Char Char Знак Знак Знак Знак"/>
    <w:basedOn w:val="a"/>
    <w:rsid w:val="004612DF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character" w:styleId="HTML">
    <w:name w:val="HTML Cite"/>
    <w:basedOn w:val="a0"/>
    <w:uiPriority w:val="99"/>
    <w:semiHidden/>
    <w:unhideWhenUsed/>
    <w:rsid w:val="004612DF"/>
    <w:rPr>
      <w:i/>
      <w:iCs/>
    </w:rPr>
  </w:style>
  <w:style w:type="character" w:customStyle="1" w:styleId="hps">
    <w:name w:val="hps"/>
    <w:basedOn w:val="a0"/>
    <w:rsid w:val="00336B57"/>
  </w:style>
  <w:style w:type="character" w:styleId="aa">
    <w:name w:val="Emphasis"/>
    <w:basedOn w:val="a0"/>
    <w:uiPriority w:val="20"/>
    <w:qFormat/>
    <w:rsid w:val="00336B57"/>
    <w:rPr>
      <w:i/>
      <w:iCs/>
    </w:rPr>
  </w:style>
  <w:style w:type="paragraph" w:customStyle="1" w:styleId="CharCharCharChar2">
    <w:name w:val="Char Char Знак Знак Char Char Знак Знак Знак Знак"/>
    <w:basedOn w:val="a"/>
    <w:rsid w:val="00553FC8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B59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uiPriority w:val="22"/>
    <w:qFormat/>
    <w:rsid w:val="0017478D"/>
    <w:rPr>
      <w:b/>
      <w:bCs/>
    </w:rPr>
  </w:style>
  <w:style w:type="character" w:styleId="a5">
    <w:name w:val="Hyperlink"/>
    <w:basedOn w:val="a0"/>
    <w:uiPriority w:val="99"/>
    <w:unhideWhenUsed/>
    <w:rsid w:val="00BF44AD"/>
    <w:rPr>
      <w:color w:val="0000FF" w:themeColor="hyperlink"/>
      <w:u w:val="single"/>
    </w:rPr>
  </w:style>
  <w:style w:type="paragraph" w:customStyle="1" w:styleId="CharCharCharChar">
    <w:name w:val="Char Char Знак Знак Char Char Знак Знак Знак Знак"/>
    <w:basedOn w:val="a"/>
    <w:rsid w:val="001C68C9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CharCharCharChar0">
    <w:name w:val="Char Char Знак Знак Char Char Знак Знак Знак Знак"/>
    <w:basedOn w:val="a"/>
    <w:rsid w:val="00FF475E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paragraph" w:styleId="a6">
    <w:name w:val="List Paragraph"/>
    <w:basedOn w:val="a"/>
    <w:uiPriority w:val="34"/>
    <w:qFormat/>
    <w:rsid w:val="002435BE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4355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8">
    <w:name w:val="Body Text Indent"/>
    <w:basedOn w:val="a"/>
    <w:link w:val="a9"/>
    <w:rsid w:val="00450804"/>
    <w:pPr>
      <w:overflowPunct w:val="0"/>
      <w:autoSpaceDE w:val="0"/>
      <w:autoSpaceDN w:val="0"/>
      <w:adjustRightInd w:val="0"/>
      <w:spacing w:after="0" w:line="240" w:lineRule="auto"/>
      <w:ind w:firstLine="567"/>
      <w:jc w:val="both"/>
      <w:textAlignment w:val="baseline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9">
    <w:name w:val="Основной текст с отступом Знак"/>
    <w:basedOn w:val="a0"/>
    <w:link w:val="a8"/>
    <w:rsid w:val="00450804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CharCharCharChar1">
    <w:name w:val="Char Char Знак Знак Char Char Знак Знак Знак Знак"/>
    <w:basedOn w:val="a"/>
    <w:rsid w:val="004612DF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character" w:styleId="HTML">
    <w:name w:val="HTML Cite"/>
    <w:basedOn w:val="a0"/>
    <w:uiPriority w:val="99"/>
    <w:semiHidden/>
    <w:unhideWhenUsed/>
    <w:rsid w:val="004612DF"/>
    <w:rPr>
      <w:i/>
      <w:iCs/>
    </w:rPr>
  </w:style>
  <w:style w:type="character" w:customStyle="1" w:styleId="hps">
    <w:name w:val="hps"/>
    <w:basedOn w:val="a0"/>
    <w:rsid w:val="00336B57"/>
  </w:style>
  <w:style w:type="character" w:styleId="aa">
    <w:name w:val="Emphasis"/>
    <w:basedOn w:val="a0"/>
    <w:uiPriority w:val="20"/>
    <w:qFormat/>
    <w:rsid w:val="00336B57"/>
    <w:rPr>
      <w:i/>
      <w:iCs/>
    </w:rPr>
  </w:style>
  <w:style w:type="paragraph" w:customStyle="1" w:styleId="CharCharCharChar2">
    <w:name w:val="Char Char Знак Знак Char Char Знак Знак Знак Знак"/>
    <w:basedOn w:val="a"/>
    <w:rsid w:val="00553FC8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7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03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0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7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73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20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85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85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40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20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34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1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35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5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9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7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55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98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8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66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91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94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2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31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07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69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76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8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29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04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71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3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41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8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17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78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4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50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1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8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32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1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38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8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84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40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92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71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5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08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9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61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94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4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13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0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44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78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3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1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2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2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2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0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36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64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1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6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45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48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7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67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53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9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3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1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6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49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81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32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6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63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4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8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7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23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87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5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18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38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3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4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83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2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54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19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97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65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2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403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1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44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79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96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61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96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83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80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80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54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6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53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0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1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06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30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5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0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19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44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26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35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18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26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2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1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36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70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36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5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8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38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7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6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3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0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4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1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6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74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5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1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3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77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86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89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71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54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02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43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44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9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61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09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9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18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03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0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2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3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0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6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2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6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2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76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1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33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1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8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7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5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23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04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6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4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82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6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zleyirink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54821-E272-4CCD-BC3D-A379776AB7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1018</TotalTime>
  <Pages>11</Pages>
  <Words>2999</Words>
  <Characters>17099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IRA</cp:lastModifiedBy>
  <cp:revision>186</cp:revision>
  <cp:lastPrinted>2015-10-18T17:24:00Z</cp:lastPrinted>
  <dcterms:created xsi:type="dcterms:W3CDTF">2015-10-14T18:05:00Z</dcterms:created>
  <dcterms:modified xsi:type="dcterms:W3CDTF">2015-10-18T18:46:00Z</dcterms:modified>
</cp:coreProperties>
</file>