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681" w:rsidRDefault="000F7681" w:rsidP="000F7681">
      <w:pPr>
        <w:spacing w:after="0" w:line="276" w:lineRule="auto"/>
        <w:jc w:val="center"/>
        <w:rPr>
          <w:rFonts w:ascii="Times New Roman" w:hAnsi="Times New Roman" w:cs="Times New Roman"/>
          <w:b/>
          <w:sz w:val="28"/>
        </w:rPr>
      </w:pPr>
      <w:r>
        <w:rPr>
          <w:rFonts w:ascii="Times New Roman" w:hAnsi="Times New Roman" w:cs="Times New Roman"/>
          <w:b/>
          <w:sz w:val="28"/>
        </w:rPr>
        <w:t xml:space="preserve">МІНІСТЕРСТВО ОСВІТИ І НАУКИ УКРАЇНИ </w:t>
      </w:r>
    </w:p>
    <w:p w:rsidR="000F7681" w:rsidRDefault="000F7681" w:rsidP="000F7681">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 xml:space="preserve">Глухівський національний педагогічний університет </w:t>
      </w:r>
    </w:p>
    <w:p w:rsidR="000F7681" w:rsidRDefault="000F7681" w:rsidP="000F7681">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 xml:space="preserve">імені Олександра Довженка </w:t>
      </w:r>
    </w:p>
    <w:p w:rsidR="000F7681" w:rsidRDefault="000F7681" w:rsidP="000F7681">
      <w:pPr>
        <w:spacing w:line="276" w:lineRule="auto"/>
        <w:jc w:val="center"/>
        <w:rPr>
          <w:rFonts w:ascii="Times New Roman" w:hAnsi="Times New Roman" w:cs="Times New Roman"/>
          <w:b/>
          <w:sz w:val="28"/>
          <w:szCs w:val="28"/>
        </w:rPr>
      </w:pPr>
    </w:p>
    <w:p w:rsidR="000F7681" w:rsidRPr="003B62A3" w:rsidRDefault="000F7681" w:rsidP="000F768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 xml:space="preserve">Кафедра біології та основ сільського господарства </w:t>
      </w:r>
    </w:p>
    <w:p w:rsidR="000F7681" w:rsidRDefault="000F7681" w:rsidP="000F7681">
      <w:pPr>
        <w:spacing w:line="276" w:lineRule="auto"/>
        <w:jc w:val="center"/>
        <w:rPr>
          <w:rFonts w:ascii="Times New Roman" w:hAnsi="Times New Roman" w:cs="Times New Roman"/>
          <w:b/>
          <w:sz w:val="28"/>
          <w:szCs w:val="28"/>
          <w:lang w:val="uk-UA"/>
        </w:rPr>
      </w:pPr>
    </w:p>
    <w:p w:rsidR="000F7681" w:rsidRDefault="000F7681" w:rsidP="000F7681">
      <w:pPr>
        <w:spacing w:line="276" w:lineRule="auto"/>
        <w:jc w:val="center"/>
        <w:rPr>
          <w:rFonts w:ascii="Times New Roman" w:hAnsi="Times New Roman" w:cs="Times New Roman"/>
          <w:b/>
          <w:sz w:val="28"/>
          <w:szCs w:val="28"/>
        </w:rPr>
      </w:pPr>
      <w:r>
        <w:rPr>
          <w:rFonts w:ascii="Times New Roman" w:hAnsi="Times New Roman" w:cs="Times New Roman"/>
          <w:b/>
          <w:sz w:val="28"/>
          <w:szCs w:val="28"/>
        </w:rPr>
        <w:t xml:space="preserve">БАКАЛАВРСЬКА РОБОТА </w:t>
      </w:r>
    </w:p>
    <w:p w:rsidR="000F7681" w:rsidRPr="00B645D8" w:rsidRDefault="000F7681" w:rsidP="000F7681">
      <w:pPr>
        <w:spacing w:after="0" w:line="276" w:lineRule="auto"/>
        <w:ind w:left="-567"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Генетичні аспекти статі на прикладі коноплі посівної </w:t>
      </w:r>
      <w:r w:rsidRPr="00C32578">
        <w:rPr>
          <w:rFonts w:ascii="Times New Roman" w:hAnsi="Times New Roman" w:cs="Times New Roman"/>
          <w:b/>
          <w:color w:val="000000" w:themeColor="text1"/>
          <w:sz w:val="28"/>
          <w:szCs w:val="28"/>
          <w:shd w:val="clear" w:color="auto" w:fill="FFFFFF"/>
          <w:lang w:val="en-US"/>
        </w:rPr>
        <w:t>Cannabis</w:t>
      </w:r>
      <w:r w:rsidRPr="00C32578">
        <w:rPr>
          <w:rFonts w:ascii="Times New Roman" w:hAnsi="Times New Roman" w:cs="Times New Roman"/>
          <w:b/>
          <w:color w:val="000000" w:themeColor="text1"/>
          <w:sz w:val="28"/>
          <w:szCs w:val="28"/>
          <w:shd w:val="clear" w:color="auto" w:fill="FFFFFF"/>
          <w:lang w:val="uk-UA"/>
        </w:rPr>
        <w:t xml:space="preserve"> </w:t>
      </w:r>
      <w:r w:rsidRPr="00C32578">
        <w:rPr>
          <w:rFonts w:ascii="Times New Roman" w:hAnsi="Times New Roman" w:cs="Times New Roman"/>
          <w:b/>
          <w:color w:val="000000" w:themeColor="text1"/>
          <w:sz w:val="28"/>
          <w:szCs w:val="28"/>
          <w:shd w:val="clear" w:color="auto" w:fill="FFFFFF"/>
          <w:lang w:val="en-US"/>
        </w:rPr>
        <w:t>sativa</w:t>
      </w:r>
      <w:r w:rsidRPr="00B645D8">
        <w:rPr>
          <w:rFonts w:ascii="Times New Roman" w:hAnsi="Times New Roman" w:cs="Times New Roman"/>
          <w:b/>
          <w:color w:val="000000" w:themeColor="text1"/>
          <w:sz w:val="28"/>
          <w:szCs w:val="28"/>
          <w:shd w:val="clear" w:color="auto" w:fill="FFFFFF"/>
          <w:lang w:val="uk-UA"/>
        </w:rPr>
        <w:t xml:space="preserve"> </w:t>
      </w:r>
      <w:r>
        <w:rPr>
          <w:rFonts w:ascii="Times New Roman" w:hAnsi="Times New Roman" w:cs="Times New Roman"/>
          <w:b/>
          <w:color w:val="000000" w:themeColor="text1"/>
          <w:sz w:val="28"/>
          <w:szCs w:val="28"/>
          <w:shd w:val="clear" w:color="auto" w:fill="FFFFFF"/>
          <w:lang w:val="en-US"/>
        </w:rPr>
        <w:t>L</w:t>
      </w:r>
      <w:r w:rsidRPr="00B645D8">
        <w:rPr>
          <w:rFonts w:ascii="Times New Roman" w:hAnsi="Times New Roman" w:cs="Times New Roman"/>
          <w:b/>
          <w:color w:val="000000" w:themeColor="text1"/>
          <w:sz w:val="28"/>
          <w:szCs w:val="28"/>
          <w:shd w:val="clear" w:color="auto" w:fill="FFFFFF"/>
          <w:lang w:val="uk-UA"/>
        </w:rPr>
        <w:t>.</w:t>
      </w:r>
    </w:p>
    <w:p w:rsidR="000F7681" w:rsidRDefault="000F7681" w:rsidP="000F7681">
      <w:pPr>
        <w:spacing w:line="276" w:lineRule="auto"/>
        <w:jc w:val="center"/>
        <w:rPr>
          <w:rFonts w:ascii="Times New Roman" w:hAnsi="Times New Roman" w:cs="Times New Roman"/>
          <w:b/>
          <w:sz w:val="28"/>
          <w:szCs w:val="28"/>
        </w:rPr>
      </w:pPr>
    </w:p>
    <w:p w:rsidR="000F7681" w:rsidRDefault="000F7681" w:rsidP="000F7681">
      <w:pPr>
        <w:spacing w:after="0" w:line="276" w:lineRule="auto"/>
        <w:ind w:left="4962"/>
        <w:rPr>
          <w:rFonts w:ascii="Times New Roman" w:hAnsi="Times New Roman" w:cs="Times New Roman"/>
          <w:b/>
          <w:sz w:val="28"/>
          <w:szCs w:val="28"/>
        </w:rPr>
      </w:pPr>
      <w:r>
        <w:rPr>
          <w:rFonts w:ascii="Times New Roman" w:hAnsi="Times New Roman" w:cs="Times New Roman"/>
          <w:b/>
          <w:sz w:val="28"/>
          <w:szCs w:val="28"/>
        </w:rPr>
        <w:t xml:space="preserve">Виконав: </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sz w:val="28"/>
          <w:szCs w:val="28"/>
        </w:rPr>
        <w:t xml:space="preserve">Ткаченко Павло Миколайович </w:t>
      </w:r>
    </w:p>
    <w:p w:rsidR="000F7681" w:rsidRDefault="000F7681" w:rsidP="000F7681">
      <w:pPr>
        <w:autoSpaceDE w:val="0"/>
        <w:autoSpaceDN w:val="0"/>
        <w:adjustRightInd w:val="0"/>
        <w:spacing w:after="0" w:line="276" w:lineRule="auto"/>
        <w:ind w:left="4860" w:right="51" w:firstLine="96"/>
        <w:rPr>
          <w:rFonts w:ascii="Times New Roman" w:hAnsi="Times New Roman" w:cs="Times New Roman"/>
          <w:iCs/>
          <w:sz w:val="28"/>
          <w:szCs w:val="28"/>
        </w:rPr>
      </w:pPr>
      <w:proofErr w:type="gramStart"/>
      <w:r>
        <w:rPr>
          <w:rFonts w:ascii="Times New Roman" w:hAnsi="Times New Roman" w:cs="Times New Roman"/>
          <w:b/>
          <w:sz w:val="28"/>
          <w:szCs w:val="28"/>
        </w:rPr>
        <w:t>Спец</w:t>
      </w:r>
      <w:proofErr w:type="gramEnd"/>
      <w:r>
        <w:rPr>
          <w:rFonts w:ascii="Times New Roman" w:hAnsi="Times New Roman" w:cs="Times New Roman"/>
          <w:b/>
          <w:sz w:val="28"/>
          <w:szCs w:val="28"/>
        </w:rPr>
        <w:t xml:space="preserve">іальність </w:t>
      </w:r>
      <w:r>
        <w:rPr>
          <w:rFonts w:ascii="Times New Roman" w:hAnsi="Times New Roman" w:cs="Times New Roman"/>
          <w:i/>
          <w:iCs/>
          <w:sz w:val="28"/>
          <w:szCs w:val="28"/>
        </w:rPr>
        <w:t xml:space="preserve"> </w:t>
      </w:r>
      <w:r>
        <w:rPr>
          <w:rFonts w:ascii="Times New Roman" w:hAnsi="Times New Roman" w:cs="Times New Roman"/>
          <w:iCs/>
          <w:sz w:val="28"/>
          <w:szCs w:val="28"/>
        </w:rPr>
        <w:t>014 Середня освіта</w:t>
      </w:r>
    </w:p>
    <w:p w:rsidR="000F7681" w:rsidRDefault="000F7681" w:rsidP="000F7681">
      <w:pPr>
        <w:spacing w:after="0" w:line="276" w:lineRule="auto"/>
        <w:ind w:left="4962"/>
        <w:rPr>
          <w:rFonts w:ascii="Times New Roman" w:hAnsi="Times New Roman" w:cs="Times New Roman"/>
          <w:iCs/>
          <w:sz w:val="28"/>
          <w:szCs w:val="28"/>
        </w:rPr>
      </w:pPr>
      <w:r>
        <w:rPr>
          <w:rFonts w:ascii="Times New Roman" w:hAnsi="Times New Roman" w:cs="Times New Roman"/>
          <w:iCs/>
          <w:sz w:val="28"/>
          <w:szCs w:val="28"/>
        </w:rPr>
        <w:t xml:space="preserve">Предметна </w:t>
      </w:r>
      <w:proofErr w:type="gramStart"/>
      <w:r>
        <w:rPr>
          <w:rFonts w:ascii="Times New Roman" w:hAnsi="Times New Roman" w:cs="Times New Roman"/>
          <w:iCs/>
          <w:sz w:val="28"/>
          <w:szCs w:val="28"/>
        </w:rPr>
        <w:t>спец</w:t>
      </w:r>
      <w:proofErr w:type="gramEnd"/>
      <w:r>
        <w:rPr>
          <w:rFonts w:ascii="Times New Roman" w:hAnsi="Times New Roman" w:cs="Times New Roman"/>
          <w:iCs/>
          <w:sz w:val="28"/>
          <w:szCs w:val="28"/>
        </w:rPr>
        <w:t>іальність 014.05 Середня освіта (Біологія)</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iCs/>
          <w:sz w:val="28"/>
          <w:szCs w:val="28"/>
        </w:rPr>
        <w:t>Освітня програма «Середня освіта (Біологія та природознавство)»</w:t>
      </w:r>
    </w:p>
    <w:p w:rsidR="000F7681" w:rsidRDefault="000F7681" w:rsidP="000F7681">
      <w:pPr>
        <w:spacing w:after="0" w:line="276" w:lineRule="auto"/>
        <w:ind w:left="4962"/>
        <w:rPr>
          <w:rFonts w:ascii="Times New Roman" w:hAnsi="Times New Roman" w:cs="Times New Roman"/>
          <w:b/>
          <w:sz w:val="28"/>
          <w:szCs w:val="28"/>
        </w:rPr>
      </w:pPr>
      <w:r>
        <w:rPr>
          <w:rFonts w:ascii="Times New Roman" w:hAnsi="Times New Roman" w:cs="Times New Roman"/>
          <w:b/>
          <w:sz w:val="28"/>
          <w:szCs w:val="28"/>
        </w:rPr>
        <w:t xml:space="preserve">Науковий керівник: </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sz w:val="28"/>
          <w:szCs w:val="28"/>
        </w:rPr>
        <w:t>Кандидат с/г культур</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доцент </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sz w:val="28"/>
          <w:szCs w:val="28"/>
        </w:rPr>
        <w:t xml:space="preserve">Мигун Микола Павлович </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sz w:val="28"/>
          <w:szCs w:val="28"/>
        </w:rPr>
        <w:t>Допущено до захисту «___» ____20__р.</w:t>
      </w:r>
    </w:p>
    <w:p w:rsidR="000F7681" w:rsidRDefault="000F7681" w:rsidP="000F7681">
      <w:pPr>
        <w:spacing w:after="0" w:line="276" w:lineRule="auto"/>
        <w:ind w:left="4962"/>
        <w:rPr>
          <w:rFonts w:ascii="Times New Roman" w:hAnsi="Times New Roman" w:cs="Times New Roman"/>
          <w:sz w:val="28"/>
          <w:szCs w:val="28"/>
        </w:rPr>
      </w:pPr>
      <w:r>
        <w:rPr>
          <w:rFonts w:ascii="Times New Roman" w:hAnsi="Times New Roman" w:cs="Times New Roman"/>
          <w:b/>
          <w:sz w:val="28"/>
          <w:szCs w:val="28"/>
        </w:rPr>
        <w:t>Завідувач кафедри</w:t>
      </w:r>
      <w:r>
        <w:rPr>
          <w:rFonts w:ascii="Times New Roman" w:hAnsi="Times New Roman" w:cs="Times New Roman"/>
          <w:sz w:val="28"/>
          <w:szCs w:val="28"/>
        </w:rPr>
        <w:t xml:space="preserve"> _______________</w:t>
      </w:r>
    </w:p>
    <w:p w:rsidR="000F7681" w:rsidRPr="00354179" w:rsidRDefault="000F7681" w:rsidP="000F7681">
      <w:pPr>
        <w:spacing w:after="0" w:line="276" w:lineRule="auto"/>
        <w:ind w:left="4962"/>
        <w:rPr>
          <w:rFonts w:ascii="Times New Roman" w:hAnsi="Times New Roman" w:cs="Times New Roman"/>
          <w:i/>
          <w:sz w:val="28"/>
          <w:szCs w:val="28"/>
          <w:lang w:val="uk-UA"/>
        </w:rPr>
      </w:pPr>
      <w:r>
        <w:rPr>
          <w:rFonts w:ascii="Times New Roman" w:hAnsi="Times New Roman" w:cs="Times New Roman"/>
          <w:i/>
          <w:sz w:val="28"/>
          <w:szCs w:val="28"/>
        </w:rPr>
        <w:t>(</w:t>
      </w:r>
      <w:proofErr w:type="gramStart"/>
      <w:r>
        <w:rPr>
          <w:rFonts w:ascii="Times New Roman" w:hAnsi="Times New Roman" w:cs="Times New Roman"/>
          <w:i/>
          <w:sz w:val="28"/>
          <w:szCs w:val="28"/>
        </w:rPr>
        <w:t>п</w:t>
      </w:r>
      <w:proofErr w:type="gramEnd"/>
      <w:r>
        <w:rPr>
          <w:rFonts w:ascii="Times New Roman" w:hAnsi="Times New Roman" w:cs="Times New Roman"/>
          <w:i/>
          <w:sz w:val="28"/>
          <w:szCs w:val="28"/>
        </w:rPr>
        <w:t>ідпис, ініціали, прізвище)</w:t>
      </w:r>
    </w:p>
    <w:p w:rsidR="000F7681" w:rsidRDefault="000F7681" w:rsidP="000F7681">
      <w:pPr>
        <w:spacing w:after="0" w:line="276" w:lineRule="auto"/>
        <w:ind w:left="4962"/>
        <w:rPr>
          <w:rFonts w:ascii="Times New Roman" w:hAnsi="Times New Roman" w:cs="Times New Roman"/>
          <w:sz w:val="24"/>
          <w:szCs w:val="24"/>
        </w:rPr>
      </w:pPr>
      <w:r>
        <w:rPr>
          <w:rFonts w:ascii="Times New Roman" w:hAnsi="Times New Roman" w:cs="Times New Roman"/>
          <w:sz w:val="24"/>
          <w:szCs w:val="24"/>
        </w:rPr>
        <w:t>Дата захисту “____”________20__ р.</w:t>
      </w:r>
    </w:p>
    <w:p w:rsidR="000F7681" w:rsidRDefault="000F7681" w:rsidP="000F7681">
      <w:pPr>
        <w:spacing w:after="0" w:line="276" w:lineRule="auto"/>
        <w:ind w:left="4962"/>
        <w:rPr>
          <w:rFonts w:ascii="Times New Roman" w:hAnsi="Times New Roman" w:cs="Times New Roman"/>
          <w:sz w:val="24"/>
          <w:szCs w:val="24"/>
        </w:rPr>
      </w:pPr>
    </w:p>
    <w:p w:rsidR="000F7681" w:rsidRDefault="000F7681" w:rsidP="000F7681">
      <w:pPr>
        <w:spacing w:after="0" w:line="276" w:lineRule="auto"/>
        <w:ind w:left="4962"/>
        <w:rPr>
          <w:rFonts w:ascii="Times New Roman" w:hAnsi="Times New Roman" w:cs="Times New Roman"/>
          <w:sz w:val="24"/>
          <w:szCs w:val="24"/>
        </w:rPr>
      </w:pPr>
      <w:r>
        <w:rPr>
          <w:rFonts w:ascii="Times New Roman" w:hAnsi="Times New Roman" w:cs="Times New Roman"/>
          <w:sz w:val="24"/>
          <w:szCs w:val="24"/>
        </w:rPr>
        <w:t>Національна оцінка ________________</w:t>
      </w:r>
    </w:p>
    <w:p w:rsidR="000F7681" w:rsidRPr="00354179" w:rsidRDefault="000F7681" w:rsidP="000F7681">
      <w:pPr>
        <w:spacing w:after="0" w:line="276" w:lineRule="auto"/>
        <w:ind w:left="4962"/>
        <w:rPr>
          <w:rFonts w:ascii="Times New Roman" w:hAnsi="Times New Roman" w:cs="Times New Roman"/>
          <w:sz w:val="24"/>
          <w:szCs w:val="24"/>
          <w:lang w:val="uk-UA"/>
        </w:rPr>
      </w:pPr>
      <w:r>
        <w:rPr>
          <w:rFonts w:ascii="Times New Roman" w:hAnsi="Times New Roman" w:cs="Times New Roman"/>
          <w:sz w:val="24"/>
          <w:szCs w:val="24"/>
        </w:rPr>
        <w:t xml:space="preserve">Кількість балів: _____ Оцінка ECTS _____ </w:t>
      </w:r>
    </w:p>
    <w:p w:rsidR="000F7681" w:rsidRPr="000F7681" w:rsidRDefault="000F7681" w:rsidP="000F7681">
      <w:pPr>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Підписи членів ЕК:   </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____________ _______________________</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(підпис)                    (прізвище та ініціали)</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____________ _______________________</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(підпис)                   (прізвище та ініціали)</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____________ _______________________</w:t>
      </w:r>
    </w:p>
    <w:p w:rsidR="000F7681" w:rsidRPr="000F7681" w:rsidRDefault="000F7681" w:rsidP="000F7681">
      <w:pPr>
        <w:tabs>
          <w:tab w:val="left" w:pos="3969"/>
          <w:tab w:val="left" w:pos="4253"/>
        </w:tabs>
        <w:spacing w:after="0" w:line="276" w:lineRule="auto"/>
        <w:ind w:left="4962"/>
        <w:rPr>
          <w:rFonts w:ascii="Times New Roman" w:hAnsi="Times New Roman" w:cs="Times New Roman"/>
          <w:sz w:val="20"/>
          <w:szCs w:val="20"/>
          <w:lang w:val="uk-UA"/>
        </w:rPr>
      </w:pPr>
      <w:r w:rsidRPr="000F7681">
        <w:rPr>
          <w:rFonts w:ascii="Times New Roman" w:hAnsi="Times New Roman" w:cs="Times New Roman"/>
          <w:sz w:val="20"/>
          <w:szCs w:val="20"/>
          <w:lang w:val="uk-UA"/>
        </w:rPr>
        <w:t xml:space="preserve">          (підпис)                     (прізвище та ініціали)</w:t>
      </w:r>
    </w:p>
    <w:p w:rsidR="000F7681" w:rsidRPr="000F7681" w:rsidRDefault="000F7681" w:rsidP="000F7681">
      <w:pPr>
        <w:tabs>
          <w:tab w:val="left" w:pos="3041"/>
        </w:tabs>
        <w:spacing w:after="0" w:line="276" w:lineRule="auto"/>
        <w:rPr>
          <w:rFonts w:ascii="Times New Roman" w:hAnsi="Times New Roman" w:cs="Times New Roman"/>
          <w:sz w:val="24"/>
          <w:szCs w:val="24"/>
          <w:lang w:val="uk-UA"/>
        </w:rPr>
      </w:pPr>
      <w:r w:rsidRPr="000F7681">
        <w:rPr>
          <w:rFonts w:ascii="Times New Roman" w:hAnsi="Times New Roman" w:cs="Times New Roman"/>
          <w:sz w:val="24"/>
          <w:szCs w:val="24"/>
          <w:lang w:val="uk-UA"/>
        </w:rPr>
        <w:tab/>
      </w:r>
    </w:p>
    <w:p w:rsidR="000F7681" w:rsidRDefault="000F7681" w:rsidP="000F7681">
      <w:pPr>
        <w:tabs>
          <w:tab w:val="left" w:pos="3041"/>
        </w:tabs>
        <w:spacing w:after="0" w:line="276" w:lineRule="auto"/>
        <w:rPr>
          <w:rFonts w:ascii="Times New Roman" w:hAnsi="Times New Roman" w:cs="Times New Roman"/>
          <w:sz w:val="28"/>
          <w:szCs w:val="28"/>
          <w:lang w:val="uk-UA"/>
        </w:rPr>
      </w:pPr>
    </w:p>
    <w:p w:rsidR="000F7681" w:rsidRPr="000F7681" w:rsidRDefault="000F7681" w:rsidP="000F7681">
      <w:pPr>
        <w:tabs>
          <w:tab w:val="left" w:pos="3041"/>
        </w:tabs>
        <w:spacing w:after="0" w:line="276" w:lineRule="auto"/>
        <w:rPr>
          <w:rFonts w:ascii="Times New Roman" w:hAnsi="Times New Roman" w:cs="Times New Roman"/>
          <w:sz w:val="28"/>
          <w:szCs w:val="28"/>
          <w:lang w:val="uk-UA"/>
        </w:rPr>
      </w:pPr>
    </w:p>
    <w:p w:rsidR="000F7681" w:rsidRPr="000F7681" w:rsidRDefault="000F7681" w:rsidP="000F7681">
      <w:pPr>
        <w:tabs>
          <w:tab w:val="left" w:pos="3041"/>
        </w:tabs>
        <w:spacing w:after="0" w:line="276" w:lineRule="auto"/>
        <w:jc w:val="center"/>
        <w:rPr>
          <w:rFonts w:ascii="Times New Roman" w:hAnsi="Times New Roman" w:cs="Times New Roman"/>
          <w:sz w:val="28"/>
          <w:szCs w:val="28"/>
          <w:lang w:val="uk-UA"/>
        </w:rPr>
      </w:pPr>
    </w:p>
    <w:p w:rsidR="000F7681" w:rsidRPr="000F7681" w:rsidRDefault="000F7681" w:rsidP="000F7681">
      <w:pPr>
        <w:spacing w:line="276" w:lineRule="auto"/>
        <w:jc w:val="center"/>
        <w:rPr>
          <w:lang w:val="uk-UA"/>
        </w:rPr>
      </w:pPr>
      <w:r>
        <w:rPr>
          <w:rFonts w:ascii="Times New Roman" w:hAnsi="Times New Roman" w:cs="Times New Roman"/>
          <w:sz w:val="28"/>
          <w:szCs w:val="28"/>
        </w:rPr>
        <w:t>Глухів 2020 р.</w:t>
      </w:r>
    </w:p>
    <w:p w:rsidR="00FA18CC" w:rsidRPr="006C4702" w:rsidRDefault="00FA18CC" w:rsidP="00616FD3">
      <w:pPr>
        <w:spacing w:line="276" w:lineRule="auto"/>
        <w:jc w:val="center"/>
        <w:rPr>
          <w:rFonts w:ascii="Times New Roman" w:hAnsi="Times New Roman" w:cs="Times New Roman"/>
          <w:b/>
          <w:sz w:val="28"/>
          <w:szCs w:val="28"/>
          <w:lang w:val="uk-UA"/>
        </w:rPr>
      </w:pPr>
      <w:r w:rsidRPr="006C4702">
        <w:rPr>
          <w:rFonts w:ascii="Times New Roman" w:hAnsi="Times New Roman" w:cs="Times New Roman"/>
          <w:b/>
          <w:sz w:val="28"/>
          <w:szCs w:val="28"/>
          <w:lang w:val="uk-UA"/>
        </w:rPr>
        <w:lastRenderedPageBreak/>
        <w:t>ЗМІСТ</w:t>
      </w:r>
    </w:p>
    <w:tbl>
      <w:tblPr>
        <w:tblStyle w:val="a3"/>
        <w:tblW w:w="10091" w:type="dxa"/>
        <w:tblInd w:w="-1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03"/>
        <w:gridCol w:w="222"/>
      </w:tblGrid>
      <w:tr w:rsidR="00FA18CC" w:rsidRPr="00D475DB" w:rsidTr="00EE356D">
        <w:trPr>
          <w:trHeight w:val="258"/>
        </w:trPr>
        <w:tc>
          <w:tcPr>
            <w:tcW w:w="9869" w:type="dxa"/>
          </w:tcPr>
          <w:p w:rsidR="00405E8F" w:rsidRDefault="00FA18CC" w:rsidP="00616FD3">
            <w:pPr>
              <w:spacing w:line="276" w:lineRule="auto"/>
              <w:ind w:left="317"/>
              <w:jc w:val="both"/>
              <w:rPr>
                <w:rFonts w:ascii="Times New Roman" w:hAnsi="Times New Roman" w:cs="Times New Roman"/>
                <w:sz w:val="28"/>
                <w:szCs w:val="28"/>
                <w:lang w:val="uk-UA"/>
              </w:rPr>
            </w:pPr>
            <w:r w:rsidRPr="007F553A">
              <w:rPr>
                <w:rFonts w:ascii="Times New Roman" w:hAnsi="Times New Roman" w:cs="Times New Roman"/>
                <w:b/>
                <w:sz w:val="28"/>
                <w:szCs w:val="28"/>
                <w:lang w:val="uk-UA"/>
              </w:rPr>
              <w:t>Вступ</w:t>
            </w:r>
            <w:r>
              <w:rPr>
                <w:rFonts w:ascii="Times New Roman" w:hAnsi="Times New Roman" w:cs="Times New Roman"/>
                <w:sz w:val="28"/>
                <w:szCs w:val="28"/>
                <w:lang w:val="uk-UA"/>
              </w:rPr>
              <w:t>…………………………………………………………………………</w:t>
            </w:r>
            <w:r w:rsidR="00435E72">
              <w:rPr>
                <w:rFonts w:ascii="Times New Roman" w:hAnsi="Times New Roman" w:cs="Times New Roman"/>
                <w:sz w:val="28"/>
                <w:szCs w:val="28"/>
                <w:lang w:val="uk-UA"/>
              </w:rPr>
              <w:t>………3</w:t>
            </w:r>
          </w:p>
        </w:tc>
        <w:tc>
          <w:tcPr>
            <w:tcW w:w="222" w:type="dxa"/>
          </w:tcPr>
          <w:p w:rsidR="00FA18CC" w:rsidRDefault="00FA18CC" w:rsidP="00616FD3">
            <w:pPr>
              <w:spacing w:line="276" w:lineRule="auto"/>
              <w:ind w:left="-567"/>
              <w:jc w:val="both"/>
              <w:rPr>
                <w:rFonts w:ascii="Times New Roman" w:hAnsi="Times New Roman" w:cs="Times New Roman"/>
                <w:sz w:val="28"/>
                <w:szCs w:val="28"/>
                <w:lang w:val="uk-UA"/>
              </w:rPr>
            </w:pPr>
          </w:p>
        </w:tc>
      </w:tr>
      <w:tr w:rsidR="00FA18CC" w:rsidRPr="00B26D32" w:rsidTr="00EE356D">
        <w:trPr>
          <w:trHeight w:val="249"/>
        </w:trPr>
        <w:tc>
          <w:tcPr>
            <w:tcW w:w="9869" w:type="dxa"/>
          </w:tcPr>
          <w:p w:rsidR="00FA18CC" w:rsidRDefault="00FA18CC" w:rsidP="00616FD3">
            <w:pPr>
              <w:spacing w:line="276" w:lineRule="auto"/>
              <w:ind w:left="317"/>
              <w:jc w:val="both"/>
              <w:rPr>
                <w:rFonts w:ascii="Times New Roman" w:hAnsi="Times New Roman" w:cs="Times New Roman"/>
                <w:sz w:val="28"/>
                <w:szCs w:val="28"/>
                <w:lang w:val="uk-UA"/>
              </w:rPr>
            </w:pPr>
            <w:r w:rsidRPr="007F553A">
              <w:rPr>
                <w:rFonts w:ascii="Times New Roman" w:hAnsi="Times New Roman" w:cs="Times New Roman"/>
                <w:sz w:val="28"/>
                <w:szCs w:val="28"/>
                <w:lang w:val="uk-UA"/>
              </w:rPr>
              <w:t>Розділ 1. Гене</w:t>
            </w:r>
            <w:r w:rsidR="00405E8F" w:rsidRPr="007F553A">
              <w:rPr>
                <w:rFonts w:ascii="Times New Roman" w:hAnsi="Times New Roman" w:cs="Times New Roman"/>
                <w:sz w:val="28"/>
                <w:szCs w:val="28"/>
                <w:lang w:val="uk-UA"/>
              </w:rPr>
              <w:t>тика статі…</w:t>
            </w:r>
            <w:r w:rsidR="00405E8F">
              <w:rPr>
                <w:rFonts w:ascii="Times New Roman" w:hAnsi="Times New Roman" w:cs="Times New Roman"/>
                <w:sz w:val="28"/>
                <w:szCs w:val="28"/>
                <w:lang w:val="uk-UA"/>
              </w:rPr>
              <w:t>…………………………………………………</w:t>
            </w:r>
            <w:r w:rsidR="009F6835">
              <w:rPr>
                <w:rFonts w:ascii="Times New Roman" w:hAnsi="Times New Roman" w:cs="Times New Roman"/>
                <w:sz w:val="28"/>
                <w:szCs w:val="28"/>
                <w:lang w:val="uk-UA"/>
              </w:rPr>
              <w:t>………6</w:t>
            </w:r>
          </w:p>
          <w:p w:rsidR="00405E8F" w:rsidRPr="00405E8F" w:rsidRDefault="00BA318F"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405E8F" w:rsidRPr="00405E8F">
              <w:rPr>
                <w:rFonts w:ascii="Times New Roman" w:hAnsi="Times New Roman" w:cs="Times New Roman"/>
                <w:sz w:val="28"/>
                <w:szCs w:val="28"/>
                <w:lang w:val="uk-UA"/>
              </w:rPr>
              <w:t xml:space="preserve">Стать – складний </w:t>
            </w:r>
            <w:r w:rsidR="009A11BF">
              <w:rPr>
                <w:rFonts w:ascii="Times New Roman" w:hAnsi="Times New Roman" w:cs="Times New Roman"/>
                <w:sz w:val="28"/>
                <w:szCs w:val="28"/>
                <w:lang w:val="uk-UA"/>
              </w:rPr>
              <w:t xml:space="preserve">генетично детермінований </w:t>
            </w:r>
            <w:r w:rsidR="00CB41EA">
              <w:rPr>
                <w:rFonts w:ascii="Times New Roman" w:hAnsi="Times New Roman" w:cs="Times New Roman"/>
                <w:sz w:val="28"/>
                <w:szCs w:val="28"/>
                <w:lang w:val="uk-UA"/>
              </w:rPr>
              <w:t>комплекс ознак</w:t>
            </w:r>
            <w:r w:rsidR="00405E8F" w:rsidRPr="00405E8F">
              <w:rPr>
                <w:rFonts w:ascii="Times New Roman" w:hAnsi="Times New Roman" w:cs="Times New Roman"/>
                <w:sz w:val="28"/>
                <w:szCs w:val="28"/>
                <w:lang w:val="uk-UA"/>
              </w:rPr>
              <w:t>…………………</w:t>
            </w:r>
            <w:r w:rsidR="00C76E4A">
              <w:rPr>
                <w:rFonts w:ascii="Times New Roman" w:hAnsi="Times New Roman" w:cs="Times New Roman"/>
                <w:sz w:val="28"/>
                <w:szCs w:val="28"/>
                <w:lang w:val="uk-UA"/>
              </w:rPr>
              <w:t>...</w:t>
            </w:r>
            <w:r w:rsidR="009F6835">
              <w:rPr>
                <w:rFonts w:ascii="Times New Roman" w:hAnsi="Times New Roman" w:cs="Times New Roman"/>
                <w:sz w:val="28"/>
                <w:szCs w:val="28"/>
                <w:lang w:val="uk-UA"/>
              </w:rPr>
              <w:t>........................................................................................6</w:t>
            </w:r>
          </w:p>
          <w:p w:rsidR="00FA18CC" w:rsidRPr="00405E8F" w:rsidRDefault="00405E8F"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BA318F">
              <w:rPr>
                <w:rFonts w:ascii="Times New Roman" w:hAnsi="Times New Roman" w:cs="Times New Roman"/>
                <w:sz w:val="28"/>
                <w:szCs w:val="28"/>
                <w:lang w:val="uk-UA"/>
              </w:rPr>
              <w:t xml:space="preserve"> </w:t>
            </w:r>
            <w:r w:rsidR="00FA18CC" w:rsidRPr="00405E8F">
              <w:rPr>
                <w:rFonts w:ascii="Times New Roman" w:hAnsi="Times New Roman" w:cs="Times New Roman"/>
                <w:sz w:val="28"/>
                <w:szCs w:val="28"/>
                <w:lang w:val="uk-UA"/>
              </w:rPr>
              <w:t>Типи хромосомного визначення статі…………………………………</w:t>
            </w:r>
            <w:r w:rsidR="00BA318F">
              <w:rPr>
                <w:rFonts w:ascii="Times New Roman" w:hAnsi="Times New Roman" w:cs="Times New Roman"/>
                <w:sz w:val="28"/>
                <w:szCs w:val="28"/>
                <w:lang w:val="uk-UA"/>
              </w:rPr>
              <w:t>……..10</w:t>
            </w:r>
          </w:p>
          <w:p w:rsidR="00FA18CC" w:rsidRDefault="00405E8F" w:rsidP="00616FD3">
            <w:pPr>
              <w:spacing w:line="276" w:lineRule="auto"/>
              <w:ind w:left="317"/>
              <w:jc w:val="both"/>
              <w:rPr>
                <w:rFonts w:ascii="Times New Roman" w:hAnsi="Times New Roman" w:cs="Times New Roman"/>
                <w:sz w:val="28"/>
                <w:szCs w:val="28"/>
                <w:lang w:val="uk-UA"/>
              </w:rPr>
            </w:pPr>
            <w:r w:rsidRPr="00405E8F">
              <w:rPr>
                <w:rFonts w:ascii="Times New Roman" w:hAnsi="Times New Roman" w:cs="Times New Roman"/>
                <w:sz w:val="28"/>
                <w:szCs w:val="28"/>
                <w:lang w:val="uk-UA"/>
              </w:rPr>
              <w:t>1.3</w:t>
            </w:r>
            <w:r w:rsidR="00BA318F">
              <w:rPr>
                <w:rFonts w:ascii="Times New Roman" w:hAnsi="Times New Roman" w:cs="Times New Roman"/>
                <w:sz w:val="28"/>
                <w:szCs w:val="28"/>
                <w:lang w:val="uk-UA"/>
              </w:rPr>
              <w:t xml:space="preserve"> </w:t>
            </w:r>
            <w:r w:rsidR="00FA18CC" w:rsidRPr="00405E8F">
              <w:rPr>
                <w:rFonts w:ascii="Times New Roman" w:hAnsi="Times New Roman" w:cs="Times New Roman"/>
                <w:sz w:val="28"/>
                <w:szCs w:val="28"/>
                <w:lang w:val="uk-UA"/>
              </w:rPr>
              <w:t>Теорії визначення статі…………………………………………………</w:t>
            </w:r>
            <w:r w:rsidR="00BA318F">
              <w:rPr>
                <w:rFonts w:ascii="Times New Roman" w:hAnsi="Times New Roman" w:cs="Times New Roman"/>
                <w:sz w:val="28"/>
                <w:szCs w:val="28"/>
                <w:lang w:val="uk-UA"/>
              </w:rPr>
              <w:t>…….12</w:t>
            </w:r>
          </w:p>
          <w:p w:rsidR="009A2C5D" w:rsidRPr="00405E8F" w:rsidRDefault="00BA318F"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9A2C5D">
              <w:rPr>
                <w:rFonts w:ascii="Times New Roman" w:hAnsi="Times New Roman" w:cs="Times New Roman"/>
                <w:sz w:val="28"/>
                <w:szCs w:val="28"/>
                <w:lang w:val="uk-UA"/>
              </w:rPr>
              <w:t>Успадкування ознак, зчеплених зі ста</w:t>
            </w:r>
            <w:r w:rsidR="00B26D32">
              <w:rPr>
                <w:rFonts w:ascii="Times New Roman" w:hAnsi="Times New Roman" w:cs="Times New Roman"/>
                <w:sz w:val="28"/>
                <w:szCs w:val="28"/>
                <w:lang w:val="uk-UA"/>
              </w:rPr>
              <w:t>ттю……………………………</w:t>
            </w:r>
            <w:r>
              <w:rPr>
                <w:rFonts w:ascii="Times New Roman" w:hAnsi="Times New Roman" w:cs="Times New Roman"/>
                <w:sz w:val="28"/>
                <w:szCs w:val="28"/>
                <w:lang w:val="uk-UA"/>
              </w:rPr>
              <w:t>……..16</w:t>
            </w:r>
          </w:p>
          <w:p w:rsidR="006B4E63" w:rsidRDefault="00991C23"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Матеріал</w:t>
            </w:r>
            <w:r w:rsidR="006B4E63" w:rsidRPr="006B4E63">
              <w:rPr>
                <w:rFonts w:ascii="Times New Roman" w:hAnsi="Times New Roman" w:cs="Times New Roman"/>
                <w:sz w:val="28"/>
                <w:szCs w:val="28"/>
                <w:lang w:val="uk-UA"/>
              </w:rPr>
              <w:t xml:space="preserve"> та методика проведення досліджень</w:t>
            </w:r>
            <w:r w:rsidR="006B4E63">
              <w:rPr>
                <w:rFonts w:ascii="Times New Roman" w:hAnsi="Times New Roman" w:cs="Times New Roman"/>
                <w:sz w:val="28"/>
                <w:szCs w:val="28"/>
                <w:lang w:val="uk-UA"/>
              </w:rPr>
              <w:t>…………</w:t>
            </w:r>
            <w:r>
              <w:rPr>
                <w:rFonts w:ascii="Times New Roman" w:hAnsi="Times New Roman" w:cs="Times New Roman"/>
                <w:sz w:val="28"/>
                <w:szCs w:val="28"/>
                <w:lang w:val="uk-UA"/>
              </w:rPr>
              <w:t>…………..21</w:t>
            </w:r>
          </w:p>
          <w:p w:rsidR="006B4E63" w:rsidRDefault="006B4E63"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2.1 Біологічна характеристика коноплі……………………………………</w:t>
            </w:r>
            <w:r w:rsidR="00991C23">
              <w:rPr>
                <w:rFonts w:ascii="Times New Roman" w:hAnsi="Times New Roman" w:cs="Times New Roman"/>
                <w:sz w:val="28"/>
                <w:szCs w:val="28"/>
                <w:lang w:val="uk-UA"/>
              </w:rPr>
              <w:t>.......21</w:t>
            </w:r>
          </w:p>
          <w:p w:rsidR="00C76E4A" w:rsidRDefault="00C76E4A"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2.2 Класифікація статевих типів конопель ………………………………</w:t>
            </w:r>
            <w:r w:rsidR="000D0812">
              <w:rPr>
                <w:rFonts w:ascii="Times New Roman" w:hAnsi="Times New Roman" w:cs="Times New Roman"/>
                <w:sz w:val="28"/>
                <w:szCs w:val="28"/>
                <w:lang w:val="uk-UA"/>
              </w:rPr>
              <w:t>…….31</w:t>
            </w:r>
          </w:p>
          <w:p w:rsidR="006B4E63" w:rsidRDefault="00B26D32"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0D0812">
              <w:rPr>
                <w:rFonts w:ascii="Times New Roman" w:hAnsi="Times New Roman" w:cs="Times New Roman"/>
                <w:sz w:val="28"/>
                <w:szCs w:val="28"/>
                <w:lang w:val="uk-UA"/>
              </w:rPr>
              <w:t xml:space="preserve"> </w:t>
            </w:r>
            <w:r w:rsidR="009A2C5D">
              <w:rPr>
                <w:rFonts w:ascii="Times New Roman" w:hAnsi="Times New Roman" w:cs="Times New Roman"/>
                <w:sz w:val="28"/>
                <w:szCs w:val="28"/>
                <w:lang w:val="uk-UA"/>
              </w:rPr>
              <w:t>Дводомні коноплі………………………………………………………</w:t>
            </w:r>
            <w:r w:rsidR="0039068D">
              <w:rPr>
                <w:rFonts w:ascii="Times New Roman" w:hAnsi="Times New Roman" w:cs="Times New Roman"/>
                <w:sz w:val="28"/>
                <w:szCs w:val="28"/>
                <w:lang w:val="uk-UA"/>
              </w:rPr>
              <w:t>…….35</w:t>
            </w:r>
          </w:p>
          <w:p w:rsidR="0068581F" w:rsidRDefault="00B26D32"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0D0812">
              <w:rPr>
                <w:rFonts w:ascii="Times New Roman" w:hAnsi="Times New Roman" w:cs="Times New Roman"/>
                <w:sz w:val="28"/>
                <w:szCs w:val="28"/>
                <w:lang w:val="uk-UA"/>
              </w:rPr>
              <w:t xml:space="preserve"> </w:t>
            </w:r>
            <w:r w:rsidR="009A2C5D">
              <w:rPr>
                <w:rFonts w:ascii="Times New Roman" w:hAnsi="Times New Roman" w:cs="Times New Roman"/>
                <w:sz w:val="28"/>
                <w:szCs w:val="28"/>
                <w:lang w:val="uk-UA"/>
              </w:rPr>
              <w:t>Однодомні коноплі………………………………………………………</w:t>
            </w:r>
            <w:r w:rsidR="0039068D">
              <w:rPr>
                <w:rFonts w:ascii="Times New Roman" w:hAnsi="Times New Roman" w:cs="Times New Roman"/>
                <w:sz w:val="28"/>
                <w:szCs w:val="28"/>
                <w:lang w:val="uk-UA"/>
              </w:rPr>
              <w:t>……41</w:t>
            </w:r>
          </w:p>
          <w:p w:rsidR="0068581F" w:rsidRDefault="00B26D32"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9A2C5D" w:rsidRPr="00254E3E">
              <w:rPr>
                <w:rFonts w:ascii="Times New Roman" w:hAnsi="Times New Roman" w:cs="Times New Roman"/>
                <w:b/>
                <w:sz w:val="28"/>
                <w:szCs w:val="28"/>
                <w:lang w:val="uk-UA"/>
              </w:rPr>
              <w:t xml:space="preserve"> </w:t>
            </w:r>
            <w:r w:rsidR="009A2C5D" w:rsidRPr="009A2C5D">
              <w:rPr>
                <w:rFonts w:ascii="Times New Roman" w:hAnsi="Times New Roman" w:cs="Times New Roman"/>
                <w:sz w:val="28"/>
                <w:szCs w:val="28"/>
                <w:lang w:val="uk-UA"/>
              </w:rPr>
              <w:t>Селекція перехреснозапильних рослин</w:t>
            </w:r>
            <w:r w:rsidR="009A2C5D">
              <w:rPr>
                <w:rFonts w:ascii="Times New Roman" w:hAnsi="Times New Roman" w:cs="Times New Roman"/>
                <w:sz w:val="28"/>
                <w:szCs w:val="28"/>
                <w:lang w:val="uk-UA"/>
              </w:rPr>
              <w:t>………………………………</w:t>
            </w:r>
            <w:r w:rsidR="0039068D">
              <w:rPr>
                <w:rFonts w:ascii="Times New Roman" w:hAnsi="Times New Roman" w:cs="Times New Roman"/>
                <w:sz w:val="28"/>
                <w:szCs w:val="28"/>
                <w:lang w:val="uk-UA"/>
              </w:rPr>
              <w:t>……48</w:t>
            </w:r>
          </w:p>
          <w:p w:rsidR="00CB41EA" w:rsidRDefault="000D0812"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CB41EA">
              <w:rPr>
                <w:rFonts w:ascii="Times New Roman" w:hAnsi="Times New Roman" w:cs="Times New Roman"/>
                <w:sz w:val="28"/>
                <w:szCs w:val="28"/>
                <w:lang w:val="uk-UA"/>
              </w:rPr>
              <w:t xml:space="preserve"> Матеріал</w:t>
            </w:r>
            <w:r w:rsidR="008F5D1D">
              <w:rPr>
                <w:rFonts w:ascii="Times New Roman" w:hAnsi="Times New Roman" w:cs="Times New Roman"/>
                <w:sz w:val="28"/>
                <w:szCs w:val="28"/>
                <w:lang w:val="uk-UA"/>
              </w:rPr>
              <w:t xml:space="preserve"> та методи проведення дослідження………………………</w:t>
            </w:r>
            <w:r w:rsidR="0039068D">
              <w:rPr>
                <w:rFonts w:ascii="Times New Roman" w:hAnsi="Times New Roman" w:cs="Times New Roman"/>
                <w:sz w:val="28"/>
                <w:szCs w:val="28"/>
                <w:lang w:val="uk-UA"/>
              </w:rPr>
              <w:t>……..51</w:t>
            </w:r>
          </w:p>
          <w:p w:rsidR="007920D0" w:rsidRDefault="007920D0"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r w:rsidRPr="007920D0">
              <w:rPr>
                <w:rFonts w:ascii="Times New Roman" w:hAnsi="Times New Roman" w:cs="Times New Roman"/>
                <w:sz w:val="28"/>
                <w:szCs w:val="28"/>
                <w:lang w:val="uk-UA"/>
              </w:rPr>
              <w:t>Експериментальне дослідження статевих типів</w:t>
            </w:r>
            <w:r w:rsidR="00CB41EA">
              <w:rPr>
                <w:rFonts w:ascii="Times New Roman" w:hAnsi="Times New Roman" w:cs="Times New Roman"/>
                <w:sz w:val="28"/>
                <w:szCs w:val="28"/>
                <w:lang w:val="uk-UA"/>
              </w:rPr>
              <w:t xml:space="preserve"> сортів однодомних конопель</w:t>
            </w:r>
            <w:r>
              <w:rPr>
                <w:rFonts w:ascii="Times New Roman" w:hAnsi="Times New Roman" w:cs="Times New Roman"/>
                <w:sz w:val="28"/>
                <w:szCs w:val="28"/>
                <w:lang w:val="uk-UA"/>
              </w:rPr>
              <w:t>…………………………………………………………</w:t>
            </w:r>
            <w:r w:rsidR="001406D6">
              <w:rPr>
                <w:rFonts w:ascii="Times New Roman" w:hAnsi="Times New Roman" w:cs="Times New Roman"/>
                <w:sz w:val="28"/>
                <w:szCs w:val="28"/>
                <w:lang w:val="uk-UA"/>
              </w:rPr>
              <w:t>………………..55</w:t>
            </w:r>
          </w:p>
          <w:p w:rsidR="007920D0" w:rsidRDefault="00681F4F" w:rsidP="00681F4F">
            <w:pPr>
              <w:spacing w:line="276" w:lineRule="auto"/>
              <w:ind w:left="317" w:hanging="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920D0" w:rsidRPr="007920D0">
              <w:rPr>
                <w:rFonts w:ascii="Times New Roman" w:hAnsi="Times New Roman" w:cs="Times New Roman"/>
                <w:sz w:val="28"/>
                <w:szCs w:val="28"/>
                <w:lang w:val="uk-UA"/>
              </w:rPr>
              <w:t>3.1Морфологічна характеристика статевих типів</w:t>
            </w:r>
            <w:r w:rsidR="00CB41EA">
              <w:rPr>
                <w:rFonts w:ascii="Times New Roman" w:hAnsi="Times New Roman" w:cs="Times New Roman"/>
                <w:sz w:val="28"/>
                <w:szCs w:val="28"/>
                <w:lang w:val="uk-UA"/>
              </w:rPr>
              <w:t xml:space="preserve"> конопель сорту «Глесія»</w:t>
            </w:r>
            <w:r w:rsidR="007920D0">
              <w:rPr>
                <w:rFonts w:ascii="Times New Roman" w:hAnsi="Times New Roman" w:cs="Times New Roman"/>
                <w:sz w:val="28"/>
                <w:szCs w:val="28"/>
                <w:lang w:val="uk-UA"/>
              </w:rPr>
              <w:t>…………………………………………………………</w:t>
            </w:r>
            <w:r w:rsidR="001406D6">
              <w:rPr>
                <w:rFonts w:ascii="Times New Roman" w:hAnsi="Times New Roman" w:cs="Times New Roman"/>
                <w:sz w:val="28"/>
                <w:szCs w:val="28"/>
                <w:lang w:val="uk-UA"/>
              </w:rPr>
              <w:t>………………….55</w:t>
            </w:r>
          </w:p>
          <w:p w:rsidR="007920D0" w:rsidRDefault="00681F4F" w:rsidP="00681F4F">
            <w:pPr>
              <w:pStyle w:val="a4"/>
              <w:numPr>
                <w:ilvl w:val="1"/>
                <w:numId w:val="37"/>
              </w:numPr>
              <w:spacing w:line="276" w:lineRule="auto"/>
              <w:ind w:left="317"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B41EA">
              <w:rPr>
                <w:rFonts w:ascii="Times New Roman" w:hAnsi="Times New Roman" w:cs="Times New Roman"/>
                <w:sz w:val="28"/>
                <w:szCs w:val="28"/>
                <w:lang w:val="uk-UA"/>
              </w:rPr>
              <w:t>Характеристика насіннєвої продуктивності статевих типів коно</w:t>
            </w:r>
            <w:r w:rsidR="008F0C1F">
              <w:rPr>
                <w:rFonts w:ascii="Times New Roman" w:hAnsi="Times New Roman" w:cs="Times New Roman"/>
                <w:sz w:val="28"/>
                <w:szCs w:val="28"/>
                <w:lang w:val="uk-UA"/>
              </w:rPr>
              <w:t>п</w:t>
            </w:r>
            <w:r w:rsidR="00CB41EA">
              <w:rPr>
                <w:rFonts w:ascii="Times New Roman" w:hAnsi="Times New Roman" w:cs="Times New Roman"/>
                <w:sz w:val="28"/>
                <w:szCs w:val="28"/>
                <w:lang w:val="uk-UA"/>
              </w:rPr>
              <w:t>ель сорту «Глесія»</w:t>
            </w:r>
            <w:r w:rsidR="008F0C1F">
              <w:rPr>
                <w:rFonts w:ascii="Times New Roman" w:hAnsi="Times New Roman" w:cs="Times New Roman"/>
                <w:sz w:val="28"/>
                <w:szCs w:val="28"/>
                <w:lang w:val="uk-UA"/>
              </w:rPr>
              <w:t xml:space="preserve"> </w:t>
            </w:r>
            <w:r w:rsidR="00CB41EA">
              <w:rPr>
                <w:rFonts w:ascii="Times New Roman" w:hAnsi="Times New Roman" w:cs="Times New Roman"/>
                <w:sz w:val="28"/>
                <w:szCs w:val="28"/>
                <w:lang w:val="uk-UA"/>
              </w:rPr>
              <w:t>………………………</w:t>
            </w:r>
            <w:r>
              <w:rPr>
                <w:rFonts w:ascii="Times New Roman" w:hAnsi="Times New Roman" w:cs="Times New Roman"/>
                <w:sz w:val="28"/>
                <w:szCs w:val="28"/>
                <w:lang w:val="uk-UA"/>
              </w:rPr>
              <w:t>…………………………………………………..67</w:t>
            </w:r>
          </w:p>
          <w:p w:rsidR="007920D0" w:rsidRDefault="007920D0"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681F4F">
              <w:rPr>
                <w:rFonts w:ascii="Times New Roman" w:hAnsi="Times New Roman" w:cs="Times New Roman"/>
                <w:sz w:val="28"/>
                <w:szCs w:val="28"/>
                <w:lang w:val="uk-UA"/>
              </w:rPr>
              <w:t>…….71</w:t>
            </w:r>
          </w:p>
          <w:p w:rsidR="007920D0" w:rsidRDefault="007920D0"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843919">
              <w:rPr>
                <w:rFonts w:ascii="Times New Roman" w:hAnsi="Times New Roman" w:cs="Times New Roman"/>
                <w:sz w:val="28"/>
                <w:szCs w:val="28"/>
                <w:lang w:val="uk-UA"/>
              </w:rPr>
              <w:t>…….72</w:t>
            </w:r>
          </w:p>
          <w:p w:rsidR="00843919" w:rsidRPr="007920D0" w:rsidRDefault="00843919" w:rsidP="00616FD3">
            <w:pPr>
              <w:spacing w:line="276" w:lineRule="auto"/>
              <w:ind w:left="317"/>
              <w:jc w:val="both"/>
              <w:rPr>
                <w:rFonts w:ascii="Times New Roman" w:hAnsi="Times New Roman" w:cs="Times New Roman"/>
                <w:sz w:val="28"/>
                <w:szCs w:val="28"/>
                <w:lang w:val="uk-UA"/>
              </w:rPr>
            </w:pPr>
            <w:r>
              <w:rPr>
                <w:rFonts w:ascii="Times New Roman" w:hAnsi="Times New Roman" w:cs="Times New Roman"/>
                <w:sz w:val="28"/>
                <w:szCs w:val="28"/>
                <w:lang w:val="uk-UA"/>
              </w:rPr>
              <w:t>Додатки……………………………………………………………………………75</w:t>
            </w:r>
          </w:p>
          <w:p w:rsidR="007920D0" w:rsidRPr="007920D0" w:rsidRDefault="007920D0" w:rsidP="00616FD3">
            <w:pPr>
              <w:spacing w:line="276" w:lineRule="auto"/>
              <w:ind w:left="317"/>
              <w:jc w:val="both"/>
              <w:rPr>
                <w:rFonts w:ascii="Times New Roman" w:hAnsi="Times New Roman" w:cs="Times New Roman"/>
                <w:b/>
                <w:sz w:val="28"/>
                <w:szCs w:val="28"/>
                <w:lang w:val="uk-UA"/>
              </w:rPr>
            </w:pPr>
          </w:p>
          <w:p w:rsidR="007920D0" w:rsidRDefault="007920D0" w:rsidP="00616FD3">
            <w:pPr>
              <w:spacing w:line="276" w:lineRule="auto"/>
              <w:ind w:left="317"/>
              <w:jc w:val="both"/>
              <w:rPr>
                <w:rFonts w:ascii="Times New Roman" w:hAnsi="Times New Roman" w:cs="Times New Roman"/>
                <w:sz w:val="28"/>
                <w:szCs w:val="28"/>
                <w:lang w:val="uk-UA"/>
              </w:rPr>
            </w:pPr>
          </w:p>
          <w:p w:rsidR="006B4E63" w:rsidRPr="006B4E63" w:rsidRDefault="006B4E63" w:rsidP="00616FD3">
            <w:pPr>
              <w:pStyle w:val="a4"/>
              <w:spacing w:line="276" w:lineRule="auto"/>
              <w:ind w:left="317"/>
              <w:jc w:val="both"/>
              <w:rPr>
                <w:rFonts w:ascii="Times New Roman" w:hAnsi="Times New Roman" w:cs="Times New Roman"/>
                <w:sz w:val="28"/>
                <w:szCs w:val="28"/>
                <w:lang w:val="uk-UA"/>
              </w:rPr>
            </w:pPr>
          </w:p>
        </w:tc>
        <w:tc>
          <w:tcPr>
            <w:tcW w:w="222" w:type="dxa"/>
          </w:tcPr>
          <w:p w:rsidR="00FA18CC" w:rsidRDefault="00FA18CC" w:rsidP="00616FD3">
            <w:pPr>
              <w:spacing w:line="276" w:lineRule="auto"/>
              <w:ind w:left="-567"/>
              <w:jc w:val="both"/>
              <w:rPr>
                <w:rFonts w:ascii="Times New Roman" w:hAnsi="Times New Roman" w:cs="Times New Roman"/>
                <w:sz w:val="28"/>
                <w:szCs w:val="28"/>
                <w:lang w:val="uk-UA"/>
              </w:rPr>
            </w:pPr>
          </w:p>
          <w:p w:rsidR="00405E8F" w:rsidRDefault="00405E8F" w:rsidP="00616FD3">
            <w:pPr>
              <w:spacing w:line="276" w:lineRule="auto"/>
              <w:ind w:left="-567"/>
              <w:jc w:val="both"/>
              <w:rPr>
                <w:rFonts w:ascii="Times New Roman" w:hAnsi="Times New Roman" w:cs="Times New Roman"/>
                <w:sz w:val="28"/>
                <w:szCs w:val="28"/>
                <w:lang w:val="uk-UA"/>
              </w:rPr>
            </w:pPr>
          </w:p>
        </w:tc>
      </w:tr>
    </w:tbl>
    <w:p w:rsidR="00556B1B" w:rsidRPr="009A2C5D" w:rsidRDefault="00556B1B" w:rsidP="007F553A">
      <w:pPr>
        <w:spacing w:after="200" w:line="276" w:lineRule="auto"/>
        <w:ind w:left="-567"/>
        <w:rPr>
          <w:rFonts w:ascii="Times New Roman" w:hAnsi="Times New Roman" w:cs="Times New Roman"/>
          <w:sz w:val="28"/>
          <w:szCs w:val="28"/>
          <w:lang w:val="uk-UA"/>
        </w:rPr>
      </w:pPr>
    </w:p>
    <w:p w:rsidR="00D11583" w:rsidRDefault="00D11583" w:rsidP="007F553A">
      <w:pPr>
        <w:ind w:left="-567" w:firstLine="426"/>
        <w:jc w:val="center"/>
        <w:rPr>
          <w:rFonts w:ascii="Times New Roman" w:hAnsi="Times New Roman" w:cs="Times New Roman"/>
          <w:b/>
          <w:sz w:val="28"/>
          <w:szCs w:val="28"/>
          <w:lang w:val="uk-UA"/>
        </w:rPr>
      </w:pPr>
    </w:p>
    <w:p w:rsidR="007347C6" w:rsidRDefault="00556B1B" w:rsidP="007F553A">
      <w:pPr>
        <w:ind w:left="-567" w:firstLine="426"/>
        <w:jc w:val="center"/>
        <w:rPr>
          <w:rFonts w:ascii="Times New Roman" w:hAnsi="Times New Roman" w:cs="Times New Roman"/>
          <w:b/>
          <w:sz w:val="28"/>
          <w:szCs w:val="28"/>
          <w:lang w:val="uk-UA"/>
        </w:rPr>
      </w:pPr>
      <w:r w:rsidRPr="00556B1B">
        <w:rPr>
          <w:rFonts w:ascii="Times New Roman" w:hAnsi="Times New Roman" w:cs="Times New Roman"/>
          <w:b/>
          <w:sz w:val="28"/>
          <w:szCs w:val="28"/>
          <w:lang w:val="uk-UA"/>
        </w:rPr>
        <w:lastRenderedPageBreak/>
        <w:t>ВСТУП</w:t>
      </w:r>
    </w:p>
    <w:p w:rsidR="001B20E8" w:rsidRPr="000922F9" w:rsidRDefault="001B20E8" w:rsidP="007F553A">
      <w:pPr>
        <w:ind w:left="-567" w:firstLine="426"/>
        <w:jc w:val="both"/>
        <w:rPr>
          <w:rFonts w:ascii="Times New Roman" w:hAnsi="Times New Roman" w:cs="Times New Roman"/>
          <w:sz w:val="28"/>
          <w:szCs w:val="28"/>
          <w:lang w:val="uk-UA"/>
        </w:rPr>
      </w:pPr>
      <w:r w:rsidRPr="000922F9">
        <w:rPr>
          <w:rFonts w:ascii="Times New Roman" w:hAnsi="Times New Roman" w:cs="Times New Roman"/>
          <w:b/>
          <w:sz w:val="28"/>
          <w:szCs w:val="28"/>
          <w:lang w:val="uk-UA"/>
        </w:rPr>
        <w:t xml:space="preserve">Актуальність теми. </w:t>
      </w:r>
      <w:r w:rsidRPr="000922F9">
        <w:rPr>
          <w:rFonts w:ascii="Times New Roman" w:hAnsi="Times New Roman" w:cs="Times New Roman"/>
          <w:sz w:val="28"/>
          <w:szCs w:val="28"/>
          <w:lang w:val="uk-UA"/>
        </w:rPr>
        <w:t>Коноплі – луб’яна культура, яка відрізняється від багатьох інших сільськогосподарських культур наявністю специфічних біологічни</w:t>
      </w:r>
      <w:r w:rsidR="00CB41EA">
        <w:rPr>
          <w:rFonts w:ascii="Times New Roman" w:hAnsi="Times New Roman" w:cs="Times New Roman"/>
          <w:sz w:val="28"/>
          <w:szCs w:val="28"/>
          <w:lang w:val="uk-UA"/>
        </w:rPr>
        <w:t>х і господарсько-цінних ознак, щ</w:t>
      </w:r>
      <w:r w:rsidRPr="000922F9">
        <w:rPr>
          <w:rFonts w:ascii="Times New Roman" w:hAnsi="Times New Roman" w:cs="Times New Roman"/>
          <w:sz w:val="28"/>
          <w:szCs w:val="28"/>
          <w:lang w:val="uk-UA"/>
        </w:rPr>
        <w:t>о спонукає селекціонерів направляти свої зусилля на вирішення багатьох задач – виведення високо волокнистих, без наркотичних, стійких за ознакою однодомності і урожайних за насінням сортів конопель.</w:t>
      </w:r>
    </w:p>
    <w:p w:rsidR="001B20E8" w:rsidRPr="00985E95" w:rsidRDefault="001B20E8" w:rsidP="007F553A">
      <w:pPr>
        <w:ind w:left="-567" w:firstLine="426"/>
        <w:jc w:val="both"/>
        <w:rPr>
          <w:rFonts w:ascii="Times New Roman" w:hAnsi="Times New Roman" w:cs="Times New Roman"/>
          <w:sz w:val="28"/>
          <w:szCs w:val="28"/>
          <w:lang w:val="uk-UA"/>
        </w:rPr>
      </w:pPr>
      <w:r w:rsidRPr="000922F9">
        <w:rPr>
          <w:rFonts w:ascii="Times New Roman" w:hAnsi="Times New Roman" w:cs="Times New Roman"/>
          <w:sz w:val="28"/>
          <w:szCs w:val="28"/>
          <w:lang w:val="uk-UA"/>
        </w:rPr>
        <w:t>В історичному розвитку коноплярства в нашій країні знаковим став 1931р., коли в м. Глухові був відкритий Всесоюзний науково-дослідний інститут конопель, у якому було розпочато виконання різнопланових досліджень. Результати прогресу даного закладу висвітлено в монографіях «Коноплі» (1938</w:t>
      </w:r>
      <w:r w:rsidR="0064719D" w:rsidRPr="000922F9">
        <w:rPr>
          <w:rFonts w:ascii="Times New Roman" w:hAnsi="Times New Roman" w:cs="Times New Roman"/>
          <w:sz w:val="28"/>
          <w:szCs w:val="28"/>
          <w:lang w:val="uk-UA"/>
        </w:rPr>
        <w:t xml:space="preserve"> </w:t>
      </w:r>
      <w:r w:rsidRPr="000922F9">
        <w:rPr>
          <w:rFonts w:ascii="Times New Roman" w:hAnsi="Times New Roman" w:cs="Times New Roman"/>
          <w:sz w:val="28"/>
          <w:szCs w:val="28"/>
          <w:lang w:val="uk-UA"/>
        </w:rPr>
        <w:t>р.)</w:t>
      </w:r>
      <w:r w:rsidRPr="000922F9">
        <w:rPr>
          <w:rFonts w:ascii="Times New Roman" w:hAnsi="Times New Roman" w:cs="Times New Roman"/>
          <w:sz w:val="28"/>
          <w:szCs w:val="28"/>
        </w:rPr>
        <w:t>[</w:t>
      </w:r>
      <w:proofErr w:type="gramStart"/>
      <w:r w:rsidRPr="000922F9">
        <w:rPr>
          <w:rFonts w:ascii="Times New Roman" w:hAnsi="Times New Roman" w:cs="Times New Roman"/>
          <w:sz w:val="28"/>
          <w:szCs w:val="28"/>
        </w:rPr>
        <w:t>1]</w:t>
      </w:r>
      <w:r w:rsidRPr="000922F9">
        <w:rPr>
          <w:rFonts w:ascii="Times New Roman" w:hAnsi="Times New Roman" w:cs="Times New Roman"/>
          <w:sz w:val="28"/>
          <w:szCs w:val="28"/>
          <w:lang w:val="uk-UA"/>
        </w:rPr>
        <w:t>, «Коноплярство» (1953</w:t>
      </w:r>
      <w:r w:rsidR="0064719D" w:rsidRPr="000922F9">
        <w:rPr>
          <w:rFonts w:ascii="Times New Roman" w:hAnsi="Times New Roman" w:cs="Times New Roman"/>
          <w:sz w:val="28"/>
          <w:szCs w:val="28"/>
          <w:lang w:val="uk-UA"/>
        </w:rPr>
        <w:t xml:space="preserve"> </w:t>
      </w:r>
      <w:r w:rsidRPr="000922F9">
        <w:rPr>
          <w:rFonts w:ascii="Times New Roman" w:hAnsi="Times New Roman" w:cs="Times New Roman"/>
          <w:sz w:val="28"/>
          <w:szCs w:val="28"/>
          <w:lang w:val="uk-UA"/>
        </w:rPr>
        <w:t>р.)</w:t>
      </w:r>
      <w:r w:rsidRPr="000922F9">
        <w:rPr>
          <w:rFonts w:ascii="Times New Roman" w:hAnsi="Times New Roman" w:cs="Times New Roman"/>
          <w:sz w:val="28"/>
          <w:szCs w:val="28"/>
        </w:rPr>
        <w:t>[2]</w:t>
      </w:r>
      <w:r w:rsidRPr="000922F9">
        <w:rPr>
          <w:rFonts w:ascii="Times New Roman" w:hAnsi="Times New Roman" w:cs="Times New Roman"/>
          <w:sz w:val="28"/>
          <w:szCs w:val="28"/>
          <w:lang w:val="uk-UA"/>
        </w:rPr>
        <w:t>, «Коноплі»</w:t>
      </w:r>
      <w:r w:rsidR="0064719D" w:rsidRPr="000922F9">
        <w:rPr>
          <w:rFonts w:ascii="Times New Roman" w:hAnsi="Times New Roman" w:cs="Times New Roman"/>
          <w:sz w:val="28"/>
          <w:szCs w:val="28"/>
          <w:lang w:val="uk-UA"/>
        </w:rPr>
        <w:t xml:space="preserve"> (1978 р.). </w:t>
      </w:r>
      <w:r w:rsidR="0064719D" w:rsidRPr="00985E95">
        <w:rPr>
          <w:rFonts w:ascii="Times New Roman" w:hAnsi="Times New Roman" w:cs="Times New Roman"/>
          <w:sz w:val="28"/>
          <w:szCs w:val="28"/>
          <w:lang w:val="uk-UA"/>
        </w:rPr>
        <w:t>[3]</w:t>
      </w:r>
      <w:proofErr w:type="gramEnd"/>
    </w:p>
    <w:p w:rsidR="000922F9" w:rsidRDefault="000922F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статі конопель присвятили свої праці такі вчені як Гофман В. «Формування статі конопель», </w:t>
      </w:r>
      <w:r w:rsidR="00985E95">
        <w:rPr>
          <w:rFonts w:ascii="Times New Roman" w:hAnsi="Times New Roman" w:cs="Times New Roman"/>
          <w:sz w:val="28"/>
          <w:szCs w:val="28"/>
          <w:lang w:val="uk-UA"/>
        </w:rPr>
        <w:t>Зенгбуш Р. «Внесок у вивчення проблеми статі конопель», Гришко Н.Н. «Біологія коноплі», Чайляхан М.Х., Хрянін В.М. « Пол растений и его гормональная регуляція», Мигаль М.Д. «Експериментальна зміна статі конопель», «Біологія луб</w:t>
      </w:r>
      <w:r w:rsidR="00985E95" w:rsidRPr="00985E95">
        <w:rPr>
          <w:rFonts w:ascii="Times New Roman" w:hAnsi="Times New Roman" w:cs="Times New Roman"/>
          <w:sz w:val="28"/>
          <w:szCs w:val="28"/>
          <w:lang w:val="uk-UA"/>
        </w:rPr>
        <w:t>’</w:t>
      </w:r>
      <w:r w:rsidR="00985E95">
        <w:rPr>
          <w:rFonts w:ascii="Times New Roman" w:hAnsi="Times New Roman" w:cs="Times New Roman"/>
          <w:sz w:val="28"/>
          <w:szCs w:val="28"/>
          <w:lang w:val="uk-UA"/>
        </w:rPr>
        <w:t>яних волокон конопель», «Одночасно достигаючі коноплі» та інші.</w:t>
      </w:r>
    </w:p>
    <w:p w:rsidR="00985E95" w:rsidRDefault="00985E95"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Також особливого розвитку набули питання підвищення насіннєвої продуктивності конопель завдяки всебічному використанню насіння в народному господарстві. Також насіння конопель є сировиною для отримання технічної і харчової олії. Відходи олійного виробництва використовують, як корм для тварин.</w:t>
      </w:r>
      <w:r w:rsidR="00587B60">
        <w:rPr>
          <w:rFonts w:ascii="Times New Roman" w:hAnsi="Times New Roman" w:cs="Times New Roman"/>
          <w:sz w:val="28"/>
          <w:szCs w:val="28"/>
          <w:lang w:val="uk-UA"/>
        </w:rPr>
        <w:t xml:space="preserve"> З насіння конопель виготовляють ліки проти різних хвороб.</w:t>
      </w:r>
      <w:r w:rsidR="00587B60" w:rsidRPr="003344A1">
        <w:rPr>
          <w:rFonts w:ascii="Times New Roman" w:hAnsi="Times New Roman" w:cs="Times New Roman"/>
          <w:sz w:val="28"/>
          <w:szCs w:val="28"/>
        </w:rPr>
        <w:t>[13]</w:t>
      </w:r>
    </w:p>
    <w:p w:rsidR="00587B60" w:rsidRDefault="00587B60"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в цілому дослідженню насіннєвої продуктивності конопель присвячено багато наукових праць Сенченка Г.І. «Коноплі», Вировец В.Г. «О семенной продуктивности однодомной конопли», Ситника В.П. «Комплексаня система семеноводства однодомной конопли», Аринштейн А.Й. «Селекція конопель», Дьомкіна А.П. «Збереження сортів типової однодомної коноплі» однак роль багатьох ознак у формуванні насіннєвої продуктивності </w:t>
      </w:r>
      <w:r>
        <w:rPr>
          <w:rFonts w:ascii="Times New Roman" w:hAnsi="Times New Roman" w:cs="Times New Roman"/>
          <w:sz w:val="28"/>
          <w:szCs w:val="28"/>
          <w:lang w:val="uk-UA"/>
        </w:rPr>
        <w:lastRenderedPageBreak/>
        <w:t xml:space="preserve">нових без наркотичних сортів конопель потребує дослідження. </w:t>
      </w:r>
      <w:r w:rsidR="0026677E">
        <w:rPr>
          <w:rFonts w:ascii="Times New Roman" w:hAnsi="Times New Roman" w:cs="Times New Roman"/>
          <w:sz w:val="28"/>
          <w:szCs w:val="28"/>
          <w:lang w:val="uk-UA"/>
        </w:rPr>
        <w:t>Досить вивчені питання впливу зовнішній факторів на урожай насіння конопель, оптимальні строки посіву, норми висіву насіння, норми внесення мінеральних і органічних добрив, строки збирання урожаю тощо.</w:t>
      </w:r>
    </w:p>
    <w:p w:rsidR="00E87558" w:rsidRDefault="00E87558"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Наше дослідження спрямоване на вивчення впливу статевих типів конопель в формуванні насіннєвої продуктивності сучасних без</w:t>
      </w:r>
      <w:r w:rsidR="00D51E00">
        <w:rPr>
          <w:rFonts w:ascii="Times New Roman" w:hAnsi="Times New Roman" w:cs="Times New Roman"/>
          <w:sz w:val="28"/>
          <w:szCs w:val="28"/>
          <w:lang w:val="uk-UA"/>
        </w:rPr>
        <w:t xml:space="preserve"> </w:t>
      </w:r>
      <w:r>
        <w:rPr>
          <w:rFonts w:ascii="Times New Roman" w:hAnsi="Times New Roman" w:cs="Times New Roman"/>
          <w:sz w:val="28"/>
          <w:szCs w:val="28"/>
          <w:lang w:val="uk-UA"/>
        </w:rPr>
        <w:t>наркотичних однодомних сортів.</w:t>
      </w:r>
    </w:p>
    <w:p w:rsidR="00E87558" w:rsidRDefault="00E87558" w:rsidP="007F553A">
      <w:pPr>
        <w:ind w:left="-567" w:firstLine="426"/>
        <w:jc w:val="both"/>
        <w:rPr>
          <w:rFonts w:ascii="Times New Roman" w:hAnsi="Times New Roman" w:cs="Times New Roman"/>
          <w:sz w:val="28"/>
          <w:szCs w:val="28"/>
          <w:lang w:val="uk-UA"/>
        </w:rPr>
      </w:pPr>
      <w:r w:rsidRPr="00E87558">
        <w:rPr>
          <w:rFonts w:ascii="Times New Roman" w:hAnsi="Times New Roman" w:cs="Times New Roman"/>
          <w:b/>
          <w:sz w:val="28"/>
          <w:szCs w:val="28"/>
          <w:lang w:val="uk-UA"/>
        </w:rPr>
        <w:t xml:space="preserve">Мета </w:t>
      </w:r>
      <w:r>
        <w:rPr>
          <w:rFonts w:ascii="Times New Roman" w:hAnsi="Times New Roman" w:cs="Times New Roman"/>
          <w:sz w:val="28"/>
          <w:szCs w:val="28"/>
          <w:lang w:val="uk-UA"/>
        </w:rPr>
        <w:t xml:space="preserve">полягає </w:t>
      </w:r>
      <w:r w:rsidR="00CB41EA">
        <w:rPr>
          <w:rFonts w:ascii="Times New Roman" w:hAnsi="Times New Roman" w:cs="Times New Roman"/>
          <w:sz w:val="28"/>
          <w:szCs w:val="28"/>
          <w:lang w:val="uk-UA"/>
        </w:rPr>
        <w:t xml:space="preserve">в експериментальній перевірці впливу статевих типів конопель </w:t>
      </w:r>
      <w:r w:rsidR="008F0C1F">
        <w:rPr>
          <w:rFonts w:ascii="Times New Roman" w:hAnsi="Times New Roman" w:cs="Times New Roman"/>
          <w:sz w:val="28"/>
          <w:szCs w:val="28"/>
          <w:lang w:val="uk-UA"/>
        </w:rPr>
        <w:t>на насіннєву продуктивність як складної генетичної ознаки.</w:t>
      </w:r>
    </w:p>
    <w:p w:rsidR="00E87558" w:rsidRDefault="00E87558" w:rsidP="007F553A">
      <w:pPr>
        <w:ind w:left="-567"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w:t>
      </w:r>
    </w:p>
    <w:p w:rsidR="00E87558" w:rsidRDefault="00E87558"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87558">
        <w:rPr>
          <w:rFonts w:ascii="Times New Roman" w:hAnsi="Times New Roman" w:cs="Times New Roman"/>
          <w:sz w:val="28"/>
          <w:szCs w:val="28"/>
        </w:rPr>
        <w:t>’</w:t>
      </w:r>
      <w:r>
        <w:rPr>
          <w:rFonts w:ascii="Times New Roman" w:hAnsi="Times New Roman" w:cs="Times New Roman"/>
          <w:sz w:val="28"/>
          <w:szCs w:val="28"/>
          <w:lang w:val="uk-UA"/>
        </w:rPr>
        <w:t>ясувати рівень розробленості даної теми в літературних джерелах.</w:t>
      </w:r>
    </w:p>
    <w:p w:rsidR="00E87558" w:rsidRDefault="00E87558"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особливості біології конопель.</w:t>
      </w:r>
    </w:p>
    <w:p w:rsidR="00E87558" w:rsidRDefault="00E87558"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87558">
        <w:rPr>
          <w:rFonts w:ascii="Times New Roman" w:hAnsi="Times New Roman" w:cs="Times New Roman"/>
          <w:sz w:val="28"/>
          <w:szCs w:val="28"/>
        </w:rPr>
        <w:t>’</w:t>
      </w:r>
      <w:r>
        <w:rPr>
          <w:rFonts w:ascii="Times New Roman" w:hAnsi="Times New Roman" w:cs="Times New Roman"/>
          <w:sz w:val="28"/>
          <w:szCs w:val="28"/>
          <w:lang w:val="uk-UA"/>
        </w:rPr>
        <w:t>ясувати класифікації статевих типів однодомних сортів конопель.</w:t>
      </w:r>
    </w:p>
    <w:p w:rsidR="00E87558" w:rsidRDefault="00E87558"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особливості дводомних й однодомних конопель.</w:t>
      </w:r>
    </w:p>
    <w:p w:rsidR="00E87558" w:rsidRDefault="00E87558"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Визначити морфологічні особливості статевих типів </w:t>
      </w:r>
      <w:r w:rsidR="008F0C1F">
        <w:rPr>
          <w:rFonts w:ascii="Times New Roman" w:hAnsi="Times New Roman" w:cs="Times New Roman"/>
          <w:sz w:val="28"/>
          <w:szCs w:val="28"/>
          <w:lang w:val="uk-UA"/>
        </w:rPr>
        <w:t>конопель за показниками продуктивності.</w:t>
      </w:r>
    </w:p>
    <w:p w:rsidR="00E87558" w:rsidRDefault="008F0C1F" w:rsidP="007F553A">
      <w:pPr>
        <w:pStyle w:val="a4"/>
        <w:numPr>
          <w:ilvl w:val="0"/>
          <w:numId w:val="10"/>
        </w:numPr>
        <w:ind w:left="-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відмінності в масі насіння</w:t>
      </w:r>
      <w:r w:rsidR="00E87558">
        <w:rPr>
          <w:rFonts w:ascii="Times New Roman" w:hAnsi="Times New Roman" w:cs="Times New Roman"/>
          <w:sz w:val="28"/>
          <w:szCs w:val="28"/>
          <w:lang w:val="uk-UA"/>
        </w:rPr>
        <w:t xml:space="preserve"> рі</w:t>
      </w:r>
      <w:r>
        <w:rPr>
          <w:rFonts w:ascii="Times New Roman" w:hAnsi="Times New Roman" w:cs="Times New Roman"/>
          <w:sz w:val="28"/>
          <w:szCs w:val="28"/>
          <w:lang w:val="uk-UA"/>
        </w:rPr>
        <w:t>зних статевих типів однодомних конопель як генетично обумовлені властивості.</w:t>
      </w:r>
    </w:p>
    <w:p w:rsidR="00D36A5E" w:rsidRPr="00D36A5E" w:rsidRDefault="00D36A5E" w:rsidP="00D36A5E">
      <w:pPr>
        <w:pStyle w:val="a4"/>
        <w:numPr>
          <w:ilvl w:val="0"/>
          <w:numId w:val="10"/>
        </w:numPr>
        <w:ind w:left="-567"/>
        <w:jc w:val="both"/>
        <w:rPr>
          <w:rFonts w:ascii="Times New Roman" w:hAnsi="Times New Roman" w:cs="Times New Roman"/>
          <w:sz w:val="28"/>
          <w:szCs w:val="28"/>
        </w:rPr>
      </w:pPr>
      <w:r w:rsidRPr="00D36A5E">
        <w:rPr>
          <w:rFonts w:ascii="Times New Roman" w:hAnsi="Times New Roman" w:cs="Times New Roman"/>
          <w:sz w:val="28"/>
          <w:szCs w:val="28"/>
          <w:lang w:val="uk-UA"/>
        </w:rPr>
        <w:t>На базі практичного матеріалу розробити урок на тему «Генетика статі й ус</w:t>
      </w:r>
      <w:r w:rsidR="002B544C">
        <w:rPr>
          <w:rFonts w:ascii="Times New Roman" w:hAnsi="Times New Roman" w:cs="Times New Roman"/>
          <w:sz w:val="28"/>
          <w:szCs w:val="28"/>
          <w:lang w:val="uk-UA"/>
        </w:rPr>
        <w:t>падкування, зчеплене зі статтю» (Додатки).</w:t>
      </w:r>
    </w:p>
    <w:p w:rsidR="00E87558" w:rsidRDefault="00E87558" w:rsidP="007F553A">
      <w:pPr>
        <w:ind w:left="-567"/>
        <w:jc w:val="both"/>
        <w:rPr>
          <w:rFonts w:ascii="Times New Roman" w:hAnsi="Times New Roman" w:cs="Times New Roman"/>
          <w:sz w:val="28"/>
          <w:szCs w:val="28"/>
          <w:lang w:val="uk-UA"/>
        </w:rPr>
      </w:pPr>
      <w:r w:rsidRPr="00E87558">
        <w:rPr>
          <w:rFonts w:ascii="Times New Roman" w:hAnsi="Times New Roman" w:cs="Times New Roman"/>
          <w:b/>
          <w:sz w:val="28"/>
          <w:szCs w:val="28"/>
          <w:lang w:val="uk-UA"/>
        </w:rPr>
        <w:t>Об</w:t>
      </w:r>
      <w:r w:rsidRPr="00E87558">
        <w:rPr>
          <w:rFonts w:ascii="Times New Roman" w:hAnsi="Times New Roman" w:cs="Times New Roman"/>
          <w:b/>
          <w:sz w:val="28"/>
          <w:szCs w:val="28"/>
        </w:rPr>
        <w:t>’</w:t>
      </w:r>
      <w:r w:rsidRPr="00E87558">
        <w:rPr>
          <w:rFonts w:ascii="Times New Roman" w:hAnsi="Times New Roman" w:cs="Times New Roman"/>
          <w:b/>
          <w:sz w:val="28"/>
          <w:szCs w:val="28"/>
          <w:lang w:val="uk-UA"/>
        </w:rPr>
        <w:t>єкт</w:t>
      </w:r>
      <w:r>
        <w:rPr>
          <w:rFonts w:ascii="Times New Roman" w:hAnsi="Times New Roman" w:cs="Times New Roman"/>
          <w:sz w:val="28"/>
          <w:szCs w:val="28"/>
          <w:lang w:val="uk-UA"/>
        </w:rPr>
        <w:t xml:space="preserve"> </w:t>
      </w:r>
      <w:r w:rsidR="008F0C1F">
        <w:rPr>
          <w:rFonts w:ascii="Times New Roman" w:hAnsi="Times New Roman" w:cs="Times New Roman"/>
          <w:sz w:val="28"/>
          <w:szCs w:val="28"/>
          <w:lang w:val="uk-UA"/>
        </w:rPr>
        <w:t>сорти однодомних конопель</w:t>
      </w:r>
      <w:r>
        <w:rPr>
          <w:rFonts w:ascii="Times New Roman" w:hAnsi="Times New Roman" w:cs="Times New Roman"/>
          <w:sz w:val="28"/>
          <w:szCs w:val="28"/>
          <w:lang w:val="uk-UA"/>
        </w:rPr>
        <w:t>.</w:t>
      </w:r>
    </w:p>
    <w:p w:rsidR="00E87558" w:rsidRDefault="00E87558" w:rsidP="007F553A">
      <w:pPr>
        <w:ind w:left="-567"/>
        <w:jc w:val="both"/>
        <w:rPr>
          <w:rFonts w:ascii="Times New Roman" w:hAnsi="Times New Roman" w:cs="Times New Roman"/>
          <w:sz w:val="28"/>
          <w:szCs w:val="28"/>
          <w:lang w:val="uk-UA"/>
        </w:rPr>
      </w:pPr>
      <w:r w:rsidRPr="00E87558">
        <w:rPr>
          <w:rFonts w:ascii="Times New Roman" w:hAnsi="Times New Roman" w:cs="Times New Roman"/>
          <w:b/>
          <w:sz w:val="28"/>
          <w:szCs w:val="28"/>
          <w:lang w:val="uk-UA"/>
        </w:rPr>
        <w:t xml:space="preserve">Предмет </w:t>
      </w:r>
      <w:r w:rsidR="008F0C1F">
        <w:rPr>
          <w:rFonts w:ascii="Times New Roman" w:hAnsi="Times New Roman" w:cs="Times New Roman"/>
          <w:sz w:val="28"/>
          <w:szCs w:val="28"/>
          <w:lang w:val="uk-UA"/>
        </w:rPr>
        <w:t>статеві типи</w:t>
      </w:r>
      <w:r>
        <w:rPr>
          <w:rFonts w:ascii="Times New Roman" w:hAnsi="Times New Roman" w:cs="Times New Roman"/>
          <w:sz w:val="28"/>
          <w:szCs w:val="28"/>
          <w:lang w:val="uk-UA"/>
        </w:rPr>
        <w:t xml:space="preserve"> </w:t>
      </w:r>
      <w:r w:rsidR="008F0C1F">
        <w:rPr>
          <w:rFonts w:ascii="Times New Roman" w:hAnsi="Times New Roman" w:cs="Times New Roman"/>
          <w:sz w:val="28"/>
          <w:szCs w:val="28"/>
          <w:lang w:val="uk-UA"/>
        </w:rPr>
        <w:t>однодомних сортів</w:t>
      </w:r>
      <w:r>
        <w:rPr>
          <w:rFonts w:ascii="Times New Roman" w:hAnsi="Times New Roman" w:cs="Times New Roman"/>
          <w:sz w:val="28"/>
          <w:szCs w:val="28"/>
          <w:lang w:val="uk-UA"/>
        </w:rPr>
        <w:t xml:space="preserve"> конопель.</w:t>
      </w:r>
    </w:p>
    <w:p w:rsidR="00E87558" w:rsidRDefault="00E87558" w:rsidP="007F553A">
      <w:pPr>
        <w:ind w:left="-567" w:firstLine="426"/>
        <w:jc w:val="both"/>
        <w:rPr>
          <w:rFonts w:ascii="Times New Roman" w:hAnsi="Times New Roman" w:cs="Times New Roman"/>
          <w:sz w:val="28"/>
          <w:szCs w:val="28"/>
          <w:lang w:val="uk-UA"/>
        </w:rPr>
      </w:pPr>
      <w:r w:rsidRPr="00E87558">
        <w:rPr>
          <w:rFonts w:ascii="Times New Roman" w:hAnsi="Times New Roman" w:cs="Times New Roman"/>
          <w:b/>
          <w:sz w:val="28"/>
          <w:szCs w:val="28"/>
          <w:lang w:val="uk-UA"/>
        </w:rPr>
        <w:t>Гіпотеза</w:t>
      </w:r>
      <w:r>
        <w:rPr>
          <w:rFonts w:ascii="Times New Roman" w:hAnsi="Times New Roman" w:cs="Times New Roman"/>
          <w:sz w:val="28"/>
          <w:szCs w:val="28"/>
          <w:lang w:val="uk-UA"/>
        </w:rPr>
        <w:t xml:space="preserve"> ґрунтується на припущенні, що статеві типи однодомних сортів конопель вплинуть на насіннєву продуктивність.</w:t>
      </w:r>
    </w:p>
    <w:p w:rsidR="00E87558" w:rsidRDefault="00E87558" w:rsidP="007F553A">
      <w:pPr>
        <w:ind w:left="-567" w:firstLine="426"/>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p>
    <w:p w:rsidR="00E87558" w:rsidRDefault="00E87558" w:rsidP="007F553A">
      <w:pPr>
        <w:pStyle w:val="a4"/>
        <w:numPr>
          <w:ilvl w:val="0"/>
          <w:numId w:val="11"/>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Теоретичні методи (аналіз, синтез, порівняння, систематизація тощо), які надають можливість на основі узагальнення наукових даних розкрити суть і значення статі.</w:t>
      </w:r>
    </w:p>
    <w:p w:rsidR="00E87558" w:rsidRDefault="00E87558" w:rsidP="007F553A">
      <w:pPr>
        <w:pStyle w:val="a4"/>
        <w:numPr>
          <w:ilvl w:val="0"/>
          <w:numId w:val="11"/>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Емпіричні методи:</w:t>
      </w:r>
    </w:p>
    <w:p w:rsidR="00E87558" w:rsidRDefault="00E87558" w:rsidP="007F553A">
      <w:pPr>
        <w:pStyle w:val="a4"/>
        <w:numPr>
          <w:ilvl w:val="0"/>
          <w:numId w:val="13"/>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Польовий експеримент;</w:t>
      </w:r>
    </w:p>
    <w:p w:rsidR="0068581F" w:rsidRDefault="00E87558" w:rsidP="007F553A">
      <w:pPr>
        <w:pStyle w:val="a4"/>
        <w:numPr>
          <w:ilvl w:val="0"/>
          <w:numId w:val="13"/>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Лабораторний </w:t>
      </w:r>
      <w:r w:rsidR="0068581F">
        <w:rPr>
          <w:rFonts w:ascii="Times New Roman" w:hAnsi="Times New Roman" w:cs="Times New Roman"/>
          <w:sz w:val="28"/>
          <w:szCs w:val="28"/>
          <w:lang w:val="uk-UA"/>
        </w:rPr>
        <w:t>експеримент;</w:t>
      </w:r>
    </w:p>
    <w:p w:rsidR="0068581F" w:rsidRDefault="0068581F" w:rsidP="007F553A">
      <w:pPr>
        <w:pStyle w:val="a4"/>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3.Статистичні методи – кількісна та якісна обробка результатів дослідження.</w:t>
      </w:r>
    </w:p>
    <w:p w:rsidR="0068581F" w:rsidRDefault="0068581F" w:rsidP="007F553A">
      <w:pPr>
        <w:pStyle w:val="a4"/>
        <w:ind w:left="-567" w:firstLine="426"/>
        <w:jc w:val="both"/>
        <w:rPr>
          <w:rFonts w:ascii="Times New Roman" w:hAnsi="Times New Roman" w:cs="Times New Roman"/>
          <w:sz w:val="28"/>
          <w:szCs w:val="28"/>
          <w:lang w:val="uk-UA"/>
        </w:rPr>
      </w:pPr>
      <w:r w:rsidRPr="0068581F">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дослідження полягає в </w:t>
      </w:r>
      <w:r w:rsidR="00697CCD">
        <w:rPr>
          <w:rFonts w:ascii="Times New Roman" w:hAnsi="Times New Roman" w:cs="Times New Roman"/>
          <w:sz w:val="28"/>
          <w:szCs w:val="28"/>
          <w:lang w:val="uk-UA"/>
        </w:rPr>
        <w:t>розкритті</w:t>
      </w:r>
      <w:r>
        <w:rPr>
          <w:rFonts w:ascii="Times New Roman" w:hAnsi="Times New Roman" w:cs="Times New Roman"/>
          <w:sz w:val="28"/>
          <w:szCs w:val="28"/>
          <w:lang w:val="uk-UA"/>
        </w:rPr>
        <w:t xml:space="preserve"> статі як складної генетично детермінованої ознаки на сучасних однодомних сортах конопель.</w:t>
      </w:r>
    </w:p>
    <w:p w:rsidR="007F553A" w:rsidRDefault="0068581F" w:rsidP="007F553A">
      <w:pPr>
        <w:pStyle w:val="a4"/>
        <w:ind w:left="-567" w:firstLine="426"/>
        <w:jc w:val="both"/>
        <w:rPr>
          <w:rFonts w:ascii="Times New Roman" w:hAnsi="Times New Roman" w:cs="Times New Roman"/>
          <w:b/>
          <w:sz w:val="28"/>
          <w:szCs w:val="28"/>
          <w:lang w:val="uk-UA"/>
        </w:rPr>
      </w:pPr>
      <w:r w:rsidRPr="0068581F">
        <w:rPr>
          <w:rFonts w:ascii="Times New Roman" w:hAnsi="Times New Roman" w:cs="Times New Roman"/>
          <w:b/>
          <w:sz w:val="28"/>
          <w:szCs w:val="28"/>
          <w:lang w:val="uk-UA"/>
        </w:rPr>
        <w:t>Практичне значення:</w:t>
      </w:r>
      <w:r>
        <w:rPr>
          <w:rFonts w:ascii="Times New Roman" w:hAnsi="Times New Roman" w:cs="Times New Roman"/>
          <w:sz w:val="28"/>
          <w:szCs w:val="28"/>
          <w:lang w:val="uk-UA"/>
        </w:rPr>
        <w:t xml:space="preserve"> </w:t>
      </w:r>
      <w:r w:rsidR="00697CCD">
        <w:rPr>
          <w:rFonts w:ascii="Times New Roman" w:hAnsi="Times New Roman" w:cs="Times New Roman"/>
          <w:sz w:val="28"/>
          <w:szCs w:val="28"/>
          <w:lang w:val="uk-UA"/>
        </w:rPr>
        <w:t>полягає у розкритті ролі статевих типів у формуванні насіннєвої продуктивності однодомних сортів конопель.</w:t>
      </w:r>
      <w:r w:rsidR="00697CCD">
        <w:rPr>
          <w:rFonts w:ascii="Times New Roman" w:hAnsi="Times New Roman" w:cs="Times New Roman"/>
          <w:b/>
          <w:sz w:val="28"/>
          <w:szCs w:val="28"/>
          <w:lang w:val="uk-UA"/>
        </w:rPr>
        <w:t xml:space="preserve"> </w:t>
      </w:r>
    </w:p>
    <w:p w:rsidR="00184DA6" w:rsidRDefault="00184DA6" w:rsidP="007F553A">
      <w:pPr>
        <w:pStyle w:val="a4"/>
        <w:ind w:left="-567" w:firstLine="426"/>
        <w:jc w:val="both"/>
        <w:rPr>
          <w:rFonts w:ascii="Times New Roman" w:hAnsi="Times New Roman" w:cs="Times New Roman"/>
          <w:sz w:val="28"/>
          <w:szCs w:val="28"/>
          <w:lang w:val="uk-UA"/>
        </w:rPr>
      </w:pPr>
      <w:r>
        <w:rPr>
          <w:rFonts w:ascii="Times New Roman" w:hAnsi="Times New Roman" w:cs="Times New Roman"/>
          <w:b/>
          <w:sz w:val="28"/>
          <w:szCs w:val="28"/>
          <w:lang w:val="uk-UA"/>
        </w:rPr>
        <w:t>Апробація роботи:</w:t>
      </w:r>
    </w:p>
    <w:p w:rsidR="002B544C" w:rsidRPr="002B544C" w:rsidRDefault="002B544C" w:rsidP="002B544C">
      <w:pPr>
        <w:pStyle w:val="a4"/>
        <w:ind w:left="-567" w:firstLine="426"/>
        <w:rPr>
          <w:rFonts w:ascii="Times New Roman" w:hAnsi="Times New Roman" w:cs="Times New Roman"/>
          <w:sz w:val="28"/>
          <w:szCs w:val="28"/>
        </w:rPr>
      </w:pPr>
      <w:r w:rsidRPr="002B544C">
        <w:rPr>
          <w:rFonts w:ascii="Times New Roman" w:hAnsi="Times New Roman" w:cs="Times New Roman"/>
          <w:sz w:val="28"/>
          <w:szCs w:val="28"/>
          <w:lang w:val="uk-UA"/>
        </w:rPr>
        <w:t xml:space="preserve">1.Публікація в Альманах </w:t>
      </w:r>
      <w:r w:rsidRPr="002B544C">
        <w:rPr>
          <w:rFonts w:ascii="Times New Roman" w:hAnsi="Times New Roman" w:cs="Times New Roman"/>
          <w:sz w:val="28"/>
          <w:szCs w:val="28"/>
          <w:lang w:val="en-US"/>
        </w:rPr>
        <w:t>QN</w:t>
      </w:r>
      <w:r w:rsidRPr="002B544C">
        <w:rPr>
          <w:rFonts w:ascii="Times New Roman" w:hAnsi="Times New Roman" w:cs="Times New Roman"/>
          <w:sz w:val="28"/>
          <w:szCs w:val="28"/>
          <w:lang w:val="uk-UA"/>
        </w:rPr>
        <w:t xml:space="preserve"> ( </w:t>
      </w:r>
      <w:r w:rsidRPr="002B544C">
        <w:rPr>
          <w:rFonts w:ascii="Times New Roman" w:hAnsi="Times New Roman" w:cs="Times New Roman"/>
          <w:sz w:val="28"/>
          <w:szCs w:val="28"/>
          <w:lang w:val="en-US"/>
        </w:rPr>
        <w:t>Questiones</w:t>
      </w:r>
      <w:r w:rsidRPr="002B544C">
        <w:rPr>
          <w:rFonts w:ascii="Times New Roman" w:hAnsi="Times New Roman" w:cs="Times New Roman"/>
          <w:sz w:val="28"/>
          <w:szCs w:val="28"/>
        </w:rPr>
        <w:t xml:space="preserve"> </w:t>
      </w:r>
      <w:r w:rsidRPr="002B544C">
        <w:rPr>
          <w:rFonts w:ascii="Times New Roman" w:hAnsi="Times New Roman" w:cs="Times New Roman"/>
          <w:sz w:val="28"/>
          <w:szCs w:val="28"/>
          <w:lang w:val="en-US"/>
        </w:rPr>
        <w:t>naturales</w:t>
      </w:r>
      <w:r w:rsidRPr="002B544C">
        <w:rPr>
          <w:rFonts w:ascii="Times New Roman" w:hAnsi="Times New Roman" w:cs="Times New Roman"/>
          <w:sz w:val="28"/>
          <w:szCs w:val="28"/>
          <w:lang w:val="uk-UA"/>
        </w:rPr>
        <w:t>) на тему: «Стать – складна детермінована ознака на прикладі конопель» ( 2019р).</w:t>
      </w:r>
    </w:p>
    <w:p w:rsidR="002B544C" w:rsidRPr="002B544C" w:rsidRDefault="002B544C" w:rsidP="002B544C">
      <w:pPr>
        <w:pStyle w:val="a4"/>
        <w:ind w:left="-567" w:firstLine="426"/>
        <w:rPr>
          <w:rFonts w:ascii="Times New Roman" w:hAnsi="Times New Roman" w:cs="Times New Roman"/>
          <w:sz w:val="28"/>
          <w:szCs w:val="28"/>
        </w:rPr>
      </w:pPr>
      <w:r w:rsidRPr="002B544C">
        <w:rPr>
          <w:rFonts w:ascii="Times New Roman" w:hAnsi="Times New Roman" w:cs="Times New Roman"/>
          <w:sz w:val="28"/>
          <w:szCs w:val="28"/>
          <w:lang w:val="uk-UA"/>
        </w:rPr>
        <w:t>2.Стаття на участь в інтернет-конференції на тему: «Поглиблене розкриття генетики статі, як складної генетично детермінованої ознаки на прикладі коноплі посівної»(2019р).</w:t>
      </w:r>
    </w:p>
    <w:p w:rsidR="002B544C" w:rsidRDefault="002B544C" w:rsidP="002B544C">
      <w:pPr>
        <w:pStyle w:val="a4"/>
        <w:ind w:left="-567" w:firstLine="426"/>
        <w:rPr>
          <w:rFonts w:ascii="Times New Roman" w:hAnsi="Times New Roman" w:cs="Times New Roman"/>
          <w:sz w:val="28"/>
          <w:szCs w:val="28"/>
          <w:lang w:val="uk-UA"/>
        </w:rPr>
      </w:pPr>
      <w:r w:rsidRPr="002B544C">
        <w:rPr>
          <w:rFonts w:ascii="Times New Roman" w:hAnsi="Times New Roman" w:cs="Times New Roman"/>
          <w:sz w:val="28"/>
          <w:szCs w:val="28"/>
          <w:lang w:val="uk-UA"/>
        </w:rPr>
        <w:t xml:space="preserve">3. Публікація в Альманах </w:t>
      </w:r>
      <w:r w:rsidRPr="002B544C">
        <w:rPr>
          <w:rFonts w:ascii="Times New Roman" w:hAnsi="Times New Roman" w:cs="Times New Roman"/>
          <w:sz w:val="28"/>
          <w:szCs w:val="28"/>
          <w:lang w:val="en-US"/>
        </w:rPr>
        <w:t>QN</w:t>
      </w:r>
      <w:r w:rsidRPr="002B544C">
        <w:rPr>
          <w:rFonts w:ascii="Times New Roman" w:hAnsi="Times New Roman" w:cs="Times New Roman"/>
          <w:sz w:val="28"/>
          <w:szCs w:val="28"/>
          <w:lang w:val="uk-UA"/>
        </w:rPr>
        <w:t xml:space="preserve"> ( </w:t>
      </w:r>
      <w:r w:rsidRPr="002B544C">
        <w:rPr>
          <w:rFonts w:ascii="Times New Roman" w:hAnsi="Times New Roman" w:cs="Times New Roman"/>
          <w:sz w:val="28"/>
          <w:szCs w:val="28"/>
          <w:lang w:val="en-US"/>
        </w:rPr>
        <w:t>Questiones</w:t>
      </w:r>
      <w:r w:rsidRPr="002B544C">
        <w:rPr>
          <w:rFonts w:ascii="Times New Roman" w:hAnsi="Times New Roman" w:cs="Times New Roman"/>
          <w:sz w:val="28"/>
          <w:szCs w:val="28"/>
        </w:rPr>
        <w:t xml:space="preserve"> </w:t>
      </w:r>
      <w:r w:rsidRPr="002B544C">
        <w:rPr>
          <w:rFonts w:ascii="Times New Roman" w:hAnsi="Times New Roman" w:cs="Times New Roman"/>
          <w:sz w:val="28"/>
          <w:szCs w:val="28"/>
          <w:lang w:val="en-US"/>
        </w:rPr>
        <w:t>naturales</w:t>
      </w:r>
      <w:r w:rsidRPr="002B544C">
        <w:rPr>
          <w:rFonts w:ascii="Times New Roman" w:hAnsi="Times New Roman" w:cs="Times New Roman"/>
          <w:sz w:val="28"/>
          <w:szCs w:val="28"/>
          <w:lang w:val="uk-UA"/>
        </w:rPr>
        <w:t>) на тему: «Стать – складна генетично детермінована ознака на прикладі коноплі посівної» (2020р).</w:t>
      </w:r>
    </w:p>
    <w:p w:rsidR="00CB34AB" w:rsidRPr="00AB1003" w:rsidRDefault="00CB34AB" w:rsidP="00AB1003">
      <w:pPr>
        <w:pStyle w:val="a4"/>
        <w:ind w:left="-567" w:firstLine="426"/>
        <w:jc w:val="both"/>
        <w:rPr>
          <w:rFonts w:ascii="Times New Roman" w:hAnsi="Times New Roman" w:cs="Times New Roman"/>
          <w:sz w:val="28"/>
          <w:szCs w:val="28"/>
          <w:lang w:val="uk-UA"/>
        </w:rPr>
      </w:pPr>
      <w:r w:rsidRPr="00AB1003">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бакалаврська р</w:t>
      </w:r>
      <w:r w:rsidR="00AB1003">
        <w:rPr>
          <w:rFonts w:ascii="Times New Roman" w:hAnsi="Times New Roman" w:cs="Times New Roman"/>
          <w:sz w:val="28"/>
          <w:szCs w:val="28"/>
          <w:lang w:val="uk-UA"/>
        </w:rPr>
        <w:t>обота складається із вступу, трьох</w:t>
      </w:r>
      <w:r>
        <w:rPr>
          <w:rFonts w:ascii="Times New Roman" w:hAnsi="Times New Roman" w:cs="Times New Roman"/>
          <w:sz w:val="28"/>
          <w:szCs w:val="28"/>
          <w:lang w:val="uk-UA"/>
        </w:rPr>
        <w:t xml:space="preserve"> розділів,</w:t>
      </w:r>
      <w:r w:rsidR="00AB1003">
        <w:rPr>
          <w:rFonts w:ascii="Times New Roman" w:hAnsi="Times New Roman" w:cs="Times New Roman"/>
          <w:sz w:val="28"/>
          <w:szCs w:val="28"/>
          <w:lang w:val="uk-UA"/>
        </w:rPr>
        <w:t xml:space="preserve"> 16-ти табличок, 10-ти рисунків, 4-х діаграм,</w:t>
      </w:r>
      <w:r w:rsidR="00747D36">
        <w:rPr>
          <w:rFonts w:ascii="Times New Roman" w:hAnsi="Times New Roman" w:cs="Times New Roman"/>
          <w:sz w:val="28"/>
          <w:szCs w:val="28"/>
          <w:lang w:val="uk-UA"/>
        </w:rPr>
        <w:t xml:space="preserve"> 83 сторінок,</w:t>
      </w:r>
      <w:r>
        <w:rPr>
          <w:rFonts w:ascii="Times New Roman" w:hAnsi="Times New Roman" w:cs="Times New Roman"/>
          <w:sz w:val="28"/>
          <w:szCs w:val="28"/>
          <w:lang w:val="uk-UA"/>
        </w:rPr>
        <w:t xml:space="preserve"> висновків, списку використаної літератури</w:t>
      </w:r>
      <w:r w:rsidR="00AB1003">
        <w:rPr>
          <w:rFonts w:ascii="Times New Roman" w:hAnsi="Times New Roman" w:cs="Times New Roman"/>
          <w:sz w:val="28"/>
          <w:szCs w:val="28"/>
          <w:lang w:val="uk-UA"/>
        </w:rPr>
        <w:t xml:space="preserve"> і додатків.</w:t>
      </w:r>
    </w:p>
    <w:p w:rsidR="0068581F" w:rsidRPr="00AB1003" w:rsidRDefault="0068581F" w:rsidP="007F553A">
      <w:pPr>
        <w:pStyle w:val="a4"/>
        <w:ind w:left="-567" w:firstLine="426"/>
        <w:jc w:val="both"/>
        <w:rPr>
          <w:rFonts w:ascii="Times New Roman" w:hAnsi="Times New Roman" w:cs="Times New Roman"/>
          <w:sz w:val="28"/>
          <w:szCs w:val="28"/>
          <w:lang w:val="uk-UA"/>
        </w:rPr>
      </w:pPr>
    </w:p>
    <w:p w:rsidR="007F553A" w:rsidRDefault="007F553A" w:rsidP="007F553A">
      <w:pPr>
        <w:ind w:left="-567" w:firstLine="426"/>
        <w:jc w:val="both"/>
        <w:rPr>
          <w:rFonts w:ascii="Times New Roman" w:hAnsi="Times New Roman" w:cs="Times New Roman"/>
          <w:b/>
          <w:sz w:val="28"/>
          <w:szCs w:val="28"/>
          <w:lang w:val="uk-UA"/>
        </w:rPr>
      </w:pPr>
    </w:p>
    <w:p w:rsidR="007F553A" w:rsidRDefault="007F553A" w:rsidP="002816B0">
      <w:pPr>
        <w:jc w:val="both"/>
        <w:rPr>
          <w:rFonts w:ascii="Times New Roman" w:hAnsi="Times New Roman" w:cs="Times New Roman"/>
          <w:b/>
          <w:sz w:val="28"/>
          <w:szCs w:val="28"/>
          <w:lang w:val="uk-UA"/>
        </w:rPr>
      </w:pPr>
    </w:p>
    <w:p w:rsidR="002816B0" w:rsidRDefault="002816B0" w:rsidP="002816B0">
      <w:pPr>
        <w:jc w:val="both"/>
        <w:rPr>
          <w:rFonts w:ascii="Times New Roman" w:hAnsi="Times New Roman" w:cs="Times New Roman"/>
          <w:b/>
          <w:sz w:val="28"/>
          <w:szCs w:val="28"/>
          <w:lang w:val="uk-UA"/>
        </w:rPr>
      </w:pPr>
    </w:p>
    <w:p w:rsidR="00A74E96" w:rsidRDefault="00A74E96" w:rsidP="0026168A">
      <w:pPr>
        <w:rPr>
          <w:rFonts w:ascii="Times New Roman" w:hAnsi="Times New Roman" w:cs="Times New Roman"/>
          <w:b/>
          <w:sz w:val="28"/>
          <w:szCs w:val="28"/>
          <w:lang w:val="uk-UA"/>
        </w:rPr>
      </w:pPr>
    </w:p>
    <w:p w:rsidR="00D36A5E" w:rsidRDefault="00D36A5E" w:rsidP="00F1472C">
      <w:pPr>
        <w:rPr>
          <w:rFonts w:ascii="Times New Roman" w:hAnsi="Times New Roman" w:cs="Times New Roman"/>
          <w:b/>
          <w:sz w:val="28"/>
          <w:szCs w:val="28"/>
          <w:lang w:val="uk-UA"/>
        </w:rPr>
      </w:pPr>
    </w:p>
    <w:p w:rsidR="00863445" w:rsidRDefault="007F553A" w:rsidP="007F553A">
      <w:pPr>
        <w:ind w:left="-567"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 ГЕНЕТИКА СТАТІ</w:t>
      </w:r>
    </w:p>
    <w:p w:rsidR="00B97A64" w:rsidRPr="007F553A" w:rsidRDefault="007F553A" w:rsidP="007F553A">
      <w:pPr>
        <w:pStyle w:val="a4"/>
        <w:numPr>
          <w:ilvl w:val="1"/>
          <w:numId w:val="29"/>
        </w:numPr>
        <w:ind w:left="0"/>
        <w:jc w:val="center"/>
        <w:rPr>
          <w:rFonts w:ascii="Times New Roman" w:hAnsi="Times New Roman" w:cs="Times New Roman"/>
          <w:sz w:val="28"/>
          <w:szCs w:val="28"/>
          <w:lang w:val="uk-UA"/>
        </w:rPr>
      </w:pPr>
      <w:r>
        <w:rPr>
          <w:rFonts w:ascii="Times New Roman" w:hAnsi="Times New Roman" w:cs="Times New Roman"/>
          <w:b/>
          <w:sz w:val="28"/>
          <w:szCs w:val="28"/>
          <w:lang w:val="uk-UA"/>
        </w:rPr>
        <w:t>Стать</w:t>
      </w:r>
      <w:r w:rsidR="00B97A64" w:rsidRPr="007F553A">
        <w:rPr>
          <w:rFonts w:ascii="Times New Roman" w:hAnsi="Times New Roman" w:cs="Times New Roman"/>
          <w:b/>
          <w:sz w:val="28"/>
          <w:szCs w:val="28"/>
          <w:lang w:val="uk-UA"/>
        </w:rPr>
        <w:t xml:space="preserve"> – </w:t>
      </w:r>
      <w:r>
        <w:rPr>
          <w:rFonts w:ascii="Times New Roman" w:hAnsi="Times New Roman" w:cs="Times New Roman"/>
          <w:b/>
          <w:sz w:val="28"/>
          <w:szCs w:val="28"/>
          <w:lang w:val="uk-UA"/>
        </w:rPr>
        <w:t>складн</w:t>
      </w:r>
      <w:r w:rsidR="00435E72">
        <w:rPr>
          <w:rFonts w:ascii="Times New Roman" w:hAnsi="Times New Roman" w:cs="Times New Roman"/>
          <w:b/>
          <w:sz w:val="28"/>
          <w:szCs w:val="28"/>
          <w:lang w:val="uk-UA"/>
        </w:rPr>
        <w:t>ий генетично детерміно</w:t>
      </w:r>
      <w:r>
        <w:rPr>
          <w:rFonts w:ascii="Times New Roman" w:hAnsi="Times New Roman" w:cs="Times New Roman"/>
          <w:b/>
          <w:sz w:val="28"/>
          <w:szCs w:val="28"/>
          <w:lang w:val="uk-UA"/>
        </w:rPr>
        <w:t>ваний комплекс ознак</w:t>
      </w:r>
    </w:p>
    <w:p w:rsidR="00863445" w:rsidRDefault="00174FCE"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Генетика – наука про спадковість та мінливість організму.</w:t>
      </w:r>
    </w:p>
    <w:p w:rsidR="00174FCE" w:rsidRDefault="00174FCE"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Стать – сукупність контрастуючи генеративних і пов</w:t>
      </w:r>
      <w:r w:rsidRPr="00174FCE">
        <w:rPr>
          <w:rFonts w:ascii="Times New Roman" w:hAnsi="Times New Roman" w:cs="Times New Roman"/>
          <w:sz w:val="28"/>
          <w:szCs w:val="28"/>
        </w:rPr>
        <w:t>’</w:t>
      </w:r>
      <w:r>
        <w:rPr>
          <w:rFonts w:ascii="Times New Roman" w:hAnsi="Times New Roman" w:cs="Times New Roman"/>
          <w:sz w:val="28"/>
          <w:szCs w:val="28"/>
          <w:lang w:val="uk-UA"/>
        </w:rPr>
        <w:t>язаних з ними анатомічних, фізіологічних і біохімічних ознак особин одного виду.</w:t>
      </w:r>
    </w:p>
    <w:p w:rsidR="00174FCE" w:rsidRPr="003344A1" w:rsidRDefault="00174FCE" w:rsidP="007F553A">
      <w:pPr>
        <w:ind w:left="-567"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Спадковість </w:t>
      </w:r>
      <w:r w:rsidR="007D08D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D08DD">
        <w:rPr>
          <w:rFonts w:ascii="Times New Roman" w:hAnsi="Times New Roman" w:cs="Times New Roman"/>
          <w:sz w:val="28"/>
          <w:szCs w:val="28"/>
          <w:lang w:val="uk-UA"/>
        </w:rPr>
        <w:t>властивість батьків передавати свої ознаки і особливості розвитку наступному поколінню.</w:t>
      </w:r>
    </w:p>
    <w:p w:rsidR="001018A1" w:rsidRPr="001018A1" w:rsidRDefault="001018A1"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Мінливість – здатність живих організмів набувати нових ознак і властивостей.</w:t>
      </w:r>
    </w:p>
    <w:p w:rsidR="007D08DD" w:rsidRDefault="007D08DD"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Успадкування – процес передачі генів (спадкових ознак) нащадкам.</w:t>
      </w:r>
    </w:p>
    <w:p w:rsidR="007D08DD" w:rsidRPr="007F553A" w:rsidRDefault="007D08DD"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 – одиниця спадковості, що визначає окрему найбільш елементарну ознаку, наприклад, структуру однієї молекули РНК або поліпептиду. З точки зору молекулярної генетики, ген – відрізок (фрагмент) молекули ДНК або РНК, що несе інформацію про функцію або ознаку </w:t>
      </w:r>
      <w:r w:rsidR="007F553A">
        <w:rPr>
          <w:rFonts w:ascii="Times New Roman" w:hAnsi="Times New Roman" w:cs="Times New Roman"/>
          <w:sz w:val="28"/>
          <w:szCs w:val="28"/>
        </w:rPr>
        <w:t>[5</w:t>
      </w:r>
      <w:r w:rsidRPr="007D08DD">
        <w:rPr>
          <w:rFonts w:ascii="Times New Roman" w:hAnsi="Times New Roman" w:cs="Times New Roman"/>
          <w:sz w:val="28"/>
          <w:szCs w:val="28"/>
        </w:rPr>
        <w:t>]</w:t>
      </w:r>
      <w:r w:rsidR="007F553A">
        <w:rPr>
          <w:rFonts w:ascii="Times New Roman" w:hAnsi="Times New Roman" w:cs="Times New Roman"/>
          <w:sz w:val="28"/>
          <w:szCs w:val="28"/>
          <w:lang w:val="uk-UA"/>
        </w:rPr>
        <w:t>.</w:t>
      </w:r>
    </w:p>
    <w:p w:rsidR="002E1C76" w:rsidRDefault="002E1C7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 Бензер здійснив найдетальніше вивчення будови гену за допомогою рекомбінаційного критерію і цис-транс-тесту на алелізи (1961 р.). Виявилося, що одиниця рекомбінації не ген, а лише його незначна частина. Одиниці рекомбінації та мутації С. Бензер запропонував називати реконом і мутоном, а одиницею функції – цитрон. Таким чином одиниці функції, мутації та рекомбінації можуть виступати як окремі складові частини гена. Основний ген було названо – бази геном, який складається із функціонально дискретних ділянок – трансгенів.</w:t>
      </w:r>
    </w:p>
    <w:p w:rsidR="002E1C76" w:rsidRDefault="002E1C7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Цистрон – одиниця біохімічної функції гена, ділянка гена, яка несе інформацію про будову повної білкової молекули.</w:t>
      </w:r>
    </w:p>
    <w:p w:rsidR="002E1C76" w:rsidRDefault="002E1C7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Рекон – структурний елемент гена (цистрона)</w:t>
      </w:r>
      <w:r w:rsidR="00AE0549">
        <w:rPr>
          <w:rFonts w:ascii="Times New Roman" w:hAnsi="Times New Roman" w:cs="Times New Roman"/>
          <w:sz w:val="28"/>
          <w:szCs w:val="28"/>
          <w:lang w:val="uk-UA"/>
        </w:rPr>
        <w:t>, який уже не поділяється в процесі кросинговеру і функціонує в ньому як одне ціле (одиниця рекомбінації). Складається з одного чи кількох нуклеотидів.</w:t>
      </w:r>
    </w:p>
    <w:p w:rsidR="00AE0549" w:rsidRDefault="00AE054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Мутон – найменша ділянка гена (ланцюжка ДНК), зміни якого викликають виникнення мутантної форму організму (одиниця мутації). Мутон мож</w:t>
      </w:r>
      <w:r w:rsidR="001018A1">
        <w:rPr>
          <w:rFonts w:ascii="Times New Roman" w:hAnsi="Times New Roman" w:cs="Times New Roman"/>
          <w:sz w:val="28"/>
          <w:szCs w:val="28"/>
          <w:lang w:val="uk-UA"/>
        </w:rPr>
        <w:t>е дорівнювати одному нуклеотиду</w:t>
      </w:r>
      <w:r w:rsidR="001018A1" w:rsidRPr="003344A1">
        <w:rPr>
          <w:rFonts w:ascii="Times New Roman" w:hAnsi="Times New Roman" w:cs="Times New Roman"/>
          <w:sz w:val="28"/>
          <w:szCs w:val="28"/>
          <w:lang w:val="uk-UA"/>
        </w:rPr>
        <w:t>[4].</w:t>
      </w:r>
    </w:p>
    <w:p w:rsidR="00B367FB" w:rsidRDefault="001018A1"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Генетика статі – це наука про генетичні закономірності визначення первинних і вторинних статевих ознак в онтогенезі, про регулювання чисельного співвідношення особин різної статі та шляхи раннього прогнозування статі</w:t>
      </w:r>
      <w:r w:rsidR="00B367FB">
        <w:rPr>
          <w:rFonts w:ascii="Times New Roman" w:hAnsi="Times New Roman" w:cs="Times New Roman"/>
          <w:sz w:val="28"/>
          <w:szCs w:val="28"/>
          <w:lang w:val="uk-UA"/>
        </w:rPr>
        <w:t>.</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Онтогенез – індивідуальний розвиток будь-якого організму з моменту запліднення яйцеклітини і до його природної смерті.</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Процес розвитку організму починають розглядати із зиготи.</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Зигота – диплоїдна клітина, що утворюється внаслідок злиття чоловічої і жіночої статевих клітин (гамет).</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Гамети – спеціалізовані гаплоїдні статеві клітини, що зливаються при заплідненні.</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Гаплоїдна клітина – клітина, яка має одинарний набір хромосом (</w:t>
      </w:r>
      <w:r>
        <w:rPr>
          <w:rFonts w:ascii="Times New Roman" w:hAnsi="Times New Roman" w:cs="Times New Roman"/>
          <w:sz w:val="28"/>
          <w:szCs w:val="28"/>
          <w:lang w:val="en-US"/>
        </w:rPr>
        <w:t>n</w:t>
      </w:r>
      <w:r>
        <w:rPr>
          <w:rFonts w:ascii="Times New Roman" w:hAnsi="Times New Roman" w:cs="Times New Roman"/>
          <w:sz w:val="28"/>
          <w:szCs w:val="28"/>
          <w:lang w:val="uk-UA"/>
        </w:rPr>
        <w:t>).</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Диплоїдна клітина – клітина, яка має подвійний набір хромосом (</w:t>
      </w:r>
      <w:r w:rsidRPr="00B367FB">
        <w:rPr>
          <w:rFonts w:ascii="Times New Roman" w:hAnsi="Times New Roman" w:cs="Times New Roman"/>
          <w:sz w:val="28"/>
          <w:szCs w:val="28"/>
          <w:lang w:val="uk-UA"/>
        </w:rPr>
        <w:t>2</w:t>
      </w:r>
      <w:r>
        <w:rPr>
          <w:rFonts w:ascii="Times New Roman" w:hAnsi="Times New Roman" w:cs="Times New Roman"/>
          <w:sz w:val="28"/>
          <w:szCs w:val="28"/>
          <w:lang w:val="en-US"/>
        </w:rPr>
        <w:t>n</w:t>
      </w:r>
      <w:r w:rsidRPr="00B367FB">
        <w:rPr>
          <w:rFonts w:ascii="Times New Roman" w:hAnsi="Times New Roman" w:cs="Times New Roman"/>
          <w:sz w:val="28"/>
          <w:szCs w:val="28"/>
          <w:lang w:val="uk-UA"/>
        </w:rPr>
        <w:t>)</w:t>
      </w:r>
      <w:r>
        <w:rPr>
          <w:rFonts w:ascii="Times New Roman" w:hAnsi="Times New Roman" w:cs="Times New Roman"/>
          <w:sz w:val="28"/>
          <w:szCs w:val="28"/>
          <w:lang w:val="uk-UA"/>
        </w:rPr>
        <w:t>.</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основі всіх видів розмноження одноклітинних і багатоклітинних організмів лежить поділ клітин </w:t>
      </w:r>
      <w:r>
        <w:rPr>
          <w:rFonts w:ascii="Times New Roman" w:hAnsi="Times New Roman" w:cs="Times New Roman"/>
          <w:sz w:val="28"/>
          <w:szCs w:val="28"/>
        </w:rPr>
        <w:t>[4]</w:t>
      </w:r>
      <w:r>
        <w:rPr>
          <w:rFonts w:ascii="Times New Roman" w:hAnsi="Times New Roman" w:cs="Times New Roman"/>
          <w:sz w:val="28"/>
          <w:szCs w:val="28"/>
          <w:lang w:val="uk-UA"/>
        </w:rPr>
        <w:t>.</w:t>
      </w:r>
    </w:p>
    <w:p w:rsidR="00B367FB" w:rsidRDefault="00B367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Поділ клітин – це складне явище, яке забезпечує рівномірний розподіл </w:t>
      </w:r>
      <w:r w:rsidR="00C05DCC">
        <w:rPr>
          <w:rFonts w:ascii="Times New Roman" w:hAnsi="Times New Roman" w:cs="Times New Roman"/>
          <w:sz w:val="28"/>
          <w:szCs w:val="28"/>
          <w:lang w:val="uk-UA"/>
        </w:rPr>
        <w:t>протоплазми та її органел між дочірніми клітинами. Розрізняють прямий та не прямий поділ клітин. Прямий поділ (амітоз) характеризується видимим під мікроскопом процесом перешнурування кулеподібної клітини на дві половинки, кожна з яких виконуватиме функцію дочірньої клітини. Прямий поділ відбувається в основному в прокаріотів</w:t>
      </w:r>
      <w:r w:rsidR="00C05DCC" w:rsidRPr="003344A1">
        <w:rPr>
          <w:rFonts w:ascii="Times New Roman" w:hAnsi="Times New Roman" w:cs="Times New Roman"/>
          <w:sz w:val="28"/>
          <w:szCs w:val="28"/>
        </w:rPr>
        <w:t>[7]</w:t>
      </w:r>
      <w:r w:rsidR="00C05DCC">
        <w:rPr>
          <w:rFonts w:ascii="Times New Roman" w:hAnsi="Times New Roman" w:cs="Times New Roman"/>
          <w:sz w:val="28"/>
          <w:szCs w:val="28"/>
          <w:lang w:val="uk-UA"/>
        </w:rPr>
        <w:t>.</w:t>
      </w:r>
    </w:p>
    <w:p w:rsidR="00C05DCC" w:rsidRDefault="00C05DCC"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 непрямого поділу клітин відносять мітоз (при безстатевому розмноженні) та мейоз (при статевому розмноженні організмів)</w:t>
      </w:r>
      <w:r w:rsidRPr="00C05DCC">
        <w:rPr>
          <w:rFonts w:ascii="Times New Roman" w:hAnsi="Times New Roman" w:cs="Times New Roman"/>
          <w:sz w:val="28"/>
          <w:szCs w:val="28"/>
        </w:rPr>
        <w:t>[4]</w:t>
      </w:r>
      <w:r>
        <w:rPr>
          <w:rFonts w:ascii="Times New Roman" w:hAnsi="Times New Roman" w:cs="Times New Roman"/>
          <w:sz w:val="28"/>
          <w:szCs w:val="28"/>
          <w:lang w:val="uk-UA"/>
        </w:rPr>
        <w:t>.</w:t>
      </w:r>
    </w:p>
    <w:p w:rsidR="00961E1B" w:rsidRDefault="00961E1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Мітоз відносять до безстатевого розмноження. Безстатеве розмноження – новий організм виникає з однієї або декількох клітин. За таких умов</w:t>
      </w:r>
      <w:r w:rsidR="0044788E">
        <w:rPr>
          <w:rFonts w:ascii="Times New Roman" w:hAnsi="Times New Roman" w:cs="Times New Roman"/>
          <w:sz w:val="28"/>
          <w:szCs w:val="28"/>
          <w:lang w:val="uk-UA"/>
        </w:rPr>
        <w:t xml:space="preserve"> всі нащадки в генетичному плані схожі між собою і материнською формою.</w:t>
      </w:r>
    </w:p>
    <w:p w:rsidR="0044788E" w:rsidRDefault="0044788E"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Мітоз –</w:t>
      </w:r>
      <w:r w:rsidR="00A80B7A">
        <w:rPr>
          <w:rFonts w:ascii="Times New Roman" w:hAnsi="Times New Roman" w:cs="Times New Roman"/>
          <w:sz w:val="28"/>
          <w:szCs w:val="28"/>
          <w:lang w:val="uk-UA"/>
        </w:rPr>
        <w:t xml:space="preserve"> непрямий або зрівняльний поділ соматичних клітин, де кількість хромосом в дочірніх клітинах залишається такою, якою вона була і в материнській клітині. Як відхилення від нормального мітозу іноді відбувається ендомітоз, процес при якому хромосоми подвоюються, але не розходяться і утворюються поліплоїдні клітини</w:t>
      </w:r>
      <w:r w:rsidR="00A80B7A" w:rsidRPr="00A80B7A">
        <w:rPr>
          <w:rFonts w:ascii="Times New Roman" w:hAnsi="Times New Roman" w:cs="Times New Roman"/>
          <w:sz w:val="28"/>
          <w:szCs w:val="28"/>
          <w:lang w:val="uk-UA"/>
        </w:rPr>
        <w:t>[4]</w:t>
      </w:r>
      <w:r w:rsidR="00A80B7A">
        <w:rPr>
          <w:rFonts w:ascii="Times New Roman" w:hAnsi="Times New Roman" w:cs="Times New Roman"/>
          <w:sz w:val="28"/>
          <w:szCs w:val="28"/>
          <w:lang w:val="uk-UA"/>
        </w:rPr>
        <w:t>.</w:t>
      </w:r>
    </w:p>
    <w:p w:rsidR="00A80B7A" w:rsidRPr="002D618F" w:rsidRDefault="00A80B7A"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Поліплоїдія – зміни числа наборів хромосом. Якщо певне нерозходження хромосом трапиться в мейозі, то утворюються організми з трьома або чотирма наборами хромосом. Наприклад, якщо зливаються дві диплоїдні гамети, то зигота отримує чотири гамети (</w:t>
      </w:r>
      <w:r w:rsidRPr="00A80B7A">
        <w:rPr>
          <w:rFonts w:ascii="Times New Roman" w:hAnsi="Times New Roman" w:cs="Times New Roman"/>
          <w:sz w:val="28"/>
          <w:szCs w:val="28"/>
          <w:lang w:val="uk-UA"/>
        </w:rPr>
        <w:t>2</w:t>
      </w:r>
      <w:r>
        <w:rPr>
          <w:rFonts w:ascii="Times New Roman" w:hAnsi="Times New Roman" w:cs="Times New Roman"/>
          <w:sz w:val="28"/>
          <w:szCs w:val="28"/>
          <w:lang w:val="en-US"/>
        </w:rPr>
        <w:t>n</w:t>
      </w:r>
      <w:r w:rsidRPr="00A80B7A">
        <w:rPr>
          <w:rFonts w:ascii="Times New Roman" w:hAnsi="Times New Roman" w:cs="Times New Roman"/>
          <w:sz w:val="28"/>
          <w:szCs w:val="28"/>
          <w:lang w:val="uk-UA"/>
        </w:rPr>
        <w:t xml:space="preserve"> + 2</w:t>
      </w:r>
      <w:r>
        <w:rPr>
          <w:rFonts w:ascii="Times New Roman" w:hAnsi="Times New Roman" w:cs="Times New Roman"/>
          <w:sz w:val="28"/>
          <w:szCs w:val="28"/>
          <w:lang w:val="en-US"/>
        </w:rPr>
        <w:t>n</w:t>
      </w:r>
      <w:r>
        <w:rPr>
          <w:rFonts w:ascii="Times New Roman" w:hAnsi="Times New Roman" w:cs="Times New Roman"/>
          <w:sz w:val="28"/>
          <w:szCs w:val="28"/>
          <w:lang w:val="uk-UA"/>
        </w:rPr>
        <w:t>) і буде тетраплоїдною, а якщо (</w:t>
      </w:r>
      <w:r w:rsidRPr="00A80B7A">
        <w:rPr>
          <w:rFonts w:ascii="Times New Roman" w:hAnsi="Times New Roman" w:cs="Times New Roman"/>
          <w:sz w:val="28"/>
          <w:szCs w:val="28"/>
          <w:lang w:val="uk-UA"/>
        </w:rPr>
        <w:t>2</w:t>
      </w:r>
      <w:r>
        <w:rPr>
          <w:rFonts w:ascii="Times New Roman" w:hAnsi="Times New Roman" w:cs="Times New Roman"/>
          <w:sz w:val="28"/>
          <w:szCs w:val="28"/>
          <w:lang w:val="en-US"/>
        </w:rPr>
        <w:t>n</w:t>
      </w:r>
      <w:r w:rsidRPr="00A80B7A">
        <w:rPr>
          <w:rFonts w:ascii="Times New Roman" w:hAnsi="Times New Roman" w:cs="Times New Roman"/>
          <w:sz w:val="28"/>
          <w:szCs w:val="28"/>
          <w:lang w:val="uk-UA"/>
        </w:rPr>
        <w:t xml:space="preserve"> + 1</w:t>
      </w:r>
      <w:r>
        <w:rPr>
          <w:rFonts w:ascii="Times New Roman" w:hAnsi="Times New Roman" w:cs="Times New Roman"/>
          <w:sz w:val="28"/>
          <w:szCs w:val="28"/>
          <w:lang w:val="en-US"/>
        </w:rPr>
        <w:t>n</w:t>
      </w:r>
      <w:r w:rsidRPr="00A80B7A">
        <w:rPr>
          <w:rFonts w:ascii="Times New Roman" w:hAnsi="Times New Roman" w:cs="Times New Roman"/>
          <w:sz w:val="28"/>
          <w:szCs w:val="28"/>
          <w:lang w:val="uk-UA"/>
        </w:rPr>
        <w:t>)</w:t>
      </w:r>
      <w:r>
        <w:rPr>
          <w:rFonts w:ascii="Times New Roman" w:hAnsi="Times New Roman" w:cs="Times New Roman"/>
          <w:sz w:val="28"/>
          <w:szCs w:val="28"/>
          <w:lang w:val="uk-UA"/>
        </w:rPr>
        <w:t xml:space="preserve"> – триплоїд, (</w:t>
      </w:r>
      <w:r w:rsidRPr="00A80B7A">
        <w:rPr>
          <w:rFonts w:ascii="Times New Roman" w:hAnsi="Times New Roman" w:cs="Times New Roman"/>
          <w:sz w:val="28"/>
          <w:szCs w:val="28"/>
          <w:lang w:val="uk-UA"/>
        </w:rPr>
        <w:t>3</w:t>
      </w:r>
      <w:r>
        <w:rPr>
          <w:rFonts w:ascii="Times New Roman" w:hAnsi="Times New Roman" w:cs="Times New Roman"/>
          <w:sz w:val="28"/>
          <w:szCs w:val="28"/>
          <w:lang w:val="en-US"/>
        </w:rPr>
        <w:t>n</w:t>
      </w:r>
      <w:r w:rsidRPr="00A80B7A">
        <w:rPr>
          <w:rFonts w:ascii="Times New Roman" w:hAnsi="Times New Roman" w:cs="Times New Roman"/>
          <w:sz w:val="28"/>
          <w:szCs w:val="28"/>
          <w:lang w:val="uk-UA"/>
        </w:rPr>
        <w:t xml:space="preserve"> + 2</w:t>
      </w:r>
      <w:r>
        <w:rPr>
          <w:rFonts w:ascii="Times New Roman" w:hAnsi="Times New Roman" w:cs="Times New Roman"/>
          <w:sz w:val="28"/>
          <w:szCs w:val="28"/>
          <w:lang w:val="en-US"/>
        </w:rPr>
        <w:t>n</w:t>
      </w:r>
      <w:r w:rsidRPr="00A80B7A">
        <w:rPr>
          <w:rFonts w:ascii="Times New Roman" w:hAnsi="Times New Roman" w:cs="Times New Roman"/>
          <w:sz w:val="28"/>
          <w:szCs w:val="28"/>
          <w:lang w:val="uk-UA"/>
        </w:rPr>
        <w:t>)</w:t>
      </w:r>
      <w:r w:rsidR="002D618F">
        <w:rPr>
          <w:rFonts w:ascii="Times New Roman" w:hAnsi="Times New Roman" w:cs="Times New Roman"/>
          <w:sz w:val="28"/>
          <w:szCs w:val="28"/>
          <w:lang w:val="uk-UA"/>
        </w:rPr>
        <w:t xml:space="preserve"> – пентаплоїд, (</w:t>
      </w:r>
      <w:r w:rsidR="002D618F" w:rsidRPr="002D618F">
        <w:rPr>
          <w:rFonts w:ascii="Times New Roman" w:hAnsi="Times New Roman" w:cs="Times New Roman"/>
          <w:sz w:val="28"/>
          <w:szCs w:val="28"/>
          <w:lang w:val="uk-UA"/>
        </w:rPr>
        <w:t>3</w:t>
      </w:r>
      <w:r w:rsidR="002D618F">
        <w:rPr>
          <w:rFonts w:ascii="Times New Roman" w:hAnsi="Times New Roman" w:cs="Times New Roman"/>
          <w:sz w:val="28"/>
          <w:szCs w:val="28"/>
          <w:lang w:val="en-US"/>
        </w:rPr>
        <w:t>n</w:t>
      </w:r>
      <w:r w:rsidR="002D618F" w:rsidRPr="002D618F">
        <w:rPr>
          <w:rFonts w:ascii="Times New Roman" w:hAnsi="Times New Roman" w:cs="Times New Roman"/>
          <w:sz w:val="28"/>
          <w:szCs w:val="28"/>
          <w:lang w:val="uk-UA"/>
        </w:rPr>
        <w:t xml:space="preserve"> + 3</w:t>
      </w:r>
      <w:r w:rsidR="002D618F">
        <w:rPr>
          <w:rFonts w:ascii="Times New Roman" w:hAnsi="Times New Roman" w:cs="Times New Roman"/>
          <w:sz w:val="28"/>
          <w:szCs w:val="28"/>
          <w:lang w:val="en-US"/>
        </w:rPr>
        <w:t>n</w:t>
      </w:r>
      <w:r w:rsidR="002D618F" w:rsidRPr="002D618F">
        <w:rPr>
          <w:rFonts w:ascii="Times New Roman" w:hAnsi="Times New Roman" w:cs="Times New Roman"/>
          <w:sz w:val="28"/>
          <w:szCs w:val="28"/>
          <w:lang w:val="uk-UA"/>
        </w:rPr>
        <w:t>)</w:t>
      </w:r>
      <w:r w:rsidR="002D618F">
        <w:rPr>
          <w:rFonts w:ascii="Times New Roman" w:hAnsi="Times New Roman" w:cs="Times New Roman"/>
          <w:sz w:val="28"/>
          <w:szCs w:val="28"/>
          <w:lang w:val="uk-UA"/>
        </w:rPr>
        <w:t xml:space="preserve"> – гексаплоїд і т.д. Поліпоїди рідко зустрічаються у тварин, але широко розповсюджуються у рослинному світі </w:t>
      </w:r>
      <w:r w:rsidR="002D618F" w:rsidRPr="002D618F">
        <w:rPr>
          <w:rFonts w:ascii="Times New Roman" w:hAnsi="Times New Roman" w:cs="Times New Roman"/>
          <w:sz w:val="28"/>
          <w:szCs w:val="28"/>
          <w:lang w:val="uk-UA"/>
        </w:rPr>
        <w:t>[4].</w:t>
      </w:r>
    </w:p>
    <w:p w:rsidR="002D618F" w:rsidRDefault="002D618F"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Поліплоїди поділяються на автополіплоїди – організми, які отримані за рахунок збільшення галоїдного набору хромосом одного і того ж виду, та алополіплоїди – поєднання в клітинах організму хромосомних наборів від різних видів і родів, тому містять повтори двох різних геномів</w:t>
      </w:r>
      <w:r w:rsidRPr="002D618F">
        <w:rPr>
          <w:rFonts w:ascii="Times New Roman" w:hAnsi="Times New Roman" w:cs="Times New Roman"/>
          <w:sz w:val="28"/>
          <w:szCs w:val="28"/>
          <w:lang w:val="uk-UA"/>
        </w:rPr>
        <w:t>[4</w:t>
      </w:r>
      <w:r w:rsidR="00B97A64" w:rsidRPr="00B97A64">
        <w:rPr>
          <w:rFonts w:ascii="Times New Roman" w:hAnsi="Times New Roman" w:cs="Times New Roman"/>
          <w:sz w:val="28"/>
          <w:szCs w:val="28"/>
          <w:lang w:val="uk-UA"/>
        </w:rPr>
        <w:t>].</w:t>
      </w:r>
    </w:p>
    <w:p w:rsidR="00973957" w:rsidRDefault="0097395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Статеве розмноження – новий організм виникає із зиготи при злитті двох гаплоїдних клітин </w:t>
      </w:r>
      <w:r w:rsidR="00DD3B21">
        <w:rPr>
          <w:rFonts w:ascii="Times New Roman" w:hAnsi="Times New Roman" w:cs="Times New Roman"/>
          <w:sz w:val="28"/>
          <w:szCs w:val="28"/>
          <w:lang w:val="uk-UA"/>
        </w:rPr>
        <w:t>(гамет). Нащадки хоч і схожі між собою, однак генетично неідентичні і мають великий спектр мінливості. Мінливість виникає уже при утворенні гамет – статевих клітин. При утворенні статевих клітин відбувається особливий спосіб поділу клітин – мейоз, внаслідок якого хромосомний набір зменшується вдовє. Крім зменшення кількості хромосом вдвічі в процесі мейозу відбувається дуже важливе явище – обмін ділянками між гомологічними хромосомами (кросинговер) та виникає один із видів спадкової мінливості -  комбінаційна.</w:t>
      </w:r>
    </w:p>
    <w:p w:rsidR="00DD3B21" w:rsidRPr="0020450C" w:rsidRDefault="00DD3B21" w:rsidP="007F553A">
      <w:pPr>
        <w:ind w:left="-567" w:firstLine="426"/>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Характерною особливістю мейотичного поділу клітин є те, що із вихідної диплоїдної клітини утворюються чотири гаплоїдні, які генотипово </w:t>
      </w:r>
      <w:r w:rsidR="0020450C">
        <w:rPr>
          <w:rFonts w:ascii="Times New Roman" w:hAnsi="Times New Roman" w:cs="Times New Roman"/>
          <w:sz w:val="28"/>
          <w:szCs w:val="28"/>
          <w:lang w:val="uk-UA"/>
        </w:rPr>
        <w:t>відрізняються від вихідної та одна від одної (відбувається кросинговер). При злитті таких гамет із зигот утворюються організми генотипові відмінні</w:t>
      </w:r>
      <w:r w:rsidR="0020450C" w:rsidRPr="0020450C">
        <w:rPr>
          <w:rFonts w:ascii="Times New Roman" w:hAnsi="Times New Roman" w:cs="Times New Roman"/>
          <w:sz w:val="28"/>
          <w:szCs w:val="28"/>
        </w:rPr>
        <w:t>[4].</w:t>
      </w:r>
    </w:p>
    <w:p w:rsidR="0020450C" w:rsidRDefault="0020450C"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Злиття чоловічої гамети, з жіночою, що закінчується об</w:t>
      </w:r>
      <w:r w:rsidRPr="0020450C">
        <w:rPr>
          <w:rFonts w:ascii="Times New Roman" w:hAnsi="Times New Roman" w:cs="Times New Roman"/>
          <w:sz w:val="28"/>
          <w:szCs w:val="28"/>
        </w:rPr>
        <w:t>’</w:t>
      </w:r>
      <w:r>
        <w:rPr>
          <w:rFonts w:ascii="Times New Roman" w:hAnsi="Times New Roman" w:cs="Times New Roman"/>
          <w:sz w:val="28"/>
          <w:szCs w:val="28"/>
          <w:lang w:val="uk-UA"/>
        </w:rPr>
        <w:t>єднанням їх ядер і утворення зиготи називається запліднення. Виділяють два типи запліднення:</w:t>
      </w:r>
    </w:p>
    <w:p w:rsidR="0020450C" w:rsidRDefault="0020450C"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Моноспермний тип запліднення – в яйцеклітину проникає тільки один спермій, який і запліднює її.</w:t>
      </w:r>
    </w:p>
    <w:p w:rsidR="0020450C" w:rsidRDefault="0020450C"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Поліспермний тип – в яйцеклітину проникає декілька сперміїв, але запліднює її тільки один.</w:t>
      </w:r>
    </w:p>
    <w:p w:rsidR="0020450C" w:rsidRDefault="0020450C" w:rsidP="002816B0">
      <w:p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Зустрічаються і інші засоби статевого розмноження:</w:t>
      </w:r>
    </w:p>
    <w:p w:rsidR="0020450C" w:rsidRDefault="0020450C" w:rsidP="002816B0">
      <w:pPr>
        <w:pStyle w:val="a4"/>
        <w:numPr>
          <w:ilvl w:val="0"/>
          <w:numId w:val="4"/>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Апоміксис – зародок розвивається із незаплідненої яйцеклітини (у рослин розмноження через насіння, але без запліднення);</w:t>
      </w:r>
    </w:p>
    <w:p w:rsidR="0020450C" w:rsidRDefault="0020450C" w:rsidP="002816B0">
      <w:pPr>
        <w:pStyle w:val="a4"/>
        <w:numPr>
          <w:ilvl w:val="0"/>
          <w:numId w:val="4"/>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Партеногенез – розвиток зародка із незаплідненої яйцеклітини у нижчих тварин (тля, бджоли</w:t>
      </w:r>
      <w:r w:rsidR="003363C0">
        <w:rPr>
          <w:rFonts w:ascii="Times New Roman" w:hAnsi="Times New Roman" w:cs="Times New Roman"/>
          <w:sz w:val="28"/>
          <w:szCs w:val="28"/>
          <w:lang w:val="uk-UA"/>
        </w:rPr>
        <w:t>...);</w:t>
      </w:r>
    </w:p>
    <w:p w:rsidR="003363C0" w:rsidRDefault="003363C0" w:rsidP="002816B0">
      <w:pPr>
        <w:pStyle w:val="a4"/>
        <w:numPr>
          <w:ilvl w:val="0"/>
          <w:numId w:val="4"/>
        </w:numPr>
        <w:ind w:left="-142" w:firstLine="1"/>
        <w:jc w:val="both"/>
        <w:rPr>
          <w:rFonts w:ascii="Times New Roman" w:hAnsi="Times New Roman" w:cs="Times New Roman"/>
          <w:sz w:val="28"/>
          <w:szCs w:val="28"/>
          <w:lang w:val="uk-UA"/>
        </w:rPr>
      </w:pPr>
      <w:r w:rsidRPr="003363C0">
        <w:rPr>
          <w:rFonts w:ascii="Times New Roman" w:hAnsi="Times New Roman" w:cs="Times New Roman"/>
          <w:sz w:val="28"/>
          <w:szCs w:val="28"/>
          <w:lang w:val="uk-UA"/>
        </w:rPr>
        <w:t>Андрогенез – розвиток зародка із яйцеклітини, ядро якої гине до запліднення, а ядро утворюють сперматозоїди, які туди проникли[4].</w:t>
      </w:r>
    </w:p>
    <w:p w:rsidR="003363C0" w:rsidRDefault="003363C0" w:rsidP="002816B0">
      <w:p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квіткові рослини можна розділити на: </w:t>
      </w:r>
    </w:p>
    <w:p w:rsidR="003363C0" w:rsidRDefault="003363C0" w:rsidP="002816B0">
      <w:pPr>
        <w:pStyle w:val="a4"/>
        <w:numPr>
          <w:ilvl w:val="0"/>
          <w:numId w:val="5"/>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Рослини з двостатевими квітками (квітки, яких складаються як з тичинок, так і з однієї або декількох маточок).</w:t>
      </w:r>
    </w:p>
    <w:p w:rsidR="003363C0" w:rsidRDefault="003363C0" w:rsidP="002816B0">
      <w:pPr>
        <w:pStyle w:val="a4"/>
        <w:numPr>
          <w:ilvl w:val="0"/>
          <w:numId w:val="5"/>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Рослини з одностатевими квітками (у квітці яких наявні тільки тичинки – тичинкові квітки, або лише одна або декілька маточок – маточкові квітки).</w:t>
      </w:r>
    </w:p>
    <w:p w:rsidR="003363C0" w:rsidRDefault="003363C0" w:rsidP="002816B0">
      <w:p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Разом із цим рослини з одностатевими квітками можуть бути:</w:t>
      </w:r>
    </w:p>
    <w:p w:rsidR="003363C0" w:rsidRDefault="003363C0" w:rsidP="002816B0">
      <w:pPr>
        <w:pStyle w:val="a4"/>
        <w:numPr>
          <w:ilvl w:val="0"/>
          <w:numId w:val="6"/>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Однодомні (на одній і тій же рослині знаходяться і тичинкові, і маточкові квітки).</w:t>
      </w:r>
    </w:p>
    <w:p w:rsidR="003363C0" w:rsidRDefault="003363C0" w:rsidP="002816B0">
      <w:pPr>
        <w:pStyle w:val="a4"/>
        <w:numPr>
          <w:ilvl w:val="0"/>
          <w:numId w:val="6"/>
        </w:numPr>
        <w:ind w:left="-142" w:firstLine="1"/>
        <w:jc w:val="both"/>
        <w:rPr>
          <w:rFonts w:ascii="Times New Roman" w:hAnsi="Times New Roman" w:cs="Times New Roman"/>
          <w:sz w:val="28"/>
          <w:szCs w:val="28"/>
          <w:lang w:val="uk-UA"/>
        </w:rPr>
      </w:pPr>
      <w:r>
        <w:rPr>
          <w:rFonts w:ascii="Times New Roman" w:hAnsi="Times New Roman" w:cs="Times New Roman"/>
          <w:sz w:val="28"/>
          <w:szCs w:val="28"/>
          <w:lang w:val="uk-UA"/>
        </w:rPr>
        <w:t>Дводомним (на одній рослині знаходяться лише тичинкові квітки, а на іншій відповідно лише маточкові).</w:t>
      </w:r>
    </w:p>
    <w:p w:rsidR="005F16F5" w:rsidRDefault="005F16F5" w:rsidP="002816B0">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Тичинка – орган квітки, в якому утворюються пилкові зерна (пилкові зерна – чоловічі гамети рослин – спермії).</w:t>
      </w:r>
    </w:p>
    <w:p w:rsidR="005F16F5" w:rsidRDefault="005F16F5" w:rsidP="002816B0">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Маточка – жіночий статевий орган рослин, з якої утворюється плід після запліднення пилком</w:t>
      </w:r>
      <w:r w:rsidRPr="005F16F5">
        <w:rPr>
          <w:rFonts w:ascii="Times New Roman" w:hAnsi="Times New Roman" w:cs="Times New Roman"/>
          <w:sz w:val="28"/>
          <w:szCs w:val="28"/>
        </w:rPr>
        <w:t>[8</w:t>
      </w:r>
      <w:r>
        <w:rPr>
          <w:rFonts w:ascii="Times New Roman" w:hAnsi="Times New Roman" w:cs="Times New Roman"/>
          <w:sz w:val="28"/>
          <w:szCs w:val="28"/>
          <w:lang w:val="uk-UA"/>
        </w:rPr>
        <w:t>, 7</w:t>
      </w:r>
      <w:r w:rsidRPr="005F16F5">
        <w:rPr>
          <w:rFonts w:ascii="Times New Roman" w:hAnsi="Times New Roman" w:cs="Times New Roman"/>
          <w:sz w:val="28"/>
          <w:szCs w:val="28"/>
        </w:rPr>
        <w:t>]</w:t>
      </w:r>
      <w:r>
        <w:rPr>
          <w:rFonts w:ascii="Times New Roman" w:hAnsi="Times New Roman" w:cs="Times New Roman"/>
          <w:sz w:val="28"/>
          <w:szCs w:val="28"/>
          <w:lang w:val="uk-UA"/>
        </w:rPr>
        <w:t>.</w:t>
      </w:r>
    </w:p>
    <w:p w:rsidR="003344A1" w:rsidRPr="00312371" w:rsidRDefault="009F6835" w:rsidP="007F553A">
      <w:pPr>
        <w:pStyle w:val="a4"/>
        <w:numPr>
          <w:ilvl w:val="1"/>
          <w:numId w:val="29"/>
        </w:num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7F553A">
        <w:rPr>
          <w:rFonts w:ascii="Times New Roman" w:hAnsi="Times New Roman" w:cs="Times New Roman"/>
          <w:b/>
          <w:sz w:val="28"/>
          <w:szCs w:val="28"/>
          <w:lang w:val="uk-UA"/>
        </w:rPr>
        <w:t>Типи хромосомного визначення статі</w:t>
      </w:r>
    </w:p>
    <w:p w:rsidR="003344A1" w:rsidRDefault="003344A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 xml:space="preserve">Питання про те, коли і внаслідок яких причин у процесі розвитку зародка виникає тенденція до формування його чоловічого або жіночого стану, людина цікавилась ще з глибокої давнини. Про це свідчать праці Анаксагора, Гіппократа, Плінія та інших античних учених. Так, у </w:t>
      </w:r>
      <w:r w:rsidR="00207283" w:rsidRPr="00207283">
        <w:rPr>
          <w:rFonts w:ascii="Times New Roman" w:hAnsi="Times New Roman" w:cs="Times New Roman"/>
          <w:color w:val="000000" w:themeColor="text1"/>
          <w:sz w:val="28"/>
          <w:szCs w:val="28"/>
          <w:shd w:val="clear" w:color="auto" w:fill="FFFFFF"/>
          <w:lang w:val="en-US"/>
        </w:rPr>
        <w:t>V</w:t>
      </w:r>
      <w:r w:rsidR="00207283" w:rsidRPr="00207283">
        <w:rPr>
          <w:rFonts w:ascii="Times New Roman" w:hAnsi="Times New Roman" w:cs="Times New Roman"/>
          <w:color w:val="000000" w:themeColor="text1"/>
          <w:sz w:val="28"/>
          <w:szCs w:val="28"/>
          <w:shd w:val="clear" w:color="auto" w:fill="FFFFFF"/>
        </w:rPr>
        <w:t>-</w:t>
      </w:r>
      <w:r w:rsidR="00207283">
        <w:rPr>
          <w:rFonts w:ascii="Times New Roman" w:hAnsi="Times New Roman" w:cs="Times New Roman"/>
          <w:color w:val="000000" w:themeColor="text1"/>
          <w:sz w:val="28"/>
          <w:szCs w:val="28"/>
          <w:shd w:val="clear" w:color="auto" w:fill="FFFFFF"/>
          <w:lang w:val="en-US"/>
        </w:rPr>
        <w:t>IV</w:t>
      </w:r>
      <w:r w:rsidR="00207283" w:rsidRPr="00207283">
        <w:rPr>
          <w:rFonts w:ascii="Times New Roman" w:hAnsi="Times New Roman" w:cs="Times New Roman"/>
          <w:color w:val="000000" w:themeColor="text1"/>
          <w:sz w:val="28"/>
          <w:szCs w:val="28"/>
          <w:shd w:val="clear" w:color="auto" w:fill="FFFFFF"/>
        </w:rPr>
        <w:t xml:space="preserve"> </w:t>
      </w:r>
      <w:r w:rsidR="00207283">
        <w:rPr>
          <w:rFonts w:ascii="Times New Roman" w:hAnsi="Times New Roman" w:cs="Times New Roman"/>
          <w:color w:val="000000" w:themeColor="text1"/>
          <w:sz w:val="28"/>
          <w:szCs w:val="28"/>
          <w:shd w:val="clear" w:color="auto" w:fill="FFFFFF"/>
          <w:lang w:val="uk-UA"/>
        </w:rPr>
        <w:t>ст.. до н.е. Гіппократ розвивав думку про те, що статеве сім</w:t>
      </w:r>
      <w:r w:rsidR="00207283" w:rsidRPr="00207283">
        <w:rPr>
          <w:rFonts w:ascii="Times New Roman" w:hAnsi="Times New Roman" w:cs="Times New Roman"/>
          <w:color w:val="000000" w:themeColor="text1"/>
          <w:sz w:val="28"/>
          <w:szCs w:val="28"/>
          <w:shd w:val="clear" w:color="auto" w:fill="FFFFFF"/>
        </w:rPr>
        <w:t>’</w:t>
      </w:r>
      <w:r w:rsidR="00207283">
        <w:rPr>
          <w:rFonts w:ascii="Times New Roman" w:hAnsi="Times New Roman" w:cs="Times New Roman"/>
          <w:color w:val="000000" w:themeColor="text1"/>
          <w:sz w:val="28"/>
          <w:szCs w:val="28"/>
          <w:shd w:val="clear" w:color="auto" w:fill="FFFFFF"/>
          <w:lang w:val="uk-UA"/>
        </w:rPr>
        <w:t>я людини з правого сім</w:t>
      </w:r>
      <w:r w:rsidR="00207283" w:rsidRPr="00207283">
        <w:rPr>
          <w:rFonts w:ascii="Times New Roman" w:hAnsi="Times New Roman" w:cs="Times New Roman"/>
          <w:color w:val="000000" w:themeColor="text1"/>
          <w:sz w:val="28"/>
          <w:szCs w:val="28"/>
          <w:shd w:val="clear" w:color="auto" w:fill="FFFFFF"/>
        </w:rPr>
        <w:t>’</w:t>
      </w:r>
      <w:r w:rsidR="00207283">
        <w:rPr>
          <w:rFonts w:ascii="Times New Roman" w:hAnsi="Times New Roman" w:cs="Times New Roman"/>
          <w:color w:val="000000" w:themeColor="text1"/>
          <w:sz w:val="28"/>
          <w:szCs w:val="28"/>
          <w:shd w:val="clear" w:color="auto" w:fill="FFFFFF"/>
          <w:lang w:val="uk-UA"/>
        </w:rPr>
        <w:t xml:space="preserve">яника обумовлює народження хлопчика, а з лівого – дівчаток. У </w:t>
      </w:r>
      <w:r w:rsidR="00207283">
        <w:rPr>
          <w:rFonts w:ascii="Times New Roman" w:hAnsi="Times New Roman" w:cs="Times New Roman"/>
          <w:color w:val="000000" w:themeColor="text1"/>
          <w:sz w:val="28"/>
          <w:szCs w:val="28"/>
          <w:shd w:val="clear" w:color="auto" w:fill="FFFFFF"/>
          <w:lang w:val="en-US"/>
        </w:rPr>
        <w:t>IV</w:t>
      </w:r>
      <w:r w:rsidR="00207283" w:rsidRPr="00207283">
        <w:rPr>
          <w:rFonts w:ascii="Times New Roman" w:hAnsi="Times New Roman" w:cs="Times New Roman"/>
          <w:color w:val="000000" w:themeColor="text1"/>
          <w:sz w:val="28"/>
          <w:szCs w:val="28"/>
          <w:shd w:val="clear" w:color="auto" w:fill="FFFFFF"/>
          <w:lang w:val="uk-UA"/>
        </w:rPr>
        <w:t xml:space="preserve"> </w:t>
      </w:r>
      <w:r w:rsidR="00207283">
        <w:rPr>
          <w:rFonts w:ascii="Times New Roman" w:hAnsi="Times New Roman" w:cs="Times New Roman"/>
          <w:color w:val="000000" w:themeColor="text1"/>
          <w:sz w:val="28"/>
          <w:szCs w:val="28"/>
          <w:shd w:val="clear" w:color="auto" w:fill="FFFFFF"/>
          <w:lang w:val="uk-UA"/>
        </w:rPr>
        <w:t>ст. н. е. римський лікар Аецій радив пов</w:t>
      </w:r>
      <w:r w:rsidR="00207283" w:rsidRPr="00207283">
        <w:rPr>
          <w:rFonts w:ascii="Times New Roman" w:hAnsi="Times New Roman" w:cs="Times New Roman"/>
          <w:color w:val="000000" w:themeColor="text1"/>
          <w:sz w:val="28"/>
          <w:szCs w:val="28"/>
          <w:shd w:val="clear" w:color="auto" w:fill="FFFFFF"/>
          <w:lang w:val="uk-UA"/>
        </w:rPr>
        <w:t>’</w:t>
      </w:r>
      <w:r w:rsidR="00207283">
        <w:rPr>
          <w:rFonts w:ascii="Times New Roman" w:hAnsi="Times New Roman" w:cs="Times New Roman"/>
          <w:color w:val="000000" w:themeColor="text1"/>
          <w:sz w:val="28"/>
          <w:szCs w:val="28"/>
          <w:shd w:val="clear" w:color="auto" w:fill="FFFFFF"/>
          <w:lang w:val="uk-UA"/>
        </w:rPr>
        <w:t>язувати ліве чи праве стегно білою пов</w:t>
      </w:r>
      <w:r w:rsidR="00207283" w:rsidRPr="00207283">
        <w:rPr>
          <w:rFonts w:ascii="Times New Roman" w:hAnsi="Times New Roman" w:cs="Times New Roman"/>
          <w:color w:val="000000" w:themeColor="text1"/>
          <w:sz w:val="28"/>
          <w:szCs w:val="28"/>
          <w:shd w:val="clear" w:color="auto" w:fill="FFFFFF"/>
          <w:lang w:val="uk-UA"/>
        </w:rPr>
        <w:t>’</w:t>
      </w:r>
      <w:r w:rsidR="00207283">
        <w:rPr>
          <w:rFonts w:ascii="Times New Roman" w:hAnsi="Times New Roman" w:cs="Times New Roman"/>
          <w:color w:val="000000" w:themeColor="text1"/>
          <w:sz w:val="28"/>
          <w:szCs w:val="28"/>
          <w:shd w:val="clear" w:color="auto" w:fill="FFFFFF"/>
          <w:lang w:val="uk-UA"/>
        </w:rPr>
        <w:t>язкою тим, хто бажає народити хлопчика, а барвистою – тим, хто бажає народити дівчинку.</w:t>
      </w:r>
    </w:p>
    <w:p w:rsidR="00207283" w:rsidRPr="008A0771" w:rsidRDefault="00207283" w:rsidP="007F553A">
      <w:pPr>
        <w:ind w:left="-567" w:firstLine="426"/>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 xml:space="preserve">Наприкінці </w:t>
      </w:r>
      <w:r>
        <w:rPr>
          <w:rFonts w:ascii="Times New Roman" w:hAnsi="Times New Roman" w:cs="Times New Roman"/>
          <w:color w:val="000000" w:themeColor="text1"/>
          <w:sz w:val="28"/>
          <w:szCs w:val="28"/>
          <w:shd w:val="clear" w:color="auto" w:fill="FFFFFF"/>
          <w:lang w:val="en-US"/>
        </w:rPr>
        <w:t>XVIII</w:t>
      </w:r>
      <w:r w:rsidRPr="00207283">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ст. лейденський лікар Дрейлінгкоурт </w:t>
      </w:r>
      <w:r w:rsidR="00973E37">
        <w:rPr>
          <w:rFonts w:ascii="Times New Roman" w:hAnsi="Times New Roman" w:cs="Times New Roman"/>
          <w:color w:val="000000" w:themeColor="text1"/>
          <w:sz w:val="28"/>
          <w:szCs w:val="28"/>
          <w:shd w:val="clear" w:color="auto" w:fill="FFFFFF"/>
          <w:lang w:val="uk-UA"/>
        </w:rPr>
        <w:t xml:space="preserve">нарахував 262 гіпотези щодо механізмів виникнення статі. Теоретичні судження, сформульовані на підставі спостережень дослідників </w:t>
      </w:r>
      <w:r w:rsidR="00973E37">
        <w:rPr>
          <w:rFonts w:ascii="Times New Roman" w:hAnsi="Times New Roman" w:cs="Times New Roman"/>
          <w:color w:val="000000" w:themeColor="text1"/>
          <w:sz w:val="28"/>
          <w:szCs w:val="28"/>
          <w:shd w:val="clear" w:color="auto" w:fill="FFFFFF"/>
          <w:lang w:val="en-US"/>
        </w:rPr>
        <w:t>XIX</w:t>
      </w:r>
      <w:r w:rsidR="00973E37" w:rsidRPr="00973E37">
        <w:rPr>
          <w:rFonts w:ascii="Times New Roman" w:hAnsi="Times New Roman" w:cs="Times New Roman"/>
          <w:color w:val="000000" w:themeColor="text1"/>
          <w:sz w:val="28"/>
          <w:szCs w:val="28"/>
          <w:shd w:val="clear" w:color="auto" w:fill="FFFFFF"/>
          <w:lang w:val="uk-UA"/>
        </w:rPr>
        <w:t xml:space="preserve"> </w:t>
      </w:r>
      <w:r w:rsidR="00973E37">
        <w:rPr>
          <w:rFonts w:ascii="Times New Roman" w:hAnsi="Times New Roman" w:cs="Times New Roman"/>
          <w:color w:val="000000" w:themeColor="text1"/>
          <w:sz w:val="28"/>
          <w:szCs w:val="28"/>
          <w:shd w:val="clear" w:color="auto" w:fill="FFFFFF"/>
          <w:lang w:val="uk-UA"/>
        </w:rPr>
        <w:t>ст., дозволили зробити припущення, що стать визначається ще до запліднення яйцеклітини (прогамно) або в процесі запліднення яйцеклітини (сингамно) чи в період ембріонального розвитку (метагамно). Всі ці варіанти визначення статі зустрічаються в природі. Наприклад, попелиці і коловертки утворюють дрібні партено-генетичні яйця, з яких формуються самці, і великі, з яких формуються самки. Подібна диференціація яєць на дрібні і великі має місце також у деяких видів метеликів, павуків тощо. Тобто у названих видів організмів стать визначається програмно</w:t>
      </w:r>
      <w:r w:rsidR="00973E37" w:rsidRPr="008A0771">
        <w:rPr>
          <w:rFonts w:ascii="Times New Roman" w:hAnsi="Times New Roman" w:cs="Times New Roman"/>
          <w:color w:val="000000" w:themeColor="text1"/>
          <w:sz w:val="28"/>
          <w:szCs w:val="28"/>
          <w:shd w:val="clear" w:color="auto" w:fill="FFFFFF"/>
        </w:rPr>
        <w:t>[7, 11].</w:t>
      </w:r>
    </w:p>
    <w:p w:rsidR="00973E37" w:rsidRDefault="008A077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Розщеплення за статтю в природі за нормальних умов як правило складає 1 : 1. Це відповідає розщепленню за моно гібридного аналізую чого схрещування і </w:t>
      </w:r>
      <w:r>
        <w:rPr>
          <w:rFonts w:ascii="Times New Roman" w:hAnsi="Times New Roman" w:cs="Times New Roman"/>
          <w:color w:val="000000" w:themeColor="text1"/>
          <w:sz w:val="28"/>
          <w:szCs w:val="28"/>
          <w:shd w:val="clear" w:color="auto" w:fill="FFFFFF"/>
          <w:lang w:val="uk-UA"/>
        </w:rPr>
        <w:lastRenderedPageBreak/>
        <w:t>свідчить, що одна стать за певною генетичною детермінантною є гетерозиготою, а протилежна стать – гомозиготою. Про це здогадався ще Г. Менедель.</w:t>
      </w:r>
    </w:p>
    <w:p w:rsidR="008A0771" w:rsidRPr="008A0771" w:rsidRDefault="008A077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Вивчення каріотипу особин різної статі привело до висновку про істотні відмінності цього показника у більшості досліджуваних об</w:t>
      </w:r>
      <w:r w:rsidRPr="008A0771">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єктів</w:t>
      </w:r>
      <w:r w:rsidRPr="008A0771">
        <w:rPr>
          <w:rFonts w:ascii="Times New Roman" w:hAnsi="Times New Roman" w:cs="Times New Roman"/>
          <w:color w:val="000000" w:themeColor="text1"/>
          <w:sz w:val="28"/>
          <w:szCs w:val="28"/>
          <w:shd w:val="clear" w:color="auto" w:fill="FFFFFF"/>
          <w:lang w:val="uk-UA"/>
        </w:rPr>
        <w:t>[5].</w:t>
      </w:r>
    </w:p>
    <w:p w:rsidR="008A0771" w:rsidRDefault="008A077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1891 р. вивчаючи сперматогенез у трав</w:t>
      </w:r>
      <w:r w:rsidRPr="008A0771">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янистих клопів з родини </w:t>
      </w:r>
      <w:r w:rsidRPr="008A0771">
        <w:rPr>
          <w:rFonts w:ascii="Times New Roman" w:hAnsi="Times New Roman" w:cs="Times New Roman"/>
          <w:i/>
          <w:color w:val="000000" w:themeColor="text1"/>
          <w:sz w:val="28"/>
          <w:szCs w:val="28"/>
          <w:shd w:val="clear" w:color="auto" w:fill="FFFFFF"/>
          <w:lang w:val="en-US"/>
        </w:rPr>
        <w:t>Protenor</w:t>
      </w:r>
      <w:r>
        <w:rPr>
          <w:rFonts w:ascii="Times New Roman" w:hAnsi="Times New Roman" w:cs="Times New Roman"/>
          <w:color w:val="000000" w:themeColor="text1"/>
          <w:sz w:val="28"/>
          <w:szCs w:val="28"/>
          <w:shd w:val="clear" w:color="auto" w:fill="FFFFFF"/>
          <w:lang w:val="uk-UA"/>
        </w:rPr>
        <w:t>, Х. Генкінг виявила в одних сперматозоїдах 7 хромосом, а в інших – лише 6. Непарну хромосому назвали статевою Х-хромосомою, інші – ауто сомами. Всього в самця 13 хромосом, а сперматозоїди за кількістю ауто сом (А) і статевих хромосом (Х) бувають двох типів, зокрема: 6А + Х і 6А +</w:t>
      </w:r>
      <w:r w:rsidR="0038673D">
        <w:rPr>
          <w:rFonts w:ascii="Times New Roman" w:hAnsi="Times New Roman" w:cs="Times New Roman"/>
          <w:color w:val="000000" w:themeColor="text1"/>
          <w:sz w:val="28"/>
          <w:szCs w:val="28"/>
          <w:shd w:val="clear" w:color="auto" w:fill="FFFFFF"/>
          <w:lang w:val="uk-UA"/>
        </w:rPr>
        <w:t xml:space="preserve"> О.</w:t>
      </w:r>
    </w:p>
    <w:p w:rsidR="0038673D" w:rsidRDefault="0038673D"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Щодо самок, то в їх каріотипі було знайдено 14 хромосом, а яйця були завжди одного типу - 6А + Х.</w:t>
      </w:r>
    </w:p>
    <w:p w:rsidR="0038673D" w:rsidRDefault="0038673D"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Отже, у самця утворюються статеві клітини двох різних (за кількістю хромосом) типів, а у самки лише один тип яєць. Саме тому самців з родини </w:t>
      </w:r>
      <w:r w:rsidRPr="0038673D">
        <w:rPr>
          <w:rFonts w:ascii="Times New Roman" w:hAnsi="Times New Roman" w:cs="Times New Roman"/>
          <w:i/>
          <w:color w:val="000000" w:themeColor="text1"/>
          <w:sz w:val="28"/>
          <w:szCs w:val="28"/>
          <w:shd w:val="clear" w:color="auto" w:fill="FFFFFF"/>
          <w:lang w:val="en-US"/>
        </w:rPr>
        <w:t>Protenor</w:t>
      </w:r>
      <w:r>
        <w:rPr>
          <w:rFonts w:ascii="Times New Roman" w:hAnsi="Times New Roman" w:cs="Times New Roman"/>
          <w:color w:val="000000" w:themeColor="text1"/>
          <w:sz w:val="28"/>
          <w:szCs w:val="28"/>
          <w:shd w:val="clear" w:color="auto" w:fill="FFFFFF"/>
          <w:lang w:val="uk-UA"/>
        </w:rPr>
        <w:t xml:space="preserve"> віднесли до гетерогаметної статі, а самок – до гомогаметної </w:t>
      </w:r>
      <w:r w:rsidRPr="0038673D">
        <w:rPr>
          <w:rFonts w:ascii="Times New Roman" w:hAnsi="Times New Roman" w:cs="Times New Roman"/>
          <w:color w:val="000000" w:themeColor="text1"/>
          <w:sz w:val="28"/>
          <w:szCs w:val="28"/>
          <w:shd w:val="clear" w:color="auto" w:fill="FFFFFF"/>
        </w:rPr>
        <w:t>[5].</w:t>
      </w:r>
    </w:p>
    <w:p w:rsidR="0038673D" w:rsidRDefault="0038673D"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Аналогічна закономірність виявляється і в рослин, які характеризуються статевою диференціацією. Так, К. Корренс (1907) здійснив прямі та зворотні схрещування між рослинами видів </w:t>
      </w:r>
      <w:r w:rsidRPr="0038673D">
        <w:rPr>
          <w:rFonts w:ascii="Times New Roman" w:hAnsi="Times New Roman" w:cs="Times New Roman"/>
          <w:i/>
          <w:color w:val="000000" w:themeColor="text1"/>
          <w:sz w:val="28"/>
          <w:szCs w:val="28"/>
          <w:shd w:val="clear" w:color="auto" w:fill="FFFFFF"/>
          <w:lang w:val="en-US"/>
        </w:rPr>
        <w:t>Bryonia</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dioica</w:t>
      </w:r>
      <w:r>
        <w:rPr>
          <w:rFonts w:ascii="Times New Roman" w:hAnsi="Times New Roman" w:cs="Times New Roman"/>
          <w:color w:val="000000" w:themeColor="text1"/>
          <w:sz w:val="28"/>
          <w:szCs w:val="28"/>
          <w:shd w:val="clear" w:color="auto" w:fill="FFFFFF"/>
          <w:lang w:val="uk-UA"/>
        </w:rPr>
        <w:t xml:space="preserve"> (двостатева форма) та </w:t>
      </w:r>
      <w:r w:rsidRPr="0038673D">
        <w:rPr>
          <w:rFonts w:ascii="Times New Roman" w:hAnsi="Times New Roman" w:cs="Times New Roman"/>
          <w:i/>
          <w:color w:val="000000" w:themeColor="text1"/>
          <w:sz w:val="28"/>
          <w:szCs w:val="28"/>
          <w:shd w:val="clear" w:color="auto" w:fill="FFFFFF"/>
          <w:lang w:val="en-US"/>
        </w:rPr>
        <w:t>B</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Alba</w:t>
      </w:r>
      <w:r w:rsidRPr="0038673D">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(гермафродитна форма). Від запилення квіток </w:t>
      </w:r>
      <w:r w:rsidRPr="0038673D">
        <w:rPr>
          <w:rFonts w:ascii="Times New Roman" w:hAnsi="Times New Roman" w:cs="Times New Roman"/>
          <w:i/>
          <w:color w:val="000000" w:themeColor="text1"/>
          <w:sz w:val="28"/>
          <w:szCs w:val="28"/>
          <w:shd w:val="clear" w:color="auto" w:fill="FFFFFF"/>
          <w:lang w:val="en-US"/>
        </w:rPr>
        <w:t>B</w:t>
      </w:r>
      <w:r>
        <w:rPr>
          <w:rFonts w:ascii="Times New Roman" w:hAnsi="Times New Roman" w:cs="Times New Roman"/>
          <w:i/>
          <w:color w:val="000000" w:themeColor="text1"/>
          <w:sz w:val="28"/>
          <w:szCs w:val="28"/>
          <w:shd w:val="clear" w:color="auto" w:fill="FFFFFF"/>
          <w:lang w:val="uk-UA"/>
        </w:rPr>
        <w:t>.</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dioica</w:t>
      </w:r>
      <w:r>
        <w:rPr>
          <w:rFonts w:ascii="Times New Roman" w:hAnsi="Times New Roman" w:cs="Times New Roman"/>
          <w:i/>
          <w:color w:val="000000" w:themeColor="text1"/>
          <w:sz w:val="28"/>
          <w:szCs w:val="28"/>
          <w:shd w:val="clear" w:color="auto" w:fill="FFFFFF"/>
          <w:lang w:val="uk-UA"/>
        </w:rPr>
        <w:t xml:space="preserve"> </w:t>
      </w:r>
      <w:r w:rsidR="00834621">
        <w:rPr>
          <w:rFonts w:ascii="Times New Roman" w:hAnsi="Times New Roman" w:cs="Times New Roman"/>
          <w:color w:val="000000" w:themeColor="text1"/>
          <w:sz w:val="28"/>
          <w:szCs w:val="28"/>
          <w:shd w:val="clear" w:color="auto" w:fill="FFFFFF"/>
          <w:lang w:val="uk-UA"/>
        </w:rPr>
        <w:t xml:space="preserve">пилком з рослин </w:t>
      </w:r>
      <w:r w:rsidR="00834621" w:rsidRPr="0038673D">
        <w:rPr>
          <w:rFonts w:ascii="Times New Roman" w:hAnsi="Times New Roman" w:cs="Times New Roman"/>
          <w:i/>
          <w:color w:val="000000" w:themeColor="text1"/>
          <w:sz w:val="28"/>
          <w:szCs w:val="28"/>
          <w:shd w:val="clear" w:color="auto" w:fill="FFFFFF"/>
          <w:lang w:val="en-US"/>
        </w:rPr>
        <w:t>B</w:t>
      </w:r>
      <w:r w:rsidR="00834621" w:rsidRPr="0038673D">
        <w:rPr>
          <w:rFonts w:ascii="Times New Roman" w:hAnsi="Times New Roman" w:cs="Times New Roman"/>
          <w:i/>
          <w:color w:val="000000" w:themeColor="text1"/>
          <w:sz w:val="28"/>
          <w:szCs w:val="28"/>
          <w:shd w:val="clear" w:color="auto" w:fill="FFFFFF"/>
          <w:lang w:val="uk-UA"/>
        </w:rPr>
        <w:t xml:space="preserve">. </w:t>
      </w:r>
      <w:r w:rsidR="00834621">
        <w:rPr>
          <w:rFonts w:ascii="Times New Roman" w:hAnsi="Times New Roman" w:cs="Times New Roman"/>
          <w:i/>
          <w:color w:val="000000" w:themeColor="text1"/>
          <w:sz w:val="28"/>
          <w:szCs w:val="28"/>
          <w:shd w:val="clear" w:color="auto" w:fill="FFFFFF"/>
          <w:lang w:val="uk-UA"/>
        </w:rPr>
        <w:t>а</w:t>
      </w:r>
      <w:r w:rsidR="00834621" w:rsidRPr="0038673D">
        <w:rPr>
          <w:rFonts w:ascii="Times New Roman" w:hAnsi="Times New Roman" w:cs="Times New Roman"/>
          <w:i/>
          <w:color w:val="000000" w:themeColor="text1"/>
          <w:sz w:val="28"/>
          <w:szCs w:val="28"/>
          <w:shd w:val="clear" w:color="auto" w:fill="FFFFFF"/>
          <w:lang w:val="en-US"/>
        </w:rPr>
        <w:t>lba</w:t>
      </w:r>
      <w:r w:rsidR="00834621">
        <w:rPr>
          <w:rFonts w:ascii="Times New Roman" w:hAnsi="Times New Roman" w:cs="Times New Roman"/>
          <w:color w:val="000000" w:themeColor="text1"/>
          <w:sz w:val="28"/>
          <w:szCs w:val="28"/>
          <w:shd w:val="clear" w:color="auto" w:fill="FFFFFF"/>
          <w:lang w:val="uk-UA"/>
        </w:rPr>
        <w:t xml:space="preserve"> було отримано 587 нащадків, з яких 585 були жіночої статі і лише два чоловічої. Одна коли квітки </w:t>
      </w:r>
      <w:r w:rsidR="00834621" w:rsidRPr="0038673D">
        <w:rPr>
          <w:rFonts w:ascii="Times New Roman" w:hAnsi="Times New Roman" w:cs="Times New Roman"/>
          <w:i/>
          <w:color w:val="000000" w:themeColor="text1"/>
          <w:sz w:val="28"/>
          <w:szCs w:val="28"/>
          <w:shd w:val="clear" w:color="auto" w:fill="FFFFFF"/>
          <w:lang w:val="en-US"/>
        </w:rPr>
        <w:t>B</w:t>
      </w:r>
      <w:r w:rsidR="00834621" w:rsidRPr="0038673D">
        <w:rPr>
          <w:rFonts w:ascii="Times New Roman" w:hAnsi="Times New Roman" w:cs="Times New Roman"/>
          <w:i/>
          <w:color w:val="000000" w:themeColor="text1"/>
          <w:sz w:val="28"/>
          <w:szCs w:val="28"/>
          <w:shd w:val="clear" w:color="auto" w:fill="FFFFFF"/>
          <w:lang w:val="uk-UA"/>
        </w:rPr>
        <w:t xml:space="preserve">. </w:t>
      </w:r>
      <w:r w:rsidR="00834621">
        <w:rPr>
          <w:rFonts w:ascii="Times New Roman" w:hAnsi="Times New Roman" w:cs="Times New Roman"/>
          <w:i/>
          <w:color w:val="000000" w:themeColor="text1"/>
          <w:sz w:val="28"/>
          <w:szCs w:val="28"/>
          <w:shd w:val="clear" w:color="auto" w:fill="FFFFFF"/>
          <w:lang w:val="uk-UA"/>
        </w:rPr>
        <w:t>а</w:t>
      </w:r>
      <w:r w:rsidR="00834621" w:rsidRPr="0038673D">
        <w:rPr>
          <w:rFonts w:ascii="Times New Roman" w:hAnsi="Times New Roman" w:cs="Times New Roman"/>
          <w:i/>
          <w:color w:val="000000" w:themeColor="text1"/>
          <w:sz w:val="28"/>
          <w:szCs w:val="28"/>
          <w:shd w:val="clear" w:color="auto" w:fill="FFFFFF"/>
          <w:lang w:val="en-US"/>
        </w:rPr>
        <w:t>lba</w:t>
      </w:r>
      <w:r w:rsidR="00834621">
        <w:rPr>
          <w:rFonts w:ascii="Times New Roman" w:hAnsi="Times New Roman" w:cs="Times New Roman"/>
          <w:color w:val="000000" w:themeColor="text1"/>
          <w:sz w:val="28"/>
          <w:szCs w:val="28"/>
          <w:shd w:val="clear" w:color="auto" w:fill="FFFFFF"/>
          <w:lang w:val="uk-UA"/>
        </w:rPr>
        <w:t xml:space="preserve"> запилювали пилком, взяти з </w:t>
      </w:r>
      <w:r w:rsidR="00834621" w:rsidRPr="0038673D">
        <w:rPr>
          <w:rFonts w:ascii="Times New Roman" w:hAnsi="Times New Roman" w:cs="Times New Roman"/>
          <w:i/>
          <w:color w:val="000000" w:themeColor="text1"/>
          <w:sz w:val="28"/>
          <w:szCs w:val="28"/>
          <w:shd w:val="clear" w:color="auto" w:fill="FFFFFF"/>
          <w:lang w:val="en-US"/>
        </w:rPr>
        <w:t>B</w:t>
      </w:r>
      <w:r w:rsidR="00834621">
        <w:rPr>
          <w:rFonts w:ascii="Times New Roman" w:hAnsi="Times New Roman" w:cs="Times New Roman"/>
          <w:i/>
          <w:color w:val="000000" w:themeColor="text1"/>
          <w:sz w:val="28"/>
          <w:szCs w:val="28"/>
          <w:shd w:val="clear" w:color="auto" w:fill="FFFFFF"/>
          <w:lang w:val="uk-UA"/>
        </w:rPr>
        <w:t>.</w:t>
      </w:r>
      <w:r w:rsidR="00834621" w:rsidRPr="0038673D">
        <w:rPr>
          <w:rFonts w:ascii="Times New Roman" w:hAnsi="Times New Roman" w:cs="Times New Roman"/>
          <w:i/>
          <w:color w:val="000000" w:themeColor="text1"/>
          <w:sz w:val="28"/>
          <w:szCs w:val="28"/>
          <w:shd w:val="clear" w:color="auto" w:fill="FFFFFF"/>
          <w:lang w:val="uk-UA"/>
        </w:rPr>
        <w:t xml:space="preserve"> </w:t>
      </w:r>
      <w:r w:rsidR="00834621" w:rsidRPr="0038673D">
        <w:rPr>
          <w:rFonts w:ascii="Times New Roman" w:hAnsi="Times New Roman" w:cs="Times New Roman"/>
          <w:i/>
          <w:color w:val="000000" w:themeColor="text1"/>
          <w:sz w:val="28"/>
          <w:szCs w:val="28"/>
          <w:shd w:val="clear" w:color="auto" w:fill="FFFFFF"/>
          <w:lang w:val="en-US"/>
        </w:rPr>
        <w:t>dioica</w:t>
      </w:r>
      <w:r w:rsidR="00834621">
        <w:rPr>
          <w:rFonts w:ascii="Times New Roman" w:hAnsi="Times New Roman" w:cs="Times New Roman"/>
          <w:color w:val="000000" w:themeColor="text1"/>
          <w:sz w:val="28"/>
          <w:szCs w:val="28"/>
          <w:shd w:val="clear" w:color="auto" w:fill="FFFFFF"/>
          <w:lang w:val="uk-UA"/>
        </w:rPr>
        <w:t>, половина нащадків виявилось чоловічої, а половина – жіночої статі.</w:t>
      </w:r>
    </w:p>
    <w:p w:rsidR="00834621" w:rsidRDefault="0083462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Результати досліджень Корренса показали, що яйцеклітини рослин </w:t>
      </w:r>
      <w:r w:rsidRPr="0038673D">
        <w:rPr>
          <w:rFonts w:ascii="Times New Roman" w:hAnsi="Times New Roman" w:cs="Times New Roman"/>
          <w:i/>
          <w:color w:val="000000" w:themeColor="text1"/>
          <w:sz w:val="28"/>
          <w:szCs w:val="28"/>
          <w:shd w:val="clear" w:color="auto" w:fill="FFFFFF"/>
          <w:lang w:val="en-US"/>
        </w:rPr>
        <w:t>B</w:t>
      </w:r>
      <w:r>
        <w:rPr>
          <w:rFonts w:ascii="Times New Roman" w:hAnsi="Times New Roman" w:cs="Times New Roman"/>
          <w:i/>
          <w:color w:val="000000" w:themeColor="text1"/>
          <w:sz w:val="28"/>
          <w:szCs w:val="28"/>
          <w:shd w:val="clear" w:color="auto" w:fill="FFFFFF"/>
          <w:lang w:val="uk-UA"/>
        </w:rPr>
        <w:t>.</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dioica</w:t>
      </w:r>
      <w:r>
        <w:rPr>
          <w:rFonts w:ascii="Times New Roman" w:hAnsi="Times New Roman" w:cs="Times New Roman"/>
          <w:color w:val="000000" w:themeColor="text1"/>
          <w:sz w:val="28"/>
          <w:szCs w:val="28"/>
          <w:shd w:val="clear" w:color="auto" w:fill="FFFFFF"/>
          <w:lang w:val="uk-UA"/>
        </w:rPr>
        <w:t xml:space="preserve"> програмно проявляють жіночу тенденцію, а двостатева форма (рослини чоловічої та жіночої статі) домінує над гермафродитною. Крім, того, рівновелика кількість жіночих та чоловічих особин у нащадків, одержаних від схрещування </w:t>
      </w:r>
      <w:r w:rsidRPr="0038673D">
        <w:rPr>
          <w:rFonts w:ascii="Times New Roman" w:hAnsi="Times New Roman" w:cs="Times New Roman"/>
          <w:i/>
          <w:color w:val="000000" w:themeColor="text1"/>
          <w:sz w:val="28"/>
          <w:szCs w:val="28"/>
          <w:shd w:val="clear" w:color="auto" w:fill="FFFFFF"/>
          <w:lang w:val="en-US"/>
        </w:rPr>
        <w:t>B</w:t>
      </w:r>
      <w:r w:rsidRPr="0038673D">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i/>
          <w:color w:val="000000" w:themeColor="text1"/>
          <w:sz w:val="28"/>
          <w:szCs w:val="28"/>
          <w:shd w:val="clear" w:color="auto" w:fill="FFFFFF"/>
          <w:lang w:val="uk-UA"/>
        </w:rPr>
        <w:t>а</w:t>
      </w:r>
      <w:r w:rsidRPr="0038673D">
        <w:rPr>
          <w:rFonts w:ascii="Times New Roman" w:hAnsi="Times New Roman" w:cs="Times New Roman"/>
          <w:i/>
          <w:color w:val="000000" w:themeColor="text1"/>
          <w:sz w:val="28"/>
          <w:szCs w:val="28"/>
          <w:shd w:val="clear" w:color="auto" w:fill="FFFFFF"/>
          <w:lang w:val="en-US"/>
        </w:rPr>
        <w:t>lba</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x</w:t>
      </w:r>
      <w:r w:rsidRPr="00834621">
        <w:rPr>
          <w:rFonts w:ascii="Times New Roman" w:hAnsi="Times New Roman" w:cs="Times New Roman"/>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B</w:t>
      </w:r>
      <w:r>
        <w:rPr>
          <w:rFonts w:ascii="Times New Roman" w:hAnsi="Times New Roman" w:cs="Times New Roman"/>
          <w:i/>
          <w:color w:val="000000" w:themeColor="text1"/>
          <w:sz w:val="28"/>
          <w:szCs w:val="28"/>
          <w:shd w:val="clear" w:color="auto" w:fill="FFFFFF"/>
          <w:lang w:val="uk-UA"/>
        </w:rPr>
        <w:t>.</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dioica</w:t>
      </w:r>
      <w:r w:rsidRPr="00834621">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свідчить про те, що чоловічі гамети </w:t>
      </w:r>
      <w:r w:rsidRPr="0038673D">
        <w:rPr>
          <w:rFonts w:ascii="Times New Roman" w:hAnsi="Times New Roman" w:cs="Times New Roman"/>
          <w:i/>
          <w:color w:val="000000" w:themeColor="text1"/>
          <w:sz w:val="28"/>
          <w:szCs w:val="28"/>
          <w:shd w:val="clear" w:color="auto" w:fill="FFFFFF"/>
          <w:lang w:val="en-US"/>
        </w:rPr>
        <w:t>B</w:t>
      </w:r>
      <w:r>
        <w:rPr>
          <w:rFonts w:ascii="Times New Roman" w:hAnsi="Times New Roman" w:cs="Times New Roman"/>
          <w:i/>
          <w:color w:val="000000" w:themeColor="text1"/>
          <w:sz w:val="28"/>
          <w:szCs w:val="28"/>
          <w:shd w:val="clear" w:color="auto" w:fill="FFFFFF"/>
          <w:lang w:val="uk-UA"/>
        </w:rPr>
        <w:t>.</w:t>
      </w:r>
      <w:r w:rsidRPr="0038673D">
        <w:rPr>
          <w:rFonts w:ascii="Times New Roman" w:hAnsi="Times New Roman" w:cs="Times New Roman"/>
          <w:i/>
          <w:color w:val="000000" w:themeColor="text1"/>
          <w:sz w:val="28"/>
          <w:szCs w:val="28"/>
          <w:shd w:val="clear" w:color="auto" w:fill="FFFFFF"/>
          <w:lang w:val="uk-UA"/>
        </w:rPr>
        <w:t xml:space="preserve"> </w:t>
      </w:r>
      <w:r w:rsidRPr="0038673D">
        <w:rPr>
          <w:rFonts w:ascii="Times New Roman" w:hAnsi="Times New Roman" w:cs="Times New Roman"/>
          <w:i/>
          <w:color w:val="000000" w:themeColor="text1"/>
          <w:sz w:val="28"/>
          <w:szCs w:val="28"/>
          <w:shd w:val="clear" w:color="auto" w:fill="FFFFFF"/>
          <w:lang w:val="en-US"/>
        </w:rPr>
        <w:t>dioica</w:t>
      </w:r>
      <w:r>
        <w:rPr>
          <w:rFonts w:ascii="Times New Roman" w:hAnsi="Times New Roman" w:cs="Times New Roman"/>
          <w:color w:val="000000" w:themeColor="text1"/>
          <w:sz w:val="28"/>
          <w:szCs w:val="28"/>
          <w:shd w:val="clear" w:color="auto" w:fill="FFFFFF"/>
          <w:lang w:val="uk-UA"/>
        </w:rPr>
        <w:t xml:space="preserve"> генетично неоднорідні: одна половина їх несе прогамно чоловічу, а друга – прогамно жіночу тенденцію. На підставі цих даних Корренс зробив висновок, що в рослини виду </w:t>
      </w:r>
      <w:r w:rsidR="007A064E" w:rsidRPr="0038673D">
        <w:rPr>
          <w:rFonts w:ascii="Times New Roman" w:hAnsi="Times New Roman" w:cs="Times New Roman"/>
          <w:i/>
          <w:color w:val="000000" w:themeColor="text1"/>
          <w:sz w:val="28"/>
          <w:szCs w:val="28"/>
          <w:shd w:val="clear" w:color="auto" w:fill="FFFFFF"/>
          <w:lang w:val="en-US"/>
        </w:rPr>
        <w:t>B</w:t>
      </w:r>
      <w:r w:rsidR="007A064E">
        <w:rPr>
          <w:rFonts w:ascii="Times New Roman" w:hAnsi="Times New Roman" w:cs="Times New Roman"/>
          <w:i/>
          <w:color w:val="000000" w:themeColor="text1"/>
          <w:sz w:val="28"/>
          <w:szCs w:val="28"/>
          <w:shd w:val="clear" w:color="auto" w:fill="FFFFFF"/>
          <w:lang w:val="uk-UA"/>
        </w:rPr>
        <w:t>.</w:t>
      </w:r>
      <w:r w:rsidR="007A064E" w:rsidRPr="0038673D">
        <w:rPr>
          <w:rFonts w:ascii="Times New Roman" w:hAnsi="Times New Roman" w:cs="Times New Roman"/>
          <w:i/>
          <w:color w:val="000000" w:themeColor="text1"/>
          <w:sz w:val="28"/>
          <w:szCs w:val="28"/>
          <w:shd w:val="clear" w:color="auto" w:fill="FFFFFF"/>
          <w:lang w:val="uk-UA"/>
        </w:rPr>
        <w:t xml:space="preserve"> </w:t>
      </w:r>
      <w:r w:rsidR="007A064E" w:rsidRPr="0038673D">
        <w:rPr>
          <w:rFonts w:ascii="Times New Roman" w:hAnsi="Times New Roman" w:cs="Times New Roman"/>
          <w:i/>
          <w:color w:val="000000" w:themeColor="text1"/>
          <w:sz w:val="28"/>
          <w:szCs w:val="28"/>
          <w:shd w:val="clear" w:color="auto" w:fill="FFFFFF"/>
          <w:lang w:val="en-US"/>
        </w:rPr>
        <w:t>dioica</w:t>
      </w:r>
      <w:r w:rsidR="007A064E">
        <w:rPr>
          <w:rFonts w:ascii="Times New Roman" w:hAnsi="Times New Roman" w:cs="Times New Roman"/>
          <w:color w:val="000000" w:themeColor="text1"/>
          <w:sz w:val="28"/>
          <w:szCs w:val="28"/>
          <w:shd w:val="clear" w:color="auto" w:fill="FFFFFF"/>
          <w:lang w:val="uk-UA"/>
        </w:rPr>
        <w:t xml:space="preserve"> </w:t>
      </w:r>
      <w:r w:rsidR="007A064E">
        <w:rPr>
          <w:rFonts w:ascii="Times New Roman" w:hAnsi="Times New Roman" w:cs="Times New Roman"/>
          <w:color w:val="000000" w:themeColor="text1"/>
          <w:sz w:val="28"/>
          <w:szCs w:val="28"/>
          <w:shd w:val="clear" w:color="auto" w:fill="FFFFFF"/>
          <w:lang w:val="uk-UA"/>
        </w:rPr>
        <w:lastRenderedPageBreak/>
        <w:t>чоловіча стать є гетерогаметною, а жіночка – гомогаметною. Подальші дослідження багатьох учених, проведені на різних об</w:t>
      </w:r>
      <w:r w:rsidR="007A064E" w:rsidRPr="007A064E">
        <w:rPr>
          <w:rFonts w:ascii="Times New Roman" w:hAnsi="Times New Roman" w:cs="Times New Roman"/>
          <w:color w:val="000000" w:themeColor="text1"/>
          <w:sz w:val="28"/>
          <w:szCs w:val="28"/>
          <w:shd w:val="clear" w:color="auto" w:fill="FFFFFF"/>
          <w:lang w:val="uk-UA"/>
        </w:rPr>
        <w:t>’</w:t>
      </w:r>
      <w:r w:rsidR="007A064E">
        <w:rPr>
          <w:rFonts w:ascii="Times New Roman" w:hAnsi="Times New Roman" w:cs="Times New Roman"/>
          <w:color w:val="000000" w:themeColor="text1"/>
          <w:sz w:val="28"/>
          <w:szCs w:val="28"/>
          <w:shd w:val="clear" w:color="auto" w:fill="FFFFFF"/>
          <w:lang w:val="uk-UA"/>
        </w:rPr>
        <w:t>єктах показали, що ознаку статі успадковують чимало інших дводомних видів рослин, зокрема, це спостерігається в конопель, хмелю, шпинату, горицвіту лучного тощо.</w:t>
      </w:r>
    </w:p>
    <w:p w:rsidR="007A064E" w:rsidRPr="007A064E" w:rsidRDefault="007A064E"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Відповідно до співвідношень статевих хромосом розрізняють чотири типи хромосомних механізмів визначення статі: </w:t>
      </w:r>
      <w:r>
        <w:rPr>
          <w:rFonts w:ascii="Times New Roman" w:hAnsi="Times New Roman" w:cs="Times New Roman"/>
          <w:color w:val="000000" w:themeColor="text1"/>
          <w:sz w:val="28"/>
          <w:szCs w:val="28"/>
          <w:shd w:val="clear" w:color="auto" w:fill="FFFFFF"/>
          <w:lang w:val="en-US"/>
        </w:rPr>
        <w:t>XY</w:t>
      </w:r>
      <w:r w:rsidRPr="007A064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XO</w:t>
      </w:r>
      <w:r w:rsidRPr="007A064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ZW</w:t>
      </w:r>
      <w:r w:rsidRPr="007A064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i</w:t>
      </w:r>
      <w:r w:rsidRPr="007A064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ZO</w:t>
      </w:r>
      <w:r w:rsidRPr="007A064E">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типи</w:t>
      </w:r>
      <w:r w:rsidRPr="007A064E">
        <w:rPr>
          <w:rFonts w:ascii="Times New Roman" w:hAnsi="Times New Roman" w:cs="Times New Roman"/>
          <w:color w:val="000000" w:themeColor="text1"/>
          <w:sz w:val="28"/>
          <w:szCs w:val="28"/>
          <w:shd w:val="clear" w:color="auto" w:fill="FFFFFF"/>
          <w:lang w:val="uk-UA"/>
        </w:rPr>
        <w:t>[7].</w:t>
      </w:r>
    </w:p>
    <w:p w:rsidR="007A064E" w:rsidRPr="00C34C80" w:rsidRDefault="005500FE"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en-US"/>
        </w:rPr>
        <w:t>XY</w:t>
      </w:r>
      <w:r w:rsidRPr="005500FE">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типу характеризується гетерогаметністю чоловічих особин за </w:t>
      </w:r>
      <w:r>
        <w:rPr>
          <w:rFonts w:ascii="Times New Roman" w:hAnsi="Times New Roman" w:cs="Times New Roman"/>
          <w:color w:val="000000" w:themeColor="text1"/>
          <w:sz w:val="28"/>
          <w:szCs w:val="28"/>
          <w:shd w:val="clear" w:color="auto" w:fill="FFFFFF"/>
          <w:lang w:val="en-US"/>
        </w:rPr>
        <w:t>X</w:t>
      </w:r>
      <w:r w:rsidRPr="005500F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та </w:t>
      </w:r>
      <w:r>
        <w:rPr>
          <w:rFonts w:ascii="Times New Roman" w:hAnsi="Times New Roman" w:cs="Times New Roman"/>
          <w:color w:val="000000" w:themeColor="text1"/>
          <w:sz w:val="28"/>
          <w:szCs w:val="28"/>
          <w:shd w:val="clear" w:color="auto" w:fill="FFFFFF"/>
          <w:lang w:val="en-US"/>
        </w:rPr>
        <w:t>Y</w:t>
      </w:r>
      <w:r w:rsidRPr="005500FE">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хромосомами і гомогаметністю жіночих за </w:t>
      </w:r>
      <w:r>
        <w:rPr>
          <w:rFonts w:ascii="Times New Roman" w:hAnsi="Times New Roman" w:cs="Times New Roman"/>
          <w:color w:val="000000" w:themeColor="text1"/>
          <w:sz w:val="28"/>
          <w:szCs w:val="28"/>
          <w:shd w:val="clear" w:color="auto" w:fill="FFFFFF"/>
          <w:lang w:val="en-US"/>
        </w:rPr>
        <w:t>X</w:t>
      </w:r>
      <w:r>
        <w:rPr>
          <w:rFonts w:ascii="Times New Roman" w:hAnsi="Times New Roman" w:cs="Times New Roman"/>
          <w:color w:val="000000" w:themeColor="text1"/>
          <w:sz w:val="28"/>
          <w:szCs w:val="28"/>
          <w:shd w:val="clear" w:color="auto" w:fill="FFFFFF"/>
          <w:lang w:val="uk-UA"/>
        </w:rPr>
        <w:t xml:space="preserve">-хромосомами. Статеві формули мають такий вигляд: </w:t>
      </w:r>
      <w:r w:rsidRPr="00C34C80">
        <w:rPr>
          <w:rFonts w:ascii="Times New Roman" w:hAnsi="Times New Roman" w:cs="Times New Roman"/>
          <w:color w:val="000000" w:themeColor="text1"/>
          <w:sz w:val="28"/>
          <w:szCs w:val="28"/>
          <w:shd w:val="clear" w:color="auto" w:fill="FFFFFF"/>
          <w:lang w:val="uk-UA"/>
        </w:rPr>
        <w:t>♀</w:t>
      </w:r>
      <w:r w:rsidRPr="005500FE">
        <w:rPr>
          <w:rFonts w:ascii="Times New Roman" w:hAnsi="Times New Roman" w:cs="Times New Roman"/>
          <w:color w:val="000000" w:themeColor="text1"/>
          <w:sz w:val="28"/>
          <w:szCs w:val="28"/>
          <w:shd w:val="clear" w:color="auto" w:fill="FFFFFF"/>
          <w:lang w:val="uk-UA"/>
        </w:rPr>
        <w:t xml:space="preserve"> =</w:t>
      </w:r>
      <w:r w:rsidRPr="00C34C80">
        <w:rPr>
          <w:rFonts w:ascii="Times New Roman" w:hAnsi="Times New Roman" w:cs="Times New Roman"/>
          <w:color w:val="000000" w:themeColor="text1"/>
          <w:sz w:val="28"/>
          <w:szCs w:val="28"/>
          <w:shd w:val="clear" w:color="auto" w:fill="FFFFFF"/>
          <w:lang w:val="uk-UA"/>
        </w:rPr>
        <w:t xml:space="preserve"> </w:t>
      </w:r>
      <w:r w:rsidRPr="005500FE">
        <w:rPr>
          <w:rFonts w:ascii="Times New Roman" w:hAnsi="Times New Roman" w:cs="Times New Roman"/>
          <w:color w:val="000000" w:themeColor="text1"/>
          <w:sz w:val="28"/>
          <w:szCs w:val="28"/>
          <w:shd w:val="clear" w:color="auto" w:fill="FFFFFF"/>
          <w:lang w:val="en-US"/>
        </w:rPr>
        <w:t>XX</w:t>
      </w:r>
      <w:r w:rsidRPr="00C34C80">
        <w:rPr>
          <w:rFonts w:ascii="Times New Roman" w:hAnsi="Times New Roman" w:cs="Times New Roman"/>
          <w:color w:val="000000" w:themeColor="text1"/>
          <w:sz w:val="28"/>
          <w:szCs w:val="28"/>
          <w:shd w:val="clear" w:color="auto" w:fill="FFFFFF"/>
          <w:lang w:val="uk-UA"/>
        </w:rPr>
        <w:t xml:space="preserve">, ♂ = </w:t>
      </w:r>
      <w:r w:rsidRPr="005500FE">
        <w:rPr>
          <w:rFonts w:ascii="Times New Roman" w:hAnsi="Times New Roman" w:cs="Times New Roman"/>
          <w:color w:val="000000" w:themeColor="text1"/>
          <w:sz w:val="28"/>
          <w:szCs w:val="28"/>
          <w:shd w:val="clear" w:color="auto" w:fill="FFFFFF"/>
          <w:lang w:val="en-US"/>
        </w:rPr>
        <w:t>XY</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Такий хромосомний тип виявлений у клонів </w:t>
      </w:r>
      <w:r w:rsidRPr="005500FE">
        <w:rPr>
          <w:rFonts w:ascii="Times New Roman" w:hAnsi="Times New Roman" w:cs="Times New Roman"/>
          <w:color w:val="000000" w:themeColor="text1"/>
          <w:sz w:val="28"/>
          <w:szCs w:val="28"/>
          <w:shd w:val="clear" w:color="auto" w:fill="FFFFFF"/>
          <w:lang w:val="en-US"/>
        </w:rPr>
        <w:t>Lygaeus</w:t>
      </w:r>
      <w:r>
        <w:rPr>
          <w:rFonts w:ascii="Times New Roman" w:hAnsi="Times New Roman" w:cs="Times New Roman"/>
          <w:color w:val="000000" w:themeColor="text1"/>
          <w:sz w:val="28"/>
          <w:szCs w:val="28"/>
          <w:shd w:val="clear" w:color="auto" w:fill="FFFFFF"/>
          <w:lang w:val="uk-UA"/>
        </w:rPr>
        <w:t xml:space="preserve">, переважної більшості видів комах, в розвитку яких немає стадії метелика, всіх видів ссавців, дводомних видів рослин за винятком видів роду </w:t>
      </w:r>
      <w:r w:rsidRPr="005500FE">
        <w:rPr>
          <w:rFonts w:ascii="Times New Roman" w:hAnsi="Times New Roman" w:cs="Times New Roman"/>
          <w:color w:val="000000" w:themeColor="text1"/>
          <w:sz w:val="28"/>
          <w:szCs w:val="28"/>
          <w:shd w:val="clear" w:color="auto" w:fill="FFFFFF"/>
          <w:lang w:val="en-US"/>
        </w:rPr>
        <w:t>Fragaria</w:t>
      </w:r>
      <w:r w:rsidRPr="005500FE">
        <w:rPr>
          <w:rFonts w:ascii="Times New Roman" w:hAnsi="Times New Roman" w:cs="Times New Roman"/>
          <w:color w:val="000000" w:themeColor="text1"/>
          <w:sz w:val="28"/>
          <w:szCs w:val="28"/>
          <w:shd w:val="clear" w:color="auto" w:fill="FFFFFF"/>
          <w:lang w:val="uk-UA"/>
        </w:rPr>
        <w:t>.</w:t>
      </w:r>
    </w:p>
    <w:p w:rsidR="005500FE" w:rsidRDefault="005500FE"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en-US"/>
        </w:rPr>
        <w:t>XO</w:t>
      </w:r>
      <w:r w:rsidRPr="00D81E13">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тип об</w:t>
      </w:r>
      <w:r w:rsidRPr="00D81E13">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єднує види, в яких чоловічі особини гетерогаметні за </w:t>
      </w:r>
      <w:r>
        <w:rPr>
          <w:rFonts w:ascii="Times New Roman" w:hAnsi="Times New Roman" w:cs="Times New Roman"/>
          <w:color w:val="000000" w:themeColor="text1"/>
          <w:sz w:val="28"/>
          <w:szCs w:val="28"/>
          <w:shd w:val="clear" w:color="auto" w:fill="FFFFFF"/>
          <w:lang w:val="en-US"/>
        </w:rPr>
        <w:t>X</w:t>
      </w:r>
      <w:r w:rsidRPr="00D81E13">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i</w:t>
      </w:r>
      <w:r w:rsidRPr="00D81E13">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O</w:t>
      </w:r>
      <w:r w:rsidRPr="00D81E13">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хромосомами, а жіночі – гомогаметні. Статеві формули за їхніми каріотипами мають такий вигляд: </w:t>
      </w:r>
      <w:r w:rsidRPr="00480739">
        <w:rPr>
          <w:rFonts w:ascii="Times New Roman" w:hAnsi="Times New Roman" w:cs="Times New Roman"/>
          <w:color w:val="000000" w:themeColor="text1"/>
          <w:sz w:val="28"/>
          <w:szCs w:val="28"/>
          <w:shd w:val="clear" w:color="auto" w:fill="FFFFFF"/>
        </w:rPr>
        <w:t xml:space="preserve">♀ </w:t>
      </w:r>
      <w:r w:rsidR="00480739" w:rsidRPr="00480739">
        <w:rPr>
          <w:rFonts w:ascii="Times New Roman" w:hAnsi="Times New Roman" w:cs="Times New Roman"/>
          <w:color w:val="000000" w:themeColor="text1"/>
          <w:sz w:val="28"/>
          <w:szCs w:val="28"/>
          <w:shd w:val="clear" w:color="auto" w:fill="FFFFFF"/>
          <w:lang w:val="en-US"/>
        </w:rPr>
        <w:t>XX</w:t>
      </w:r>
      <w:r w:rsidR="00480739" w:rsidRPr="00480739">
        <w:rPr>
          <w:rFonts w:ascii="Times New Roman" w:hAnsi="Times New Roman" w:cs="Times New Roman"/>
          <w:color w:val="000000" w:themeColor="text1"/>
          <w:sz w:val="28"/>
          <w:szCs w:val="28"/>
          <w:shd w:val="clear" w:color="auto" w:fill="FFFFFF"/>
        </w:rPr>
        <w:t xml:space="preserve">, ♂ = </w:t>
      </w:r>
      <w:r w:rsidR="00480739" w:rsidRPr="00480739">
        <w:rPr>
          <w:rFonts w:ascii="Times New Roman" w:hAnsi="Times New Roman" w:cs="Times New Roman"/>
          <w:color w:val="000000" w:themeColor="text1"/>
          <w:sz w:val="28"/>
          <w:szCs w:val="28"/>
          <w:shd w:val="clear" w:color="auto" w:fill="FFFFFF"/>
          <w:lang w:val="en-US"/>
        </w:rPr>
        <w:t>XO</w:t>
      </w:r>
      <w:r w:rsidR="00480739" w:rsidRPr="00480739">
        <w:rPr>
          <w:rFonts w:ascii="Times New Roman" w:hAnsi="Times New Roman" w:cs="Times New Roman"/>
          <w:color w:val="000000" w:themeColor="text1"/>
          <w:sz w:val="28"/>
          <w:szCs w:val="28"/>
          <w:shd w:val="clear" w:color="auto" w:fill="FFFFFF"/>
        </w:rPr>
        <w:t xml:space="preserve">. </w:t>
      </w:r>
      <w:r w:rsidR="00480739">
        <w:rPr>
          <w:rFonts w:ascii="Times New Roman" w:hAnsi="Times New Roman" w:cs="Times New Roman"/>
          <w:color w:val="000000" w:themeColor="text1"/>
          <w:sz w:val="28"/>
          <w:szCs w:val="28"/>
          <w:shd w:val="clear" w:color="auto" w:fill="FFFFFF"/>
          <w:lang w:val="uk-UA"/>
        </w:rPr>
        <w:t>До цього типу відносяться трав</w:t>
      </w:r>
      <w:r w:rsidR="00480739" w:rsidRPr="00480739">
        <w:rPr>
          <w:rFonts w:ascii="Times New Roman" w:hAnsi="Times New Roman" w:cs="Times New Roman"/>
          <w:color w:val="000000" w:themeColor="text1"/>
          <w:sz w:val="28"/>
          <w:szCs w:val="28"/>
          <w:shd w:val="clear" w:color="auto" w:fill="FFFFFF"/>
        </w:rPr>
        <w:t>’</w:t>
      </w:r>
      <w:r w:rsidR="00480739">
        <w:rPr>
          <w:rFonts w:ascii="Times New Roman" w:hAnsi="Times New Roman" w:cs="Times New Roman"/>
          <w:color w:val="000000" w:themeColor="text1"/>
          <w:sz w:val="28"/>
          <w:szCs w:val="28"/>
          <w:shd w:val="clear" w:color="auto" w:fill="FFFFFF"/>
          <w:lang w:val="uk-UA"/>
        </w:rPr>
        <w:t xml:space="preserve">яні клопи </w:t>
      </w:r>
      <w:r w:rsidR="00480739">
        <w:rPr>
          <w:rFonts w:ascii="Times New Roman" w:hAnsi="Times New Roman" w:cs="Times New Roman"/>
          <w:color w:val="000000" w:themeColor="text1"/>
          <w:sz w:val="28"/>
          <w:szCs w:val="28"/>
          <w:shd w:val="clear" w:color="auto" w:fill="FFFFFF"/>
          <w:lang w:val="en-US"/>
        </w:rPr>
        <w:t>Protenor</w:t>
      </w:r>
      <w:r w:rsidR="00480739">
        <w:rPr>
          <w:rFonts w:ascii="Times New Roman" w:hAnsi="Times New Roman" w:cs="Times New Roman"/>
          <w:color w:val="000000" w:themeColor="text1"/>
          <w:sz w:val="28"/>
          <w:szCs w:val="28"/>
          <w:shd w:val="clear" w:color="auto" w:fill="FFFFFF"/>
          <w:lang w:val="uk-UA"/>
        </w:rPr>
        <w:t xml:space="preserve">, цвіркуни, рослини видів роду </w:t>
      </w:r>
      <w:r w:rsidR="00480739">
        <w:rPr>
          <w:rFonts w:ascii="Times New Roman" w:hAnsi="Times New Roman" w:cs="Times New Roman"/>
          <w:color w:val="000000" w:themeColor="text1"/>
          <w:sz w:val="28"/>
          <w:szCs w:val="28"/>
          <w:shd w:val="clear" w:color="auto" w:fill="FFFFFF"/>
          <w:lang w:val="en-US"/>
        </w:rPr>
        <w:t>Dioscorea</w:t>
      </w:r>
      <w:r w:rsidR="00480739">
        <w:rPr>
          <w:rFonts w:ascii="Times New Roman" w:hAnsi="Times New Roman" w:cs="Times New Roman"/>
          <w:color w:val="000000" w:themeColor="text1"/>
          <w:sz w:val="28"/>
          <w:szCs w:val="28"/>
          <w:shd w:val="clear" w:color="auto" w:fill="FFFFFF"/>
          <w:lang w:val="uk-UA"/>
        </w:rPr>
        <w:t xml:space="preserve"> тощо.</w:t>
      </w:r>
    </w:p>
    <w:p w:rsidR="00EE6392" w:rsidRDefault="00EE639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en-US"/>
        </w:rPr>
        <w:t>ZW</w:t>
      </w:r>
      <w:r w:rsidRPr="00EE6392">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тип. За статевими хромосомами тут гетерогаметними є жіночі особини, а гомогаметними – чоловічі. Виходячи з цього, статеві формули за комбінаціями жіночих та чоловічих статевих хромосом мають вигляд: </w:t>
      </w:r>
      <w:r w:rsidRPr="00EE639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en-US"/>
        </w:rPr>
        <w:t>ZW</w:t>
      </w:r>
      <w:r>
        <w:rPr>
          <w:rFonts w:ascii="Times New Roman" w:hAnsi="Times New Roman" w:cs="Times New Roman"/>
          <w:color w:val="000000" w:themeColor="text1"/>
          <w:sz w:val="28"/>
          <w:szCs w:val="28"/>
          <w:shd w:val="clear" w:color="auto" w:fill="FFFFFF"/>
          <w:lang w:val="uk-UA"/>
        </w:rPr>
        <w:t>,</w:t>
      </w:r>
    </w:p>
    <w:p w:rsidR="00EE6392" w:rsidRPr="00C34C80" w:rsidRDefault="00EE6392" w:rsidP="007F553A">
      <w:pPr>
        <w:ind w:left="-567" w:firstLine="426"/>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 </w:t>
      </w:r>
      <w:r>
        <w:rPr>
          <w:rFonts w:ascii="Times New Roman" w:hAnsi="Times New Roman" w:cs="Times New Roman"/>
          <w:color w:val="000000" w:themeColor="text1"/>
          <w:sz w:val="28"/>
          <w:szCs w:val="28"/>
          <w:shd w:val="clear" w:color="auto" w:fill="FFFFFF"/>
          <w:lang w:val="en-US"/>
        </w:rPr>
        <w:t>ZZ</w:t>
      </w:r>
      <w:r>
        <w:rPr>
          <w:rFonts w:ascii="Times New Roman" w:hAnsi="Times New Roman" w:cs="Times New Roman"/>
          <w:color w:val="000000" w:themeColor="text1"/>
          <w:sz w:val="28"/>
          <w:szCs w:val="28"/>
          <w:shd w:val="clear" w:color="auto" w:fill="FFFFFF"/>
          <w:lang w:val="uk-UA"/>
        </w:rPr>
        <w:t xml:space="preserve">. До цього типу визначення статі відносяться деякі види риб, переважна більшість видів комах, у циклі розвитку яких є стадія метелика, всі птахи, багато видів амфібій та рептилій, а також види рослин роду </w:t>
      </w:r>
      <w:r w:rsidRPr="005500FE">
        <w:rPr>
          <w:rFonts w:ascii="Times New Roman" w:hAnsi="Times New Roman" w:cs="Times New Roman"/>
          <w:color w:val="000000" w:themeColor="text1"/>
          <w:sz w:val="28"/>
          <w:szCs w:val="28"/>
          <w:shd w:val="clear" w:color="auto" w:fill="FFFFFF"/>
          <w:lang w:val="en-US"/>
        </w:rPr>
        <w:t>Fragaria</w:t>
      </w:r>
      <w:r w:rsidRPr="005500FE">
        <w:rPr>
          <w:rFonts w:ascii="Times New Roman" w:hAnsi="Times New Roman" w:cs="Times New Roman"/>
          <w:color w:val="000000" w:themeColor="text1"/>
          <w:sz w:val="28"/>
          <w:szCs w:val="28"/>
          <w:shd w:val="clear" w:color="auto" w:fill="FFFFFF"/>
          <w:lang w:val="uk-UA"/>
        </w:rPr>
        <w:t>.</w:t>
      </w:r>
    </w:p>
    <w:p w:rsidR="00EE6392" w:rsidRDefault="00EE639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en-US"/>
        </w:rPr>
        <w:t>ZO</w:t>
      </w:r>
      <w:r w:rsidRPr="00D81E13">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тип характеризується гетерогаметністю жіночої статі та гомогаметністю чоловічої. В даному разі статеві формули за статевими хромосомами мають такий вигляд </w:t>
      </w:r>
      <w:r w:rsidRPr="00EE639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r w:rsidRPr="00EE639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ZO</w:t>
      </w:r>
      <w:r>
        <w:rPr>
          <w:rFonts w:ascii="Times New Roman" w:hAnsi="Times New Roman" w:cs="Times New Roman"/>
          <w:color w:val="000000" w:themeColor="text1"/>
          <w:sz w:val="28"/>
          <w:szCs w:val="28"/>
          <w:shd w:val="clear" w:color="auto" w:fill="FFFFFF"/>
          <w:lang w:val="uk-UA"/>
        </w:rPr>
        <w:t>,</w:t>
      </w:r>
      <w:r w:rsidRPr="00EE6392">
        <w:rPr>
          <w:rFonts w:ascii="Times New Roman" w:hAnsi="Times New Roman" w:cs="Times New Roman"/>
          <w:color w:val="000000" w:themeColor="text1"/>
          <w:sz w:val="28"/>
          <w:szCs w:val="28"/>
          <w:shd w:val="clear" w:color="auto" w:fill="FFFFFF"/>
        </w:rPr>
        <w:t xml:space="preserve"> </w:t>
      </w:r>
      <w:r w:rsidRPr="00480739">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 = </w:t>
      </w:r>
      <w:r>
        <w:rPr>
          <w:rFonts w:ascii="Times New Roman" w:hAnsi="Times New Roman" w:cs="Times New Roman"/>
          <w:color w:val="000000" w:themeColor="text1"/>
          <w:sz w:val="28"/>
          <w:szCs w:val="28"/>
          <w:shd w:val="clear" w:color="auto" w:fill="FFFFFF"/>
          <w:lang w:val="en-US"/>
        </w:rPr>
        <w:t>ZZ</w:t>
      </w:r>
      <w:r>
        <w:rPr>
          <w:rFonts w:ascii="Times New Roman" w:hAnsi="Times New Roman" w:cs="Times New Roman"/>
          <w:color w:val="000000" w:themeColor="text1"/>
          <w:sz w:val="28"/>
          <w:szCs w:val="28"/>
          <w:shd w:val="clear" w:color="auto" w:fill="FFFFFF"/>
          <w:lang w:val="uk-UA"/>
        </w:rPr>
        <w:t xml:space="preserve">. До цього типу належать метелики молі </w:t>
      </w:r>
      <w:r>
        <w:rPr>
          <w:rFonts w:ascii="Times New Roman" w:hAnsi="Times New Roman" w:cs="Times New Roman"/>
          <w:color w:val="000000" w:themeColor="text1"/>
          <w:sz w:val="28"/>
          <w:szCs w:val="28"/>
          <w:shd w:val="clear" w:color="auto" w:fill="FFFFFF"/>
          <w:lang w:val="en-US"/>
        </w:rPr>
        <w:t>Fumea</w:t>
      </w:r>
      <w:r>
        <w:rPr>
          <w:rFonts w:ascii="Times New Roman" w:hAnsi="Times New Roman" w:cs="Times New Roman"/>
          <w:color w:val="000000" w:themeColor="text1"/>
          <w:sz w:val="28"/>
          <w:szCs w:val="28"/>
          <w:shd w:val="clear" w:color="auto" w:fill="FFFFFF"/>
          <w:lang w:val="uk-UA"/>
        </w:rPr>
        <w:t xml:space="preserve"> та особини ящірки виду </w:t>
      </w:r>
      <w:r>
        <w:rPr>
          <w:rFonts w:ascii="Times New Roman" w:hAnsi="Times New Roman" w:cs="Times New Roman"/>
          <w:color w:val="000000" w:themeColor="text1"/>
          <w:sz w:val="28"/>
          <w:szCs w:val="28"/>
          <w:shd w:val="clear" w:color="auto" w:fill="FFFFFF"/>
          <w:lang w:val="en-US"/>
        </w:rPr>
        <w:t>Lacerta</w:t>
      </w:r>
      <w:r>
        <w:rPr>
          <w:rFonts w:ascii="Times New Roman" w:hAnsi="Times New Roman" w:cs="Times New Roman"/>
          <w:color w:val="000000" w:themeColor="text1"/>
          <w:sz w:val="28"/>
          <w:szCs w:val="28"/>
          <w:shd w:val="clear" w:color="auto" w:fill="FFFFFF"/>
          <w:lang w:val="uk-UA"/>
        </w:rPr>
        <w:t>, яка зустрічається лише на о-ві Сахалін</w:t>
      </w:r>
      <w:r w:rsidRPr="00EE6392">
        <w:rPr>
          <w:rFonts w:ascii="Times New Roman" w:hAnsi="Times New Roman" w:cs="Times New Roman"/>
          <w:color w:val="000000" w:themeColor="text1"/>
          <w:sz w:val="28"/>
          <w:szCs w:val="28"/>
          <w:shd w:val="clear" w:color="auto" w:fill="FFFFFF"/>
        </w:rPr>
        <w:t>[6, 7, 12].</w:t>
      </w:r>
    </w:p>
    <w:p w:rsidR="00F60611" w:rsidRPr="00312371" w:rsidRDefault="007F553A" w:rsidP="007F553A">
      <w:pPr>
        <w:pStyle w:val="a4"/>
        <w:numPr>
          <w:ilvl w:val="1"/>
          <w:numId w:val="29"/>
        </w:numPr>
        <w:ind w:left="-567"/>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 xml:space="preserve"> Теорії визначення статі</w:t>
      </w:r>
    </w:p>
    <w:p w:rsidR="00F60611" w:rsidRDefault="008E514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Є дві загальновідомих теорій визначення статі, які отримали назви балансованої та фізіологічної теорій.</w:t>
      </w:r>
    </w:p>
    <w:p w:rsidR="00122B60" w:rsidRPr="00122B60" w:rsidRDefault="00122B6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Балансова теорія визначення статі К. Бріджеса:</w:t>
      </w:r>
    </w:p>
    <w:p w:rsidR="008E5149" w:rsidRDefault="008E514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У 1922 р. К. Браджес виявив у дрозофіли декілька самок, що мали триплоїдний набір хромосом 3Х + 3А. Деякі з цих самок були нормальними і здатними до запліднення. При схрещуванні їх з диплоїдними самцями </w:t>
      </w:r>
      <w:r>
        <w:rPr>
          <w:rFonts w:ascii="Times New Roman" w:hAnsi="Times New Roman" w:cs="Times New Roman"/>
          <w:color w:val="000000" w:themeColor="text1"/>
          <w:sz w:val="28"/>
          <w:szCs w:val="28"/>
          <w:shd w:val="clear" w:color="auto" w:fill="FFFFFF"/>
          <w:lang w:val="en-US"/>
        </w:rPr>
        <w:t>XY</w:t>
      </w:r>
      <w:r w:rsidRPr="008E5149">
        <w:rPr>
          <w:rFonts w:ascii="Times New Roman" w:hAnsi="Times New Roman" w:cs="Times New Roman"/>
          <w:color w:val="000000" w:themeColor="text1"/>
          <w:sz w:val="28"/>
          <w:szCs w:val="28"/>
          <w:shd w:val="clear" w:color="auto" w:fill="FFFFFF"/>
        </w:rPr>
        <w:t xml:space="preserve"> + 2</w:t>
      </w:r>
      <w:r>
        <w:rPr>
          <w:rFonts w:ascii="Times New Roman" w:hAnsi="Times New Roman" w:cs="Times New Roman"/>
          <w:color w:val="000000" w:themeColor="text1"/>
          <w:sz w:val="28"/>
          <w:szCs w:val="28"/>
          <w:shd w:val="clear" w:color="auto" w:fill="FFFFFF"/>
          <w:lang w:val="en-US"/>
        </w:rPr>
        <w:t>A</w:t>
      </w:r>
      <w:r w:rsidRPr="008E5149">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в потомстві були виявлені особини з проміжними ознаками статі – інтерсекси. Морфологічне, цитологічне і генетичне обстеження цього потомства виявило вісім типів особин з різним співвідношенням статевих хромосом і наборів аутосом: 1) 3Х : 3А, 2) 2Х : 2А, 3)</w:t>
      </w:r>
      <w:r w:rsidRPr="008E5149">
        <w:rPr>
          <w:rFonts w:ascii="Times New Roman" w:hAnsi="Times New Roman" w:cs="Times New Roman"/>
          <w:color w:val="000000" w:themeColor="text1"/>
          <w:sz w:val="28"/>
          <w:szCs w:val="28"/>
          <w:shd w:val="clear" w:color="auto" w:fill="FFFFFF"/>
          <w:lang w:val="uk-UA"/>
        </w:rPr>
        <w:t xml:space="preserve"> [2</w:t>
      </w:r>
      <w:r>
        <w:rPr>
          <w:rFonts w:ascii="Times New Roman" w:hAnsi="Times New Roman" w:cs="Times New Roman"/>
          <w:color w:val="000000" w:themeColor="text1"/>
          <w:sz w:val="28"/>
          <w:szCs w:val="28"/>
          <w:shd w:val="clear" w:color="auto" w:fill="FFFFFF"/>
          <w:lang w:val="en-US"/>
        </w:rPr>
        <w:t>X</w:t>
      </w:r>
      <w:r w:rsidRPr="008E5149">
        <w:rPr>
          <w:rFonts w:ascii="Times New Roman" w:hAnsi="Times New Roman" w:cs="Times New Roman"/>
          <w:color w:val="000000" w:themeColor="text1"/>
          <w:sz w:val="28"/>
          <w:szCs w:val="28"/>
          <w:shd w:val="clear" w:color="auto" w:fill="FFFFFF"/>
          <w:lang w:val="uk-UA"/>
        </w:rPr>
        <w:t xml:space="preserve"> + </w:t>
      </w:r>
      <w:r>
        <w:rPr>
          <w:rFonts w:ascii="Times New Roman" w:hAnsi="Times New Roman" w:cs="Times New Roman"/>
          <w:color w:val="000000" w:themeColor="text1"/>
          <w:sz w:val="28"/>
          <w:szCs w:val="28"/>
          <w:shd w:val="clear" w:color="auto" w:fill="FFFFFF"/>
          <w:lang w:val="en-US"/>
        </w:rPr>
        <w:t>Y</w:t>
      </w:r>
      <w:r w:rsidRPr="008E5149">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 2А, 4) 2Х : 3А, </w:t>
      </w:r>
      <w:r w:rsidR="00D147CB">
        <w:rPr>
          <w:rFonts w:ascii="Times New Roman" w:hAnsi="Times New Roman" w:cs="Times New Roman"/>
          <w:color w:val="000000" w:themeColor="text1"/>
          <w:sz w:val="28"/>
          <w:szCs w:val="28"/>
          <w:shd w:val="clear" w:color="auto" w:fill="FFFFFF"/>
          <w:lang w:val="uk-UA"/>
        </w:rPr>
        <w:t xml:space="preserve">5) </w:t>
      </w:r>
      <w:r w:rsidR="00D147CB" w:rsidRPr="00D147CB">
        <w:rPr>
          <w:rFonts w:ascii="Times New Roman" w:hAnsi="Times New Roman" w:cs="Times New Roman"/>
          <w:color w:val="000000" w:themeColor="text1"/>
          <w:sz w:val="28"/>
          <w:szCs w:val="28"/>
          <w:shd w:val="clear" w:color="auto" w:fill="FFFFFF"/>
        </w:rPr>
        <w:t>[2</w:t>
      </w:r>
      <w:r w:rsidR="00D147CB">
        <w:rPr>
          <w:rFonts w:ascii="Times New Roman" w:hAnsi="Times New Roman" w:cs="Times New Roman"/>
          <w:color w:val="000000" w:themeColor="text1"/>
          <w:sz w:val="28"/>
          <w:szCs w:val="28"/>
          <w:shd w:val="clear" w:color="auto" w:fill="FFFFFF"/>
          <w:lang w:val="en-US"/>
        </w:rPr>
        <w:t>X</w:t>
      </w:r>
      <w:r w:rsidR="00D147CB" w:rsidRPr="00D147CB">
        <w:rPr>
          <w:rFonts w:ascii="Times New Roman" w:hAnsi="Times New Roman" w:cs="Times New Roman"/>
          <w:color w:val="000000" w:themeColor="text1"/>
          <w:sz w:val="28"/>
          <w:szCs w:val="28"/>
          <w:shd w:val="clear" w:color="auto" w:fill="FFFFFF"/>
        </w:rPr>
        <w:t xml:space="preserve"> + </w:t>
      </w:r>
      <w:r w:rsidR="00D147CB">
        <w:rPr>
          <w:rFonts w:ascii="Times New Roman" w:hAnsi="Times New Roman" w:cs="Times New Roman"/>
          <w:color w:val="000000" w:themeColor="text1"/>
          <w:sz w:val="28"/>
          <w:szCs w:val="28"/>
          <w:shd w:val="clear" w:color="auto" w:fill="FFFFFF"/>
          <w:lang w:val="en-US"/>
        </w:rPr>
        <w:t>Y</w:t>
      </w:r>
      <w:r w:rsidR="00D147CB" w:rsidRPr="00D147CB">
        <w:rPr>
          <w:rFonts w:ascii="Times New Roman" w:hAnsi="Times New Roman" w:cs="Times New Roman"/>
          <w:color w:val="000000" w:themeColor="text1"/>
          <w:sz w:val="28"/>
          <w:szCs w:val="28"/>
          <w:shd w:val="clear" w:color="auto" w:fill="FFFFFF"/>
        </w:rPr>
        <w:t>]</w:t>
      </w:r>
      <w:r w:rsidR="00D147CB">
        <w:rPr>
          <w:rFonts w:ascii="Times New Roman" w:hAnsi="Times New Roman" w:cs="Times New Roman"/>
          <w:color w:val="000000" w:themeColor="text1"/>
          <w:sz w:val="28"/>
          <w:szCs w:val="28"/>
          <w:shd w:val="clear" w:color="auto" w:fill="FFFFFF"/>
          <w:lang w:val="uk-UA"/>
        </w:rPr>
        <w:t xml:space="preserve"> : 3А, 6) </w:t>
      </w:r>
      <w:r w:rsidR="00D147CB">
        <w:rPr>
          <w:rFonts w:ascii="Times New Roman" w:hAnsi="Times New Roman" w:cs="Times New Roman"/>
          <w:color w:val="000000" w:themeColor="text1"/>
          <w:sz w:val="28"/>
          <w:szCs w:val="28"/>
          <w:shd w:val="clear" w:color="auto" w:fill="FFFFFF"/>
          <w:lang w:val="en-US"/>
        </w:rPr>
        <w:t>XY</w:t>
      </w:r>
      <w:r w:rsidR="00D147CB">
        <w:rPr>
          <w:rFonts w:ascii="Times New Roman" w:hAnsi="Times New Roman" w:cs="Times New Roman"/>
          <w:color w:val="000000" w:themeColor="text1"/>
          <w:sz w:val="28"/>
          <w:szCs w:val="28"/>
          <w:shd w:val="clear" w:color="auto" w:fill="FFFFFF"/>
          <w:lang w:val="uk-UA"/>
        </w:rPr>
        <w:t xml:space="preserve"> : 2А, 7) 3Х : 2А, 8)</w:t>
      </w:r>
      <w:r w:rsidR="00D147CB" w:rsidRPr="00D147CB">
        <w:rPr>
          <w:rFonts w:ascii="Times New Roman" w:hAnsi="Times New Roman" w:cs="Times New Roman"/>
          <w:color w:val="000000" w:themeColor="text1"/>
          <w:sz w:val="28"/>
          <w:szCs w:val="28"/>
          <w:shd w:val="clear" w:color="auto" w:fill="FFFFFF"/>
        </w:rPr>
        <w:t xml:space="preserve"> </w:t>
      </w:r>
      <w:r w:rsidR="00D147CB">
        <w:rPr>
          <w:rFonts w:ascii="Times New Roman" w:hAnsi="Times New Roman" w:cs="Times New Roman"/>
          <w:color w:val="000000" w:themeColor="text1"/>
          <w:sz w:val="28"/>
          <w:szCs w:val="28"/>
          <w:shd w:val="clear" w:color="auto" w:fill="FFFFFF"/>
          <w:lang w:val="en-US"/>
        </w:rPr>
        <w:t>XY</w:t>
      </w:r>
      <w:r w:rsidR="00D147CB">
        <w:rPr>
          <w:rFonts w:ascii="Times New Roman" w:hAnsi="Times New Roman" w:cs="Times New Roman"/>
          <w:color w:val="000000" w:themeColor="text1"/>
          <w:sz w:val="28"/>
          <w:szCs w:val="28"/>
          <w:shd w:val="clear" w:color="auto" w:fill="FFFFFF"/>
          <w:lang w:val="uk-UA"/>
        </w:rPr>
        <w:t xml:space="preserve"> : 3А. Поява цих мух з різними наборами хромосом обумовлено порушенням нормального розходження хромосом в мейозі в триплоїдній самок.</w:t>
      </w:r>
    </w:p>
    <w:p w:rsidR="00D147CB" w:rsidRDefault="00D147C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Мухи з різним балансом хромосом дали 1) нормальних самців і самок, 2) проміжні форми – інтерсекси, 3) особин з гіпертрофованими ознаками чоловічої статі і 4) особин з гіпертрофованими ознаками жіночої статі. Виявилося, що стать особини визначається балансом числа Х-хромосом і кількості наборів ауто сом. Так, переважання наборів ауто сом (2Х : 3А) призвело до утворення інтерсексів чоловічого типу. Диплоїд або триплоїд з нормальним балансом статевих хромосом і аутосом (2Х : 2А або 3Х : 3А) розвинувся в самок. Зменшення числа Х-хромосом (Х : 2А) призвело до розвитку чоловічої статі.</w:t>
      </w:r>
    </w:p>
    <w:p w:rsidR="00A53C60" w:rsidRDefault="00A53C6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Далі виявилося, що якщо число наборів аутосом збільшується до трьох при наявності однієї Х-хромосоми (Х : 3А), то</w:t>
      </w:r>
      <w:r w:rsidR="00794AB6">
        <w:rPr>
          <w:rFonts w:ascii="Times New Roman" w:hAnsi="Times New Roman" w:cs="Times New Roman"/>
          <w:color w:val="000000" w:themeColor="text1"/>
          <w:sz w:val="28"/>
          <w:szCs w:val="28"/>
          <w:shd w:val="clear" w:color="auto" w:fill="FFFFFF"/>
          <w:lang w:val="uk-UA"/>
        </w:rPr>
        <w:t xml:space="preserve"> розвивається «над самець» - організм з гіпертрофованими ознаками самця,</w:t>
      </w:r>
      <w:r w:rsidR="00623D17">
        <w:rPr>
          <w:rFonts w:ascii="Times New Roman" w:hAnsi="Times New Roman" w:cs="Times New Roman"/>
          <w:color w:val="000000" w:themeColor="text1"/>
          <w:sz w:val="28"/>
          <w:szCs w:val="28"/>
          <w:shd w:val="clear" w:color="auto" w:fill="FFFFFF"/>
          <w:lang w:val="uk-UA"/>
        </w:rPr>
        <w:t xml:space="preserve"> який, проте, виявляється стерильним. Навпаки, збільшення числа Х-хромосом при диплоїдному числі аутосом (3Х : 2А) веде до розвитку «надсамки» щ надзвичайно розвиненими яєчниками та іншими порушеннями ознак статі. </w:t>
      </w:r>
      <w:r w:rsidR="00794AB6">
        <w:rPr>
          <w:rFonts w:ascii="Times New Roman" w:hAnsi="Times New Roman" w:cs="Times New Roman"/>
          <w:color w:val="000000" w:themeColor="text1"/>
          <w:sz w:val="28"/>
          <w:szCs w:val="28"/>
          <w:shd w:val="clear" w:color="auto" w:fill="FFFFFF"/>
          <w:lang w:val="uk-UA"/>
        </w:rPr>
        <w:t xml:space="preserve"> </w:t>
      </w:r>
    </w:p>
    <w:p w:rsidR="00245329" w:rsidRDefault="00623D1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На підставі дослідів К. Бріджесс прийшов до висновку, що не присутність двох Х-хромосом визначає жіночу стать і не </w:t>
      </w:r>
      <w:r>
        <w:rPr>
          <w:rFonts w:ascii="Times New Roman" w:hAnsi="Times New Roman" w:cs="Times New Roman"/>
          <w:color w:val="000000" w:themeColor="text1"/>
          <w:sz w:val="28"/>
          <w:szCs w:val="28"/>
          <w:shd w:val="clear" w:color="auto" w:fill="FFFFFF"/>
          <w:lang w:val="en-US"/>
        </w:rPr>
        <w:t>XY</w:t>
      </w:r>
      <w:r w:rsidRPr="00623D17">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 xml:space="preserve">– чоловічу, а співвідношення </w:t>
      </w:r>
      <w:r>
        <w:rPr>
          <w:rFonts w:ascii="Times New Roman" w:hAnsi="Times New Roman" w:cs="Times New Roman"/>
          <w:color w:val="000000" w:themeColor="text1"/>
          <w:sz w:val="28"/>
          <w:szCs w:val="28"/>
          <w:shd w:val="clear" w:color="auto" w:fill="FFFFFF"/>
          <w:lang w:val="uk-UA"/>
        </w:rPr>
        <w:lastRenderedPageBreak/>
        <w:t xml:space="preserve">числа статевих хромосом і кількості наборів аутосом. Гени жіночої тенденції у дрозофіли зосереджені головним чином в Х-хромосах, гени чоловічої – в ауто сомах. Це видно з того, що всі особини з балансом хромосом Х : А = 1 являють собою самок, співвідношення Х : 2А = 0.5 дає самців; баланс </w:t>
      </w:r>
      <w:r w:rsidR="00245329">
        <w:rPr>
          <w:rFonts w:ascii="Times New Roman" w:hAnsi="Times New Roman" w:cs="Times New Roman"/>
          <w:color w:val="000000" w:themeColor="text1"/>
          <w:sz w:val="28"/>
          <w:szCs w:val="28"/>
          <w:shd w:val="clear" w:color="auto" w:fill="FFFFFF"/>
          <w:lang w:val="uk-UA"/>
        </w:rPr>
        <w:t xml:space="preserve">хромосом з відношенням від 1 до 0,5 визначає проміжний розвиток статі, тобто інтерсексуальність. Співвідношення трьох Х-хромосом до двох наборів аутосом 3Х : 2А = 1,5 веде до розвитку над самок. Навпаки, збільшення кількості наборів аутосом на одну Х-хромосому Х +  </w:t>
      </w:r>
      <w:r w:rsidR="00245329">
        <w:rPr>
          <w:rFonts w:ascii="Times New Roman" w:hAnsi="Times New Roman" w:cs="Times New Roman"/>
          <w:color w:val="000000" w:themeColor="text1"/>
          <w:sz w:val="28"/>
          <w:szCs w:val="28"/>
          <w:shd w:val="clear" w:color="auto" w:fill="FFFFFF"/>
          <w:lang w:val="en-US"/>
        </w:rPr>
        <w:t>Y</w:t>
      </w:r>
      <w:r w:rsidR="00245329" w:rsidRPr="00245329">
        <w:rPr>
          <w:rFonts w:ascii="Times New Roman" w:hAnsi="Times New Roman" w:cs="Times New Roman"/>
          <w:color w:val="000000" w:themeColor="text1"/>
          <w:sz w:val="28"/>
          <w:szCs w:val="28"/>
          <w:shd w:val="clear" w:color="auto" w:fill="FFFFFF"/>
        </w:rPr>
        <w:t xml:space="preserve"> </w:t>
      </w:r>
      <w:r w:rsidR="00245329">
        <w:rPr>
          <w:rFonts w:ascii="Times New Roman" w:hAnsi="Times New Roman" w:cs="Times New Roman"/>
          <w:color w:val="000000" w:themeColor="text1"/>
          <w:sz w:val="28"/>
          <w:szCs w:val="28"/>
          <w:shd w:val="clear" w:color="auto" w:fill="FFFFFF"/>
          <w:lang w:val="uk-UA"/>
        </w:rPr>
        <w:t>: 3А= 0,33 визначає розвиток надсамців. Ці форми часто в літературі називають «сеперсекси».</w:t>
      </w:r>
    </w:p>
    <w:p w:rsidR="00245329" w:rsidRDefault="0024532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У людини, наприклад, чоловічу стать незалежно від кількості Х-хромосом визначає наявність </w:t>
      </w:r>
      <w:r>
        <w:rPr>
          <w:rFonts w:ascii="Times New Roman" w:hAnsi="Times New Roman" w:cs="Times New Roman"/>
          <w:color w:val="000000" w:themeColor="text1"/>
          <w:sz w:val="28"/>
          <w:szCs w:val="28"/>
          <w:shd w:val="clear" w:color="auto" w:fill="FFFFFF"/>
          <w:lang w:val="en-US"/>
        </w:rPr>
        <w:t>Y</w:t>
      </w:r>
      <w:r w:rsidRPr="00245329">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хромосоми. Таким чином, співвідношення </w:t>
      </w:r>
      <w:r>
        <w:rPr>
          <w:rFonts w:ascii="Times New Roman" w:hAnsi="Times New Roman" w:cs="Times New Roman"/>
          <w:color w:val="000000" w:themeColor="text1"/>
          <w:sz w:val="28"/>
          <w:szCs w:val="28"/>
          <w:shd w:val="clear" w:color="auto" w:fill="FFFFFF"/>
          <w:lang w:val="en-US"/>
        </w:rPr>
        <w:t>X</w:t>
      </w:r>
      <w:r w:rsidRPr="00245329">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en-US"/>
        </w:rPr>
        <w:t>A</w:t>
      </w:r>
      <w:r>
        <w:rPr>
          <w:rFonts w:ascii="Times New Roman" w:hAnsi="Times New Roman" w:cs="Times New Roman"/>
          <w:color w:val="000000" w:themeColor="text1"/>
          <w:sz w:val="28"/>
          <w:szCs w:val="28"/>
          <w:shd w:val="clear" w:color="auto" w:fill="FFFFFF"/>
          <w:lang w:val="uk-UA"/>
        </w:rPr>
        <w:t xml:space="preserve"> або </w:t>
      </w:r>
      <w:r>
        <w:rPr>
          <w:rFonts w:ascii="Times New Roman" w:hAnsi="Times New Roman" w:cs="Times New Roman"/>
          <w:color w:val="000000" w:themeColor="text1"/>
          <w:sz w:val="28"/>
          <w:szCs w:val="28"/>
          <w:shd w:val="clear" w:color="auto" w:fill="FFFFFF"/>
          <w:lang w:val="en-US"/>
        </w:rPr>
        <w:t>X</w:t>
      </w:r>
      <w:r w:rsidRPr="00245329">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xml:space="preserve"> у людини не мають істотного значення для визначення статі.</w:t>
      </w:r>
    </w:p>
    <w:p w:rsidR="00245329" w:rsidRDefault="0024532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Хромосомний механізм визначення статі у рослин поділяється на два основних типи:</w:t>
      </w:r>
    </w:p>
    <w:p w:rsidR="00245329" w:rsidRDefault="00245329" w:rsidP="007F553A">
      <w:pPr>
        <w:pStyle w:val="a4"/>
        <w:numPr>
          <w:ilvl w:val="0"/>
          <w:numId w:val="7"/>
        </w:numPr>
        <w:ind w:left="-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У одних рослин у визначенні чоловічої статі активну роль виконує </w:t>
      </w:r>
      <w:r>
        <w:rPr>
          <w:rFonts w:ascii="Times New Roman" w:hAnsi="Times New Roman" w:cs="Times New Roman"/>
          <w:color w:val="000000" w:themeColor="text1"/>
          <w:sz w:val="28"/>
          <w:szCs w:val="28"/>
          <w:shd w:val="clear" w:color="auto" w:fill="FFFFFF"/>
          <w:lang w:val="en-US"/>
        </w:rPr>
        <w:t>Y</w:t>
      </w:r>
      <w:r w:rsidRPr="00245329">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хромосома і навіть у тетраплоїда </w:t>
      </w:r>
      <w:r>
        <w:rPr>
          <w:rFonts w:ascii="Times New Roman" w:hAnsi="Times New Roman" w:cs="Times New Roman"/>
          <w:color w:val="000000" w:themeColor="text1"/>
          <w:sz w:val="28"/>
          <w:szCs w:val="28"/>
          <w:shd w:val="clear" w:color="auto" w:fill="FFFFFF"/>
          <w:lang w:val="en-US"/>
        </w:rPr>
        <w:t>XXXY</w:t>
      </w:r>
      <w:r>
        <w:rPr>
          <w:rFonts w:ascii="Times New Roman" w:hAnsi="Times New Roman" w:cs="Times New Roman"/>
          <w:color w:val="000000" w:themeColor="text1"/>
          <w:sz w:val="28"/>
          <w:szCs w:val="28"/>
          <w:shd w:val="clear" w:color="auto" w:fill="FFFFFF"/>
          <w:lang w:val="uk-UA"/>
        </w:rPr>
        <w:t xml:space="preserve"> </w:t>
      </w:r>
      <w:r w:rsidR="005C03B9">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r w:rsidR="005C03B9">
        <w:rPr>
          <w:rFonts w:ascii="Times New Roman" w:hAnsi="Times New Roman" w:cs="Times New Roman"/>
          <w:color w:val="000000" w:themeColor="text1"/>
          <w:sz w:val="28"/>
          <w:szCs w:val="28"/>
          <w:shd w:val="clear" w:color="auto" w:fill="FFFFFF"/>
          <w:lang w:val="uk-UA"/>
        </w:rPr>
        <w:t>стать чоловіча. Лише наявність чотирьох Х-хромосом (</w:t>
      </w:r>
      <w:r w:rsidR="005C03B9">
        <w:rPr>
          <w:rFonts w:ascii="Times New Roman" w:hAnsi="Times New Roman" w:cs="Times New Roman"/>
          <w:color w:val="000000" w:themeColor="text1"/>
          <w:sz w:val="28"/>
          <w:szCs w:val="28"/>
          <w:shd w:val="clear" w:color="auto" w:fill="FFFFFF"/>
          <w:lang w:val="en-US"/>
        </w:rPr>
        <w:t>XXXXY</w:t>
      </w:r>
      <w:r w:rsidR="005C03B9" w:rsidRPr="00C34C80">
        <w:rPr>
          <w:rFonts w:ascii="Times New Roman" w:hAnsi="Times New Roman" w:cs="Times New Roman"/>
          <w:color w:val="000000" w:themeColor="text1"/>
          <w:sz w:val="28"/>
          <w:szCs w:val="28"/>
          <w:shd w:val="clear" w:color="auto" w:fill="FFFFFF"/>
          <w:lang w:val="uk-UA"/>
        </w:rPr>
        <w:t>)</w:t>
      </w:r>
      <w:r w:rsidR="005C03B9">
        <w:rPr>
          <w:rFonts w:ascii="Times New Roman" w:hAnsi="Times New Roman" w:cs="Times New Roman"/>
          <w:color w:val="000000" w:themeColor="text1"/>
          <w:sz w:val="28"/>
          <w:szCs w:val="28"/>
          <w:shd w:val="clear" w:color="auto" w:fill="FFFFFF"/>
          <w:lang w:val="uk-UA"/>
        </w:rPr>
        <w:t xml:space="preserve"> обумовлює розвиток гермафродитів. Прикладом таких рослин слугує</w:t>
      </w:r>
      <w:r w:rsidR="005C03B9" w:rsidRPr="00C34C80">
        <w:rPr>
          <w:rFonts w:ascii="Times New Roman" w:hAnsi="Times New Roman" w:cs="Times New Roman"/>
          <w:color w:val="000000" w:themeColor="text1"/>
          <w:sz w:val="28"/>
          <w:szCs w:val="28"/>
          <w:shd w:val="clear" w:color="auto" w:fill="FFFFFF"/>
          <w:lang w:val="uk-UA"/>
        </w:rPr>
        <w:t xml:space="preserve"> </w:t>
      </w:r>
      <w:r w:rsidR="005C03B9" w:rsidRPr="005C03B9">
        <w:rPr>
          <w:rFonts w:ascii="Times New Roman" w:hAnsi="Times New Roman" w:cs="Times New Roman"/>
          <w:i/>
          <w:color w:val="000000" w:themeColor="text1"/>
          <w:sz w:val="28"/>
          <w:szCs w:val="28"/>
          <w:shd w:val="clear" w:color="auto" w:fill="FFFFFF"/>
          <w:lang w:val="en-US"/>
        </w:rPr>
        <w:t>Melandrium</w:t>
      </w:r>
      <w:r w:rsidR="005C03B9" w:rsidRPr="00C34C80">
        <w:rPr>
          <w:rFonts w:ascii="Times New Roman" w:hAnsi="Times New Roman" w:cs="Times New Roman"/>
          <w:i/>
          <w:color w:val="000000" w:themeColor="text1"/>
          <w:sz w:val="28"/>
          <w:szCs w:val="28"/>
          <w:shd w:val="clear" w:color="auto" w:fill="FFFFFF"/>
          <w:lang w:val="uk-UA"/>
        </w:rPr>
        <w:t xml:space="preserve"> </w:t>
      </w:r>
      <w:r w:rsidR="005C03B9" w:rsidRPr="005C03B9">
        <w:rPr>
          <w:rFonts w:ascii="Times New Roman" w:hAnsi="Times New Roman" w:cs="Times New Roman"/>
          <w:i/>
          <w:color w:val="000000" w:themeColor="text1"/>
          <w:sz w:val="28"/>
          <w:szCs w:val="28"/>
          <w:shd w:val="clear" w:color="auto" w:fill="FFFFFF"/>
          <w:lang w:val="en-US"/>
        </w:rPr>
        <w:t>alba</w:t>
      </w:r>
      <w:r w:rsidR="005C03B9">
        <w:rPr>
          <w:rFonts w:ascii="Times New Roman" w:hAnsi="Times New Roman" w:cs="Times New Roman"/>
          <w:color w:val="000000" w:themeColor="text1"/>
          <w:sz w:val="28"/>
          <w:szCs w:val="28"/>
          <w:shd w:val="clear" w:color="auto" w:fill="FFFFFF"/>
          <w:lang w:val="uk-UA"/>
        </w:rPr>
        <w:t xml:space="preserve">. </w:t>
      </w:r>
    </w:p>
    <w:p w:rsidR="005C03B9" w:rsidRDefault="005C03B9" w:rsidP="007F553A">
      <w:pPr>
        <w:pStyle w:val="a4"/>
        <w:numPr>
          <w:ilvl w:val="0"/>
          <w:numId w:val="7"/>
        </w:numPr>
        <w:ind w:left="-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інших рослин стать визначається балансом ауто сом і Х-хромосом, при цьому</w:t>
      </w:r>
      <w:r w:rsidRPr="005C03B9">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-хромосома практично інтерна (</w:t>
      </w:r>
      <w:r>
        <w:rPr>
          <w:rFonts w:ascii="Times New Roman" w:hAnsi="Times New Roman" w:cs="Times New Roman"/>
          <w:color w:val="000000" w:themeColor="text1"/>
          <w:sz w:val="28"/>
          <w:szCs w:val="28"/>
          <w:shd w:val="clear" w:color="auto" w:fill="FFFFFF"/>
          <w:lang w:val="en-US"/>
        </w:rPr>
        <w:t>Rumex</w:t>
      </w:r>
      <w:r w:rsidRPr="005C03B9">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acetosa</w:t>
      </w:r>
      <w:r w:rsidRPr="005C03B9">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та ін.).</w:t>
      </w:r>
    </w:p>
    <w:p w:rsidR="005C03B9" w:rsidRDefault="005C03B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Отже, стать не завжди визначається співвідношенням генів аутосом і гетерохромосом, тому балансова теорія К. Бріджеса вимагає деяких уточнень.</w:t>
      </w:r>
    </w:p>
    <w:p w:rsidR="005C03B9" w:rsidRDefault="005C03B9" w:rsidP="007F553A">
      <w:pPr>
        <w:ind w:left="-567" w:firstLine="426"/>
        <w:jc w:val="both"/>
        <w:rPr>
          <w:rFonts w:ascii="Times New Roman" w:hAnsi="Times New Roman" w:cs="Times New Roman"/>
          <w:b/>
          <w:color w:val="000000" w:themeColor="text1"/>
          <w:sz w:val="28"/>
          <w:szCs w:val="28"/>
          <w:shd w:val="clear" w:color="auto" w:fill="FFFFFF"/>
          <w:lang w:val="uk-UA"/>
        </w:rPr>
      </w:pPr>
      <w:r w:rsidRPr="005C03B9">
        <w:rPr>
          <w:rFonts w:ascii="Times New Roman" w:hAnsi="Times New Roman" w:cs="Times New Roman"/>
          <w:b/>
          <w:color w:val="000000" w:themeColor="text1"/>
          <w:sz w:val="28"/>
          <w:szCs w:val="28"/>
          <w:shd w:val="clear" w:color="auto" w:fill="FFFFFF"/>
          <w:lang w:val="uk-UA"/>
        </w:rPr>
        <w:t>Фізіологічна тео</w:t>
      </w:r>
      <w:r w:rsidR="00122B60">
        <w:rPr>
          <w:rFonts w:ascii="Times New Roman" w:hAnsi="Times New Roman" w:cs="Times New Roman"/>
          <w:b/>
          <w:color w:val="000000" w:themeColor="text1"/>
          <w:sz w:val="28"/>
          <w:szCs w:val="28"/>
          <w:shd w:val="clear" w:color="auto" w:fill="FFFFFF"/>
          <w:lang w:val="uk-UA"/>
        </w:rPr>
        <w:t>рія визначення статі Р. Гольдшмі</w:t>
      </w:r>
      <w:r w:rsidRPr="005C03B9">
        <w:rPr>
          <w:rFonts w:ascii="Times New Roman" w:hAnsi="Times New Roman" w:cs="Times New Roman"/>
          <w:b/>
          <w:color w:val="000000" w:themeColor="text1"/>
          <w:sz w:val="28"/>
          <w:szCs w:val="28"/>
          <w:shd w:val="clear" w:color="auto" w:fill="FFFFFF"/>
          <w:lang w:val="uk-UA"/>
        </w:rPr>
        <w:t xml:space="preserve">дта:   </w:t>
      </w:r>
    </w:p>
    <w:p w:rsidR="00122B60" w:rsidRDefault="00122B6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За схрещування різних географічних рас деяких комах виявилося, що серед нащадків разом із нормальними самками і самцями, виникають і проміжні форми, які виявляють поступовий перехід первинних і вторинних статевих ознак від однієї статі до другої, тобто є інтерсексами. Можна припустити, що це залежить </w:t>
      </w:r>
      <w:r>
        <w:rPr>
          <w:rFonts w:ascii="Times New Roman" w:hAnsi="Times New Roman" w:cs="Times New Roman"/>
          <w:color w:val="000000" w:themeColor="text1"/>
          <w:sz w:val="28"/>
          <w:szCs w:val="28"/>
          <w:shd w:val="clear" w:color="auto" w:fill="FFFFFF"/>
          <w:lang w:val="uk-UA"/>
        </w:rPr>
        <w:lastRenderedPageBreak/>
        <w:t>від відносної сили прояву генів чоловічих і жіночих потенцій, які завжди є у потенційно бісексуальної зиготи.</w:t>
      </w:r>
    </w:p>
    <w:p w:rsidR="00122B60" w:rsidRDefault="00122B6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 метою перевірки цього припущення Р. Гольдшмідт схрещував дві географічно віддалені раси непарного шовкопряда – європейську і японську, які істотно відрізнялися статевими потенціями. За цими ознаками європейська раса є кволою, а японська – сильною.</w:t>
      </w:r>
    </w:p>
    <w:p w:rsidR="00122B60" w:rsidRDefault="00122B6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Виявилося, що за схрещування самки європейської раси з самцями японської а</w:t>
      </w:r>
      <w:r w:rsidRPr="00122B60">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F</w:t>
      </w:r>
      <w:r w:rsidRPr="00122B60">
        <w:rPr>
          <w:rFonts w:ascii="Times New Roman" w:hAnsi="Times New Roman" w:cs="Times New Roman"/>
          <w:color w:val="000000" w:themeColor="text1"/>
          <w:sz w:val="28"/>
          <w:szCs w:val="28"/>
          <w:shd w:val="clear" w:color="auto" w:fill="FFFFFF"/>
          <w:lang w:val="uk-UA"/>
        </w:rPr>
        <w:t>1</w:t>
      </w:r>
      <w:r>
        <w:rPr>
          <w:rFonts w:ascii="Times New Roman" w:hAnsi="Times New Roman" w:cs="Times New Roman"/>
          <w:color w:val="000000" w:themeColor="text1"/>
          <w:sz w:val="28"/>
          <w:szCs w:val="28"/>
          <w:shd w:val="clear" w:color="auto" w:fill="FFFFFF"/>
          <w:lang w:val="uk-UA"/>
        </w:rPr>
        <w:t xml:space="preserve"> розвивається інтерсексуальність жіночого типу.</w:t>
      </w:r>
    </w:p>
    <w:p w:rsidR="00122B60" w:rsidRDefault="00122B60" w:rsidP="007F553A">
      <w:pPr>
        <w:ind w:left="-567" w:firstLine="426"/>
        <w:jc w:val="both"/>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Справа в тому, що Х-хромосома непарного шовкопряда визначає чоловічу стать, а </w:t>
      </w:r>
      <w:r w:rsidR="001D792D">
        <w:rPr>
          <w:rFonts w:ascii="Times New Roman" w:hAnsi="Times New Roman" w:cs="Times New Roman"/>
          <w:color w:val="000000" w:themeColor="text1"/>
          <w:sz w:val="28"/>
          <w:szCs w:val="28"/>
          <w:shd w:val="clear" w:color="auto" w:fill="FFFFFF"/>
          <w:lang w:val="en-US"/>
        </w:rPr>
        <w:t>Y</w:t>
      </w:r>
      <w:r w:rsidR="001D792D" w:rsidRPr="001D792D">
        <w:rPr>
          <w:rFonts w:ascii="Times New Roman" w:hAnsi="Times New Roman" w:cs="Times New Roman"/>
          <w:color w:val="000000" w:themeColor="text1"/>
          <w:sz w:val="28"/>
          <w:szCs w:val="28"/>
          <w:shd w:val="clear" w:color="auto" w:fill="FFFFFF"/>
        </w:rPr>
        <w:t>-</w:t>
      </w:r>
      <w:r w:rsidR="001D792D">
        <w:rPr>
          <w:rFonts w:ascii="Times New Roman" w:hAnsi="Times New Roman" w:cs="Times New Roman"/>
          <w:color w:val="000000" w:themeColor="text1"/>
          <w:sz w:val="28"/>
          <w:szCs w:val="28"/>
          <w:shd w:val="clear" w:color="auto" w:fill="FFFFFF"/>
          <w:lang w:val="uk-UA"/>
        </w:rPr>
        <w:t xml:space="preserve">хромосома – жіночу. Жіноча тенденція </w:t>
      </w:r>
      <w:r w:rsidR="001D792D">
        <w:rPr>
          <w:rFonts w:ascii="Times New Roman" w:hAnsi="Times New Roman" w:cs="Times New Roman"/>
          <w:color w:val="000000" w:themeColor="text1"/>
          <w:sz w:val="28"/>
          <w:szCs w:val="28"/>
          <w:shd w:val="clear" w:color="auto" w:fill="FFFFFF"/>
          <w:lang w:val="en-US"/>
        </w:rPr>
        <w:t>Y</w:t>
      </w:r>
      <w:r w:rsidR="001D792D" w:rsidRPr="001D792D">
        <w:rPr>
          <w:rFonts w:ascii="Times New Roman" w:hAnsi="Times New Roman" w:cs="Times New Roman"/>
          <w:color w:val="000000" w:themeColor="text1"/>
          <w:sz w:val="28"/>
          <w:szCs w:val="28"/>
          <w:shd w:val="clear" w:color="auto" w:fill="FFFFFF"/>
          <w:lang w:val="uk-UA"/>
        </w:rPr>
        <w:t>-</w:t>
      </w:r>
      <w:r w:rsidR="001D792D">
        <w:rPr>
          <w:rFonts w:ascii="Times New Roman" w:hAnsi="Times New Roman" w:cs="Times New Roman"/>
          <w:color w:val="000000" w:themeColor="text1"/>
          <w:sz w:val="28"/>
          <w:szCs w:val="28"/>
          <w:shd w:val="clear" w:color="auto" w:fill="FFFFFF"/>
          <w:lang w:val="uk-UA"/>
        </w:rPr>
        <w:t xml:space="preserve">хромосоми сильніша чоловічої тенденції Х-хромосоми, тому зигота </w:t>
      </w:r>
      <w:r w:rsidR="001D792D">
        <w:rPr>
          <w:rFonts w:ascii="Times New Roman" w:hAnsi="Times New Roman" w:cs="Times New Roman"/>
          <w:color w:val="000000" w:themeColor="text1"/>
          <w:sz w:val="28"/>
          <w:szCs w:val="28"/>
          <w:shd w:val="clear" w:color="auto" w:fill="FFFFFF"/>
          <w:lang w:val="en-US"/>
        </w:rPr>
        <w:t>XY</w:t>
      </w:r>
      <w:r w:rsidR="001D792D">
        <w:rPr>
          <w:rFonts w:ascii="Times New Roman" w:hAnsi="Times New Roman" w:cs="Times New Roman"/>
          <w:color w:val="000000" w:themeColor="text1"/>
          <w:sz w:val="28"/>
          <w:szCs w:val="28"/>
          <w:shd w:val="clear" w:color="auto" w:fill="FFFFFF"/>
          <w:lang w:val="uk-UA"/>
        </w:rPr>
        <w:t xml:space="preserve"> – це зигота на самку.Однак статева потенція </w:t>
      </w:r>
      <w:r w:rsidR="001D792D">
        <w:rPr>
          <w:rFonts w:ascii="Times New Roman" w:hAnsi="Times New Roman" w:cs="Times New Roman"/>
          <w:color w:val="000000" w:themeColor="text1"/>
          <w:sz w:val="28"/>
          <w:szCs w:val="28"/>
          <w:shd w:val="clear" w:color="auto" w:fill="FFFFFF"/>
          <w:lang w:val="en-US"/>
        </w:rPr>
        <w:t>Y</w:t>
      </w:r>
      <w:r w:rsidR="001D792D" w:rsidRPr="001D792D">
        <w:rPr>
          <w:rFonts w:ascii="Times New Roman" w:hAnsi="Times New Roman" w:cs="Times New Roman"/>
          <w:color w:val="000000" w:themeColor="text1"/>
          <w:sz w:val="28"/>
          <w:szCs w:val="28"/>
          <w:shd w:val="clear" w:color="auto" w:fill="FFFFFF"/>
          <w:lang w:val="uk-UA"/>
        </w:rPr>
        <w:t>-</w:t>
      </w:r>
      <w:r w:rsidR="001D792D">
        <w:rPr>
          <w:rFonts w:ascii="Times New Roman" w:hAnsi="Times New Roman" w:cs="Times New Roman"/>
          <w:color w:val="000000" w:themeColor="text1"/>
          <w:sz w:val="28"/>
          <w:szCs w:val="28"/>
          <w:shd w:val="clear" w:color="auto" w:fill="FFFFFF"/>
          <w:lang w:val="uk-UA"/>
        </w:rPr>
        <w:t xml:space="preserve">хромосоми європейського непарного шовкопряда в сукупності з Х-хромосомою японського не дає виразної переваги жіночій тенденції, бо чоловічі потенції Х-хромосоми японської раси дуже сильні. Саме тому із гібридної зиготи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я</m:t>
            </m:r>
          </m:sup>
        </m:sSup>
        <m:sSup>
          <m:sSupPr>
            <m:ctrlPr>
              <w:rPr>
                <w:rFonts w:ascii="Cambria Math" w:eastAsiaTheme="minorEastAsia" w:hAnsi="Cambria Math" w:cs="Times New Roman"/>
                <w:i/>
                <w:color w:val="000000" w:themeColor="text1"/>
                <w:sz w:val="28"/>
                <w:szCs w:val="28"/>
                <w:shd w:val="clear" w:color="auto" w:fill="FFFFFF"/>
                <w:lang w:val="en-US"/>
              </w:rPr>
            </m:ctrlPr>
          </m:sSupPr>
          <m:e>
            <m:r>
              <w:rPr>
                <w:rFonts w:ascii="Cambria Math" w:eastAsiaTheme="minorEastAsia" w:hAnsi="Cambria Math" w:cs="Times New Roman"/>
                <w:color w:val="000000" w:themeColor="text1"/>
                <w:sz w:val="28"/>
                <w:szCs w:val="28"/>
                <w:shd w:val="clear" w:color="auto" w:fill="FFFFFF"/>
                <w:lang w:val="en-US"/>
              </w:rPr>
              <m:t>Y</m:t>
            </m:r>
          </m:e>
          <m:sup>
            <m:r>
              <w:rPr>
                <w:rFonts w:ascii="Cambria Math" w:eastAsiaTheme="minorEastAsia" w:hAnsi="Cambria Math" w:cs="Times New Roman"/>
                <w:color w:val="000000" w:themeColor="text1"/>
                <w:sz w:val="28"/>
                <w:szCs w:val="28"/>
                <w:shd w:val="clear" w:color="auto" w:fill="FFFFFF"/>
              </w:rPr>
              <m:t>є</m:t>
            </m:r>
          </m:sup>
        </m:sSup>
      </m:oMath>
      <w:r w:rsidR="001D792D">
        <w:rPr>
          <w:rFonts w:ascii="Times New Roman" w:eastAsiaTheme="minorEastAsia" w:hAnsi="Times New Roman" w:cs="Times New Roman"/>
          <w:color w:val="000000" w:themeColor="text1"/>
          <w:sz w:val="28"/>
          <w:szCs w:val="28"/>
          <w:shd w:val="clear" w:color="auto" w:fill="FFFFFF"/>
          <w:lang w:val="uk-UA"/>
        </w:rPr>
        <w:t xml:space="preserve"> (я – японська, є – європейська) розвивається інтерсекс.</w:t>
      </w:r>
    </w:p>
    <w:p w:rsidR="001D792D" w:rsidRDefault="001D792D" w:rsidP="007F553A">
      <w:pPr>
        <w:ind w:left="-567" w:firstLine="426"/>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Отже, для становлення статі дуже важливим є ступінь експресії тих чи інших генів, що визначають тип статевого розвитку.</w:t>
      </w:r>
    </w:p>
    <w:p w:rsidR="001D792D" w:rsidRDefault="001D792D" w:rsidP="007F553A">
      <w:pPr>
        <w:ind w:left="-567" w:firstLine="426"/>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Факт бісексуальності зиготи і можлива регуляція її статевих потенцій залежно від генотипу і навколишніх умов лежать в основі явища відносної сексуальності деяких організмів у природі.</w:t>
      </w:r>
    </w:p>
    <w:p w:rsidR="001D792D" w:rsidRDefault="0024410F" w:rsidP="007F553A">
      <w:pPr>
        <w:ind w:left="-567" w:firstLine="426"/>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У хламідомонади мінус-клітини зливаються тільки з плюс-клітинами, утворюючи диплоїдну зиготу. Остання проходить два мецотичних поділи і утворює тут раду зооспор, іх яких дві є «плюс», а інші дві – «мінус»-формами, тобто розщеплення за статтю складає 1:1. Серед «+» та «-» клітин є клітини з проміжною (більш слабкою) статевою потенцією, і ці клітини здатні копулювати як між собою, так і з клітинами з більш виразною статевою диференціацією.</w:t>
      </w:r>
    </w:p>
    <w:p w:rsidR="0024410F" w:rsidRDefault="0024410F" w:rsidP="007F553A">
      <w:pPr>
        <w:ind w:left="-567" w:firstLine="426"/>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У дріжджів також знайдено «+» і «-»-лінії гаплоїдних клітин, що кон</w:t>
      </w:r>
      <w:r w:rsidRPr="0024410F">
        <w:rPr>
          <w:rFonts w:ascii="Times New Roman" w:eastAsiaTheme="minorEastAsia" w:hAnsi="Times New Roman" w:cs="Times New Roman"/>
          <w:color w:val="000000" w:themeColor="text1"/>
          <w:sz w:val="28"/>
          <w:szCs w:val="28"/>
          <w:shd w:val="clear" w:color="auto" w:fill="FFFFFF"/>
          <w:lang w:val="uk-UA"/>
        </w:rPr>
        <w:t>’</w:t>
      </w:r>
      <w:r>
        <w:rPr>
          <w:rFonts w:ascii="Times New Roman" w:eastAsiaTheme="minorEastAsia" w:hAnsi="Times New Roman" w:cs="Times New Roman"/>
          <w:color w:val="000000" w:themeColor="text1"/>
          <w:sz w:val="28"/>
          <w:szCs w:val="28"/>
          <w:shd w:val="clear" w:color="auto" w:fill="FFFFFF"/>
          <w:lang w:val="uk-UA"/>
        </w:rPr>
        <w:t xml:space="preserve">югують з клітинами, протилежними за знаком, тобто за іншою статевою потенцією. Ці </w:t>
      </w:r>
      <w:r>
        <w:rPr>
          <w:rFonts w:ascii="Times New Roman" w:eastAsiaTheme="minorEastAsia" w:hAnsi="Times New Roman" w:cs="Times New Roman"/>
          <w:color w:val="000000" w:themeColor="text1"/>
          <w:sz w:val="28"/>
          <w:szCs w:val="28"/>
          <w:shd w:val="clear" w:color="auto" w:fill="FFFFFF"/>
          <w:lang w:val="uk-UA"/>
        </w:rPr>
        <w:lastRenderedPageBreak/>
        <w:t>форми дріжджів називають гетероталічними, а форми, у яких гаплоїдні клітини зливаються незалежно від знака їх статевої потенції, називають гомоталічними.</w:t>
      </w:r>
    </w:p>
    <w:p w:rsidR="00765A41" w:rsidRDefault="0024410F"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 xml:space="preserve">Фізіологічне диференціювання статі у </w:t>
      </w:r>
      <w:r w:rsidRPr="0024410F">
        <w:rPr>
          <w:rFonts w:ascii="Times New Roman" w:eastAsiaTheme="minorEastAsia" w:hAnsi="Times New Roman" w:cs="Times New Roman"/>
          <w:i/>
          <w:color w:val="000000" w:themeColor="text1"/>
          <w:sz w:val="28"/>
          <w:szCs w:val="28"/>
          <w:shd w:val="clear" w:color="auto" w:fill="FFFFFF"/>
          <w:lang w:val="en-US"/>
        </w:rPr>
        <w:t>Protozoa</w:t>
      </w:r>
      <w:r>
        <w:rPr>
          <w:rFonts w:ascii="Times New Roman" w:hAnsi="Times New Roman" w:cs="Times New Roman"/>
          <w:color w:val="000000" w:themeColor="text1"/>
          <w:sz w:val="28"/>
          <w:szCs w:val="28"/>
          <w:shd w:val="clear" w:color="auto" w:fill="FFFFFF"/>
          <w:lang w:val="uk-UA"/>
        </w:rPr>
        <w:t xml:space="preserve"> (наприклад, у інфузорій), у гомоталічних дріжджів та інших організмів забезпечується існуванням різних «типів залучення», характерних для даного виду. Кон</w:t>
      </w:r>
      <w:r w:rsidRPr="0024410F">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югація може здійснюватися лише у певному напрямку, залежно від наявності клітин необхідного «типу злучення»</w:t>
      </w:r>
      <w:r w:rsidRPr="0024410F">
        <w:rPr>
          <w:rFonts w:ascii="Times New Roman" w:hAnsi="Times New Roman" w:cs="Times New Roman"/>
          <w:color w:val="000000" w:themeColor="text1"/>
          <w:sz w:val="28"/>
          <w:szCs w:val="28"/>
          <w:shd w:val="clear" w:color="auto" w:fill="FFFFFF"/>
        </w:rPr>
        <w:t>[5]</w:t>
      </w:r>
      <w:r>
        <w:rPr>
          <w:rFonts w:ascii="Times New Roman" w:hAnsi="Times New Roman" w:cs="Times New Roman"/>
          <w:color w:val="000000" w:themeColor="text1"/>
          <w:sz w:val="28"/>
          <w:szCs w:val="28"/>
          <w:shd w:val="clear" w:color="auto" w:fill="FFFFFF"/>
          <w:lang w:val="uk-UA"/>
        </w:rPr>
        <w:t>.</w:t>
      </w:r>
    </w:p>
    <w:p w:rsidR="0024410F" w:rsidRDefault="00765A4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Отже, стать розглядається як складний детермінований комплекс ознак, який перебуває в</w:t>
      </w:r>
      <w:r w:rsidR="00C34C80">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роздільностатевих організмах в двох альтернативних станах. Стать і статеві відмінності є механізмами, які забезпечують процес комбінаційної мінливості всередині виду, а також його репродуктивну ізоляцію.</w:t>
      </w:r>
      <w:r w:rsidR="0024410F" w:rsidRPr="0024410F">
        <w:rPr>
          <w:rFonts w:ascii="Times New Roman" w:hAnsi="Times New Roman" w:cs="Times New Roman"/>
          <w:color w:val="000000" w:themeColor="text1"/>
          <w:sz w:val="28"/>
          <w:szCs w:val="28"/>
          <w:shd w:val="clear" w:color="auto" w:fill="FFFFFF"/>
          <w:lang w:val="uk-UA"/>
        </w:rPr>
        <w:t xml:space="preserve"> </w:t>
      </w:r>
    </w:p>
    <w:p w:rsidR="00312371" w:rsidRDefault="00312371" w:rsidP="007F553A">
      <w:pPr>
        <w:pStyle w:val="a4"/>
        <w:numPr>
          <w:ilvl w:val="1"/>
          <w:numId w:val="29"/>
        </w:numPr>
        <w:ind w:left="-567" w:firstLine="415"/>
        <w:jc w:val="center"/>
        <w:rPr>
          <w:rFonts w:ascii="Times New Roman" w:hAnsi="Times New Roman" w:cs="Times New Roman"/>
          <w:b/>
          <w:color w:val="000000" w:themeColor="text1"/>
          <w:sz w:val="28"/>
          <w:szCs w:val="28"/>
          <w:shd w:val="clear" w:color="auto" w:fill="FFFFFF"/>
          <w:lang w:val="uk-UA"/>
        </w:rPr>
      </w:pPr>
      <w:r w:rsidRPr="00312371">
        <w:rPr>
          <w:rFonts w:ascii="Times New Roman" w:hAnsi="Times New Roman" w:cs="Times New Roman"/>
          <w:b/>
          <w:color w:val="000000" w:themeColor="text1"/>
          <w:sz w:val="28"/>
          <w:szCs w:val="28"/>
          <w:shd w:val="clear" w:color="auto" w:fill="FFFFFF"/>
          <w:lang w:val="uk-UA"/>
        </w:rPr>
        <w:t>Успадкування ознак, зчеплених зі статтю</w:t>
      </w:r>
    </w:p>
    <w:p w:rsidR="00312371" w:rsidRDefault="00312371"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 тих випадках, коли гени досліджуваних ознак знаходяться в ауто сомах, кількість яких однакова у особин різної статі, за реципрокних розщеплення в </w:t>
      </w:r>
      <m:oMath>
        <m:sSub>
          <m:sSubPr>
            <m:ctrlPr>
              <w:rPr>
                <w:rFonts w:ascii="Cambria Math" w:hAnsi="Cambria Math" w:cs="Times New Roman"/>
                <w:i/>
                <w:color w:val="000000" w:themeColor="text1"/>
                <w:sz w:val="28"/>
                <w:szCs w:val="28"/>
                <w:shd w:val="clear" w:color="auto" w:fill="FFFFFF"/>
                <w:lang w:val="en-US"/>
              </w:rPr>
            </m:ctrlPr>
          </m:sSubPr>
          <m:e>
            <m:r>
              <w:rPr>
                <w:rFonts w:ascii="Cambria Math" w:hAnsi="Cambria Math" w:cs="Times New Roman"/>
                <w:color w:val="000000" w:themeColor="text1"/>
                <w:sz w:val="28"/>
                <w:szCs w:val="28"/>
                <w:shd w:val="clear" w:color="auto" w:fill="FFFFFF"/>
                <w:lang w:val="en-US"/>
              </w:rPr>
              <m:t>F</m:t>
            </m:r>
          </m:e>
          <m:sub>
            <m:r>
              <w:rPr>
                <w:rFonts w:ascii="Cambria Math" w:hAnsi="Cambria Math" w:cs="Times New Roman"/>
                <w:color w:val="000000" w:themeColor="text1"/>
                <w:sz w:val="28"/>
                <w:szCs w:val="28"/>
                <w:shd w:val="clear" w:color="auto" w:fill="FFFFFF"/>
              </w:rPr>
              <m:t>2</m:t>
            </m:r>
          </m:sub>
        </m:sSub>
      </m:oMath>
      <w:r>
        <w:rPr>
          <w:rFonts w:ascii="Times New Roman" w:eastAsiaTheme="minorEastAsia" w:hAnsi="Times New Roman" w:cs="Times New Roman"/>
          <w:color w:val="000000" w:themeColor="text1"/>
          <w:sz w:val="28"/>
          <w:szCs w:val="28"/>
          <w:shd w:val="clear" w:color="auto" w:fill="FFFFFF"/>
        </w:rPr>
        <w:t xml:space="preserve"> є однаковими. </w:t>
      </w:r>
      <w:r>
        <w:rPr>
          <w:rFonts w:ascii="Times New Roman" w:eastAsiaTheme="minorEastAsia" w:hAnsi="Times New Roman" w:cs="Times New Roman"/>
          <w:color w:val="000000" w:themeColor="text1"/>
          <w:sz w:val="28"/>
          <w:szCs w:val="28"/>
          <w:shd w:val="clear" w:color="auto" w:fill="FFFFFF"/>
          <w:lang w:val="uk-UA"/>
        </w:rPr>
        <w:t xml:space="preserve">Зовсім інше розщеплення за цих схрещувань спостерігається тоді, коли гени локалізуються в статевих хромосомах. Оскільки </w:t>
      </w:r>
      <w:r>
        <w:rPr>
          <w:rFonts w:ascii="Times New Roman" w:eastAsiaTheme="minorEastAsia" w:hAnsi="Times New Roman" w:cs="Times New Roman"/>
          <w:color w:val="000000" w:themeColor="text1"/>
          <w:sz w:val="28"/>
          <w:szCs w:val="28"/>
          <w:shd w:val="clear" w:color="auto" w:fill="FFFFFF"/>
          <w:lang w:val="en-US"/>
        </w:rPr>
        <w:t>Y</w:t>
      </w:r>
      <w:r w:rsidRPr="00312371">
        <w:rPr>
          <w:rFonts w:ascii="Times New Roman" w:eastAsiaTheme="minorEastAsia" w:hAnsi="Times New Roman" w:cs="Times New Roman"/>
          <w:color w:val="000000" w:themeColor="text1"/>
          <w:sz w:val="28"/>
          <w:szCs w:val="28"/>
          <w:shd w:val="clear" w:color="auto" w:fill="FFFFFF"/>
        </w:rPr>
        <w:t>-</w:t>
      </w:r>
      <w:r>
        <w:rPr>
          <w:rFonts w:ascii="Times New Roman" w:eastAsiaTheme="minorEastAsia" w:hAnsi="Times New Roman" w:cs="Times New Roman"/>
          <w:color w:val="000000" w:themeColor="text1"/>
          <w:sz w:val="28"/>
          <w:szCs w:val="28"/>
          <w:shd w:val="clear" w:color="auto" w:fill="FFFFFF"/>
          <w:lang w:val="uk-UA"/>
        </w:rPr>
        <w:t xml:space="preserve">хромосома у дрозофіли в порівнянні з Х-хромосомою генетично майже інертна, то гени Х-хромосом, за невеликим виключенням, не мають своїх </w:t>
      </w:r>
      <w:r w:rsidR="008F1B9C">
        <w:rPr>
          <w:rFonts w:ascii="Times New Roman" w:eastAsiaTheme="minorEastAsia" w:hAnsi="Times New Roman" w:cs="Times New Roman"/>
          <w:color w:val="000000" w:themeColor="text1"/>
          <w:sz w:val="28"/>
          <w:szCs w:val="28"/>
          <w:shd w:val="clear" w:color="auto" w:fill="FFFFFF"/>
          <w:lang w:val="uk-UA"/>
        </w:rPr>
        <w:t xml:space="preserve">алель них копій в </w:t>
      </w:r>
      <w:r w:rsidR="008F1B9C">
        <w:rPr>
          <w:rFonts w:ascii="Times New Roman" w:eastAsiaTheme="minorEastAsia" w:hAnsi="Times New Roman" w:cs="Times New Roman"/>
          <w:color w:val="000000" w:themeColor="text1"/>
          <w:sz w:val="28"/>
          <w:szCs w:val="28"/>
          <w:shd w:val="clear" w:color="auto" w:fill="FFFFFF"/>
          <w:lang w:val="en-US"/>
        </w:rPr>
        <w:t>Y</w:t>
      </w:r>
      <w:r w:rsidR="008F1B9C" w:rsidRPr="008F1B9C">
        <w:rPr>
          <w:rFonts w:ascii="Times New Roman" w:eastAsiaTheme="minorEastAsia" w:hAnsi="Times New Roman" w:cs="Times New Roman"/>
          <w:color w:val="000000" w:themeColor="text1"/>
          <w:sz w:val="28"/>
          <w:szCs w:val="28"/>
          <w:shd w:val="clear" w:color="auto" w:fill="FFFFFF"/>
        </w:rPr>
        <w:t>-</w:t>
      </w:r>
      <w:r w:rsidR="008F1B9C">
        <w:rPr>
          <w:rFonts w:ascii="Times New Roman" w:eastAsiaTheme="minorEastAsia" w:hAnsi="Times New Roman" w:cs="Times New Roman"/>
          <w:color w:val="000000" w:themeColor="text1"/>
          <w:sz w:val="28"/>
          <w:szCs w:val="28"/>
          <w:shd w:val="clear" w:color="auto" w:fill="FFFFFF"/>
          <w:lang w:val="uk-UA"/>
        </w:rPr>
        <w:t>хромосомах. У зв</w:t>
      </w:r>
      <w:r w:rsidR="008F1B9C" w:rsidRPr="008F1B9C">
        <w:rPr>
          <w:rFonts w:ascii="Times New Roman" w:eastAsiaTheme="minorEastAsia" w:hAnsi="Times New Roman" w:cs="Times New Roman"/>
          <w:color w:val="000000" w:themeColor="text1"/>
          <w:sz w:val="28"/>
          <w:szCs w:val="28"/>
          <w:shd w:val="clear" w:color="auto" w:fill="FFFFFF"/>
          <w:lang w:val="uk-UA"/>
        </w:rPr>
        <w:t>’</w:t>
      </w:r>
      <w:r w:rsidR="008F1B9C">
        <w:rPr>
          <w:rFonts w:ascii="Times New Roman" w:eastAsiaTheme="minorEastAsia" w:hAnsi="Times New Roman" w:cs="Times New Roman"/>
          <w:color w:val="000000" w:themeColor="text1"/>
          <w:sz w:val="28"/>
          <w:szCs w:val="28"/>
          <w:shd w:val="clear" w:color="auto" w:fill="FFFFFF"/>
          <w:lang w:val="uk-UA"/>
        </w:rPr>
        <w:t>язку з цим успадкування генів, зчеплених із статевими нхромосомами, проходить своєрідно; їх розподіл по гаметах і надходження до зигот відповідає поведінці генетично неоднозначних статевих хромосом у мейозі і в момент запліднення.</w:t>
      </w:r>
    </w:p>
    <w:p w:rsidR="008F1B9C" w:rsidRPr="00B55B95" w:rsidRDefault="008F1B9C" w:rsidP="007F553A">
      <w:pPr>
        <w:ind w:left="-567" w:firstLine="415"/>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 xml:space="preserve">У зв’язку з тим, що у гетерогаметної статі більшість генів Х- і </w:t>
      </w:r>
      <w:r>
        <w:rPr>
          <w:rFonts w:ascii="Times New Roman" w:hAnsi="Times New Roman" w:cs="Times New Roman"/>
          <w:color w:val="000000" w:themeColor="text1"/>
          <w:sz w:val="28"/>
          <w:szCs w:val="28"/>
          <w:shd w:val="clear" w:color="auto" w:fill="FFFFFF"/>
          <w:lang w:val="en-US"/>
        </w:rPr>
        <w:t>Y</w:t>
      </w:r>
      <w:r w:rsidRPr="008F1B9C">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хромосом знаходиться в гемізиготному стані, рецесивні ознаки, що кодуються генами статевих хромосом, у гетерогаметних особин виявляються у фенотипі ( явище псевдодомінантності ). У гомогаменої статі рецесивні гени, як правило, не </w:t>
      </w:r>
      <w:r>
        <w:rPr>
          <w:rFonts w:ascii="Times New Roman" w:hAnsi="Times New Roman" w:cs="Times New Roman"/>
          <w:color w:val="000000" w:themeColor="text1"/>
          <w:sz w:val="28"/>
          <w:szCs w:val="28"/>
          <w:shd w:val="clear" w:color="auto" w:fill="FFFFFF"/>
          <w:lang w:val="uk-UA"/>
        </w:rPr>
        <w:lastRenderedPageBreak/>
        <w:t>проявляються, бо гетерозиготи їм приносять домінантні а</w:t>
      </w:r>
      <w:r w:rsidR="00B55B95">
        <w:rPr>
          <w:rFonts w:ascii="Times New Roman" w:hAnsi="Times New Roman" w:cs="Times New Roman"/>
          <w:color w:val="000000" w:themeColor="text1"/>
          <w:sz w:val="28"/>
          <w:szCs w:val="28"/>
          <w:shd w:val="clear" w:color="auto" w:fill="FFFFFF"/>
          <w:lang w:val="uk-UA"/>
        </w:rPr>
        <w:t>лелі в гомологічній Х-хромосомі</w:t>
      </w:r>
      <w:r w:rsidR="00B55B95" w:rsidRPr="00B55B95">
        <w:rPr>
          <w:rFonts w:ascii="Times New Roman" w:hAnsi="Times New Roman" w:cs="Times New Roman"/>
          <w:color w:val="000000" w:themeColor="text1"/>
          <w:sz w:val="28"/>
          <w:szCs w:val="28"/>
          <w:shd w:val="clear" w:color="auto" w:fill="FFFFFF"/>
        </w:rPr>
        <w:t>[17].</w:t>
      </w:r>
    </w:p>
    <w:p w:rsidR="008F1B9C" w:rsidRDefault="008F1B9C"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Успадкування ознак, гени яких знаходяться в статевих хромосомах, називають успадкуванням, зчепленим зі статтю.</w:t>
      </w:r>
    </w:p>
    <w:p w:rsidR="00E95517" w:rsidRDefault="00E95517"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Це явище було відкрите Т. Морганом у дослідженнях на дрозофілі і дало змогу генетично підтвердити роль хромосом у спадковості та експериментально обґрунтувати хромосомну теорію.</w:t>
      </w:r>
    </w:p>
    <w:p w:rsidR="003F73E4" w:rsidRDefault="003F73E4"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Т. Морган провів реципрокне схрещування диких червонооких мух з мутантними білоокими. За першого варіанту схрещування ( самки червоноокі, самці – х білими очима ) всі нащадки ( і самки, і самці ) виявляються червоноокими:</w:t>
      </w:r>
    </w:p>
    <w:p w:rsidR="003F73E4" w:rsidRDefault="003F73E4"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 xml:space="preserve"> </w:t>
      </w:r>
      <w:r w:rsidRPr="002E3CB8">
        <w:rPr>
          <w:lang w:val="uk-UA"/>
        </w:rPr>
        <w:t>Х</w:t>
      </w:r>
      <w:r>
        <w:rPr>
          <w:rFonts w:ascii="Times New Roman" w:eastAsiaTheme="minorEastAsia" w:hAnsi="Times New Roman" w:cs="Times New Roman"/>
          <w:color w:val="000000" w:themeColor="text1"/>
          <w:sz w:val="28"/>
          <w:szCs w:val="28"/>
          <w:shd w:val="clear" w:color="auto" w:fill="FFFFFF"/>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w:t>
      </w:r>
      <w:r>
        <w:rPr>
          <w:rFonts w:ascii="Times New Roman" w:hAnsi="Times New Roman" w:cs="Times New Roman"/>
          <w:color w:val="000000" w:themeColor="text1"/>
          <w:sz w:val="28"/>
          <w:szCs w:val="28"/>
          <w:shd w:val="clear" w:color="auto" w:fill="FFFFFF"/>
          <w:lang w:val="en-US"/>
        </w:rPr>
        <w:t>Y</w:t>
      </w:r>
      <w:r w:rsidR="002E3CB8" w:rsidRPr="002E3CB8">
        <w:rPr>
          <w:rFonts w:ascii="Times New Roman" w:hAnsi="Times New Roman" w:cs="Times New Roman"/>
          <w:color w:val="000000" w:themeColor="text1"/>
          <w:sz w:val="28"/>
          <w:szCs w:val="28"/>
          <w:shd w:val="clear" w:color="auto" w:fill="FFFFFF"/>
          <w:lang w:val="uk-UA"/>
        </w:rPr>
        <w:t xml:space="preserve"> </w:t>
      </w:r>
      <w:r w:rsidR="002E3CB8">
        <w:rPr>
          <w:rFonts w:ascii="Cambria Math" w:hAnsi="Cambria Math" w:cs="Cambria Math"/>
          <w:color w:val="222222"/>
          <w:sz w:val="36"/>
          <w:szCs w:val="36"/>
          <w:shd w:val="clear" w:color="auto" w:fill="FFFFFF"/>
        </w:rPr>
        <w:t>⟶</w:t>
      </w:r>
      <w:r w:rsidR="002E3CB8" w:rsidRPr="002E3CB8">
        <w:rPr>
          <w:rFonts w:ascii="Cambria Math" w:hAnsi="Cambria Math" w:cs="Cambria Math"/>
          <w:color w:val="222222"/>
          <w:sz w:val="36"/>
          <w:szCs w:val="36"/>
          <w:shd w:val="clear" w:color="auto" w:fill="FFFFFF"/>
          <w:lang w:val="uk-UA"/>
        </w:rPr>
        <w:t xml:space="preserve"> </w:t>
      </w:r>
      <w:r w:rsidR="002E3CB8" w:rsidRPr="00EE6392">
        <w:rPr>
          <w:rFonts w:ascii="Times New Roman" w:hAnsi="Times New Roman" w:cs="Times New Roman"/>
          <w:color w:val="000000" w:themeColor="text1"/>
          <w:sz w:val="28"/>
          <w:szCs w:val="28"/>
          <w:shd w:val="clear" w:color="auto" w:fill="FFFFFF"/>
          <w:lang w:val="uk-UA"/>
        </w:rPr>
        <w:t>♀</w:t>
      </w:r>
      <m:oMath>
        <m:r>
          <w:rPr>
            <w:rFonts w:ascii="Cambria Math" w:hAnsi="Cambria Math" w:cs="Times New Roman"/>
            <w:color w:val="000000" w:themeColor="text1"/>
            <w:sz w:val="28"/>
            <w:szCs w:val="28"/>
            <w:shd w:val="clear" w:color="auto" w:fill="FFFFFF"/>
            <w:lang w:val="uk-UA"/>
          </w:rPr>
          <m:t xml:space="preserve"> </m:t>
        </m:r>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sidR="002E3CB8">
        <w:rPr>
          <w:rFonts w:ascii="Times New Roman" w:eastAsiaTheme="minorEastAsia" w:hAnsi="Times New Roman" w:cs="Times New Roman"/>
          <w:color w:val="000000" w:themeColor="text1"/>
          <w:sz w:val="28"/>
          <w:szCs w:val="28"/>
          <w:shd w:val="clear" w:color="auto" w:fill="FFFFFF"/>
          <w:lang w:val="en-US"/>
        </w:rPr>
        <w:t>X</w:t>
      </w:r>
      <w:r w:rsidR="002E3CB8" w:rsidRPr="002E3CB8">
        <w:rPr>
          <w:rFonts w:ascii="Times New Roman" w:eastAsiaTheme="minorEastAsia" w:hAnsi="Times New Roman" w:cs="Times New Roman"/>
          <w:color w:val="000000" w:themeColor="text1"/>
          <w:sz w:val="28"/>
          <w:szCs w:val="28"/>
          <w:shd w:val="clear" w:color="auto" w:fill="FFFFFF"/>
          <w:lang w:val="uk-UA"/>
        </w:rPr>
        <w:t xml:space="preserve"> + </w:t>
      </w:r>
      <w:r w:rsidR="002E3CB8" w:rsidRPr="00EE6392">
        <w:rPr>
          <w:rFonts w:ascii="Times New Roman" w:hAnsi="Times New Roman" w:cs="Times New Roman"/>
          <w:color w:val="000000" w:themeColor="text1"/>
          <w:sz w:val="28"/>
          <w:szCs w:val="28"/>
          <w:shd w:val="clear" w:color="auto" w:fill="FFFFFF"/>
          <w:lang w:val="uk-UA"/>
        </w:rPr>
        <w:t>♀</w:t>
      </w:r>
      <m:oMath>
        <m:r>
          <w:rPr>
            <w:rFonts w:ascii="Cambria Math" w:hAnsi="Cambria Math" w:cs="Times New Roman"/>
            <w:color w:val="000000" w:themeColor="text1"/>
            <w:sz w:val="28"/>
            <w:szCs w:val="28"/>
            <w:shd w:val="clear" w:color="auto" w:fill="FFFFFF"/>
            <w:lang w:val="uk-UA"/>
          </w:rPr>
          <m:t xml:space="preserve"> </m:t>
        </m:r>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sidR="002E3CB8">
        <w:rPr>
          <w:rFonts w:ascii="Times New Roman" w:eastAsiaTheme="minorEastAsia" w:hAnsi="Times New Roman" w:cs="Times New Roman"/>
          <w:color w:val="000000" w:themeColor="text1"/>
          <w:sz w:val="28"/>
          <w:szCs w:val="28"/>
          <w:shd w:val="clear" w:color="auto" w:fill="FFFFFF"/>
          <w:lang w:val="en-US"/>
        </w:rPr>
        <w:t>X</w:t>
      </w:r>
      <w:r w:rsidR="002E3CB8" w:rsidRPr="002E3CB8">
        <w:rPr>
          <w:rFonts w:ascii="Times New Roman" w:eastAsiaTheme="minorEastAsia" w:hAnsi="Times New Roman" w:cs="Times New Roman"/>
          <w:color w:val="000000" w:themeColor="text1"/>
          <w:sz w:val="28"/>
          <w:szCs w:val="28"/>
          <w:shd w:val="clear" w:color="auto" w:fill="FFFFFF"/>
          <w:lang w:val="uk-UA"/>
        </w:rPr>
        <w:t xml:space="preserve"> + </w:t>
      </w:r>
      <w:r w:rsidR="002E3CB8" w:rsidRPr="00C34C80">
        <w:rPr>
          <w:rFonts w:ascii="Times New Roman" w:hAnsi="Times New Roman" w:cs="Times New Roman"/>
          <w:color w:val="000000" w:themeColor="text1"/>
          <w:sz w:val="28"/>
          <w:szCs w:val="28"/>
          <w:shd w:val="clear" w:color="auto" w:fill="FFFFFF"/>
          <w:lang w:val="uk-UA"/>
        </w:rPr>
        <w:t>♂</w:t>
      </w:r>
      <w:r w:rsidR="002E3CB8" w:rsidRPr="002E3CB8">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sidR="002E3CB8">
        <w:rPr>
          <w:rFonts w:ascii="Times New Roman" w:eastAsiaTheme="minorEastAsia" w:hAnsi="Times New Roman" w:cs="Times New Roman"/>
          <w:color w:val="000000" w:themeColor="text1"/>
          <w:sz w:val="28"/>
          <w:szCs w:val="28"/>
          <w:shd w:val="clear" w:color="auto" w:fill="FFFFFF"/>
          <w:lang w:val="en-US"/>
        </w:rPr>
        <w:t>Y</w:t>
      </w:r>
      <w:r w:rsidR="002E3CB8" w:rsidRPr="002E3CB8">
        <w:rPr>
          <w:rFonts w:ascii="Times New Roman" w:eastAsiaTheme="minorEastAsia" w:hAnsi="Times New Roman" w:cs="Times New Roman"/>
          <w:color w:val="000000" w:themeColor="text1"/>
          <w:sz w:val="28"/>
          <w:szCs w:val="28"/>
          <w:shd w:val="clear" w:color="auto" w:fill="FFFFFF"/>
          <w:lang w:val="uk-UA"/>
        </w:rPr>
        <w:t xml:space="preserve"> + </w:t>
      </w:r>
      <w:r w:rsidR="002E3CB8" w:rsidRPr="00C34C80">
        <w:rPr>
          <w:rFonts w:ascii="Times New Roman" w:hAnsi="Times New Roman" w:cs="Times New Roman"/>
          <w:color w:val="000000" w:themeColor="text1"/>
          <w:sz w:val="28"/>
          <w:szCs w:val="28"/>
          <w:shd w:val="clear" w:color="auto" w:fill="FFFFFF"/>
          <w:lang w:val="uk-UA"/>
        </w:rPr>
        <w:t>♂</w:t>
      </w:r>
      <w:r w:rsidR="002E3CB8" w:rsidRPr="002E3CB8">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sidR="002E3CB8">
        <w:rPr>
          <w:rFonts w:ascii="Times New Roman" w:eastAsiaTheme="minorEastAsia" w:hAnsi="Times New Roman" w:cs="Times New Roman"/>
          <w:color w:val="000000" w:themeColor="text1"/>
          <w:sz w:val="28"/>
          <w:szCs w:val="28"/>
          <w:shd w:val="clear" w:color="auto" w:fill="FFFFFF"/>
          <w:lang w:val="en-US"/>
        </w:rPr>
        <w:t>Y</w:t>
      </w:r>
      <w:r w:rsidR="002E3CB8" w:rsidRPr="002E3CB8">
        <w:rPr>
          <w:rFonts w:ascii="Times New Roman" w:eastAsiaTheme="minorEastAsia" w:hAnsi="Times New Roman" w:cs="Times New Roman"/>
          <w:color w:val="000000" w:themeColor="text1"/>
          <w:sz w:val="28"/>
          <w:szCs w:val="28"/>
          <w:shd w:val="clear" w:color="auto" w:fill="FFFFFF"/>
          <w:lang w:val="uk-UA"/>
        </w:rPr>
        <w:t xml:space="preserve"> </w:t>
      </w:r>
      <w:r w:rsidR="002E3CB8">
        <w:rPr>
          <w:rFonts w:ascii="Times New Roman" w:eastAsiaTheme="minorEastAsia" w:hAnsi="Times New Roman" w:cs="Times New Roman"/>
          <w:color w:val="000000" w:themeColor="text1"/>
          <w:sz w:val="28"/>
          <w:szCs w:val="28"/>
          <w:shd w:val="clear" w:color="auto" w:fill="FFFFFF"/>
          <w:lang w:val="uk-UA"/>
        </w:rPr>
        <w:t>.</w:t>
      </w:r>
    </w:p>
    <w:p w:rsidR="00167E23" w:rsidRDefault="00167E23"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 xml:space="preserve">(В цій та подальших схемах схрещувань символ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 xml:space="preserve"> означає наявність Х-хромосоми з домінантним геном, а символ Х – з рецесивним). У другому поколінні:</w:t>
      </w:r>
    </w:p>
    <w:p w:rsidR="00167E23" w:rsidRDefault="00167E23" w:rsidP="007F553A">
      <w:pPr>
        <w:ind w:left="-567" w:firstLine="415"/>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 xml:space="preserve">Х </w:t>
      </w:r>
      <w:r w:rsidRPr="002E3CB8">
        <w:rPr>
          <w:lang w:val="uk-UA"/>
        </w:rPr>
        <w:t>Х</w:t>
      </w:r>
      <w:r>
        <w:rPr>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xml:space="preserve"> </w:t>
      </w:r>
      <w:r>
        <w:rPr>
          <w:rFonts w:ascii="Cambria Math" w:hAnsi="Cambria Math" w:cs="Cambria Math"/>
          <w:color w:val="222222"/>
          <w:sz w:val="36"/>
          <w:szCs w:val="36"/>
          <w:shd w:val="clear" w:color="auto" w:fill="FFFFFF"/>
        </w:rPr>
        <w:t>⟶</w:t>
      </w:r>
      <w:r>
        <w:rPr>
          <w:rFonts w:ascii="Cambria Math" w:hAnsi="Cambria Math" w:cs="Cambria Math"/>
          <w:color w:val="222222"/>
          <w:sz w:val="36"/>
          <w:szCs w:val="36"/>
          <w:shd w:val="clear" w:color="auto" w:fill="FFFFFF"/>
          <w:lang w:val="uk-UA"/>
        </w:rPr>
        <w:t xml:space="preserve">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m:t>
            </m:r>
          </m:sup>
        </m:sSup>
        <m:r>
          <w:rPr>
            <w:rFonts w:ascii="Cambria Math" w:eastAsiaTheme="minorEastAsia" w:hAnsi="Cambria Math" w:cs="Times New Roman"/>
            <w:color w:val="000000" w:themeColor="text1"/>
            <w:sz w:val="28"/>
            <w:szCs w:val="28"/>
            <w:shd w:val="clear" w:color="auto" w:fill="FFFFFF"/>
            <w:lang w:val="uk-UA"/>
          </w:rPr>
          <m:t xml:space="preserve">+ </m:t>
        </m:r>
      </m:oMath>
      <w:r w:rsidRPr="00EE6392">
        <w:rPr>
          <w:rFonts w:ascii="Times New Roman" w:hAnsi="Times New Roman" w:cs="Times New Roman"/>
          <w:color w:val="000000" w:themeColor="text1"/>
          <w:sz w:val="28"/>
          <w:szCs w:val="28"/>
          <w:shd w:val="clear" w:color="auto" w:fill="FFFFFF"/>
          <w:lang w:val="uk-UA"/>
        </w:rPr>
        <w:t>♀</w:t>
      </w:r>
      <m:oMath>
        <m:r>
          <w:rPr>
            <w:rFonts w:ascii="Cambria Math" w:hAnsi="Cambria Math" w:cs="Times New Roman"/>
            <w:color w:val="000000" w:themeColor="text1"/>
            <w:sz w:val="28"/>
            <w:szCs w:val="28"/>
            <w:shd w:val="clear" w:color="auto" w:fill="FFFFFF"/>
            <w:lang w:val="uk-UA"/>
          </w:rPr>
          <m:t xml:space="preserve"> </m:t>
        </m:r>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X</w:t>
      </w:r>
      <w:r>
        <w:rPr>
          <w:rFonts w:ascii="Times New Roman" w:eastAsiaTheme="minorEastAsia" w:hAnsi="Times New Roman" w:cs="Times New Roman"/>
          <w:color w:val="000000" w:themeColor="text1"/>
          <w:sz w:val="28"/>
          <w:szCs w:val="28"/>
          <w:shd w:val="clear" w:color="auto" w:fill="FFFFFF"/>
          <w:lang w:val="uk-UA"/>
        </w:rPr>
        <w:t xml:space="preserve"> + </w:t>
      </w:r>
      <w:r w:rsidRPr="00C34C80">
        <w:rPr>
          <w:rFonts w:ascii="Times New Roman" w:hAnsi="Times New Roman" w:cs="Times New Roman"/>
          <w:color w:val="000000" w:themeColor="text1"/>
          <w:sz w:val="28"/>
          <w:szCs w:val="28"/>
          <w:shd w:val="clear" w:color="auto" w:fill="FFFFFF"/>
          <w:lang w:val="uk-UA"/>
        </w:rPr>
        <w:t>♂</w:t>
      </w:r>
      <w:r w:rsidRPr="002E3CB8">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w:t>
      </w:r>
      <w:r>
        <w:rPr>
          <w:rFonts w:ascii="Times New Roman" w:hAnsi="Times New Roman" w:cs="Times New Roman"/>
          <w:color w:val="000000" w:themeColor="text1"/>
          <w:sz w:val="28"/>
          <w:szCs w:val="28"/>
          <w:shd w:val="clear" w:color="auto" w:fill="FFFFFF"/>
          <w:lang w:val="en-US"/>
        </w:rPr>
        <w:t>Y</w:t>
      </w:r>
    </w:p>
    <w:p w:rsidR="003F73E4" w:rsidRDefault="00167E2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Спостерігається розчеплення у співвідношенні 3 червонооких : 1 біолоока муха. При цьому всі самки мають червоні очі, половина самців – білоокі, а друга половина – червоноокі.</w:t>
      </w:r>
    </w:p>
    <w:p w:rsidR="00167E23" w:rsidRDefault="00167E2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реципрокного схрещування самку, гомозиготну з гена біло окості, схрещували з червонооким самцем.</w:t>
      </w:r>
    </w:p>
    <w:p w:rsidR="00167E23" w:rsidRDefault="00167E23" w:rsidP="007F553A">
      <w:pPr>
        <w:ind w:left="-567" w:firstLine="415"/>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ХХ</w:t>
      </w:r>
      <w:r>
        <w:rPr>
          <w:lang w:val="uk-UA"/>
        </w:rPr>
        <w:t xml:space="preserve"> </w:t>
      </w:r>
      <w:r w:rsidRPr="002E3CB8">
        <w:rPr>
          <w:lang w:val="uk-UA"/>
        </w:rPr>
        <w:t>Х</w:t>
      </w:r>
      <w:r>
        <w:rPr>
          <w:lang w:val="uk-UA"/>
        </w:rPr>
        <w:t xml:space="preserve"> </w:t>
      </w:r>
      <w:r w:rsidRPr="00C34C80">
        <w:rPr>
          <w:rFonts w:ascii="Times New Roman" w:hAnsi="Times New Roman" w:cs="Times New Roman"/>
          <w:color w:val="000000" w:themeColor="text1"/>
          <w:sz w:val="28"/>
          <w:szCs w:val="28"/>
          <w:shd w:val="clear" w:color="auto" w:fill="FFFFFF"/>
          <w:lang w:val="uk-UA"/>
        </w:rPr>
        <w:t>♂</w:t>
      </w:r>
      <w:r w:rsidRPr="002E3CB8">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xml:space="preserve"> </w:t>
      </w:r>
      <w:r>
        <w:rPr>
          <w:rFonts w:ascii="Cambria Math" w:hAnsi="Cambria Math" w:cs="Cambria Math"/>
          <w:color w:val="222222"/>
          <w:sz w:val="36"/>
          <w:szCs w:val="36"/>
          <w:shd w:val="clear" w:color="auto" w:fill="FFFFFF"/>
        </w:rPr>
        <w:t>⟶</w:t>
      </w:r>
      <w:r>
        <w:rPr>
          <w:rFonts w:ascii="Cambria Math" w:hAnsi="Cambria Math" w:cs="Cambria Math"/>
          <w:color w:val="222222"/>
          <w:sz w:val="36"/>
          <w:szCs w:val="36"/>
          <w:shd w:val="clear" w:color="auto" w:fill="FFFFFF"/>
          <w:lang w:val="uk-UA"/>
        </w:rPr>
        <w:t xml:space="preserve"> </w:t>
      </w:r>
      <w:r w:rsidRPr="00EE639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X</w:t>
      </w:r>
      <w:r>
        <w:rPr>
          <w:rFonts w:ascii="Times New Roman" w:eastAsiaTheme="minorEastAsia" w:hAnsi="Times New Roman" w:cs="Times New Roman"/>
          <w:color w:val="000000" w:themeColor="text1"/>
          <w:sz w:val="28"/>
          <w:szCs w:val="28"/>
          <w:shd w:val="clear" w:color="auto" w:fill="FFFFFF"/>
          <w:lang w:val="uk-UA"/>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2Х</w:t>
      </w:r>
      <w:r>
        <w:rPr>
          <w:rFonts w:ascii="Times New Roman" w:hAnsi="Times New Roman" w:cs="Times New Roman"/>
          <w:color w:val="000000" w:themeColor="text1"/>
          <w:sz w:val="28"/>
          <w:szCs w:val="28"/>
          <w:shd w:val="clear" w:color="auto" w:fill="FFFFFF"/>
          <w:lang w:val="en-US"/>
        </w:rPr>
        <w:t>Y</w:t>
      </w:r>
      <w:r w:rsidR="00616424">
        <w:rPr>
          <w:rFonts w:ascii="Times New Roman" w:hAnsi="Times New Roman" w:cs="Times New Roman"/>
          <w:color w:val="000000" w:themeColor="text1"/>
          <w:sz w:val="28"/>
          <w:szCs w:val="28"/>
          <w:shd w:val="clear" w:color="auto" w:fill="FFFFFF"/>
          <w:lang w:val="uk-UA"/>
        </w:rPr>
        <w:t>.</w:t>
      </w:r>
    </w:p>
    <w:p w:rsidR="00616424" w:rsidRDefault="00616424"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 цьому випадку вже в </w:t>
      </w:r>
      <m:oMath>
        <m:sSub>
          <m:sSubPr>
            <m:ctrlPr>
              <w:rPr>
                <w:rFonts w:ascii="Cambria Math" w:hAnsi="Cambria Math" w:cs="Times New Roman"/>
                <w:i/>
                <w:color w:val="000000" w:themeColor="text1"/>
                <w:sz w:val="28"/>
                <w:szCs w:val="28"/>
                <w:shd w:val="clear" w:color="auto" w:fill="FFFFFF"/>
                <w:lang w:val="uk-UA"/>
              </w:rPr>
            </m:ctrlPr>
          </m:sSubPr>
          <m:e>
            <m:r>
              <w:rPr>
                <w:rFonts w:ascii="Cambria Math" w:hAnsi="Cambria Math" w:cs="Times New Roman"/>
                <w:color w:val="000000" w:themeColor="text1"/>
                <w:sz w:val="28"/>
                <w:szCs w:val="28"/>
                <w:shd w:val="clear" w:color="auto" w:fill="FFFFFF"/>
                <w:lang w:val="uk-UA"/>
              </w:rPr>
              <m:t>F</m:t>
            </m:r>
          </m:e>
          <m:sub>
            <m:r>
              <w:rPr>
                <w:rFonts w:ascii="Cambria Math" w:hAnsi="Cambria Math" w:cs="Times New Roman"/>
                <w:color w:val="000000" w:themeColor="text1"/>
                <w:sz w:val="28"/>
                <w:szCs w:val="28"/>
                <w:shd w:val="clear" w:color="auto" w:fill="FFFFFF"/>
                <w:lang w:val="uk-UA"/>
              </w:rPr>
              <m:t>1</m:t>
            </m:r>
          </m:sub>
        </m:sSub>
      </m:oMath>
      <w:r>
        <w:rPr>
          <w:rFonts w:ascii="Times New Roman" w:eastAsiaTheme="minorEastAsia" w:hAnsi="Times New Roman" w:cs="Times New Roman"/>
          <w:color w:val="000000" w:themeColor="text1"/>
          <w:sz w:val="28"/>
          <w:szCs w:val="28"/>
          <w:shd w:val="clear" w:color="auto" w:fill="FFFFFF"/>
          <w:lang w:val="uk-UA"/>
        </w:rPr>
        <w:t xml:space="preserve"> нащадки розщеплюються за фенотипом у співвідношенні 1 : 1, причому всі самки виявляються червоноокими, а самці – білоокими. В </w:t>
      </w:r>
      <m:oMath>
        <m:sSub>
          <m:sSubPr>
            <m:ctrlPr>
              <w:rPr>
                <w:rFonts w:ascii="Cambria Math" w:eastAsiaTheme="minorEastAsia" w:hAnsi="Cambria Math" w:cs="Times New Roman"/>
                <w:i/>
                <w:color w:val="000000" w:themeColor="text1"/>
                <w:sz w:val="28"/>
                <w:szCs w:val="28"/>
                <w:shd w:val="clear" w:color="auto" w:fill="FFFFFF"/>
                <w:lang w:val="uk-UA"/>
              </w:rPr>
            </m:ctrlPr>
          </m:sSubPr>
          <m:e>
            <m:r>
              <w:rPr>
                <w:rFonts w:ascii="Cambria Math" w:eastAsiaTheme="minorEastAsia" w:hAnsi="Cambria Math" w:cs="Times New Roman"/>
                <w:color w:val="000000" w:themeColor="text1"/>
                <w:sz w:val="28"/>
                <w:szCs w:val="28"/>
                <w:shd w:val="clear" w:color="auto" w:fill="FFFFFF"/>
                <w:lang w:val="uk-UA"/>
              </w:rPr>
              <m:t>F</m:t>
            </m:r>
          </m:e>
          <m:sub>
            <m:r>
              <w:rPr>
                <w:rFonts w:ascii="Cambria Math" w:eastAsiaTheme="minorEastAsia" w:hAnsi="Cambria Math" w:cs="Times New Roman"/>
                <w:color w:val="000000" w:themeColor="text1"/>
                <w:sz w:val="28"/>
                <w:szCs w:val="28"/>
                <w:shd w:val="clear" w:color="auto" w:fill="FFFFFF"/>
                <w:lang w:val="uk-UA"/>
              </w:rPr>
              <m:t>2</m:t>
            </m:r>
          </m:sub>
        </m:sSub>
      </m:oMath>
      <w:r w:rsidRPr="00616424">
        <w:rPr>
          <w:rFonts w:ascii="Times New Roman" w:eastAsiaTheme="minorEastAsia" w:hAnsi="Times New Roman" w:cs="Times New Roman"/>
          <w:color w:val="000000" w:themeColor="text1"/>
          <w:sz w:val="28"/>
          <w:szCs w:val="28"/>
          <w:shd w:val="clear" w:color="auto" w:fill="FFFFFF"/>
        </w:rPr>
        <w:t xml:space="preserve"> </w:t>
      </w:r>
      <w:r>
        <w:rPr>
          <w:rFonts w:ascii="Times New Roman" w:eastAsiaTheme="minorEastAsia" w:hAnsi="Times New Roman" w:cs="Times New Roman"/>
          <w:color w:val="000000" w:themeColor="text1"/>
          <w:sz w:val="28"/>
          <w:szCs w:val="28"/>
          <w:shd w:val="clear" w:color="auto" w:fill="FFFFFF"/>
          <w:lang w:val="uk-UA"/>
        </w:rPr>
        <w:t>особини як жіночої, так і чоловічої статі розщеплюються на червонооких і білооких у співвідношенні 1 : 1:</w:t>
      </w:r>
    </w:p>
    <w:p w:rsidR="00616424" w:rsidRDefault="00DB7A2D" w:rsidP="007F553A">
      <w:pPr>
        <w:ind w:left="-567" w:firstLine="415"/>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lastRenderedPageBreak/>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 xml:space="preserve">Х </w:t>
      </w:r>
      <w:r w:rsidRPr="002E3CB8">
        <w:rPr>
          <w:lang w:val="uk-UA"/>
        </w:rPr>
        <w:t>Х</w:t>
      </w:r>
      <w:r>
        <w:rPr>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xml:space="preserve"> </w:t>
      </w:r>
      <w:r>
        <w:rPr>
          <w:rFonts w:ascii="Cambria Math" w:hAnsi="Cambria Math" w:cs="Cambria Math"/>
          <w:color w:val="222222"/>
          <w:sz w:val="36"/>
          <w:szCs w:val="36"/>
          <w:shd w:val="clear" w:color="auto" w:fill="FFFFFF"/>
        </w:rPr>
        <w:t>⟶</w:t>
      </w:r>
      <w:r>
        <w:rPr>
          <w:rFonts w:ascii="Cambria Math" w:hAnsi="Cambria Math" w:cs="Cambria Math"/>
          <w:color w:val="222222"/>
          <w:sz w:val="36"/>
          <w:szCs w:val="36"/>
          <w:shd w:val="clear" w:color="auto" w:fill="FFFFFF"/>
          <w:lang w:val="uk-UA"/>
        </w:rPr>
        <w:t xml:space="preserve">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 xml:space="preserve">Х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ХХ + </w:t>
      </w:r>
      <w:r w:rsidRPr="00C34C80">
        <w:rPr>
          <w:rFonts w:ascii="Times New Roman" w:hAnsi="Times New Roman" w:cs="Times New Roman"/>
          <w:color w:val="000000" w:themeColor="text1"/>
          <w:sz w:val="28"/>
          <w:szCs w:val="28"/>
          <w:shd w:val="clear" w:color="auto" w:fill="FFFFFF"/>
          <w:lang w:val="uk-UA"/>
        </w:rPr>
        <w:t>♂</w:t>
      </w:r>
      <w:r w:rsidRPr="002E3CB8">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w:t>
      </w:r>
      <w:r>
        <w:rPr>
          <w:rFonts w:ascii="Times New Roman" w:hAnsi="Times New Roman" w:cs="Times New Roman"/>
          <w:color w:val="000000" w:themeColor="text1"/>
          <w:sz w:val="28"/>
          <w:szCs w:val="28"/>
          <w:shd w:val="clear" w:color="auto" w:fill="FFFFFF"/>
          <w:lang w:val="en-US"/>
        </w:rPr>
        <w:t>Y</w:t>
      </w:r>
    </w:p>
    <w:p w:rsidR="00DB7A2D" w:rsidRDefault="00DB7A2D"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Як видно з наведених схем схрещувань, розщеплення за фенотипом від гомогаметності або гетерогаметності нащадків.</w:t>
      </w:r>
    </w:p>
    <w:p w:rsidR="00DB7A2D" w:rsidRDefault="00DB7A2D"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гетерогаметних самців (Х</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xml:space="preserve">) рецесивний ген </w:t>
      </w:r>
      <w:r>
        <w:rPr>
          <w:rFonts w:ascii="Times New Roman" w:hAnsi="Times New Roman" w:cs="Times New Roman"/>
          <w:color w:val="000000" w:themeColor="text1"/>
          <w:sz w:val="28"/>
          <w:szCs w:val="28"/>
          <w:shd w:val="clear" w:color="auto" w:fill="FFFFFF"/>
          <w:lang w:val="en-US"/>
        </w:rPr>
        <w:t>w</w:t>
      </w:r>
      <w:r>
        <w:rPr>
          <w:rFonts w:ascii="Times New Roman" w:hAnsi="Times New Roman" w:cs="Times New Roman"/>
          <w:color w:val="000000" w:themeColor="text1"/>
          <w:sz w:val="28"/>
          <w:szCs w:val="28"/>
          <w:shd w:val="clear" w:color="auto" w:fill="FFFFFF"/>
          <w:lang w:val="uk-UA"/>
        </w:rPr>
        <w:t xml:space="preserve"> знаходиться в гемізиготному стані і тому проявляється у фенотипі. Щодо гомогаметних самок (ХХ), то у них рецесивна ознака виявляється лише за гомозиготності рецесивного гена (</w:t>
      </w:r>
      <w:r>
        <w:rPr>
          <w:rFonts w:ascii="Times New Roman" w:hAnsi="Times New Roman" w:cs="Times New Roman"/>
          <w:color w:val="000000" w:themeColor="text1"/>
          <w:sz w:val="28"/>
          <w:szCs w:val="28"/>
          <w:shd w:val="clear" w:color="auto" w:fill="FFFFFF"/>
          <w:lang w:val="en-US"/>
        </w:rPr>
        <w:t>ww</w:t>
      </w:r>
      <w:r w:rsidRPr="00DB7A2D">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У гетерозигот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w</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w</w:t>
      </w:r>
      <w:r>
        <w:rPr>
          <w:rFonts w:ascii="Times New Roman" w:eastAsiaTheme="minorEastAsia" w:hAnsi="Times New Roman" w:cs="Times New Roman"/>
          <w:color w:val="000000" w:themeColor="text1"/>
          <w:sz w:val="28"/>
          <w:szCs w:val="28"/>
          <w:shd w:val="clear" w:color="auto" w:fill="FFFFFF"/>
          <w:lang w:val="uk-UA"/>
        </w:rPr>
        <w:t xml:space="preserve">) фенотип визначає домінантний ген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w</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uk-UA"/>
        </w:rPr>
        <w:t>.</w:t>
      </w:r>
    </w:p>
    <w:p w:rsidR="00C80153" w:rsidRDefault="00C8015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Оскільки Х-хромосоми матері передаються як синам, так і дочкам, а єдина Х-хромосома гетерогаметного батька – лише дочкам, то за певного напрямку схрещування ознаки, що визначаються генами Х-хромосом, успадковуються хрест-навхрест, тобто від батька передається дочкам, а від матері – синам. Таке успадкування називають успадкуванням хрест-навхрест або крис-крос.</w:t>
      </w:r>
    </w:p>
    <w:p w:rsidR="00C80153" w:rsidRDefault="00C8015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такою схемою у людини успадковуються деякі спадкові хвороби, наприклад, дальтонізм ( кольорова сліпота щодо зеленого та червоного кольору ), гемофілія В (один із видів кровоточивості) та ін..</w:t>
      </w:r>
    </w:p>
    <w:p w:rsidR="00C80153" w:rsidRDefault="00C8015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Гени, що знаходяться лише в </w:t>
      </w:r>
      <w:r>
        <w:rPr>
          <w:rFonts w:ascii="Times New Roman" w:hAnsi="Times New Roman" w:cs="Times New Roman"/>
          <w:color w:val="000000" w:themeColor="text1"/>
          <w:sz w:val="28"/>
          <w:szCs w:val="28"/>
          <w:shd w:val="clear" w:color="auto" w:fill="FFFFFF"/>
          <w:lang w:val="en-US"/>
        </w:rPr>
        <w:t>Y</w:t>
      </w:r>
      <w:r w:rsidRPr="00C80153">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хромосомі, визначають так звані голандричні ознаки. Вони успадковуються разом з хромосомою </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тобто у більшості видів – по чоловічій лінії. В цьому випадку виявляється повне зчеплення зі статтю.</w:t>
      </w:r>
    </w:p>
    <w:p w:rsidR="00C80153" w:rsidRDefault="00C8015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Зазначені особливості успадкування, зчепленого зі статтю, властиві і тим видам, у яких самці гомогаметні, а самки гетерогаметні. В цих випадках гени Х-хромосом знаходяться в гемізиготному стані не у самців, а у самок, у яких і проявляється явище псевдо домінантності.</w:t>
      </w:r>
    </w:p>
    <w:p w:rsidR="00C80153" w:rsidRDefault="00C80153"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курей, шовкопрядів та інших тварин зчепно зі статтю по типу крис-крос успадковується цілий ряд ознак. Прикладом може бути успадкування сіро-строкатого оперення у плімутроків.</w:t>
      </w:r>
    </w:p>
    <w:p w:rsidR="003F4B3C" w:rsidRDefault="00C80153"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За схрещування сіро-строкатих курочок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X</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з чорними півниками (ХХ) уже в першому поколінні нащадки за фенотипом чітко розщеплюються залежно від статі:</w:t>
      </w:r>
    </w:p>
    <w:p w:rsidR="003F4B3C"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sidRPr="00184DA6">
        <w:rPr>
          <w:rFonts w:ascii="Times New Roman" w:eastAsiaTheme="minorEastAsia" w:hAnsi="Times New Roman" w:cs="Times New Roman"/>
          <w:color w:val="000000" w:themeColor="text1"/>
          <w:sz w:val="28"/>
          <w:szCs w:val="28"/>
          <w:shd w:val="clear" w:color="auto" w:fill="FFFFFF"/>
        </w:rPr>
        <w:t xml:space="preserve"> </w:t>
      </w:r>
      <w:r w:rsidRPr="002E3CB8">
        <w:rPr>
          <w:lang w:val="uk-UA"/>
        </w:rPr>
        <w:t>Х</w:t>
      </w:r>
      <w:r w:rsidRPr="00184DA6">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ХХ </w:t>
      </w:r>
      <w:r>
        <w:rPr>
          <w:rFonts w:ascii="Cambria Math" w:hAnsi="Cambria Math" w:cs="Cambria Math"/>
          <w:color w:val="222222"/>
          <w:sz w:val="36"/>
          <w:szCs w:val="36"/>
          <w:shd w:val="clear" w:color="auto" w:fill="FFFFFF"/>
        </w:rPr>
        <w:t>⟶</w:t>
      </w:r>
      <w:r>
        <w:rPr>
          <w:rFonts w:ascii="Times New Roman" w:hAnsi="Times New Roman" w:cs="Times New Roman"/>
          <w:color w:val="000000" w:themeColor="text1"/>
          <w:sz w:val="28"/>
          <w:szCs w:val="28"/>
          <w:shd w:val="clear" w:color="auto" w:fill="FFFFFF"/>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2</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X</w:t>
      </w:r>
      <w:r>
        <w:rPr>
          <w:rFonts w:ascii="Times New Roman" w:eastAsiaTheme="minorEastAsia" w:hAnsi="Times New Roman" w:cs="Times New Roman"/>
          <w:color w:val="000000" w:themeColor="text1"/>
          <w:sz w:val="28"/>
          <w:szCs w:val="28"/>
          <w:shd w:val="clear" w:color="auto" w:fill="FFFFFF"/>
          <w:lang w:val="uk-UA"/>
        </w:rPr>
        <w:t xml:space="preserve"> + </w:t>
      </w:r>
      <w:r w:rsidRPr="00EE6392">
        <w:rPr>
          <w:rFonts w:ascii="Times New Roman" w:hAnsi="Times New Roman" w:cs="Times New Roman"/>
          <w:color w:val="000000" w:themeColor="text1"/>
          <w:sz w:val="28"/>
          <w:szCs w:val="28"/>
          <w:shd w:val="clear" w:color="auto" w:fill="FFFFFF"/>
          <w:lang w:val="uk-UA"/>
        </w:rPr>
        <w:t>♀</w:t>
      </w:r>
      <w:r>
        <w:rPr>
          <w:rFonts w:ascii="Times New Roman" w:eastAsiaTheme="minorEastAsia" w:hAnsi="Times New Roman" w:cs="Times New Roman"/>
          <w:color w:val="000000" w:themeColor="text1"/>
          <w:sz w:val="28"/>
          <w:szCs w:val="28"/>
          <w:shd w:val="clear" w:color="auto" w:fill="FFFFFF"/>
          <w:lang w:val="uk-UA"/>
        </w:rPr>
        <w:t>2</w:t>
      </w:r>
      <w:r>
        <w:rPr>
          <w:rFonts w:ascii="Times New Roman" w:hAnsi="Times New Roman" w:cs="Times New Roman"/>
          <w:color w:val="000000" w:themeColor="text1"/>
          <w:sz w:val="28"/>
          <w:szCs w:val="28"/>
          <w:shd w:val="clear" w:color="auto" w:fill="FFFFFF"/>
          <w:lang w:val="uk-UA"/>
        </w:rPr>
        <w:t>Х</w:t>
      </w:r>
      <w:r>
        <w:rPr>
          <w:rFonts w:ascii="Times New Roman" w:hAnsi="Times New Roman" w:cs="Times New Roman"/>
          <w:color w:val="000000" w:themeColor="text1"/>
          <w:sz w:val="28"/>
          <w:szCs w:val="28"/>
          <w:shd w:val="clear" w:color="auto" w:fill="FFFFFF"/>
          <w:lang w:val="en-US"/>
        </w:rPr>
        <w:t>Y</w:t>
      </w:r>
    </w:p>
    <w:p w:rsidR="003F4B3C"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другому поколінні</w:t>
      </w:r>
    </w:p>
    <w:p w:rsidR="003F4B3C"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w:r w:rsidRPr="003F4B3C">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Х</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xml:space="preserve"> </w:t>
      </w:r>
      <w:r w:rsidRPr="002E3CB8">
        <w:rPr>
          <w:lang w:val="uk-UA"/>
        </w:rPr>
        <w:t>Х</w:t>
      </w:r>
      <w:r>
        <w:rPr>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X</w:t>
      </w:r>
      <w:r>
        <w:rPr>
          <w:rFonts w:ascii="Times New Roman" w:eastAsiaTheme="minorEastAsia" w:hAnsi="Times New Roman" w:cs="Times New Roman"/>
          <w:color w:val="000000" w:themeColor="text1"/>
          <w:sz w:val="28"/>
          <w:szCs w:val="28"/>
          <w:shd w:val="clear" w:color="auto" w:fill="FFFFFF"/>
          <w:lang w:val="uk-UA"/>
        </w:rPr>
        <w:t xml:space="preserve"> </w:t>
      </w:r>
      <w:r>
        <w:rPr>
          <w:rFonts w:ascii="Cambria Math" w:hAnsi="Cambria Math" w:cs="Cambria Math"/>
          <w:color w:val="222222"/>
          <w:sz w:val="36"/>
          <w:szCs w:val="36"/>
          <w:shd w:val="clear" w:color="auto" w:fill="FFFFFF"/>
        </w:rPr>
        <w:t>⟶</w:t>
      </w:r>
      <w:r>
        <w:rPr>
          <w:rFonts w:ascii="Cambria Math" w:hAnsi="Cambria Math" w:cs="Cambria Math"/>
          <w:color w:val="222222"/>
          <w:sz w:val="36"/>
          <w:szCs w:val="36"/>
          <w:shd w:val="clear" w:color="auto" w:fill="FFFFFF"/>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X</w:t>
      </w:r>
      <w:r>
        <w:rPr>
          <w:rFonts w:ascii="Times New Roman" w:eastAsiaTheme="minorEastAsia" w:hAnsi="Times New Roman" w:cs="Times New Roman"/>
          <w:color w:val="000000" w:themeColor="text1"/>
          <w:sz w:val="28"/>
          <w:szCs w:val="28"/>
          <w:shd w:val="clear" w:color="auto" w:fill="FFFFFF"/>
          <w:lang w:val="uk-UA"/>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ХХ +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m:t>
            </m:r>
          </m:sup>
        </m:sSup>
      </m:oMath>
      <w:r>
        <w:rPr>
          <w:rFonts w:ascii="Times New Roman" w:eastAsiaTheme="minorEastAsia" w:hAnsi="Times New Roman" w:cs="Times New Roman"/>
          <w:color w:val="000000" w:themeColor="text1"/>
          <w:sz w:val="28"/>
          <w:szCs w:val="28"/>
          <w:shd w:val="clear" w:color="auto" w:fill="FFFFFF"/>
          <w:lang w:val="en-US"/>
        </w:rPr>
        <w:t>Y</w:t>
      </w:r>
      <w:r>
        <w:rPr>
          <w:rFonts w:ascii="Times New Roman" w:eastAsiaTheme="minorEastAsia" w:hAnsi="Times New Roman" w:cs="Times New Roman"/>
          <w:color w:val="000000" w:themeColor="text1"/>
          <w:sz w:val="28"/>
          <w:szCs w:val="28"/>
          <w:shd w:val="clear" w:color="auto" w:fill="FFFFFF"/>
          <w:lang w:val="uk-UA"/>
        </w:rPr>
        <w:t xml:space="preserve"> + </w:t>
      </w:r>
      <w:r w:rsidRPr="00EE6392">
        <w:rPr>
          <w:rFonts w:ascii="Times New Roman" w:hAnsi="Times New Roman" w:cs="Times New Roman"/>
          <w:color w:val="000000" w:themeColor="text1"/>
          <w:sz w:val="28"/>
          <w:szCs w:val="28"/>
          <w:shd w:val="clear" w:color="auto" w:fill="FFFFFF"/>
          <w:lang w:val="uk-UA"/>
        </w:rPr>
        <w:t>♀</w:t>
      </w:r>
      <w:r w:rsidRPr="003F4B3C">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Х</w:t>
      </w:r>
      <w:r>
        <w:rPr>
          <w:rFonts w:ascii="Times New Roman" w:hAnsi="Times New Roman" w:cs="Times New Roman"/>
          <w:color w:val="000000" w:themeColor="text1"/>
          <w:sz w:val="28"/>
          <w:szCs w:val="28"/>
          <w:shd w:val="clear" w:color="auto" w:fill="FFFFFF"/>
          <w:lang w:val="en-US"/>
        </w:rPr>
        <w:t>Y</w:t>
      </w:r>
    </w:p>
    <w:p w:rsidR="003F4B3C"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Особини з сірим та чорним забарвленням пір</w:t>
      </w:r>
      <w:r w:rsidRPr="003F4B3C">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 зустрічаються у співвідношенні 1 : 1 як серед курочок, так і серед півників.</w:t>
      </w:r>
    </w:p>
    <w:p w:rsidR="003F4B3C"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 усіх наведених прикладах гени, що кодують досліджувані ознаки, містяться лише в одній із гетероморфних статевих хромосом (Х або</w:t>
      </w:r>
      <w:r>
        <w:rPr>
          <w:rFonts w:ascii="Times New Roman" w:hAnsi="Times New Roman" w:cs="Times New Roman"/>
          <w:color w:val="000000" w:themeColor="text1"/>
          <w:sz w:val="28"/>
          <w:szCs w:val="28"/>
          <w:shd w:val="clear" w:color="auto" w:fill="FFFFFF"/>
          <w:lang w:val="en-US"/>
        </w:rPr>
        <w:t>Y</w:t>
      </w:r>
      <w:r>
        <w:rPr>
          <w:rFonts w:ascii="Times New Roman" w:hAnsi="Times New Roman" w:cs="Times New Roman"/>
          <w:color w:val="000000" w:themeColor="text1"/>
          <w:sz w:val="28"/>
          <w:szCs w:val="28"/>
          <w:shd w:val="clear" w:color="auto" w:fill="FFFFFF"/>
          <w:lang w:val="uk-UA"/>
        </w:rPr>
        <w:t>) і не мають алель них копій у протилежній хромосомі. Відповідні ознаки називають повністю зчепленими зі статтю.</w:t>
      </w:r>
    </w:p>
    <w:p w:rsidR="00EC6830" w:rsidRDefault="003F4B3C" w:rsidP="007F553A">
      <w:pPr>
        <w:ind w:left="-567" w:firstLine="415"/>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Буває й неповне зчеплення, коли відповідні алелі знаходяться в обох гетеро хромосомах. Такі гени за нормальних умов не перебувають у гемізиготному стані, тому рецесивний алель проявляється лише за гомозиготності, яка може бути як у матері, так і у батька.</w:t>
      </w:r>
      <w:r w:rsidR="00EC6830">
        <w:rPr>
          <w:rFonts w:ascii="Times New Roman" w:hAnsi="Times New Roman" w:cs="Times New Roman"/>
          <w:color w:val="000000" w:themeColor="text1"/>
          <w:sz w:val="28"/>
          <w:szCs w:val="28"/>
          <w:shd w:val="clear" w:color="auto" w:fill="FFFFFF"/>
          <w:lang w:val="uk-UA"/>
        </w:rPr>
        <w:t xml:space="preserve"> Цікаво, що за схрещування рецесивних і домінантних гомозигот з цих генів через одне покоління спостерігається ви щеплення аналогічних гомозигот, статева належність яких буде такою ж, як і у батьківських форм:</w:t>
      </w:r>
    </w:p>
    <w:p w:rsidR="003F4B3C" w:rsidRPr="00184DA6" w:rsidRDefault="00EC6830" w:rsidP="007F553A">
      <w:pPr>
        <w:ind w:left="-567" w:firstLine="415"/>
        <w:jc w:val="both"/>
        <w:rPr>
          <w:rFonts w:ascii="Times New Roman" w:eastAsiaTheme="minorEastAsia"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 xml:space="preserve">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a</m:t>
            </m:r>
          </m:sup>
        </m:sSup>
      </m:oMath>
      <w:r>
        <w:rPr>
          <w:rFonts w:ascii="Times New Roman" w:eastAsiaTheme="minorEastAsia" w:hAnsi="Times New Roman" w:cs="Times New Roman"/>
          <w:color w:val="000000" w:themeColor="text1"/>
          <w:sz w:val="28"/>
          <w:szCs w:val="28"/>
          <w:shd w:val="clear" w:color="auto" w:fill="FFFFFF"/>
          <w:lang w:val="uk-UA"/>
        </w:rPr>
        <w:t xml:space="preserve"> </w:t>
      </w:r>
      <w:r w:rsidRPr="002E3CB8">
        <w:rPr>
          <w:lang w:val="uk-UA"/>
        </w:rPr>
        <w:t>Х</w:t>
      </w:r>
      <w:r>
        <w:rPr>
          <w:lang w:val="uk-UA"/>
        </w:rPr>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r w:rsidRPr="00EC6830">
        <w:rPr>
          <w:rFonts w:ascii="Times New Roman" w:eastAsiaTheme="minorEastAsia" w:hAnsi="Times New Roman" w:cs="Times New Roman"/>
          <w:color w:val="000000" w:themeColor="text1"/>
          <w:sz w:val="28"/>
          <w:szCs w:val="28"/>
          <w:shd w:val="clear" w:color="auto" w:fill="FFFFFF"/>
        </w:rPr>
        <w:t xml:space="preserve"> </w:t>
      </w:r>
      <w:r>
        <w:rPr>
          <w:rFonts w:ascii="Cambria Math" w:hAnsi="Cambria Math" w:cs="Cambria Math"/>
          <w:color w:val="222222"/>
          <w:sz w:val="36"/>
          <w:szCs w:val="36"/>
          <w:shd w:val="clear" w:color="auto" w:fill="FFFFFF"/>
        </w:rPr>
        <w:t>⟶</w:t>
      </w:r>
      <w:r w:rsidRPr="00EC6830">
        <w:rPr>
          <w:rFonts w:ascii="Cambria Math" w:hAnsi="Cambria Math" w:cs="Cambria Math"/>
          <w:color w:val="222222"/>
          <w:sz w:val="36"/>
          <w:szCs w:val="36"/>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 </w:t>
      </w:r>
      <w:r w:rsidRPr="00EC6830">
        <w:rPr>
          <w:rFonts w:ascii="Times New Roman" w:hAnsi="Times New Roman" w:cs="Times New Roman"/>
          <w:color w:val="000000" w:themeColor="text1"/>
          <w:sz w:val="28"/>
          <w:szCs w:val="28"/>
          <w:shd w:val="clear" w:color="auto" w:fill="FFFFFF"/>
        </w:rPr>
        <w:t>2</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r w:rsidRPr="00EC6830">
        <w:rPr>
          <w:rFonts w:ascii="Times New Roman" w:eastAsiaTheme="minorEastAsia" w:hAnsi="Times New Roman" w:cs="Times New Roman"/>
          <w:color w:val="000000" w:themeColor="text1"/>
          <w:sz w:val="28"/>
          <w:szCs w:val="28"/>
          <w:shd w:val="clear" w:color="auto" w:fill="FFFFFF"/>
        </w:rPr>
        <w:t xml:space="preserve"> + </w:t>
      </w:r>
      <w:r w:rsidRPr="00EC6830">
        <w:rPr>
          <w:rFonts w:ascii="Times New Roman" w:hAnsi="Times New Roman" w:cs="Times New Roman"/>
          <w:color w:val="000000" w:themeColor="text1"/>
          <w:sz w:val="28"/>
          <w:szCs w:val="28"/>
          <w:shd w:val="clear" w:color="auto" w:fill="FFFFFF"/>
        </w:rPr>
        <w:t>2</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p>
    <w:p w:rsidR="00EC6830" w:rsidRDefault="00EC6830"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a</m:t>
            </m:r>
          </m:sup>
        </m:sSup>
      </m:oMath>
      <w:r w:rsidRPr="00184DA6">
        <w:rPr>
          <w:rFonts w:ascii="Times New Roman" w:eastAsiaTheme="minorEastAsia" w:hAnsi="Times New Roman" w:cs="Times New Roman"/>
          <w:color w:val="000000" w:themeColor="text1"/>
          <w:sz w:val="28"/>
          <w:szCs w:val="28"/>
          <w:shd w:val="clear" w:color="auto" w:fill="FFFFFF"/>
        </w:rPr>
        <w:t xml:space="preserve"> </w:t>
      </w:r>
      <w:r w:rsidRPr="002E3CB8">
        <w:rPr>
          <w:lang w:val="uk-UA"/>
        </w:rPr>
        <w:t>Х</w:t>
      </w:r>
      <w:r w:rsidRPr="00184DA6">
        <w:t xml:space="preserve">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r w:rsidRPr="00184DA6">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A</m:t>
            </m:r>
          </m:sup>
        </m:sSup>
        <m:r>
          <w:rPr>
            <w:rFonts w:ascii="Cambria Math" w:eastAsiaTheme="minorEastAsia" w:hAnsi="Cambria Math" w:cs="Times New Roman"/>
            <w:color w:val="000000" w:themeColor="text1"/>
            <w:sz w:val="28"/>
            <w:szCs w:val="28"/>
            <w:shd w:val="clear" w:color="auto" w:fill="FFFFFF"/>
            <w:lang w:val="uk-UA"/>
          </w:rPr>
          <m:t xml:space="preserve"> </m:t>
        </m:r>
      </m:oMath>
      <w:r>
        <w:rPr>
          <w:rFonts w:ascii="Cambria Math" w:hAnsi="Cambria Math" w:cs="Cambria Math"/>
          <w:color w:val="222222"/>
          <w:sz w:val="36"/>
          <w:szCs w:val="36"/>
          <w:shd w:val="clear" w:color="auto" w:fill="FFFFFF"/>
        </w:rPr>
        <w:t>⟶</w:t>
      </w:r>
      <w:r w:rsidRPr="00184DA6">
        <w:rPr>
          <w:rFonts w:ascii="Cambria Math" w:hAnsi="Cambria Math" w:cs="Cambria Math"/>
          <w:color w:val="222222"/>
          <w:sz w:val="36"/>
          <w:szCs w:val="36"/>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a</m:t>
            </m:r>
          </m:sup>
        </m:sSup>
      </m:oMath>
      <w:r w:rsidRPr="00184DA6">
        <w:rPr>
          <w:rFonts w:ascii="Times New Roman" w:eastAsiaTheme="minorEastAsia" w:hAnsi="Times New Roman" w:cs="Times New Roman"/>
          <w:color w:val="000000" w:themeColor="text1"/>
          <w:sz w:val="28"/>
          <w:szCs w:val="28"/>
          <w:shd w:val="clear" w:color="auto" w:fill="FFFFFF"/>
        </w:rPr>
        <w:t xml:space="preserve"> + </w:t>
      </w:r>
      <w:r w:rsidRPr="00EE6392">
        <w:rPr>
          <w:rFonts w:ascii="Times New Roman" w:hAnsi="Times New Roman" w:cs="Times New Roman"/>
          <w:color w:val="000000" w:themeColor="text1"/>
          <w:sz w:val="28"/>
          <w:szCs w:val="28"/>
          <w:shd w:val="clear" w:color="auto" w:fill="FFFFFF"/>
          <w:lang w:val="uk-UA"/>
        </w:rPr>
        <w:t>♀</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Х</m:t>
            </m:r>
          </m:e>
          <m:sup>
            <m:r>
              <w:rPr>
                <w:rFonts w:ascii="Cambria Math" w:eastAsiaTheme="minorEastAsia" w:hAnsi="Cambria Math" w:cs="Times New Roman"/>
                <w:color w:val="000000" w:themeColor="text1"/>
                <w:sz w:val="28"/>
                <w:szCs w:val="28"/>
                <w:shd w:val="clear" w:color="auto" w:fill="FFFFFF"/>
                <w:lang w:val="uk-UA"/>
              </w:rPr>
              <m:t>a</m:t>
            </m:r>
          </m:sup>
        </m:sSup>
      </m:oMath>
      <w:r w:rsidRPr="00184DA6">
        <w:rPr>
          <w:rFonts w:ascii="Times New Roman" w:eastAsiaTheme="minorEastAsia" w:hAnsi="Times New Roman" w:cs="Times New Roman"/>
          <w:color w:val="000000" w:themeColor="text1"/>
          <w:sz w:val="28"/>
          <w:szCs w:val="28"/>
          <w:shd w:val="clear" w:color="auto" w:fill="FFFFFF"/>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r w:rsidRPr="00184DA6">
        <w:rPr>
          <w:rFonts w:ascii="Times New Roman" w:eastAsiaTheme="minorEastAsia" w:hAnsi="Times New Roman" w:cs="Times New Roman"/>
          <w:color w:val="000000" w:themeColor="text1"/>
          <w:sz w:val="28"/>
          <w:szCs w:val="28"/>
          <w:shd w:val="clear" w:color="auto" w:fill="FFFFFF"/>
        </w:rPr>
        <w:t xml:space="preserve"> + </w:t>
      </w:r>
      <w:r w:rsidRPr="00C34C8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r>
        <w:rPr>
          <w:rFonts w:ascii="Times New Roman" w:eastAsiaTheme="minorEastAsia" w:hAnsi="Times New Roman" w:cs="Times New Roman"/>
          <w:color w:val="000000" w:themeColor="text1"/>
          <w:sz w:val="28"/>
          <w:szCs w:val="28"/>
          <w:shd w:val="clear" w:color="auto" w:fill="FFFFFF"/>
          <w:lang w:val="uk-UA"/>
        </w:rPr>
        <w:t>.</w:t>
      </w:r>
    </w:p>
    <w:p w:rsidR="00EC6830" w:rsidRDefault="00EC6830"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 xml:space="preserve">(В наведеній схемі схрещування символами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oMath>
      <w:r>
        <w:rPr>
          <w:rFonts w:ascii="Times New Roman" w:eastAsiaTheme="minorEastAsia" w:hAnsi="Times New Roman" w:cs="Times New Roman"/>
          <w:color w:val="000000" w:themeColor="text1"/>
          <w:sz w:val="28"/>
          <w:szCs w:val="28"/>
          <w:shd w:val="clear" w:color="auto" w:fill="FFFFFF"/>
          <w:lang w:val="uk-UA"/>
        </w:rPr>
        <w:t xml:space="preserve"> і </w:t>
      </w:r>
      <m:oMath>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uk-UA"/>
              </w:rPr>
              <m:t>A</m:t>
            </m:r>
          </m:sup>
        </m:sSup>
      </m:oMath>
      <w:r>
        <w:rPr>
          <w:rFonts w:ascii="Times New Roman" w:eastAsiaTheme="minorEastAsia" w:hAnsi="Times New Roman" w:cs="Times New Roman"/>
          <w:color w:val="000000" w:themeColor="text1"/>
          <w:sz w:val="28"/>
          <w:szCs w:val="28"/>
          <w:shd w:val="clear" w:color="auto" w:fill="FFFFFF"/>
          <w:lang w:val="uk-UA"/>
        </w:rPr>
        <w:t xml:space="preserve"> позначено статеві хромосоми з домінантними генами, а символами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Х</m:t>
            </m:r>
          </m:e>
          <m:sup>
            <m:r>
              <w:rPr>
                <w:rFonts w:ascii="Cambria Math" w:hAnsi="Cambria Math" w:cs="Times New Roman"/>
                <w:color w:val="000000" w:themeColor="text1"/>
                <w:sz w:val="28"/>
                <w:szCs w:val="28"/>
                <w:shd w:val="clear" w:color="auto" w:fill="FFFFFF"/>
                <w:lang w:val="uk-UA"/>
              </w:rPr>
              <m:t>a</m:t>
            </m:r>
          </m:sup>
        </m:sSup>
        <m:r>
          <w:rPr>
            <w:rFonts w:ascii="Cambria Math" w:hAnsi="Cambria Math" w:cs="Times New Roman"/>
            <w:color w:val="000000" w:themeColor="text1"/>
            <w:sz w:val="28"/>
            <w:szCs w:val="28"/>
            <w:shd w:val="clear" w:color="auto" w:fill="FFFFFF"/>
            <w:lang w:val="uk-UA"/>
          </w:rPr>
          <m:t xml:space="preserve"> </m:t>
        </m:r>
      </m:oMath>
      <w:r w:rsidR="00627CF1">
        <w:rPr>
          <w:rFonts w:ascii="Times New Roman" w:eastAsiaTheme="minorEastAsia" w:hAnsi="Times New Roman" w:cs="Times New Roman"/>
          <w:color w:val="000000" w:themeColor="text1"/>
          <w:sz w:val="28"/>
          <w:szCs w:val="28"/>
          <w:shd w:val="clear" w:color="auto" w:fill="FFFFFF"/>
          <w:lang w:val="uk-UA"/>
        </w:rPr>
        <w:t xml:space="preserve">і </w:t>
      </w:r>
      <m:oMath>
        <m:sSup>
          <m:sSupPr>
            <m:ctrlPr>
              <w:rPr>
                <w:rFonts w:ascii="Cambria Math" w:eastAsiaTheme="minorEastAsia" w:hAnsi="Cambria Math" w:cs="Times New Roman"/>
                <w:i/>
                <w:color w:val="000000" w:themeColor="text1"/>
                <w:sz w:val="28"/>
                <w:szCs w:val="28"/>
                <w:shd w:val="clear" w:color="auto" w:fill="FFFFFF"/>
                <w:lang w:val="uk-UA"/>
              </w:rPr>
            </m:ctrlPr>
          </m:sSupPr>
          <m:e>
            <m:r>
              <w:rPr>
                <w:rFonts w:ascii="Cambria Math" w:eastAsiaTheme="minorEastAsia" w:hAnsi="Cambria Math" w:cs="Times New Roman"/>
                <w:color w:val="000000" w:themeColor="text1"/>
                <w:sz w:val="28"/>
                <w:szCs w:val="28"/>
                <w:shd w:val="clear" w:color="auto" w:fill="FFFFFF"/>
                <w:lang w:val="uk-UA"/>
              </w:rPr>
              <m:t>Y</m:t>
            </m:r>
          </m:e>
          <m:sup>
            <m:r>
              <w:rPr>
                <w:rFonts w:ascii="Cambria Math" w:eastAsiaTheme="minorEastAsia" w:hAnsi="Cambria Math" w:cs="Times New Roman"/>
                <w:color w:val="000000" w:themeColor="text1"/>
                <w:sz w:val="28"/>
                <w:szCs w:val="28"/>
                <w:shd w:val="clear" w:color="auto" w:fill="FFFFFF"/>
                <w:lang w:val="en-US"/>
              </w:rPr>
              <m:t>a</m:t>
            </m:r>
          </m:sup>
        </m:sSup>
      </m:oMath>
      <w:r w:rsidR="00627CF1">
        <w:rPr>
          <w:rFonts w:ascii="Times New Roman" w:eastAsiaTheme="minorEastAsia" w:hAnsi="Times New Roman" w:cs="Times New Roman"/>
          <w:color w:val="000000" w:themeColor="text1"/>
          <w:sz w:val="28"/>
          <w:szCs w:val="28"/>
          <w:shd w:val="clear" w:color="auto" w:fill="FFFFFF"/>
          <w:lang w:val="uk-UA"/>
        </w:rPr>
        <w:t xml:space="preserve"> – ті ж хромосоми, але з рецесивними генами). Як видно із схеми схрещування, в поколінні </w:t>
      </w:r>
      <m:oMath>
        <m:sSub>
          <m:sSubPr>
            <m:ctrlPr>
              <w:rPr>
                <w:rFonts w:ascii="Cambria Math" w:eastAsiaTheme="minorEastAsia" w:hAnsi="Cambria Math" w:cs="Times New Roman"/>
                <w:i/>
                <w:color w:val="000000" w:themeColor="text1"/>
                <w:sz w:val="28"/>
                <w:szCs w:val="28"/>
                <w:shd w:val="clear" w:color="auto" w:fill="FFFFFF"/>
                <w:lang w:val="uk-UA"/>
              </w:rPr>
            </m:ctrlPr>
          </m:sSubPr>
          <m:e>
            <m:r>
              <w:rPr>
                <w:rFonts w:ascii="Cambria Math" w:eastAsiaTheme="minorEastAsia" w:hAnsi="Cambria Math" w:cs="Times New Roman"/>
                <w:color w:val="000000" w:themeColor="text1"/>
                <w:sz w:val="28"/>
                <w:szCs w:val="28"/>
                <w:shd w:val="clear" w:color="auto" w:fill="FFFFFF"/>
                <w:lang w:val="uk-UA"/>
              </w:rPr>
              <m:t>F</m:t>
            </m:r>
          </m:e>
          <m:sub>
            <m:r>
              <w:rPr>
                <w:rFonts w:ascii="Cambria Math" w:eastAsiaTheme="minorEastAsia" w:hAnsi="Cambria Math" w:cs="Times New Roman"/>
                <w:color w:val="000000" w:themeColor="text1"/>
                <w:sz w:val="28"/>
                <w:szCs w:val="28"/>
                <w:shd w:val="clear" w:color="auto" w:fill="FFFFFF"/>
                <w:lang w:val="uk-UA"/>
              </w:rPr>
              <m:t>2</m:t>
            </m:r>
          </m:sub>
        </m:sSub>
      </m:oMath>
      <w:r w:rsidR="00627CF1">
        <w:rPr>
          <w:rFonts w:ascii="Times New Roman" w:eastAsiaTheme="minorEastAsia" w:hAnsi="Times New Roman" w:cs="Times New Roman"/>
          <w:color w:val="000000" w:themeColor="text1"/>
          <w:sz w:val="28"/>
          <w:szCs w:val="28"/>
          <w:shd w:val="clear" w:color="auto" w:fill="FFFFFF"/>
          <w:lang w:val="uk-UA"/>
        </w:rPr>
        <w:t xml:space="preserve"> має місце розщеплення серед особин як жіночої, так і чоловічої статі на гомозигот та гетерозигот у співвідношенні 1 : 1. Статева належність гомозиготних домінантів і </w:t>
      </w:r>
      <w:r w:rsidR="00627CF1">
        <w:rPr>
          <w:rFonts w:ascii="Times New Roman" w:eastAsiaTheme="minorEastAsia" w:hAnsi="Times New Roman" w:cs="Times New Roman"/>
          <w:color w:val="000000" w:themeColor="text1"/>
          <w:sz w:val="28"/>
          <w:szCs w:val="28"/>
          <w:shd w:val="clear" w:color="auto" w:fill="FFFFFF"/>
          <w:lang w:val="uk-UA"/>
        </w:rPr>
        <w:lastRenderedPageBreak/>
        <w:t xml:space="preserve">рецесивів співпадає з такою у батьківських форм. Отже, якщо ушкоджений ген міститься в Х-хромосомах гомозиготної жінки і є причиною спадкової хвороби, то хвороба може знову виявитися через покоління і лише і лише у внучок. У випадку, коли носієм хвороби є чоловік, в поколінні </w:t>
      </w:r>
      <m:oMath>
        <m:sSub>
          <m:sSubPr>
            <m:ctrlPr>
              <w:rPr>
                <w:rFonts w:ascii="Cambria Math" w:eastAsiaTheme="minorEastAsia" w:hAnsi="Cambria Math" w:cs="Times New Roman"/>
                <w:i/>
                <w:color w:val="000000" w:themeColor="text1"/>
                <w:sz w:val="28"/>
                <w:szCs w:val="28"/>
                <w:shd w:val="clear" w:color="auto" w:fill="FFFFFF"/>
                <w:lang w:val="uk-UA"/>
              </w:rPr>
            </m:ctrlPr>
          </m:sSubPr>
          <m:e>
            <m:r>
              <w:rPr>
                <w:rFonts w:ascii="Cambria Math" w:eastAsiaTheme="minorEastAsia" w:hAnsi="Cambria Math" w:cs="Times New Roman"/>
                <w:color w:val="000000" w:themeColor="text1"/>
                <w:sz w:val="28"/>
                <w:szCs w:val="28"/>
                <w:shd w:val="clear" w:color="auto" w:fill="FFFFFF"/>
                <w:lang w:val="uk-UA"/>
              </w:rPr>
              <m:t>F</m:t>
            </m:r>
          </m:e>
          <m:sub>
            <m:r>
              <w:rPr>
                <w:rFonts w:ascii="Cambria Math" w:eastAsiaTheme="minorEastAsia" w:hAnsi="Cambria Math" w:cs="Times New Roman"/>
                <w:color w:val="000000" w:themeColor="text1"/>
                <w:sz w:val="28"/>
                <w:szCs w:val="28"/>
                <w:shd w:val="clear" w:color="auto" w:fill="FFFFFF"/>
                <w:lang w:val="uk-UA"/>
              </w:rPr>
              <m:t>2</m:t>
            </m:r>
          </m:sub>
        </m:sSub>
      </m:oMath>
      <w:r w:rsidR="00627CF1">
        <w:rPr>
          <w:rFonts w:ascii="Times New Roman" w:eastAsiaTheme="minorEastAsia" w:hAnsi="Times New Roman" w:cs="Times New Roman"/>
          <w:color w:val="000000" w:themeColor="text1"/>
          <w:sz w:val="28"/>
          <w:szCs w:val="28"/>
          <w:shd w:val="clear" w:color="auto" w:fill="FFFFFF"/>
          <w:lang w:val="uk-UA"/>
        </w:rPr>
        <w:t xml:space="preserve"> хворітимуть тільки внуки.</w:t>
      </w:r>
    </w:p>
    <w:p w:rsidR="00627CF1" w:rsidRDefault="00627CF1" w:rsidP="007F553A">
      <w:pPr>
        <w:ind w:left="-567" w:firstLine="415"/>
        <w:jc w:val="both"/>
        <w:rPr>
          <w:rFonts w:ascii="Times New Roman" w:eastAsiaTheme="minorEastAsia"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 xml:space="preserve"> Якщо особини </w:t>
      </w:r>
      <m:oMath>
        <m:sSub>
          <m:sSubPr>
            <m:ctrlPr>
              <w:rPr>
                <w:rFonts w:ascii="Cambria Math" w:eastAsiaTheme="minorEastAsia" w:hAnsi="Cambria Math" w:cs="Times New Roman"/>
                <w:i/>
                <w:color w:val="000000" w:themeColor="text1"/>
                <w:sz w:val="28"/>
                <w:szCs w:val="28"/>
                <w:shd w:val="clear" w:color="auto" w:fill="FFFFFF"/>
                <w:lang w:val="uk-UA"/>
              </w:rPr>
            </m:ctrlPr>
          </m:sSubPr>
          <m:e>
            <m:r>
              <w:rPr>
                <w:rFonts w:ascii="Cambria Math" w:eastAsiaTheme="minorEastAsia" w:hAnsi="Cambria Math" w:cs="Times New Roman"/>
                <w:color w:val="000000" w:themeColor="text1"/>
                <w:sz w:val="28"/>
                <w:szCs w:val="28"/>
                <w:shd w:val="clear" w:color="auto" w:fill="FFFFFF"/>
                <w:lang w:val="uk-UA"/>
              </w:rPr>
              <m:t>F</m:t>
            </m:r>
          </m:e>
          <m:sub>
            <m:r>
              <w:rPr>
                <w:rFonts w:ascii="Cambria Math" w:eastAsiaTheme="minorEastAsia" w:hAnsi="Cambria Math" w:cs="Times New Roman"/>
                <w:color w:val="000000" w:themeColor="text1"/>
                <w:sz w:val="28"/>
                <w:szCs w:val="28"/>
                <w:shd w:val="clear" w:color="auto" w:fill="FFFFFF"/>
                <w:lang w:val="uk-UA"/>
              </w:rPr>
              <m:t>2</m:t>
            </m:r>
          </m:sub>
        </m:sSub>
        <m:r>
          <w:rPr>
            <w:rFonts w:ascii="Cambria Math" w:eastAsiaTheme="minorEastAsia" w:hAnsi="Cambria Math" w:cs="Times New Roman"/>
            <w:color w:val="000000" w:themeColor="text1"/>
            <w:sz w:val="28"/>
            <w:szCs w:val="28"/>
            <w:shd w:val="clear" w:color="auto" w:fill="FFFFFF"/>
            <w:lang w:val="uk-UA"/>
          </w:rPr>
          <m:t xml:space="preserve"> </m:t>
        </m:r>
      </m:oMath>
      <w:r>
        <w:rPr>
          <w:rFonts w:ascii="Times New Roman" w:eastAsiaTheme="minorEastAsia" w:hAnsi="Times New Roman" w:cs="Times New Roman"/>
          <w:color w:val="000000" w:themeColor="text1"/>
          <w:sz w:val="28"/>
          <w:szCs w:val="28"/>
          <w:shd w:val="clear" w:color="auto" w:fill="FFFFFF"/>
          <w:lang w:val="uk-UA"/>
        </w:rPr>
        <w:t>з рецесивною ознакою мають ту ж саму стать, що і батьки з такою ж ознакою, то це свідчить про неповне зчеплення відповідної ознаки зі статтю.</w:t>
      </w:r>
    </w:p>
    <w:p w:rsidR="00627CF1" w:rsidRPr="00B55B95" w:rsidRDefault="00627CF1" w:rsidP="007F553A">
      <w:pPr>
        <w:ind w:left="-567" w:firstLine="415"/>
        <w:jc w:val="both"/>
        <w:rPr>
          <w:rFonts w:ascii="Times New Roman" w:hAnsi="Times New Roman" w:cs="Times New Roman"/>
          <w:i/>
          <w:color w:val="000000" w:themeColor="text1"/>
          <w:sz w:val="28"/>
          <w:szCs w:val="28"/>
          <w:shd w:val="clear" w:color="auto" w:fill="FFFFFF"/>
        </w:rPr>
      </w:pPr>
      <w:r>
        <w:rPr>
          <w:rFonts w:ascii="Times New Roman" w:eastAsiaTheme="minorEastAsia" w:hAnsi="Times New Roman" w:cs="Times New Roman"/>
          <w:color w:val="000000" w:themeColor="text1"/>
          <w:sz w:val="28"/>
          <w:szCs w:val="28"/>
          <w:shd w:val="clear" w:color="auto" w:fill="FFFFFF"/>
          <w:lang w:val="uk-UA"/>
        </w:rPr>
        <w:t>У людини деякі хвороби ( шкірний рак, загальна кольорова сліпота ) успа</w:t>
      </w:r>
      <w:r w:rsidR="00B55B95">
        <w:rPr>
          <w:rFonts w:ascii="Times New Roman" w:eastAsiaTheme="minorEastAsia" w:hAnsi="Times New Roman" w:cs="Times New Roman"/>
          <w:color w:val="000000" w:themeColor="text1"/>
          <w:sz w:val="28"/>
          <w:szCs w:val="28"/>
          <w:shd w:val="clear" w:color="auto" w:fill="FFFFFF"/>
          <w:lang w:val="uk-UA"/>
        </w:rPr>
        <w:t>дковуються саме за такою схемою[17].</w:t>
      </w:r>
    </w:p>
    <w:p w:rsidR="00312371" w:rsidRPr="00312371" w:rsidRDefault="00312371" w:rsidP="007F553A">
      <w:pPr>
        <w:ind w:left="-567"/>
        <w:jc w:val="both"/>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B71BB3" w:rsidRDefault="00B71BB3" w:rsidP="002816B0">
      <w:pPr>
        <w:rPr>
          <w:rFonts w:ascii="Times New Roman" w:hAnsi="Times New Roman" w:cs="Times New Roman"/>
          <w:b/>
          <w:color w:val="000000" w:themeColor="text1"/>
          <w:sz w:val="28"/>
          <w:szCs w:val="28"/>
          <w:shd w:val="clear" w:color="auto" w:fill="FFFFFF"/>
          <w:lang w:val="uk-UA"/>
        </w:rPr>
      </w:pPr>
    </w:p>
    <w:p w:rsidR="00B71BB3" w:rsidRDefault="00B71BB3" w:rsidP="00B71BB3">
      <w:pPr>
        <w:ind w:left="-567" w:firstLine="426"/>
        <w:jc w:val="center"/>
        <w:rPr>
          <w:rFonts w:ascii="Times New Roman" w:hAnsi="Times New Roman" w:cs="Times New Roman"/>
          <w:b/>
          <w:color w:val="000000" w:themeColor="text1"/>
          <w:sz w:val="28"/>
          <w:szCs w:val="28"/>
          <w:shd w:val="clear" w:color="auto" w:fill="FFFFFF"/>
          <w:lang w:val="uk-UA"/>
        </w:rPr>
      </w:pPr>
    </w:p>
    <w:p w:rsidR="00D81E13" w:rsidRDefault="00D81E13" w:rsidP="00B71BB3">
      <w:pPr>
        <w:ind w:left="-567" w:firstLine="426"/>
        <w:jc w:val="center"/>
        <w:rPr>
          <w:rFonts w:ascii="Times New Roman" w:hAnsi="Times New Roman" w:cs="Times New Roman"/>
          <w:b/>
          <w:color w:val="000000" w:themeColor="text1"/>
          <w:sz w:val="28"/>
          <w:szCs w:val="28"/>
          <w:shd w:val="clear" w:color="auto" w:fill="FFFFFF"/>
          <w:lang w:val="uk-UA"/>
        </w:rPr>
      </w:pPr>
      <w:r w:rsidRPr="00D81E13">
        <w:rPr>
          <w:rFonts w:ascii="Times New Roman" w:hAnsi="Times New Roman" w:cs="Times New Roman"/>
          <w:b/>
          <w:color w:val="000000" w:themeColor="text1"/>
          <w:sz w:val="28"/>
          <w:szCs w:val="28"/>
          <w:shd w:val="clear" w:color="auto" w:fill="FFFFFF"/>
          <w:lang w:val="uk-UA"/>
        </w:rPr>
        <w:lastRenderedPageBreak/>
        <w:t>РОЗДІЛ 2. МАТЕРІАЛ ТА МЕТОДИКА ПРОВЕДЕННЯ ДОСЛІДЖЕННЯ</w:t>
      </w:r>
    </w:p>
    <w:p w:rsidR="00D81E13" w:rsidRPr="00B71BB3" w:rsidRDefault="00B71BB3" w:rsidP="00B71BB3">
      <w:pPr>
        <w:pStyle w:val="a4"/>
        <w:numPr>
          <w:ilvl w:val="1"/>
          <w:numId w:val="30"/>
        </w:numPr>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 xml:space="preserve"> </w:t>
      </w:r>
      <w:r w:rsidR="00D81E13" w:rsidRPr="00B71BB3">
        <w:rPr>
          <w:rFonts w:ascii="Times New Roman" w:hAnsi="Times New Roman" w:cs="Times New Roman"/>
          <w:b/>
          <w:color w:val="000000" w:themeColor="text1"/>
          <w:sz w:val="28"/>
          <w:szCs w:val="28"/>
          <w:shd w:val="clear" w:color="auto" w:fill="FFFFFF"/>
          <w:lang w:val="uk-UA"/>
        </w:rPr>
        <w:t>Біологічна характеристика коноплі</w:t>
      </w:r>
    </w:p>
    <w:p w:rsidR="00D81E13" w:rsidRDefault="00D81E13"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У системі рослин коноплі порівняно з іншими представниками флори виділяються наявністю багатьох інших ознак, котрі ускладнюють </w:t>
      </w:r>
      <w:r w:rsidR="00005C98">
        <w:rPr>
          <w:rFonts w:ascii="Times New Roman" w:hAnsi="Times New Roman" w:cs="Times New Roman"/>
          <w:color w:val="000000" w:themeColor="text1"/>
          <w:sz w:val="28"/>
          <w:szCs w:val="28"/>
          <w:shd w:val="clear" w:color="auto" w:fill="FFFFFF"/>
          <w:lang w:val="uk-UA"/>
        </w:rPr>
        <w:t>визначення місця їх в системі рослин. Коноплі відносили до різних родин – тутових (</w:t>
      </w:r>
      <w:r w:rsidR="00005C98">
        <w:rPr>
          <w:rFonts w:ascii="Times New Roman" w:hAnsi="Times New Roman" w:cs="Times New Roman"/>
          <w:color w:val="000000" w:themeColor="text1"/>
          <w:sz w:val="28"/>
          <w:szCs w:val="28"/>
          <w:shd w:val="clear" w:color="auto" w:fill="FFFFFF"/>
          <w:lang w:val="en-US"/>
        </w:rPr>
        <w:t>Moraceae</w:t>
      </w:r>
      <w:r w:rsidR="00005C98">
        <w:rPr>
          <w:rFonts w:ascii="Times New Roman" w:hAnsi="Times New Roman" w:cs="Times New Roman"/>
          <w:color w:val="000000" w:themeColor="text1"/>
          <w:sz w:val="28"/>
          <w:szCs w:val="28"/>
          <w:shd w:val="clear" w:color="auto" w:fill="FFFFFF"/>
          <w:lang w:val="uk-UA"/>
        </w:rPr>
        <w:t>), кропивних (</w:t>
      </w:r>
      <w:r w:rsidR="00005C98">
        <w:rPr>
          <w:rFonts w:ascii="Times New Roman" w:hAnsi="Times New Roman" w:cs="Times New Roman"/>
          <w:color w:val="000000" w:themeColor="text1"/>
          <w:sz w:val="28"/>
          <w:szCs w:val="28"/>
          <w:shd w:val="clear" w:color="auto" w:fill="FFFFFF"/>
          <w:lang w:val="en-US"/>
        </w:rPr>
        <w:t>Urticaceac</w:t>
      </w:r>
      <w:r w:rsidR="00005C98" w:rsidRPr="00005C98">
        <w:rPr>
          <w:rFonts w:ascii="Times New Roman" w:hAnsi="Times New Roman" w:cs="Times New Roman"/>
          <w:color w:val="000000" w:themeColor="text1"/>
          <w:sz w:val="28"/>
          <w:szCs w:val="28"/>
          <w:shd w:val="clear" w:color="auto" w:fill="FFFFFF"/>
          <w:lang w:val="uk-UA"/>
        </w:rPr>
        <w:t>)</w:t>
      </w:r>
      <w:r w:rsidR="00005C98">
        <w:rPr>
          <w:rFonts w:ascii="Times New Roman" w:hAnsi="Times New Roman" w:cs="Times New Roman"/>
          <w:color w:val="000000" w:themeColor="text1"/>
          <w:sz w:val="28"/>
          <w:szCs w:val="28"/>
          <w:shd w:val="clear" w:color="auto" w:fill="FFFFFF"/>
          <w:lang w:val="uk-UA"/>
        </w:rPr>
        <w:t>, коноплевих (</w:t>
      </w:r>
      <w:r w:rsidR="00005C98">
        <w:rPr>
          <w:rFonts w:ascii="Times New Roman" w:hAnsi="Times New Roman" w:cs="Times New Roman"/>
          <w:color w:val="000000" w:themeColor="text1"/>
          <w:sz w:val="28"/>
          <w:szCs w:val="28"/>
          <w:shd w:val="clear" w:color="auto" w:fill="FFFFFF"/>
          <w:lang w:val="en-US"/>
        </w:rPr>
        <w:t>Cannabinaceae</w:t>
      </w:r>
      <w:r w:rsidR="00005C98" w:rsidRPr="00005C98">
        <w:rPr>
          <w:rFonts w:ascii="Times New Roman" w:hAnsi="Times New Roman" w:cs="Times New Roman"/>
          <w:color w:val="000000" w:themeColor="text1"/>
          <w:sz w:val="28"/>
          <w:szCs w:val="28"/>
          <w:shd w:val="clear" w:color="auto" w:fill="FFFFFF"/>
          <w:lang w:val="uk-UA"/>
        </w:rPr>
        <w:t>)</w:t>
      </w:r>
      <w:r w:rsidR="00005C98">
        <w:rPr>
          <w:rFonts w:ascii="Times New Roman" w:hAnsi="Times New Roman" w:cs="Times New Roman"/>
          <w:color w:val="000000" w:themeColor="text1"/>
          <w:sz w:val="28"/>
          <w:szCs w:val="28"/>
          <w:shd w:val="clear" w:color="auto" w:fill="FFFFFF"/>
          <w:lang w:val="uk-UA"/>
        </w:rPr>
        <w:t>. Однак систематики надають перевагу родині коноплевих класу двосім</w:t>
      </w:r>
      <w:r w:rsidR="00005C98" w:rsidRPr="00005C98">
        <w:rPr>
          <w:rFonts w:ascii="Times New Roman" w:hAnsi="Times New Roman" w:cs="Times New Roman"/>
          <w:color w:val="000000" w:themeColor="text1"/>
          <w:sz w:val="28"/>
          <w:szCs w:val="28"/>
          <w:shd w:val="clear" w:color="auto" w:fill="FFFFFF"/>
          <w:lang w:val="uk-UA"/>
        </w:rPr>
        <w:t>’</w:t>
      </w:r>
      <w:r w:rsidR="00005C98">
        <w:rPr>
          <w:rFonts w:ascii="Times New Roman" w:hAnsi="Times New Roman" w:cs="Times New Roman"/>
          <w:color w:val="000000" w:themeColor="text1"/>
          <w:sz w:val="28"/>
          <w:szCs w:val="28"/>
          <w:shd w:val="clear" w:color="auto" w:fill="FFFFFF"/>
          <w:lang w:val="uk-UA"/>
        </w:rPr>
        <w:t>ядольних (</w:t>
      </w:r>
      <w:r w:rsidR="00005C98">
        <w:rPr>
          <w:rFonts w:ascii="Times New Roman" w:hAnsi="Times New Roman" w:cs="Times New Roman"/>
          <w:color w:val="000000" w:themeColor="text1"/>
          <w:sz w:val="28"/>
          <w:szCs w:val="28"/>
          <w:shd w:val="clear" w:color="auto" w:fill="FFFFFF"/>
          <w:lang w:val="en-US"/>
        </w:rPr>
        <w:t>Dicotyledones</w:t>
      </w:r>
      <w:r w:rsidR="00005C98">
        <w:rPr>
          <w:rFonts w:ascii="Times New Roman" w:hAnsi="Times New Roman" w:cs="Times New Roman"/>
          <w:color w:val="000000" w:themeColor="text1"/>
          <w:sz w:val="28"/>
          <w:szCs w:val="28"/>
          <w:shd w:val="clear" w:color="auto" w:fill="FFFFFF"/>
          <w:lang w:val="uk-UA"/>
        </w:rPr>
        <w:t>), яка об</w:t>
      </w:r>
      <w:r w:rsidR="00005C98" w:rsidRPr="00005C98">
        <w:rPr>
          <w:rFonts w:ascii="Times New Roman" w:hAnsi="Times New Roman" w:cs="Times New Roman"/>
          <w:color w:val="000000" w:themeColor="text1"/>
          <w:sz w:val="28"/>
          <w:szCs w:val="28"/>
          <w:shd w:val="clear" w:color="auto" w:fill="FFFFFF"/>
          <w:lang w:val="uk-UA"/>
        </w:rPr>
        <w:t>’</w:t>
      </w:r>
      <w:r w:rsidR="00005C98">
        <w:rPr>
          <w:rFonts w:ascii="Times New Roman" w:hAnsi="Times New Roman" w:cs="Times New Roman"/>
          <w:color w:val="000000" w:themeColor="text1"/>
          <w:sz w:val="28"/>
          <w:szCs w:val="28"/>
          <w:shd w:val="clear" w:color="auto" w:fill="FFFFFF"/>
          <w:lang w:val="uk-UA"/>
        </w:rPr>
        <w:t>єднує всього лише два роди – коноплі (</w:t>
      </w:r>
      <w:r w:rsidR="00005C98">
        <w:rPr>
          <w:rFonts w:ascii="Times New Roman" w:hAnsi="Times New Roman" w:cs="Times New Roman"/>
          <w:color w:val="000000" w:themeColor="text1"/>
          <w:sz w:val="28"/>
          <w:szCs w:val="28"/>
          <w:shd w:val="clear" w:color="auto" w:fill="FFFFFF"/>
          <w:lang w:val="en-US"/>
        </w:rPr>
        <w:t>Cannabis</w:t>
      </w:r>
      <w:r w:rsidR="00005C98" w:rsidRPr="00005C98">
        <w:rPr>
          <w:rFonts w:ascii="Times New Roman" w:hAnsi="Times New Roman" w:cs="Times New Roman"/>
          <w:color w:val="000000" w:themeColor="text1"/>
          <w:sz w:val="28"/>
          <w:szCs w:val="28"/>
          <w:shd w:val="clear" w:color="auto" w:fill="FFFFFF"/>
          <w:lang w:val="uk-UA"/>
        </w:rPr>
        <w:t xml:space="preserve"> </w:t>
      </w:r>
      <w:r w:rsidR="00005C98">
        <w:rPr>
          <w:rFonts w:ascii="Times New Roman" w:hAnsi="Times New Roman" w:cs="Times New Roman"/>
          <w:color w:val="000000" w:themeColor="text1"/>
          <w:sz w:val="28"/>
          <w:szCs w:val="28"/>
          <w:shd w:val="clear" w:color="auto" w:fill="FFFFFF"/>
          <w:lang w:val="en-US"/>
        </w:rPr>
        <w:t>L</w:t>
      </w:r>
      <w:r w:rsidR="00005C98" w:rsidRPr="00005C98">
        <w:rPr>
          <w:rFonts w:ascii="Times New Roman" w:hAnsi="Times New Roman" w:cs="Times New Roman"/>
          <w:color w:val="000000" w:themeColor="text1"/>
          <w:sz w:val="28"/>
          <w:szCs w:val="28"/>
          <w:shd w:val="clear" w:color="auto" w:fill="FFFFFF"/>
          <w:lang w:val="uk-UA"/>
        </w:rPr>
        <w:t>.)</w:t>
      </w:r>
      <w:r w:rsidR="00005C98">
        <w:rPr>
          <w:rFonts w:ascii="Times New Roman" w:hAnsi="Times New Roman" w:cs="Times New Roman"/>
          <w:color w:val="000000" w:themeColor="text1"/>
          <w:sz w:val="28"/>
          <w:szCs w:val="28"/>
          <w:shd w:val="clear" w:color="auto" w:fill="FFFFFF"/>
          <w:lang w:val="uk-UA"/>
        </w:rPr>
        <w:t xml:space="preserve"> і хміль (</w:t>
      </w:r>
      <w:r w:rsidR="00005C98">
        <w:rPr>
          <w:rFonts w:ascii="Times New Roman" w:hAnsi="Times New Roman" w:cs="Times New Roman"/>
          <w:color w:val="000000" w:themeColor="text1"/>
          <w:sz w:val="28"/>
          <w:szCs w:val="28"/>
          <w:shd w:val="clear" w:color="auto" w:fill="FFFFFF"/>
          <w:lang w:val="en-US"/>
        </w:rPr>
        <w:t>Humulus</w:t>
      </w:r>
      <w:r w:rsidR="00005C98" w:rsidRPr="00005C98">
        <w:rPr>
          <w:rFonts w:ascii="Times New Roman" w:hAnsi="Times New Roman" w:cs="Times New Roman"/>
          <w:color w:val="000000" w:themeColor="text1"/>
          <w:sz w:val="28"/>
          <w:szCs w:val="28"/>
          <w:shd w:val="clear" w:color="auto" w:fill="FFFFFF"/>
          <w:lang w:val="uk-UA"/>
        </w:rPr>
        <w:t xml:space="preserve"> </w:t>
      </w:r>
      <w:r w:rsidR="00005C98">
        <w:rPr>
          <w:rFonts w:ascii="Times New Roman" w:hAnsi="Times New Roman" w:cs="Times New Roman"/>
          <w:color w:val="000000" w:themeColor="text1"/>
          <w:sz w:val="28"/>
          <w:szCs w:val="28"/>
          <w:shd w:val="clear" w:color="auto" w:fill="FFFFFF"/>
          <w:lang w:val="en-US"/>
        </w:rPr>
        <w:t>L</w:t>
      </w:r>
      <w:r w:rsidR="00005C98" w:rsidRPr="00005C98">
        <w:rPr>
          <w:rFonts w:ascii="Times New Roman" w:hAnsi="Times New Roman" w:cs="Times New Roman"/>
          <w:color w:val="000000" w:themeColor="text1"/>
          <w:sz w:val="28"/>
          <w:szCs w:val="28"/>
          <w:shd w:val="clear" w:color="auto" w:fill="FFFFFF"/>
          <w:lang w:val="uk-UA"/>
        </w:rPr>
        <w:t xml:space="preserve">.) </w:t>
      </w:r>
      <w:r w:rsidR="00005C98" w:rsidRPr="0027309F">
        <w:rPr>
          <w:rFonts w:ascii="Times New Roman" w:hAnsi="Times New Roman" w:cs="Times New Roman"/>
          <w:color w:val="000000" w:themeColor="text1"/>
          <w:sz w:val="28"/>
          <w:szCs w:val="28"/>
          <w:shd w:val="clear" w:color="auto" w:fill="FFFFFF"/>
        </w:rPr>
        <w:t>[14].</w:t>
      </w:r>
    </w:p>
    <w:p w:rsidR="00005C98" w:rsidRPr="00005C98" w:rsidRDefault="00005C98"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По різному трактують автори й видове різноманіття конопель. О. Гейзер, наприклад, всі існуючі форми конопель відносив до одного виду – конопель посівних (</w:t>
      </w:r>
      <w:r>
        <w:rPr>
          <w:rFonts w:ascii="Times New Roman" w:hAnsi="Times New Roman" w:cs="Times New Roman"/>
          <w:color w:val="000000" w:themeColor="text1"/>
          <w:sz w:val="28"/>
          <w:szCs w:val="28"/>
          <w:shd w:val="clear" w:color="auto" w:fill="FFFFFF"/>
          <w:lang w:val="en-US"/>
        </w:rPr>
        <w:t>Cannabis</w:t>
      </w:r>
      <w:r w:rsidRPr="00005C98">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sativa</w:t>
      </w:r>
      <w:r w:rsidRPr="00005C98">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Т.Я. Серебряков поділив коноплі на два види – коноплі посівні (</w:t>
      </w:r>
      <w:r>
        <w:rPr>
          <w:rFonts w:ascii="Times New Roman" w:hAnsi="Times New Roman" w:cs="Times New Roman"/>
          <w:color w:val="000000" w:themeColor="text1"/>
          <w:sz w:val="28"/>
          <w:szCs w:val="28"/>
          <w:shd w:val="clear" w:color="auto" w:fill="FFFFFF"/>
          <w:lang w:val="en-US"/>
        </w:rPr>
        <w:t>Cannabis</w:t>
      </w:r>
      <w:r w:rsidRPr="00005C9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sativa</w:t>
      </w:r>
      <w:r>
        <w:rPr>
          <w:rFonts w:ascii="Times New Roman" w:hAnsi="Times New Roman" w:cs="Times New Roman"/>
          <w:color w:val="000000" w:themeColor="text1"/>
          <w:sz w:val="28"/>
          <w:szCs w:val="28"/>
          <w:shd w:val="clear" w:color="auto" w:fill="FFFFFF"/>
          <w:lang w:val="uk-UA"/>
        </w:rPr>
        <w:t>) та коноплі індійські (</w:t>
      </w:r>
      <w:r>
        <w:rPr>
          <w:rFonts w:ascii="Times New Roman" w:hAnsi="Times New Roman" w:cs="Times New Roman"/>
          <w:color w:val="000000" w:themeColor="text1"/>
          <w:sz w:val="28"/>
          <w:szCs w:val="28"/>
          <w:shd w:val="clear" w:color="auto" w:fill="FFFFFF"/>
          <w:lang w:val="en-US"/>
        </w:rPr>
        <w:t>Cannabis</w:t>
      </w:r>
      <w:r w:rsidRPr="00005C9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indica</w:t>
      </w:r>
      <w:r w:rsidRPr="00005C9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L</w:t>
      </w:r>
      <w:r w:rsidRPr="00005C98">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і описав декілька різновидів кожної з них </w:t>
      </w:r>
      <w:r w:rsidRPr="00005C98">
        <w:rPr>
          <w:rFonts w:ascii="Times New Roman" w:hAnsi="Times New Roman" w:cs="Times New Roman"/>
          <w:color w:val="000000" w:themeColor="text1"/>
          <w:sz w:val="28"/>
          <w:szCs w:val="28"/>
          <w:shd w:val="clear" w:color="auto" w:fill="FFFFFF"/>
          <w:lang w:val="uk-UA"/>
        </w:rPr>
        <w:t>[15].</w:t>
      </w:r>
    </w:p>
    <w:p w:rsidR="00005C98" w:rsidRDefault="00005C98"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На сьогодні рід </w:t>
      </w:r>
      <w:r>
        <w:rPr>
          <w:rFonts w:ascii="Times New Roman" w:hAnsi="Times New Roman" w:cs="Times New Roman"/>
          <w:color w:val="000000" w:themeColor="text1"/>
          <w:sz w:val="28"/>
          <w:szCs w:val="28"/>
          <w:shd w:val="clear" w:color="auto" w:fill="FFFFFF"/>
          <w:lang w:val="en-US"/>
        </w:rPr>
        <w:t>Cannabis</w:t>
      </w:r>
      <w:r w:rsidRPr="00005C9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L</w:t>
      </w:r>
      <w:r>
        <w:rPr>
          <w:rFonts w:ascii="Times New Roman" w:hAnsi="Times New Roman" w:cs="Times New Roman"/>
          <w:color w:val="000000" w:themeColor="text1"/>
          <w:sz w:val="28"/>
          <w:szCs w:val="28"/>
          <w:shd w:val="clear" w:color="auto" w:fill="FFFFFF"/>
          <w:lang w:val="uk-UA"/>
        </w:rPr>
        <w:t>. Поділяють на три види конопель: посівні (</w:t>
      </w:r>
      <w:r>
        <w:rPr>
          <w:rFonts w:ascii="Times New Roman" w:hAnsi="Times New Roman" w:cs="Times New Roman"/>
          <w:color w:val="000000" w:themeColor="text1"/>
          <w:sz w:val="28"/>
          <w:szCs w:val="28"/>
          <w:shd w:val="clear" w:color="auto" w:fill="FFFFFF"/>
          <w:lang w:val="en-US"/>
        </w:rPr>
        <w:t>Cannabis</w:t>
      </w:r>
      <w:r w:rsidRPr="00005C98">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sativa</w:t>
      </w:r>
      <w:r>
        <w:rPr>
          <w:rFonts w:ascii="Times New Roman" w:hAnsi="Times New Roman" w:cs="Times New Roman"/>
          <w:color w:val="000000" w:themeColor="text1"/>
          <w:sz w:val="28"/>
          <w:szCs w:val="28"/>
          <w:shd w:val="clear" w:color="auto" w:fill="FFFFFF"/>
          <w:lang w:val="uk-UA"/>
        </w:rPr>
        <w:t>), індійські (</w:t>
      </w:r>
      <w:r w:rsidR="009072D4">
        <w:rPr>
          <w:rFonts w:ascii="Times New Roman" w:hAnsi="Times New Roman" w:cs="Times New Roman"/>
          <w:color w:val="000000" w:themeColor="text1"/>
          <w:sz w:val="28"/>
          <w:szCs w:val="28"/>
          <w:shd w:val="clear" w:color="auto" w:fill="FFFFFF"/>
          <w:lang w:val="en-US"/>
        </w:rPr>
        <w:t>Cannabis</w:t>
      </w:r>
      <w:r w:rsidR="009072D4" w:rsidRPr="00005C98">
        <w:rPr>
          <w:rFonts w:ascii="Times New Roman" w:hAnsi="Times New Roman" w:cs="Times New Roman"/>
          <w:color w:val="000000" w:themeColor="text1"/>
          <w:sz w:val="28"/>
          <w:szCs w:val="28"/>
          <w:shd w:val="clear" w:color="auto" w:fill="FFFFFF"/>
          <w:lang w:val="uk-UA"/>
        </w:rPr>
        <w:t xml:space="preserve"> </w:t>
      </w:r>
      <w:r w:rsidR="009072D4">
        <w:rPr>
          <w:rFonts w:ascii="Times New Roman" w:hAnsi="Times New Roman" w:cs="Times New Roman"/>
          <w:color w:val="000000" w:themeColor="text1"/>
          <w:sz w:val="28"/>
          <w:szCs w:val="28"/>
          <w:shd w:val="clear" w:color="auto" w:fill="FFFFFF"/>
          <w:lang w:val="en-US"/>
        </w:rPr>
        <w:t>indica</w:t>
      </w:r>
      <w:r w:rsidR="009072D4" w:rsidRPr="00005C98">
        <w:rPr>
          <w:rFonts w:ascii="Times New Roman" w:hAnsi="Times New Roman" w:cs="Times New Roman"/>
          <w:color w:val="000000" w:themeColor="text1"/>
          <w:sz w:val="28"/>
          <w:szCs w:val="28"/>
          <w:shd w:val="clear" w:color="auto" w:fill="FFFFFF"/>
          <w:lang w:val="uk-UA"/>
        </w:rPr>
        <w:t xml:space="preserve"> </w:t>
      </w:r>
      <w:r w:rsidR="009072D4">
        <w:rPr>
          <w:rFonts w:ascii="Times New Roman" w:hAnsi="Times New Roman" w:cs="Times New Roman"/>
          <w:color w:val="000000" w:themeColor="text1"/>
          <w:sz w:val="28"/>
          <w:szCs w:val="28"/>
          <w:shd w:val="clear" w:color="auto" w:fill="FFFFFF"/>
          <w:lang w:val="en-US"/>
        </w:rPr>
        <w:t>L</w:t>
      </w:r>
      <w:r w:rsidR="009072D4" w:rsidRPr="00005C98">
        <w:rPr>
          <w:rFonts w:ascii="Times New Roman" w:hAnsi="Times New Roman" w:cs="Times New Roman"/>
          <w:color w:val="000000" w:themeColor="text1"/>
          <w:sz w:val="28"/>
          <w:szCs w:val="28"/>
          <w:shd w:val="clear" w:color="auto" w:fill="FFFFFF"/>
          <w:lang w:val="uk-UA"/>
        </w:rPr>
        <w:t>.)</w:t>
      </w:r>
      <w:r w:rsidR="009072D4">
        <w:rPr>
          <w:rFonts w:ascii="Times New Roman" w:hAnsi="Times New Roman" w:cs="Times New Roman"/>
          <w:color w:val="000000" w:themeColor="text1"/>
          <w:sz w:val="28"/>
          <w:szCs w:val="28"/>
          <w:shd w:val="clear" w:color="auto" w:fill="FFFFFF"/>
          <w:lang w:val="uk-UA"/>
        </w:rPr>
        <w:t xml:space="preserve"> та дикі (</w:t>
      </w:r>
      <w:r w:rsidR="009072D4">
        <w:rPr>
          <w:rFonts w:ascii="Times New Roman" w:hAnsi="Times New Roman" w:cs="Times New Roman"/>
          <w:color w:val="000000" w:themeColor="text1"/>
          <w:sz w:val="28"/>
          <w:szCs w:val="28"/>
          <w:shd w:val="clear" w:color="auto" w:fill="FFFFFF"/>
          <w:lang w:val="en-US"/>
        </w:rPr>
        <w:t>Cannabis</w:t>
      </w:r>
      <w:r w:rsidR="009072D4" w:rsidRPr="009072D4">
        <w:rPr>
          <w:rFonts w:ascii="Times New Roman" w:hAnsi="Times New Roman" w:cs="Times New Roman"/>
          <w:color w:val="000000" w:themeColor="text1"/>
          <w:sz w:val="28"/>
          <w:szCs w:val="28"/>
          <w:shd w:val="clear" w:color="auto" w:fill="FFFFFF"/>
          <w:lang w:val="uk-UA"/>
        </w:rPr>
        <w:t xml:space="preserve"> </w:t>
      </w:r>
      <w:r w:rsidR="009072D4">
        <w:rPr>
          <w:rFonts w:ascii="Times New Roman" w:hAnsi="Times New Roman" w:cs="Times New Roman"/>
          <w:color w:val="000000" w:themeColor="text1"/>
          <w:sz w:val="28"/>
          <w:szCs w:val="28"/>
          <w:shd w:val="clear" w:color="auto" w:fill="FFFFFF"/>
          <w:lang w:val="en-US"/>
        </w:rPr>
        <w:t>ruderalis</w:t>
      </w:r>
      <w:r w:rsidR="009072D4" w:rsidRPr="009072D4">
        <w:rPr>
          <w:rFonts w:ascii="Times New Roman" w:hAnsi="Times New Roman" w:cs="Times New Roman"/>
          <w:color w:val="000000" w:themeColor="text1"/>
          <w:sz w:val="28"/>
          <w:szCs w:val="28"/>
          <w:shd w:val="clear" w:color="auto" w:fill="FFFFFF"/>
          <w:lang w:val="uk-UA"/>
        </w:rPr>
        <w:t>).</w:t>
      </w:r>
    </w:p>
    <w:p w:rsidR="009072D4" w:rsidRDefault="009072D4"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Коноплі – рослини короткого дня.</w:t>
      </w:r>
      <w:r w:rsidR="000811A5">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У напрямку із півночі на південь поступово збільшується висота рослини, подовжується тривалість періоду вегетації, підвищується продуктивність рослин за стеблом і волокном, зростає показник виходу довгого волокна. Відбувається зміна й інших біологічних та господарсько-цінних ознак.</w:t>
      </w:r>
    </w:p>
    <w:p w:rsidR="00B71BB3" w:rsidRPr="00D8268F" w:rsidRDefault="009072D4" w:rsidP="00D8268F">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ознакою регіонального вирощування коноплі розділяють на три географічні типи: північні, середньоросійські та південні</w:t>
      </w:r>
      <w:r w:rsidR="00B71BB3">
        <w:rPr>
          <w:rFonts w:ascii="Times New Roman" w:hAnsi="Times New Roman" w:cs="Times New Roman"/>
          <w:color w:val="000000" w:themeColor="text1"/>
          <w:sz w:val="28"/>
          <w:szCs w:val="28"/>
          <w:shd w:val="clear" w:color="auto" w:fill="FFFFFF"/>
          <w:lang w:val="uk-UA"/>
        </w:rPr>
        <w:t xml:space="preserve"> ( табл. 2.1</w:t>
      </w:r>
      <w:r w:rsidR="006C53DC">
        <w:rPr>
          <w:rFonts w:ascii="Times New Roman" w:hAnsi="Times New Roman" w:cs="Times New Roman"/>
          <w:color w:val="000000" w:themeColor="text1"/>
          <w:sz w:val="28"/>
          <w:szCs w:val="28"/>
          <w:shd w:val="clear" w:color="auto" w:fill="FFFFFF"/>
          <w:lang w:val="uk-UA"/>
        </w:rPr>
        <w:t>)</w:t>
      </w:r>
    </w:p>
    <w:p w:rsidR="002816B0" w:rsidRDefault="002816B0" w:rsidP="00AB1003">
      <w:pPr>
        <w:rPr>
          <w:rFonts w:ascii="Times New Roman" w:hAnsi="Times New Roman" w:cs="Times New Roman"/>
          <w:i/>
          <w:color w:val="000000" w:themeColor="text1"/>
          <w:sz w:val="28"/>
          <w:szCs w:val="28"/>
          <w:shd w:val="clear" w:color="auto" w:fill="FFFFFF"/>
          <w:lang w:val="uk-UA"/>
        </w:rPr>
      </w:pPr>
    </w:p>
    <w:p w:rsidR="00AB1003" w:rsidRDefault="00AB1003" w:rsidP="00AB1003">
      <w:pPr>
        <w:rPr>
          <w:rFonts w:ascii="Times New Roman" w:hAnsi="Times New Roman" w:cs="Times New Roman"/>
          <w:i/>
          <w:color w:val="000000" w:themeColor="text1"/>
          <w:sz w:val="28"/>
          <w:szCs w:val="28"/>
          <w:shd w:val="clear" w:color="auto" w:fill="FFFFFF"/>
          <w:lang w:val="uk-UA"/>
        </w:rPr>
      </w:pPr>
    </w:p>
    <w:p w:rsidR="0026168A" w:rsidRDefault="0026168A" w:rsidP="007F553A">
      <w:pPr>
        <w:ind w:left="-567" w:firstLine="426"/>
        <w:jc w:val="right"/>
        <w:rPr>
          <w:rFonts w:ascii="Times New Roman" w:hAnsi="Times New Roman" w:cs="Times New Roman"/>
          <w:i/>
          <w:color w:val="000000" w:themeColor="text1"/>
          <w:sz w:val="28"/>
          <w:szCs w:val="28"/>
          <w:shd w:val="clear" w:color="auto" w:fill="FFFFFF"/>
          <w:lang w:val="uk-UA"/>
        </w:rPr>
      </w:pPr>
    </w:p>
    <w:p w:rsidR="0026168A" w:rsidRDefault="0026168A" w:rsidP="007F553A">
      <w:pPr>
        <w:ind w:left="-567" w:firstLine="426"/>
        <w:jc w:val="right"/>
        <w:rPr>
          <w:rFonts w:ascii="Times New Roman" w:hAnsi="Times New Roman" w:cs="Times New Roman"/>
          <w:i/>
          <w:color w:val="000000" w:themeColor="text1"/>
          <w:sz w:val="28"/>
          <w:szCs w:val="28"/>
          <w:shd w:val="clear" w:color="auto" w:fill="FFFFFF"/>
          <w:lang w:val="uk-UA"/>
        </w:rPr>
      </w:pPr>
    </w:p>
    <w:p w:rsidR="006C53DC" w:rsidRDefault="00B71BB3" w:rsidP="007F553A">
      <w:pPr>
        <w:ind w:left="-567" w:firstLine="426"/>
        <w:jc w:val="right"/>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lastRenderedPageBreak/>
        <w:t>Таблиця 2.1</w:t>
      </w:r>
    </w:p>
    <w:p w:rsidR="00041318" w:rsidRPr="00196D8B" w:rsidRDefault="00041318" w:rsidP="00196D8B">
      <w:pPr>
        <w:ind w:left="-567" w:firstLine="426"/>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Основні показники географічних типів конопель</w:t>
      </w:r>
    </w:p>
    <w:tbl>
      <w:tblPr>
        <w:tblStyle w:val="a3"/>
        <w:tblW w:w="10065" w:type="dxa"/>
        <w:tblInd w:w="-459" w:type="dxa"/>
        <w:tblLook w:val="04A0" w:firstRow="1" w:lastRow="0" w:firstColumn="1" w:lastColumn="0" w:noHBand="0" w:noVBand="1"/>
      </w:tblPr>
      <w:tblGrid>
        <w:gridCol w:w="2411"/>
        <w:gridCol w:w="2835"/>
        <w:gridCol w:w="2409"/>
        <w:gridCol w:w="2410"/>
      </w:tblGrid>
      <w:tr w:rsidR="006C53DC" w:rsidTr="000D2B37">
        <w:trPr>
          <w:trHeight w:val="1237"/>
        </w:trPr>
        <w:tc>
          <w:tcPr>
            <w:tcW w:w="2411" w:type="dxa"/>
          </w:tcPr>
          <w:p w:rsidR="000D2B37" w:rsidRDefault="000D2B37"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p>
          <w:p w:rsidR="006C53DC" w:rsidRDefault="006C53DC" w:rsidP="000D2B37">
            <w:pP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Географічний тип</w:t>
            </w:r>
          </w:p>
        </w:tc>
        <w:tc>
          <w:tcPr>
            <w:tcW w:w="2835" w:type="dxa"/>
          </w:tcPr>
          <w:p w:rsidR="000D2B37"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Ареал </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вирощування</w:t>
            </w:r>
          </w:p>
        </w:tc>
        <w:tc>
          <w:tcPr>
            <w:tcW w:w="2409" w:type="dxa"/>
          </w:tcPr>
          <w:p w:rsidR="006C53DC" w:rsidRDefault="000D2B37"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6C53DC">
              <w:rPr>
                <w:rFonts w:ascii="Times New Roman" w:hAnsi="Times New Roman" w:cs="Times New Roman"/>
                <w:color w:val="000000" w:themeColor="text1"/>
                <w:sz w:val="28"/>
                <w:szCs w:val="28"/>
                <w:shd w:val="clear" w:color="auto" w:fill="FFFFFF"/>
                <w:lang w:val="uk-UA"/>
              </w:rPr>
              <w:t>Висота рослини</w:t>
            </w:r>
          </w:p>
        </w:tc>
        <w:tc>
          <w:tcPr>
            <w:tcW w:w="2410" w:type="dxa"/>
          </w:tcPr>
          <w:p w:rsidR="000D2B37"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Період</w:t>
            </w:r>
          </w:p>
          <w:p w:rsidR="006C53DC" w:rsidRDefault="000D2B37"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6C53DC">
              <w:rPr>
                <w:rFonts w:ascii="Times New Roman" w:hAnsi="Times New Roman" w:cs="Times New Roman"/>
                <w:color w:val="000000" w:themeColor="text1"/>
                <w:sz w:val="28"/>
                <w:szCs w:val="28"/>
                <w:shd w:val="clear" w:color="auto" w:fill="FFFFFF"/>
                <w:lang w:val="uk-UA"/>
              </w:rPr>
              <w:t>вегетації рослин</w:t>
            </w:r>
          </w:p>
        </w:tc>
      </w:tr>
      <w:tr w:rsidR="006C53DC" w:rsidTr="000D2B37">
        <w:trPr>
          <w:trHeight w:val="1352"/>
        </w:trPr>
        <w:tc>
          <w:tcPr>
            <w:tcW w:w="2411" w:type="dxa"/>
          </w:tcPr>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Північний</w:t>
            </w:r>
          </w:p>
        </w:tc>
        <w:tc>
          <w:tcPr>
            <w:tcW w:w="2835" w:type="dxa"/>
          </w:tcPr>
          <w:p w:rsidR="000D2B37"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Північніше</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57</m:t>
                  </m:r>
                </m:e>
                <m:sup>
                  <m:r>
                    <w:rPr>
                      <w:rFonts w:ascii="Cambria Math" w:hAnsi="Cambria Math" w:cs="Times New Roman"/>
                      <w:color w:val="000000" w:themeColor="text1"/>
                      <w:sz w:val="28"/>
                      <w:szCs w:val="28"/>
                      <w:shd w:val="clear" w:color="auto" w:fill="FFFFFF"/>
                      <w:lang w:val="uk-UA"/>
                    </w:rPr>
                    <m:t>0</m:t>
                  </m:r>
                </m:sup>
              </m:sSup>
            </m:oMath>
            <w:r>
              <w:rPr>
                <w:rFonts w:ascii="Times New Roman" w:eastAsiaTheme="minorEastAsia" w:hAnsi="Times New Roman" w:cs="Times New Roman"/>
                <w:color w:val="000000" w:themeColor="text1"/>
                <w:sz w:val="28"/>
                <w:szCs w:val="28"/>
                <w:shd w:val="clear" w:color="auto" w:fill="FFFFFF"/>
                <w:lang w:val="uk-UA"/>
              </w:rPr>
              <w:t xml:space="preserve"> широти</w:t>
            </w:r>
          </w:p>
        </w:tc>
        <w:tc>
          <w:tcPr>
            <w:tcW w:w="2409" w:type="dxa"/>
          </w:tcPr>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Низькорослі </w:t>
            </w:r>
          </w:p>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50 – 80 см</w:t>
            </w:r>
          </w:p>
        </w:tc>
        <w:tc>
          <w:tcPr>
            <w:tcW w:w="2410" w:type="dxa"/>
          </w:tcPr>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Ранньостиглі</w:t>
            </w:r>
          </w:p>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60 – 75 днів</w:t>
            </w:r>
          </w:p>
        </w:tc>
      </w:tr>
      <w:tr w:rsidR="006C53DC" w:rsidTr="000D2B37">
        <w:trPr>
          <w:trHeight w:val="1447"/>
        </w:trPr>
        <w:tc>
          <w:tcPr>
            <w:tcW w:w="2411" w:type="dxa"/>
          </w:tcPr>
          <w:p w:rsidR="006C53DC" w:rsidRDefault="000D2B37"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6C53DC">
              <w:rPr>
                <w:rFonts w:ascii="Times New Roman" w:hAnsi="Times New Roman" w:cs="Times New Roman"/>
                <w:color w:val="000000" w:themeColor="text1"/>
                <w:sz w:val="28"/>
                <w:szCs w:val="28"/>
                <w:shd w:val="clear" w:color="auto" w:fill="FFFFFF"/>
                <w:lang w:val="uk-UA"/>
              </w:rPr>
              <w:t>Середньоросійськ</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кий</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p>
        </w:tc>
        <w:tc>
          <w:tcPr>
            <w:tcW w:w="2835" w:type="dxa"/>
          </w:tcPr>
          <w:p w:rsidR="000D2B37" w:rsidRDefault="006C53DC" w:rsidP="000D2B37">
            <w:pPr>
              <w:ind w:left="-567"/>
              <w:jc w:val="center"/>
              <w:rPr>
                <w:rFonts w:ascii="Times New Roman" w:eastAsiaTheme="minorEastAsia"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51 - </w:t>
            </w:r>
            <m:oMath>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57</m:t>
                  </m:r>
                </m:e>
                <m:sup>
                  <m:r>
                    <w:rPr>
                      <w:rFonts w:ascii="Cambria Math" w:hAnsi="Cambria Math" w:cs="Times New Roman"/>
                      <w:color w:val="000000" w:themeColor="text1"/>
                      <w:sz w:val="28"/>
                      <w:szCs w:val="28"/>
                      <w:shd w:val="clear" w:color="auto" w:fill="FFFFFF"/>
                      <w:lang w:val="uk-UA"/>
                    </w:rPr>
                    <m:t>0</m:t>
                  </m:r>
                </m:sup>
              </m:sSup>
            </m:oMath>
            <w:r>
              <w:rPr>
                <w:rFonts w:ascii="Times New Roman" w:eastAsiaTheme="minorEastAsia" w:hAnsi="Times New Roman" w:cs="Times New Roman"/>
                <w:color w:val="000000" w:themeColor="text1"/>
                <w:sz w:val="28"/>
                <w:szCs w:val="28"/>
                <w:shd w:val="clear" w:color="auto" w:fill="FFFFFF"/>
                <w:lang w:val="uk-UA"/>
              </w:rPr>
              <w:t xml:space="preserve"> </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eastAsiaTheme="minorEastAsia" w:hAnsi="Times New Roman" w:cs="Times New Roman"/>
                <w:color w:val="000000" w:themeColor="text1"/>
                <w:sz w:val="28"/>
                <w:szCs w:val="28"/>
                <w:shd w:val="clear" w:color="auto" w:fill="FFFFFF"/>
                <w:lang w:val="uk-UA"/>
              </w:rPr>
              <w:t>північної широти</w:t>
            </w:r>
          </w:p>
        </w:tc>
        <w:tc>
          <w:tcPr>
            <w:tcW w:w="2409" w:type="dxa"/>
          </w:tcPr>
          <w:p w:rsidR="006C53DC" w:rsidRDefault="000D2B37"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6C53DC">
              <w:rPr>
                <w:rFonts w:ascii="Times New Roman" w:hAnsi="Times New Roman" w:cs="Times New Roman"/>
                <w:color w:val="000000" w:themeColor="text1"/>
                <w:sz w:val="28"/>
                <w:szCs w:val="28"/>
                <w:shd w:val="clear" w:color="auto" w:fill="FFFFFF"/>
                <w:lang w:val="uk-UA"/>
              </w:rPr>
              <w:t xml:space="preserve">Середньорослі </w:t>
            </w:r>
          </w:p>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 3 – 2 м</w:t>
            </w:r>
          </w:p>
        </w:tc>
        <w:tc>
          <w:tcPr>
            <w:tcW w:w="2410" w:type="dxa"/>
          </w:tcPr>
          <w:p w:rsidR="006C53DC" w:rsidRDefault="000D2B37"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sidR="006C53DC">
              <w:rPr>
                <w:rFonts w:ascii="Times New Roman" w:hAnsi="Times New Roman" w:cs="Times New Roman"/>
                <w:color w:val="000000" w:themeColor="text1"/>
                <w:sz w:val="28"/>
                <w:szCs w:val="28"/>
                <w:shd w:val="clear" w:color="auto" w:fill="FFFFFF"/>
                <w:lang w:val="uk-UA"/>
              </w:rPr>
              <w:t>Середньостиглі</w:t>
            </w:r>
          </w:p>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100 – 110 днів</w:t>
            </w:r>
          </w:p>
        </w:tc>
      </w:tr>
      <w:tr w:rsidR="006C53DC" w:rsidTr="000D2B37">
        <w:trPr>
          <w:trHeight w:val="1049"/>
        </w:trPr>
        <w:tc>
          <w:tcPr>
            <w:tcW w:w="2411" w:type="dxa"/>
          </w:tcPr>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Південний</w:t>
            </w:r>
          </w:p>
        </w:tc>
        <w:tc>
          <w:tcPr>
            <w:tcW w:w="2835" w:type="dxa"/>
          </w:tcPr>
          <w:p w:rsidR="006C53DC" w:rsidRDefault="006C53DC" w:rsidP="000D2B37">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Південніше </w:t>
            </w:r>
            <m:oMath>
              <m:r>
                <w:rPr>
                  <w:rFonts w:ascii="Cambria Math" w:hAnsi="Cambria Math" w:cs="Times New Roman"/>
                  <w:color w:val="000000" w:themeColor="text1"/>
                  <w:sz w:val="28"/>
                  <w:szCs w:val="28"/>
                  <w:shd w:val="clear" w:color="auto" w:fill="FFFFFF"/>
                  <w:lang w:val="uk-UA"/>
                </w:rPr>
                <m:t xml:space="preserve"> </m:t>
              </m:r>
              <m:sSup>
                <m:sSupPr>
                  <m:ctrlPr>
                    <w:rPr>
                      <w:rFonts w:ascii="Cambria Math" w:hAnsi="Cambria Math" w:cs="Times New Roman"/>
                      <w:i/>
                      <w:color w:val="000000" w:themeColor="text1"/>
                      <w:sz w:val="28"/>
                      <w:szCs w:val="28"/>
                      <w:shd w:val="clear" w:color="auto" w:fill="FFFFFF"/>
                      <w:lang w:val="uk-UA"/>
                    </w:rPr>
                  </m:ctrlPr>
                </m:sSupPr>
                <m:e>
                  <m:r>
                    <w:rPr>
                      <w:rFonts w:ascii="Cambria Math" w:hAnsi="Cambria Math" w:cs="Times New Roman"/>
                      <w:color w:val="000000" w:themeColor="text1"/>
                      <w:sz w:val="28"/>
                      <w:szCs w:val="28"/>
                      <w:shd w:val="clear" w:color="auto" w:fill="FFFFFF"/>
                      <w:lang w:val="uk-UA"/>
                    </w:rPr>
                    <m:t>510</m:t>
                  </m:r>
                </m:e>
                <m:sup>
                  <m:r>
                    <w:rPr>
                      <w:rFonts w:ascii="Cambria Math" w:hAnsi="Cambria Math" w:cs="Times New Roman"/>
                      <w:color w:val="000000" w:themeColor="text1"/>
                      <w:sz w:val="28"/>
                      <w:szCs w:val="28"/>
                      <w:shd w:val="clear" w:color="auto" w:fill="FFFFFF"/>
                      <w:lang w:val="uk-UA"/>
                    </w:rPr>
                    <m:t>0</m:t>
                  </m:r>
                </m:sup>
              </m:sSup>
            </m:oMath>
          </w:p>
        </w:tc>
        <w:tc>
          <w:tcPr>
            <w:tcW w:w="2409" w:type="dxa"/>
          </w:tcPr>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Високорослі </w:t>
            </w:r>
          </w:p>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4 – 5 м</w:t>
            </w:r>
          </w:p>
        </w:tc>
        <w:tc>
          <w:tcPr>
            <w:tcW w:w="2410" w:type="dxa"/>
          </w:tcPr>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Пізньостиглі </w:t>
            </w:r>
          </w:p>
          <w:p w:rsidR="006C53DC" w:rsidRDefault="006C53DC" w:rsidP="007F553A">
            <w:pPr>
              <w:ind w:left="-567"/>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140 – 160 днів</w:t>
            </w:r>
          </w:p>
        </w:tc>
      </w:tr>
    </w:tbl>
    <w:p w:rsidR="00041318" w:rsidRDefault="00041318" w:rsidP="007F553A">
      <w:pPr>
        <w:ind w:left="-567" w:firstLine="426"/>
        <w:jc w:val="both"/>
        <w:rPr>
          <w:rFonts w:ascii="Times New Roman" w:hAnsi="Times New Roman" w:cs="Times New Roman"/>
          <w:color w:val="000000" w:themeColor="text1"/>
          <w:sz w:val="28"/>
          <w:szCs w:val="28"/>
          <w:shd w:val="clear" w:color="auto" w:fill="FFFFFF"/>
          <w:lang w:val="uk-UA"/>
        </w:rPr>
      </w:pPr>
    </w:p>
    <w:p w:rsidR="000A7837" w:rsidRDefault="000A783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Коноплі північного типу відрізняються низьким ростом, тонким слаборозвиненим стеблом, скоростиглістю та низькою продуктивністю. Листки дрібні. Практичне значення північних конопель обмежене. У селекції їх перш за все використовують як вихідні форми для схрещування з більш високорослими сортами.</w:t>
      </w:r>
    </w:p>
    <w:p w:rsidR="000A7837" w:rsidRDefault="000A783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Середньоросійський тип має середні розміри. Листки також середні за розмірами. Одночасно з високою врожайністю насіння й задовільною скоростиглістю сорти даної форми при вирощуванні в однакових умовах із сортами південних конопель характеризуються меншим урожаєм волокна.</w:t>
      </w:r>
    </w:p>
    <w:p w:rsidR="000A7837" w:rsidRDefault="000A783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Південні коноплі є надзвичайно цінними в практичному значенні, оскільки вони характеризуються високим урожаєм волокна. Листки мають крупні й широкі. </w:t>
      </w:r>
    </w:p>
    <w:p w:rsidR="005F30A3" w:rsidRDefault="005F30A3"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За тривалістю періоду вегетації всі зразки конопель в кліматичних умовах м. Глухова розділяють на 4 групи:</w:t>
      </w:r>
    </w:p>
    <w:p w:rsidR="005F30A3" w:rsidRDefault="005F30A3" w:rsidP="000D2B37">
      <w:pPr>
        <w:pStyle w:val="a4"/>
        <w:numPr>
          <w:ilvl w:val="0"/>
          <w:numId w:val="19"/>
        </w:numPr>
        <w:ind w:left="-426"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Ранньостиглі – до 90 днів;</w:t>
      </w:r>
    </w:p>
    <w:p w:rsidR="005F30A3" w:rsidRDefault="005F30A3" w:rsidP="000D2B37">
      <w:pPr>
        <w:pStyle w:val="a4"/>
        <w:numPr>
          <w:ilvl w:val="0"/>
          <w:numId w:val="19"/>
        </w:numPr>
        <w:ind w:left="-426"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Середньостиглі – 91 – 115 днів;</w:t>
      </w:r>
    </w:p>
    <w:p w:rsidR="005F30A3" w:rsidRDefault="005F30A3" w:rsidP="000D2B37">
      <w:pPr>
        <w:pStyle w:val="a4"/>
        <w:numPr>
          <w:ilvl w:val="0"/>
          <w:numId w:val="19"/>
        </w:numPr>
        <w:ind w:left="-426"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Пізньостиглі – 116 – 135 днів;</w:t>
      </w:r>
    </w:p>
    <w:p w:rsidR="005F30A3" w:rsidRPr="005F30A3" w:rsidRDefault="005F30A3" w:rsidP="000D2B37">
      <w:pPr>
        <w:pStyle w:val="a4"/>
        <w:numPr>
          <w:ilvl w:val="0"/>
          <w:numId w:val="19"/>
        </w:numPr>
        <w:ind w:left="-426" w:firstLine="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Дуже пізньостиглі – більше 135 днів.</w:t>
      </w:r>
    </w:p>
    <w:p w:rsidR="005F30A3" w:rsidRPr="005F30A3" w:rsidRDefault="005F30A3" w:rsidP="007F553A">
      <w:pPr>
        <w:pStyle w:val="a4"/>
        <w:ind w:left="-567"/>
        <w:jc w:val="both"/>
        <w:rPr>
          <w:rFonts w:ascii="Times New Roman" w:hAnsi="Times New Roman" w:cs="Times New Roman"/>
          <w:color w:val="000000" w:themeColor="text1"/>
          <w:sz w:val="28"/>
          <w:szCs w:val="28"/>
          <w:shd w:val="clear" w:color="auto" w:fill="FFFFFF"/>
          <w:lang w:val="uk-UA"/>
        </w:rPr>
      </w:pPr>
    </w:p>
    <w:p w:rsidR="00F32B11" w:rsidRDefault="00F32B1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Дика форма конопель широко розповсюджена в різних регіонах планети. У більшості випадків рослини диких конопель сильно гіллясті з вузькими листковими пластинками.</w:t>
      </w:r>
    </w:p>
    <w:p w:rsidR="00F32B11" w:rsidRDefault="00F32B1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Виходячи з практичної точки зору, виділено три форми конопель за статевими ознаками: дводомні, однодомні й одночасно достигаючі. Дводомна форма генетично стійка як у дикому стані, так і в культурному. Популяція її містить чоловічі й жіночі рослини (матірку і плоскінь) приблизно в однаковому співвідношенні – 1:1.</w:t>
      </w:r>
    </w:p>
    <w:p w:rsidR="00F32B11" w:rsidRDefault="00F32B1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Однодомна форма конопель існує в природі лише у вигляді рослин, що вищеплюються в популяції дводомних конопель і являє собою еволюційно пройдений етап розвитку</w:t>
      </w:r>
      <w:r w:rsidRPr="00F32B11">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Cannabis</w:t>
      </w:r>
      <w:r w:rsidRPr="00F32B11">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en-US"/>
        </w:rPr>
        <w:t>L</w:t>
      </w:r>
      <w:r w:rsidRPr="00F32B11">
        <w:rPr>
          <w:rFonts w:ascii="Times New Roman" w:hAnsi="Times New Roman" w:cs="Times New Roman"/>
          <w:color w:val="000000" w:themeColor="text1"/>
          <w:sz w:val="28"/>
          <w:szCs w:val="28"/>
          <w:shd w:val="clear" w:color="auto" w:fill="FFFFFF"/>
          <w:lang w:val="uk-UA"/>
        </w:rPr>
        <w:t>.</w:t>
      </w:r>
    </w:p>
    <w:p w:rsidR="00F32B11" w:rsidRPr="0027309F" w:rsidRDefault="00F32B1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Одночасно достигаючі коноплі створюються шляхом закріплення в потомстві таких одностатевих типів, як матірка і фемінізована плоскінь однодомних конопель, які достигають одночасно </w:t>
      </w:r>
      <w:r w:rsidRPr="00F32B11">
        <w:rPr>
          <w:rFonts w:ascii="Times New Roman" w:hAnsi="Times New Roman" w:cs="Times New Roman"/>
          <w:color w:val="000000" w:themeColor="text1"/>
          <w:sz w:val="28"/>
          <w:szCs w:val="28"/>
          <w:shd w:val="clear" w:color="auto" w:fill="FFFFFF"/>
          <w:lang w:val="uk-UA"/>
        </w:rPr>
        <w:t>[16].</w:t>
      </w:r>
    </w:p>
    <w:p w:rsidR="00F32B11" w:rsidRDefault="00F32B1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Дослідження конопель, проведені останнім часом, дали багато нового в розширенні знань з питань морфології вегетативних і генеративних органів. До перших відносяться листки, корінь та стебло, до других – чоловічі та жіночі статеві органи та плоди.</w:t>
      </w:r>
    </w:p>
    <w:p w:rsidR="001F1D37" w:rsidRDefault="001F1D3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Сформований листок конопель складний, пальчасто-розсічений. Складається з двох прилистків, черешка, листкового вузла і листкових пластинок.</w:t>
      </w:r>
    </w:p>
    <w:p w:rsidR="001F1D37" w:rsidRDefault="001F1D3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Прилистки формуються в основі черешка, з яким безпосередньо не з</w:t>
      </w:r>
      <w:r w:rsidRPr="001F1D37">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єднані, мають шилоподібну форму з помітно вираженим жолобом з верхнього боку. Вони захищають молодий листок на ранніх стадіях розвитку, особливо у фазі листової бруньки. Прилистки світло-зеленого кольору, шилоподібної форми з чітко вираженим жолобом з верхнього боку, що надає йому міцність.</w:t>
      </w:r>
    </w:p>
    <w:p w:rsidR="00C313DB" w:rsidRDefault="00C313D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Слід відмітити, що прилистки – незначна за розміром ніжна морфологічна структура листка, яка швидко засихає, особливо в умовах засушливої погоди. Оптимальними строками вимірювання прилистків є фаза бутонізації – початок цвітіння рослин на листку перед суцвіттям, яке починає формуватися.</w:t>
      </w:r>
    </w:p>
    <w:p w:rsidR="00C313DB" w:rsidRDefault="00C313D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Черешок призначений для утримання листкових пластинок. З верхнього боку черешка утворюється жолобок, що надає йому додаткової міцності.</w:t>
      </w:r>
    </w:p>
    <w:p w:rsidR="00F32B11" w:rsidRPr="009072D4" w:rsidRDefault="00C313D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Число листкових пластинок у листків уздовж стебла знизу вверх до початку суцвіття збільшується від 3 до 5 – 13 в залежності від сорту, статевого типу та умов вирощування рослин. Форма пластинок видовжена. Центральна пластинка найдовша. Дві рядом розташовані бокові пластинки приблизно такі як і центральна. Далі від центру в двох протилежних напрямах довжина і ширина пластинок помітно зменшується. Крайні пластинки найменші. Щільність між пластинками листка бува різна: від чітко окремо розташованих пластинок до стислого розміщення такою мірою, що вони перекривають одна одну. Величина щільності залежить від кількості, ширини і ступеня клин частості основних пластинок. Чим більше число пластинок, ширші пластинки і нижній параметр клин частості, ти стисліше вони формується в</w:t>
      </w:r>
      <w:r w:rsidR="00974CB7">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листку</w:t>
      </w:r>
      <w:r w:rsidR="000D2B37">
        <w:rPr>
          <w:rFonts w:ascii="Times New Roman" w:hAnsi="Times New Roman" w:cs="Times New Roman"/>
          <w:color w:val="000000" w:themeColor="text1"/>
          <w:sz w:val="28"/>
          <w:szCs w:val="28"/>
          <w:shd w:val="clear" w:color="auto" w:fill="FFFFFF"/>
          <w:lang w:val="uk-UA"/>
        </w:rPr>
        <w:t xml:space="preserve"> (рис. 2</w:t>
      </w:r>
      <w:r w:rsidR="00974CB7">
        <w:rPr>
          <w:rFonts w:ascii="Times New Roman" w:hAnsi="Times New Roman" w:cs="Times New Roman"/>
          <w:color w:val="000000" w:themeColor="text1"/>
          <w:sz w:val="28"/>
          <w:szCs w:val="28"/>
          <w:shd w:val="clear" w:color="auto" w:fill="FFFFFF"/>
          <w:lang w:val="uk-UA"/>
        </w:rPr>
        <w:t>.1).</w:t>
      </w:r>
      <w:r w:rsidR="00F32B11">
        <w:rPr>
          <w:rFonts w:ascii="Times New Roman" w:hAnsi="Times New Roman" w:cs="Times New Roman"/>
          <w:color w:val="000000" w:themeColor="text1"/>
          <w:sz w:val="28"/>
          <w:szCs w:val="28"/>
          <w:shd w:val="clear" w:color="auto" w:fill="FFFFFF"/>
          <w:lang w:val="uk-UA"/>
        </w:rPr>
        <w:t xml:space="preserve"> </w:t>
      </w:r>
    </w:p>
    <w:p w:rsidR="00D81E13" w:rsidRPr="00D81E13" w:rsidRDefault="00D81E13" w:rsidP="007F553A">
      <w:pPr>
        <w:pStyle w:val="a4"/>
        <w:ind w:left="-567"/>
        <w:jc w:val="both"/>
        <w:rPr>
          <w:rFonts w:ascii="Times New Roman" w:hAnsi="Times New Roman" w:cs="Times New Roman"/>
          <w:color w:val="000000" w:themeColor="text1"/>
          <w:sz w:val="28"/>
          <w:szCs w:val="28"/>
          <w:shd w:val="clear" w:color="auto" w:fill="FFFFFF"/>
          <w:lang w:val="uk-UA"/>
        </w:rPr>
      </w:pPr>
    </w:p>
    <w:p w:rsidR="005C03B9" w:rsidRPr="005C03B9" w:rsidRDefault="005C03B9" w:rsidP="007F553A">
      <w:pPr>
        <w:ind w:left="-567" w:firstLine="426"/>
        <w:jc w:val="both"/>
        <w:rPr>
          <w:rFonts w:ascii="Times New Roman" w:hAnsi="Times New Roman" w:cs="Times New Roman"/>
          <w:color w:val="000000" w:themeColor="text1"/>
          <w:sz w:val="28"/>
          <w:szCs w:val="28"/>
          <w:shd w:val="clear" w:color="auto" w:fill="FFFFFF"/>
          <w:lang w:val="uk-UA"/>
        </w:rPr>
      </w:pPr>
    </w:p>
    <w:p w:rsidR="00623D17" w:rsidRDefault="00974CB7" w:rsidP="007F553A">
      <w:pPr>
        <w:ind w:left="-567"/>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lang w:eastAsia="ru-RU"/>
        </w:rPr>
        <w:lastRenderedPageBreak/>
        <w:drawing>
          <wp:inline distT="0" distB="0" distL="0" distR="0" wp14:anchorId="33074065" wp14:editId="383E3A82">
            <wp:extent cx="5238192" cy="3636335"/>
            <wp:effectExtent l="0" t="0" r="635"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9">
                      <a:extLst>
                        <a:ext uri="{28A0092B-C50C-407E-A947-70E740481C1C}">
                          <a14:useLocalDpi xmlns:a14="http://schemas.microsoft.com/office/drawing/2010/main" val="0"/>
                        </a:ext>
                      </a:extLst>
                    </a:blip>
                    <a:stretch>
                      <a:fillRect/>
                    </a:stretch>
                  </pic:blipFill>
                  <pic:spPr>
                    <a:xfrm>
                      <a:off x="0" y="0"/>
                      <a:ext cx="5238663" cy="3636662"/>
                    </a:xfrm>
                    <a:prstGeom prst="rect">
                      <a:avLst/>
                    </a:prstGeom>
                  </pic:spPr>
                </pic:pic>
              </a:graphicData>
            </a:graphic>
          </wp:inline>
        </w:drawing>
      </w:r>
    </w:p>
    <w:p w:rsidR="008317C2" w:rsidRDefault="00974CB7" w:rsidP="008317C2">
      <w:pPr>
        <w:ind w:left="-567" w:firstLine="426"/>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Рис. </w:t>
      </w:r>
      <w:r w:rsidR="000D2B37">
        <w:rPr>
          <w:rFonts w:ascii="Times New Roman" w:hAnsi="Times New Roman" w:cs="Times New Roman"/>
          <w:color w:val="000000" w:themeColor="text1"/>
          <w:sz w:val="28"/>
          <w:szCs w:val="28"/>
          <w:shd w:val="clear" w:color="auto" w:fill="FFFFFF"/>
          <w:lang w:val="uk-UA"/>
        </w:rPr>
        <w:t>2.1</w:t>
      </w:r>
    </w:p>
    <w:p w:rsidR="00974CB7" w:rsidRDefault="00974CB7" w:rsidP="00A84CF9">
      <w:pPr>
        <w:jc w:val="both"/>
        <w:rPr>
          <w:rFonts w:ascii="Times New Roman" w:hAnsi="Times New Roman" w:cs="Times New Roman"/>
          <w:b/>
          <w:color w:val="000000" w:themeColor="text1"/>
          <w:sz w:val="28"/>
          <w:szCs w:val="28"/>
          <w:shd w:val="clear" w:color="auto" w:fill="FFFFFF"/>
          <w:lang w:val="uk-UA"/>
        </w:rPr>
      </w:pPr>
      <w:r w:rsidRPr="00974CB7">
        <w:rPr>
          <w:rFonts w:ascii="Times New Roman" w:hAnsi="Times New Roman" w:cs="Times New Roman"/>
          <w:b/>
          <w:color w:val="000000" w:themeColor="text1"/>
          <w:sz w:val="28"/>
          <w:szCs w:val="28"/>
          <w:shd w:val="clear" w:color="auto" w:fill="FFFFFF"/>
          <w:lang w:val="uk-UA"/>
        </w:rPr>
        <w:t>Підвищення ступеня щільності розташування листкових пластинок у листку:</w:t>
      </w:r>
    </w:p>
    <w:p w:rsidR="00974CB7" w:rsidRDefault="00974CB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 2, 3 – в залежності від збільшення кількості листкових пластинок у листку і її ширини; 4, 5, 6 – в залежності від збільшення ширини листкових пластинок за однакової кількості їх у листку.</w:t>
      </w:r>
    </w:p>
    <w:p w:rsidR="00974CB7" w:rsidRDefault="00974CB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Верхівки листкових пластинок в основному гострі. Основа пластинки клинчаста. Ступінь клинчастості знижується зі зменшенням пластинки в межах листка. Обрис країв пластинок пильчастий, що найбільш чітко проявляється на центральній листковій пластинці. Форма і розмір зубців визначається вдома сторонами відносно центральної жилки – повздовжньою та поперечною. Форма верхівки зубців тупа, гостра, прямокутна, але найбільш поширена дзьобоподібна. Зубці бувають одинарні (основна маса) та подвійні, коли на головному зубці утворюється менший за розмірами зубець.</w:t>
      </w:r>
    </w:p>
    <w:p w:rsidR="00974CB7" w:rsidRDefault="00974CB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На кожній пластинці виразно проявляються центральна і бокові жилки, особливо з нижнього боку листка. Кількість бокових жилок на пластинках </w:t>
      </w:r>
      <w:r>
        <w:rPr>
          <w:rFonts w:ascii="Times New Roman" w:hAnsi="Times New Roman" w:cs="Times New Roman"/>
          <w:color w:val="000000" w:themeColor="text1"/>
          <w:sz w:val="28"/>
          <w:szCs w:val="28"/>
          <w:shd w:val="clear" w:color="auto" w:fill="FFFFFF"/>
          <w:lang w:val="uk-UA"/>
        </w:rPr>
        <w:lastRenderedPageBreak/>
        <w:t>співпадає з кількістю головних зубців на них, оскільки завжди жилки спрямовані до кута головного зубця.</w:t>
      </w:r>
    </w:p>
    <w:p w:rsidR="0027309F" w:rsidRDefault="0027309F"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Листок конопель проходить такі стадії онтогенетичного розвитку: сім</w:t>
      </w:r>
      <w:r w:rsidRPr="0027309F">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ядолі, прості листки, складні листки, редуковані верхівкові листки, оцвітина жіночої квітки</w:t>
      </w:r>
      <w:r w:rsidRPr="0027309F">
        <w:rPr>
          <w:rFonts w:ascii="Times New Roman" w:hAnsi="Times New Roman" w:cs="Times New Roman"/>
          <w:color w:val="000000" w:themeColor="text1"/>
          <w:sz w:val="28"/>
          <w:szCs w:val="28"/>
          <w:shd w:val="clear" w:color="auto" w:fill="FFFFFF"/>
          <w:lang w:val="uk-UA"/>
        </w:rPr>
        <w:t>[13, 16, 17].</w:t>
      </w:r>
    </w:p>
    <w:p w:rsidR="0027309F" w:rsidRDefault="0027309F"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Стебло – центральний орган рослини, який з</w:t>
      </w:r>
      <w:r w:rsidRPr="0027309F">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єднує корінь з листками та генеративними органами. Стебло забезпечує збільшення поверхні рослини шляхом розгалуження його, утворення та найвигідніше розташування листків, формування квіток і визрівання плодів.</w:t>
      </w:r>
    </w:p>
    <w:p w:rsidR="0027309F" w:rsidRDefault="0027309F"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Молоде стебло конопель м</w:t>
      </w:r>
      <w:r w:rsidRPr="0027309F">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яке, соковите, трав</w:t>
      </w:r>
      <w:r w:rsidRPr="0027309F">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янисте, покрите волосками. З віком стебло поступово дерев</w:t>
      </w:r>
      <w:r w:rsidRPr="00926414">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яніє, змінюючи форму поперечного зрізу. У разі стиглості конопель частина стебло, що знаходиться між кореневою шийкою і сім</w:t>
      </w:r>
      <w:r w:rsidRPr="0027309F">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ядолями (гіпокотиль), завжди округла, блідо-зеленого кольору, невеликої довжини (2-5см), Вище вузла сім</w:t>
      </w:r>
      <w:r w:rsidRPr="0027309F">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ядольних листочків стебло набуває ребристої форми і більш яскраво-зеленого кольору. На стеблі між ребрами утворюються різного розміру і форми жолоби і складки. Форма поперечного зрізу стебла переходить від округлої (гіпокотиль) до шестигранної, а потім до чотиригранної, але таке явище відмічається не завжди. Зміна форми й мікроструктури поверхні стебла посилюється внаслідок висихання його після збирання.</w:t>
      </w:r>
    </w:p>
    <w:p w:rsidR="0027309F" w:rsidRDefault="005B571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Листкові сліди – важлива морфолого-анатомічна структура рослин конопель, що з</w:t>
      </w:r>
      <w:r w:rsidRPr="005B5712">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єднує листки й стебло. Вони являють собою комплекс судинно-волокнистих пучків, завдяки яким відбувається рух продуктів фотосинтезу від листків до кореня. Волокна відіграють роль механічної тканини як відносно ніжних тканини.</w:t>
      </w:r>
    </w:p>
    <w:p w:rsidR="005B5712" w:rsidRDefault="005B571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До структурних елементів поверхні стебла конопель відносять також стеблові вузли – місця прикріплення листків до стебла і міжвузля – частина стебла, що знаходиться між стебловими вузлами. Їх краще визначати у післязбиральний період. Опалі листки залишають на стеблі після себе рубчики, за якими можна </w:t>
      </w:r>
      <w:r>
        <w:rPr>
          <w:rFonts w:ascii="Times New Roman" w:hAnsi="Times New Roman" w:cs="Times New Roman"/>
          <w:color w:val="000000" w:themeColor="text1"/>
          <w:sz w:val="28"/>
          <w:szCs w:val="28"/>
          <w:shd w:val="clear" w:color="auto" w:fill="FFFFFF"/>
          <w:lang w:val="uk-UA"/>
        </w:rPr>
        <w:lastRenderedPageBreak/>
        <w:t>визначити кількість стеблових вузлів, кількість листків у стеблових вузлах і довжину міжвузлів.</w:t>
      </w:r>
    </w:p>
    <w:p w:rsidR="005B5712" w:rsidRPr="005B5712" w:rsidRDefault="005B5712" w:rsidP="007F553A">
      <w:pPr>
        <w:ind w:left="-567" w:firstLine="426"/>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Довжина міжвузлів впливає на якісні показники волокна. Довші міжвузля дають довше волокно</w:t>
      </w:r>
      <w:r w:rsidRPr="005B5712">
        <w:rPr>
          <w:rFonts w:ascii="Times New Roman" w:hAnsi="Times New Roman" w:cs="Times New Roman"/>
          <w:color w:val="000000" w:themeColor="text1"/>
          <w:sz w:val="28"/>
          <w:szCs w:val="28"/>
          <w:shd w:val="clear" w:color="auto" w:fill="FFFFFF"/>
        </w:rPr>
        <w:t>[13, 19, 20, 27].</w:t>
      </w:r>
    </w:p>
    <w:p w:rsidR="005B5712" w:rsidRPr="005B5712" w:rsidRDefault="005B571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Суцвіття – верхня розгалужена частина стебла з генеративними органами, що забезпечують плодоношення рослин. Ступінь розвитку суцвіття в довжину й ширину визначає його форму.</w:t>
      </w:r>
      <w:r w:rsidR="003C3005">
        <w:rPr>
          <w:rFonts w:ascii="Times New Roman" w:hAnsi="Times New Roman" w:cs="Times New Roman"/>
          <w:color w:val="000000" w:themeColor="text1"/>
          <w:sz w:val="28"/>
          <w:szCs w:val="28"/>
          <w:shd w:val="clear" w:color="auto" w:fill="FFFFFF"/>
          <w:lang w:val="uk-UA"/>
        </w:rPr>
        <w:t xml:space="preserve"> Форма суцвіття конопель (зовнішній обрис) буває: прямокутноподібна, ромбоподібна, трикутноподібна й оберненотрикутноподібна. Дві останні форми зустрічаються рідко і не мають практичного значення. У загущеному посіві домінує прямокутноподібна форма суцвіття, решта рослин характеризуються слаборозвиненою ромбоподібною формою. У ромбоподібної форми суцвіття бокові гілки від верхівки до певної середньої частини довжини його поступово збільшується за розміром, відхиляючись в протилежні сторони від головної осі суцвіття, а потім зменшується в напрямку до основи. Найширше суцвіття частіше відмічається в середній частині його, рідше – нижче, або вище середини. Суцвіття з невеликими і приблизно однаковими боковими гілками уздовж усієї головної осі за контуром утворює пр</w:t>
      </w:r>
      <w:r w:rsidR="005F30A3">
        <w:rPr>
          <w:rFonts w:ascii="Times New Roman" w:hAnsi="Times New Roman" w:cs="Times New Roman"/>
          <w:color w:val="000000" w:themeColor="text1"/>
          <w:sz w:val="28"/>
          <w:szCs w:val="28"/>
          <w:shd w:val="clear" w:color="auto" w:fill="FFFFFF"/>
          <w:lang w:val="uk-UA"/>
        </w:rPr>
        <w:t>я</w:t>
      </w:r>
      <w:r w:rsidR="000D2B37">
        <w:rPr>
          <w:rFonts w:ascii="Times New Roman" w:hAnsi="Times New Roman" w:cs="Times New Roman"/>
          <w:color w:val="000000" w:themeColor="text1"/>
          <w:sz w:val="28"/>
          <w:szCs w:val="28"/>
          <w:shd w:val="clear" w:color="auto" w:fill="FFFFFF"/>
          <w:lang w:val="uk-UA"/>
        </w:rPr>
        <w:t>мокутноподібну форму (рис. 2.2</w:t>
      </w:r>
      <w:r w:rsidR="003C3005">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p>
    <w:p w:rsidR="00974CB7" w:rsidRPr="00974CB7" w:rsidRDefault="00974CB7"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p>
    <w:p w:rsidR="008E5149" w:rsidRDefault="003C3005"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lang w:eastAsia="ru-RU"/>
        </w:rPr>
        <w:lastRenderedPageBreak/>
        <w:drawing>
          <wp:inline distT="0" distB="0" distL="0" distR="0" wp14:anchorId="46576292" wp14:editId="216D509C">
            <wp:extent cx="4781646" cy="3211033"/>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10">
                      <a:extLst>
                        <a:ext uri="{28A0092B-C50C-407E-A947-70E740481C1C}">
                          <a14:useLocalDpi xmlns:a14="http://schemas.microsoft.com/office/drawing/2010/main" val="0"/>
                        </a:ext>
                      </a:extLst>
                    </a:blip>
                    <a:stretch>
                      <a:fillRect/>
                    </a:stretch>
                  </pic:blipFill>
                  <pic:spPr>
                    <a:xfrm>
                      <a:off x="0" y="0"/>
                      <a:ext cx="4802822" cy="3225254"/>
                    </a:xfrm>
                    <a:prstGeom prst="rect">
                      <a:avLst/>
                    </a:prstGeom>
                  </pic:spPr>
                </pic:pic>
              </a:graphicData>
            </a:graphic>
          </wp:inline>
        </w:drawing>
      </w:r>
    </w:p>
    <w:p w:rsidR="00BA41F9" w:rsidRPr="00B55B95" w:rsidRDefault="000D2B37" w:rsidP="00B55B95">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Рис. 2.2</w:t>
      </w:r>
      <w:r w:rsidR="00B55B95" w:rsidRPr="00B55B95">
        <w:rPr>
          <w:rFonts w:ascii="Times New Roman" w:hAnsi="Times New Roman" w:cs="Times New Roman"/>
          <w:color w:val="000000" w:themeColor="text1"/>
          <w:sz w:val="28"/>
          <w:szCs w:val="28"/>
          <w:shd w:val="clear" w:color="auto" w:fill="FFFFFF"/>
        </w:rPr>
        <w:t xml:space="preserve"> </w:t>
      </w:r>
      <w:r w:rsidR="00B55B95" w:rsidRPr="00BA41F9">
        <w:rPr>
          <w:rFonts w:ascii="Times New Roman" w:hAnsi="Times New Roman" w:cs="Times New Roman"/>
          <w:b/>
          <w:color w:val="000000" w:themeColor="text1"/>
          <w:sz w:val="28"/>
          <w:szCs w:val="28"/>
          <w:shd w:val="clear" w:color="auto" w:fill="FFFFFF"/>
          <w:lang w:val="uk-UA"/>
        </w:rPr>
        <w:t>Основні форми суцвіття конопель:</w:t>
      </w:r>
    </w:p>
    <w:p w:rsidR="00BA41F9" w:rsidRDefault="00BA41F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1 – прямокутноподібна; 2 – ромбоподібна; </w:t>
      </w:r>
    </w:p>
    <w:p w:rsidR="00BA41F9" w:rsidRPr="00BA41F9" w:rsidRDefault="00BA41F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Фемінізовані жіночі квітки формують компактне суцвіття у вигляді щільного колоска, а мускулінізовані чоловічі – пухке суцвіття типу волоті</w:t>
      </w:r>
      <w:r w:rsidRPr="00BA41F9">
        <w:rPr>
          <w:rFonts w:ascii="Times New Roman" w:hAnsi="Times New Roman" w:cs="Times New Roman"/>
          <w:color w:val="000000" w:themeColor="text1"/>
          <w:sz w:val="28"/>
          <w:szCs w:val="28"/>
          <w:shd w:val="clear" w:color="auto" w:fill="FFFFFF"/>
          <w:lang w:val="uk-UA"/>
        </w:rPr>
        <w:t>[14, 21, 24, 26, 28].</w:t>
      </w:r>
    </w:p>
    <w:p w:rsidR="00BA41F9" w:rsidRDefault="00BA41F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Жіночі та чоловічі квітки у процесі свого розвитку утворюють насіння – важливий генеративний орган спадкоємності поколінь.</w:t>
      </w:r>
    </w:p>
    <w:p w:rsidR="00BA41F9" w:rsidRPr="00BA41F9" w:rsidRDefault="00BA41F9"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Агрономічний термін «насінина» співпадає з ботанічним поняттям «плід», що характерно для багатьох рослин з дрібним насінням. Плід конопель – горішок, він складається з оболонки і зародка, який знаходиться в середині його. Плід конопель має округло-яйцевидну фор</w:t>
      </w:r>
      <w:r w:rsidR="00FA615B">
        <w:rPr>
          <w:rFonts w:ascii="Times New Roman" w:hAnsi="Times New Roman" w:cs="Times New Roman"/>
          <w:color w:val="000000" w:themeColor="text1"/>
          <w:sz w:val="28"/>
          <w:szCs w:val="28"/>
          <w:shd w:val="clear" w:color="auto" w:fill="FFFFFF"/>
          <w:lang w:val="uk-UA"/>
        </w:rPr>
        <w:t xml:space="preserve">му, злегка стиснуту з боків або </w:t>
      </w:r>
      <w:r w:rsidR="00841AD0">
        <w:rPr>
          <w:rFonts w:ascii="Times New Roman" w:hAnsi="Times New Roman" w:cs="Times New Roman"/>
          <w:color w:val="000000" w:themeColor="text1"/>
          <w:sz w:val="28"/>
          <w:szCs w:val="28"/>
          <w:shd w:val="clear" w:color="auto" w:fill="FFFFFF"/>
          <w:lang w:val="uk-UA"/>
        </w:rPr>
        <w:t>близьку до округлої (Рис. 2.3</w:t>
      </w:r>
      <w:r>
        <w:rPr>
          <w:rFonts w:ascii="Times New Roman" w:hAnsi="Times New Roman" w:cs="Times New Roman"/>
          <w:color w:val="000000" w:themeColor="text1"/>
          <w:sz w:val="28"/>
          <w:szCs w:val="28"/>
          <w:shd w:val="clear" w:color="auto" w:fill="FFFFFF"/>
          <w:lang w:val="uk-UA"/>
        </w:rPr>
        <w:t>).</w:t>
      </w:r>
    </w:p>
    <w:p w:rsidR="00EE6392" w:rsidRDefault="00FA615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noProof/>
          <w:color w:val="000000" w:themeColor="text1"/>
          <w:sz w:val="28"/>
          <w:szCs w:val="28"/>
          <w:shd w:val="clear" w:color="auto" w:fill="FFFFFF"/>
          <w:lang w:eastAsia="ru-RU"/>
        </w:rPr>
        <w:lastRenderedPageBreak/>
        <w:drawing>
          <wp:inline distT="0" distB="0" distL="0" distR="0" wp14:anchorId="79BA34C7" wp14:editId="7787BAC3">
            <wp:extent cx="3009014" cy="3009014"/>
            <wp:effectExtent l="0" t="0" r="127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ree-cannabis-seeds.jpg"/>
                    <pic:cNvPicPr/>
                  </pic:nvPicPr>
                  <pic:blipFill>
                    <a:blip r:embed="rId11">
                      <a:extLst>
                        <a:ext uri="{28A0092B-C50C-407E-A947-70E740481C1C}">
                          <a14:useLocalDpi xmlns:a14="http://schemas.microsoft.com/office/drawing/2010/main" val="0"/>
                        </a:ext>
                      </a:extLst>
                    </a:blip>
                    <a:stretch>
                      <a:fillRect/>
                    </a:stretch>
                  </pic:blipFill>
                  <pic:spPr>
                    <a:xfrm>
                      <a:off x="0" y="0"/>
                      <a:ext cx="3009014" cy="3009014"/>
                    </a:xfrm>
                    <a:prstGeom prst="rect">
                      <a:avLst/>
                    </a:prstGeom>
                  </pic:spPr>
                </pic:pic>
              </a:graphicData>
            </a:graphic>
          </wp:inline>
        </w:drawing>
      </w:r>
    </w:p>
    <w:p w:rsidR="00FA615B" w:rsidRDefault="00841AD0" w:rsidP="00A84CF9">
      <w:pPr>
        <w:ind w:left="-567" w:firstLine="426"/>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Рис. 2.3</w:t>
      </w:r>
      <w:r w:rsidR="00FA615B">
        <w:rPr>
          <w:rFonts w:ascii="Times New Roman" w:hAnsi="Times New Roman" w:cs="Times New Roman"/>
          <w:color w:val="000000" w:themeColor="text1"/>
          <w:sz w:val="28"/>
          <w:szCs w:val="28"/>
          <w:shd w:val="clear" w:color="auto" w:fill="FFFFFF"/>
          <w:lang w:val="uk-UA"/>
        </w:rPr>
        <w:t xml:space="preserve"> </w:t>
      </w:r>
      <w:r w:rsidR="00FA615B" w:rsidRPr="00FA615B">
        <w:rPr>
          <w:rFonts w:ascii="Times New Roman" w:hAnsi="Times New Roman" w:cs="Times New Roman"/>
          <w:b/>
          <w:color w:val="000000" w:themeColor="text1"/>
          <w:sz w:val="28"/>
          <w:szCs w:val="28"/>
          <w:shd w:val="clear" w:color="auto" w:fill="FFFFFF"/>
          <w:lang w:val="uk-UA"/>
        </w:rPr>
        <w:t>Насіння коноплі</w:t>
      </w:r>
    </w:p>
    <w:p w:rsidR="00FA615B" w:rsidRDefault="00FA615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Насіння конопель містить олію (21 - 55 %), яка використовується у багатьох галузях народного господарства. Вона служить сировиною для виробництва лаків, фарб, лінолеуму, мила, використовується для харчування людини як у натуральному вигляді, тік і в якості компонента при виготовленні різних харчових продуктів, а також для виробництва різних лікарських препаратів.</w:t>
      </w:r>
    </w:p>
    <w:p w:rsidR="00FA615B" w:rsidRDefault="00FA615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даними М.А. Єгорова (1924) процес накопичення олії конопель настає одночасно з початком утворення насіння і продовжується до повної його стиглості</w:t>
      </w:r>
      <w:r w:rsidR="00841AD0">
        <w:rPr>
          <w:rFonts w:ascii="Times New Roman" w:hAnsi="Times New Roman" w:cs="Times New Roman"/>
          <w:color w:val="000000" w:themeColor="text1"/>
          <w:sz w:val="28"/>
          <w:szCs w:val="28"/>
          <w:shd w:val="clear" w:color="auto" w:fill="FFFFFF"/>
        </w:rPr>
        <w:t>[11</w:t>
      </w:r>
      <w:r w:rsidRPr="00FA615B">
        <w:rPr>
          <w:rFonts w:ascii="Times New Roman" w:hAnsi="Times New Roman" w:cs="Times New Roman"/>
          <w:color w:val="000000" w:themeColor="text1"/>
          <w:sz w:val="28"/>
          <w:szCs w:val="28"/>
          <w:shd w:val="clear" w:color="auto" w:fill="FFFFFF"/>
        </w:rPr>
        <w:t>].</w:t>
      </w:r>
    </w:p>
    <w:p w:rsidR="00FA615B" w:rsidRPr="00A7241F" w:rsidRDefault="00FA615B" w:rsidP="007F553A">
      <w:pPr>
        <w:ind w:left="-567" w:firstLine="426"/>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t>Для олії конопель характерний зеленуватий відтінок завдяки наявності хлорофілу. Від способу отримання олія може бути темною і світлою.</w:t>
      </w:r>
      <w:r w:rsidR="00A7241F">
        <w:rPr>
          <w:rFonts w:ascii="Times New Roman" w:hAnsi="Times New Roman" w:cs="Times New Roman"/>
          <w:color w:val="000000" w:themeColor="text1"/>
          <w:sz w:val="28"/>
          <w:szCs w:val="28"/>
          <w:shd w:val="clear" w:color="auto" w:fill="FFFFFF"/>
          <w:lang w:val="uk-UA"/>
        </w:rPr>
        <w:t xml:space="preserve"> Вона нагадує приємний горіховий смак, не містить токсичних речовин і не потребує додаткового очищення для використання в харчовій промисловості. Рафінована конопляна олія за забарвленням і смаком нагадує вищі сорти столових олій (прованської та гірчичної) і може бути використана в консервно-рибному та кондитерському виробництві. Бо вона містить збалансований комплекс насичених та ненасичених жирних кислот. До насичених кислот, що містяться в конопель належать: пальмітинова, стеаринова, арахідонова та бегенова; до ненасичених – </w:t>
      </w:r>
      <w:r w:rsidR="00A7241F">
        <w:rPr>
          <w:rFonts w:ascii="Times New Roman" w:hAnsi="Times New Roman" w:cs="Times New Roman"/>
          <w:color w:val="000000" w:themeColor="text1"/>
          <w:sz w:val="28"/>
          <w:szCs w:val="28"/>
          <w:shd w:val="clear" w:color="auto" w:fill="FFFFFF"/>
          <w:lang w:val="uk-UA"/>
        </w:rPr>
        <w:lastRenderedPageBreak/>
        <w:t>олеїнова, лінолева, ліноленова, гемма-ліноленова, альфа-ліноленова і стеаридоникова</w:t>
      </w:r>
      <w:r w:rsidR="00A7241F" w:rsidRPr="00A7241F">
        <w:rPr>
          <w:rFonts w:ascii="Times New Roman" w:hAnsi="Times New Roman" w:cs="Times New Roman"/>
          <w:color w:val="000000" w:themeColor="text1"/>
          <w:sz w:val="28"/>
          <w:szCs w:val="28"/>
          <w:shd w:val="clear" w:color="auto" w:fill="FFFFFF"/>
        </w:rPr>
        <w:t>[10].</w:t>
      </w:r>
    </w:p>
    <w:p w:rsidR="00A7241F" w:rsidRDefault="00A7241F"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А.И. Аринштейн (1949) приділила багато уваги дослідженню кількісних і якісних ознак олійності насіння конопель. Установлено, що кількість олії в насінні конопель залежить від спадкових особливостей сорту й умов зовнішнього середовища. Олія накопичується упродовж всього періоду формування насіння. Чим більш стигле й виповнене насіння, тим вищий вміст олії і нижчий вміст плівки в ньому. Про це свідчать результати проведених автором дослідів з динаміки накопичення жирних кислот у насінні та зміни </w:t>
      </w:r>
      <w:r w:rsidR="005A771B">
        <w:rPr>
          <w:rFonts w:ascii="Times New Roman" w:hAnsi="Times New Roman" w:cs="Times New Roman"/>
          <w:color w:val="000000" w:themeColor="text1"/>
          <w:sz w:val="28"/>
          <w:szCs w:val="28"/>
          <w:shd w:val="clear" w:color="auto" w:fill="FFFFFF"/>
          <w:lang w:val="uk-UA"/>
        </w:rPr>
        <w:t>якості насіння в процесі їх дозрівання. Особливо різко підвищується вміст і врожай олії за період від стиглості насіння в середній частині суцвіття до стиглості його у верхній частині суцвіття.</w:t>
      </w:r>
    </w:p>
    <w:p w:rsidR="005A771B" w:rsidRDefault="005A771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Для повної ботанічної характеристики конопель слід зупинитися також на особливостях будови і розвитку кореневої системи. Корінь – один з важливих вегетативних органів вищих рослин. Основна функція його полягає в поглинанні води і мінеральних речовин із грунту і транспортування їх у клітини всіх органів і тканин надземної частини рослин.</w:t>
      </w:r>
    </w:p>
    <w:p w:rsidR="005A771B" w:rsidRDefault="005A771B"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Корінь конопель стержньовий, у якого головний вертикальних відросток досягає потужного розвитку і виділяється за товщиною і довжиною порівняно з боковими відростками. Головний корінь є подовженням стебла. Нижче кореневої шийки він потовщується у порівнянні з нижньою частиною стебла (гіпокотилем), а потім поступово звужується. Стержньовий корінь дає бокові відростки першого і наступних порядків. На головному і бокових коренях виростає маса кореневих волосків, утворюючи цілісну кореневу систему, здатну забезпечити надземну частину рослини водою і поживними речовина при наявності їх у грунті в достатній кількості.</w:t>
      </w:r>
    </w:p>
    <w:p w:rsidR="005A771B" w:rsidRPr="00926414" w:rsidRDefault="005A771B" w:rsidP="007F553A">
      <w:pPr>
        <w:ind w:left="-567" w:firstLine="426"/>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lang w:val="uk-UA"/>
        </w:rPr>
        <w:lastRenderedPageBreak/>
        <w:t>Для кореневої системи конопель характерною особливістю є розвиток не лише центрального та крупних бокових, але й численних дрібних бокових коренів, які формуються близько до поверхні грунту</w:t>
      </w:r>
      <w:r w:rsidR="00ED603F">
        <w:rPr>
          <w:rFonts w:ascii="Times New Roman" w:hAnsi="Times New Roman" w:cs="Times New Roman"/>
          <w:color w:val="000000" w:themeColor="text1"/>
          <w:sz w:val="28"/>
          <w:szCs w:val="28"/>
          <w:shd w:val="clear" w:color="auto" w:fill="FFFFFF"/>
          <w:lang w:val="uk-UA"/>
        </w:rPr>
        <w:t xml:space="preserve"> </w:t>
      </w:r>
      <w:r w:rsidR="000D1751" w:rsidRPr="000D1751">
        <w:rPr>
          <w:rFonts w:ascii="Times New Roman" w:hAnsi="Times New Roman" w:cs="Times New Roman"/>
          <w:color w:val="000000" w:themeColor="text1"/>
          <w:sz w:val="28"/>
          <w:szCs w:val="28"/>
          <w:shd w:val="clear" w:color="auto" w:fill="FFFFFF"/>
        </w:rPr>
        <w:t>[</w:t>
      </w:r>
      <w:r w:rsidR="00ED603F" w:rsidRPr="00ED603F">
        <w:rPr>
          <w:rFonts w:ascii="Times New Roman" w:hAnsi="Times New Roman" w:cs="Times New Roman"/>
          <w:color w:val="000000" w:themeColor="text1"/>
          <w:sz w:val="28"/>
          <w:szCs w:val="28"/>
          <w:shd w:val="clear" w:color="auto" w:fill="FFFFFF"/>
        </w:rPr>
        <w:t>14, 18, 17].</w:t>
      </w:r>
    </w:p>
    <w:p w:rsidR="00926414" w:rsidRDefault="000D1751"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На основі вище сказаного можна зробити висновок, що коноплі характеризуються складною морфологічною будовою.</w:t>
      </w:r>
    </w:p>
    <w:p w:rsidR="00DE6522" w:rsidRPr="008F5D1D" w:rsidRDefault="00991C23" w:rsidP="00D8268F">
      <w:pPr>
        <w:pStyle w:val="a4"/>
        <w:numPr>
          <w:ilvl w:val="1"/>
          <w:numId w:val="30"/>
        </w:numPr>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 xml:space="preserve"> </w:t>
      </w:r>
      <w:r w:rsidR="00DE6522" w:rsidRPr="008F5D1D">
        <w:rPr>
          <w:rFonts w:ascii="Times New Roman" w:hAnsi="Times New Roman" w:cs="Times New Roman"/>
          <w:b/>
          <w:color w:val="000000" w:themeColor="text1"/>
          <w:sz w:val="28"/>
          <w:szCs w:val="28"/>
          <w:shd w:val="clear" w:color="auto" w:fill="FFFFFF"/>
          <w:lang w:val="uk-UA"/>
        </w:rPr>
        <w:t>К</w:t>
      </w:r>
      <w:r w:rsidR="003E23EB">
        <w:rPr>
          <w:rFonts w:ascii="Times New Roman" w:hAnsi="Times New Roman" w:cs="Times New Roman"/>
          <w:b/>
          <w:color w:val="000000" w:themeColor="text1"/>
          <w:sz w:val="28"/>
          <w:szCs w:val="28"/>
          <w:shd w:val="clear" w:color="auto" w:fill="FFFFFF"/>
          <w:lang w:val="uk-UA"/>
        </w:rPr>
        <w:t>ласифікація статевих типів конопель</w:t>
      </w:r>
    </w:p>
    <w:p w:rsidR="00DE6522" w:rsidRDefault="00FF3B7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Досліджуючи літературні данні вітчизняних і зарубіжних науковців ми прийшли до висновку, що існує велика кількість класифікацій статевих типів конопель. Проте ми будемо дотримуватися класифікацій укладеної Мигалем М.Д. Але спочатку розглянемо, які існують статеві форми та типи коноплі.</w:t>
      </w:r>
    </w:p>
    <w:p w:rsidR="00FF3B72" w:rsidRPr="009A11BF" w:rsidRDefault="00FF3B7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Як ми вже знаємо у природних умовах коноплі (</w:t>
      </w:r>
      <w:r>
        <w:rPr>
          <w:rFonts w:ascii="Times New Roman" w:hAnsi="Times New Roman" w:cs="Times New Roman"/>
          <w:color w:val="000000" w:themeColor="text1"/>
          <w:sz w:val="28"/>
          <w:szCs w:val="28"/>
          <w:shd w:val="clear" w:color="auto" w:fill="FFFFFF"/>
          <w:lang w:val="en-US"/>
        </w:rPr>
        <w:t>Cannabis</w:t>
      </w:r>
      <w:r w:rsidRPr="00FF3B7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n-US"/>
        </w:rPr>
        <w:t>L</w:t>
      </w:r>
      <w:r w:rsidRPr="00FF3B72">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 відомі як дводомний рід родини коноплевих </w:t>
      </w:r>
      <w:r w:rsidRPr="00FF3B7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en-US"/>
        </w:rPr>
        <w:t>Cannabinaceae</w:t>
      </w:r>
      <w:r w:rsidRPr="00FF3B72">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для якого характерний статевий диморфізм – наявність у популяції різко відмінних за фенотипом жіночих та чоловічих рослин </w:t>
      </w:r>
      <w:r w:rsidRPr="00FF3B72">
        <w:rPr>
          <w:rFonts w:ascii="Times New Roman" w:hAnsi="Times New Roman" w:cs="Times New Roman"/>
          <w:color w:val="000000" w:themeColor="text1"/>
          <w:sz w:val="28"/>
          <w:szCs w:val="28"/>
          <w:shd w:val="clear" w:color="auto" w:fill="FFFFFF"/>
          <w:lang w:val="uk-UA"/>
        </w:rPr>
        <w:t>[14].</w:t>
      </w:r>
    </w:p>
    <w:p w:rsidR="00CE7440" w:rsidRDefault="00311E46"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За ознакою статі рослини конопель діляться на дві статеві форми – дводомну й однодомну, а за співвідношенням чоловічих і жіночих </w:t>
      </w:r>
      <w:r w:rsidR="00E420C6">
        <w:rPr>
          <w:rFonts w:ascii="Times New Roman" w:hAnsi="Times New Roman" w:cs="Times New Roman"/>
          <w:color w:val="000000" w:themeColor="text1"/>
          <w:sz w:val="28"/>
          <w:szCs w:val="28"/>
          <w:shd w:val="clear" w:color="auto" w:fill="FFFFFF"/>
          <w:lang w:val="uk-UA"/>
        </w:rPr>
        <w:t>квіток у суцвітті розділяються на статеві типи.</w:t>
      </w:r>
    </w:p>
    <w:p w:rsidR="00CE7440" w:rsidRDefault="00CE744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Дводомна конопля складається з двох статевих типів – жіночого та чоловічого. Жіночі рослини дводомної коноплі здавна названі в народі матіркою, а чоловічі – плоскінню. Матірка формує компактне фемінізоване суцвіття з густо розташованими жіночими квітками, котрі складають оцвітину зеленого кольору, у якому знаходиться маточка з двома голкоподібними приймочками, що виходять назовні. Після запліднення яйцеклітина оцвітини розростається в ширину у відповідності з величиною і формою насіння.</w:t>
      </w:r>
    </w:p>
    <w:p w:rsidR="00CE7440" w:rsidRDefault="00CE744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Плоскінь, навпаки, формує розріджене маскулунізоване суцвіття з чоловічими квітками, що складаються з квітконіжки, п’яти блідо-зелених листочків оцвітини та п’яти тичинок з довгими чотири гніздовими пиляками світло-жовтого кольору, які звисають на тоненьких тичинкових нитках </w:t>
      </w:r>
      <w:r w:rsidRPr="00CE744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15</w:t>
      </w:r>
      <w:r w:rsidRPr="00CE7440">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p>
    <w:p w:rsidR="00CE7440" w:rsidRDefault="00CE744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Ці статеві типи відрізняються за багатьма іншими ознаками, у тому числі й за тривалістю періоду вегетації. Плоскінь на 30-40 днів достигає раніше, ніж матірка.</w:t>
      </w:r>
    </w:p>
    <w:p w:rsidR="00CE7440" w:rsidRDefault="00CE744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 біологічної точки зору розрив у строках достигання жіночих і чоловічих рослин являє собою раціональний спосіб пристосування конопель до умов існування. Плоскінь, виконавша функцію запилення, відмирає, тоді як матірка продовжує вегетацію, що пов’язано з розвитком і дозріванням насіння. Цьому сприяє розрідження посіву й поліпшення умов живлення та освітлення рослин матірки внаслідок випадання плосконі.</w:t>
      </w:r>
    </w:p>
    <w:p w:rsidR="00407E02" w:rsidRDefault="00CE744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 практичного ж боку неодночасне дозрівання жіночих і чоловічих рослин конопель створює труднощі при збиранні врожаю: плоскінь, котра дозріває раніше,</w:t>
      </w:r>
      <w:r w:rsidR="00407E02">
        <w:rPr>
          <w:rFonts w:ascii="Times New Roman" w:hAnsi="Times New Roman" w:cs="Times New Roman"/>
          <w:color w:val="000000" w:themeColor="text1"/>
          <w:sz w:val="28"/>
          <w:szCs w:val="28"/>
          <w:shd w:val="clear" w:color="auto" w:fill="FFFFFF"/>
          <w:lang w:val="uk-UA"/>
        </w:rPr>
        <w:t xml:space="preserve"> необхідно вибирати з посіву в ручну. Незібрані чоловічі рослини до фази стиглості матірки поступово засихають і загнивають на корені, втрачаючи при цьому значну частину волокнопродукції. Крім того, ускладнюється процес механізованого збирання конопель на насіння. Дводомні коноплі можна збирати без затрат ручної праці на вибірку плосконі тільки на волокно-зеленець. Для цього вирощується загущений стеблостій, який у фазі біологічної стиглості плосконі одноразово скошується з допомогою конопле жатки </w:t>
      </w:r>
      <w:r w:rsidR="00407E02" w:rsidRPr="00407E02">
        <w:rPr>
          <w:rFonts w:ascii="Times New Roman" w:hAnsi="Times New Roman" w:cs="Times New Roman"/>
          <w:color w:val="000000" w:themeColor="text1"/>
          <w:sz w:val="28"/>
          <w:szCs w:val="28"/>
          <w:shd w:val="clear" w:color="auto" w:fill="FFFFFF"/>
        </w:rPr>
        <w:t>[</w:t>
      </w:r>
      <w:r w:rsidR="00407E02">
        <w:rPr>
          <w:rFonts w:ascii="Times New Roman" w:hAnsi="Times New Roman" w:cs="Times New Roman"/>
          <w:color w:val="000000" w:themeColor="text1"/>
          <w:sz w:val="28"/>
          <w:szCs w:val="28"/>
          <w:shd w:val="clear" w:color="auto" w:fill="FFFFFF"/>
          <w:lang w:val="uk-UA"/>
        </w:rPr>
        <w:t>14</w:t>
      </w:r>
      <w:r w:rsidR="00407E02" w:rsidRPr="00407E02">
        <w:rPr>
          <w:rFonts w:ascii="Times New Roman" w:hAnsi="Times New Roman" w:cs="Times New Roman"/>
          <w:color w:val="000000" w:themeColor="text1"/>
          <w:sz w:val="28"/>
          <w:szCs w:val="28"/>
          <w:shd w:val="clear" w:color="auto" w:fill="FFFFFF"/>
        </w:rPr>
        <w:t>]</w:t>
      </w:r>
      <w:r w:rsidR="00407E02">
        <w:rPr>
          <w:rFonts w:ascii="Times New Roman" w:hAnsi="Times New Roman" w:cs="Times New Roman"/>
          <w:color w:val="000000" w:themeColor="text1"/>
          <w:sz w:val="28"/>
          <w:szCs w:val="28"/>
          <w:shd w:val="clear" w:color="auto" w:fill="FFFFFF"/>
          <w:lang w:val="uk-UA"/>
        </w:rPr>
        <w:t>.</w:t>
      </w:r>
    </w:p>
    <w:p w:rsidR="00407E02" w:rsidRDefault="00407E0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Це спонукало вчених до створення сортів однодомних конопель, рослини яких дозрівають одночасно, а статеві типи мають однакову або близьку тривалість періоду вегетації, що дозволяє механізовано збирати врожай конопель в один прийом у фазі стиглості насіння.</w:t>
      </w:r>
    </w:p>
    <w:p w:rsidR="00A67413" w:rsidRDefault="00407E02"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Н.Н. Гришко (1935, 1937 рр.) вперше звернув особливу увагу на однодомні рослини, які спонтанно виникають у посіві дводомних конопель. У 1931 – 1934 рр. були відібрані такі рослини з метою розмноження й вивчення їх потомства, застосувавши метод самозапилення (інцухт) та схрещування. У підсумку отримано ціле розмаїття статевих типів, котрі в цілому чітко розділилися на дві групи за габітусом – на рослини з фемінізованим суцвіттям (компактним, як у </w:t>
      </w:r>
      <w:r>
        <w:rPr>
          <w:rFonts w:ascii="Times New Roman" w:hAnsi="Times New Roman" w:cs="Times New Roman"/>
          <w:color w:val="000000" w:themeColor="text1"/>
          <w:sz w:val="28"/>
          <w:szCs w:val="28"/>
          <w:shd w:val="clear" w:color="auto" w:fill="FFFFFF"/>
          <w:lang w:val="uk-UA"/>
        </w:rPr>
        <w:lastRenderedPageBreak/>
        <w:t>матірки) і рослини з маскулінізованим суцвіттям (розрідженим, як у плосконі). У кожній групі рослин</w:t>
      </w:r>
      <w:r w:rsidR="00A67413">
        <w:rPr>
          <w:rFonts w:ascii="Times New Roman" w:hAnsi="Times New Roman" w:cs="Times New Roman"/>
          <w:color w:val="000000" w:themeColor="text1"/>
          <w:sz w:val="28"/>
          <w:szCs w:val="28"/>
          <w:shd w:val="clear" w:color="auto" w:fill="FFFFFF"/>
          <w:lang w:val="uk-UA"/>
        </w:rPr>
        <w:t xml:space="preserve"> відмічено мінливість співвідношення чоловічих і жіночих квіток у суцвітті від 0 до 100%.</w:t>
      </w:r>
    </w:p>
    <w:p w:rsidR="00BA129D" w:rsidRDefault="00BA129D"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Але цей процес призвів до виникнення двох нових роздільностатевих типів конопель, а саме, фемінізованої плосконі – рослини з компактним суцвіттям, у якому формуються тільки чоловічі квітки, та маскулінізованої матірки – рослини з розрідженим типом суцвіттям й тільки жіночими квітками. Тобто відмічено випадок розриву зчеплення між первинними й вторинними ознаками статі (між габітусом і статтю квітки) порівняно за статевими типами дводомних конопель </w:t>
      </w:r>
      <w:r w:rsidRPr="00BA129D">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14, 23</w:t>
      </w:r>
      <w:r w:rsidRPr="00BA129D">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w:t>
      </w:r>
    </w:p>
    <w:p w:rsidR="002D47B6" w:rsidRDefault="00BA129D"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Природно, що розмаїтність рослин конопель за первинними й вторинними ознаками статі викликала необхідність у проведенні систематизації статевих типів. Проте ця робота виявилася непростою. Відомо багато варіантів класифікації статевих типів</w:t>
      </w:r>
      <w:r w:rsidR="002D47B6">
        <w:rPr>
          <w:rFonts w:ascii="Times New Roman" w:hAnsi="Times New Roman" w:cs="Times New Roman"/>
          <w:color w:val="000000" w:themeColor="text1"/>
          <w:sz w:val="28"/>
          <w:szCs w:val="28"/>
          <w:shd w:val="clear" w:color="auto" w:fill="FFFFFF"/>
          <w:lang w:val="uk-UA"/>
        </w:rPr>
        <w:t xml:space="preserve"> конопель (Гришко, 1935, 1937, 1940; Гришко, Левченко, Селекций, 1937; Гришко, Делоне, 1938; Беловицкая, Гречухин, 1939; </w:t>
      </w:r>
      <w:r w:rsidR="002D47B6">
        <w:rPr>
          <w:rFonts w:ascii="Times New Roman" w:hAnsi="Times New Roman" w:cs="Times New Roman"/>
          <w:color w:val="000000" w:themeColor="text1"/>
          <w:sz w:val="28"/>
          <w:szCs w:val="28"/>
          <w:shd w:val="clear" w:color="auto" w:fill="FFFFFF"/>
          <w:lang w:val="en-US"/>
        </w:rPr>
        <w:t>Sengbusch</w:t>
      </w:r>
      <w:r w:rsidR="002D47B6" w:rsidRPr="009A11BF">
        <w:rPr>
          <w:rFonts w:ascii="Times New Roman" w:hAnsi="Times New Roman" w:cs="Times New Roman"/>
          <w:color w:val="000000" w:themeColor="text1"/>
          <w:sz w:val="28"/>
          <w:szCs w:val="28"/>
          <w:shd w:val="clear" w:color="auto" w:fill="FFFFFF"/>
          <w:lang w:val="uk-UA"/>
        </w:rPr>
        <w:t>,</w:t>
      </w:r>
      <w:r w:rsidR="002D47B6">
        <w:rPr>
          <w:rFonts w:ascii="Times New Roman" w:hAnsi="Times New Roman" w:cs="Times New Roman"/>
          <w:color w:val="000000" w:themeColor="text1"/>
          <w:sz w:val="28"/>
          <w:szCs w:val="28"/>
          <w:shd w:val="clear" w:color="auto" w:fill="FFFFFF"/>
          <w:lang w:val="uk-UA"/>
        </w:rPr>
        <w:t xml:space="preserve"> 1943).</w:t>
      </w:r>
    </w:p>
    <w:p w:rsidR="00041318" w:rsidRPr="003E23EB" w:rsidRDefault="004B1554" w:rsidP="003E23EB">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таблиці 2</w:t>
      </w:r>
      <w:r w:rsidR="002D47B6">
        <w:rPr>
          <w:rFonts w:ascii="Times New Roman" w:hAnsi="Times New Roman" w:cs="Times New Roman"/>
          <w:color w:val="000000" w:themeColor="text1"/>
          <w:sz w:val="28"/>
          <w:szCs w:val="28"/>
          <w:shd w:val="clear" w:color="auto" w:fill="FFFFFF"/>
          <w:lang w:val="uk-UA"/>
        </w:rPr>
        <w:t>.2. наведена удосконалена Мигалем М.Д. система статевих типів дводомних і однодомних конопель, в основу якої покладено позитивні моменти попередніх класифікацій (Гришко, 1940;</w:t>
      </w:r>
      <w:r w:rsidR="00BA129D">
        <w:rPr>
          <w:rFonts w:ascii="Times New Roman" w:hAnsi="Times New Roman" w:cs="Times New Roman"/>
          <w:color w:val="000000" w:themeColor="text1"/>
          <w:sz w:val="28"/>
          <w:szCs w:val="28"/>
          <w:shd w:val="clear" w:color="auto" w:fill="FFFFFF"/>
          <w:lang w:val="uk-UA"/>
        </w:rPr>
        <w:t xml:space="preserve"> </w:t>
      </w:r>
      <w:r w:rsidR="002D47B6">
        <w:rPr>
          <w:rFonts w:ascii="Times New Roman" w:hAnsi="Times New Roman" w:cs="Times New Roman"/>
          <w:color w:val="000000" w:themeColor="text1"/>
          <w:sz w:val="28"/>
          <w:szCs w:val="28"/>
          <w:shd w:val="clear" w:color="auto" w:fill="FFFFFF"/>
          <w:lang w:val="en-US"/>
        </w:rPr>
        <w:t>Sengbusch</w:t>
      </w:r>
      <w:r w:rsidR="002D47B6" w:rsidRPr="002D47B6">
        <w:rPr>
          <w:rFonts w:ascii="Times New Roman" w:hAnsi="Times New Roman" w:cs="Times New Roman"/>
          <w:color w:val="000000" w:themeColor="text1"/>
          <w:sz w:val="28"/>
          <w:szCs w:val="28"/>
          <w:shd w:val="clear" w:color="auto" w:fill="FFFFFF"/>
        </w:rPr>
        <w:t>,</w:t>
      </w:r>
      <w:r w:rsidR="002D47B6">
        <w:rPr>
          <w:rFonts w:ascii="Times New Roman" w:hAnsi="Times New Roman" w:cs="Times New Roman"/>
          <w:color w:val="000000" w:themeColor="text1"/>
          <w:sz w:val="28"/>
          <w:szCs w:val="28"/>
          <w:shd w:val="clear" w:color="auto" w:fill="FFFFFF"/>
          <w:lang w:val="uk-UA"/>
        </w:rPr>
        <w:t xml:space="preserve"> 1943). Рослини конопель діляться за габітусом суцвіття й співвідношенням чоловічих та жіночих квіток у суцвітті, виділено справжні («ідеальні») однодомні рослини, як найбільш стійкі за ознакою однодомності (</w:t>
      </w:r>
      <w:r w:rsidR="002D47B6">
        <w:rPr>
          <w:rFonts w:ascii="Times New Roman" w:hAnsi="Times New Roman" w:cs="Times New Roman"/>
          <w:color w:val="000000" w:themeColor="text1"/>
          <w:sz w:val="28"/>
          <w:szCs w:val="28"/>
          <w:shd w:val="clear" w:color="auto" w:fill="FFFFFF"/>
          <w:lang w:val="en-US"/>
        </w:rPr>
        <w:t>Sengbusch</w:t>
      </w:r>
      <w:r w:rsidR="002D47B6" w:rsidRPr="002D47B6">
        <w:rPr>
          <w:rFonts w:ascii="Times New Roman" w:hAnsi="Times New Roman" w:cs="Times New Roman"/>
          <w:color w:val="000000" w:themeColor="text1"/>
          <w:sz w:val="28"/>
          <w:szCs w:val="28"/>
          <w:shd w:val="clear" w:color="auto" w:fill="FFFFFF"/>
          <w:lang w:val="uk-UA"/>
        </w:rPr>
        <w:t>,</w:t>
      </w:r>
      <w:r w:rsidR="002D47B6">
        <w:rPr>
          <w:rFonts w:ascii="Times New Roman" w:hAnsi="Times New Roman" w:cs="Times New Roman"/>
          <w:color w:val="000000" w:themeColor="text1"/>
          <w:sz w:val="28"/>
          <w:szCs w:val="28"/>
          <w:shd w:val="clear" w:color="auto" w:fill="FFFFFF"/>
          <w:lang w:val="uk-UA"/>
        </w:rPr>
        <w:t xml:space="preserve"> 1943; </w:t>
      </w:r>
      <w:r w:rsidR="002D47B6">
        <w:rPr>
          <w:rFonts w:ascii="Times New Roman" w:hAnsi="Times New Roman" w:cs="Times New Roman"/>
          <w:color w:val="000000" w:themeColor="text1"/>
          <w:sz w:val="28"/>
          <w:szCs w:val="28"/>
          <w:shd w:val="clear" w:color="auto" w:fill="FFFFFF"/>
          <w:lang w:val="en-US"/>
        </w:rPr>
        <w:t>Sengbusch</w:t>
      </w:r>
      <w:r w:rsidR="002D47B6" w:rsidRPr="002D47B6">
        <w:rPr>
          <w:rFonts w:ascii="Times New Roman" w:hAnsi="Times New Roman" w:cs="Times New Roman"/>
          <w:color w:val="000000" w:themeColor="text1"/>
          <w:sz w:val="28"/>
          <w:szCs w:val="28"/>
          <w:shd w:val="clear" w:color="auto" w:fill="FFFFFF"/>
          <w:lang w:val="uk-UA"/>
        </w:rPr>
        <w:t>,</w:t>
      </w:r>
      <w:r w:rsidR="002D47B6">
        <w:rPr>
          <w:rFonts w:ascii="Times New Roman" w:hAnsi="Times New Roman" w:cs="Times New Roman"/>
          <w:color w:val="000000" w:themeColor="text1"/>
          <w:sz w:val="28"/>
          <w:szCs w:val="28"/>
          <w:shd w:val="clear" w:color="auto" w:fill="FFFFFF"/>
          <w:lang w:val="uk-UA"/>
        </w:rPr>
        <w:t xml:space="preserve"> 1952; Стржелецький, 1969, 1970; Степанов, 1974; Мигаль, 1986, 1992, 1993, 1994). Кожен статевий тип має свій символ, повну й скорочену назву. Визначення статевих типів за співвідношенням чоловічих і жіночих квіток у суцвітті більш наочно показано в сх</w:t>
      </w:r>
      <w:r w:rsidR="003E23EB">
        <w:rPr>
          <w:rFonts w:ascii="Times New Roman" w:hAnsi="Times New Roman" w:cs="Times New Roman"/>
          <w:color w:val="000000" w:themeColor="text1"/>
          <w:sz w:val="28"/>
          <w:szCs w:val="28"/>
          <w:shd w:val="clear" w:color="auto" w:fill="FFFFFF"/>
          <w:lang w:val="uk-UA"/>
        </w:rPr>
        <w:t>ематичному вигляді (таблиця 2.2</w:t>
      </w:r>
      <w:r w:rsidR="002D47B6">
        <w:rPr>
          <w:rFonts w:ascii="Times New Roman" w:hAnsi="Times New Roman" w:cs="Times New Roman"/>
          <w:color w:val="000000" w:themeColor="text1"/>
          <w:sz w:val="28"/>
          <w:szCs w:val="28"/>
          <w:shd w:val="clear" w:color="auto" w:fill="FFFFFF"/>
          <w:lang w:val="uk-UA"/>
        </w:rPr>
        <w:t xml:space="preserve">) </w:t>
      </w:r>
      <w:r w:rsidR="002D47B6" w:rsidRPr="003E23EB">
        <w:rPr>
          <w:rFonts w:ascii="Times New Roman" w:hAnsi="Times New Roman" w:cs="Times New Roman"/>
          <w:color w:val="000000" w:themeColor="text1"/>
          <w:sz w:val="28"/>
          <w:szCs w:val="28"/>
          <w:shd w:val="clear" w:color="auto" w:fill="FFFFFF"/>
          <w:lang w:val="uk-UA"/>
        </w:rPr>
        <w:t>[</w:t>
      </w:r>
      <w:r w:rsidR="002D47B6">
        <w:rPr>
          <w:rFonts w:ascii="Times New Roman" w:hAnsi="Times New Roman" w:cs="Times New Roman"/>
          <w:color w:val="000000" w:themeColor="text1"/>
          <w:sz w:val="28"/>
          <w:szCs w:val="28"/>
          <w:shd w:val="clear" w:color="auto" w:fill="FFFFFF"/>
          <w:lang w:val="uk-UA"/>
        </w:rPr>
        <w:t>16</w:t>
      </w:r>
      <w:r w:rsidR="002D47B6" w:rsidRPr="003E23EB">
        <w:rPr>
          <w:rFonts w:ascii="Times New Roman" w:hAnsi="Times New Roman" w:cs="Times New Roman"/>
          <w:color w:val="000000" w:themeColor="text1"/>
          <w:sz w:val="28"/>
          <w:szCs w:val="28"/>
          <w:shd w:val="clear" w:color="auto" w:fill="FFFFFF"/>
          <w:lang w:val="uk-UA"/>
        </w:rPr>
        <w:t>]</w:t>
      </w:r>
      <w:r w:rsidR="002D47B6">
        <w:rPr>
          <w:rFonts w:ascii="Times New Roman" w:hAnsi="Times New Roman" w:cs="Times New Roman"/>
          <w:color w:val="000000" w:themeColor="text1"/>
          <w:sz w:val="28"/>
          <w:szCs w:val="28"/>
          <w:shd w:val="clear" w:color="auto" w:fill="FFFFFF"/>
          <w:lang w:val="uk-UA"/>
        </w:rPr>
        <w:t>.</w:t>
      </w:r>
    </w:p>
    <w:p w:rsidR="00D8268F" w:rsidRDefault="00D8268F" w:rsidP="007F553A">
      <w:pPr>
        <w:ind w:left="-567" w:firstLine="426"/>
        <w:jc w:val="right"/>
        <w:rPr>
          <w:rFonts w:ascii="Times New Roman" w:hAnsi="Times New Roman" w:cs="Times New Roman"/>
          <w:i/>
          <w:color w:val="000000" w:themeColor="text1"/>
          <w:sz w:val="28"/>
          <w:szCs w:val="28"/>
          <w:shd w:val="clear" w:color="auto" w:fill="FFFFFF"/>
          <w:lang w:val="uk-UA"/>
        </w:rPr>
      </w:pPr>
    </w:p>
    <w:p w:rsidR="00D8268F" w:rsidRDefault="00D8268F" w:rsidP="007F553A">
      <w:pPr>
        <w:ind w:left="-567" w:firstLine="426"/>
        <w:jc w:val="right"/>
        <w:rPr>
          <w:rFonts w:ascii="Times New Roman" w:hAnsi="Times New Roman" w:cs="Times New Roman"/>
          <w:i/>
          <w:color w:val="000000" w:themeColor="text1"/>
          <w:sz w:val="28"/>
          <w:szCs w:val="28"/>
          <w:shd w:val="clear" w:color="auto" w:fill="FFFFFF"/>
          <w:lang w:val="uk-UA"/>
        </w:rPr>
      </w:pPr>
    </w:p>
    <w:p w:rsidR="002D47B6" w:rsidRDefault="003E23EB" w:rsidP="007F553A">
      <w:pPr>
        <w:ind w:left="-567" w:firstLine="426"/>
        <w:jc w:val="right"/>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lastRenderedPageBreak/>
        <w:t>Таблиця 2.2</w:t>
      </w:r>
    </w:p>
    <w:p w:rsidR="002D47B6" w:rsidRDefault="002D47B6" w:rsidP="007F553A">
      <w:pPr>
        <w:ind w:left="-567" w:firstLine="426"/>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Класифікація статевих типів конопель за фенотиповими ознаками (М.Д. Мигаль, 1986а, 1992</w:t>
      </w:r>
      <w:r w:rsidR="00ED2673">
        <w:rPr>
          <w:rFonts w:ascii="Times New Roman" w:hAnsi="Times New Roman" w:cs="Times New Roman"/>
          <w:b/>
          <w:color w:val="000000" w:themeColor="text1"/>
          <w:sz w:val="28"/>
          <w:szCs w:val="28"/>
          <w:shd w:val="clear" w:color="auto" w:fill="FFFFFF"/>
          <w:lang w:val="uk-UA"/>
        </w:rPr>
        <w:t>, 1993, 1994)</w:t>
      </w:r>
    </w:p>
    <w:tbl>
      <w:tblPr>
        <w:tblStyle w:val="a3"/>
        <w:tblW w:w="0" w:type="auto"/>
        <w:tblInd w:w="-459" w:type="dxa"/>
        <w:tblLook w:val="04A0" w:firstRow="1" w:lastRow="0" w:firstColumn="1" w:lastColumn="0" w:noHBand="0" w:noVBand="1"/>
      </w:tblPr>
      <w:tblGrid>
        <w:gridCol w:w="2815"/>
        <w:gridCol w:w="1730"/>
        <w:gridCol w:w="55"/>
        <w:gridCol w:w="1530"/>
        <w:gridCol w:w="2277"/>
        <w:gridCol w:w="95"/>
        <w:gridCol w:w="1528"/>
      </w:tblGrid>
      <w:tr w:rsidR="000769AA" w:rsidTr="00035B95">
        <w:trPr>
          <w:trHeight w:val="866"/>
        </w:trPr>
        <w:tc>
          <w:tcPr>
            <w:tcW w:w="2815" w:type="dxa"/>
            <w:vMerge w:val="restart"/>
          </w:tcPr>
          <w:p w:rsidR="003E23EB" w:rsidRPr="00035B95" w:rsidRDefault="000769AA" w:rsidP="00035B95">
            <w:pPr>
              <w:spacing w:line="240" w:lineRule="auto"/>
              <w:ind w:left="-108" w:firstLine="108"/>
              <w:jc w:val="center"/>
              <w:rPr>
                <w:rFonts w:ascii="Times New Roman" w:hAnsi="Times New Roman" w:cs="Times New Roman"/>
                <w:sz w:val="28"/>
                <w:szCs w:val="28"/>
                <w:lang w:val="uk-UA"/>
              </w:rPr>
            </w:pPr>
            <w:r w:rsidRPr="00035B95">
              <w:rPr>
                <w:rFonts w:ascii="Times New Roman" w:hAnsi="Times New Roman" w:cs="Times New Roman"/>
                <w:sz w:val="28"/>
                <w:szCs w:val="28"/>
                <w:lang w:val="uk-UA"/>
              </w:rPr>
              <w:t>Співвідношення</w:t>
            </w:r>
          </w:p>
          <w:p w:rsidR="003F31E0" w:rsidRPr="00035B95" w:rsidRDefault="000769AA" w:rsidP="00035B95">
            <w:pPr>
              <w:spacing w:line="240" w:lineRule="auto"/>
              <w:ind w:left="-108" w:firstLine="108"/>
              <w:jc w:val="center"/>
              <w:rPr>
                <w:rFonts w:ascii="Times New Roman" w:hAnsi="Times New Roman" w:cs="Times New Roman"/>
                <w:sz w:val="28"/>
                <w:szCs w:val="28"/>
                <w:lang w:val="uk-UA"/>
              </w:rPr>
            </w:pPr>
            <w:r w:rsidRPr="00035B95">
              <w:rPr>
                <w:rFonts w:ascii="Times New Roman" w:hAnsi="Times New Roman" w:cs="Times New Roman"/>
                <w:sz w:val="28"/>
                <w:szCs w:val="28"/>
                <w:lang w:val="uk-UA"/>
              </w:rPr>
              <w:t xml:space="preserve">чоловічих і </w:t>
            </w:r>
            <w:r w:rsidR="003F31E0" w:rsidRPr="00035B95">
              <w:rPr>
                <w:rFonts w:ascii="Times New Roman" w:hAnsi="Times New Roman" w:cs="Times New Roman"/>
                <w:sz w:val="28"/>
                <w:szCs w:val="28"/>
                <w:lang w:val="uk-UA"/>
              </w:rPr>
              <w:t>жіночих</w:t>
            </w:r>
          </w:p>
          <w:p w:rsidR="000769AA" w:rsidRPr="00035B95" w:rsidRDefault="000769AA" w:rsidP="00035B95">
            <w:pPr>
              <w:spacing w:line="240" w:lineRule="auto"/>
              <w:ind w:left="-108" w:firstLine="108"/>
              <w:jc w:val="center"/>
              <w:rPr>
                <w:rFonts w:ascii="Times New Roman" w:hAnsi="Times New Roman" w:cs="Times New Roman"/>
                <w:sz w:val="28"/>
                <w:szCs w:val="28"/>
                <w:lang w:val="uk-UA"/>
              </w:rPr>
            </w:pPr>
            <w:r w:rsidRPr="00035B95">
              <w:rPr>
                <w:rFonts w:ascii="Times New Roman" w:hAnsi="Times New Roman" w:cs="Times New Roman"/>
                <w:sz w:val="28"/>
                <w:szCs w:val="28"/>
                <w:lang w:val="uk-UA"/>
              </w:rPr>
              <w:t>квіток у суцвітті</w:t>
            </w:r>
          </w:p>
        </w:tc>
        <w:tc>
          <w:tcPr>
            <w:tcW w:w="3315" w:type="dxa"/>
            <w:gridSpan w:val="3"/>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Фемінізована група</w:t>
            </w:r>
          </w:p>
        </w:tc>
        <w:tc>
          <w:tcPr>
            <w:tcW w:w="3900" w:type="dxa"/>
            <w:gridSpan w:val="3"/>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Маскулінізована група</w:t>
            </w:r>
          </w:p>
        </w:tc>
      </w:tr>
      <w:tr w:rsidR="00035B95" w:rsidTr="00035B95">
        <w:trPr>
          <w:trHeight w:val="729"/>
        </w:trPr>
        <w:tc>
          <w:tcPr>
            <w:tcW w:w="2815" w:type="dxa"/>
            <w:vMerge/>
          </w:tcPr>
          <w:p w:rsidR="000769AA" w:rsidRPr="00035B95" w:rsidRDefault="000769AA" w:rsidP="00035B95">
            <w:pPr>
              <w:spacing w:line="240" w:lineRule="auto"/>
              <w:ind w:left="-108" w:firstLine="108"/>
              <w:jc w:val="center"/>
              <w:rPr>
                <w:rFonts w:ascii="Times New Roman" w:hAnsi="Times New Roman" w:cs="Times New Roman"/>
                <w:sz w:val="28"/>
                <w:szCs w:val="28"/>
              </w:rPr>
            </w:pPr>
          </w:p>
        </w:tc>
        <w:tc>
          <w:tcPr>
            <w:tcW w:w="1730" w:type="dxa"/>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Статевий тип</w:t>
            </w:r>
          </w:p>
        </w:tc>
        <w:tc>
          <w:tcPr>
            <w:tcW w:w="1585" w:type="dxa"/>
            <w:gridSpan w:val="2"/>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Скорочене позначення</w:t>
            </w:r>
          </w:p>
        </w:tc>
        <w:tc>
          <w:tcPr>
            <w:tcW w:w="2277" w:type="dxa"/>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Статевий тип</w:t>
            </w:r>
          </w:p>
        </w:tc>
        <w:tc>
          <w:tcPr>
            <w:tcW w:w="1623" w:type="dxa"/>
            <w:gridSpan w:val="2"/>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Скорочене позначення</w:t>
            </w:r>
          </w:p>
        </w:tc>
      </w:tr>
      <w:tr w:rsidR="000769AA" w:rsidTr="00035B95">
        <w:trPr>
          <w:trHeight w:val="701"/>
        </w:trPr>
        <w:tc>
          <w:tcPr>
            <w:tcW w:w="10030" w:type="dxa"/>
            <w:gridSpan w:val="7"/>
          </w:tcPr>
          <w:p w:rsidR="000769AA" w:rsidRPr="00035B95" w:rsidRDefault="000769AA" w:rsidP="00035B95">
            <w:pPr>
              <w:spacing w:line="240" w:lineRule="auto"/>
              <w:ind w:left="-108" w:firstLine="108"/>
              <w:jc w:val="center"/>
              <w:rPr>
                <w:rFonts w:ascii="Times New Roman" w:hAnsi="Times New Roman" w:cs="Times New Roman"/>
                <w:b/>
                <w:sz w:val="28"/>
                <w:szCs w:val="28"/>
              </w:rPr>
            </w:pPr>
            <w:r w:rsidRPr="00035B95">
              <w:rPr>
                <w:rFonts w:ascii="Times New Roman" w:hAnsi="Times New Roman" w:cs="Times New Roman"/>
                <w:b/>
                <w:sz w:val="28"/>
                <w:szCs w:val="28"/>
              </w:rPr>
              <w:t>Дводомні коноплі</w:t>
            </w:r>
          </w:p>
        </w:tc>
      </w:tr>
      <w:tr w:rsidR="00035B95" w:rsidTr="00035B95">
        <w:trPr>
          <w:trHeight w:val="569"/>
        </w:trPr>
        <w:tc>
          <w:tcPr>
            <w:tcW w:w="2815" w:type="dxa"/>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Тільки жіночі квітки</w:t>
            </w:r>
          </w:p>
        </w:tc>
        <w:tc>
          <w:tcPr>
            <w:tcW w:w="1785"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Матірка</w:t>
            </w:r>
          </w:p>
        </w:tc>
        <w:tc>
          <w:tcPr>
            <w:tcW w:w="1530"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w:t>
            </w:r>
          </w:p>
        </w:tc>
        <w:tc>
          <w:tcPr>
            <w:tcW w:w="2372"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w:t>
            </w:r>
          </w:p>
        </w:tc>
        <w:tc>
          <w:tcPr>
            <w:tcW w:w="1528"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w:t>
            </w:r>
          </w:p>
        </w:tc>
      </w:tr>
      <w:tr w:rsidR="00035B95" w:rsidTr="00035B95">
        <w:trPr>
          <w:trHeight w:val="549"/>
        </w:trPr>
        <w:tc>
          <w:tcPr>
            <w:tcW w:w="2815" w:type="dxa"/>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Тільки чоловічі квітки</w:t>
            </w:r>
          </w:p>
        </w:tc>
        <w:tc>
          <w:tcPr>
            <w:tcW w:w="1785"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w:t>
            </w:r>
          </w:p>
        </w:tc>
        <w:tc>
          <w:tcPr>
            <w:tcW w:w="1530"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w:t>
            </w:r>
          </w:p>
        </w:tc>
        <w:tc>
          <w:tcPr>
            <w:tcW w:w="2372"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Плоскінь</w:t>
            </w:r>
          </w:p>
        </w:tc>
        <w:tc>
          <w:tcPr>
            <w:tcW w:w="1528"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proofErr w:type="gramStart"/>
            <w:r w:rsidRPr="00035B95">
              <w:rPr>
                <w:rFonts w:ascii="Times New Roman" w:hAnsi="Times New Roman" w:cs="Times New Roman"/>
                <w:sz w:val="28"/>
                <w:szCs w:val="28"/>
              </w:rPr>
              <w:t>П</w:t>
            </w:r>
            <w:proofErr w:type="gramEnd"/>
          </w:p>
        </w:tc>
      </w:tr>
      <w:tr w:rsidR="000769AA" w:rsidTr="00035B95">
        <w:trPr>
          <w:trHeight w:val="699"/>
        </w:trPr>
        <w:tc>
          <w:tcPr>
            <w:tcW w:w="10030" w:type="dxa"/>
            <w:gridSpan w:val="7"/>
          </w:tcPr>
          <w:p w:rsidR="000769AA" w:rsidRPr="00035B95" w:rsidRDefault="000769AA" w:rsidP="00035B95">
            <w:pPr>
              <w:spacing w:after="0" w:line="240" w:lineRule="auto"/>
              <w:ind w:left="-108" w:firstLine="108"/>
              <w:jc w:val="center"/>
              <w:rPr>
                <w:rFonts w:ascii="Times New Roman" w:hAnsi="Times New Roman" w:cs="Times New Roman"/>
                <w:b/>
                <w:sz w:val="28"/>
                <w:szCs w:val="28"/>
              </w:rPr>
            </w:pPr>
            <w:r w:rsidRPr="00035B95">
              <w:rPr>
                <w:rFonts w:ascii="Times New Roman" w:hAnsi="Times New Roman" w:cs="Times New Roman"/>
                <w:b/>
                <w:sz w:val="28"/>
                <w:szCs w:val="28"/>
              </w:rPr>
              <w:t>Однодомні коноплі</w:t>
            </w:r>
          </w:p>
        </w:tc>
      </w:tr>
      <w:tr w:rsidR="00035B95" w:rsidTr="00035B95">
        <w:trPr>
          <w:trHeight w:val="866"/>
        </w:trPr>
        <w:tc>
          <w:tcPr>
            <w:tcW w:w="2815" w:type="dxa"/>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Тільки жіночі квітки</w:t>
            </w:r>
          </w:p>
        </w:tc>
        <w:tc>
          <w:tcPr>
            <w:tcW w:w="1785"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Матірка однодомних конопель</w:t>
            </w:r>
          </w:p>
        </w:tc>
        <w:tc>
          <w:tcPr>
            <w:tcW w:w="1530"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МОК</w:t>
            </w:r>
          </w:p>
        </w:tc>
        <w:tc>
          <w:tcPr>
            <w:tcW w:w="2372" w:type="dxa"/>
            <w:gridSpan w:val="2"/>
          </w:tcPr>
          <w:p w:rsidR="000769AA" w:rsidRPr="00035B95" w:rsidRDefault="000769AA" w:rsidP="00035B95">
            <w:pPr>
              <w:spacing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Маскулінізована плоскінь</w:t>
            </w:r>
          </w:p>
        </w:tc>
        <w:tc>
          <w:tcPr>
            <w:tcW w:w="1528" w:type="dxa"/>
          </w:tcPr>
          <w:p w:rsidR="000769AA" w:rsidRPr="00035B95" w:rsidRDefault="000769AA" w:rsidP="00035B95">
            <w:pPr>
              <w:spacing w:after="0" w:line="240" w:lineRule="auto"/>
              <w:ind w:left="-108" w:firstLine="108"/>
              <w:jc w:val="center"/>
              <w:rPr>
                <w:rFonts w:ascii="Times New Roman" w:hAnsi="Times New Roman" w:cs="Times New Roman"/>
                <w:sz w:val="28"/>
                <w:szCs w:val="28"/>
              </w:rPr>
            </w:pPr>
            <w:r w:rsidRPr="00035B95">
              <w:rPr>
                <w:rFonts w:ascii="Times New Roman" w:hAnsi="Times New Roman" w:cs="Times New Roman"/>
                <w:sz w:val="28"/>
                <w:szCs w:val="28"/>
              </w:rPr>
              <w:t>ММ</w:t>
            </w:r>
          </w:p>
        </w:tc>
      </w:tr>
      <w:tr w:rsidR="00035B95" w:rsidTr="00035B95">
        <w:tblPrEx>
          <w:tblLook w:val="0000" w:firstRow="0" w:lastRow="0" w:firstColumn="0" w:lastColumn="0" w:noHBand="0" w:noVBand="0"/>
        </w:tblPrEx>
        <w:trPr>
          <w:trHeight w:val="705"/>
        </w:trPr>
        <w:tc>
          <w:tcPr>
            <w:tcW w:w="2815" w:type="dxa"/>
          </w:tcPr>
          <w:p w:rsidR="00035B95" w:rsidRPr="00035B95" w:rsidRDefault="00035B95" w:rsidP="00035B95">
            <w:pPr>
              <w:spacing w:line="240" w:lineRule="auto"/>
              <w:ind w:left="-108" w:firstLine="108"/>
              <w:jc w:val="center"/>
              <w:rPr>
                <w:rFonts w:ascii="Times New Roman" w:hAnsi="Times New Roman" w:cs="Times New Roman"/>
                <w:sz w:val="28"/>
                <w:szCs w:val="28"/>
                <w:lang w:val="uk-UA"/>
              </w:rPr>
            </w:pPr>
            <w:r w:rsidRPr="00035B95">
              <w:rPr>
                <w:rFonts w:ascii="Times New Roman" w:hAnsi="Times New Roman" w:cs="Times New Roman"/>
                <w:sz w:val="28"/>
                <w:szCs w:val="28"/>
              </w:rPr>
              <w:br w:type="page"/>
              <w:t>Переважання</w:t>
            </w:r>
          </w:p>
          <w:p w:rsidR="00035B95" w:rsidRPr="00035B95" w:rsidRDefault="00035B95" w:rsidP="00035B95">
            <w:pPr>
              <w:spacing w:line="240" w:lineRule="auto"/>
              <w:ind w:left="-108" w:firstLine="108"/>
              <w:jc w:val="center"/>
              <w:rPr>
                <w:rFonts w:ascii="Times New Roman" w:hAnsi="Times New Roman" w:cs="Times New Roman"/>
                <w:sz w:val="28"/>
                <w:szCs w:val="28"/>
              </w:rPr>
            </w:pPr>
            <w:proofErr w:type="gramStart"/>
            <w:r w:rsidRPr="00035B95">
              <w:rPr>
                <w:rFonts w:ascii="Times New Roman" w:hAnsi="Times New Roman" w:cs="Times New Roman"/>
                <w:sz w:val="28"/>
                <w:szCs w:val="28"/>
              </w:rPr>
              <w:t>ж</w:t>
            </w:r>
            <w:proofErr w:type="gramEnd"/>
            <w:r w:rsidRPr="00035B95">
              <w:rPr>
                <w:rFonts w:ascii="Times New Roman" w:hAnsi="Times New Roman" w:cs="Times New Roman"/>
                <w:sz w:val="28"/>
                <w:szCs w:val="28"/>
              </w:rPr>
              <w:t>іночих квіток</w:t>
            </w:r>
          </w:p>
        </w:tc>
        <w:tc>
          <w:tcPr>
            <w:tcW w:w="1785" w:type="dxa"/>
            <w:gridSpan w:val="2"/>
          </w:tcPr>
          <w:p w:rsidR="00035B95" w:rsidRPr="00E96795" w:rsidRDefault="00035B95" w:rsidP="00035B95">
            <w:pPr>
              <w:spacing w:line="240" w:lineRule="auto"/>
              <w:ind w:left="-108" w:firstLine="108"/>
              <w:jc w:val="center"/>
              <w:rPr>
                <w:rFonts w:ascii="Times New Roman" w:hAnsi="Times New Roman" w:cs="Times New Roman"/>
                <w:sz w:val="28"/>
                <w:szCs w:val="28"/>
              </w:rPr>
            </w:pPr>
            <w:proofErr w:type="gramStart"/>
            <w:r w:rsidRPr="00E96795">
              <w:rPr>
                <w:rFonts w:ascii="Times New Roman" w:hAnsi="Times New Roman" w:cs="Times New Roman"/>
                <w:sz w:val="28"/>
                <w:szCs w:val="28"/>
              </w:rPr>
              <w:t>Однодомна</w:t>
            </w:r>
            <w:proofErr w:type="gramEnd"/>
            <w:r w:rsidRPr="00E96795">
              <w:rPr>
                <w:rFonts w:ascii="Times New Roman" w:hAnsi="Times New Roman" w:cs="Times New Roman"/>
                <w:sz w:val="28"/>
                <w:szCs w:val="28"/>
              </w:rPr>
              <w:t xml:space="preserve"> фемінізована матірка</w:t>
            </w:r>
          </w:p>
        </w:tc>
        <w:tc>
          <w:tcPr>
            <w:tcW w:w="1530" w:type="dxa"/>
          </w:tcPr>
          <w:p w:rsidR="00035B95" w:rsidRPr="00035B95" w:rsidRDefault="00035B95" w:rsidP="00035B95">
            <w:pPr>
              <w:spacing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ОФМ</w:t>
            </w:r>
          </w:p>
        </w:tc>
        <w:tc>
          <w:tcPr>
            <w:tcW w:w="2372" w:type="dxa"/>
            <w:gridSpan w:val="2"/>
          </w:tcPr>
          <w:p w:rsidR="00035B95" w:rsidRPr="00E96795" w:rsidRDefault="00035B95" w:rsidP="00035B95">
            <w:pPr>
              <w:spacing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Однодомна маскулінізована плоскінь</w:t>
            </w:r>
          </w:p>
        </w:tc>
        <w:tc>
          <w:tcPr>
            <w:tcW w:w="1528" w:type="dxa"/>
          </w:tcPr>
          <w:p w:rsidR="00035B95" w:rsidRPr="00035B95" w:rsidRDefault="00035B95" w:rsidP="00035B95">
            <w:pPr>
              <w:spacing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ОММ</w:t>
            </w:r>
          </w:p>
        </w:tc>
      </w:tr>
      <w:tr w:rsidR="00035B95" w:rsidTr="00035B95">
        <w:tblPrEx>
          <w:tblLook w:val="0000" w:firstRow="0" w:lastRow="0" w:firstColumn="0" w:lastColumn="0" w:noHBand="0" w:noVBand="0"/>
        </w:tblPrEx>
        <w:trPr>
          <w:trHeight w:val="705"/>
        </w:trPr>
        <w:tc>
          <w:tcPr>
            <w:tcW w:w="2815" w:type="dxa"/>
          </w:tcPr>
          <w:p w:rsidR="00035B95" w:rsidRPr="003F31E0" w:rsidRDefault="00035B95" w:rsidP="00035B95">
            <w:pPr>
              <w:spacing w:line="240" w:lineRule="auto"/>
              <w:ind w:left="-108" w:firstLine="108"/>
              <w:jc w:val="center"/>
              <w:rPr>
                <w:rFonts w:ascii="Times New Roman" w:hAnsi="Times New Roman" w:cs="Times New Roman"/>
                <w:sz w:val="28"/>
                <w:szCs w:val="28"/>
                <w:lang w:val="uk-UA"/>
              </w:rPr>
            </w:pPr>
            <w:r w:rsidRPr="00E96795">
              <w:rPr>
                <w:rFonts w:ascii="Times New Roman" w:hAnsi="Times New Roman" w:cs="Times New Roman"/>
                <w:sz w:val="28"/>
                <w:szCs w:val="28"/>
              </w:rPr>
              <w:t>Приблизно однакове спі</w:t>
            </w:r>
            <w:proofErr w:type="gramStart"/>
            <w:r w:rsidRPr="00E96795">
              <w:rPr>
                <w:rFonts w:ascii="Times New Roman" w:hAnsi="Times New Roman" w:cs="Times New Roman"/>
                <w:sz w:val="28"/>
                <w:szCs w:val="28"/>
              </w:rPr>
              <w:t>вв</w:t>
            </w:r>
            <w:proofErr w:type="gramEnd"/>
            <w:r w:rsidRPr="00E96795">
              <w:rPr>
                <w:rFonts w:ascii="Times New Roman" w:hAnsi="Times New Roman" w:cs="Times New Roman"/>
                <w:sz w:val="28"/>
                <w:szCs w:val="28"/>
              </w:rPr>
              <w:t>ідношення чоловічих і жіночих квіток</w:t>
            </w:r>
          </w:p>
        </w:tc>
        <w:tc>
          <w:tcPr>
            <w:tcW w:w="1785" w:type="dxa"/>
            <w:gridSpan w:val="2"/>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Справжні однодомні фемінізовані рослини</w:t>
            </w:r>
          </w:p>
        </w:tc>
        <w:tc>
          <w:tcPr>
            <w:tcW w:w="1530" w:type="dxa"/>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СОФР</w:t>
            </w:r>
          </w:p>
        </w:tc>
        <w:tc>
          <w:tcPr>
            <w:tcW w:w="2372" w:type="dxa"/>
            <w:gridSpan w:val="2"/>
          </w:tcPr>
          <w:p w:rsidR="00035B95" w:rsidRPr="003F31E0" w:rsidRDefault="00035B95" w:rsidP="00035B95">
            <w:pPr>
              <w:spacing w:after="0" w:line="240" w:lineRule="auto"/>
              <w:ind w:left="-108" w:firstLine="108"/>
              <w:jc w:val="center"/>
              <w:rPr>
                <w:rFonts w:ascii="Times New Roman" w:hAnsi="Times New Roman" w:cs="Times New Roman"/>
                <w:sz w:val="28"/>
                <w:szCs w:val="28"/>
                <w:lang w:val="uk-UA"/>
              </w:rPr>
            </w:pPr>
            <w:r>
              <w:rPr>
                <w:rFonts w:ascii="Times New Roman" w:hAnsi="Times New Roman" w:cs="Times New Roman"/>
                <w:sz w:val="28"/>
                <w:szCs w:val="28"/>
                <w:lang w:val="uk-UA"/>
              </w:rPr>
              <w:t>Справжні однодомні маскулінізовані рослини</w:t>
            </w:r>
          </w:p>
        </w:tc>
        <w:tc>
          <w:tcPr>
            <w:tcW w:w="1528" w:type="dxa"/>
          </w:tcPr>
          <w:p w:rsidR="00035B95" w:rsidRPr="00035B95" w:rsidRDefault="00035B95" w:rsidP="00035B95">
            <w:pPr>
              <w:spacing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СОМР</w:t>
            </w:r>
          </w:p>
        </w:tc>
      </w:tr>
      <w:tr w:rsidR="00035B95" w:rsidTr="00035B95">
        <w:tblPrEx>
          <w:tblLook w:val="0000" w:firstRow="0" w:lastRow="0" w:firstColumn="0" w:lastColumn="0" w:noHBand="0" w:noVBand="0"/>
        </w:tblPrEx>
        <w:trPr>
          <w:trHeight w:val="1110"/>
        </w:trPr>
        <w:tc>
          <w:tcPr>
            <w:tcW w:w="2815" w:type="dxa"/>
          </w:tcPr>
          <w:p w:rsidR="00035B95" w:rsidRPr="003F31E0" w:rsidRDefault="00035B95" w:rsidP="00035B95">
            <w:pPr>
              <w:spacing w:line="240" w:lineRule="auto"/>
              <w:ind w:left="-108" w:firstLine="108"/>
              <w:jc w:val="center"/>
              <w:rPr>
                <w:rFonts w:ascii="Times New Roman" w:hAnsi="Times New Roman" w:cs="Times New Roman"/>
                <w:sz w:val="28"/>
                <w:szCs w:val="28"/>
                <w:lang w:val="uk-UA"/>
              </w:rPr>
            </w:pPr>
            <w:r>
              <w:rPr>
                <w:rFonts w:ascii="Times New Roman" w:hAnsi="Times New Roman" w:cs="Times New Roman"/>
                <w:sz w:val="28"/>
                <w:szCs w:val="28"/>
                <w:lang w:val="uk-UA"/>
              </w:rPr>
              <w:t>Переважання чоловічих квіток</w:t>
            </w:r>
          </w:p>
        </w:tc>
        <w:tc>
          <w:tcPr>
            <w:tcW w:w="1785" w:type="dxa"/>
            <w:gridSpan w:val="2"/>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Однодомна фемінізована плоскінь</w:t>
            </w:r>
          </w:p>
        </w:tc>
        <w:tc>
          <w:tcPr>
            <w:tcW w:w="1530" w:type="dxa"/>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ОФП</w:t>
            </w:r>
          </w:p>
        </w:tc>
        <w:tc>
          <w:tcPr>
            <w:tcW w:w="2372" w:type="dxa"/>
            <w:gridSpan w:val="2"/>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Однодомна маскулінізована плоскінь</w:t>
            </w:r>
          </w:p>
        </w:tc>
        <w:tc>
          <w:tcPr>
            <w:tcW w:w="1528" w:type="dxa"/>
          </w:tcPr>
          <w:p w:rsidR="00035B95" w:rsidRDefault="00035B95" w:rsidP="00035B95">
            <w:pPr>
              <w:spacing w:line="240" w:lineRule="auto"/>
              <w:ind w:left="-108" w:firstLine="108"/>
              <w:jc w:val="center"/>
              <w:rPr>
                <w:rFonts w:ascii="Times New Roman" w:hAnsi="Times New Roman" w:cs="Times New Roman"/>
              </w:rPr>
            </w:pPr>
            <w:r w:rsidRPr="00E96795">
              <w:rPr>
                <w:rFonts w:ascii="Times New Roman" w:hAnsi="Times New Roman" w:cs="Times New Roman"/>
                <w:sz w:val="28"/>
                <w:szCs w:val="28"/>
              </w:rPr>
              <w:t>ОМП</w:t>
            </w:r>
          </w:p>
        </w:tc>
      </w:tr>
      <w:tr w:rsidR="00035B95" w:rsidTr="00035B95">
        <w:tblPrEx>
          <w:tblLook w:val="0000" w:firstRow="0" w:lastRow="0" w:firstColumn="0" w:lastColumn="0" w:noHBand="0" w:noVBand="0"/>
        </w:tblPrEx>
        <w:trPr>
          <w:trHeight w:val="1080"/>
        </w:trPr>
        <w:tc>
          <w:tcPr>
            <w:tcW w:w="2815" w:type="dxa"/>
          </w:tcPr>
          <w:p w:rsidR="00035B95" w:rsidRDefault="00035B95" w:rsidP="00035B95">
            <w:pPr>
              <w:spacing w:line="240" w:lineRule="auto"/>
              <w:ind w:left="-108" w:firstLine="108"/>
              <w:jc w:val="center"/>
              <w:rPr>
                <w:rFonts w:ascii="Times New Roman" w:hAnsi="Times New Roman" w:cs="Times New Roman"/>
                <w:sz w:val="28"/>
                <w:szCs w:val="28"/>
                <w:lang w:val="uk-UA"/>
              </w:rPr>
            </w:pPr>
            <w:r w:rsidRPr="00E96795">
              <w:rPr>
                <w:rFonts w:ascii="Times New Roman" w:hAnsi="Times New Roman" w:cs="Times New Roman"/>
                <w:sz w:val="28"/>
                <w:szCs w:val="28"/>
              </w:rPr>
              <w:t>Тільки чоловічі</w:t>
            </w:r>
          </w:p>
          <w:p w:rsidR="00035B95" w:rsidRPr="00E96795" w:rsidRDefault="00035B95" w:rsidP="00035B95">
            <w:pPr>
              <w:spacing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квітки</w:t>
            </w:r>
          </w:p>
        </w:tc>
        <w:tc>
          <w:tcPr>
            <w:tcW w:w="1785" w:type="dxa"/>
            <w:gridSpan w:val="2"/>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Фемінізована плоскінь</w:t>
            </w:r>
          </w:p>
        </w:tc>
        <w:tc>
          <w:tcPr>
            <w:tcW w:w="1530" w:type="dxa"/>
          </w:tcPr>
          <w:p w:rsidR="00035B95" w:rsidRDefault="00035B95" w:rsidP="00035B95">
            <w:pPr>
              <w:spacing w:line="240" w:lineRule="auto"/>
              <w:ind w:left="-108" w:firstLine="108"/>
              <w:jc w:val="center"/>
              <w:rPr>
                <w:rFonts w:ascii="Times New Roman" w:hAnsi="Times New Roman" w:cs="Times New Roman"/>
              </w:rPr>
            </w:pPr>
            <w:r w:rsidRPr="00E96795">
              <w:rPr>
                <w:rFonts w:ascii="Times New Roman" w:hAnsi="Times New Roman" w:cs="Times New Roman"/>
                <w:sz w:val="28"/>
                <w:szCs w:val="28"/>
              </w:rPr>
              <w:t>ФМ</w:t>
            </w:r>
          </w:p>
        </w:tc>
        <w:tc>
          <w:tcPr>
            <w:tcW w:w="2372" w:type="dxa"/>
            <w:gridSpan w:val="2"/>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Плоскінь однодомних конопель</w:t>
            </w:r>
          </w:p>
        </w:tc>
        <w:tc>
          <w:tcPr>
            <w:tcW w:w="1528" w:type="dxa"/>
          </w:tcPr>
          <w:p w:rsidR="00035B95" w:rsidRPr="00E96795" w:rsidRDefault="00035B95" w:rsidP="00035B95">
            <w:pPr>
              <w:spacing w:after="0" w:line="240" w:lineRule="auto"/>
              <w:ind w:left="-108" w:firstLine="108"/>
              <w:jc w:val="center"/>
              <w:rPr>
                <w:rFonts w:ascii="Times New Roman" w:hAnsi="Times New Roman" w:cs="Times New Roman"/>
                <w:sz w:val="28"/>
                <w:szCs w:val="28"/>
              </w:rPr>
            </w:pPr>
            <w:r w:rsidRPr="00E96795">
              <w:rPr>
                <w:rFonts w:ascii="Times New Roman" w:hAnsi="Times New Roman" w:cs="Times New Roman"/>
                <w:sz w:val="28"/>
                <w:szCs w:val="28"/>
              </w:rPr>
              <w:t>ПОК</w:t>
            </w:r>
          </w:p>
        </w:tc>
      </w:tr>
    </w:tbl>
    <w:p w:rsidR="002816B0" w:rsidRPr="00B55B95" w:rsidRDefault="002816B0" w:rsidP="002816B0">
      <w:pPr>
        <w:rPr>
          <w:rFonts w:ascii="Times New Roman" w:hAnsi="Times New Roman" w:cs="Times New Roman"/>
          <w:i/>
          <w:color w:val="000000" w:themeColor="text1"/>
          <w:sz w:val="28"/>
          <w:szCs w:val="28"/>
          <w:shd w:val="clear" w:color="auto" w:fill="FFFFFF"/>
          <w:lang w:val="en-US"/>
        </w:rPr>
      </w:pPr>
    </w:p>
    <w:p w:rsidR="00035B95" w:rsidRDefault="00035B95" w:rsidP="007F553A">
      <w:pPr>
        <w:ind w:left="-567"/>
        <w:jc w:val="right"/>
        <w:rPr>
          <w:rFonts w:ascii="Times New Roman" w:hAnsi="Times New Roman" w:cs="Times New Roman"/>
          <w:i/>
          <w:color w:val="000000" w:themeColor="text1"/>
          <w:sz w:val="28"/>
          <w:szCs w:val="28"/>
          <w:shd w:val="clear" w:color="auto" w:fill="FFFFFF"/>
          <w:lang w:val="en-US"/>
        </w:rPr>
      </w:pPr>
    </w:p>
    <w:p w:rsidR="00035B95" w:rsidRDefault="00035B95" w:rsidP="007F553A">
      <w:pPr>
        <w:ind w:left="-567"/>
        <w:jc w:val="right"/>
        <w:rPr>
          <w:rFonts w:ascii="Times New Roman" w:hAnsi="Times New Roman" w:cs="Times New Roman"/>
          <w:i/>
          <w:color w:val="000000" w:themeColor="text1"/>
          <w:sz w:val="28"/>
          <w:szCs w:val="28"/>
          <w:shd w:val="clear" w:color="auto" w:fill="FFFFFF"/>
          <w:lang w:val="en-US"/>
        </w:rPr>
      </w:pPr>
    </w:p>
    <w:p w:rsidR="00DE6522" w:rsidRDefault="000769AA" w:rsidP="007F553A">
      <w:pPr>
        <w:ind w:left="-567"/>
        <w:jc w:val="right"/>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lastRenderedPageBreak/>
        <w:t xml:space="preserve">Таблиця </w:t>
      </w:r>
      <w:r w:rsidR="003F31E0">
        <w:rPr>
          <w:rFonts w:ascii="Times New Roman" w:hAnsi="Times New Roman" w:cs="Times New Roman"/>
          <w:i/>
          <w:color w:val="000000" w:themeColor="text1"/>
          <w:sz w:val="28"/>
          <w:szCs w:val="28"/>
          <w:shd w:val="clear" w:color="auto" w:fill="FFFFFF"/>
          <w:lang w:val="uk-UA"/>
        </w:rPr>
        <w:t>2.3</w:t>
      </w:r>
    </w:p>
    <w:p w:rsidR="000769AA" w:rsidRDefault="000769AA" w:rsidP="007F553A">
      <w:pPr>
        <w:ind w:left="-567"/>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Схематичне визначення статевих типів популяції однодомних конопель за співвідношенням чоловічих і жіночих квіток у суцвітті (за М.Д. Мигалем)</w:t>
      </w:r>
    </w:p>
    <w:tbl>
      <w:tblPr>
        <w:tblStyle w:val="a3"/>
        <w:tblW w:w="0" w:type="auto"/>
        <w:tblLook w:val="04A0" w:firstRow="1" w:lastRow="0" w:firstColumn="1" w:lastColumn="0" w:noHBand="0" w:noVBand="1"/>
      </w:tblPr>
      <w:tblGrid>
        <w:gridCol w:w="1236"/>
        <w:gridCol w:w="14"/>
        <w:gridCol w:w="863"/>
        <w:gridCol w:w="774"/>
        <w:gridCol w:w="759"/>
        <w:gridCol w:w="788"/>
        <w:gridCol w:w="714"/>
        <w:gridCol w:w="728"/>
        <w:gridCol w:w="788"/>
        <w:gridCol w:w="683"/>
        <w:gridCol w:w="774"/>
        <w:gridCol w:w="698"/>
        <w:gridCol w:w="752"/>
      </w:tblGrid>
      <w:tr w:rsidR="00086342" w:rsidTr="003F31E0">
        <w:trPr>
          <w:trHeight w:val="698"/>
        </w:trPr>
        <w:tc>
          <w:tcPr>
            <w:tcW w:w="1236" w:type="dxa"/>
          </w:tcPr>
          <w:p w:rsidR="00086342" w:rsidRPr="001275BC" w:rsidRDefault="00086342" w:rsidP="003F31E0">
            <w:pPr>
              <w:ind w:left="-142"/>
              <w:jc w:val="center"/>
              <w:rPr>
                <w:rFonts w:ascii="Times New Roman" w:hAnsi="Times New Roman" w:cs="Times New Roman"/>
                <w:sz w:val="28"/>
                <w:szCs w:val="28"/>
              </w:rPr>
            </w:pPr>
            <w:r w:rsidRPr="001275BC">
              <w:rPr>
                <w:rFonts w:ascii="Times New Roman" w:hAnsi="Times New Roman" w:cs="Times New Roman"/>
                <w:sz w:val="28"/>
                <w:szCs w:val="28"/>
              </w:rPr>
              <w:t>Квітки</w:t>
            </w:r>
          </w:p>
        </w:tc>
        <w:tc>
          <w:tcPr>
            <w:tcW w:w="8335" w:type="dxa"/>
            <w:gridSpan w:val="12"/>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Співвідношення чоловічих і жіночих квіток у суцвітті (%) і статевий тип</w:t>
            </w:r>
          </w:p>
        </w:tc>
      </w:tr>
      <w:tr w:rsidR="00086342" w:rsidTr="003F31E0">
        <w:trPr>
          <w:trHeight w:val="552"/>
        </w:trPr>
        <w:tc>
          <w:tcPr>
            <w:tcW w:w="9571" w:type="dxa"/>
            <w:gridSpan w:val="13"/>
          </w:tcPr>
          <w:p w:rsidR="00086342" w:rsidRPr="001137B0" w:rsidRDefault="00086342" w:rsidP="003F31E0">
            <w:pPr>
              <w:ind w:left="-142"/>
              <w:jc w:val="center"/>
              <w:rPr>
                <w:rFonts w:ascii="Times New Roman" w:hAnsi="Times New Roman" w:cs="Times New Roman"/>
                <w:b/>
                <w:sz w:val="32"/>
                <w:szCs w:val="32"/>
              </w:rPr>
            </w:pPr>
            <w:r w:rsidRPr="001137B0">
              <w:rPr>
                <w:rFonts w:ascii="Times New Roman" w:hAnsi="Times New Roman" w:cs="Times New Roman"/>
                <w:b/>
                <w:sz w:val="32"/>
                <w:szCs w:val="32"/>
              </w:rPr>
              <w:t>Однодомні фемінізовані коноплі</w:t>
            </w:r>
          </w:p>
        </w:tc>
      </w:tr>
      <w:tr w:rsidR="00086342" w:rsidTr="003F31E0">
        <w:trPr>
          <w:trHeight w:val="701"/>
        </w:trPr>
        <w:tc>
          <w:tcPr>
            <w:tcW w:w="1250" w:type="dxa"/>
            <w:gridSpan w:val="2"/>
          </w:tcPr>
          <w:p w:rsidR="00086342" w:rsidRPr="001275BC" w:rsidRDefault="00086342" w:rsidP="003F31E0">
            <w:pPr>
              <w:ind w:left="-142"/>
              <w:jc w:val="center"/>
              <w:rPr>
                <w:rFonts w:ascii="Times New Roman" w:hAnsi="Times New Roman" w:cs="Times New Roman"/>
                <w:sz w:val="28"/>
                <w:szCs w:val="28"/>
              </w:rPr>
            </w:pPr>
            <w:r w:rsidRPr="001275BC">
              <w:rPr>
                <w:rFonts w:ascii="Times New Roman" w:hAnsi="Times New Roman" w:cs="Times New Roman"/>
                <w:sz w:val="28"/>
                <w:szCs w:val="28"/>
              </w:rPr>
              <w:t>Чоловічі</w:t>
            </w:r>
          </w:p>
        </w:tc>
        <w:tc>
          <w:tcPr>
            <w:tcW w:w="863"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0</w:t>
            </w:r>
          </w:p>
        </w:tc>
        <w:tc>
          <w:tcPr>
            <w:tcW w:w="77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10</w:t>
            </w:r>
          </w:p>
        </w:tc>
        <w:tc>
          <w:tcPr>
            <w:tcW w:w="759"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20</w:t>
            </w:r>
          </w:p>
        </w:tc>
        <w:tc>
          <w:tcPr>
            <w:tcW w:w="788"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30</w:t>
            </w:r>
          </w:p>
        </w:tc>
        <w:tc>
          <w:tcPr>
            <w:tcW w:w="71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40</w:t>
            </w:r>
          </w:p>
        </w:tc>
        <w:tc>
          <w:tcPr>
            <w:tcW w:w="728"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50</w:t>
            </w:r>
          </w:p>
        </w:tc>
        <w:tc>
          <w:tcPr>
            <w:tcW w:w="788"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60</w:t>
            </w:r>
          </w:p>
        </w:tc>
        <w:tc>
          <w:tcPr>
            <w:tcW w:w="683"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70</w:t>
            </w:r>
          </w:p>
        </w:tc>
        <w:tc>
          <w:tcPr>
            <w:tcW w:w="77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80</w:t>
            </w:r>
          </w:p>
        </w:tc>
        <w:tc>
          <w:tcPr>
            <w:tcW w:w="698"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90</w:t>
            </w:r>
          </w:p>
        </w:tc>
        <w:tc>
          <w:tcPr>
            <w:tcW w:w="752"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100</w:t>
            </w:r>
          </w:p>
        </w:tc>
      </w:tr>
      <w:tr w:rsidR="00086342" w:rsidTr="003F31E0">
        <w:trPr>
          <w:trHeight w:val="555"/>
        </w:trPr>
        <w:tc>
          <w:tcPr>
            <w:tcW w:w="1250" w:type="dxa"/>
            <w:gridSpan w:val="2"/>
          </w:tcPr>
          <w:p w:rsidR="00086342" w:rsidRPr="001275BC" w:rsidRDefault="00086342" w:rsidP="003F31E0">
            <w:pPr>
              <w:ind w:left="-142"/>
              <w:jc w:val="center"/>
              <w:rPr>
                <w:rFonts w:ascii="Times New Roman" w:hAnsi="Times New Roman" w:cs="Times New Roman"/>
                <w:sz w:val="28"/>
                <w:szCs w:val="28"/>
              </w:rPr>
            </w:pPr>
            <w:r w:rsidRPr="001275BC">
              <w:rPr>
                <w:rFonts w:ascii="Times New Roman" w:hAnsi="Times New Roman" w:cs="Times New Roman"/>
                <w:sz w:val="28"/>
                <w:szCs w:val="28"/>
              </w:rPr>
              <w:t>Жіночі</w:t>
            </w:r>
          </w:p>
        </w:tc>
        <w:tc>
          <w:tcPr>
            <w:tcW w:w="863" w:type="dxa"/>
          </w:tcPr>
          <w:p w:rsidR="00086342" w:rsidRPr="001275BC" w:rsidRDefault="00086342"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77696" behindDoc="0" locked="0" layoutInCell="1" allowOverlap="1" wp14:anchorId="1040BD6B" wp14:editId="1EAF6EA4">
                      <wp:simplePos x="0" y="0"/>
                      <wp:positionH relativeFrom="column">
                        <wp:posOffset>475910</wp:posOffset>
                      </wp:positionH>
                      <wp:positionV relativeFrom="paragraph">
                        <wp:posOffset>354079</wp:posOffset>
                      </wp:positionV>
                      <wp:extent cx="0" cy="106326"/>
                      <wp:effectExtent l="0" t="0" r="19050" b="27305"/>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0" cy="10632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05F12C9B" id="Прямая соединительная линия 16" o:spid="_x0000_s1026" style="position:absolute;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45pt,27.9pt" to="37.45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" strokecolor="black [3213]"/>
                  </w:pict>
                </mc:Fallback>
              </mc:AlternateContent>
            </w:r>
            <w:r>
              <w:rPr>
                <w:noProof/>
                <w:sz w:val="28"/>
                <w:szCs w:val="28"/>
                <w:lang w:eastAsia="ru-RU"/>
              </w:rPr>
              <mc:AlternateContent>
                <mc:Choice Requires="wps">
                  <w:drawing>
                    <wp:anchor distT="0" distB="0" distL="114300" distR="114300" simplePos="0" relativeHeight="251675648" behindDoc="0" locked="0" layoutInCell="1" allowOverlap="1" wp14:anchorId="4B3448F8" wp14:editId="2FE01F32">
                      <wp:simplePos x="0" y="0"/>
                      <wp:positionH relativeFrom="column">
                        <wp:posOffset>234315</wp:posOffset>
                      </wp:positionH>
                      <wp:positionV relativeFrom="paragraph">
                        <wp:posOffset>367665</wp:posOffset>
                      </wp:positionV>
                      <wp:extent cx="0" cy="244475"/>
                      <wp:effectExtent l="95250" t="0" r="57150" b="60325"/>
                      <wp:wrapNone/>
                      <wp:docPr id="15" name="Прямая со стрелкой 15"/>
                      <wp:cNvGraphicFramePr/>
                      <a:graphic xmlns:a="http://schemas.openxmlformats.org/drawingml/2006/main">
                        <a:graphicData uri="http://schemas.microsoft.com/office/word/2010/wordprocessingShape">
                          <wps:wsp>
                            <wps:cNvCnPr/>
                            <wps:spPr>
                              <a:xfrm>
                                <a:off x="0" y="0"/>
                                <a:ext cx="0" cy="244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0B62421C" id="_x0000_t32" coordsize="21600,21600" o:spt="32" o:oned="t" path="m,l21600,21600e" filled="f">
                      <v:path arrowok="t" fillok="f" o:connecttype="none"/>
                      <o:lock v:ext="edit" shapetype="t"/>
                    </v:shapetype>
                    <v:shape id="Прямая со стрелкой 15" o:spid="_x0000_s1026" type="#_x0000_t32" style="position:absolute;margin-left:18.45pt;margin-top:28.95pt;width:0;height:19.2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" strokecolor="black [3213]">
                      <v:stroke endarrow="open"/>
                    </v:shape>
                  </w:pict>
                </mc:Fallback>
              </mc:AlternateContent>
            </w:r>
            <w:r w:rsidRPr="001275BC">
              <w:rPr>
                <w:rFonts w:ascii="Times New Roman" w:hAnsi="Times New Roman" w:cs="Times New Roman"/>
                <w:sz w:val="28"/>
                <w:szCs w:val="28"/>
              </w:rPr>
              <w:t>100</w:t>
            </w:r>
          </w:p>
        </w:tc>
        <w:tc>
          <w:tcPr>
            <w:tcW w:w="77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90</w:t>
            </w:r>
          </w:p>
        </w:tc>
        <w:tc>
          <w:tcPr>
            <w:tcW w:w="759"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80</w:t>
            </w:r>
          </w:p>
        </w:tc>
        <w:tc>
          <w:tcPr>
            <w:tcW w:w="788" w:type="dxa"/>
          </w:tcPr>
          <w:p w:rsidR="00086342" w:rsidRPr="001275BC" w:rsidRDefault="00086342"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79744" behindDoc="0" locked="0" layoutInCell="1" allowOverlap="1" wp14:anchorId="4419977B" wp14:editId="24D52D1E">
                      <wp:simplePos x="0" y="0"/>
                      <wp:positionH relativeFrom="column">
                        <wp:posOffset>421005</wp:posOffset>
                      </wp:positionH>
                      <wp:positionV relativeFrom="paragraph">
                        <wp:posOffset>129718</wp:posOffset>
                      </wp:positionV>
                      <wp:extent cx="0" cy="318770"/>
                      <wp:effectExtent l="0" t="0" r="19050" b="24130"/>
                      <wp:wrapNone/>
                      <wp:docPr id="18" name="Прямая соединительная линия 18"/>
                      <wp:cNvGraphicFramePr/>
                      <a:graphic xmlns:a="http://schemas.openxmlformats.org/drawingml/2006/main">
                        <a:graphicData uri="http://schemas.microsoft.com/office/word/2010/wordprocessingShape">
                          <wps:wsp>
                            <wps:cNvCnPr/>
                            <wps:spPr>
                              <a:xfrm>
                                <a:off x="0" y="0"/>
                                <a:ext cx="0" cy="3187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67D7452D" id="Прямая соединительная линия 18" o:spid="_x0000_s1026" style="position:absolute;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15pt,10.2pt" to="33.1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" strokecolor="black [3213]"/>
                  </w:pict>
                </mc:Fallback>
              </mc:AlternateContent>
            </w:r>
            <w:r w:rsidRPr="001275BC">
              <w:rPr>
                <w:rFonts w:ascii="Times New Roman" w:hAnsi="Times New Roman" w:cs="Times New Roman"/>
                <w:sz w:val="28"/>
                <w:szCs w:val="28"/>
              </w:rPr>
              <w:t>70</w:t>
            </w:r>
          </w:p>
        </w:tc>
        <w:tc>
          <w:tcPr>
            <w:tcW w:w="71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60</w:t>
            </w:r>
          </w:p>
        </w:tc>
        <w:tc>
          <w:tcPr>
            <w:tcW w:w="728"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50</w:t>
            </w:r>
          </w:p>
        </w:tc>
        <w:tc>
          <w:tcPr>
            <w:tcW w:w="788" w:type="dxa"/>
          </w:tcPr>
          <w:p w:rsidR="00086342" w:rsidRPr="001275BC" w:rsidRDefault="00086342"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81792" behindDoc="0" locked="0" layoutInCell="1" allowOverlap="1" wp14:anchorId="21308CCD" wp14:editId="5E965117">
                      <wp:simplePos x="0" y="0"/>
                      <wp:positionH relativeFrom="column">
                        <wp:posOffset>429895</wp:posOffset>
                      </wp:positionH>
                      <wp:positionV relativeFrom="paragraph">
                        <wp:posOffset>342693</wp:posOffset>
                      </wp:positionV>
                      <wp:extent cx="0" cy="265430"/>
                      <wp:effectExtent l="0" t="0" r="19050" b="2032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0" cy="2654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F9FEDCD" id="Прямая соединительная линия 20" o:spid="_x0000_s1026" style="position:absolute;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5pt,27pt" to="33.85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" strokecolor="black [3213]"/>
                  </w:pict>
                </mc:Fallback>
              </mc:AlternateContent>
            </w:r>
            <w:r w:rsidRPr="001275BC">
              <w:rPr>
                <w:rFonts w:ascii="Times New Roman" w:hAnsi="Times New Roman" w:cs="Times New Roman"/>
                <w:sz w:val="28"/>
                <w:szCs w:val="28"/>
              </w:rPr>
              <w:t>40</w:t>
            </w:r>
          </w:p>
        </w:tc>
        <w:tc>
          <w:tcPr>
            <w:tcW w:w="683"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30</w:t>
            </w:r>
          </w:p>
        </w:tc>
        <w:tc>
          <w:tcPr>
            <w:tcW w:w="774" w:type="dxa"/>
          </w:tcPr>
          <w:p w:rsidR="00086342" w:rsidRPr="001275BC" w:rsidRDefault="00086342"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20</w:t>
            </w:r>
          </w:p>
        </w:tc>
        <w:tc>
          <w:tcPr>
            <w:tcW w:w="698" w:type="dxa"/>
          </w:tcPr>
          <w:p w:rsidR="00086342" w:rsidRPr="001275BC" w:rsidRDefault="00086342"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73600" behindDoc="0" locked="0" layoutInCell="1" allowOverlap="1" wp14:anchorId="47B1B72C" wp14:editId="07CCE855">
                      <wp:simplePos x="0" y="0"/>
                      <wp:positionH relativeFrom="column">
                        <wp:posOffset>365849</wp:posOffset>
                      </wp:positionH>
                      <wp:positionV relativeFrom="paragraph">
                        <wp:posOffset>344155</wp:posOffset>
                      </wp:positionV>
                      <wp:extent cx="0" cy="265740"/>
                      <wp:effectExtent l="0" t="0" r="19050" b="2032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0" cy="265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5B7D992" id="Прямая соединительная линия 11" o:spid="_x0000_s1026" style="position:absolute;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8.8pt,27.1pt" to="28.8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" strokecolor="black [3213]"/>
                  </w:pict>
                </mc:Fallback>
              </mc:AlternateContent>
            </w:r>
            <w:r w:rsidRPr="001275BC">
              <w:rPr>
                <w:rFonts w:ascii="Times New Roman" w:hAnsi="Times New Roman" w:cs="Times New Roman"/>
                <w:sz w:val="28"/>
                <w:szCs w:val="28"/>
              </w:rPr>
              <w:t>10</w:t>
            </w:r>
          </w:p>
        </w:tc>
        <w:tc>
          <w:tcPr>
            <w:tcW w:w="752" w:type="dxa"/>
          </w:tcPr>
          <w:p w:rsidR="00086342" w:rsidRPr="001275BC" w:rsidRDefault="00086342" w:rsidP="003F31E0">
            <w:pPr>
              <w:spacing w:after="0" w:line="240" w:lineRule="auto"/>
              <w:ind w:left="-142"/>
              <w:jc w:val="center"/>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89984" behindDoc="0" locked="0" layoutInCell="1" allowOverlap="1" wp14:anchorId="5AF9B415" wp14:editId="387E741A">
                      <wp:simplePos x="0" y="0"/>
                      <wp:positionH relativeFrom="column">
                        <wp:posOffset>188433</wp:posOffset>
                      </wp:positionH>
                      <wp:positionV relativeFrom="paragraph">
                        <wp:posOffset>364712</wp:posOffset>
                      </wp:positionV>
                      <wp:extent cx="0" cy="244164"/>
                      <wp:effectExtent l="95250" t="0" r="57150" b="60960"/>
                      <wp:wrapNone/>
                      <wp:docPr id="29" name="Прямая со стрелкой 29"/>
                      <wp:cNvGraphicFramePr/>
                      <a:graphic xmlns:a="http://schemas.openxmlformats.org/drawingml/2006/main">
                        <a:graphicData uri="http://schemas.microsoft.com/office/word/2010/wordprocessingShape">
                          <wps:wsp>
                            <wps:cNvCnPr/>
                            <wps:spPr>
                              <a:xfrm>
                                <a:off x="0" y="0"/>
                                <a:ext cx="0" cy="24416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ACF9096" id="Прямая со стрелкой 29" o:spid="_x0000_s1026" type="#_x0000_t32" style="position:absolute;margin-left:14.85pt;margin-top:28.7pt;width:0;height:19.2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" strokecolor="black [3213]">
                      <v:stroke endarrow="open"/>
                    </v:shape>
                  </w:pict>
                </mc:Fallback>
              </mc:AlternateContent>
            </w:r>
            <w:r w:rsidRPr="001275BC">
              <w:rPr>
                <w:rFonts w:ascii="Times New Roman" w:hAnsi="Times New Roman" w:cs="Times New Roman"/>
                <w:sz w:val="28"/>
                <w:szCs w:val="28"/>
              </w:rPr>
              <w:t>0</w:t>
            </w:r>
          </w:p>
        </w:tc>
      </w:tr>
    </w:tbl>
    <w:p w:rsidR="00086342" w:rsidRDefault="00086342" w:rsidP="003F31E0">
      <w:pPr>
        <w:ind w:left="-142"/>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93056" behindDoc="0" locked="0" layoutInCell="1" allowOverlap="1" wp14:anchorId="6638E78E" wp14:editId="301811D2">
                <wp:simplePos x="0" y="0"/>
                <wp:positionH relativeFrom="column">
                  <wp:posOffset>5639642</wp:posOffset>
                </wp:positionH>
                <wp:positionV relativeFrom="paragraph">
                  <wp:posOffset>294670</wp:posOffset>
                </wp:positionV>
                <wp:extent cx="404037" cy="318533"/>
                <wp:effectExtent l="0" t="0" r="15240" b="24765"/>
                <wp:wrapNone/>
                <wp:docPr id="288" name="Поле 288"/>
                <wp:cNvGraphicFramePr/>
                <a:graphic xmlns:a="http://schemas.openxmlformats.org/drawingml/2006/main">
                  <a:graphicData uri="http://schemas.microsoft.com/office/word/2010/wordprocessingShape">
                    <wps:wsp>
                      <wps:cNvSpPr txBox="1"/>
                      <wps:spPr>
                        <a:xfrm>
                          <a:off x="0" y="0"/>
                          <a:ext cx="404037" cy="3185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pPr>
                              <w:rPr>
                                <w:lang w:val="uk-UA"/>
                              </w:rPr>
                            </w:pPr>
                            <w:r>
                              <w:rPr>
                                <w:lang w:val="uk-UA"/>
                              </w:rPr>
                              <w:t>ФП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Поле 288" o:spid="_x0000_s1026" type="#_x0000_t202" style="position:absolute;left:0;text-align:left;margin-left:444.05pt;margin-top:23.2pt;width:31.8pt;height:25.1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" fillcolor="white [3201]" strokeweight=".5pt">
                <v:textbox>
                  <w:txbxContent>
                    <w:p w:rsidR="00752B17" w:rsidRPr="00086342" w:rsidRDefault="00752B17">
                      <w:pPr>
                        <w:rPr>
                          <w:lang w:val="uk-UA"/>
                        </w:rPr>
                      </w:pPr>
                      <w:r>
                        <w:rPr>
                          <w:lang w:val="uk-UA"/>
                        </w:rPr>
                        <w:t>ФП</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91008" behindDoc="0" locked="0" layoutInCell="1" allowOverlap="1" wp14:anchorId="267079F6" wp14:editId="44038F95">
                <wp:simplePos x="0" y="0"/>
                <wp:positionH relativeFrom="column">
                  <wp:posOffset>4820935</wp:posOffset>
                </wp:positionH>
                <wp:positionV relativeFrom="paragraph">
                  <wp:posOffset>220005</wp:posOffset>
                </wp:positionV>
                <wp:extent cx="0" cy="222885"/>
                <wp:effectExtent l="95250" t="0" r="57150" b="62865"/>
                <wp:wrapNone/>
                <wp:docPr id="30" name="Прямая со стрелкой 30"/>
                <wp:cNvGraphicFramePr/>
                <a:graphic xmlns:a="http://schemas.openxmlformats.org/drawingml/2006/main">
                  <a:graphicData uri="http://schemas.microsoft.com/office/word/2010/wordprocessingShape">
                    <wps:wsp>
                      <wps:cNvCnPr/>
                      <wps:spPr>
                        <a:xfrm>
                          <a:off x="0" y="0"/>
                          <a:ext cx="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3745AB83" id="Прямая со стрелкой 30" o:spid="_x0000_s1026" type="#_x0000_t32" style="position:absolute;margin-left:379.6pt;margin-top:17.3pt;width:0;height:17.5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8960" behindDoc="0" locked="0" layoutInCell="1" allowOverlap="1" wp14:anchorId="57A83054" wp14:editId="6A52E140">
                <wp:simplePos x="0" y="0"/>
                <wp:positionH relativeFrom="column">
                  <wp:posOffset>3204786</wp:posOffset>
                </wp:positionH>
                <wp:positionV relativeFrom="paragraph">
                  <wp:posOffset>294433</wp:posOffset>
                </wp:positionV>
                <wp:extent cx="563526" cy="318533"/>
                <wp:effectExtent l="0" t="0" r="27305" b="24765"/>
                <wp:wrapNone/>
                <wp:docPr id="28" name="Поле 28"/>
                <wp:cNvGraphicFramePr/>
                <a:graphic xmlns:a="http://schemas.openxmlformats.org/drawingml/2006/main">
                  <a:graphicData uri="http://schemas.microsoft.com/office/word/2010/wordprocessingShape">
                    <wps:wsp>
                      <wps:cNvSpPr txBox="1"/>
                      <wps:spPr>
                        <a:xfrm>
                          <a:off x="0" y="0"/>
                          <a:ext cx="563526" cy="3185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pPr>
                              <w:rPr>
                                <w:lang w:val="uk-UA"/>
                              </w:rPr>
                            </w:pPr>
                            <w:r>
                              <w:rPr>
                                <w:lang w:val="uk-UA"/>
                              </w:rPr>
                              <w:t>СОФР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28" o:spid="_x0000_s1027" type="#_x0000_t202" style="position:absolute;left:0;text-align:left;margin-left:252.35pt;margin-top:23.2pt;width:44.35pt;height:25.1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" fillcolor="white [3201]" strokeweight=".5pt">
                <v:textbox>
                  <w:txbxContent>
                    <w:p w:rsidR="00752B17" w:rsidRPr="00086342" w:rsidRDefault="00752B17">
                      <w:pPr>
                        <w:rPr>
                          <w:lang w:val="uk-UA"/>
                        </w:rPr>
                      </w:pPr>
                      <w:r>
                        <w:rPr>
                          <w:lang w:val="uk-UA"/>
                        </w:rPr>
                        <w:t>СОФР</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7936" behindDoc="0" locked="0" layoutInCell="1" allowOverlap="1" wp14:anchorId="0898532F" wp14:editId="56BBDA03">
                <wp:simplePos x="0" y="0"/>
                <wp:positionH relativeFrom="column">
                  <wp:posOffset>1780023</wp:posOffset>
                </wp:positionH>
                <wp:positionV relativeFrom="paragraph">
                  <wp:posOffset>294670</wp:posOffset>
                </wp:positionV>
                <wp:extent cx="520995" cy="318533"/>
                <wp:effectExtent l="0" t="0" r="12700" b="24765"/>
                <wp:wrapNone/>
                <wp:docPr id="27" name="Поле 27"/>
                <wp:cNvGraphicFramePr/>
                <a:graphic xmlns:a="http://schemas.openxmlformats.org/drawingml/2006/main">
                  <a:graphicData uri="http://schemas.microsoft.com/office/word/2010/wordprocessingShape">
                    <wps:wsp>
                      <wps:cNvSpPr txBox="1"/>
                      <wps:spPr>
                        <a:xfrm>
                          <a:off x="0" y="0"/>
                          <a:ext cx="520995" cy="3185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pPr>
                              <w:rPr>
                                <w:lang w:val="uk-UA"/>
                              </w:rPr>
                            </w:pPr>
                            <w:r>
                              <w:rPr>
                                <w:lang w:val="uk-UA"/>
                              </w:rPr>
                              <w:t>ОФМ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27" o:spid="_x0000_s1028" type="#_x0000_t202" style="position:absolute;left:0;text-align:left;margin-left:140.15pt;margin-top:23.2pt;width:41pt;height:25.1pt;z-index:251687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" fillcolor="white [3201]" strokeweight=".5pt">
                <v:textbox>
                  <w:txbxContent>
                    <w:p w:rsidR="00752B17" w:rsidRPr="00086342" w:rsidRDefault="00752B17">
                      <w:pPr>
                        <w:rPr>
                          <w:lang w:val="uk-UA"/>
                        </w:rPr>
                      </w:pPr>
                      <w:r>
                        <w:rPr>
                          <w:lang w:val="uk-UA"/>
                        </w:rPr>
                        <w:t>ОФМ</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6912" behindDoc="0" locked="0" layoutInCell="1" allowOverlap="1" wp14:anchorId="7FA777CF" wp14:editId="56AC2E6B">
                <wp:simplePos x="0" y="0"/>
                <wp:positionH relativeFrom="column">
                  <wp:posOffset>3470600</wp:posOffset>
                </wp:positionH>
                <wp:positionV relativeFrom="paragraph">
                  <wp:posOffset>60517</wp:posOffset>
                </wp:positionV>
                <wp:extent cx="0" cy="233916"/>
                <wp:effectExtent l="95250" t="0" r="57150" b="52070"/>
                <wp:wrapNone/>
                <wp:docPr id="26" name="Прямая со стрелкой 26"/>
                <wp:cNvGraphicFramePr/>
                <a:graphic xmlns:a="http://schemas.openxmlformats.org/drawingml/2006/main">
                  <a:graphicData uri="http://schemas.microsoft.com/office/word/2010/wordprocessingShape">
                    <wps:wsp>
                      <wps:cNvCnPr/>
                      <wps:spPr>
                        <a:xfrm>
                          <a:off x="0" y="0"/>
                          <a:ext cx="0" cy="23391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529A5961" id="Прямая со стрелкой 26" o:spid="_x0000_s1026" type="#_x0000_t32" style="position:absolute;margin-left:273.3pt;margin-top:4.75pt;width:0;height:18.4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5888" behindDoc="0" locked="0" layoutInCell="1" allowOverlap="1" wp14:anchorId="267DA034" wp14:editId="3C77C2DB">
                <wp:simplePos x="0" y="0"/>
                <wp:positionH relativeFrom="column">
                  <wp:posOffset>2035205</wp:posOffset>
                </wp:positionH>
                <wp:positionV relativeFrom="paragraph">
                  <wp:posOffset>71150</wp:posOffset>
                </wp:positionV>
                <wp:extent cx="0" cy="223520"/>
                <wp:effectExtent l="95250" t="0" r="57150" b="62230"/>
                <wp:wrapNone/>
                <wp:docPr id="25" name="Прямая со стрелкой 25"/>
                <wp:cNvGraphicFramePr/>
                <a:graphic xmlns:a="http://schemas.openxmlformats.org/drawingml/2006/main">
                  <a:graphicData uri="http://schemas.microsoft.com/office/word/2010/wordprocessingShape">
                    <wps:wsp>
                      <wps:cNvCnPr/>
                      <wps:spPr>
                        <a:xfrm>
                          <a:off x="0" y="0"/>
                          <a:ext cx="0" cy="2235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5E4EF6B9" id="Прямая со стрелкой 25" o:spid="_x0000_s1026" type="#_x0000_t32" style="position:absolute;margin-left:160.25pt;margin-top:5.6pt;width:0;height:17.6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4864" behindDoc="0" locked="0" layoutInCell="1" allowOverlap="1" wp14:anchorId="597B2ED6" wp14:editId="65C0BB6E">
                <wp:simplePos x="0" y="0"/>
                <wp:positionH relativeFrom="column">
                  <wp:posOffset>759298</wp:posOffset>
                </wp:positionH>
                <wp:positionV relativeFrom="paragraph">
                  <wp:posOffset>294433</wp:posOffset>
                </wp:positionV>
                <wp:extent cx="510362" cy="318977"/>
                <wp:effectExtent l="0" t="0" r="23495" b="24130"/>
                <wp:wrapNone/>
                <wp:docPr id="24" name="Поле 24"/>
                <wp:cNvGraphicFramePr/>
                <a:graphic xmlns:a="http://schemas.openxmlformats.org/drawingml/2006/main">
                  <a:graphicData uri="http://schemas.microsoft.com/office/word/2010/wordprocessingShape">
                    <wps:wsp>
                      <wps:cNvSpPr txBox="1"/>
                      <wps:spPr>
                        <a:xfrm>
                          <a:off x="0" y="0"/>
                          <a:ext cx="510362" cy="3189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pPr>
                              <w:rPr>
                                <w:lang w:val="uk-UA"/>
                              </w:rPr>
                            </w:pPr>
                            <w:r>
                              <w:rPr>
                                <w:lang w:val="uk-UA"/>
                              </w:rPr>
                              <w:t>МОК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24" o:spid="_x0000_s1029" type="#_x0000_t202" style="position:absolute;left:0;text-align:left;margin-left:59.8pt;margin-top:23.2pt;width:40.2pt;height:25.1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" fillcolor="white [3201]" strokeweight=".5pt">
                <v:textbox>
                  <w:txbxContent>
                    <w:p w:rsidR="00752B17" w:rsidRPr="00086342" w:rsidRDefault="00752B17">
                      <w:pPr>
                        <w:rPr>
                          <w:lang w:val="uk-UA"/>
                        </w:rPr>
                      </w:pPr>
                      <w:r>
                        <w:rPr>
                          <w:lang w:val="uk-UA"/>
                        </w:rPr>
                        <w:t>МОК</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3840" behindDoc="0" locked="0" layoutInCell="1" allowOverlap="1" wp14:anchorId="2DE3562F" wp14:editId="056E2025">
                <wp:simplePos x="0" y="0"/>
                <wp:positionH relativeFrom="column">
                  <wp:posOffset>1269660</wp:posOffset>
                </wp:positionH>
                <wp:positionV relativeFrom="paragraph">
                  <wp:posOffset>60310</wp:posOffset>
                </wp:positionV>
                <wp:extent cx="2892056" cy="0"/>
                <wp:effectExtent l="0" t="0" r="22860" b="1905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2892056"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1A520CD" id="Прямая соединительная линия 22"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99.95pt,4.75pt" to="327.6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" strokecolor="black [3213]"/>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82816" behindDoc="0" locked="0" layoutInCell="1" allowOverlap="1" wp14:anchorId="6CD3E176" wp14:editId="177D6AA6">
                <wp:simplePos x="0" y="0"/>
                <wp:positionH relativeFrom="column">
                  <wp:posOffset>4161716</wp:posOffset>
                </wp:positionH>
                <wp:positionV relativeFrom="paragraph">
                  <wp:posOffset>219621</wp:posOffset>
                </wp:positionV>
                <wp:extent cx="1360968" cy="311"/>
                <wp:effectExtent l="0" t="0" r="10795"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360968" cy="3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5231331" id="Прямая соединительная линия 21"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327.7pt,17.3pt" to="434.8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" strokecolor="black [3213]"/>
            </w:pict>
          </mc:Fallback>
        </mc:AlternateContent>
      </w:r>
    </w:p>
    <w:p w:rsidR="00086342" w:rsidRDefault="00086342" w:rsidP="003F31E0">
      <w:pPr>
        <w:ind w:left="-142"/>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92032" behindDoc="0" locked="0" layoutInCell="1" allowOverlap="1" wp14:anchorId="417122AB" wp14:editId="2C4BD516">
                <wp:simplePos x="0" y="0"/>
                <wp:positionH relativeFrom="column">
                  <wp:posOffset>4555121</wp:posOffset>
                </wp:positionH>
                <wp:positionV relativeFrom="paragraph">
                  <wp:posOffset>60384</wp:posOffset>
                </wp:positionV>
                <wp:extent cx="510363" cy="330008"/>
                <wp:effectExtent l="0" t="0" r="23495" b="13335"/>
                <wp:wrapNone/>
                <wp:docPr id="31" name="Поле 31"/>
                <wp:cNvGraphicFramePr/>
                <a:graphic xmlns:a="http://schemas.openxmlformats.org/drawingml/2006/main">
                  <a:graphicData uri="http://schemas.microsoft.com/office/word/2010/wordprocessingShape">
                    <wps:wsp>
                      <wps:cNvSpPr txBox="1"/>
                      <wps:spPr>
                        <a:xfrm>
                          <a:off x="0" y="0"/>
                          <a:ext cx="510363" cy="33000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pPr>
                              <w:rPr>
                                <w:lang w:val="uk-UA"/>
                              </w:rPr>
                            </w:pPr>
                            <w:r>
                              <w:rPr>
                                <w:lang w:val="uk-UA"/>
                              </w:rPr>
                              <w:t>ОФП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31" o:spid="_x0000_s1030" type="#_x0000_t202" style="position:absolute;left:0;text-align:left;margin-left:358.65pt;margin-top:4.75pt;width:40.2pt;height:26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" fillcolor="white [3201]" strokeweight=".5pt">
                <v:textbox>
                  <w:txbxContent>
                    <w:p w:rsidR="00752B17" w:rsidRPr="00086342" w:rsidRDefault="00752B17">
                      <w:pPr>
                        <w:rPr>
                          <w:lang w:val="uk-UA"/>
                        </w:rPr>
                      </w:pPr>
                      <w:r>
                        <w:rPr>
                          <w:lang w:val="uk-UA"/>
                        </w:rPr>
                        <w:t>ОФП</w:t>
                      </w:r>
                    </w:p>
                  </w:txbxContent>
                </v:textbox>
              </v:shape>
            </w:pict>
          </mc:Fallback>
        </mc:AlternateContent>
      </w:r>
    </w:p>
    <w:p w:rsidR="00086342" w:rsidRDefault="00086342" w:rsidP="007F553A">
      <w:pPr>
        <w:ind w:left="-567"/>
        <w:rPr>
          <w:rFonts w:ascii="Times New Roman" w:hAnsi="Times New Roman" w:cs="Times New Roman"/>
          <w:b/>
          <w:color w:val="000000" w:themeColor="text1"/>
          <w:sz w:val="28"/>
          <w:szCs w:val="28"/>
          <w:shd w:val="clear" w:color="auto" w:fill="FFFFFF"/>
          <w:lang w:val="uk-UA"/>
        </w:rPr>
      </w:pPr>
    </w:p>
    <w:tbl>
      <w:tblPr>
        <w:tblStyle w:val="a3"/>
        <w:tblW w:w="0" w:type="auto"/>
        <w:tblLook w:val="04A0" w:firstRow="1" w:lastRow="0" w:firstColumn="1" w:lastColumn="0" w:noHBand="0" w:noVBand="1"/>
      </w:tblPr>
      <w:tblGrid>
        <w:gridCol w:w="1250"/>
        <w:gridCol w:w="863"/>
        <w:gridCol w:w="774"/>
        <w:gridCol w:w="759"/>
        <w:gridCol w:w="788"/>
        <w:gridCol w:w="714"/>
        <w:gridCol w:w="728"/>
        <w:gridCol w:w="788"/>
        <w:gridCol w:w="683"/>
        <w:gridCol w:w="774"/>
        <w:gridCol w:w="698"/>
        <w:gridCol w:w="752"/>
      </w:tblGrid>
      <w:tr w:rsidR="001137B0" w:rsidTr="00CB41EA">
        <w:trPr>
          <w:trHeight w:val="552"/>
        </w:trPr>
        <w:tc>
          <w:tcPr>
            <w:tcW w:w="9571" w:type="dxa"/>
            <w:gridSpan w:val="12"/>
          </w:tcPr>
          <w:p w:rsidR="001137B0" w:rsidRPr="001137B0" w:rsidRDefault="001137B0" w:rsidP="003F31E0">
            <w:pPr>
              <w:ind w:left="-142"/>
              <w:jc w:val="center"/>
              <w:rPr>
                <w:rFonts w:ascii="Times New Roman" w:hAnsi="Times New Roman" w:cs="Times New Roman"/>
                <w:b/>
                <w:sz w:val="32"/>
                <w:szCs w:val="32"/>
              </w:rPr>
            </w:pPr>
            <w:r w:rsidRPr="001137B0">
              <w:rPr>
                <w:rFonts w:ascii="Times New Roman" w:hAnsi="Times New Roman" w:cs="Times New Roman"/>
                <w:b/>
                <w:sz w:val="32"/>
                <w:szCs w:val="32"/>
              </w:rPr>
              <w:t xml:space="preserve">Однодомні </w:t>
            </w:r>
            <w:r w:rsidRPr="001137B0">
              <w:rPr>
                <w:rFonts w:ascii="Times New Roman" w:hAnsi="Times New Roman" w:cs="Times New Roman"/>
                <w:b/>
                <w:sz w:val="32"/>
                <w:szCs w:val="32"/>
                <w:lang w:val="uk-UA"/>
              </w:rPr>
              <w:t>маскулінізовані</w:t>
            </w:r>
            <w:r w:rsidRPr="001137B0">
              <w:rPr>
                <w:rFonts w:ascii="Times New Roman" w:hAnsi="Times New Roman" w:cs="Times New Roman"/>
                <w:b/>
                <w:sz w:val="32"/>
                <w:szCs w:val="32"/>
              </w:rPr>
              <w:t xml:space="preserve"> коноплі</w:t>
            </w:r>
          </w:p>
        </w:tc>
      </w:tr>
      <w:tr w:rsidR="001137B0" w:rsidTr="00CB41EA">
        <w:trPr>
          <w:trHeight w:val="701"/>
        </w:trPr>
        <w:tc>
          <w:tcPr>
            <w:tcW w:w="1250" w:type="dxa"/>
          </w:tcPr>
          <w:p w:rsidR="001137B0" w:rsidRPr="001275BC" w:rsidRDefault="001137B0" w:rsidP="003F31E0">
            <w:pPr>
              <w:ind w:left="-142"/>
              <w:jc w:val="center"/>
              <w:rPr>
                <w:rFonts w:ascii="Times New Roman" w:hAnsi="Times New Roman" w:cs="Times New Roman"/>
                <w:sz w:val="28"/>
                <w:szCs w:val="28"/>
              </w:rPr>
            </w:pPr>
            <w:r w:rsidRPr="001275BC">
              <w:rPr>
                <w:rFonts w:ascii="Times New Roman" w:hAnsi="Times New Roman" w:cs="Times New Roman"/>
                <w:sz w:val="28"/>
                <w:szCs w:val="28"/>
              </w:rPr>
              <w:t>Чоловічі</w:t>
            </w:r>
          </w:p>
        </w:tc>
        <w:tc>
          <w:tcPr>
            <w:tcW w:w="863"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0</w:t>
            </w:r>
          </w:p>
        </w:tc>
        <w:tc>
          <w:tcPr>
            <w:tcW w:w="77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10</w:t>
            </w:r>
          </w:p>
        </w:tc>
        <w:tc>
          <w:tcPr>
            <w:tcW w:w="759"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20</w:t>
            </w:r>
          </w:p>
        </w:tc>
        <w:tc>
          <w:tcPr>
            <w:tcW w:w="788"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30</w:t>
            </w:r>
          </w:p>
        </w:tc>
        <w:tc>
          <w:tcPr>
            <w:tcW w:w="71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40</w:t>
            </w:r>
          </w:p>
        </w:tc>
        <w:tc>
          <w:tcPr>
            <w:tcW w:w="728"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50</w:t>
            </w:r>
          </w:p>
        </w:tc>
        <w:tc>
          <w:tcPr>
            <w:tcW w:w="788"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60</w:t>
            </w:r>
          </w:p>
        </w:tc>
        <w:tc>
          <w:tcPr>
            <w:tcW w:w="683"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70</w:t>
            </w:r>
          </w:p>
        </w:tc>
        <w:tc>
          <w:tcPr>
            <w:tcW w:w="77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80</w:t>
            </w:r>
          </w:p>
        </w:tc>
        <w:tc>
          <w:tcPr>
            <w:tcW w:w="698"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90</w:t>
            </w:r>
          </w:p>
        </w:tc>
        <w:tc>
          <w:tcPr>
            <w:tcW w:w="752"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100</w:t>
            </w:r>
          </w:p>
        </w:tc>
      </w:tr>
      <w:tr w:rsidR="001137B0" w:rsidTr="00CB41EA">
        <w:trPr>
          <w:trHeight w:val="555"/>
        </w:trPr>
        <w:tc>
          <w:tcPr>
            <w:tcW w:w="1250" w:type="dxa"/>
          </w:tcPr>
          <w:p w:rsidR="001137B0" w:rsidRPr="001275BC" w:rsidRDefault="001137B0" w:rsidP="003F31E0">
            <w:pPr>
              <w:ind w:left="-142"/>
              <w:jc w:val="center"/>
              <w:rPr>
                <w:rFonts w:ascii="Times New Roman" w:hAnsi="Times New Roman" w:cs="Times New Roman"/>
                <w:sz w:val="28"/>
                <w:szCs w:val="28"/>
              </w:rPr>
            </w:pPr>
            <w:r w:rsidRPr="001275BC">
              <w:rPr>
                <w:rFonts w:ascii="Times New Roman" w:hAnsi="Times New Roman" w:cs="Times New Roman"/>
                <w:sz w:val="28"/>
                <w:szCs w:val="28"/>
              </w:rPr>
              <w:t>Жіночі</w:t>
            </w:r>
          </w:p>
        </w:tc>
        <w:tc>
          <w:tcPr>
            <w:tcW w:w="863" w:type="dxa"/>
          </w:tcPr>
          <w:p w:rsidR="001137B0" w:rsidRPr="001275BC" w:rsidRDefault="001137B0"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97152" behindDoc="0" locked="0" layoutInCell="1" allowOverlap="1" wp14:anchorId="743A7419" wp14:editId="0184CB63">
                      <wp:simplePos x="0" y="0"/>
                      <wp:positionH relativeFrom="column">
                        <wp:posOffset>475910</wp:posOffset>
                      </wp:positionH>
                      <wp:positionV relativeFrom="paragraph">
                        <wp:posOffset>354079</wp:posOffset>
                      </wp:positionV>
                      <wp:extent cx="0" cy="106326"/>
                      <wp:effectExtent l="0" t="0" r="19050" b="27305"/>
                      <wp:wrapNone/>
                      <wp:docPr id="289" name="Прямая соединительная линия 289"/>
                      <wp:cNvGraphicFramePr/>
                      <a:graphic xmlns:a="http://schemas.openxmlformats.org/drawingml/2006/main">
                        <a:graphicData uri="http://schemas.microsoft.com/office/word/2010/wordprocessingShape">
                          <wps:wsp>
                            <wps:cNvCnPr/>
                            <wps:spPr>
                              <a:xfrm>
                                <a:off x="0" y="0"/>
                                <a:ext cx="0" cy="10632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584C3744" id="Прямая соединительная линия 289" o:spid="_x0000_s1026" style="position:absolute;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45pt,27.9pt" to="37.45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" strokecolor="black [3213]"/>
                  </w:pict>
                </mc:Fallback>
              </mc:AlternateContent>
            </w:r>
            <w:r>
              <w:rPr>
                <w:noProof/>
                <w:sz w:val="28"/>
                <w:szCs w:val="28"/>
                <w:lang w:eastAsia="ru-RU"/>
              </w:rPr>
              <mc:AlternateContent>
                <mc:Choice Requires="wps">
                  <w:drawing>
                    <wp:anchor distT="0" distB="0" distL="114300" distR="114300" simplePos="0" relativeHeight="251696128" behindDoc="0" locked="0" layoutInCell="1" allowOverlap="1" wp14:anchorId="5E7B4272" wp14:editId="39B0F312">
                      <wp:simplePos x="0" y="0"/>
                      <wp:positionH relativeFrom="column">
                        <wp:posOffset>234315</wp:posOffset>
                      </wp:positionH>
                      <wp:positionV relativeFrom="paragraph">
                        <wp:posOffset>367665</wp:posOffset>
                      </wp:positionV>
                      <wp:extent cx="0" cy="244475"/>
                      <wp:effectExtent l="95250" t="0" r="57150" b="60325"/>
                      <wp:wrapNone/>
                      <wp:docPr id="290" name="Прямая со стрелкой 290"/>
                      <wp:cNvGraphicFramePr/>
                      <a:graphic xmlns:a="http://schemas.openxmlformats.org/drawingml/2006/main">
                        <a:graphicData uri="http://schemas.microsoft.com/office/word/2010/wordprocessingShape">
                          <wps:wsp>
                            <wps:cNvCnPr/>
                            <wps:spPr>
                              <a:xfrm>
                                <a:off x="0" y="0"/>
                                <a:ext cx="0" cy="244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EE1A80C" id="Прямая со стрелкой 290" o:spid="_x0000_s1026" type="#_x0000_t32" style="position:absolute;margin-left:18.45pt;margin-top:28.95pt;width:0;height:19.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" strokecolor="black [3213]">
                      <v:stroke endarrow="open"/>
                    </v:shape>
                  </w:pict>
                </mc:Fallback>
              </mc:AlternateContent>
            </w:r>
            <w:r w:rsidRPr="001275BC">
              <w:rPr>
                <w:rFonts w:ascii="Times New Roman" w:hAnsi="Times New Roman" w:cs="Times New Roman"/>
                <w:sz w:val="28"/>
                <w:szCs w:val="28"/>
              </w:rPr>
              <w:t>100</w:t>
            </w:r>
          </w:p>
        </w:tc>
        <w:tc>
          <w:tcPr>
            <w:tcW w:w="77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90</w:t>
            </w:r>
          </w:p>
        </w:tc>
        <w:tc>
          <w:tcPr>
            <w:tcW w:w="759"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80</w:t>
            </w:r>
          </w:p>
        </w:tc>
        <w:tc>
          <w:tcPr>
            <w:tcW w:w="788" w:type="dxa"/>
          </w:tcPr>
          <w:p w:rsidR="001137B0" w:rsidRPr="001275BC" w:rsidRDefault="001137B0"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98176" behindDoc="0" locked="0" layoutInCell="1" allowOverlap="1" wp14:anchorId="5469CECE" wp14:editId="7A2FA9CC">
                      <wp:simplePos x="0" y="0"/>
                      <wp:positionH relativeFrom="column">
                        <wp:posOffset>421005</wp:posOffset>
                      </wp:positionH>
                      <wp:positionV relativeFrom="paragraph">
                        <wp:posOffset>129718</wp:posOffset>
                      </wp:positionV>
                      <wp:extent cx="0" cy="318770"/>
                      <wp:effectExtent l="0" t="0" r="19050" b="24130"/>
                      <wp:wrapNone/>
                      <wp:docPr id="291" name="Прямая соединительная линия 291"/>
                      <wp:cNvGraphicFramePr/>
                      <a:graphic xmlns:a="http://schemas.openxmlformats.org/drawingml/2006/main">
                        <a:graphicData uri="http://schemas.microsoft.com/office/word/2010/wordprocessingShape">
                          <wps:wsp>
                            <wps:cNvCnPr/>
                            <wps:spPr>
                              <a:xfrm>
                                <a:off x="0" y="0"/>
                                <a:ext cx="0" cy="3187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23773841" id="Прямая соединительная линия 291" o:spid="_x0000_s1026" style="position:absolute;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15pt,10.2pt" to="33.15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" strokecolor="black [3213]"/>
                  </w:pict>
                </mc:Fallback>
              </mc:AlternateContent>
            </w:r>
            <w:r w:rsidRPr="001275BC">
              <w:rPr>
                <w:rFonts w:ascii="Times New Roman" w:hAnsi="Times New Roman" w:cs="Times New Roman"/>
                <w:sz w:val="28"/>
                <w:szCs w:val="28"/>
              </w:rPr>
              <w:t>70</w:t>
            </w:r>
          </w:p>
        </w:tc>
        <w:tc>
          <w:tcPr>
            <w:tcW w:w="71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60</w:t>
            </w:r>
          </w:p>
        </w:tc>
        <w:tc>
          <w:tcPr>
            <w:tcW w:w="728"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50</w:t>
            </w:r>
          </w:p>
        </w:tc>
        <w:tc>
          <w:tcPr>
            <w:tcW w:w="788" w:type="dxa"/>
          </w:tcPr>
          <w:p w:rsidR="001137B0" w:rsidRPr="001275BC" w:rsidRDefault="001137B0"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99200" behindDoc="0" locked="0" layoutInCell="1" allowOverlap="1" wp14:anchorId="1191E5B5" wp14:editId="25260821">
                      <wp:simplePos x="0" y="0"/>
                      <wp:positionH relativeFrom="column">
                        <wp:posOffset>429895</wp:posOffset>
                      </wp:positionH>
                      <wp:positionV relativeFrom="paragraph">
                        <wp:posOffset>342693</wp:posOffset>
                      </wp:positionV>
                      <wp:extent cx="0" cy="265430"/>
                      <wp:effectExtent l="0" t="0" r="19050" b="20320"/>
                      <wp:wrapNone/>
                      <wp:docPr id="292" name="Прямая соединительная линия 292"/>
                      <wp:cNvGraphicFramePr/>
                      <a:graphic xmlns:a="http://schemas.openxmlformats.org/drawingml/2006/main">
                        <a:graphicData uri="http://schemas.microsoft.com/office/word/2010/wordprocessingShape">
                          <wps:wsp>
                            <wps:cNvCnPr/>
                            <wps:spPr>
                              <a:xfrm>
                                <a:off x="0" y="0"/>
                                <a:ext cx="0" cy="26543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382544B" id="Прямая соединительная линия 292" o:spid="_x0000_s1026" style="position:absolute;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85pt,27pt" to="33.85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" strokecolor="black [3213]"/>
                  </w:pict>
                </mc:Fallback>
              </mc:AlternateContent>
            </w:r>
            <w:r w:rsidRPr="001275BC">
              <w:rPr>
                <w:rFonts w:ascii="Times New Roman" w:hAnsi="Times New Roman" w:cs="Times New Roman"/>
                <w:sz w:val="28"/>
                <w:szCs w:val="28"/>
              </w:rPr>
              <w:t>40</w:t>
            </w:r>
          </w:p>
        </w:tc>
        <w:tc>
          <w:tcPr>
            <w:tcW w:w="683"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30</w:t>
            </w:r>
          </w:p>
        </w:tc>
        <w:tc>
          <w:tcPr>
            <w:tcW w:w="774" w:type="dxa"/>
          </w:tcPr>
          <w:p w:rsidR="001137B0" w:rsidRPr="001275BC" w:rsidRDefault="001137B0" w:rsidP="003F31E0">
            <w:pPr>
              <w:spacing w:after="0" w:line="240" w:lineRule="auto"/>
              <w:ind w:left="-142"/>
              <w:jc w:val="center"/>
              <w:rPr>
                <w:rFonts w:ascii="Times New Roman" w:hAnsi="Times New Roman" w:cs="Times New Roman"/>
                <w:sz w:val="28"/>
                <w:szCs w:val="28"/>
              </w:rPr>
            </w:pPr>
            <w:r w:rsidRPr="001275BC">
              <w:rPr>
                <w:rFonts w:ascii="Times New Roman" w:hAnsi="Times New Roman" w:cs="Times New Roman"/>
                <w:sz w:val="28"/>
                <w:szCs w:val="28"/>
              </w:rPr>
              <w:t>20</w:t>
            </w:r>
          </w:p>
        </w:tc>
        <w:tc>
          <w:tcPr>
            <w:tcW w:w="698" w:type="dxa"/>
          </w:tcPr>
          <w:p w:rsidR="001137B0" w:rsidRPr="001275BC" w:rsidRDefault="001137B0" w:rsidP="003F31E0">
            <w:pPr>
              <w:spacing w:after="0" w:line="240" w:lineRule="auto"/>
              <w:ind w:left="-142"/>
              <w:jc w:val="center"/>
              <w:rPr>
                <w:rFonts w:ascii="Times New Roman" w:hAnsi="Times New Roman" w:cs="Times New Roman"/>
                <w:sz w:val="28"/>
                <w:szCs w:val="28"/>
              </w:rPr>
            </w:pPr>
            <w:r>
              <w:rPr>
                <w:noProof/>
                <w:sz w:val="28"/>
                <w:szCs w:val="28"/>
                <w:lang w:eastAsia="ru-RU"/>
              </w:rPr>
              <mc:AlternateContent>
                <mc:Choice Requires="wps">
                  <w:drawing>
                    <wp:anchor distT="0" distB="0" distL="114300" distR="114300" simplePos="0" relativeHeight="251695104" behindDoc="0" locked="0" layoutInCell="1" allowOverlap="1" wp14:anchorId="3F129662" wp14:editId="471FF083">
                      <wp:simplePos x="0" y="0"/>
                      <wp:positionH relativeFrom="column">
                        <wp:posOffset>365849</wp:posOffset>
                      </wp:positionH>
                      <wp:positionV relativeFrom="paragraph">
                        <wp:posOffset>344155</wp:posOffset>
                      </wp:positionV>
                      <wp:extent cx="0" cy="265740"/>
                      <wp:effectExtent l="0" t="0" r="19050" b="20320"/>
                      <wp:wrapNone/>
                      <wp:docPr id="293" name="Прямая соединительная линия 293"/>
                      <wp:cNvGraphicFramePr/>
                      <a:graphic xmlns:a="http://schemas.openxmlformats.org/drawingml/2006/main">
                        <a:graphicData uri="http://schemas.microsoft.com/office/word/2010/wordprocessingShape">
                          <wps:wsp>
                            <wps:cNvCnPr/>
                            <wps:spPr>
                              <a:xfrm>
                                <a:off x="0" y="0"/>
                                <a:ext cx="0" cy="265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5761D9ED" id="Прямая соединительная линия 293" o:spid="_x0000_s1026" style="position:absolute;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8.8pt,27.1pt" to="28.8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" strokecolor="black [3213]"/>
                  </w:pict>
                </mc:Fallback>
              </mc:AlternateContent>
            </w:r>
            <w:r w:rsidRPr="001275BC">
              <w:rPr>
                <w:rFonts w:ascii="Times New Roman" w:hAnsi="Times New Roman" w:cs="Times New Roman"/>
                <w:sz w:val="28"/>
                <w:szCs w:val="28"/>
              </w:rPr>
              <w:t>10</w:t>
            </w:r>
          </w:p>
        </w:tc>
        <w:tc>
          <w:tcPr>
            <w:tcW w:w="752" w:type="dxa"/>
          </w:tcPr>
          <w:p w:rsidR="001137B0" w:rsidRPr="001275BC" w:rsidRDefault="001137B0" w:rsidP="003F31E0">
            <w:pPr>
              <w:spacing w:after="0" w:line="240" w:lineRule="auto"/>
              <w:ind w:left="-142"/>
              <w:jc w:val="center"/>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707392" behindDoc="0" locked="0" layoutInCell="1" allowOverlap="1" wp14:anchorId="2F5AB34C" wp14:editId="459D3F0E">
                      <wp:simplePos x="0" y="0"/>
                      <wp:positionH relativeFrom="column">
                        <wp:posOffset>188433</wp:posOffset>
                      </wp:positionH>
                      <wp:positionV relativeFrom="paragraph">
                        <wp:posOffset>364712</wp:posOffset>
                      </wp:positionV>
                      <wp:extent cx="0" cy="244164"/>
                      <wp:effectExtent l="95250" t="0" r="57150" b="60960"/>
                      <wp:wrapNone/>
                      <wp:docPr id="294" name="Прямая со стрелкой 294"/>
                      <wp:cNvGraphicFramePr/>
                      <a:graphic xmlns:a="http://schemas.openxmlformats.org/drawingml/2006/main">
                        <a:graphicData uri="http://schemas.microsoft.com/office/word/2010/wordprocessingShape">
                          <wps:wsp>
                            <wps:cNvCnPr/>
                            <wps:spPr>
                              <a:xfrm>
                                <a:off x="0" y="0"/>
                                <a:ext cx="0" cy="24416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16C8138" id="Прямая со стрелкой 294" o:spid="_x0000_s1026" type="#_x0000_t32" style="position:absolute;margin-left:14.85pt;margin-top:28.7pt;width:0;height:19.25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" strokecolor="black [3213]">
                      <v:stroke endarrow="open"/>
                    </v:shape>
                  </w:pict>
                </mc:Fallback>
              </mc:AlternateContent>
            </w:r>
            <w:r w:rsidRPr="001275BC">
              <w:rPr>
                <w:rFonts w:ascii="Times New Roman" w:hAnsi="Times New Roman" w:cs="Times New Roman"/>
                <w:sz w:val="28"/>
                <w:szCs w:val="28"/>
              </w:rPr>
              <w:t>0</w:t>
            </w:r>
          </w:p>
        </w:tc>
      </w:tr>
    </w:tbl>
    <w:p w:rsidR="001137B0" w:rsidRDefault="001137B0" w:rsidP="003F31E0">
      <w:pPr>
        <w:ind w:left="-142"/>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10464" behindDoc="0" locked="0" layoutInCell="1" allowOverlap="1" wp14:anchorId="3C88CAC3" wp14:editId="66D76A09">
                <wp:simplePos x="0" y="0"/>
                <wp:positionH relativeFrom="column">
                  <wp:posOffset>5639435</wp:posOffset>
                </wp:positionH>
                <wp:positionV relativeFrom="paragraph">
                  <wp:posOffset>289560</wp:posOffset>
                </wp:positionV>
                <wp:extent cx="520700" cy="318135"/>
                <wp:effectExtent l="0" t="0" r="12700" b="24765"/>
                <wp:wrapNone/>
                <wp:docPr id="295" name="Поле 295"/>
                <wp:cNvGraphicFramePr/>
                <a:graphic xmlns:a="http://schemas.openxmlformats.org/drawingml/2006/main">
                  <a:graphicData uri="http://schemas.microsoft.com/office/word/2010/wordprocessingShape">
                    <wps:wsp>
                      <wps:cNvSpPr txBox="1"/>
                      <wps:spPr>
                        <a:xfrm>
                          <a:off x="0" y="0"/>
                          <a:ext cx="520700" cy="3181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rsidP="001137B0">
                            <w:pPr>
                              <w:rPr>
                                <w:lang w:val="uk-UA"/>
                              </w:rPr>
                            </w:pPr>
                            <w:r>
                              <w:rPr>
                                <w:lang w:val="uk-UA"/>
                              </w:rPr>
                              <w:t>ПОК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295" o:spid="_x0000_s1031" type="#_x0000_t202" style="position:absolute;left:0;text-align:left;margin-left:444.05pt;margin-top:22.8pt;width:41pt;height:25.0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" fillcolor="white [3201]" strokeweight=".5pt">
                <v:textbox>
                  <w:txbxContent>
                    <w:p w:rsidR="00752B17" w:rsidRPr="00086342" w:rsidRDefault="00752B17" w:rsidP="001137B0">
                      <w:pPr>
                        <w:rPr>
                          <w:lang w:val="uk-UA"/>
                        </w:rPr>
                      </w:pPr>
                      <w:r>
                        <w:rPr>
                          <w:lang w:val="uk-UA"/>
                        </w:rPr>
                        <w:t>ПОК</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2272" behindDoc="0" locked="0" layoutInCell="1" allowOverlap="1" wp14:anchorId="710BDB3F" wp14:editId="6EE6E304">
                <wp:simplePos x="0" y="0"/>
                <wp:positionH relativeFrom="column">
                  <wp:posOffset>759298</wp:posOffset>
                </wp:positionH>
                <wp:positionV relativeFrom="paragraph">
                  <wp:posOffset>289693</wp:posOffset>
                </wp:positionV>
                <wp:extent cx="435934" cy="318770"/>
                <wp:effectExtent l="0" t="0" r="21590" b="24130"/>
                <wp:wrapNone/>
                <wp:docPr id="301" name="Поле 301"/>
                <wp:cNvGraphicFramePr/>
                <a:graphic xmlns:a="http://schemas.openxmlformats.org/drawingml/2006/main">
                  <a:graphicData uri="http://schemas.microsoft.com/office/word/2010/wordprocessingShape">
                    <wps:wsp>
                      <wps:cNvSpPr txBox="1"/>
                      <wps:spPr>
                        <a:xfrm>
                          <a:off x="0" y="0"/>
                          <a:ext cx="435934" cy="3187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rsidP="001137B0">
                            <w:pPr>
                              <w:rPr>
                                <w:lang w:val="uk-UA"/>
                              </w:rPr>
                            </w:pPr>
                            <w:r>
                              <w:rPr>
                                <w:lang w:val="uk-UA"/>
                              </w:rPr>
                              <w:t>ММ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301" o:spid="_x0000_s1032" type="#_x0000_t202" style="position:absolute;left:0;text-align:left;margin-left:59.8pt;margin-top:22.8pt;width:34.35pt;height:25.1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" fillcolor="white [3201]" strokeweight=".5pt">
                <v:textbox>
                  <w:txbxContent>
                    <w:p w:rsidR="00752B17" w:rsidRPr="00086342" w:rsidRDefault="00752B17" w:rsidP="001137B0">
                      <w:pPr>
                        <w:rPr>
                          <w:lang w:val="uk-UA"/>
                        </w:rPr>
                      </w:pPr>
                      <w:r>
                        <w:rPr>
                          <w:lang w:val="uk-UA"/>
                        </w:rPr>
                        <w:t>ММ</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8416" behindDoc="0" locked="0" layoutInCell="1" allowOverlap="1" wp14:anchorId="2A9FF648" wp14:editId="55B7FC4D">
                <wp:simplePos x="0" y="0"/>
                <wp:positionH relativeFrom="column">
                  <wp:posOffset>4820935</wp:posOffset>
                </wp:positionH>
                <wp:positionV relativeFrom="paragraph">
                  <wp:posOffset>220005</wp:posOffset>
                </wp:positionV>
                <wp:extent cx="0" cy="222885"/>
                <wp:effectExtent l="95250" t="0" r="57150" b="62865"/>
                <wp:wrapNone/>
                <wp:docPr id="296" name="Прямая со стрелкой 296"/>
                <wp:cNvGraphicFramePr/>
                <a:graphic xmlns:a="http://schemas.openxmlformats.org/drawingml/2006/main">
                  <a:graphicData uri="http://schemas.microsoft.com/office/word/2010/wordprocessingShape">
                    <wps:wsp>
                      <wps:cNvCnPr/>
                      <wps:spPr>
                        <a:xfrm>
                          <a:off x="0" y="0"/>
                          <a:ext cx="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247E303B" id="Прямая со стрелкой 296" o:spid="_x0000_s1026" type="#_x0000_t32" style="position:absolute;margin-left:379.6pt;margin-top:17.3pt;width:0;height:17.5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6368" behindDoc="0" locked="0" layoutInCell="1" allowOverlap="1" wp14:anchorId="0E56EF24" wp14:editId="3820F166">
                <wp:simplePos x="0" y="0"/>
                <wp:positionH relativeFrom="column">
                  <wp:posOffset>3204786</wp:posOffset>
                </wp:positionH>
                <wp:positionV relativeFrom="paragraph">
                  <wp:posOffset>294433</wp:posOffset>
                </wp:positionV>
                <wp:extent cx="563526" cy="318533"/>
                <wp:effectExtent l="0" t="0" r="27305" b="24765"/>
                <wp:wrapNone/>
                <wp:docPr id="297" name="Поле 297"/>
                <wp:cNvGraphicFramePr/>
                <a:graphic xmlns:a="http://schemas.openxmlformats.org/drawingml/2006/main">
                  <a:graphicData uri="http://schemas.microsoft.com/office/word/2010/wordprocessingShape">
                    <wps:wsp>
                      <wps:cNvSpPr txBox="1"/>
                      <wps:spPr>
                        <a:xfrm>
                          <a:off x="0" y="0"/>
                          <a:ext cx="563526" cy="3185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rsidP="001137B0">
                            <w:pPr>
                              <w:rPr>
                                <w:lang w:val="uk-UA"/>
                              </w:rPr>
                            </w:pPr>
                            <w:r>
                              <w:rPr>
                                <w:lang w:val="uk-UA"/>
                              </w:rPr>
                              <w:t>СОМР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297" o:spid="_x0000_s1033" type="#_x0000_t202" style="position:absolute;left:0;text-align:left;margin-left:252.35pt;margin-top:23.2pt;width:44.35pt;height:25.1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" fillcolor="white [3201]" strokeweight=".5pt">
                <v:textbox>
                  <w:txbxContent>
                    <w:p w:rsidR="00752B17" w:rsidRPr="00086342" w:rsidRDefault="00752B17" w:rsidP="001137B0">
                      <w:pPr>
                        <w:rPr>
                          <w:lang w:val="uk-UA"/>
                        </w:rPr>
                      </w:pPr>
                      <w:r>
                        <w:rPr>
                          <w:lang w:val="uk-UA"/>
                        </w:rPr>
                        <w:t>СОМР</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5344" behindDoc="0" locked="0" layoutInCell="1" allowOverlap="1" wp14:anchorId="62D9AE2B" wp14:editId="53FB98D6">
                <wp:simplePos x="0" y="0"/>
                <wp:positionH relativeFrom="column">
                  <wp:posOffset>1780023</wp:posOffset>
                </wp:positionH>
                <wp:positionV relativeFrom="paragraph">
                  <wp:posOffset>294670</wp:posOffset>
                </wp:positionV>
                <wp:extent cx="520995" cy="318533"/>
                <wp:effectExtent l="0" t="0" r="12700" b="24765"/>
                <wp:wrapNone/>
                <wp:docPr id="298" name="Поле 298"/>
                <wp:cNvGraphicFramePr/>
                <a:graphic xmlns:a="http://schemas.openxmlformats.org/drawingml/2006/main">
                  <a:graphicData uri="http://schemas.microsoft.com/office/word/2010/wordprocessingShape">
                    <wps:wsp>
                      <wps:cNvSpPr txBox="1"/>
                      <wps:spPr>
                        <a:xfrm>
                          <a:off x="0" y="0"/>
                          <a:ext cx="520995" cy="3185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rsidP="001137B0">
                            <w:pPr>
                              <w:rPr>
                                <w:lang w:val="uk-UA"/>
                              </w:rPr>
                            </w:pPr>
                            <w:r>
                              <w:rPr>
                                <w:lang w:val="uk-UA"/>
                              </w:rPr>
                              <w:t>ОММ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298" o:spid="_x0000_s1034" type="#_x0000_t202" style="position:absolute;left:0;text-align:left;margin-left:140.15pt;margin-top:23.2pt;width:41pt;height:25.1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" fillcolor="white [3201]" strokeweight=".5pt">
                <v:textbox>
                  <w:txbxContent>
                    <w:p w:rsidR="00752B17" w:rsidRPr="00086342" w:rsidRDefault="00752B17" w:rsidP="001137B0">
                      <w:pPr>
                        <w:rPr>
                          <w:lang w:val="uk-UA"/>
                        </w:rPr>
                      </w:pPr>
                      <w:r>
                        <w:rPr>
                          <w:lang w:val="uk-UA"/>
                        </w:rPr>
                        <w:t>ОММ</w:t>
                      </w:r>
                    </w:p>
                  </w:txbxContent>
                </v:textbox>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4320" behindDoc="0" locked="0" layoutInCell="1" allowOverlap="1" wp14:anchorId="76233530" wp14:editId="3FBC5E69">
                <wp:simplePos x="0" y="0"/>
                <wp:positionH relativeFrom="column">
                  <wp:posOffset>3470600</wp:posOffset>
                </wp:positionH>
                <wp:positionV relativeFrom="paragraph">
                  <wp:posOffset>60517</wp:posOffset>
                </wp:positionV>
                <wp:extent cx="0" cy="233916"/>
                <wp:effectExtent l="95250" t="0" r="57150" b="52070"/>
                <wp:wrapNone/>
                <wp:docPr id="299" name="Прямая со стрелкой 299"/>
                <wp:cNvGraphicFramePr/>
                <a:graphic xmlns:a="http://schemas.openxmlformats.org/drawingml/2006/main">
                  <a:graphicData uri="http://schemas.microsoft.com/office/word/2010/wordprocessingShape">
                    <wps:wsp>
                      <wps:cNvCnPr/>
                      <wps:spPr>
                        <a:xfrm>
                          <a:off x="0" y="0"/>
                          <a:ext cx="0" cy="23391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3E21AAEB" id="Прямая со стрелкой 299" o:spid="_x0000_s1026" type="#_x0000_t32" style="position:absolute;margin-left:273.3pt;margin-top:4.75pt;width:0;height:18.4pt;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3296" behindDoc="0" locked="0" layoutInCell="1" allowOverlap="1" wp14:anchorId="387EB23E" wp14:editId="6F88D507">
                <wp:simplePos x="0" y="0"/>
                <wp:positionH relativeFrom="column">
                  <wp:posOffset>2035205</wp:posOffset>
                </wp:positionH>
                <wp:positionV relativeFrom="paragraph">
                  <wp:posOffset>71150</wp:posOffset>
                </wp:positionV>
                <wp:extent cx="0" cy="223520"/>
                <wp:effectExtent l="95250" t="0" r="57150" b="62230"/>
                <wp:wrapNone/>
                <wp:docPr id="300" name="Прямая со стрелкой 300"/>
                <wp:cNvGraphicFramePr/>
                <a:graphic xmlns:a="http://schemas.openxmlformats.org/drawingml/2006/main">
                  <a:graphicData uri="http://schemas.microsoft.com/office/word/2010/wordprocessingShape">
                    <wps:wsp>
                      <wps:cNvCnPr/>
                      <wps:spPr>
                        <a:xfrm>
                          <a:off x="0" y="0"/>
                          <a:ext cx="0" cy="2235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2DCFEEC1" id="Прямая со стрелкой 300" o:spid="_x0000_s1026" type="#_x0000_t32" style="position:absolute;margin-left:160.25pt;margin-top:5.6pt;width:0;height:17.6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" strokecolor="black [3213]">
                <v:stroke endarrow="open"/>
              </v:shape>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1248" behindDoc="0" locked="0" layoutInCell="1" allowOverlap="1" wp14:anchorId="6F616BF2" wp14:editId="07770D3E">
                <wp:simplePos x="0" y="0"/>
                <wp:positionH relativeFrom="column">
                  <wp:posOffset>1269660</wp:posOffset>
                </wp:positionH>
                <wp:positionV relativeFrom="paragraph">
                  <wp:posOffset>60310</wp:posOffset>
                </wp:positionV>
                <wp:extent cx="2892056" cy="0"/>
                <wp:effectExtent l="0" t="0" r="22860" b="19050"/>
                <wp:wrapNone/>
                <wp:docPr id="302" name="Прямая соединительная линия 302"/>
                <wp:cNvGraphicFramePr/>
                <a:graphic xmlns:a="http://schemas.openxmlformats.org/drawingml/2006/main">
                  <a:graphicData uri="http://schemas.microsoft.com/office/word/2010/wordprocessingShape">
                    <wps:wsp>
                      <wps:cNvCnPr/>
                      <wps:spPr>
                        <a:xfrm>
                          <a:off x="0" y="0"/>
                          <a:ext cx="2892056"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1F53F5A" id="Прямая соединительная линия 302"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99.95pt,4.75pt" to="327.6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" strokecolor="black [3213]"/>
            </w:pict>
          </mc:Fallback>
        </mc:AlternateContent>
      </w: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0224" behindDoc="0" locked="0" layoutInCell="1" allowOverlap="1" wp14:anchorId="7D43AD68" wp14:editId="28605D3A">
                <wp:simplePos x="0" y="0"/>
                <wp:positionH relativeFrom="column">
                  <wp:posOffset>4161716</wp:posOffset>
                </wp:positionH>
                <wp:positionV relativeFrom="paragraph">
                  <wp:posOffset>219621</wp:posOffset>
                </wp:positionV>
                <wp:extent cx="1360968" cy="311"/>
                <wp:effectExtent l="0" t="0" r="10795" b="19050"/>
                <wp:wrapNone/>
                <wp:docPr id="303" name="Прямая соединительная линия 303"/>
                <wp:cNvGraphicFramePr/>
                <a:graphic xmlns:a="http://schemas.openxmlformats.org/drawingml/2006/main">
                  <a:graphicData uri="http://schemas.microsoft.com/office/word/2010/wordprocessingShape">
                    <wps:wsp>
                      <wps:cNvCnPr/>
                      <wps:spPr>
                        <a:xfrm>
                          <a:off x="0" y="0"/>
                          <a:ext cx="1360968" cy="31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01B8BB38" id="Прямая соединительная линия 303"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327.7pt,17.3pt" to="434.85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" strokecolor="black [3213]"/>
            </w:pict>
          </mc:Fallback>
        </mc:AlternateContent>
      </w:r>
    </w:p>
    <w:p w:rsidR="001137B0" w:rsidRDefault="001137B0" w:rsidP="003F31E0">
      <w:pPr>
        <w:ind w:left="-142"/>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709440" behindDoc="0" locked="0" layoutInCell="1" allowOverlap="1" wp14:anchorId="13E549DF" wp14:editId="5E4FB4A5">
                <wp:simplePos x="0" y="0"/>
                <wp:positionH relativeFrom="column">
                  <wp:posOffset>4555121</wp:posOffset>
                </wp:positionH>
                <wp:positionV relativeFrom="paragraph">
                  <wp:posOffset>60384</wp:posOffset>
                </wp:positionV>
                <wp:extent cx="510363" cy="330008"/>
                <wp:effectExtent l="0" t="0" r="23495" b="13335"/>
                <wp:wrapNone/>
                <wp:docPr id="304" name="Поле 304"/>
                <wp:cNvGraphicFramePr/>
                <a:graphic xmlns:a="http://schemas.openxmlformats.org/drawingml/2006/main">
                  <a:graphicData uri="http://schemas.microsoft.com/office/word/2010/wordprocessingShape">
                    <wps:wsp>
                      <wps:cNvSpPr txBox="1"/>
                      <wps:spPr>
                        <a:xfrm>
                          <a:off x="0" y="0"/>
                          <a:ext cx="510363" cy="33000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086342" w:rsidRDefault="00CB34AB" w:rsidP="001137B0">
                            <w:pPr>
                              <w:rPr>
                                <w:lang w:val="uk-UA"/>
                              </w:rPr>
                            </w:pPr>
                            <w:r>
                              <w:rPr>
                                <w:lang w:val="uk-UA"/>
                              </w:rPr>
                              <w:t>ОМП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Поле 304" o:spid="_x0000_s1035" type="#_x0000_t202" style="position:absolute;left:0;text-align:left;margin-left:358.65pt;margin-top:4.75pt;width:40.2pt;height:26pt;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" fillcolor="white [3201]" strokeweight=".5pt">
                <v:textbox>
                  <w:txbxContent>
                    <w:p w:rsidR="00752B17" w:rsidRPr="00086342" w:rsidRDefault="00752B17" w:rsidP="001137B0">
                      <w:pPr>
                        <w:rPr>
                          <w:lang w:val="uk-UA"/>
                        </w:rPr>
                      </w:pPr>
                      <w:r>
                        <w:rPr>
                          <w:lang w:val="uk-UA"/>
                        </w:rPr>
                        <w:t>ОМП</w:t>
                      </w:r>
                    </w:p>
                  </w:txbxContent>
                </v:textbox>
              </v:shape>
            </w:pict>
          </mc:Fallback>
        </mc:AlternateContent>
      </w:r>
    </w:p>
    <w:p w:rsidR="003F31E0" w:rsidRDefault="003F31E0" w:rsidP="003F31E0">
      <w:pPr>
        <w:rPr>
          <w:rFonts w:ascii="Times New Roman" w:hAnsi="Times New Roman" w:cs="Times New Roman"/>
          <w:b/>
          <w:color w:val="000000" w:themeColor="text1"/>
          <w:sz w:val="28"/>
          <w:szCs w:val="28"/>
          <w:shd w:val="clear" w:color="auto" w:fill="FFFFFF"/>
          <w:lang w:val="uk-UA"/>
        </w:rPr>
      </w:pPr>
    </w:p>
    <w:p w:rsidR="00086342" w:rsidRPr="001137B0" w:rsidRDefault="001137B0"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Отже, наведена вище класифікація відображає як фенотипові, так і генотипові відмінності статевих типів. У середній частині ряду статевих типів знаходяться справжні однодомні рослини – найбільш стійкі за ознакою однодомності, а крайніми членами є одностатеві жіночі та чоловічі рослини, котрі втрачають фенотипові ознаки однодомності, однак генотипово є гетерозиготними, тобто містять у генотипі фактори дводомності й однодомності.</w:t>
      </w:r>
    </w:p>
    <w:p w:rsidR="00926414" w:rsidRPr="008F5D1D" w:rsidRDefault="000763D5" w:rsidP="00D8268F">
      <w:pPr>
        <w:pStyle w:val="a4"/>
        <w:numPr>
          <w:ilvl w:val="1"/>
          <w:numId w:val="30"/>
        </w:numPr>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 xml:space="preserve"> </w:t>
      </w:r>
      <w:r w:rsidR="00926414" w:rsidRPr="008F5D1D">
        <w:rPr>
          <w:rFonts w:ascii="Times New Roman" w:hAnsi="Times New Roman" w:cs="Times New Roman"/>
          <w:b/>
          <w:color w:val="000000" w:themeColor="text1"/>
          <w:sz w:val="28"/>
          <w:szCs w:val="28"/>
          <w:shd w:val="clear" w:color="auto" w:fill="FFFFFF"/>
          <w:lang w:val="uk-UA"/>
        </w:rPr>
        <w:t>Дводомні коноплі</w:t>
      </w:r>
    </w:p>
    <w:p w:rsidR="005500FE" w:rsidRDefault="00926414"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Коноплі в природних умовах дводомна рослина. Відмінністю між дводомними та однодомними рослинами конопель є строки в достиганні чоловічих квіток, проходження фази росту і розвитку та особливості статевих типів.</w:t>
      </w:r>
    </w:p>
    <w:p w:rsidR="00926414" w:rsidRDefault="00926414" w:rsidP="007F553A">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дводомних конопель плоскінь і матірка починають і закінчують цвітіння приблизно одночасно. Однак разом із відцвітанням плоскінь відмирає, а матірка ще значний проміжок часу розвивається у зв</w:t>
      </w:r>
      <w:r w:rsidRPr="00926414">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язку з формуванням і достиганням насіння.</w:t>
      </w:r>
    </w:p>
    <w:p w:rsidR="003F31E0" w:rsidRPr="00035B95" w:rsidRDefault="00926414" w:rsidP="00035B95">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У коноплі чітко виділяються такі основні фенологічні періоди росту і розвитку: масові сходи – початок бутонізації, початок бутонізації – початок цвітіння, початок цвітіння – кінець цвітіння (стиглість плосконі), кінець цвітіння</w:t>
      </w:r>
      <w:r w:rsidR="003F31E0">
        <w:rPr>
          <w:rFonts w:ascii="Times New Roman" w:hAnsi="Times New Roman" w:cs="Times New Roman"/>
          <w:color w:val="000000" w:themeColor="text1"/>
          <w:sz w:val="28"/>
          <w:szCs w:val="28"/>
          <w:shd w:val="clear" w:color="auto" w:fill="FFFFFF"/>
          <w:lang w:val="uk-UA"/>
        </w:rPr>
        <w:t xml:space="preserve"> – стиглість матірки (Табл. 2.4</w:t>
      </w:r>
      <w:r w:rsidR="00035B95">
        <w:rPr>
          <w:rFonts w:ascii="Times New Roman" w:hAnsi="Times New Roman" w:cs="Times New Roman"/>
          <w:color w:val="000000" w:themeColor="text1"/>
          <w:sz w:val="28"/>
          <w:szCs w:val="28"/>
          <w:shd w:val="clear" w:color="auto" w:fill="FFFFFF"/>
          <w:lang w:val="uk-UA"/>
        </w:rPr>
        <w:t>).</w:t>
      </w:r>
    </w:p>
    <w:p w:rsidR="003F31E0" w:rsidRPr="003F31E0" w:rsidRDefault="003F31E0" w:rsidP="003F31E0">
      <w:pPr>
        <w:ind w:left="-567" w:firstLine="426"/>
        <w:jc w:val="right"/>
        <w:rPr>
          <w:rFonts w:ascii="Times New Roman" w:hAnsi="Times New Roman" w:cs="Times New Roman"/>
          <w:i/>
          <w:color w:val="000000" w:themeColor="text1"/>
          <w:sz w:val="28"/>
          <w:szCs w:val="28"/>
          <w:shd w:val="clear" w:color="auto" w:fill="FFFFFF"/>
          <w:lang w:val="uk-UA"/>
        </w:rPr>
      </w:pPr>
      <w:r w:rsidRPr="003F31E0">
        <w:rPr>
          <w:rFonts w:ascii="Times New Roman" w:hAnsi="Times New Roman" w:cs="Times New Roman"/>
          <w:i/>
          <w:color w:val="000000" w:themeColor="text1"/>
          <w:sz w:val="28"/>
          <w:szCs w:val="28"/>
          <w:shd w:val="clear" w:color="auto" w:fill="FFFFFF"/>
          <w:lang w:val="uk-UA"/>
        </w:rPr>
        <w:t>Таблиця 2.4</w:t>
      </w:r>
    </w:p>
    <w:p w:rsidR="009A083E" w:rsidRDefault="009A083E" w:rsidP="007F553A">
      <w:pPr>
        <w:ind w:left="-567" w:firstLine="426"/>
        <w:jc w:val="center"/>
        <w:rPr>
          <w:rFonts w:ascii="Times New Roman" w:hAnsi="Times New Roman" w:cs="Times New Roman"/>
          <w:b/>
          <w:color w:val="000000" w:themeColor="text1"/>
          <w:sz w:val="28"/>
          <w:szCs w:val="28"/>
          <w:shd w:val="clear" w:color="auto" w:fill="FFFFFF"/>
          <w:lang w:val="uk-UA"/>
        </w:rPr>
      </w:pPr>
      <w:r w:rsidRPr="009A083E">
        <w:rPr>
          <w:rFonts w:ascii="Times New Roman" w:hAnsi="Times New Roman" w:cs="Times New Roman"/>
          <w:b/>
          <w:color w:val="000000" w:themeColor="text1"/>
          <w:sz w:val="28"/>
          <w:szCs w:val="28"/>
          <w:shd w:val="clear" w:color="auto" w:fill="FFFFFF"/>
          <w:lang w:val="uk-UA"/>
        </w:rPr>
        <w:t>Відмінність сортів дводомних конопель за тривалістю проходження основних періодів росту і розвитку рослин (за даними М.Д. Мигаль і Т.Ш. Ступак, середнє за 2003-2005рр.)</w:t>
      </w:r>
    </w:p>
    <w:tbl>
      <w:tblPr>
        <w:tblW w:w="9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3"/>
        <w:gridCol w:w="1657"/>
        <w:gridCol w:w="1792"/>
        <w:gridCol w:w="1529"/>
        <w:gridCol w:w="1320"/>
        <w:gridCol w:w="1885"/>
      </w:tblGrid>
      <w:tr w:rsidR="00870C85" w:rsidTr="00B245DA">
        <w:trPr>
          <w:trHeight w:val="473"/>
        </w:trPr>
        <w:tc>
          <w:tcPr>
            <w:tcW w:w="1663" w:type="dxa"/>
            <w:vMerge w:val="restart"/>
          </w:tcPr>
          <w:p w:rsidR="000608E0"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p w:rsidR="000608E0" w:rsidRPr="00926414" w:rsidRDefault="000608E0" w:rsidP="00DA623B">
            <w:pPr>
              <w:spacing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Сорт</w:t>
            </w:r>
          </w:p>
          <w:p w:rsidR="000608E0" w:rsidRPr="0038673D" w:rsidRDefault="000608E0" w:rsidP="00DA623B">
            <w:pPr>
              <w:spacing w:line="240" w:lineRule="auto"/>
              <w:jc w:val="center"/>
              <w:rPr>
                <w:rFonts w:ascii="Times New Roman" w:hAnsi="Times New Roman" w:cs="Times New Roman"/>
                <w:sz w:val="28"/>
                <w:szCs w:val="28"/>
                <w:lang w:val="uk-UA"/>
              </w:rPr>
            </w:pPr>
          </w:p>
          <w:p w:rsidR="000608E0" w:rsidRPr="003344A1" w:rsidRDefault="000608E0" w:rsidP="00DA623B">
            <w:pPr>
              <w:spacing w:line="240" w:lineRule="auto"/>
              <w:jc w:val="center"/>
              <w:rPr>
                <w:rFonts w:ascii="Times New Roman" w:hAnsi="Times New Roman" w:cs="Times New Roman"/>
                <w:sz w:val="28"/>
                <w:szCs w:val="28"/>
                <w:lang w:val="uk-UA"/>
              </w:rPr>
            </w:pPr>
          </w:p>
          <w:p w:rsidR="000608E0"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c>
          <w:tcPr>
            <w:tcW w:w="6298" w:type="dxa"/>
            <w:gridSpan w:val="4"/>
          </w:tcPr>
          <w:p w:rsidR="000608E0" w:rsidRPr="00870C85" w:rsidRDefault="000608E0" w:rsidP="00DA623B">
            <w:pPr>
              <w:spacing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Тривалість періодів, днів</w:t>
            </w:r>
          </w:p>
        </w:tc>
        <w:tc>
          <w:tcPr>
            <w:tcW w:w="1885" w:type="dxa"/>
            <w:vMerge w:val="restart"/>
          </w:tcPr>
          <w:p w:rsidR="000608E0" w:rsidRPr="00870C85" w:rsidRDefault="000608E0"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Триваолість періоду вегетації, дні</w:t>
            </w:r>
          </w:p>
          <w:p w:rsidR="000608E0" w:rsidRDefault="000608E0"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p>
          <w:p w:rsidR="000608E0" w:rsidRDefault="000608E0"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p>
          <w:p w:rsidR="000608E0"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r>
      <w:tr w:rsidR="00870C85" w:rsidTr="00B245DA">
        <w:trPr>
          <w:trHeight w:val="2110"/>
        </w:trPr>
        <w:tc>
          <w:tcPr>
            <w:tcW w:w="1663" w:type="dxa"/>
            <w:vMerge/>
          </w:tcPr>
          <w:p w:rsidR="000608E0"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c>
          <w:tcPr>
            <w:tcW w:w="1657" w:type="dxa"/>
          </w:tcPr>
          <w:p w:rsidR="000608E0"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Масові сходи – початок бутонізації</w:t>
            </w:r>
          </w:p>
          <w:p w:rsidR="000608E0" w:rsidRPr="009A083E"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c>
          <w:tcPr>
            <w:tcW w:w="1792" w:type="dxa"/>
          </w:tcPr>
          <w:p w:rsidR="000608E0" w:rsidRPr="00870C85" w:rsidRDefault="00870C85" w:rsidP="00DA623B">
            <w:pPr>
              <w:spacing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Початок бутонізації – початок цвітіння</w:t>
            </w:r>
          </w:p>
          <w:p w:rsidR="000608E0" w:rsidRPr="009A083E"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c>
          <w:tcPr>
            <w:tcW w:w="1529" w:type="dxa"/>
          </w:tcPr>
          <w:p w:rsidR="000608E0"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Початок цвітіння – кінець цвітіння</w:t>
            </w:r>
          </w:p>
          <w:p w:rsidR="000608E0" w:rsidRPr="009A083E" w:rsidRDefault="000608E0" w:rsidP="00DA623B">
            <w:pPr>
              <w:spacing w:line="240" w:lineRule="auto"/>
              <w:jc w:val="center"/>
              <w:rPr>
                <w:rFonts w:ascii="Times New Roman" w:hAnsi="Times New Roman" w:cs="Times New Roman"/>
                <w:b/>
                <w:color w:val="000000" w:themeColor="text1"/>
                <w:sz w:val="28"/>
                <w:szCs w:val="28"/>
                <w:shd w:val="clear" w:color="auto" w:fill="FFFFFF"/>
                <w:lang w:val="uk-UA"/>
              </w:rPr>
            </w:pPr>
          </w:p>
        </w:tc>
        <w:tc>
          <w:tcPr>
            <w:tcW w:w="1320" w:type="dxa"/>
          </w:tcPr>
          <w:p w:rsidR="000608E0"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Кінець цвітіння – стиглість матірки</w:t>
            </w:r>
          </w:p>
        </w:tc>
        <w:tc>
          <w:tcPr>
            <w:tcW w:w="1885" w:type="dxa"/>
            <w:vMerge/>
          </w:tcPr>
          <w:p w:rsidR="000608E0" w:rsidRDefault="000608E0"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p>
        </w:tc>
      </w:tr>
      <w:tr w:rsidR="00870C85" w:rsidTr="00B245DA">
        <w:trPr>
          <w:trHeight w:val="937"/>
        </w:trPr>
        <w:tc>
          <w:tcPr>
            <w:tcW w:w="1663" w:type="dxa"/>
          </w:tcPr>
          <w:p w:rsidR="00870C85" w:rsidRDefault="00870C85" w:rsidP="00DA623B">
            <w:pPr>
              <w:spacing w:line="240" w:lineRule="auto"/>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sz w:val="28"/>
                <w:szCs w:val="28"/>
                <w:lang w:val="uk-UA"/>
              </w:rPr>
              <w:t>Єрмаківські місцеві</w:t>
            </w:r>
          </w:p>
        </w:tc>
        <w:tc>
          <w:tcPr>
            <w:tcW w:w="1657"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p>
          <w:p w:rsidR="00870C85" w:rsidRDefault="00870C85"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21</w:t>
            </w:r>
          </w:p>
        </w:tc>
        <w:tc>
          <w:tcPr>
            <w:tcW w:w="1792"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p>
          <w:p w:rsidR="00870C85" w:rsidRDefault="00870C85"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13</w:t>
            </w:r>
          </w:p>
        </w:tc>
        <w:tc>
          <w:tcPr>
            <w:tcW w:w="1529"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p>
          <w:p w:rsidR="00870C85" w:rsidRDefault="00870C85"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47</w:t>
            </w:r>
          </w:p>
        </w:tc>
        <w:tc>
          <w:tcPr>
            <w:tcW w:w="1320"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p>
          <w:p w:rsidR="00870C85" w:rsidRDefault="00870C85" w:rsidP="00DA623B">
            <w:pPr>
              <w:spacing w:after="200" w:line="240" w:lineRule="auto"/>
              <w:jc w:val="center"/>
              <w:rPr>
                <w:rFonts w:ascii="Times New Roman" w:hAnsi="Times New Roman" w:cs="Times New Roman"/>
                <w:b/>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40</w:t>
            </w:r>
          </w:p>
        </w:tc>
        <w:tc>
          <w:tcPr>
            <w:tcW w:w="1885"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p>
          <w:p w:rsidR="00870C85"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121</w:t>
            </w:r>
          </w:p>
        </w:tc>
      </w:tr>
      <w:tr w:rsidR="00243587" w:rsidTr="00B245DA">
        <w:trPr>
          <w:trHeight w:val="418"/>
        </w:trPr>
        <w:tc>
          <w:tcPr>
            <w:tcW w:w="1663" w:type="dxa"/>
          </w:tcPr>
          <w:p w:rsidR="00870C85" w:rsidRDefault="00870C85" w:rsidP="00DA623B">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ЮС - 6</w:t>
            </w:r>
          </w:p>
        </w:tc>
        <w:tc>
          <w:tcPr>
            <w:tcW w:w="1657"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38</w:t>
            </w:r>
          </w:p>
        </w:tc>
        <w:tc>
          <w:tcPr>
            <w:tcW w:w="1792"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sidRPr="00870C85">
              <w:rPr>
                <w:rFonts w:ascii="Times New Roman" w:hAnsi="Times New Roman" w:cs="Times New Roman"/>
                <w:color w:val="000000" w:themeColor="text1"/>
                <w:sz w:val="28"/>
                <w:szCs w:val="28"/>
                <w:shd w:val="clear" w:color="auto" w:fill="FFFFFF"/>
                <w:lang w:val="uk-UA"/>
              </w:rPr>
              <w:t>73</w:t>
            </w:r>
          </w:p>
        </w:tc>
        <w:tc>
          <w:tcPr>
            <w:tcW w:w="1529"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40</w:t>
            </w:r>
          </w:p>
        </w:tc>
        <w:tc>
          <w:tcPr>
            <w:tcW w:w="1320"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30</w:t>
            </w:r>
          </w:p>
        </w:tc>
        <w:tc>
          <w:tcPr>
            <w:tcW w:w="1885"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121</w:t>
            </w:r>
          </w:p>
        </w:tc>
      </w:tr>
      <w:tr w:rsidR="00243587" w:rsidTr="00B245DA">
        <w:trPr>
          <w:trHeight w:val="770"/>
        </w:trPr>
        <w:tc>
          <w:tcPr>
            <w:tcW w:w="1663" w:type="dxa"/>
          </w:tcPr>
          <w:p w:rsidR="00870C85" w:rsidRDefault="00870C85" w:rsidP="00DA623B">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Глухвіські 10</w:t>
            </w:r>
          </w:p>
        </w:tc>
        <w:tc>
          <w:tcPr>
            <w:tcW w:w="1657" w:type="dxa"/>
          </w:tcPr>
          <w:p w:rsidR="00870C85"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38</w:t>
            </w:r>
          </w:p>
          <w:p w:rsidR="00870C85" w:rsidRDefault="00870C85" w:rsidP="00DA623B">
            <w:pPr>
              <w:spacing w:line="240" w:lineRule="auto"/>
              <w:jc w:val="center"/>
              <w:rPr>
                <w:rFonts w:ascii="Times New Roman" w:hAnsi="Times New Roman" w:cs="Times New Roman"/>
                <w:color w:val="000000" w:themeColor="text1"/>
                <w:sz w:val="28"/>
                <w:szCs w:val="28"/>
                <w:shd w:val="clear" w:color="auto" w:fill="FFFFFF"/>
                <w:lang w:val="uk-UA"/>
              </w:rPr>
            </w:pPr>
          </w:p>
        </w:tc>
        <w:tc>
          <w:tcPr>
            <w:tcW w:w="1792" w:type="dxa"/>
          </w:tcPr>
          <w:p w:rsidR="00870C85"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15</w:t>
            </w:r>
          </w:p>
          <w:p w:rsidR="00870C85" w:rsidRPr="00870C85" w:rsidRDefault="00870C85" w:rsidP="00DA623B">
            <w:pPr>
              <w:spacing w:line="240" w:lineRule="auto"/>
              <w:jc w:val="center"/>
              <w:rPr>
                <w:rFonts w:ascii="Times New Roman" w:hAnsi="Times New Roman" w:cs="Times New Roman"/>
                <w:color w:val="000000" w:themeColor="text1"/>
                <w:sz w:val="28"/>
                <w:szCs w:val="28"/>
                <w:shd w:val="clear" w:color="auto" w:fill="FFFFFF"/>
                <w:lang w:val="uk-UA"/>
              </w:rPr>
            </w:pPr>
          </w:p>
        </w:tc>
        <w:tc>
          <w:tcPr>
            <w:tcW w:w="1529" w:type="dxa"/>
          </w:tcPr>
          <w:p w:rsidR="00870C85"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37</w:t>
            </w:r>
          </w:p>
          <w:p w:rsidR="00870C85" w:rsidRDefault="00870C85" w:rsidP="00DA623B">
            <w:pPr>
              <w:spacing w:line="240" w:lineRule="auto"/>
              <w:jc w:val="center"/>
              <w:rPr>
                <w:rFonts w:ascii="Times New Roman" w:hAnsi="Times New Roman" w:cs="Times New Roman"/>
                <w:color w:val="000000" w:themeColor="text1"/>
                <w:sz w:val="28"/>
                <w:szCs w:val="28"/>
                <w:shd w:val="clear" w:color="auto" w:fill="FFFFFF"/>
                <w:lang w:val="uk-UA"/>
              </w:rPr>
            </w:pPr>
          </w:p>
        </w:tc>
        <w:tc>
          <w:tcPr>
            <w:tcW w:w="1320" w:type="dxa"/>
          </w:tcPr>
          <w:p w:rsidR="00870C85" w:rsidRP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33</w:t>
            </w:r>
          </w:p>
          <w:p w:rsidR="00870C85" w:rsidRDefault="00870C85" w:rsidP="00DA623B">
            <w:pPr>
              <w:spacing w:line="240" w:lineRule="auto"/>
              <w:jc w:val="center"/>
              <w:rPr>
                <w:rFonts w:ascii="Times New Roman" w:hAnsi="Times New Roman" w:cs="Times New Roman"/>
                <w:color w:val="000000" w:themeColor="text1"/>
                <w:sz w:val="28"/>
                <w:szCs w:val="28"/>
                <w:shd w:val="clear" w:color="auto" w:fill="FFFFFF"/>
                <w:lang w:val="uk-UA"/>
              </w:rPr>
            </w:pPr>
          </w:p>
        </w:tc>
        <w:tc>
          <w:tcPr>
            <w:tcW w:w="1885" w:type="dxa"/>
          </w:tcPr>
          <w:p w:rsidR="00870C85" w:rsidRDefault="00870C85" w:rsidP="00DA623B">
            <w:pPr>
              <w:spacing w:after="200" w:line="240" w:lineRule="auto"/>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124</w:t>
            </w:r>
          </w:p>
        </w:tc>
      </w:tr>
    </w:tbl>
    <w:p w:rsidR="00587B60" w:rsidRDefault="00587B60" w:rsidP="00DA623B">
      <w:pPr>
        <w:jc w:val="center"/>
        <w:rPr>
          <w:rFonts w:ascii="Times New Roman" w:hAnsi="Times New Roman" w:cs="Times New Roman"/>
          <w:sz w:val="28"/>
          <w:szCs w:val="28"/>
          <w:lang w:val="en-US"/>
        </w:rPr>
      </w:pPr>
    </w:p>
    <w:p w:rsidR="00B245DA" w:rsidRDefault="00B245DA" w:rsidP="00DA623B">
      <w:pPr>
        <w:jc w:val="right"/>
        <w:rPr>
          <w:rFonts w:ascii="Times New Roman" w:hAnsi="Times New Roman" w:cs="Times New Roman"/>
          <w:i/>
          <w:sz w:val="28"/>
          <w:szCs w:val="28"/>
          <w:lang w:val="uk-UA"/>
        </w:rPr>
      </w:pPr>
      <w:r w:rsidRPr="00B245DA">
        <w:rPr>
          <w:rFonts w:ascii="Times New Roman" w:hAnsi="Times New Roman" w:cs="Times New Roman"/>
          <w:i/>
          <w:sz w:val="28"/>
          <w:szCs w:val="28"/>
          <w:lang w:val="uk-UA"/>
        </w:rPr>
        <w:lastRenderedPageBreak/>
        <w:t>Продовження таблиці 2.4</w:t>
      </w:r>
    </w:p>
    <w:tbl>
      <w:tblPr>
        <w:tblW w:w="9885" w:type="dxa"/>
        <w:tblInd w:w="-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5"/>
        <w:gridCol w:w="1665"/>
        <w:gridCol w:w="1785"/>
        <w:gridCol w:w="1545"/>
        <w:gridCol w:w="1320"/>
        <w:gridCol w:w="1875"/>
      </w:tblGrid>
      <w:tr w:rsidR="00B245DA" w:rsidTr="00B245DA">
        <w:trPr>
          <w:trHeight w:val="591"/>
        </w:trPr>
        <w:tc>
          <w:tcPr>
            <w:tcW w:w="1695"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ЮС - 22</w:t>
            </w:r>
          </w:p>
        </w:tc>
        <w:tc>
          <w:tcPr>
            <w:tcW w:w="1665"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1785"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545"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1320"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875" w:type="dxa"/>
          </w:tcPr>
          <w:p w:rsid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128</w:t>
            </w:r>
          </w:p>
        </w:tc>
      </w:tr>
      <w:tr w:rsidR="00B245DA" w:rsidTr="00B245DA">
        <w:trPr>
          <w:trHeight w:val="600"/>
        </w:trPr>
        <w:tc>
          <w:tcPr>
            <w:tcW w:w="1695"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ЮС – 9</w:t>
            </w:r>
          </w:p>
        </w:tc>
        <w:tc>
          <w:tcPr>
            <w:tcW w:w="1665"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1785"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545"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320"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875" w:type="dxa"/>
          </w:tcPr>
          <w:p w:rsidR="00B245DA" w:rsidRPr="00B245DA" w:rsidRDefault="00B245DA" w:rsidP="00DA623B">
            <w:pPr>
              <w:jc w:val="center"/>
              <w:rPr>
                <w:rFonts w:ascii="Times New Roman" w:hAnsi="Times New Roman" w:cs="Times New Roman"/>
                <w:sz w:val="28"/>
                <w:szCs w:val="28"/>
                <w:lang w:val="uk-UA"/>
              </w:rPr>
            </w:pPr>
            <w:r>
              <w:rPr>
                <w:rFonts w:ascii="Times New Roman" w:hAnsi="Times New Roman" w:cs="Times New Roman"/>
                <w:sz w:val="28"/>
                <w:szCs w:val="28"/>
                <w:lang w:val="uk-UA"/>
              </w:rPr>
              <w:t>133</w:t>
            </w:r>
          </w:p>
        </w:tc>
      </w:tr>
      <w:tr w:rsidR="00B245DA" w:rsidTr="00B245DA">
        <w:trPr>
          <w:trHeight w:val="615"/>
        </w:trPr>
        <w:tc>
          <w:tcPr>
            <w:tcW w:w="1695" w:type="dxa"/>
          </w:tcPr>
          <w:p w:rsidR="00DA623B" w:rsidRDefault="00DA623B" w:rsidP="00DA623B">
            <w:pPr>
              <w:tabs>
                <w:tab w:val="left" w:pos="747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Дніпровські</w:t>
            </w:r>
          </w:p>
          <w:p w:rsidR="00B245DA" w:rsidRPr="00DA623B" w:rsidRDefault="00DA623B" w:rsidP="00DA623B">
            <w:pPr>
              <w:tabs>
                <w:tab w:val="left" w:pos="747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65" w:type="dxa"/>
          </w:tcPr>
          <w:p w:rsidR="00B245DA" w:rsidRPr="00DA623B" w:rsidRDefault="00DA623B" w:rsidP="00DA623B">
            <w:pPr>
              <w:tabs>
                <w:tab w:val="left" w:pos="7470"/>
              </w:tabs>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1785" w:type="dxa"/>
          </w:tcPr>
          <w:p w:rsidR="00B245DA" w:rsidRPr="00DA623B" w:rsidRDefault="00DA623B" w:rsidP="00DA623B">
            <w:pPr>
              <w:tabs>
                <w:tab w:val="left" w:pos="7470"/>
              </w:tabs>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545" w:type="dxa"/>
          </w:tcPr>
          <w:p w:rsidR="00B245DA" w:rsidRPr="00DA623B" w:rsidRDefault="00DA623B" w:rsidP="00DA623B">
            <w:pPr>
              <w:tabs>
                <w:tab w:val="left" w:pos="7470"/>
              </w:tabs>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1320" w:type="dxa"/>
          </w:tcPr>
          <w:p w:rsidR="00B245DA" w:rsidRPr="00DA623B" w:rsidRDefault="00DA623B" w:rsidP="00DA623B">
            <w:pPr>
              <w:tabs>
                <w:tab w:val="left" w:pos="7470"/>
              </w:tabs>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875" w:type="dxa"/>
          </w:tcPr>
          <w:p w:rsidR="00B245DA" w:rsidRPr="00B245DA" w:rsidRDefault="00DA623B" w:rsidP="00DA623B">
            <w:pPr>
              <w:tabs>
                <w:tab w:val="left" w:pos="7470"/>
              </w:tabs>
              <w:jc w:val="center"/>
              <w:rPr>
                <w:rFonts w:ascii="Times New Roman" w:hAnsi="Times New Roman" w:cs="Times New Roman"/>
                <w:sz w:val="28"/>
                <w:szCs w:val="28"/>
                <w:lang w:val="uk-UA"/>
              </w:rPr>
            </w:pPr>
            <w:r>
              <w:rPr>
                <w:rFonts w:ascii="Times New Roman" w:hAnsi="Times New Roman" w:cs="Times New Roman"/>
                <w:sz w:val="28"/>
                <w:szCs w:val="28"/>
                <w:lang w:val="uk-UA"/>
              </w:rPr>
              <w:t>144</w:t>
            </w:r>
          </w:p>
        </w:tc>
      </w:tr>
    </w:tbl>
    <w:p w:rsidR="00B245DA" w:rsidRPr="00B245DA" w:rsidRDefault="00B245DA" w:rsidP="00B245DA">
      <w:pPr>
        <w:tabs>
          <w:tab w:val="left" w:pos="7470"/>
        </w:tabs>
        <w:ind w:left="-567" w:firstLine="425"/>
        <w:jc w:val="both"/>
        <w:rPr>
          <w:rFonts w:ascii="Times New Roman" w:hAnsi="Times New Roman" w:cs="Times New Roman"/>
          <w:sz w:val="28"/>
          <w:szCs w:val="28"/>
          <w:lang w:val="uk-UA"/>
        </w:rPr>
      </w:pPr>
    </w:p>
    <w:p w:rsidR="005264EB" w:rsidRDefault="00243587" w:rsidP="007F553A">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У сорту Глухівські 10, ЮС – 6, ЮС – 9, ЮС – 22 показники проміжку вегетації від масових сходів рослин до початку бутонізації дуже близькі (38-41 день). Відмінні дані сорти показують сорти Єрмаківські місцеві та Дніпровські 11. У першого періоду масові сходи – початок бутонізації найкоротший (21 день). У другого, навпаки, тягнеться найдовше (57 днів).</w:t>
      </w:r>
    </w:p>
    <w:p w:rsidR="00D90FDF" w:rsidRDefault="00D90FDF" w:rsidP="007F553A">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Період розвитку рослин від початку бутонізації до початку цвітіння відносно короткий і стійкий у межах сортів і становить 13 – 16 днів.</w:t>
      </w:r>
    </w:p>
    <w:p w:rsidR="00D90FDF" w:rsidRDefault="00D90FDF" w:rsidP="007F553A">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Тривалий час проходить фаза цвітіння. Плоскінь сорту Єрмаківські місцеві цвіте найдовше (47 днів), а у сорту Глухівські 10 ця фаза найкоротша (37).</w:t>
      </w:r>
    </w:p>
    <w:p w:rsidR="00D90FDF" w:rsidRDefault="00D90FDF" w:rsidP="007F553A">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Після стиглості плосконі матірка ще росте й розвивається в залежності від сорту 30 – 30 днів. Найбільший розвиток між строками стиглості плосконі й матірки зафіксовано у сорту Єрмаківські місцеві – 40 днів, а найменший – у сортів ЮС – 6 і ЮС – 9 – 10 днів</w:t>
      </w:r>
      <w:r w:rsidRPr="00D90FDF">
        <w:rPr>
          <w:rFonts w:ascii="Times New Roman" w:hAnsi="Times New Roman" w:cs="Times New Roman"/>
          <w:sz w:val="28"/>
          <w:szCs w:val="28"/>
          <w:lang w:val="uk-UA"/>
        </w:rPr>
        <w:t>[13, 25].</w:t>
      </w:r>
    </w:p>
    <w:p w:rsidR="00D90FDF" w:rsidRDefault="00D90FDF" w:rsidP="007F553A">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також слід зупинити увагу на особливостях статевих типів дводомних сортів конопель. У конопель, як і в багатьох інших дводомних рослин, виявлено статеві хромосоми. Установлено, що в соматичних клітинах конопель вмаститься 20 хромосом, у тому числі 18 аутосом і дві статеві хромосоми: Х-хромосома, в якій локалізовані гени жіночої статі, і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-хромосома, в якій знаходяться гени чоловічої статі. Матірка гомозиготна за статевими хромосомами (18А+ХХ), а плоскінь </w:t>
      </w:r>
      <w:r w:rsidR="0034032A">
        <w:rPr>
          <w:rFonts w:ascii="Times New Roman" w:hAnsi="Times New Roman" w:cs="Times New Roman"/>
          <w:sz w:val="28"/>
          <w:szCs w:val="28"/>
          <w:lang w:val="uk-UA"/>
        </w:rPr>
        <w:t>–</w:t>
      </w:r>
      <w:r>
        <w:rPr>
          <w:rFonts w:ascii="Times New Roman" w:hAnsi="Times New Roman" w:cs="Times New Roman"/>
          <w:sz w:val="28"/>
          <w:szCs w:val="28"/>
          <w:lang w:val="uk-UA"/>
        </w:rPr>
        <w:t xml:space="preserve"> гетерозиготна</w:t>
      </w:r>
      <w:r w:rsidR="0034032A">
        <w:rPr>
          <w:rFonts w:ascii="Times New Roman" w:hAnsi="Times New Roman" w:cs="Times New Roman"/>
          <w:sz w:val="28"/>
          <w:szCs w:val="28"/>
          <w:lang w:val="uk-UA"/>
        </w:rPr>
        <w:t xml:space="preserve"> (18А-Х</w:t>
      </w:r>
      <w:r w:rsidR="0034032A">
        <w:rPr>
          <w:rFonts w:ascii="Times New Roman" w:hAnsi="Times New Roman" w:cs="Times New Roman"/>
          <w:sz w:val="28"/>
          <w:szCs w:val="28"/>
          <w:lang w:val="en-US"/>
        </w:rPr>
        <w:t>Y</w:t>
      </w:r>
      <w:r w:rsidR="0034032A">
        <w:rPr>
          <w:rFonts w:ascii="Times New Roman" w:hAnsi="Times New Roman" w:cs="Times New Roman"/>
          <w:sz w:val="28"/>
          <w:szCs w:val="28"/>
          <w:lang w:val="uk-UA"/>
        </w:rPr>
        <w:t>). У процесі мейозу клітини матірки утворюють один тип гамет, а саме, 9А+Х, тоді як клітини плосконі дають два типи гамет у однаковій кількості – 9А+Х і 9А+</w:t>
      </w:r>
      <w:r w:rsidR="0034032A">
        <w:rPr>
          <w:rFonts w:ascii="Times New Roman" w:hAnsi="Times New Roman" w:cs="Times New Roman"/>
          <w:sz w:val="28"/>
          <w:szCs w:val="28"/>
          <w:lang w:val="en-US"/>
        </w:rPr>
        <w:t>Y</w:t>
      </w:r>
      <w:r w:rsidR="0034032A">
        <w:rPr>
          <w:rFonts w:ascii="Times New Roman" w:hAnsi="Times New Roman" w:cs="Times New Roman"/>
          <w:sz w:val="28"/>
          <w:szCs w:val="28"/>
          <w:lang w:val="uk-UA"/>
        </w:rPr>
        <w:t xml:space="preserve">. Унаслідок випадкового сполучення гамет при </w:t>
      </w:r>
      <w:r w:rsidR="0034032A">
        <w:rPr>
          <w:rFonts w:ascii="Times New Roman" w:hAnsi="Times New Roman" w:cs="Times New Roman"/>
          <w:sz w:val="28"/>
          <w:szCs w:val="28"/>
          <w:lang w:val="uk-UA"/>
        </w:rPr>
        <w:lastRenderedPageBreak/>
        <w:t>заплідненні рослин конопель утворюють приблизно однакова кількість зигот жіночої і чоловічої статі – 1(18А+ХХ) : 1(18А+Х</w:t>
      </w:r>
      <w:r w:rsidR="0034032A">
        <w:rPr>
          <w:rFonts w:ascii="Times New Roman" w:hAnsi="Times New Roman" w:cs="Times New Roman"/>
          <w:sz w:val="28"/>
          <w:szCs w:val="28"/>
          <w:lang w:val="en-US"/>
        </w:rPr>
        <w:t>Y</w:t>
      </w:r>
      <w:r w:rsidR="0034032A">
        <w:rPr>
          <w:rFonts w:ascii="Times New Roman" w:hAnsi="Times New Roman" w:cs="Times New Roman"/>
          <w:sz w:val="28"/>
          <w:szCs w:val="28"/>
          <w:lang w:val="uk-UA"/>
        </w:rPr>
        <w:t>). Це явище, власне, і являє собою механізм хромосомного визначення статі конопель. Він характерний для переважної більшості дводомних видів рослинного й тваринного світу</w:t>
      </w:r>
      <w:r w:rsidR="0034032A" w:rsidRPr="0034032A">
        <w:rPr>
          <w:rFonts w:ascii="Times New Roman" w:hAnsi="Times New Roman" w:cs="Times New Roman"/>
          <w:sz w:val="28"/>
          <w:szCs w:val="28"/>
        </w:rPr>
        <w:t>[14, 22]</w:t>
      </w:r>
      <w:r w:rsidR="0034032A">
        <w:rPr>
          <w:rFonts w:ascii="Times New Roman" w:hAnsi="Times New Roman" w:cs="Times New Roman"/>
          <w:sz w:val="28"/>
          <w:szCs w:val="28"/>
          <w:lang w:val="uk-UA"/>
        </w:rPr>
        <w:t>.</w:t>
      </w:r>
    </w:p>
    <w:p w:rsidR="00D477D0" w:rsidRDefault="00D477D0" w:rsidP="00DA623B">
      <w:pPr>
        <w:ind w:left="-567"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у конопель дуже часто фактично одержане співвідношення матірки й плосконі не збігається з теоретично очікуваним. Як показують літературні джерела, у конопель чисельність матірки в популяції майже завжди </w:t>
      </w:r>
      <w:r w:rsidR="003F31E0">
        <w:rPr>
          <w:rFonts w:ascii="Times New Roman" w:hAnsi="Times New Roman" w:cs="Times New Roman"/>
          <w:sz w:val="28"/>
          <w:szCs w:val="28"/>
          <w:lang w:val="uk-UA"/>
        </w:rPr>
        <w:t>більша, ніж плосконі (табл. 2.5</w:t>
      </w:r>
      <w:r>
        <w:rPr>
          <w:rFonts w:ascii="Times New Roman" w:hAnsi="Times New Roman" w:cs="Times New Roman"/>
          <w:sz w:val="28"/>
          <w:szCs w:val="28"/>
          <w:lang w:val="uk-UA"/>
        </w:rPr>
        <w:t>). За даними спостережень Н.Н. Гришко за 1932 р., ми можемо сказати, що отримані дані далекі від співвідношення 1:1. Якщо кількість вмісту плосконі знижується, то вміст матірки, навпаки, підвищується.</w:t>
      </w:r>
    </w:p>
    <w:p w:rsidR="00D477D0" w:rsidRPr="003F31E0" w:rsidRDefault="003F31E0" w:rsidP="003F31E0">
      <w:pPr>
        <w:ind w:left="-567" w:firstLine="425"/>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2.5</w:t>
      </w:r>
    </w:p>
    <w:p w:rsidR="00D477D0" w:rsidRPr="00D477D0" w:rsidRDefault="00D477D0" w:rsidP="007F553A">
      <w:pPr>
        <w:ind w:left="-567" w:firstLine="425"/>
        <w:jc w:val="center"/>
        <w:rPr>
          <w:rFonts w:ascii="Times New Roman" w:hAnsi="Times New Roman" w:cs="Times New Roman"/>
          <w:sz w:val="28"/>
          <w:szCs w:val="28"/>
          <w:lang w:val="uk-UA"/>
        </w:rPr>
      </w:pPr>
      <w:r>
        <w:rPr>
          <w:rFonts w:ascii="Times New Roman" w:hAnsi="Times New Roman" w:cs="Times New Roman"/>
          <w:b/>
          <w:sz w:val="28"/>
          <w:szCs w:val="28"/>
          <w:lang w:val="uk-UA"/>
        </w:rPr>
        <w:t>Співвідношення статевих типів дводомних конопель за даними різних авторів</w:t>
      </w:r>
    </w:p>
    <w:tbl>
      <w:tblPr>
        <w:tblW w:w="979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8"/>
        <w:gridCol w:w="2997"/>
        <w:gridCol w:w="3098"/>
        <w:gridCol w:w="2277"/>
      </w:tblGrid>
      <w:tr w:rsidR="007F496F" w:rsidTr="003F31E0">
        <w:trPr>
          <w:trHeight w:val="693"/>
        </w:trPr>
        <w:tc>
          <w:tcPr>
            <w:tcW w:w="1418" w:type="dxa"/>
            <w:vMerge w:val="restart"/>
          </w:tcPr>
          <w:p w:rsidR="007F496F" w:rsidRDefault="007F496F" w:rsidP="00DA623B">
            <w:pPr>
              <w:tabs>
                <w:tab w:val="left" w:pos="996"/>
              </w:tabs>
              <w:spacing w:line="240" w:lineRule="auto"/>
              <w:ind w:left="-43" w:firstLine="425"/>
              <w:jc w:val="center"/>
              <w:rPr>
                <w:rFonts w:ascii="Times New Roman" w:hAnsi="Times New Roman" w:cs="Times New Roman"/>
                <w:sz w:val="28"/>
                <w:szCs w:val="28"/>
                <w:lang w:val="uk-UA"/>
              </w:rPr>
            </w:pPr>
          </w:p>
          <w:p w:rsidR="007F496F" w:rsidRDefault="007F496F"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зразків</w:t>
            </w:r>
          </w:p>
        </w:tc>
        <w:tc>
          <w:tcPr>
            <w:tcW w:w="6095" w:type="dxa"/>
            <w:gridSpan w:val="2"/>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Варіювання ознаки вмісту статевих типів у межах зразків, %</w:t>
            </w:r>
          </w:p>
        </w:tc>
        <w:tc>
          <w:tcPr>
            <w:tcW w:w="2277" w:type="dxa"/>
          </w:tcPr>
          <w:p w:rsidR="007F496F" w:rsidRDefault="006935C6"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Літературне джерело</w:t>
            </w:r>
          </w:p>
        </w:tc>
      </w:tr>
      <w:tr w:rsidR="006935C6" w:rsidTr="003F31E0">
        <w:trPr>
          <w:trHeight w:val="536"/>
        </w:trPr>
        <w:tc>
          <w:tcPr>
            <w:tcW w:w="1418" w:type="dxa"/>
            <w:vMerge/>
          </w:tcPr>
          <w:p w:rsidR="007F496F" w:rsidRDefault="007F496F" w:rsidP="00DA623B">
            <w:pPr>
              <w:tabs>
                <w:tab w:val="left" w:pos="996"/>
              </w:tabs>
              <w:spacing w:line="240" w:lineRule="auto"/>
              <w:ind w:left="-43" w:firstLine="425"/>
              <w:jc w:val="center"/>
              <w:rPr>
                <w:rFonts w:ascii="Times New Roman" w:hAnsi="Times New Roman" w:cs="Times New Roman"/>
                <w:sz w:val="28"/>
                <w:szCs w:val="28"/>
                <w:lang w:val="uk-UA"/>
              </w:rPr>
            </w:pPr>
          </w:p>
        </w:tc>
        <w:tc>
          <w:tcPr>
            <w:tcW w:w="2997" w:type="dxa"/>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3098" w:type="dxa"/>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Плоскінь</w:t>
            </w:r>
          </w:p>
        </w:tc>
        <w:tc>
          <w:tcPr>
            <w:tcW w:w="2277" w:type="dxa"/>
          </w:tcPr>
          <w:p w:rsidR="007F496F" w:rsidRDefault="007F496F" w:rsidP="00DA623B">
            <w:pPr>
              <w:tabs>
                <w:tab w:val="left" w:pos="996"/>
              </w:tabs>
              <w:spacing w:line="240" w:lineRule="auto"/>
              <w:ind w:left="-43" w:firstLine="425"/>
              <w:jc w:val="center"/>
              <w:rPr>
                <w:rFonts w:ascii="Times New Roman" w:hAnsi="Times New Roman" w:cs="Times New Roman"/>
                <w:sz w:val="28"/>
                <w:szCs w:val="28"/>
                <w:lang w:val="uk-UA"/>
              </w:rPr>
            </w:pPr>
          </w:p>
        </w:tc>
      </w:tr>
      <w:tr w:rsidR="006935C6" w:rsidTr="003F31E0">
        <w:trPr>
          <w:trHeight w:val="452"/>
        </w:trPr>
        <w:tc>
          <w:tcPr>
            <w:tcW w:w="1418" w:type="dxa"/>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2997" w:type="dxa"/>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51, 2... 60, 7</w:t>
            </w:r>
          </w:p>
        </w:tc>
        <w:tc>
          <w:tcPr>
            <w:tcW w:w="3098" w:type="dxa"/>
          </w:tcPr>
          <w:p w:rsidR="007F496F"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39, 3… 48, 8</w:t>
            </w:r>
          </w:p>
        </w:tc>
        <w:tc>
          <w:tcPr>
            <w:tcW w:w="2277" w:type="dxa"/>
          </w:tcPr>
          <w:p w:rsidR="007F496F" w:rsidRPr="006935C6" w:rsidRDefault="006935C6" w:rsidP="00DA623B">
            <w:pPr>
              <w:tabs>
                <w:tab w:val="left" w:pos="996"/>
              </w:tabs>
              <w:spacing w:line="240" w:lineRule="auto"/>
              <w:ind w:left="-43" w:firstLine="425"/>
              <w:jc w:val="center"/>
              <w:rPr>
                <w:rFonts w:ascii="Times New Roman" w:hAnsi="Times New Roman" w:cs="Times New Roman"/>
                <w:sz w:val="28"/>
                <w:szCs w:val="28"/>
                <w:lang w:val="en-US"/>
              </w:rPr>
            </w:pPr>
            <w:r>
              <w:rPr>
                <w:rFonts w:ascii="Times New Roman" w:hAnsi="Times New Roman" w:cs="Times New Roman"/>
                <w:sz w:val="28"/>
                <w:szCs w:val="28"/>
                <w:lang w:val="en-US"/>
              </w:rPr>
              <w:t>Correns, 1928</w:t>
            </w:r>
          </w:p>
        </w:tc>
      </w:tr>
      <w:tr w:rsidR="006935C6" w:rsidTr="003F31E0">
        <w:trPr>
          <w:trHeight w:val="451"/>
        </w:trPr>
        <w:tc>
          <w:tcPr>
            <w:tcW w:w="1418" w:type="dxa"/>
          </w:tcPr>
          <w:p w:rsidR="006935C6" w:rsidRPr="006935C6" w:rsidRDefault="006935C6" w:rsidP="00DA623B">
            <w:pPr>
              <w:tabs>
                <w:tab w:val="left" w:pos="996"/>
              </w:tabs>
              <w:spacing w:line="240" w:lineRule="auto"/>
              <w:ind w:left="-43" w:firstLine="425"/>
              <w:jc w:val="center"/>
              <w:rPr>
                <w:rFonts w:ascii="Times New Roman" w:hAnsi="Times New Roman" w:cs="Times New Roman"/>
                <w:sz w:val="28"/>
                <w:szCs w:val="28"/>
                <w:lang w:val="en-US"/>
              </w:rPr>
            </w:pPr>
            <w:r>
              <w:rPr>
                <w:rFonts w:ascii="Times New Roman" w:hAnsi="Times New Roman" w:cs="Times New Roman"/>
                <w:sz w:val="28"/>
                <w:szCs w:val="28"/>
                <w:lang w:val="en-US"/>
              </w:rPr>
              <w:t>28</w:t>
            </w:r>
          </w:p>
        </w:tc>
        <w:tc>
          <w:tcPr>
            <w:tcW w:w="2997" w:type="dxa"/>
          </w:tcPr>
          <w:p w:rsidR="006935C6" w:rsidRP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en-US"/>
              </w:rPr>
              <w:t>39</w:t>
            </w:r>
            <w:r>
              <w:rPr>
                <w:rFonts w:ascii="Times New Roman" w:hAnsi="Times New Roman" w:cs="Times New Roman"/>
                <w:sz w:val="28"/>
                <w:szCs w:val="28"/>
                <w:lang w:val="uk-UA"/>
              </w:rPr>
              <w:t>, 1... 79, 0</w:t>
            </w:r>
          </w:p>
        </w:tc>
        <w:tc>
          <w:tcPr>
            <w:tcW w:w="309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21, 0... 70, 5</w:t>
            </w:r>
          </w:p>
        </w:tc>
        <w:tc>
          <w:tcPr>
            <w:tcW w:w="2277" w:type="dxa"/>
          </w:tcPr>
          <w:p w:rsidR="006935C6" w:rsidRPr="006935C6" w:rsidRDefault="006935C6"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Гришко, 1935а</w:t>
            </w:r>
          </w:p>
        </w:tc>
      </w:tr>
      <w:tr w:rsidR="006935C6" w:rsidTr="003F31E0">
        <w:trPr>
          <w:trHeight w:val="452"/>
        </w:trPr>
        <w:tc>
          <w:tcPr>
            <w:tcW w:w="1418" w:type="dxa"/>
          </w:tcPr>
          <w:p w:rsidR="006935C6" w:rsidRP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997" w:type="dxa"/>
          </w:tcPr>
          <w:p w:rsidR="006935C6" w:rsidRP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49, 4... 70, 8</w:t>
            </w:r>
          </w:p>
        </w:tc>
        <w:tc>
          <w:tcPr>
            <w:tcW w:w="309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29, 2... 56, 1</w:t>
            </w:r>
          </w:p>
        </w:tc>
        <w:tc>
          <w:tcPr>
            <w:tcW w:w="2277" w:type="dxa"/>
          </w:tcPr>
          <w:p w:rsidR="006935C6" w:rsidRDefault="006935C6"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Гришко, 1937</w:t>
            </w:r>
          </w:p>
        </w:tc>
      </w:tr>
      <w:tr w:rsidR="006935C6" w:rsidTr="003F31E0">
        <w:trPr>
          <w:trHeight w:val="486"/>
        </w:trPr>
        <w:tc>
          <w:tcPr>
            <w:tcW w:w="141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997"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51, 0... 58, 9</w:t>
            </w:r>
          </w:p>
        </w:tc>
        <w:tc>
          <w:tcPr>
            <w:tcW w:w="309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41, 1... 49, 0</w:t>
            </w:r>
          </w:p>
        </w:tc>
        <w:tc>
          <w:tcPr>
            <w:tcW w:w="2277" w:type="dxa"/>
          </w:tcPr>
          <w:p w:rsidR="006935C6" w:rsidRDefault="006935C6"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Малуша, 1937</w:t>
            </w:r>
          </w:p>
        </w:tc>
      </w:tr>
      <w:tr w:rsidR="006935C6" w:rsidTr="003F31E0">
        <w:trPr>
          <w:trHeight w:val="736"/>
        </w:trPr>
        <w:tc>
          <w:tcPr>
            <w:tcW w:w="141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997"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51, 3... 56, 7</w:t>
            </w:r>
          </w:p>
        </w:tc>
        <w:tc>
          <w:tcPr>
            <w:tcW w:w="3098" w:type="dxa"/>
          </w:tcPr>
          <w:p w:rsidR="006935C6" w:rsidRDefault="006935C6"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43, 3... 48, 7</w:t>
            </w:r>
          </w:p>
        </w:tc>
        <w:tc>
          <w:tcPr>
            <w:tcW w:w="2277" w:type="dxa"/>
          </w:tcPr>
          <w:p w:rsidR="006935C6" w:rsidRDefault="006935C6"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Гришко, Делоне, 1938</w:t>
            </w:r>
          </w:p>
        </w:tc>
      </w:tr>
      <w:tr w:rsidR="006935C6" w:rsidTr="003F31E0">
        <w:trPr>
          <w:trHeight w:val="1297"/>
        </w:trPr>
        <w:tc>
          <w:tcPr>
            <w:tcW w:w="1418" w:type="dxa"/>
          </w:tcPr>
          <w:p w:rsidR="006935C6"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997" w:type="dxa"/>
          </w:tcPr>
          <w:p w:rsidR="006935C6"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49, 3... 53, 2</w:t>
            </w:r>
          </w:p>
        </w:tc>
        <w:tc>
          <w:tcPr>
            <w:tcW w:w="3098" w:type="dxa"/>
          </w:tcPr>
          <w:p w:rsidR="006935C6"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46, 8... 50, 7</w:t>
            </w:r>
          </w:p>
        </w:tc>
        <w:tc>
          <w:tcPr>
            <w:tcW w:w="2277" w:type="dxa"/>
          </w:tcPr>
          <w:p w:rsidR="006935C6" w:rsidRDefault="00556B02" w:rsidP="00DA623B">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Аринштейн, Пелипенко, 1959б</w:t>
            </w:r>
          </w:p>
        </w:tc>
      </w:tr>
      <w:tr w:rsidR="00556B02" w:rsidTr="003F31E0">
        <w:trPr>
          <w:trHeight w:val="435"/>
        </w:trPr>
        <w:tc>
          <w:tcPr>
            <w:tcW w:w="1418"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997"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41, 7... 66, 0</w:t>
            </w:r>
          </w:p>
        </w:tc>
        <w:tc>
          <w:tcPr>
            <w:tcW w:w="3098"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34, 0... 58, 3</w:t>
            </w:r>
          </w:p>
        </w:tc>
        <w:tc>
          <w:tcPr>
            <w:tcW w:w="2277" w:type="dxa"/>
          </w:tcPr>
          <w:p w:rsidR="00556B02" w:rsidRPr="00556B02" w:rsidRDefault="00556B02" w:rsidP="00DA623B">
            <w:pPr>
              <w:tabs>
                <w:tab w:val="left" w:pos="996"/>
              </w:tabs>
              <w:spacing w:line="240" w:lineRule="auto"/>
              <w:ind w:left="-43"/>
              <w:jc w:val="center"/>
              <w:rPr>
                <w:rFonts w:ascii="Times New Roman" w:hAnsi="Times New Roman" w:cs="Times New Roman"/>
                <w:sz w:val="28"/>
                <w:szCs w:val="28"/>
                <w:lang w:val="en-US"/>
              </w:rPr>
            </w:pPr>
            <w:r>
              <w:rPr>
                <w:rFonts w:ascii="Times New Roman" w:hAnsi="Times New Roman" w:cs="Times New Roman"/>
                <w:sz w:val="28"/>
                <w:szCs w:val="28"/>
                <w:lang w:val="en-US"/>
              </w:rPr>
              <w:t>Kohler, 1960</w:t>
            </w:r>
          </w:p>
        </w:tc>
      </w:tr>
      <w:tr w:rsidR="00556B02" w:rsidTr="003F31E0">
        <w:trPr>
          <w:trHeight w:val="452"/>
        </w:trPr>
        <w:tc>
          <w:tcPr>
            <w:tcW w:w="1418"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997"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lang w:val="en-US"/>
              </w:rPr>
            </w:pPr>
            <w:r>
              <w:rPr>
                <w:rFonts w:ascii="Times New Roman" w:hAnsi="Times New Roman" w:cs="Times New Roman"/>
                <w:sz w:val="28"/>
                <w:szCs w:val="28"/>
                <w:lang w:val="en-US"/>
              </w:rPr>
              <w:t>52, 9... 60, 7</w:t>
            </w:r>
          </w:p>
        </w:tc>
        <w:tc>
          <w:tcPr>
            <w:tcW w:w="3098"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lang w:val="en-US"/>
              </w:rPr>
            </w:pPr>
            <w:r>
              <w:rPr>
                <w:rFonts w:ascii="Times New Roman" w:hAnsi="Times New Roman" w:cs="Times New Roman"/>
                <w:sz w:val="28"/>
                <w:szCs w:val="28"/>
                <w:lang w:val="en-US"/>
              </w:rPr>
              <w:t>39, 3... 47, 1</w:t>
            </w:r>
          </w:p>
        </w:tc>
        <w:tc>
          <w:tcPr>
            <w:tcW w:w="2277" w:type="dxa"/>
          </w:tcPr>
          <w:p w:rsidR="00556B02" w:rsidRPr="00556B02" w:rsidRDefault="00556B02" w:rsidP="00DA623B">
            <w:pPr>
              <w:tabs>
                <w:tab w:val="left" w:pos="996"/>
              </w:tabs>
              <w:spacing w:line="240" w:lineRule="auto"/>
              <w:ind w:left="-43"/>
              <w:jc w:val="center"/>
              <w:rPr>
                <w:rFonts w:ascii="Times New Roman" w:hAnsi="Times New Roman" w:cs="Times New Roman"/>
                <w:sz w:val="28"/>
                <w:szCs w:val="28"/>
              </w:rPr>
            </w:pPr>
            <w:r>
              <w:rPr>
                <w:rFonts w:ascii="Times New Roman" w:hAnsi="Times New Roman" w:cs="Times New Roman"/>
                <w:sz w:val="28"/>
                <w:szCs w:val="28"/>
              </w:rPr>
              <w:t>Невинных, 1962</w:t>
            </w:r>
          </w:p>
        </w:tc>
      </w:tr>
      <w:tr w:rsidR="00556B02" w:rsidTr="003F31E0">
        <w:trPr>
          <w:trHeight w:val="352"/>
        </w:trPr>
        <w:tc>
          <w:tcPr>
            <w:tcW w:w="1418"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7</w:t>
            </w:r>
          </w:p>
        </w:tc>
        <w:tc>
          <w:tcPr>
            <w:tcW w:w="2997"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48, 5... 66, 3</w:t>
            </w:r>
          </w:p>
        </w:tc>
        <w:tc>
          <w:tcPr>
            <w:tcW w:w="3098" w:type="dxa"/>
          </w:tcPr>
          <w:p w:rsidR="00556B02" w:rsidRP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33, 7... 51, 5</w:t>
            </w:r>
          </w:p>
        </w:tc>
        <w:tc>
          <w:tcPr>
            <w:tcW w:w="2277" w:type="dxa"/>
          </w:tcPr>
          <w:p w:rsidR="00556B02" w:rsidRDefault="00556B02" w:rsidP="00DA623B">
            <w:pPr>
              <w:tabs>
                <w:tab w:val="left" w:pos="996"/>
              </w:tabs>
              <w:spacing w:line="240" w:lineRule="auto"/>
              <w:ind w:left="-43"/>
              <w:jc w:val="center"/>
              <w:rPr>
                <w:rFonts w:ascii="Times New Roman" w:hAnsi="Times New Roman" w:cs="Times New Roman"/>
                <w:sz w:val="28"/>
                <w:szCs w:val="28"/>
              </w:rPr>
            </w:pPr>
            <w:r>
              <w:rPr>
                <w:rFonts w:ascii="Times New Roman" w:hAnsi="Times New Roman" w:cs="Times New Roman"/>
                <w:sz w:val="28"/>
                <w:szCs w:val="28"/>
              </w:rPr>
              <w:t>Невинных, 1967</w:t>
            </w:r>
          </w:p>
        </w:tc>
      </w:tr>
      <w:tr w:rsidR="00556B02" w:rsidTr="003F31E0">
        <w:trPr>
          <w:trHeight w:val="492"/>
        </w:trPr>
        <w:tc>
          <w:tcPr>
            <w:tcW w:w="1418"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4</w:t>
            </w:r>
          </w:p>
        </w:tc>
        <w:tc>
          <w:tcPr>
            <w:tcW w:w="2997"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51, 0... 58, 0</w:t>
            </w:r>
          </w:p>
        </w:tc>
        <w:tc>
          <w:tcPr>
            <w:tcW w:w="3098" w:type="dxa"/>
          </w:tcPr>
          <w:p w:rsidR="00556B02" w:rsidRDefault="00556B02" w:rsidP="00DA623B">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42, 0... 49, 0</w:t>
            </w:r>
          </w:p>
        </w:tc>
        <w:tc>
          <w:tcPr>
            <w:tcW w:w="2277" w:type="dxa"/>
          </w:tcPr>
          <w:p w:rsidR="00556B02" w:rsidRDefault="00556B02" w:rsidP="00DA623B">
            <w:pPr>
              <w:tabs>
                <w:tab w:val="left" w:pos="996"/>
              </w:tabs>
              <w:spacing w:line="240" w:lineRule="auto"/>
              <w:ind w:left="-43"/>
              <w:jc w:val="center"/>
              <w:rPr>
                <w:rFonts w:ascii="Times New Roman" w:hAnsi="Times New Roman" w:cs="Times New Roman"/>
                <w:sz w:val="28"/>
                <w:szCs w:val="28"/>
              </w:rPr>
            </w:pPr>
            <w:r>
              <w:rPr>
                <w:rFonts w:ascii="Times New Roman" w:hAnsi="Times New Roman" w:cs="Times New Roman"/>
                <w:sz w:val="28"/>
                <w:szCs w:val="28"/>
              </w:rPr>
              <w:t>Давидян, 1971</w:t>
            </w:r>
          </w:p>
        </w:tc>
      </w:tr>
    </w:tbl>
    <w:p w:rsidR="003F31E0" w:rsidRDefault="00DA623B" w:rsidP="00DA623B">
      <w:pPr>
        <w:ind w:left="-567" w:firstLine="425"/>
        <w:jc w:val="right"/>
        <w:rPr>
          <w:rFonts w:ascii="Times New Roman" w:hAnsi="Times New Roman" w:cs="Times New Roman"/>
          <w:i/>
          <w:sz w:val="28"/>
          <w:szCs w:val="28"/>
          <w:lang w:val="uk-UA"/>
        </w:rPr>
      </w:pPr>
      <w:r w:rsidRPr="00DA623B">
        <w:rPr>
          <w:rFonts w:ascii="Times New Roman" w:hAnsi="Times New Roman" w:cs="Times New Roman"/>
          <w:i/>
          <w:sz w:val="28"/>
          <w:szCs w:val="28"/>
          <w:lang w:val="uk-UA"/>
        </w:rPr>
        <w:lastRenderedPageBreak/>
        <w:t>П</w:t>
      </w:r>
      <w:r>
        <w:rPr>
          <w:rFonts w:ascii="Times New Roman" w:hAnsi="Times New Roman" w:cs="Times New Roman"/>
          <w:i/>
          <w:sz w:val="28"/>
          <w:szCs w:val="28"/>
          <w:lang w:val="uk-UA"/>
        </w:rPr>
        <w:t>родовження таблиці 2.5</w:t>
      </w:r>
    </w:p>
    <w:tbl>
      <w:tblPr>
        <w:tblW w:w="979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8"/>
        <w:gridCol w:w="2997"/>
        <w:gridCol w:w="3098"/>
        <w:gridCol w:w="2277"/>
      </w:tblGrid>
      <w:tr w:rsidR="00DA623B" w:rsidTr="00752B17">
        <w:trPr>
          <w:trHeight w:val="435"/>
        </w:trPr>
        <w:tc>
          <w:tcPr>
            <w:tcW w:w="1418"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5</w:t>
            </w:r>
          </w:p>
        </w:tc>
        <w:tc>
          <w:tcPr>
            <w:tcW w:w="2997"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54, 6... 61, 0</w:t>
            </w:r>
          </w:p>
        </w:tc>
        <w:tc>
          <w:tcPr>
            <w:tcW w:w="3098"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39, 0... 44, 4</w:t>
            </w:r>
          </w:p>
        </w:tc>
        <w:tc>
          <w:tcPr>
            <w:tcW w:w="2277" w:type="dxa"/>
          </w:tcPr>
          <w:p w:rsidR="00DA623B" w:rsidRDefault="00DA623B" w:rsidP="00752B17">
            <w:pPr>
              <w:tabs>
                <w:tab w:val="left" w:pos="996"/>
              </w:tabs>
              <w:spacing w:line="240" w:lineRule="auto"/>
              <w:ind w:left="-43"/>
              <w:jc w:val="center"/>
              <w:rPr>
                <w:rFonts w:ascii="Times New Roman" w:hAnsi="Times New Roman" w:cs="Times New Roman"/>
                <w:sz w:val="28"/>
                <w:szCs w:val="28"/>
              </w:rPr>
            </w:pPr>
            <w:r>
              <w:rPr>
                <w:rFonts w:ascii="Times New Roman" w:hAnsi="Times New Roman" w:cs="Times New Roman"/>
                <w:sz w:val="28"/>
                <w:szCs w:val="28"/>
              </w:rPr>
              <w:t>Нимченко, 1974</w:t>
            </w:r>
          </w:p>
        </w:tc>
      </w:tr>
      <w:tr w:rsidR="00DA623B" w:rsidRPr="00556B02" w:rsidTr="00752B17">
        <w:trPr>
          <w:trHeight w:val="687"/>
        </w:trPr>
        <w:tc>
          <w:tcPr>
            <w:tcW w:w="1418"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10</w:t>
            </w:r>
          </w:p>
        </w:tc>
        <w:tc>
          <w:tcPr>
            <w:tcW w:w="2997"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51, 9... 56, 2</w:t>
            </w:r>
          </w:p>
        </w:tc>
        <w:tc>
          <w:tcPr>
            <w:tcW w:w="3098" w:type="dxa"/>
          </w:tcPr>
          <w:p w:rsidR="00DA623B" w:rsidRDefault="00DA623B" w:rsidP="00752B17">
            <w:pPr>
              <w:tabs>
                <w:tab w:val="left" w:pos="996"/>
              </w:tabs>
              <w:spacing w:line="240" w:lineRule="auto"/>
              <w:ind w:left="-43" w:firstLine="425"/>
              <w:jc w:val="center"/>
              <w:rPr>
                <w:rFonts w:ascii="Times New Roman" w:hAnsi="Times New Roman" w:cs="Times New Roman"/>
                <w:sz w:val="28"/>
                <w:szCs w:val="28"/>
              </w:rPr>
            </w:pPr>
            <w:r>
              <w:rPr>
                <w:rFonts w:ascii="Times New Roman" w:hAnsi="Times New Roman" w:cs="Times New Roman"/>
                <w:sz w:val="28"/>
                <w:szCs w:val="28"/>
              </w:rPr>
              <w:t>43, 8... 48, 1</w:t>
            </w:r>
          </w:p>
        </w:tc>
        <w:tc>
          <w:tcPr>
            <w:tcW w:w="2277" w:type="dxa"/>
          </w:tcPr>
          <w:p w:rsidR="00DA623B" w:rsidRPr="00556B02" w:rsidRDefault="00DA623B" w:rsidP="00752B17">
            <w:pPr>
              <w:tabs>
                <w:tab w:val="left" w:pos="996"/>
              </w:tabs>
              <w:spacing w:line="240" w:lineRule="auto"/>
              <w:ind w:left="-43"/>
              <w:jc w:val="center"/>
              <w:rPr>
                <w:rFonts w:ascii="Times New Roman" w:hAnsi="Times New Roman" w:cs="Times New Roman"/>
                <w:sz w:val="28"/>
                <w:szCs w:val="28"/>
                <w:lang w:val="uk-UA"/>
              </w:rPr>
            </w:pPr>
            <w:r>
              <w:rPr>
                <w:rFonts w:ascii="Times New Roman" w:hAnsi="Times New Roman" w:cs="Times New Roman"/>
                <w:sz w:val="28"/>
                <w:szCs w:val="28"/>
                <w:lang w:val="uk-UA"/>
              </w:rPr>
              <w:t>Мигаль, 1986в, 1992</w:t>
            </w:r>
          </w:p>
        </w:tc>
      </w:tr>
      <w:tr w:rsidR="00DA623B" w:rsidTr="00752B17">
        <w:trPr>
          <w:trHeight w:val="559"/>
        </w:trPr>
        <w:tc>
          <w:tcPr>
            <w:tcW w:w="1418" w:type="dxa"/>
          </w:tcPr>
          <w:p w:rsidR="00DA623B" w:rsidRPr="00556B02" w:rsidRDefault="00DA623B" w:rsidP="00752B17">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2997" w:type="dxa"/>
          </w:tcPr>
          <w:p w:rsidR="00DA623B" w:rsidRPr="00556B02" w:rsidRDefault="00DA623B" w:rsidP="00752B17">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39,1... 79, 0</w:t>
            </w:r>
          </w:p>
        </w:tc>
        <w:tc>
          <w:tcPr>
            <w:tcW w:w="3098" w:type="dxa"/>
          </w:tcPr>
          <w:p w:rsidR="00DA623B" w:rsidRPr="00556B02" w:rsidRDefault="00DA623B" w:rsidP="00752B17">
            <w:pPr>
              <w:tabs>
                <w:tab w:val="left" w:pos="996"/>
              </w:tabs>
              <w:spacing w:line="240" w:lineRule="auto"/>
              <w:ind w:left="-43"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21, 0... 70, 5</w:t>
            </w:r>
          </w:p>
        </w:tc>
        <w:tc>
          <w:tcPr>
            <w:tcW w:w="2277" w:type="dxa"/>
          </w:tcPr>
          <w:p w:rsidR="00DA623B" w:rsidRDefault="00DA623B" w:rsidP="00752B17">
            <w:pPr>
              <w:tabs>
                <w:tab w:val="left" w:pos="996"/>
              </w:tabs>
              <w:spacing w:line="240" w:lineRule="auto"/>
              <w:ind w:left="-43"/>
              <w:jc w:val="center"/>
              <w:rPr>
                <w:rFonts w:ascii="Times New Roman" w:hAnsi="Times New Roman" w:cs="Times New Roman"/>
                <w:sz w:val="28"/>
                <w:szCs w:val="28"/>
                <w:lang w:val="uk-UA"/>
              </w:rPr>
            </w:pPr>
          </w:p>
        </w:tc>
      </w:tr>
    </w:tbl>
    <w:p w:rsidR="00DA623B" w:rsidRDefault="00DA623B" w:rsidP="00DA623B">
      <w:pPr>
        <w:jc w:val="both"/>
        <w:rPr>
          <w:rFonts w:ascii="Times New Roman" w:hAnsi="Times New Roman" w:cs="Times New Roman"/>
          <w:i/>
          <w:sz w:val="28"/>
          <w:szCs w:val="28"/>
          <w:lang w:val="uk-UA"/>
        </w:rPr>
      </w:pPr>
    </w:p>
    <w:p w:rsidR="00D477D0" w:rsidRDefault="00556B02" w:rsidP="00DA623B">
      <w:pPr>
        <w:ind w:left="-567"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Порівняно з даними Н. Н. Гришко (1935) досліджені 10 сортів дводомних конопель мають менш значні коливання ознаки співвідношення статевих типів (Мигаль, 1986, 1992). Вміст матірки варіює від 52, 9 до 56, 2%, плосконі – від 43, 8 до 48, 1 (вибірка 522...</w:t>
      </w:r>
      <w:r w:rsidR="00CB65DC">
        <w:rPr>
          <w:rFonts w:ascii="Times New Roman" w:hAnsi="Times New Roman" w:cs="Times New Roman"/>
          <w:sz w:val="28"/>
          <w:szCs w:val="28"/>
          <w:lang w:val="uk-UA"/>
        </w:rPr>
        <w:t xml:space="preserve"> 10231 рослина). Однак лише у двох сортів з 10 установлених відповідність фактичних показників з теоретично очікуваними (на 5%-вому рівні значущості</w:t>
      </w:r>
      <w:r w:rsidR="00CB65DC" w:rsidRPr="00CB65DC">
        <w:rPr>
          <w:rFonts w:ascii="Times New Roman" w:hAnsi="Times New Roman" w:cs="Times New Roman"/>
          <w:i/>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х</m:t>
            </m:r>
          </m:e>
          <m:sup>
            <m:r>
              <w:rPr>
                <w:rFonts w:ascii="Cambria Math" w:hAnsi="Cambria Math" w:cs="Times New Roman"/>
                <w:sz w:val="28"/>
                <w:szCs w:val="28"/>
                <w:lang w:val="uk-UA"/>
              </w:rPr>
              <m:t>2</m:t>
            </m:r>
          </m:sup>
        </m:sSup>
      </m:oMath>
      <w:r w:rsidR="00CB65DC">
        <w:rPr>
          <w:rFonts w:ascii="Times New Roman" w:eastAsiaTheme="minorEastAsia" w:hAnsi="Times New Roman" w:cs="Times New Roman"/>
          <w:sz w:val="28"/>
          <w:szCs w:val="28"/>
          <w:lang w:val="uk-UA"/>
        </w:rPr>
        <w:t>= 3, 84).</w:t>
      </w:r>
    </w:p>
    <w:p w:rsidR="00CB65DC" w:rsidRDefault="00CB65DC" w:rsidP="00DA623B">
      <w:pPr>
        <w:ind w:left="-567"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Показник співвідношення статевих типів дводомних конопель у середньому по сорту не дає повної характеристики матеріалу: він знижує показник варіації даної ознаки, нівелюючи розходження між сім</w:t>
      </w:r>
      <w:r w:rsidRPr="00CB65DC">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ями.</w:t>
      </w:r>
    </w:p>
    <w:p w:rsidR="00B90EA6" w:rsidRDefault="00B90EA6"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 показують спостереження, проведені М.Д. Мигалем, у межах сорту завжди знаходиться певне співвідношення сімей з переважанням жіночих рослин, з переважанням чоловічих рослин або з однаковою кількістю їх. Від співвідношення таких сімей і залежить середня величина відхилення фактично одержаних даних від теоретично розрахункових.</w:t>
      </w:r>
    </w:p>
    <w:p w:rsidR="00B90EA6" w:rsidRDefault="004A23F0"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дводомних конопель також спостерігається зв</w:t>
      </w:r>
      <w:r w:rsidRPr="004A23F0">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 xml:space="preserve">язок ознаки статі з характером розміщення листків на стеблі та кількості їх у стеблових вузлах. На технічній довжині стебла конопель узагалі формуються однолисті, дволисті, трилисті та чотирилисті стеблові вузли. За ознакою кількості листків у вузлах рослини популяції конопель діляться в основному на 2 групи – особини тільки з дволистими стебловими вузлами, в яких упродовж усієї технічної довжини стебла в стеблових вузлах формується тільки по два стеблових листки, й особини з дволисто-однолистими стебловими вузлами, у котрих спочатку розвивається дволисті стеблові вузли, а у верхній частині стебла (перед суцвіттям) вони </w:t>
      </w:r>
      <w:r>
        <w:rPr>
          <w:rFonts w:ascii="Times New Roman" w:eastAsiaTheme="minorEastAsia" w:hAnsi="Times New Roman" w:cs="Times New Roman"/>
          <w:sz w:val="28"/>
          <w:szCs w:val="28"/>
          <w:lang w:val="uk-UA"/>
        </w:rPr>
        <w:lastRenderedPageBreak/>
        <w:t xml:space="preserve">змінюються однолистими стебловими вузлами. Під час аналізу літературних джерел виявлено: у рослин з дволисто-однолистими стебловими вузлами вміст плосконі вищий, ніж у рослин тільки з дволистими стебловими вузлами. Так, згідно середніх даних трьох сортів дводомних конопель досліджених М.Д. Мигалем (Глухівські 10, ЮС-6, і ЮС-9), у рослин з дволисто-однолистими </w:t>
      </w:r>
      <w:r w:rsidR="00CC25DA">
        <w:rPr>
          <w:rFonts w:ascii="Times New Roman" w:eastAsiaTheme="minorEastAsia" w:hAnsi="Times New Roman" w:cs="Times New Roman"/>
          <w:sz w:val="28"/>
          <w:szCs w:val="28"/>
          <w:lang w:val="uk-UA"/>
        </w:rPr>
        <w:t>стебловими вузлами нараховано 43, 6% матірки й 56, 5% плосконі, а в рослин цих же сортів з дволистими стебловими вузлами відповідно  61, 9 і 38, 2% (вибірка 5414). У рослин з дволистими стебловими вузлами лінії дводомних конопель Глухівські 10 співвідношення матірки й плосконі в середньому за три роки складає 65, 8 : 34, 2%, тоді як у рослин з трилистими стебловими вузлами – 50, 7 : 49, 3% (вибірка 4390). В останньому випадку кількість матірки й плосконі в найвищому ступені відповідає теоретично очікуваному співвідношенню їх.</w:t>
      </w:r>
    </w:p>
    <w:p w:rsidR="00CC25DA" w:rsidRDefault="00CC25DA"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Дослідження показує, що збільшення кількості плосконі в наведених експериментах пов</w:t>
      </w:r>
      <w:r w:rsidRPr="00CC25DA">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язано зі збільшенням числа листків на стеблі: у рослин з трилистими й дволисто-однолистими стебловими вузлами на стеблі формується більше листків порівняно з рослинами тільки з дволистими стебловими вузлами. Крім того, рослини з більшою кількістю листків на технічній довжині стебла більш високорослі, тобто збільшення кількості плосконі позитивно залежить також від ознаки інтенсивності росту рослин (Мигаль, 1979, 1991, 1992; Голюк, 1999).</w:t>
      </w:r>
    </w:p>
    <w:p w:rsidR="00CC25DA" w:rsidRDefault="00CC25DA"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Корренс К. (1928) вважає, що числове співвідношення статевих типів у дводомних рослин 1 : 1 можливе лише за наявності таких ідеальних умов: утворення однакової кількості гамет жіночої й чоловічої статі в результаті мейозу, однакової кількості зигот жіночої й чоловічої статі при заплідненні та однакового ступеня</w:t>
      </w:r>
      <w:r w:rsidR="00F32379">
        <w:rPr>
          <w:rFonts w:ascii="Times New Roman" w:eastAsiaTheme="minorEastAsia" w:hAnsi="Times New Roman" w:cs="Times New Roman"/>
          <w:sz w:val="28"/>
          <w:szCs w:val="28"/>
          <w:lang w:val="uk-UA"/>
        </w:rPr>
        <w:t xml:space="preserve"> життєздатності рослин різної статі. Порушення цих умов у процесі проходження онтогенетичного розвитку рослин неодмінно призводить до відхилення фактично одержаних даних від теоретично очікуваних. З ціє тезою важко не погодитись. Звичайно, такі порушення цілком можливі, оскільки мікро- і </w:t>
      </w:r>
      <w:r w:rsidR="00F32379">
        <w:rPr>
          <w:rFonts w:ascii="Times New Roman" w:eastAsiaTheme="minorEastAsia" w:hAnsi="Times New Roman" w:cs="Times New Roman"/>
          <w:sz w:val="28"/>
          <w:szCs w:val="28"/>
          <w:lang w:val="uk-UA"/>
        </w:rPr>
        <w:lastRenderedPageBreak/>
        <w:t>макроспорегенез, гаметогенез і запліднення рослин, а також ріст і розвиток їх упродовж періоду вегетації як дуже складні біологічні процеси не можуть проходити тільки нормально й формувати в кінцевому результаті абсолютно однакову кількість матірки й плосконі. На це вказує ряд авторів (</w:t>
      </w:r>
      <w:r w:rsidR="00F32379">
        <w:rPr>
          <w:rFonts w:ascii="Times New Roman" w:eastAsiaTheme="minorEastAsia" w:hAnsi="Times New Roman" w:cs="Times New Roman"/>
          <w:sz w:val="28"/>
          <w:szCs w:val="28"/>
          <w:lang w:val="en-US"/>
        </w:rPr>
        <w:t>Hirata</w:t>
      </w:r>
      <w:r w:rsidR="00F32379">
        <w:rPr>
          <w:rFonts w:ascii="Times New Roman" w:eastAsiaTheme="minorEastAsia" w:hAnsi="Times New Roman" w:cs="Times New Roman"/>
          <w:sz w:val="28"/>
          <w:szCs w:val="28"/>
          <w:lang w:val="uk-UA"/>
        </w:rPr>
        <w:t>, 1927; Гришко, 1935; Гришко, Левченко, Селецкий, 1937;</w:t>
      </w:r>
      <w:r w:rsidR="00F32379" w:rsidRPr="00F32379">
        <w:rPr>
          <w:rFonts w:ascii="Times New Roman" w:eastAsiaTheme="minorEastAsia" w:hAnsi="Times New Roman" w:cs="Times New Roman"/>
          <w:sz w:val="28"/>
          <w:szCs w:val="28"/>
          <w:lang w:val="uk-UA"/>
        </w:rPr>
        <w:t xml:space="preserve"> </w:t>
      </w:r>
      <w:r w:rsidR="00F32379">
        <w:rPr>
          <w:rFonts w:ascii="Times New Roman" w:eastAsiaTheme="minorEastAsia" w:hAnsi="Times New Roman" w:cs="Times New Roman"/>
          <w:sz w:val="28"/>
          <w:szCs w:val="28"/>
          <w:lang w:val="en-US"/>
        </w:rPr>
        <w:t>Hoffmann</w:t>
      </w:r>
      <w:r w:rsidR="00F32379" w:rsidRPr="00F32379">
        <w:rPr>
          <w:rFonts w:ascii="Times New Roman" w:eastAsiaTheme="minorEastAsia" w:hAnsi="Times New Roman" w:cs="Times New Roman"/>
          <w:sz w:val="28"/>
          <w:szCs w:val="28"/>
          <w:lang w:val="uk-UA"/>
        </w:rPr>
        <w:t>,</w:t>
      </w:r>
      <w:r w:rsidR="00F32379">
        <w:rPr>
          <w:rFonts w:ascii="Times New Roman" w:eastAsiaTheme="minorEastAsia" w:hAnsi="Times New Roman" w:cs="Times New Roman"/>
          <w:sz w:val="28"/>
          <w:szCs w:val="28"/>
          <w:lang w:val="uk-UA"/>
        </w:rPr>
        <w:t xml:space="preserve"> 1947;</w:t>
      </w:r>
      <w:r w:rsidR="00F32379" w:rsidRPr="00F32379">
        <w:rPr>
          <w:rFonts w:ascii="Times New Roman" w:eastAsiaTheme="minorEastAsia" w:hAnsi="Times New Roman" w:cs="Times New Roman"/>
          <w:sz w:val="28"/>
          <w:szCs w:val="28"/>
          <w:lang w:val="uk-UA"/>
        </w:rPr>
        <w:t xml:space="preserve"> </w:t>
      </w:r>
      <w:r w:rsidR="00F32379">
        <w:rPr>
          <w:rFonts w:ascii="Times New Roman" w:eastAsiaTheme="minorEastAsia" w:hAnsi="Times New Roman" w:cs="Times New Roman"/>
          <w:sz w:val="28"/>
          <w:szCs w:val="28"/>
          <w:lang w:val="en-US"/>
        </w:rPr>
        <w:t>Sironval</w:t>
      </w:r>
      <w:r w:rsidR="00F32379" w:rsidRPr="00F32379">
        <w:rPr>
          <w:rFonts w:ascii="Times New Roman" w:eastAsiaTheme="minorEastAsia" w:hAnsi="Times New Roman" w:cs="Times New Roman"/>
          <w:sz w:val="28"/>
          <w:szCs w:val="28"/>
          <w:lang w:val="uk-UA"/>
        </w:rPr>
        <w:t>, 1959</w:t>
      </w:r>
      <w:r w:rsidR="00F32379">
        <w:rPr>
          <w:rFonts w:ascii="Times New Roman" w:eastAsiaTheme="minorEastAsia" w:hAnsi="Times New Roman" w:cs="Times New Roman"/>
          <w:sz w:val="28"/>
          <w:szCs w:val="28"/>
          <w:lang w:val="uk-UA"/>
        </w:rPr>
        <w:t>;</w:t>
      </w:r>
      <w:r w:rsidR="00F32379" w:rsidRPr="00F32379">
        <w:rPr>
          <w:rFonts w:ascii="Times New Roman" w:eastAsiaTheme="minorEastAsia" w:hAnsi="Times New Roman" w:cs="Times New Roman"/>
          <w:sz w:val="28"/>
          <w:szCs w:val="28"/>
          <w:lang w:val="uk-UA"/>
        </w:rPr>
        <w:t xml:space="preserve"> </w:t>
      </w:r>
      <w:r w:rsidR="00F32379">
        <w:rPr>
          <w:rFonts w:ascii="Times New Roman" w:eastAsiaTheme="minorEastAsia" w:hAnsi="Times New Roman" w:cs="Times New Roman"/>
          <w:sz w:val="28"/>
          <w:szCs w:val="28"/>
          <w:lang w:val="en-US"/>
        </w:rPr>
        <w:t>Kohler</w:t>
      </w:r>
      <w:r w:rsidR="00F32379" w:rsidRPr="00F32379">
        <w:rPr>
          <w:rFonts w:ascii="Times New Roman" w:eastAsiaTheme="minorEastAsia" w:hAnsi="Times New Roman" w:cs="Times New Roman"/>
          <w:sz w:val="28"/>
          <w:szCs w:val="28"/>
          <w:lang w:val="uk-UA"/>
        </w:rPr>
        <w:t>, 1961</w:t>
      </w:r>
      <w:r w:rsidR="00F32379">
        <w:rPr>
          <w:rFonts w:ascii="Times New Roman" w:eastAsiaTheme="minorEastAsia" w:hAnsi="Times New Roman" w:cs="Times New Roman"/>
          <w:sz w:val="28"/>
          <w:szCs w:val="28"/>
          <w:lang w:val="uk-UA"/>
        </w:rPr>
        <w:t xml:space="preserve">; Квитко, 1961; </w:t>
      </w:r>
      <w:r w:rsidR="00F32379">
        <w:rPr>
          <w:rFonts w:ascii="Times New Roman" w:eastAsiaTheme="minorEastAsia" w:hAnsi="Times New Roman" w:cs="Times New Roman"/>
          <w:sz w:val="28"/>
          <w:szCs w:val="28"/>
          <w:lang w:val="en-US"/>
        </w:rPr>
        <w:t>Dierks</w:t>
      </w:r>
      <w:r w:rsidR="00F32379" w:rsidRPr="00F32379">
        <w:rPr>
          <w:rFonts w:ascii="Times New Roman" w:eastAsiaTheme="minorEastAsia" w:hAnsi="Times New Roman" w:cs="Times New Roman"/>
          <w:sz w:val="28"/>
          <w:szCs w:val="28"/>
          <w:lang w:val="uk-UA"/>
        </w:rPr>
        <w:t xml:space="preserve">, </w:t>
      </w:r>
      <w:r w:rsidR="00F32379">
        <w:rPr>
          <w:rFonts w:ascii="Times New Roman" w:eastAsiaTheme="minorEastAsia" w:hAnsi="Times New Roman" w:cs="Times New Roman"/>
          <w:sz w:val="28"/>
          <w:szCs w:val="28"/>
          <w:lang w:val="en-US"/>
        </w:rPr>
        <w:t>Sengbusch</w:t>
      </w:r>
      <w:r w:rsidR="00F32379" w:rsidRPr="00F32379">
        <w:rPr>
          <w:rFonts w:ascii="Times New Roman" w:eastAsiaTheme="minorEastAsia" w:hAnsi="Times New Roman" w:cs="Times New Roman"/>
          <w:sz w:val="28"/>
          <w:szCs w:val="28"/>
          <w:lang w:val="uk-UA"/>
        </w:rPr>
        <w:t>, 1967</w:t>
      </w:r>
      <w:r w:rsidR="00F32379">
        <w:rPr>
          <w:rFonts w:ascii="Times New Roman" w:eastAsiaTheme="minorEastAsia" w:hAnsi="Times New Roman" w:cs="Times New Roman"/>
          <w:sz w:val="28"/>
          <w:szCs w:val="28"/>
          <w:lang w:val="uk-UA"/>
        </w:rPr>
        <w:t>; Мигаль, 1986, 1992).</w:t>
      </w:r>
    </w:p>
    <w:p w:rsidR="00F32379" w:rsidRDefault="00F32379"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Існує думка, що співвідношення статевих типів дводомних конопель 1 : 1 змінюється в результаті утворення неоднакової кількості пилкових зерен із задатками матірки й плосконі, а також неоднакової життєздатності гамет.</w:t>
      </w:r>
    </w:p>
    <w:p w:rsidR="00F32379" w:rsidRDefault="00F32379"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Багато дослідників вивчало характер впливу віку гамет чоловічої статі дводомних конопель (методом використання пилку різних строків зберігання) на зміну співвідношення статевих типів у потомстві, але вони так і не дійшли спільного висновку (</w:t>
      </w:r>
      <w:r w:rsidR="009E21BE">
        <w:rPr>
          <w:rFonts w:ascii="Times New Roman" w:eastAsiaTheme="minorEastAsia" w:hAnsi="Times New Roman" w:cs="Times New Roman"/>
          <w:sz w:val="28"/>
          <w:szCs w:val="28"/>
          <w:lang w:val="en-US"/>
        </w:rPr>
        <w:t>Bessey</w:t>
      </w:r>
      <w:r w:rsidR="009E21BE" w:rsidRPr="009E21BE">
        <w:rPr>
          <w:rFonts w:ascii="Times New Roman" w:eastAsiaTheme="minorEastAsia" w:hAnsi="Times New Roman" w:cs="Times New Roman"/>
          <w:sz w:val="28"/>
          <w:szCs w:val="28"/>
          <w:lang w:val="uk-UA"/>
        </w:rPr>
        <w:t>, 1918, 1933</w:t>
      </w:r>
      <w:r w:rsidR="009E21BE">
        <w:rPr>
          <w:rFonts w:ascii="Times New Roman" w:eastAsiaTheme="minorEastAsia" w:hAnsi="Times New Roman" w:cs="Times New Roman"/>
          <w:sz w:val="28"/>
          <w:szCs w:val="28"/>
          <w:lang w:val="uk-UA"/>
        </w:rPr>
        <w:t>;</w:t>
      </w:r>
      <w:r w:rsidR="009E21BE" w:rsidRPr="009E21BE">
        <w:rPr>
          <w:rFonts w:ascii="Times New Roman" w:eastAsiaTheme="minorEastAsia" w:hAnsi="Times New Roman" w:cs="Times New Roman"/>
          <w:sz w:val="28"/>
          <w:szCs w:val="28"/>
          <w:lang w:val="uk-UA"/>
        </w:rPr>
        <w:t xml:space="preserve"> </w:t>
      </w:r>
      <w:r w:rsidR="009E21BE">
        <w:rPr>
          <w:rFonts w:ascii="Times New Roman" w:eastAsiaTheme="minorEastAsia" w:hAnsi="Times New Roman" w:cs="Times New Roman"/>
          <w:sz w:val="28"/>
          <w:szCs w:val="28"/>
          <w:lang w:val="en-US"/>
        </w:rPr>
        <w:t>Lilienfeld</w:t>
      </w:r>
      <w:r w:rsidR="009E21BE" w:rsidRPr="009E21BE">
        <w:rPr>
          <w:rFonts w:ascii="Times New Roman" w:eastAsiaTheme="minorEastAsia" w:hAnsi="Times New Roman" w:cs="Times New Roman"/>
          <w:sz w:val="28"/>
          <w:szCs w:val="28"/>
          <w:lang w:val="uk-UA"/>
        </w:rPr>
        <w:t>, 1921;</w:t>
      </w:r>
      <w:r w:rsidR="009E21BE">
        <w:rPr>
          <w:rFonts w:ascii="Times New Roman" w:eastAsiaTheme="minorEastAsia" w:hAnsi="Times New Roman" w:cs="Times New Roman"/>
          <w:sz w:val="28"/>
          <w:szCs w:val="28"/>
          <w:lang w:val="uk-UA"/>
        </w:rPr>
        <w:t xml:space="preserve"> Ритус, 1933</w:t>
      </w:r>
      <w:r w:rsidR="009E21BE" w:rsidRPr="009E21BE">
        <w:rPr>
          <w:rFonts w:ascii="Times New Roman" w:eastAsiaTheme="minorEastAsia" w:hAnsi="Times New Roman" w:cs="Times New Roman"/>
          <w:sz w:val="28"/>
          <w:szCs w:val="28"/>
          <w:lang w:val="uk-UA"/>
        </w:rPr>
        <w:t xml:space="preserve">; </w:t>
      </w:r>
      <w:r w:rsidR="009E21BE">
        <w:rPr>
          <w:rFonts w:ascii="Times New Roman" w:eastAsiaTheme="minorEastAsia" w:hAnsi="Times New Roman" w:cs="Times New Roman"/>
          <w:sz w:val="28"/>
          <w:szCs w:val="28"/>
          <w:lang w:val="uk-UA"/>
        </w:rPr>
        <w:t xml:space="preserve">Браславец, 1934; Гришко, 1935; Гришко, Левченко, Солецкий, 1937; Беловицкая, Гречухин, 1939; </w:t>
      </w:r>
      <w:r w:rsidR="009E21BE">
        <w:rPr>
          <w:rFonts w:ascii="Times New Roman" w:eastAsiaTheme="minorEastAsia" w:hAnsi="Times New Roman" w:cs="Times New Roman"/>
          <w:sz w:val="28"/>
          <w:szCs w:val="28"/>
          <w:lang w:val="en-US"/>
        </w:rPr>
        <w:t>Laskowska</w:t>
      </w:r>
      <w:r w:rsidR="009E21BE">
        <w:rPr>
          <w:rFonts w:ascii="Times New Roman" w:eastAsiaTheme="minorEastAsia" w:hAnsi="Times New Roman" w:cs="Times New Roman"/>
          <w:sz w:val="28"/>
          <w:szCs w:val="28"/>
          <w:lang w:val="uk-UA"/>
        </w:rPr>
        <w:t>, 1961; Квитко, 1961; Мигаль, Жатов, 1969)</w:t>
      </w:r>
      <w:r w:rsidR="009E21BE" w:rsidRPr="009E21BE">
        <w:rPr>
          <w:rFonts w:ascii="Times New Roman" w:eastAsiaTheme="minorEastAsia" w:hAnsi="Times New Roman" w:cs="Times New Roman"/>
          <w:sz w:val="28"/>
          <w:szCs w:val="28"/>
          <w:lang w:val="uk-UA"/>
        </w:rPr>
        <w:t>[12].</w:t>
      </w:r>
    </w:p>
    <w:p w:rsidR="009E21BE" w:rsidRDefault="009E21BE" w:rsidP="007F553A">
      <w:pPr>
        <w:ind w:left="-567" w:firstLine="425"/>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Таким чином, відхилення співвідношення статвих типів від теоретичного відбувається під вливом різних факторів, таких як утворення неоднакової кількості гамет і зигот жіночої і чоловічої статі за неоднакової життєздатності рослин різної статі в онтогенезі.</w:t>
      </w:r>
    </w:p>
    <w:p w:rsidR="009E21BE" w:rsidRDefault="00D8268F" w:rsidP="00D8268F">
      <w:pPr>
        <w:pStyle w:val="a4"/>
        <w:numPr>
          <w:ilvl w:val="1"/>
          <w:numId w:val="30"/>
        </w:numPr>
        <w:ind w:left="-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9E21BE">
        <w:rPr>
          <w:rFonts w:ascii="Times New Roman" w:hAnsi="Times New Roman" w:cs="Times New Roman"/>
          <w:b/>
          <w:sz w:val="28"/>
          <w:szCs w:val="28"/>
          <w:lang w:val="uk-UA"/>
        </w:rPr>
        <w:t>Однодомні коноплі</w:t>
      </w:r>
    </w:p>
    <w:p w:rsidR="009E21BE" w:rsidRDefault="009E21BE"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 що однодомні рослини спонтанно виникають у посіві дводомних конопель. Ознака однодомності, як рецесивна, сама по собі може підтривути у популяції дводомних конопель, але в незначній кількості. Шляхом штучного відбору та ізольованого розмноження спонтанних мутантів ознака однодомності закріплюється в потомстві в значно більшій кількості. Це є один із методів селекції сортів однодомних конопель </w:t>
      </w:r>
      <w:r w:rsidRPr="00921131">
        <w:rPr>
          <w:rFonts w:ascii="Times New Roman" w:hAnsi="Times New Roman" w:cs="Times New Roman"/>
          <w:sz w:val="28"/>
          <w:szCs w:val="28"/>
          <w:lang w:val="uk-UA"/>
        </w:rPr>
        <w:t>[15].</w:t>
      </w:r>
    </w:p>
    <w:p w:rsidR="009E21BE" w:rsidRDefault="00CC6E15"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популяції однодомних конопель чоловічої й жіночої квітки зацвітають майже одночасно, проте фаза цвітіння затягується фактично до стиглості рослин, </w:t>
      </w:r>
      <w:r>
        <w:rPr>
          <w:rFonts w:ascii="Times New Roman" w:hAnsi="Times New Roman" w:cs="Times New Roman"/>
          <w:sz w:val="28"/>
          <w:szCs w:val="28"/>
          <w:lang w:val="uk-UA"/>
        </w:rPr>
        <w:lastRenderedPageBreak/>
        <w:t>що обумовлено наявністю таких статевих типів, як фемінізована плоскінь, яка дає тільки чоловічі квітки. Та однодомна фемінізована плоскінь, у якої кінці вегетації після чоловічих квіток з</w:t>
      </w:r>
      <w:r w:rsidRPr="00CC6E15">
        <w:rPr>
          <w:rFonts w:ascii="Times New Roman" w:hAnsi="Times New Roman" w:cs="Times New Roman"/>
          <w:sz w:val="28"/>
          <w:szCs w:val="28"/>
          <w:lang w:val="uk-UA"/>
        </w:rPr>
        <w:t>’</w:t>
      </w:r>
      <w:r>
        <w:rPr>
          <w:rFonts w:ascii="Times New Roman" w:hAnsi="Times New Roman" w:cs="Times New Roman"/>
          <w:sz w:val="28"/>
          <w:szCs w:val="28"/>
          <w:lang w:val="uk-UA"/>
        </w:rPr>
        <w:t>являються жіночі квітки. За сприятливих умов росту і розвитку у цих статевих типів чоловічі та жіночі квітки функціонують навіть тоді, коли основні статеві типи – однодомнв фемінізована матірка і справжні однодомні фемінізовані рослини – готові до збирання на насіння. У випадку відсутності в популяції однодомної фемінізованої плосконі та фемінізованої плосконі фаза кінця цвітіння звершується раніше стиглості рослин.</w:t>
      </w:r>
    </w:p>
    <w:p w:rsidR="00CC6E15" w:rsidRDefault="00CC6E15"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однодомних рослин коноплі виділяється три основні фенологічні періоди росту і розвитку, на відміну від дводомних сортів. Це пов</w:t>
      </w:r>
      <w:r w:rsidRPr="00CC6E15">
        <w:rPr>
          <w:rFonts w:ascii="Times New Roman" w:hAnsi="Times New Roman" w:cs="Times New Roman"/>
          <w:sz w:val="28"/>
          <w:szCs w:val="28"/>
          <w:lang w:val="uk-UA"/>
        </w:rPr>
        <w:t>’</w:t>
      </w:r>
      <w:r>
        <w:rPr>
          <w:rFonts w:ascii="Times New Roman" w:hAnsi="Times New Roman" w:cs="Times New Roman"/>
          <w:sz w:val="28"/>
          <w:szCs w:val="28"/>
          <w:lang w:val="uk-UA"/>
        </w:rPr>
        <w:t>язано з тим, що фаза цвітіння і стиглості рослин часто співпадають, тому виділяють такі фази: масові сходи – початок бутонізації, початок бутонізації – початок цвітіння, початок цвітіння – стиглість рослин.</w:t>
      </w:r>
    </w:p>
    <w:p w:rsidR="00CC6E15" w:rsidRDefault="00CC6E15"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17 сортів однодомних конопель феноперіод від масових сходів рослин до початку бутонізації змінюється в межах </w:t>
      </w:r>
      <w:r w:rsidR="00B21129">
        <w:rPr>
          <w:rFonts w:ascii="Times New Roman" w:hAnsi="Times New Roman" w:cs="Times New Roman"/>
          <w:sz w:val="28"/>
          <w:szCs w:val="28"/>
          <w:lang w:val="uk-UA"/>
        </w:rPr>
        <w:t>48 – 70 днів, від початку цвітіння до стиглості – в межах 47 – 60 днів</w:t>
      </w:r>
      <w:r w:rsidR="00B21129" w:rsidRPr="00B21129">
        <w:rPr>
          <w:rFonts w:ascii="Times New Roman" w:hAnsi="Times New Roman" w:cs="Times New Roman"/>
          <w:sz w:val="28"/>
          <w:szCs w:val="28"/>
          <w:lang w:val="uk-UA"/>
        </w:rPr>
        <w:t>[13].</w:t>
      </w:r>
    </w:p>
    <w:p w:rsidR="002816B0" w:rsidRPr="00DA623B" w:rsidRDefault="00B21129" w:rsidP="00DA623B">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Проте перш ніж почати вивчати однодомні коноплі, слід звернути увагу на походження цих рослин. Літературні джерела з усією очевидністю показують, що однодомні рослини виникають на основі обох статевих типів, проте ступінь мутабільності жіночих рослин у багато разів вищи</w:t>
      </w:r>
      <w:r w:rsidR="003F31E0">
        <w:rPr>
          <w:rFonts w:ascii="Times New Roman" w:hAnsi="Times New Roman" w:cs="Times New Roman"/>
          <w:sz w:val="28"/>
          <w:szCs w:val="28"/>
          <w:lang w:val="uk-UA"/>
        </w:rPr>
        <w:t>й, ніж плосконі (див. табл. 2.6</w:t>
      </w:r>
      <w:r>
        <w:rPr>
          <w:rFonts w:ascii="Times New Roman" w:hAnsi="Times New Roman" w:cs="Times New Roman"/>
          <w:sz w:val="28"/>
          <w:szCs w:val="28"/>
          <w:lang w:val="uk-UA"/>
        </w:rPr>
        <w:t xml:space="preserve">). Причому матірка й плоскінь дають статеві типи однодомних конопель як з фемінізованим, так і з маскулінізованим суцвіттям. Визначення фенотипових ознак безпосередньо залежить від того, який і в якому напрямку змінюється ген (гени) статі статевих хромосом і який генотип вихідної рослини матірки чи плосконі за комплексом аутосомних факторів </w:t>
      </w:r>
      <w:r w:rsidR="00921131">
        <w:rPr>
          <w:rFonts w:ascii="Times New Roman" w:hAnsi="Times New Roman" w:cs="Times New Roman"/>
          <w:sz w:val="28"/>
          <w:szCs w:val="28"/>
          <w:lang w:val="en-US"/>
        </w:rPr>
        <w:t>AG</w:t>
      </w:r>
      <w:r w:rsidR="00921131">
        <w:rPr>
          <w:rFonts w:ascii="Times New Roman" w:hAnsi="Times New Roman" w:cs="Times New Roman"/>
          <w:sz w:val="28"/>
          <w:szCs w:val="28"/>
          <w:lang w:val="uk-UA"/>
        </w:rPr>
        <w:t>.</w:t>
      </w:r>
    </w:p>
    <w:p w:rsidR="00DA623B" w:rsidRDefault="00DA623B" w:rsidP="002816B0">
      <w:pPr>
        <w:jc w:val="right"/>
        <w:rPr>
          <w:rFonts w:ascii="Times New Roman" w:hAnsi="Times New Roman" w:cs="Times New Roman"/>
          <w:i/>
          <w:sz w:val="28"/>
          <w:szCs w:val="28"/>
          <w:lang w:val="uk-UA"/>
        </w:rPr>
      </w:pPr>
    </w:p>
    <w:p w:rsidR="00DA623B" w:rsidRDefault="00DA623B" w:rsidP="002816B0">
      <w:pPr>
        <w:jc w:val="right"/>
        <w:rPr>
          <w:rFonts w:ascii="Times New Roman" w:hAnsi="Times New Roman" w:cs="Times New Roman"/>
          <w:i/>
          <w:sz w:val="28"/>
          <w:szCs w:val="28"/>
          <w:lang w:val="uk-UA"/>
        </w:rPr>
      </w:pPr>
    </w:p>
    <w:p w:rsidR="003F31E0" w:rsidRPr="003F31E0" w:rsidRDefault="003F31E0" w:rsidP="002816B0">
      <w:pPr>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2.6</w:t>
      </w:r>
    </w:p>
    <w:p w:rsidR="00F920BA" w:rsidRPr="003F31E0" w:rsidRDefault="00921131" w:rsidP="00D8268F">
      <w:pPr>
        <w:ind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t>Напрямки і частота виникнення статевих мозаїк дводомних і однод</w:t>
      </w:r>
      <w:r w:rsidR="003F31E0">
        <w:rPr>
          <w:rFonts w:ascii="Times New Roman" w:hAnsi="Times New Roman" w:cs="Times New Roman"/>
          <w:b/>
          <w:sz w:val="28"/>
          <w:szCs w:val="28"/>
          <w:lang w:val="uk-UA"/>
        </w:rPr>
        <w:t>омних конопель (за М.Д. Мигалем)</w:t>
      </w:r>
    </w:p>
    <w:tbl>
      <w:tblPr>
        <w:tblStyle w:val="a3"/>
        <w:tblpPr w:leftFromText="180" w:rightFromText="180" w:vertAnchor="text" w:horzAnchor="margin" w:tblpXSpec="right" w:tblpY="730"/>
        <w:tblW w:w="0" w:type="auto"/>
        <w:tblLook w:val="04A0" w:firstRow="1" w:lastRow="0" w:firstColumn="1" w:lastColumn="0" w:noHBand="0" w:noVBand="1"/>
      </w:tblPr>
      <w:tblGrid>
        <w:gridCol w:w="2279"/>
        <w:gridCol w:w="2310"/>
        <w:gridCol w:w="2693"/>
        <w:gridCol w:w="1134"/>
        <w:gridCol w:w="1088"/>
      </w:tblGrid>
      <w:tr w:rsidR="00F920BA" w:rsidTr="003F31E0">
        <w:trPr>
          <w:trHeight w:val="1125"/>
        </w:trPr>
        <w:tc>
          <w:tcPr>
            <w:tcW w:w="2279" w:type="dxa"/>
            <w:vMerge w:val="restart"/>
          </w:tcPr>
          <w:p w:rsidR="00F920BA" w:rsidRPr="007C47F8" w:rsidRDefault="00F920BA" w:rsidP="00D8268F">
            <w:pPr>
              <w:pStyle w:val="a4"/>
              <w:ind w:left="0"/>
              <w:rPr>
                <w:rFonts w:ascii="Times New Roman" w:hAnsi="Times New Roman" w:cs="Times New Roman"/>
                <w:sz w:val="28"/>
                <w:szCs w:val="28"/>
                <w:lang w:val="uk-UA"/>
              </w:rPr>
            </w:pPr>
            <w:r>
              <w:rPr>
                <w:rFonts w:ascii="Times New Roman" w:hAnsi="Times New Roman" w:cs="Times New Roman"/>
                <w:sz w:val="28"/>
                <w:szCs w:val="28"/>
                <w:lang w:val="uk-UA"/>
              </w:rPr>
              <w:t>Порядковий № напрямку мутації</w:t>
            </w:r>
          </w:p>
        </w:tc>
        <w:tc>
          <w:tcPr>
            <w:tcW w:w="2310" w:type="dxa"/>
            <w:vMerge w:val="restart"/>
          </w:tcPr>
          <w:p w:rsidR="00F920BA" w:rsidRPr="007C47F8" w:rsidRDefault="00F920BA" w:rsidP="00D8268F">
            <w:pPr>
              <w:pStyle w:val="a4"/>
              <w:ind w:left="0"/>
              <w:rPr>
                <w:rFonts w:ascii="Times New Roman" w:hAnsi="Times New Roman" w:cs="Times New Roman"/>
                <w:sz w:val="28"/>
                <w:szCs w:val="28"/>
                <w:lang w:val="uk-UA"/>
              </w:rPr>
            </w:pPr>
            <w:r w:rsidRPr="007C47F8">
              <w:rPr>
                <w:rFonts w:ascii="Times New Roman" w:hAnsi="Times New Roman" w:cs="Times New Roman"/>
                <w:sz w:val="28"/>
                <w:szCs w:val="28"/>
                <w:lang w:val="uk-UA"/>
              </w:rPr>
              <w:t>Вихідний статевий тип</w:t>
            </w:r>
          </w:p>
        </w:tc>
        <w:tc>
          <w:tcPr>
            <w:tcW w:w="2693" w:type="dxa"/>
            <w:vMerge w:val="restart"/>
          </w:tcPr>
          <w:p w:rsidR="00F920BA" w:rsidRPr="007C47F8" w:rsidRDefault="00F920BA" w:rsidP="00D8268F">
            <w:pPr>
              <w:pStyle w:val="a4"/>
              <w:ind w:left="0"/>
              <w:rPr>
                <w:rFonts w:ascii="Times New Roman" w:hAnsi="Times New Roman" w:cs="Times New Roman"/>
                <w:sz w:val="28"/>
                <w:szCs w:val="28"/>
                <w:lang w:val="uk-UA"/>
              </w:rPr>
            </w:pPr>
            <w:r w:rsidRPr="007C47F8">
              <w:rPr>
                <w:rFonts w:ascii="Times New Roman" w:hAnsi="Times New Roman" w:cs="Times New Roman"/>
                <w:sz w:val="28"/>
                <w:szCs w:val="28"/>
                <w:lang w:val="uk-UA"/>
              </w:rPr>
              <w:t>Мутан</w:t>
            </w:r>
            <w:r>
              <w:rPr>
                <w:rFonts w:ascii="Times New Roman" w:hAnsi="Times New Roman" w:cs="Times New Roman"/>
                <w:sz w:val="28"/>
                <w:szCs w:val="28"/>
                <w:lang w:val="uk-UA"/>
              </w:rPr>
              <w:t>тний статевий тип</w:t>
            </w:r>
          </w:p>
        </w:tc>
        <w:tc>
          <w:tcPr>
            <w:tcW w:w="2222" w:type="dxa"/>
            <w:gridSpan w:val="2"/>
          </w:tcPr>
          <w:p w:rsidR="00F920BA" w:rsidRPr="007C47F8" w:rsidRDefault="00F920BA" w:rsidP="00D8268F">
            <w:pPr>
              <w:pStyle w:val="a4"/>
              <w:ind w:left="0"/>
              <w:rPr>
                <w:rFonts w:ascii="Times New Roman" w:hAnsi="Times New Roman" w:cs="Times New Roman"/>
                <w:sz w:val="28"/>
                <w:szCs w:val="28"/>
                <w:lang w:val="uk-UA"/>
              </w:rPr>
            </w:pPr>
            <w:r w:rsidRPr="007C47F8">
              <w:rPr>
                <w:rFonts w:ascii="Times New Roman" w:hAnsi="Times New Roman" w:cs="Times New Roman"/>
                <w:sz w:val="28"/>
                <w:szCs w:val="28"/>
                <w:lang w:val="uk-UA"/>
              </w:rPr>
              <w:t>Кількість статевих мозаїк</w:t>
            </w:r>
          </w:p>
        </w:tc>
      </w:tr>
      <w:tr w:rsidR="00F920BA" w:rsidTr="003F31E0">
        <w:trPr>
          <w:trHeight w:val="742"/>
        </w:trPr>
        <w:tc>
          <w:tcPr>
            <w:tcW w:w="2279" w:type="dxa"/>
            <w:vMerge/>
          </w:tcPr>
          <w:p w:rsidR="00F920BA" w:rsidRDefault="00F920BA" w:rsidP="00D8268F">
            <w:pPr>
              <w:pStyle w:val="a4"/>
              <w:ind w:left="0"/>
              <w:rPr>
                <w:rFonts w:ascii="Times New Roman" w:hAnsi="Times New Roman" w:cs="Times New Roman"/>
                <w:b/>
                <w:sz w:val="28"/>
                <w:szCs w:val="28"/>
                <w:lang w:val="uk-UA"/>
              </w:rPr>
            </w:pPr>
          </w:p>
        </w:tc>
        <w:tc>
          <w:tcPr>
            <w:tcW w:w="2310" w:type="dxa"/>
            <w:vMerge/>
          </w:tcPr>
          <w:p w:rsidR="00F920BA" w:rsidRDefault="00F920BA" w:rsidP="00D8268F">
            <w:pPr>
              <w:pStyle w:val="a4"/>
              <w:ind w:left="0"/>
              <w:rPr>
                <w:rFonts w:ascii="Times New Roman" w:hAnsi="Times New Roman" w:cs="Times New Roman"/>
                <w:b/>
                <w:sz w:val="28"/>
                <w:szCs w:val="28"/>
                <w:lang w:val="uk-UA"/>
              </w:rPr>
            </w:pPr>
          </w:p>
        </w:tc>
        <w:tc>
          <w:tcPr>
            <w:tcW w:w="2693" w:type="dxa"/>
            <w:vMerge/>
          </w:tcPr>
          <w:p w:rsidR="00F920BA" w:rsidRDefault="00F920BA" w:rsidP="00D8268F">
            <w:pPr>
              <w:pStyle w:val="a4"/>
              <w:ind w:left="0"/>
              <w:rPr>
                <w:rFonts w:ascii="Times New Roman" w:hAnsi="Times New Roman" w:cs="Times New Roman"/>
                <w:b/>
                <w:sz w:val="28"/>
                <w:szCs w:val="28"/>
                <w:lang w:val="uk-UA"/>
              </w:rPr>
            </w:pPr>
          </w:p>
        </w:tc>
        <w:tc>
          <w:tcPr>
            <w:tcW w:w="1134" w:type="dxa"/>
          </w:tcPr>
          <w:p w:rsidR="00F920BA" w:rsidRPr="007C47F8" w:rsidRDefault="00F920BA" w:rsidP="00D8268F">
            <w:pPr>
              <w:pStyle w:val="a4"/>
              <w:ind w:left="0"/>
              <w:rPr>
                <w:rFonts w:ascii="Times New Roman" w:hAnsi="Times New Roman" w:cs="Times New Roman"/>
                <w:sz w:val="28"/>
                <w:szCs w:val="28"/>
                <w:lang w:val="uk-UA"/>
              </w:rPr>
            </w:pPr>
            <w:r>
              <w:rPr>
                <w:rFonts w:ascii="Times New Roman" w:hAnsi="Times New Roman" w:cs="Times New Roman"/>
                <w:sz w:val="28"/>
                <w:szCs w:val="28"/>
                <w:lang w:val="uk-UA"/>
              </w:rPr>
              <w:t>число</w:t>
            </w:r>
          </w:p>
        </w:tc>
        <w:tc>
          <w:tcPr>
            <w:tcW w:w="1088" w:type="dxa"/>
          </w:tcPr>
          <w:p w:rsidR="00F920BA" w:rsidRPr="007C47F8" w:rsidRDefault="00F920BA" w:rsidP="00D8268F">
            <w:pPr>
              <w:pStyle w:val="a4"/>
              <w:ind w:left="0"/>
              <w:rPr>
                <w:rFonts w:ascii="Times New Roman" w:hAnsi="Times New Roman" w:cs="Times New Roman"/>
                <w:sz w:val="28"/>
                <w:szCs w:val="28"/>
                <w:lang w:val="uk-UA"/>
              </w:rPr>
            </w:pPr>
            <w:r w:rsidRPr="007C47F8">
              <w:rPr>
                <w:rFonts w:ascii="Times New Roman" w:hAnsi="Times New Roman" w:cs="Times New Roman"/>
                <w:sz w:val="28"/>
                <w:szCs w:val="28"/>
                <w:lang w:val="uk-UA"/>
              </w:rPr>
              <w:t>%</w:t>
            </w:r>
          </w:p>
        </w:tc>
      </w:tr>
      <w:tr w:rsidR="00F920BA" w:rsidTr="003F31E0">
        <w:tc>
          <w:tcPr>
            <w:tcW w:w="9504" w:type="dxa"/>
            <w:gridSpan w:val="5"/>
          </w:tcPr>
          <w:p w:rsidR="00F920BA" w:rsidRDefault="00F920BA" w:rsidP="00D8268F">
            <w:pPr>
              <w:pStyle w:val="a4"/>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Дводомні коноплі</w:t>
            </w:r>
          </w:p>
        </w:tc>
      </w:tr>
      <w:tr w:rsidR="00F920BA" w:rsidTr="003F31E0">
        <w:tc>
          <w:tcPr>
            <w:tcW w:w="2279" w:type="dxa"/>
          </w:tcPr>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10" w:type="dxa"/>
          </w:tcPr>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2693" w:type="dxa"/>
          </w:tcPr>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Плоскінь</w:t>
            </w:r>
          </w:p>
        </w:tc>
        <w:tc>
          <w:tcPr>
            <w:tcW w:w="1134" w:type="dxa"/>
          </w:tcPr>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1088" w:type="dxa"/>
          </w:tcPr>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21, 7</w:t>
            </w:r>
          </w:p>
        </w:tc>
      </w:tr>
      <w:tr w:rsidR="00F920BA" w:rsidTr="003F31E0">
        <w:trPr>
          <w:trHeight w:val="1932"/>
        </w:trPr>
        <w:tc>
          <w:tcPr>
            <w:tcW w:w="2279" w:type="dxa"/>
          </w:tcPr>
          <w:p w:rsidR="00F920BA" w:rsidRDefault="00F920BA" w:rsidP="00D8268F">
            <w:pPr>
              <w:pStyle w:val="a4"/>
              <w:ind w:left="0"/>
              <w:jc w:val="center"/>
              <w:rPr>
                <w:rFonts w:ascii="Times New Roman" w:hAnsi="Times New Roman" w:cs="Times New Roman"/>
                <w:sz w:val="28"/>
                <w:szCs w:val="28"/>
                <w:lang w:val="uk-UA"/>
              </w:rPr>
            </w:pPr>
          </w:p>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10" w:type="dxa"/>
          </w:tcPr>
          <w:p w:rsidR="00F920BA" w:rsidRDefault="00F920BA" w:rsidP="00D8268F">
            <w:pPr>
              <w:pStyle w:val="a4"/>
              <w:ind w:left="0"/>
              <w:jc w:val="center"/>
              <w:rPr>
                <w:rFonts w:ascii="Times New Roman" w:hAnsi="Times New Roman" w:cs="Times New Roman"/>
                <w:sz w:val="28"/>
                <w:szCs w:val="28"/>
                <w:lang w:val="uk-UA"/>
              </w:rPr>
            </w:pPr>
          </w:p>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2693" w:type="dxa"/>
          </w:tcPr>
          <w:p w:rsidR="00F920BA" w:rsidRPr="007C47F8" w:rsidRDefault="00F920BA" w:rsidP="00D8268F">
            <w:pPr>
              <w:pStyle w:val="a4"/>
              <w:ind w:left="0"/>
              <w:jc w:val="center"/>
              <w:rPr>
                <w:rFonts w:ascii="Times New Roman" w:hAnsi="Times New Roman" w:cs="Times New Roman"/>
                <w:sz w:val="28"/>
                <w:szCs w:val="28"/>
                <w:lang w:val="uk-UA"/>
              </w:rPr>
            </w:pPr>
            <w:r w:rsidRPr="007C47F8">
              <w:rPr>
                <w:rFonts w:ascii="Times New Roman" w:hAnsi="Times New Roman" w:cs="Times New Roman"/>
                <w:sz w:val="28"/>
                <w:szCs w:val="28"/>
                <w:lang w:val="uk-UA"/>
              </w:rPr>
              <w:t>Статевий тип однодомних маскулізованих конопель</w:t>
            </w:r>
          </w:p>
        </w:tc>
        <w:tc>
          <w:tcPr>
            <w:tcW w:w="1134" w:type="dxa"/>
          </w:tcPr>
          <w:p w:rsidR="00F920BA" w:rsidRDefault="00F920BA" w:rsidP="00D8268F">
            <w:pPr>
              <w:pStyle w:val="a4"/>
              <w:ind w:left="0"/>
              <w:jc w:val="center"/>
              <w:rPr>
                <w:rFonts w:ascii="Times New Roman" w:hAnsi="Times New Roman" w:cs="Times New Roman"/>
                <w:sz w:val="28"/>
                <w:szCs w:val="28"/>
                <w:lang w:val="uk-UA"/>
              </w:rPr>
            </w:pPr>
          </w:p>
          <w:p w:rsidR="00F920BA" w:rsidRPr="007C47F8" w:rsidRDefault="00F920BA" w:rsidP="00D8268F">
            <w:pPr>
              <w:pStyle w:val="a4"/>
              <w:ind w:left="0"/>
              <w:jc w:val="center"/>
              <w:rPr>
                <w:rFonts w:ascii="Times New Roman" w:hAnsi="Times New Roman" w:cs="Times New Roman"/>
                <w:sz w:val="28"/>
                <w:szCs w:val="28"/>
                <w:lang w:val="uk-UA"/>
              </w:rPr>
            </w:pPr>
            <w:r w:rsidRPr="007C47F8">
              <w:rPr>
                <w:rFonts w:ascii="Times New Roman" w:hAnsi="Times New Roman" w:cs="Times New Roman"/>
                <w:sz w:val="28"/>
                <w:szCs w:val="28"/>
                <w:lang w:val="uk-UA"/>
              </w:rPr>
              <w:t>104</w:t>
            </w:r>
          </w:p>
        </w:tc>
        <w:tc>
          <w:tcPr>
            <w:tcW w:w="1088" w:type="dxa"/>
          </w:tcPr>
          <w:p w:rsidR="00F920BA" w:rsidRDefault="00F920BA" w:rsidP="00D8268F">
            <w:pPr>
              <w:pStyle w:val="a4"/>
              <w:ind w:left="0"/>
              <w:jc w:val="center"/>
              <w:rPr>
                <w:rFonts w:ascii="Times New Roman" w:hAnsi="Times New Roman" w:cs="Times New Roman"/>
                <w:sz w:val="28"/>
                <w:szCs w:val="28"/>
                <w:lang w:val="uk-UA"/>
              </w:rPr>
            </w:pPr>
          </w:p>
          <w:p w:rsidR="00F920BA" w:rsidRPr="007C47F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33,1</w:t>
            </w:r>
          </w:p>
        </w:tc>
      </w:tr>
      <w:tr w:rsidR="00F920BA" w:rsidTr="003F31E0">
        <w:trPr>
          <w:trHeight w:val="1932"/>
        </w:trPr>
        <w:tc>
          <w:tcPr>
            <w:tcW w:w="2279" w:type="dxa"/>
          </w:tcPr>
          <w:p w:rsidR="00F920BA" w:rsidRDefault="00F920BA" w:rsidP="00D8268F">
            <w:pPr>
              <w:pStyle w:val="a4"/>
              <w:ind w:left="0"/>
              <w:jc w:val="center"/>
              <w:rPr>
                <w:rFonts w:ascii="Times New Roman" w:hAnsi="Times New Roman" w:cs="Times New Roman"/>
                <w:sz w:val="28"/>
                <w:szCs w:val="28"/>
                <w:lang w:val="uk-UA"/>
              </w:rPr>
            </w:pPr>
          </w:p>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10" w:type="dxa"/>
          </w:tcPr>
          <w:p w:rsidR="00F920BA" w:rsidRDefault="00F920BA" w:rsidP="00D8268F">
            <w:pPr>
              <w:pStyle w:val="a4"/>
              <w:ind w:left="0"/>
              <w:jc w:val="center"/>
              <w:rPr>
                <w:rFonts w:ascii="Times New Roman" w:hAnsi="Times New Roman" w:cs="Times New Roman"/>
                <w:sz w:val="28"/>
                <w:szCs w:val="28"/>
                <w:lang w:val="uk-UA"/>
              </w:rPr>
            </w:pPr>
          </w:p>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2693" w:type="dxa"/>
          </w:tcPr>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Статевий тип однодомних фемінізованих конопель</w:t>
            </w:r>
          </w:p>
        </w:tc>
        <w:tc>
          <w:tcPr>
            <w:tcW w:w="1134" w:type="dxa"/>
          </w:tcPr>
          <w:p w:rsidR="00F920BA" w:rsidRDefault="00F920BA" w:rsidP="00D8268F">
            <w:pPr>
              <w:pStyle w:val="a4"/>
              <w:ind w:left="0"/>
              <w:jc w:val="center"/>
              <w:rPr>
                <w:rFonts w:ascii="Times New Roman" w:hAnsi="Times New Roman" w:cs="Times New Roman"/>
                <w:sz w:val="28"/>
                <w:szCs w:val="28"/>
                <w:lang w:val="uk-UA"/>
              </w:rPr>
            </w:pPr>
          </w:p>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088" w:type="dxa"/>
          </w:tcPr>
          <w:p w:rsidR="00F920BA" w:rsidRDefault="00F920BA" w:rsidP="00D8268F">
            <w:pPr>
              <w:pStyle w:val="a4"/>
              <w:ind w:left="0"/>
              <w:jc w:val="center"/>
              <w:rPr>
                <w:rFonts w:ascii="Times New Roman" w:hAnsi="Times New Roman" w:cs="Times New Roman"/>
                <w:sz w:val="28"/>
                <w:szCs w:val="28"/>
                <w:lang w:val="uk-UA"/>
              </w:rPr>
            </w:pPr>
          </w:p>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1, 9</w:t>
            </w:r>
          </w:p>
        </w:tc>
      </w:tr>
      <w:tr w:rsidR="00F920BA" w:rsidTr="003F31E0">
        <w:tc>
          <w:tcPr>
            <w:tcW w:w="2279" w:type="dxa"/>
          </w:tcPr>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10" w:type="dxa"/>
          </w:tcPr>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Плоскінь</w:t>
            </w:r>
          </w:p>
        </w:tc>
        <w:tc>
          <w:tcPr>
            <w:tcW w:w="2693" w:type="dxa"/>
          </w:tcPr>
          <w:p w:rsidR="00F920BA" w:rsidRPr="00115D8E"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1134" w:type="dxa"/>
          </w:tcPr>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088" w:type="dxa"/>
          </w:tcPr>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1, 0</w:t>
            </w:r>
          </w:p>
        </w:tc>
      </w:tr>
      <w:tr w:rsidR="00F920BA" w:rsidTr="003F31E0">
        <w:tc>
          <w:tcPr>
            <w:tcW w:w="2279" w:type="dxa"/>
          </w:tcPr>
          <w:p w:rsidR="00F920BA" w:rsidRDefault="00F920BA" w:rsidP="00D8268F">
            <w:pPr>
              <w:pStyle w:val="a4"/>
              <w:ind w:left="0"/>
              <w:jc w:val="center"/>
              <w:rPr>
                <w:rFonts w:ascii="Times New Roman" w:hAnsi="Times New Roman" w:cs="Times New Roman"/>
                <w:sz w:val="28"/>
                <w:szCs w:val="28"/>
                <w:lang w:val="uk-UA"/>
              </w:rPr>
            </w:pPr>
          </w:p>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10" w:type="dxa"/>
          </w:tcPr>
          <w:p w:rsidR="00F920BA" w:rsidRDefault="00F920BA" w:rsidP="00D8268F">
            <w:pPr>
              <w:pStyle w:val="a4"/>
              <w:ind w:left="0"/>
              <w:jc w:val="center"/>
              <w:rPr>
                <w:rFonts w:ascii="Times New Roman" w:hAnsi="Times New Roman" w:cs="Times New Roman"/>
                <w:sz w:val="28"/>
                <w:szCs w:val="28"/>
                <w:lang w:val="uk-UA"/>
              </w:rPr>
            </w:pPr>
          </w:p>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Плоскінь</w:t>
            </w:r>
          </w:p>
        </w:tc>
        <w:tc>
          <w:tcPr>
            <w:tcW w:w="2693" w:type="dxa"/>
          </w:tcPr>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Статевий тип однодомних маскулінізованих конопель</w:t>
            </w:r>
          </w:p>
        </w:tc>
        <w:tc>
          <w:tcPr>
            <w:tcW w:w="1134" w:type="dxa"/>
          </w:tcPr>
          <w:p w:rsidR="00F920BA" w:rsidRDefault="00F920BA" w:rsidP="00D8268F">
            <w:pPr>
              <w:pStyle w:val="a4"/>
              <w:ind w:left="0"/>
              <w:jc w:val="center"/>
              <w:rPr>
                <w:rFonts w:ascii="Times New Roman" w:hAnsi="Times New Roman" w:cs="Times New Roman"/>
                <w:sz w:val="28"/>
                <w:szCs w:val="28"/>
                <w:lang w:val="uk-UA"/>
              </w:rPr>
            </w:pPr>
          </w:p>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088" w:type="dxa"/>
          </w:tcPr>
          <w:p w:rsidR="00F920BA" w:rsidRDefault="00F920BA" w:rsidP="00D8268F">
            <w:pPr>
              <w:pStyle w:val="a4"/>
              <w:ind w:left="0"/>
              <w:jc w:val="center"/>
              <w:rPr>
                <w:rFonts w:ascii="Times New Roman" w:hAnsi="Times New Roman" w:cs="Times New Roman"/>
                <w:sz w:val="28"/>
                <w:szCs w:val="28"/>
                <w:lang w:val="uk-UA"/>
              </w:rPr>
            </w:pPr>
          </w:p>
          <w:p w:rsidR="00F920BA" w:rsidRPr="00717808" w:rsidRDefault="00F920BA"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1, 3</w:t>
            </w:r>
          </w:p>
        </w:tc>
      </w:tr>
    </w:tbl>
    <w:p w:rsidR="00A0614C" w:rsidRDefault="00A0614C" w:rsidP="008317C2">
      <w:pPr>
        <w:rPr>
          <w:rFonts w:ascii="Times New Roman" w:hAnsi="Times New Roman" w:cs="Times New Roman"/>
          <w:b/>
          <w:sz w:val="28"/>
          <w:szCs w:val="28"/>
          <w:lang w:val="uk-UA"/>
        </w:rPr>
      </w:pPr>
    </w:p>
    <w:p w:rsidR="00A0614C" w:rsidRDefault="00A0614C" w:rsidP="007F553A">
      <w:pPr>
        <w:pStyle w:val="a4"/>
        <w:ind w:left="-567"/>
        <w:rPr>
          <w:rFonts w:ascii="Times New Roman" w:hAnsi="Times New Roman" w:cs="Times New Roman"/>
          <w:b/>
          <w:sz w:val="28"/>
          <w:szCs w:val="28"/>
          <w:lang w:val="uk-UA"/>
        </w:rPr>
      </w:pPr>
    </w:p>
    <w:p w:rsidR="00A0614C" w:rsidRPr="00B2637D" w:rsidRDefault="00A0614C" w:rsidP="007F553A">
      <w:pPr>
        <w:ind w:left="-567"/>
        <w:rPr>
          <w:rFonts w:ascii="Times New Roman" w:hAnsi="Times New Roman" w:cs="Times New Roman"/>
          <w:b/>
          <w:sz w:val="28"/>
          <w:szCs w:val="28"/>
          <w:lang w:val="uk-UA"/>
        </w:rPr>
      </w:pPr>
    </w:p>
    <w:p w:rsidR="00A0614C" w:rsidRPr="0034032A" w:rsidRDefault="00A0614C" w:rsidP="007F553A">
      <w:pPr>
        <w:ind w:left="-567" w:firstLine="425"/>
        <w:jc w:val="both"/>
        <w:rPr>
          <w:rFonts w:ascii="Times New Roman" w:hAnsi="Times New Roman" w:cs="Times New Roman"/>
          <w:sz w:val="28"/>
          <w:szCs w:val="28"/>
          <w:lang w:val="uk-UA"/>
        </w:rPr>
      </w:pPr>
    </w:p>
    <w:p w:rsidR="00DA623B" w:rsidRDefault="00DA623B" w:rsidP="00DA623B">
      <w:pPr>
        <w:rPr>
          <w:rFonts w:ascii="Times New Roman" w:hAnsi="Times New Roman" w:cs="Times New Roman"/>
          <w:i/>
          <w:sz w:val="28"/>
          <w:szCs w:val="28"/>
          <w:lang w:val="uk-UA"/>
        </w:rPr>
      </w:pPr>
    </w:p>
    <w:p w:rsidR="00A0614C" w:rsidRPr="00D8268F" w:rsidRDefault="00D8268F" w:rsidP="00DA623B">
      <w:pPr>
        <w:jc w:val="right"/>
        <w:rPr>
          <w:rFonts w:ascii="Times New Roman" w:hAnsi="Times New Roman" w:cs="Times New Roman"/>
          <w:i/>
          <w:sz w:val="28"/>
          <w:szCs w:val="28"/>
          <w:lang w:val="uk-UA"/>
        </w:rPr>
      </w:pPr>
      <w:r w:rsidRPr="00D8268F">
        <w:rPr>
          <w:rFonts w:ascii="Times New Roman" w:hAnsi="Times New Roman" w:cs="Times New Roman"/>
          <w:i/>
          <w:sz w:val="28"/>
          <w:szCs w:val="28"/>
          <w:lang w:val="uk-UA"/>
        </w:rPr>
        <w:lastRenderedPageBreak/>
        <w:t>Продовження таблиці 2.6</w:t>
      </w:r>
    </w:p>
    <w:tbl>
      <w:tblPr>
        <w:tblStyle w:val="a3"/>
        <w:tblpPr w:leftFromText="180" w:rightFromText="180" w:vertAnchor="text" w:horzAnchor="margin" w:tblpY="196"/>
        <w:tblW w:w="0" w:type="auto"/>
        <w:tblLook w:val="04A0" w:firstRow="1" w:lastRow="0" w:firstColumn="1" w:lastColumn="0" w:noHBand="0" w:noVBand="1"/>
      </w:tblPr>
      <w:tblGrid>
        <w:gridCol w:w="2279"/>
        <w:gridCol w:w="2310"/>
        <w:gridCol w:w="2693"/>
        <w:gridCol w:w="1134"/>
        <w:gridCol w:w="1088"/>
      </w:tblGrid>
      <w:tr w:rsidR="00D8268F" w:rsidTr="00D8268F">
        <w:tc>
          <w:tcPr>
            <w:tcW w:w="9504" w:type="dxa"/>
            <w:gridSpan w:val="5"/>
          </w:tcPr>
          <w:p w:rsidR="00D8268F" w:rsidRDefault="00D8268F" w:rsidP="00D8268F">
            <w:pPr>
              <w:pStyle w:val="a4"/>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Однодомні коноплі</w:t>
            </w:r>
          </w:p>
        </w:tc>
      </w:tr>
      <w:tr w:rsidR="00D8268F" w:rsidRPr="00717808" w:rsidTr="00D8268F">
        <w:tc>
          <w:tcPr>
            <w:tcW w:w="2279" w:type="dxa"/>
          </w:tcPr>
          <w:p w:rsidR="00D8268F" w:rsidRDefault="00D8268F" w:rsidP="00D8268F">
            <w:pPr>
              <w:pStyle w:val="a4"/>
              <w:ind w:left="0"/>
              <w:jc w:val="center"/>
              <w:rPr>
                <w:rFonts w:ascii="Times New Roman" w:hAnsi="Times New Roman" w:cs="Times New Roman"/>
                <w:sz w:val="28"/>
                <w:szCs w:val="28"/>
                <w:lang w:val="uk-UA"/>
              </w:rPr>
            </w:pPr>
          </w:p>
          <w:p w:rsidR="00D8268F" w:rsidRPr="00717808"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10" w:type="dxa"/>
          </w:tcPr>
          <w:p w:rsidR="00D8268F" w:rsidRPr="00717808"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Рослини однодомних фемінізованих конопель</w:t>
            </w:r>
          </w:p>
        </w:tc>
        <w:tc>
          <w:tcPr>
            <w:tcW w:w="2693" w:type="dxa"/>
          </w:tcPr>
          <w:p w:rsidR="00D8268F" w:rsidRDefault="00D8268F" w:rsidP="00D8268F">
            <w:pPr>
              <w:pStyle w:val="a4"/>
              <w:ind w:left="0"/>
              <w:jc w:val="center"/>
              <w:rPr>
                <w:rFonts w:ascii="Times New Roman" w:hAnsi="Times New Roman" w:cs="Times New Roman"/>
                <w:sz w:val="28"/>
                <w:szCs w:val="28"/>
                <w:lang w:val="uk-UA"/>
              </w:rPr>
            </w:pPr>
          </w:p>
          <w:p w:rsidR="00D8268F" w:rsidRPr="00717808" w:rsidRDefault="00D8268F" w:rsidP="00D8268F">
            <w:pPr>
              <w:pStyle w:val="a4"/>
              <w:ind w:left="0"/>
              <w:jc w:val="center"/>
              <w:rPr>
                <w:rFonts w:ascii="Times New Roman" w:hAnsi="Times New Roman" w:cs="Times New Roman"/>
                <w:sz w:val="28"/>
                <w:szCs w:val="28"/>
                <w:lang w:val="uk-UA"/>
              </w:rPr>
            </w:pPr>
            <w:r w:rsidRPr="00717808">
              <w:rPr>
                <w:rFonts w:ascii="Times New Roman" w:hAnsi="Times New Roman" w:cs="Times New Roman"/>
                <w:sz w:val="28"/>
                <w:szCs w:val="28"/>
                <w:lang w:val="uk-UA"/>
              </w:rPr>
              <w:t>Плоскінь</w:t>
            </w:r>
          </w:p>
        </w:tc>
        <w:tc>
          <w:tcPr>
            <w:tcW w:w="1134" w:type="dxa"/>
          </w:tcPr>
          <w:p w:rsidR="00D8268F" w:rsidRDefault="00D8268F" w:rsidP="00D8268F">
            <w:pPr>
              <w:pStyle w:val="a4"/>
              <w:ind w:left="0"/>
              <w:jc w:val="center"/>
              <w:rPr>
                <w:rFonts w:ascii="Times New Roman" w:hAnsi="Times New Roman" w:cs="Times New Roman"/>
                <w:sz w:val="28"/>
                <w:szCs w:val="28"/>
                <w:lang w:val="uk-UA"/>
              </w:rPr>
            </w:pPr>
          </w:p>
          <w:p w:rsidR="00D8268F" w:rsidRPr="00717808"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1088" w:type="dxa"/>
          </w:tcPr>
          <w:p w:rsidR="00D8268F" w:rsidRDefault="00D8268F" w:rsidP="00D8268F">
            <w:pPr>
              <w:pStyle w:val="a4"/>
              <w:ind w:left="0"/>
              <w:jc w:val="center"/>
              <w:rPr>
                <w:rFonts w:ascii="Times New Roman" w:hAnsi="Times New Roman" w:cs="Times New Roman"/>
                <w:sz w:val="28"/>
                <w:szCs w:val="28"/>
                <w:lang w:val="uk-UA"/>
              </w:rPr>
            </w:pPr>
          </w:p>
          <w:p w:rsidR="00D8268F" w:rsidRPr="00717808"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14, 0</w:t>
            </w:r>
          </w:p>
        </w:tc>
      </w:tr>
      <w:tr w:rsidR="00D8268F" w:rsidRPr="00AB32C2" w:rsidTr="00D8268F">
        <w:tc>
          <w:tcPr>
            <w:tcW w:w="2279"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10" w:type="dxa"/>
          </w:tcPr>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Рослини однодомних фемінізованих конопель</w:t>
            </w:r>
          </w:p>
        </w:tc>
        <w:tc>
          <w:tcPr>
            <w:tcW w:w="2693" w:type="dxa"/>
          </w:tcPr>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Статевий тип однодомних маскулізованих конопель</w:t>
            </w:r>
          </w:p>
        </w:tc>
        <w:tc>
          <w:tcPr>
            <w:tcW w:w="1134"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088"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25, 5</w:t>
            </w:r>
          </w:p>
        </w:tc>
      </w:tr>
      <w:tr w:rsidR="00D8268F" w:rsidRPr="00AB32C2" w:rsidTr="00D8268F">
        <w:tc>
          <w:tcPr>
            <w:tcW w:w="2279"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310" w:type="dxa"/>
          </w:tcPr>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Рослини однодомних маскулінізованих конопель</w:t>
            </w:r>
          </w:p>
        </w:tc>
        <w:tc>
          <w:tcPr>
            <w:tcW w:w="2693"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Матірка</w:t>
            </w:r>
          </w:p>
        </w:tc>
        <w:tc>
          <w:tcPr>
            <w:tcW w:w="1134"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88"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0, 6</w:t>
            </w:r>
          </w:p>
        </w:tc>
      </w:tr>
      <w:tr w:rsidR="00D8268F" w:rsidRPr="00AB32C2" w:rsidTr="00D8268F">
        <w:tc>
          <w:tcPr>
            <w:tcW w:w="2279"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310" w:type="dxa"/>
          </w:tcPr>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Рослини однодомних маскулінізованих конопель</w:t>
            </w:r>
          </w:p>
        </w:tc>
        <w:tc>
          <w:tcPr>
            <w:tcW w:w="2693" w:type="dxa"/>
          </w:tcPr>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Статевий тип однодомних фемінізованих конопель</w:t>
            </w:r>
          </w:p>
        </w:tc>
        <w:tc>
          <w:tcPr>
            <w:tcW w:w="1134"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088" w:type="dxa"/>
          </w:tcPr>
          <w:p w:rsidR="00D8268F" w:rsidRDefault="00D8268F" w:rsidP="00D8268F">
            <w:pPr>
              <w:pStyle w:val="a4"/>
              <w:ind w:left="0"/>
              <w:jc w:val="center"/>
              <w:rPr>
                <w:rFonts w:ascii="Times New Roman" w:hAnsi="Times New Roman" w:cs="Times New Roman"/>
                <w:sz w:val="28"/>
                <w:szCs w:val="28"/>
                <w:lang w:val="uk-UA"/>
              </w:rPr>
            </w:pPr>
          </w:p>
          <w:p w:rsidR="00D8268F" w:rsidRPr="00AB32C2" w:rsidRDefault="00D8268F" w:rsidP="00D8268F">
            <w:pPr>
              <w:pStyle w:val="a4"/>
              <w:ind w:left="0"/>
              <w:jc w:val="center"/>
              <w:rPr>
                <w:rFonts w:ascii="Times New Roman" w:hAnsi="Times New Roman" w:cs="Times New Roman"/>
                <w:sz w:val="28"/>
                <w:szCs w:val="28"/>
                <w:lang w:val="uk-UA"/>
              </w:rPr>
            </w:pPr>
            <w:r>
              <w:rPr>
                <w:rFonts w:ascii="Times New Roman" w:hAnsi="Times New Roman" w:cs="Times New Roman"/>
                <w:sz w:val="28"/>
                <w:szCs w:val="28"/>
                <w:lang w:val="uk-UA"/>
              </w:rPr>
              <w:t>0, 6</w:t>
            </w:r>
          </w:p>
        </w:tc>
      </w:tr>
      <w:tr w:rsidR="00D8268F" w:rsidTr="00D8268F">
        <w:tc>
          <w:tcPr>
            <w:tcW w:w="7282" w:type="dxa"/>
            <w:gridSpan w:val="3"/>
          </w:tcPr>
          <w:p w:rsidR="00D8268F" w:rsidRDefault="00D8268F" w:rsidP="00D8268F">
            <w:pPr>
              <w:pStyle w:val="a4"/>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    Всього</w:t>
            </w:r>
          </w:p>
        </w:tc>
        <w:tc>
          <w:tcPr>
            <w:tcW w:w="1134" w:type="dxa"/>
          </w:tcPr>
          <w:p w:rsidR="00D8268F" w:rsidRDefault="00D8268F" w:rsidP="00D8268F">
            <w:pPr>
              <w:pStyle w:val="a4"/>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314</w:t>
            </w:r>
          </w:p>
        </w:tc>
        <w:tc>
          <w:tcPr>
            <w:tcW w:w="1088" w:type="dxa"/>
          </w:tcPr>
          <w:p w:rsidR="00D8268F" w:rsidRDefault="00D8268F" w:rsidP="00D8268F">
            <w:pPr>
              <w:pStyle w:val="a4"/>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100</w:t>
            </w:r>
          </w:p>
        </w:tc>
      </w:tr>
    </w:tbl>
    <w:p w:rsidR="00A0614C" w:rsidRDefault="00A0614C" w:rsidP="00D8268F">
      <w:pPr>
        <w:jc w:val="both"/>
        <w:rPr>
          <w:rFonts w:ascii="Times New Roman" w:hAnsi="Times New Roman" w:cs="Times New Roman"/>
          <w:b/>
          <w:sz w:val="28"/>
          <w:szCs w:val="28"/>
          <w:lang w:val="uk-UA"/>
        </w:rPr>
      </w:pPr>
    </w:p>
    <w:p w:rsidR="004A39A6" w:rsidRDefault="004A39A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даної таблиці також видно, що статеві типи однодомних фемінізованих конопель трансформуються в плоскінь, а статеві типи однодомних маскулінізованих конопель – у матірку. Однодомні рослини фемінізованого типу перетворюються в однодомні рослини маскулінізованого типу й навпаки. Отже, мутаційні процеси за ознакою габітусу спостерігаються як у прямому, так і зворотному напрямку. Однак у однодомних конопель, як і в дводомних, рослини з </w:t>
      </w:r>
      <w:r>
        <w:rPr>
          <w:rFonts w:ascii="Times New Roman" w:hAnsi="Times New Roman" w:cs="Times New Roman"/>
          <w:sz w:val="28"/>
          <w:szCs w:val="28"/>
          <w:lang w:val="uk-UA"/>
        </w:rPr>
        <w:lastRenderedPageBreak/>
        <w:t>рецесивним фемінізованим типом суцвіття змінюються набагато частіше, ніж рослини з домінантним маскулінізованим типом суцвіття.</w:t>
      </w:r>
    </w:p>
    <w:p w:rsidR="004A39A6" w:rsidRDefault="004A39A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Завдяки вивченню статевих мутантів конопель стає зрозумілою картина взаємодії генетичних факторів статі при визначенні ознаки однодомності. Установлена багатьма авторами (Гришко, 1935, 1937; Беловицкая, Гречухин, 1939; </w:t>
      </w:r>
      <w:r>
        <w:rPr>
          <w:rFonts w:ascii="Times New Roman" w:hAnsi="Times New Roman" w:cs="Times New Roman"/>
          <w:sz w:val="28"/>
          <w:szCs w:val="28"/>
          <w:lang w:val="en-US"/>
        </w:rPr>
        <w:t>Hoffmann</w:t>
      </w:r>
      <w:r>
        <w:rPr>
          <w:rFonts w:ascii="Times New Roman" w:hAnsi="Times New Roman" w:cs="Times New Roman"/>
          <w:sz w:val="28"/>
          <w:szCs w:val="28"/>
          <w:lang w:val="uk-UA"/>
        </w:rPr>
        <w:t xml:space="preserve">, 1947) і підтверджена експериментами Мигаля М.Д. (1986, 1992) наявність у природі безперервного ряду рослин однодомних конопель, який показує поступовий перехід від компактного до розрідженого суцвіття, можна пояснити явищем множинного алелізму генів статі статевих хромосом. Так, якщо у дводомних конопель стать визначається сполученням </w:t>
      </w:r>
      <w:r w:rsidR="003749B9">
        <w:rPr>
          <w:rFonts w:ascii="Times New Roman" w:hAnsi="Times New Roman" w:cs="Times New Roman"/>
          <w:sz w:val="28"/>
          <w:szCs w:val="28"/>
          <w:lang w:val="uk-UA"/>
        </w:rPr>
        <w:t xml:space="preserve">рецесивних алелей матірки </w:t>
      </w:r>
      <w:r w:rsidR="003749B9">
        <w:rPr>
          <w:rFonts w:ascii="Times New Roman" w:hAnsi="Times New Roman" w:cs="Times New Roman"/>
          <w:sz w:val="28"/>
          <w:szCs w:val="28"/>
          <w:lang w:val="en-US"/>
        </w:rPr>
        <w:t>iF</w:t>
      </w:r>
      <w:r w:rsidR="003749B9">
        <w:rPr>
          <w:rFonts w:ascii="Times New Roman" w:hAnsi="Times New Roman" w:cs="Times New Roman"/>
          <w:sz w:val="28"/>
          <w:szCs w:val="28"/>
          <w:lang w:val="uk-UA"/>
        </w:rPr>
        <w:t xml:space="preserve"> і домінантних алелей плосконі </w:t>
      </w:r>
      <w:r w:rsidR="003749B9">
        <w:rPr>
          <w:rFonts w:ascii="Times New Roman" w:hAnsi="Times New Roman" w:cs="Times New Roman"/>
          <w:sz w:val="28"/>
          <w:szCs w:val="28"/>
          <w:lang w:val="en-US"/>
        </w:rPr>
        <w:t>IM</w:t>
      </w:r>
      <w:r w:rsidR="003749B9">
        <w:rPr>
          <w:rFonts w:ascii="Times New Roman" w:hAnsi="Times New Roman" w:cs="Times New Roman"/>
          <w:sz w:val="28"/>
          <w:szCs w:val="28"/>
          <w:lang w:val="uk-UA"/>
        </w:rPr>
        <w:t xml:space="preserve">, взаємодія між якими основана на повному домінуванні </w:t>
      </w:r>
      <w:r w:rsidR="003749B9">
        <w:rPr>
          <w:rFonts w:ascii="Times New Roman" w:hAnsi="Times New Roman" w:cs="Times New Roman"/>
          <w:sz w:val="28"/>
          <w:szCs w:val="28"/>
          <w:lang w:val="en-US"/>
        </w:rPr>
        <w:t>IM</w:t>
      </w:r>
      <w:r w:rsidR="003749B9">
        <w:rPr>
          <w:rFonts w:ascii="Times New Roman" w:hAnsi="Times New Roman" w:cs="Times New Roman"/>
          <w:sz w:val="28"/>
          <w:szCs w:val="28"/>
          <w:lang w:val="uk-UA"/>
        </w:rPr>
        <w:t xml:space="preserve"> над </w:t>
      </w:r>
      <w:r w:rsidR="003749B9">
        <w:rPr>
          <w:rFonts w:ascii="Times New Roman" w:hAnsi="Times New Roman" w:cs="Times New Roman"/>
          <w:sz w:val="28"/>
          <w:szCs w:val="28"/>
          <w:lang w:val="en-US"/>
        </w:rPr>
        <w:t>iF</w:t>
      </w:r>
      <w:r w:rsidR="003749B9">
        <w:rPr>
          <w:rFonts w:ascii="Times New Roman" w:hAnsi="Times New Roman" w:cs="Times New Roman"/>
          <w:sz w:val="28"/>
          <w:szCs w:val="28"/>
          <w:lang w:val="uk-UA"/>
        </w:rPr>
        <w:t>, то в однодомних конопель ознака статі контролюється серією алелей генів статі статевих хромосом у сполученні з факторами ауто сом різної валентності. Для серії множинних алелей, як правило, характерна нестабільність, мутаційна зміна одного члена серії в інший у будь-якому напрямку (Лобашев, 1967; Ригер, Ми</w:t>
      </w:r>
      <w:r w:rsidR="003749B9">
        <w:rPr>
          <w:rFonts w:ascii="Times New Roman" w:hAnsi="Times New Roman" w:cs="Times New Roman"/>
          <w:sz w:val="28"/>
          <w:szCs w:val="28"/>
        </w:rPr>
        <w:t>хаэлис</w:t>
      </w:r>
      <w:r w:rsidR="003749B9">
        <w:rPr>
          <w:rFonts w:ascii="Times New Roman" w:hAnsi="Times New Roman" w:cs="Times New Roman"/>
          <w:sz w:val="28"/>
          <w:szCs w:val="28"/>
          <w:lang w:val="uk-UA"/>
        </w:rPr>
        <w:t>, 1967; Дубинин, 1976).</w:t>
      </w:r>
    </w:p>
    <w:p w:rsidR="003967D9" w:rsidRDefault="003967D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Явище множинного алелізму генів статі статевих хромосом є причиною поліморфізму рослин однодомних конопель за первинними й вторинними ознаками статі. Сполучення двох пар алелей iF дає матірку дводомних конопель з компактним типом суцвіття, а получення алелей</w:t>
      </w:r>
      <w:r w:rsidRPr="003967D9">
        <w:rPr>
          <w:rFonts w:ascii="Times New Roman" w:hAnsi="Times New Roman" w:cs="Times New Roman"/>
          <w:sz w:val="28"/>
          <w:szCs w:val="28"/>
          <w:lang w:val="uk-UA"/>
        </w:rPr>
        <w:t xml:space="preserve"> </w:t>
      </w:r>
      <w:r>
        <w:rPr>
          <w:rFonts w:ascii="Times New Roman" w:hAnsi="Times New Roman" w:cs="Times New Roman"/>
          <w:sz w:val="28"/>
          <w:szCs w:val="28"/>
          <w:lang w:val="en-US"/>
        </w:rPr>
        <w:t>IM</w:t>
      </w:r>
      <w:r>
        <w:rPr>
          <w:rFonts w:ascii="Times New Roman" w:hAnsi="Times New Roman" w:cs="Times New Roman"/>
          <w:sz w:val="28"/>
          <w:szCs w:val="28"/>
          <w:lang w:val="uk-UA"/>
        </w:rPr>
        <w:t xml:space="preserve"> – плоскінь з розрідженим суцвіттям. Об</w:t>
      </w:r>
      <w:r w:rsidRPr="003967D9">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алелей </w:t>
      </w:r>
      <w:r>
        <w:rPr>
          <w:rFonts w:ascii="Times New Roman" w:hAnsi="Times New Roman" w:cs="Times New Roman"/>
          <w:sz w:val="28"/>
          <w:szCs w:val="28"/>
          <w:lang w:val="en-US"/>
        </w:rPr>
        <w:t>IM</w:t>
      </w:r>
      <w:r>
        <w:rPr>
          <w:rFonts w:ascii="Times New Roman" w:hAnsi="Times New Roman" w:cs="Times New Roman"/>
          <w:sz w:val="28"/>
          <w:szCs w:val="28"/>
          <w:lang w:val="uk-UA"/>
        </w:rPr>
        <w:t xml:space="preserve"> з бідь-якими алелями однодомності дає плоскінь, гетерозиготну за ознаками чоловічої й однодомної статі. Унаслідок комбінації між собою різних алелей однодомності, а також сполучення їх з алелями </w:t>
      </w:r>
      <w:r>
        <w:rPr>
          <w:rFonts w:ascii="Times New Roman" w:hAnsi="Times New Roman" w:cs="Times New Roman"/>
          <w:sz w:val="28"/>
          <w:szCs w:val="28"/>
          <w:lang w:val="en-US"/>
        </w:rPr>
        <w:t>iF</w:t>
      </w:r>
      <w:r>
        <w:rPr>
          <w:rFonts w:ascii="Times New Roman" w:hAnsi="Times New Roman" w:cs="Times New Roman"/>
          <w:sz w:val="28"/>
          <w:szCs w:val="28"/>
          <w:lang w:val="uk-UA"/>
        </w:rPr>
        <w:t xml:space="preserve"> утворюється безперервний ряд рослин за габітусом від компактного типу матірки до розрідженого типу плосконі з різним співвідношенням чоловічих і жіночих квіток на них у залежності від валентності генетичних факторів аутосом комплексу AG, що сполучаються в процесі запліднення(табл.</w:t>
      </w:r>
      <w:r w:rsidR="00D8268F">
        <w:rPr>
          <w:rFonts w:ascii="Times New Roman" w:hAnsi="Times New Roman" w:cs="Times New Roman"/>
          <w:sz w:val="28"/>
          <w:szCs w:val="28"/>
          <w:lang w:val="uk-UA"/>
        </w:rPr>
        <w:t xml:space="preserve"> 2.7</w:t>
      </w:r>
      <w:r>
        <w:rPr>
          <w:rFonts w:ascii="Times New Roman" w:hAnsi="Times New Roman" w:cs="Times New Roman"/>
          <w:sz w:val="28"/>
          <w:szCs w:val="28"/>
          <w:lang w:val="uk-UA"/>
        </w:rPr>
        <w:t>).</w:t>
      </w:r>
    </w:p>
    <w:p w:rsidR="00AE40E8" w:rsidRPr="00D8268F" w:rsidRDefault="00AE40E8" w:rsidP="007F553A">
      <w:pPr>
        <w:ind w:left="-567" w:firstLine="426"/>
        <w:jc w:val="center"/>
        <w:rPr>
          <w:rFonts w:ascii="Times New Roman" w:hAnsi="Times New Roman" w:cs="Times New Roman"/>
          <w:b/>
          <w:sz w:val="28"/>
          <w:szCs w:val="28"/>
          <w:lang w:val="uk-UA"/>
        </w:rPr>
      </w:pPr>
    </w:p>
    <w:p w:rsidR="00AE40E8" w:rsidRPr="00D8268F" w:rsidRDefault="00AE40E8" w:rsidP="00DA623B">
      <w:pPr>
        <w:rPr>
          <w:rFonts w:ascii="Times New Roman" w:hAnsi="Times New Roman" w:cs="Times New Roman"/>
          <w:b/>
          <w:sz w:val="28"/>
          <w:szCs w:val="28"/>
          <w:lang w:val="uk-UA"/>
        </w:rPr>
      </w:pPr>
    </w:p>
    <w:p w:rsidR="00D8268F" w:rsidRPr="00D8268F" w:rsidRDefault="00D8268F" w:rsidP="00D8268F">
      <w:pPr>
        <w:ind w:left="-567" w:firstLine="426"/>
        <w:jc w:val="right"/>
        <w:rPr>
          <w:rFonts w:ascii="Times New Roman" w:hAnsi="Times New Roman" w:cs="Times New Roman"/>
          <w:i/>
          <w:sz w:val="28"/>
          <w:szCs w:val="28"/>
          <w:lang w:val="uk-UA"/>
        </w:rPr>
      </w:pPr>
      <w:r w:rsidRPr="00D8268F">
        <w:rPr>
          <w:rFonts w:ascii="Times New Roman" w:hAnsi="Times New Roman" w:cs="Times New Roman"/>
          <w:i/>
          <w:sz w:val="28"/>
          <w:szCs w:val="28"/>
          <w:lang w:val="uk-UA"/>
        </w:rPr>
        <w:lastRenderedPageBreak/>
        <w:t>Таблиця 2.7</w:t>
      </w:r>
    </w:p>
    <w:p w:rsidR="00B16C67" w:rsidRPr="00D8268F" w:rsidRDefault="00667A95" w:rsidP="00D8268F">
      <w:pPr>
        <w:ind w:left="-567" w:firstLine="426"/>
        <w:jc w:val="center"/>
        <w:rPr>
          <w:rFonts w:ascii="Times New Roman" w:hAnsi="Times New Roman" w:cs="Times New Roman"/>
          <w:b/>
          <w:sz w:val="28"/>
          <w:szCs w:val="28"/>
          <w:lang w:val="uk-UA"/>
        </w:rPr>
      </w:pPr>
      <w:r w:rsidRPr="00667A95">
        <w:rPr>
          <w:rFonts w:ascii="Times New Roman" w:hAnsi="Times New Roman" w:cs="Times New Roman"/>
          <w:b/>
          <w:sz w:val="28"/>
          <w:szCs w:val="28"/>
          <w:lang w:val="uk-UA"/>
        </w:rPr>
        <w:t>Генотипи рослин дводомних і однодомних конопель за факторами статі статевих хромосом і аутосом (Мигаль, 1986б, 1999)</w:t>
      </w:r>
    </w:p>
    <w:tbl>
      <w:tblPr>
        <w:tblStyle w:val="a3"/>
        <w:tblW w:w="0" w:type="auto"/>
        <w:tblLook w:val="04A0" w:firstRow="1" w:lastRow="0" w:firstColumn="1" w:lastColumn="0" w:noHBand="0" w:noVBand="1"/>
      </w:tblPr>
      <w:tblGrid>
        <w:gridCol w:w="3190"/>
        <w:gridCol w:w="3190"/>
        <w:gridCol w:w="3191"/>
      </w:tblGrid>
      <w:tr w:rsidR="00B16C67" w:rsidTr="00AE40E8">
        <w:tc>
          <w:tcPr>
            <w:tcW w:w="3190" w:type="dxa"/>
          </w:tcPr>
          <w:p w:rsidR="00B16C67" w:rsidRPr="00B16C67" w:rsidRDefault="00B16C67" w:rsidP="00D8268F">
            <w:pPr>
              <w:jc w:val="center"/>
              <w:rPr>
                <w:rFonts w:ascii="Times New Roman" w:hAnsi="Times New Roman" w:cs="Times New Roman"/>
                <w:sz w:val="28"/>
                <w:szCs w:val="28"/>
                <w:lang w:val="uk-UA"/>
              </w:rPr>
            </w:pPr>
            <w:r>
              <w:rPr>
                <w:rFonts w:ascii="Times New Roman" w:hAnsi="Times New Roman" w:cs="Times New Roman"/>
                <w:sz w:val="28"/>
                <w:szCs w:val="28"/>
                <w:lang w:val="uk-UA"/>
              </w:rPr>
              <w:t>Статевий тип</w:t>
            </w:r>
          </w:p>
        </w:tc>
        <w:tc>
          <w:tcPr>
            <w:tcW w:w="3190" w:type="dxa"/>
          </w:tcPr>
          <w:p w:rsidR="00B16C67" w:rsidRPr="00B16C67" w:rsidRDefault="00B16C67" w:rsidP="00D8268F">
            <w:pPr>
              <w:jc w:val="center"/>
              <w:rPr>
                <w:rFonts w:ascii="Times New Roman" w:hAnsi="Times New Roman" w:cs="Times New Roman"/>
                <w:sz w:val="28"/>
                <w:szCs w:val="28"/>
                <w:lang w:val="uk-UA"/>
              </w:rPr>
            </w:pPr>
            <w:r>
              <w:rPr>
                <w:rFonts w:ascii="Times New Roman" w:hAnsi="Times New Roman" w:cs="Times New Roman"/>
                <w:sz w:val="28"/>
                <w:szCs w:val="28"/>
                <w:lang w:val="uk-UA"/>
              </w:rPr>
              <w:t>Гени статі статевих хромосом</w:t>
            </w:r>
          </w:p>
        </w:tc>
        <w:tc>
          <w:tcPr>
            <w:tcW w:w="3191" w:type="dxa"/>
          </w:tcPr>
          <w:p w:rsidR="00B16C67" w:rsidRPr="00B16C67" w:rsidRDefault="00B16C67" w:rsidP="00D8268F">
            <w:pPr>
              <w:jc w:val="center"/>
              <w:rPr>
                <w:rFonts w:ascii="Times New Roman" w:hAnsi="Times New Roman" w:cs="Times New Roman"/>
                <w:sz w:val="28"/>
                <w:szCs w:val="28"/>
                <w:lang w:val="uk-UA"/>
              </w:rPr>
            </w:pPr>
            <w:r>
              <w:rPr>
                <w:rFonts w:ascii="Times New Roman" w:hAnsi="Times New Roman" w:cs="Times New Roman"/>
                <w:sz w:val="28"/>
                <w:szCs w:val="28"/>
                <w:lang w:val="uk-UA"/>
              </w:rPr>
              <w:t>Фактори аутосом</w:t>
            </w:r>
          </w:p>
        </w:tc>
      </w:tr>
      <w:tr w:rsidR="00B16C67" w:rsidTr="00AE40E8">
        <w:tc>
          <w:tcPr>
            <w:tcW w:w="9571" w:type="dxa"/>
            <w:gridSpan w:val="3"/>
          </w:tcPr>
          <w:p w:rsidR="00B16C67" w:rsidRDefault="00B16C67" w:rsidP="00D8268F">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Дводомні коноплі</w:t>
            </w:r>
          </w:p>
        </w:tc>
      </w:tr>
      <w:tr w:rsidR="0063144B" w:rsidRPr="000F7681" w:rsidTr="00AE40E8">
        <w:trPr>
          <w:trHeight w:val="1007"/>
        </w:trPr>
        <w:tc>
          <w:tcPr>
            <w:tcW w:w="9571" w:type="dxa"/>
            <w:gridSpan w:val="3"/>
          </w:tcPr>
          <w:p w:rsidR="0063144B" w:rsidRPr="00BD1799" w:rsidRDefault="00BD1799" w:rsidP="00D8268F">
            <w:pPr>
              <w:jc w:val="both"/>
              <w:rPr>
                <w:rFonts w:ascii="Times New Roman" w:hAnsi="Times New Roman" w:cs="Times New Roman"/>
                <w:sz w:val="28"/>
                <w:szCs w:val="28"/>
                <w:lang w:val="uk-UA"/>
              </w:rPr>
            </w:pPr>
            <w:r w:rsidRPr="0063144B">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61312" behindDoc="0" locked="0" layoutInCell="1" allowOverlap="1" wp14:anchorId="452E9475" wp14:editId="2702255F">
                      <wp:simplePos x="0" y="0"/>
                      <wp:positionH relativeFrom="column">
                        <wp:posOffset>3305810</wp:posOffset>
                      </wp:positionH>
                      <wp:positionV relativeFrom="paragraph">
                        <wp:posOffset>53340</wp:posOffset>
                      </wp:positionV>
                      <wp:extent cx="180340" cy="530860"/>
                      <wp:effectExtent l="0" t="0" r="10160" b="21590"/>
                      <wp:wrapNone/>
                      <wp:docPr id="5" name="Правая фигурная скобка 5"/>
                      <wp:cNvGraphicFramePr/>
                      <a:graphic xmlns:a="http://schemas.openxmlformats.org/drawingml/2006/main">
                        <a:graphicData uri="http://schemas.microsoft.com/office/word/2010/wordprocessingShape">
                          <wps:wsp>
                            <wps:cNvSpPr/>
                            <wps:spPr>
                              <a:xfrm>
                                <a:off x="0" y="0"/>
                                <a:ext cx="180340" cy="53086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9756EAB"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 o:spid="_x0000_s1026" type="#_x0000_t88" style="position:absolute;margin-left:260.3pt;margin-top:4.2pt;width:14.2pt;height:4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" adj="611" strokecolor="#4579b8 [3044]"/>
                  </w:pict>
                </mc:Fallback>
              </mc:AlternateContent>
            </w:r>
            <w:r w:rsidR="0063144B">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ii</w:t>
            </w:r>
            <w:r w:rsidRPr="00BD1799">
              <w:rPr>
                <w:rFonts w:ascii="Times New Roman" w:hAnsi="Times New Roman" w:cs="Times New Roman"/>
                <w:sz w:val="28"/>
                <w:szCs w:val="28"/>
                <w:lang w:val="uk-UA"/>
              </w:rPr>
              <w:t xml:space="preserve"> </w:t>
            </w:r>
            <w:r>
              <w:rPr>
                <w:rFonts w:ascii="Times New Roman" w:hAnsi="Times New Roman" w:cs="Times New Roman"/>
                <w:sz w:val="28"/>
                <w:szCs w:val="28"/>
                <w:lang w:val="en-US"/>
              </w:rPr>
              <w:t>FF</w:t>
            </w:r>
            <w:r w:rsidRPr="00BD1799">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r w:rsidRPr="00BD1799">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r w:rsidRPr="00BD1799">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r w:rsidRPr="00BD1799">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p>
          <w:p w:rsidR="0063144B" w:rsidRPr="00BD1799" w:rsidRDefault="0063144B" w:rsidP="00D8268F">
            <w:pPr>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il</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FM</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AaGg</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AAGg</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AAgg</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Aagg</w:t>
            </w:r>
            <w:r w:rsidR="00BD1799" w:rsidRPr="00BD1799">
              <w:rPr>
                <w:rFonts w:ascii="Times New Roman" w:hAnsi="Times New Roman" w:cs="Times New Roman"/>
                <w:sz w:val="28"/>
                <w:szCs w:val="28"/>
                <w:lang w:val="uk-UA"/>
              </w:rPr>
              <w:t xml:space="preserve"> </w:t>
            </w:r>
            <w:r w:rsidR="00BD1799">
              <w:rPr>
                <w:rFonts w:ascii="Times New Roman" w:hAnsi="Times New Roman" w:cs="Times New Roman"/>
                <w:sz w:val="28"/>
                <w:szCs w:val="28"/>
                <w:lang w:val="en-US"/>
              </w:rPr>
              <w:t>aagg</w:t>
            </w:r>
          </w:p>
        </w:tc>
      </w:tr>
      <w:tr w:rsidR="0063144B" w:rsidTr="00AE40E8">
        <w:tc>
          <w:tcPr>
            <w:tcW w:w="9571" w:type="dxa"/>
            <w:gridSpan w:val="3"/>
          </w:tcPr>
          <w:p w:rsidR="0063144B" w:rsidRDefault="0063144B" w:rsidP="00D8268F">
            <w:pPr>
              <w:jc w:val="center"/>
              <w:rPr>
                <w:rFonts w:ascii="Times New Roman" w:hAnsi="Times New Roman" w:cs="Times New Roman"/>
                <w:b/>
                <w:sz w:val="28"/>
                <w:szCs w:val="28"/>
                <w:lang w:val="uk-UA"/>
              </w:rPr>
            </w:pPr>
            <w:r>
              <w:rPr>
                <w:rFonts w:ascii="Times New Roman" w:hAnsi="Times New Roman" w:cs="Times New Roman"/>
                <w:b/>
                <w:sz w:val="28"/>
                <w:szCs w:val="28"/>
                <w:lang w:val="uk-UA"/>
              </w:rPr>
              <w:t>Однодомні фемінізовані коноплі</w:t>
            </w:r>
          </w:p>
        </w:tc>
      </w:tr>
      <w:tr w:rsidR="00BD1799" w:rsidRPr="000F7681" w:rsidTr="00AE40E8">
        <w:tc>
          <w:tcPr>
            <w:tcW w:w="9571" w:type="dxa"/>
            <w:gridSpan w:val="3"/>
          </w:tcPr>
          <w:p w:rsidR="00BD1799" w:rsidRPr="002C78ED" w:rsidRDefault="002C78ED" w:rsidP="00D8268F">
            <w:pPr>
              <w:rPr>
                <w:rFonts w:ascii="Times New Roman" w:hAnsi="Times New Roman" w:cs="Times New Roman"/>
                <w:sz w:val="28"/>
                <w:szCs w:val="28"/>
                <w:lang w:val="uk-UA"/>
              </w:rPr>
            </w:pPr>
            <w:r w:rsidRPr="0063144B">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71552" behindDoc="0" locked="0" layoutInCell="1" allowOverlap="1" wp14:anchorId="2B2D04F2" wp14:editId="79238E14">
                      <wp:simplePos x="0" y="0"/>
                      <wp:positionH relativeFrom="column">
                        <wp:posOffset>1303020</wp:posOffset>
                      </wp:positionH>
                      <wp:positionV relativeFrom="paragraph">
                        <wp:posOffset>46990</wp:posOffset>
                      </wp:positionV>
                      <wp:extent cx="563245" cy="1711325"/>
                      <wp:effectExtent l="0" t="0" r="27305" b="22225"/>
                      <wp:wrapNone/>
                      <wp:docPr id="8" name="Правая фигурная скобка 8"/>
                      <wp:cNvGraphicFramePr/>
                      <a:graphic xmlns:a="http://schemas.openxmlformats.org/drawingml/2006/main">
                        <a:graphicData uri="http://schemas.microsoft.com/office/word/2010/wordprocessingShape">
                          <wps:wsp>
                            <wps:cNvSpPr/>
                            <wps:spPr>
                              <a:xfrm>
                                <a:off x="0" y="0"/>
                                <a:ext cx="563245" cy="1711325"/>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EA9F8B9" id="Правая фигурная скобка 8" o:spid="_x0000_s1026" type="#_x0000_t88" style="position:absolute;margin-left:102.6pt;margin-top:3.7pt;width:44.35pt;height:13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" adj="592" strokecolor="#4579b8 [3044]"/>
                  </w:pict>
                </mc:Fallback>
              </mc:AlternateContent>
            </w:r>
            <w:r w:rsidR="00BD1799" w:rsidRPr="00BD1799">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640E911F" wp14:editId="1DE235D8">
                      <wp:simplePos x="0" y="0"/>
                      <wp:positionH relativeFrom="column">
                        <wp:posOffset>2082800</wp:posOffset>
                      </wp:positionH>
                      <wp:positionV relativeFrom="paragraph">
                        <wp:posOffset>51139</wp:posOffset>
                      </wp:positionV>
                      <wp:extent cx="1733107" cy="1711547"/>
                      <wp:effectExtent l="0" t="0" r="19685" b="2222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3107" cy="1711547"/>
                              </a:xfrm>
                              <a:prstGeom prst="rect">
                                <a:avLst/>
                              </a:prstGeom>
                              <a:solidFill>
                                <a:schemeClr val="bg1"/>
                              </a:solidFill>
                              <a:ln w="9525">
                                <a:solidFill>
                                  <a:schemeClr val="bg1"/>
                                </a:solidFill>
                                <a:miter lim="800000"/>
                                <a:headEnd/>
                                <a:tailEnd/>
                              </a:ln>
                            </wps:spPr>
                            <wps:txbx>
                              <w:txbxContent>
                                <w:p w:rsidR="00CB34AB" w:rsidRPr="00BD1799" w:rsidRDefault="00CB34AB">
                                  <w:pPr>
                                    <w:rPr>
                                      <w:rFonts w:ascii="Times New Roman" w:hAnsi="Times New Roman" w:cs="Times New Roman"/>
                                      <w:color w:val="000000" w:themeColor="text1"/>
                                      <w:sz w:val="28"/>
                                      <w:szCs w:val="28"/>
                                      <w:lang w:val="uk-UA"/>
                                    </w:rPr>
                                  </w:pPr>
                                  <w:r w:rsidRPr="00BD1799">
                                    <w:rPr>
                                      <w:rFonts w:ascii="Times New Roman" w:hAnsi="Times New Roman" w:cs="Times New Roman"/>
                                      <w:color w:val="000000" w:themeColor="text1"/>
                                      <w:sz w:val="28"/>
                                      <w:szCs w:val="28"/>
                                      <w:lang w:val="uk-UA"/>
                                    </w:rPr>
                                    <w:t xml:space="preserve">Алелі  генів статі статевих хромосом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F</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M</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w:r w:rsidRPr="00BD1799">
                                    <w:rPr>
                                      <w:rFonts w:ascii="Times New Roman" w:eastAsiaTheme="minorEastAsia" w:hAnsi="Times New Roman" w:cs="Times New Roman"/>
                                      <w:color w:val="000000" w:themeColor="text1"/>
                                      <w:sz w:val="28"/>
                                      <w:szCs w:val="28"/>
                                      <w:lang w:val="uk-UA"/>
                                    </w:rPr>
                                    <w:t>з низькими ступенями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36" type="#_x0000_t202" style="position:absolute;margin-left:164pt;margin-top:4.05pt;width:136.45pt;height:13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" fillcolor="white [3212]" strokecolor="white [3212]">
                      <v:textbox>
                        <w:txbxContent>
                          <w:p w:rsidR="00752B17" w:rsidRPr="00BD1799" w:rsidRDefault="00752B17">
                            <w:pPr>
                              <w:rPr>
                                <w:rFonts w:ascii="Times New Roman" w:hAnsi="Times New Roman" w:cs="Times New Roman"/>
                                <w:color w:val="000000" w:themeColor="text1"/>
                                <w:sz w:val="28"/>
                                <w:szCs w:val="28"/>
                                <w:lang w:val="uk-UA"/>
                              </w:rPr>
                            </w:pPr>
                            <w:r w:rsidRPr="00BD1799">
                              <w:rPr>
                                <w:rFonts w:ascii="Times New Roman" w:hAnsi="Times New Roman" w:cs="Times New Roman"/>
                                <w:color w:val="000000" w:themeColor="text1"/>
                                <w:sz w:val="28"/>
                                <w:szCs w:val="28"/>
                                <w:lang w:val="uk-UA"/>
                              </w:rPr>
                              <w:t xml:space="preserve">Алелі  генів статі статевих хромосом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F</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M</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w:r w:rsidRPr="00BD1799">
                              <w:rPr>
                                <w:rFonts w:ascii="Times New Roman" w:eastAsiaTheme="minorEastAsia" w:hAnsi="Times New Roman" w:cs="Times New Roman"/>
                                <w:color w:val="000000" w:themeColor="text1"/>
                                <w:sz w:val="28"/>
                                <w:szCs w:val="28"/>
                                <w:lang w:val="uk-UA"/>
                              </w:rPr>
                              <w:t>з низькими ступенями</w:t>
                            </w:r>
                          </w:p>
                        </w:txbxContent>
                      </v:textbox>
                    </v:shape>
                  </w:pict>
                </mc:Fallback>
              </mc:AlternateContent>
            </w:r>
            <w:r w:rsidR="00BD1799">
              <w:rPr>
                <w:rFonts w:ascii="Times New Roman" w:hAnsi="Times New Roman" w:cs="Times New Roman"/>
                <w:sz w:val="28"/>
                <w:szCs w:val="28"/>
                <w:lang w:val="uk-UA"/>
              </w:rPr>
              <w:t xml:space="preserve">МОК                                                </w:t>
            </w:r>
            <w:r>
              <w:rPr>
                <w:rFonts w:ascii="Times New Roman" w:hAnsi="Times New Roman" w:cs="Times New Roman"/>
                <w:sz w:val="28"/>
                <w:szCs w:val="28"/>
                <w:lang w:val="uk-UA"/>
              </w:rPr>
              <w:t xml:space="preserve">                                </w:t>
            </w:r>
            <w:r w:rsidRPr="00312371">
              <w:rPr>
                <w:rFonts w:ascii="Times New Roman" w:hAnsi="Times New Roman" w:cs="Times New Roman"/>
                <w:sz w:val="28"/>
                <w:szCs w:val="28"/>
              </w:rPr>
              <w:t xml:space="preserve"> </w:t>
            </w:r>
            <w:r>
              <w:rPr>
                <w:rFonts w:ascii="Times New Roman" w:hAnsi="Times New Roman" w:cs="Times New Roman"/>
                <w:sz w:val="28"/>
                <w:szCs w:val="28"/>
                <w:lang w:val="en-US"/>
              </w:rPr>
              <w:t>aaGG</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p>
          <w:p w:rsidR="00BD1799" w:rsidRPr="002C78ED" w:rsidRDefault="00BD1799" w:rsidP="00D8268F">
            <w:pPr>
              <w:rPr>
                <w:rFonts w:ascii="Times New Roman" w:hAnsi="Times New Roman" w:cs="Times New Roman"/>
                <w:sz w:val="28"/>
                <w:szCs w:val="28"/>
                <w:lang w:val="uk-UA"/>
              </w:rPr>
            </w:pPr>
            <w:r>
              <w:rPr>
                <w:rFonts w:ascii="Times New Roman" w:hAnsi="Times New Roman" w:cs="Times New Roman"/>
                <w:sz w:val="28"/>
                <w:szCs w:val="28"/>
                <w:lang w:val="uk-UA"/>
              </w:rPr>
              <w:t>ОФМ</w:t>
            </w:r>
            <w:r w:rsidR="002C78ED" w:rsidRPr="002C78ED">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AaGG</w:t>
            </w:r>
          </w:p>
          <w:p w:rsidR="00BD1799" w:rsidRPr="002C78ED" w:rsidRDefault="00BD1799" w:rsidP="00D8268F">
            <w:pPr>
              <w:rPr>
                <w:rFonts w:ascii="Times New Roman" w:hAnsi="Times New Roman" w:cs="Times New Roman"/>
                <w:sz w:val="28"/>
                <w:szCs w:val="28"/>
                <w:lang w:val="uk-UA"/>
              </w:rPr>
            </w:pPr>
            <w:r>
              <w:rPr>
                <w:rFonts w:ascii="Times New Roman" w:hAnsi="Times New Roman" w:cs="Times New Roman"/>
                <w:sz w:val="28"/>
                <w:szCs w:val="28"/>
                <w:lang w:val="uk-UA"/>
              </w:rPr>
              <w:t>СОФР</w:t>
            </w:r>
            <w:r w:rsidR="002C78ED" w:rsidRPr="002C78ED">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AAGG</w:t>
            </w:r>
            <w:r w:rsidR="002C78ED" w:rsidRPr="002C78ED">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w:t>
            </w:r>
            <w:r w:rsidR="002C78ED" w:rsidRPr="002C78ED">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Gg</w:t>
            </w:r>
          </w:p>
          <w:p w:rsidR="00BD1799" w:rsidRPr="00312371" w:rsidRDefault="00BD1799" w:rsidP="00D8268F">
            <w:pPr>
              <w:rPr>
                <w:rFonts w:ascii="Times New Roman" w:hAnsi="Times New Roman" w:cs="Times New Roman"/>
                <w:sz w:val="28"/>
                <w:szCs w:val="28"/>
                <w:lang w:val="uk-UA"/>
              </w:rPr>
            </w:pPr>
            <w:r>
              <w:rPr>
                <w:rFonts w:ascii="Times New Roman" w:hAnsi="Times New Roman" w:cs="Times New Roman"/>
                <w:sz w:val="28"/>
                <w:szCs w:val="28"/>
                <w:lang w:val="uk-UA"/>
              </w:rPr>
              <w:t>ОФП</w:t>
            </w:r>
            <w:r w:rsidR="002C78ED" w:rsidRPr="002C78ED">
              <w:rPr>
                <w:rFonts w:ascii="Times New Roman" w:hAnsi="Times New Roman" w:cs="Times New Roman"/>
                <w:sz w:val="28"/>
                <w:szCs w:val="28"/>
                <w:lang w:val="uk-UA"/>
              </w:rPr>
              <w:t xml:space="preserve"> </w:t>
            </w:r>
            <w:r w:rsidR="002C78ED" w:rsidRPr="00312371">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AAGg</w:t>
            </w:r>
          </w:p>
          <w:p w:rsidR="00BD1799" w:rsidRPr="00312371" w:rsidRDefault="00BD1799" w:rsidP="00D8268F">
            <w:pPr>
              <w:rPr>
                <w:rFonts w:ascii="Times New Roman" w:hAnsi="Times New Roman" w:cs="Times New Roman"/>
                <w:sz w:val="28"/>
                <w:szCs w:val="28"/>
                <w:lang w:val="uk-UA"/>
              </w:rPr>
            </w:pPr>
            <w:r>
              <w:rPr>
                <w:rFonts w:ascii="Times New Roman" w:hAnsi="Times New Roman" w:cs="Times New Roman"/>
                <w:sz w:val="28"/>
                <w:szCs w:val="28"/>
                <w:lang w:val="uk-UA"/>
              </w:rPr>
              <w:t>ФП</w:t>
            </w:r>
            <w:r w:rsidR="002C78ED" w:rsidRPr="00312371">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AAgg</w:t>
            </w:r>
            <w:r w:rsidR="002C78ED" w:rsidRPr="00312371">
              <w:rPr>
                <w:rFonts w:ascii="Times New Roman" w:hAnsi="Times New Roman" w:cs="Times New Roman"/>
                <w:sz w:val="28"/>
                <w:szCs w:val="28"/>
                <w:lang w:val="uk-UA"/>
              </w:rPr>
              <w:t xml:space="preserve">, </w:t>
            </w:r>
            <w:r w:rsidR="002C78ED">
              <w:rPr>
                <w:rFonts w:ascii="Times New Roman" w:hAnsi="Times New Roman" w:cs="Times New Roman"/>
                <w:sz w:val="28"/>
                <w:szCs w:val="28"/>
                <w:lang w:val="en-US"/>
              </w:rPr>
              <w:t>Aagg</w:t>
            </w:r>
          </w:p>
        </w:tc>
      </w:tr>
      <w:tr w:rsidR="002C78ED" w:rsidTr="00AE40E8">
        <w:tc>
          <w:tcPr>
            <w:tcW w:w="9571" w:type="dxa"/>
            <w:gridSpan w:val="3"/>
          </w:tcPr>
          <w:p w:rsidR="002C78ED" w:rsidRPr="002C78ED" w:rsidRDefault="002C78ED" w:rsidP="00D8268F">
            <w:pPr>
              <w:jc w:val="center"/>
              <w:rPr>
                <w:rFonts w:ascii="Times New Roman" w:hAnsi="Times New Roman" w:cs="Times New Roman"/>
                <w:b/>
                <w:sz w:val="28"/>
                <w:szCs w:val="28"/>
                <w:lang w:val="uk-UA"/>
              </w:rPr>
            </w:pPr>
            <w:r>
              <w:rPr>
                <w:rFonts w:ascii="Times New Roman" w:hAnsi="Times New Roman" w:cs="Times New Roman"/>
                <w:b/>
                <w:sz w:val="28"/>
                <w:szCs w:val="28"/>
                <w:lang w:val="uk-UA"/>
              </w:rPr>
              <w:t>Однодомні маскулінізовані коноплі</w:t>
            </w:r>
          </w:p>
        </w:tc>
      </w:tr>
      <w:tr w:rsidR="002C78ED" w:rsidTr="00AE40E8">
        <w:tc>
          <w:tcPr>
            <w:tcW w:w="9571" w:type="dxa"/>
            <w:gridSpan w:val="3"/>
          </w:tcPr>
          <w:p w:rsidR="002C78ED" w:rsidRDefault="002C78ED" w:rsidP="00D8268F">
            <w:pPr>
              <w:rPr>
                <w:rFonts w:ascii="Times New Roman" w:hAnsi="Times New Roman" w:cs="Times New Roman"/>
                <w:sz w:val="28"/>
                <w:szCs w:val="28"/>
                <w:lang w:val="uk-UA"/>
              </w:rPr>
            </w:pPr>
            <w:r w:rsidRPr="0063144B">
              <w:rPr>
                <w:rFonts w:ascii="Times New Roman" w:hAnsi="Times New Roman" w:cs="Times New Roman"/>
                <w:b/>
                <w:noProof/>
                <w:color w:val="000000" w:themeColor="text1"/>
                <w:sz w:val="28"/>
                <w:szCs w:val="28"/>
                <w:lang w:eastAsia="ru-RU"/>
              </w:rPr>
              <mc:AlternateContent>
                <mc:Choice Requires="wps">
                  <w:drawing>
                    <wp:anchor distT="0" distB="0" distL="114300" distR="114300" simplePos="0" relativeHeight="251669504" behindDoc="0" locked="0" layoutInCell="1" allowOverlap="1" wp14:anchorId="1E7ADDD1" wp14:editId="6A9C6EEB">
                      <wp:simplePos x="0" y="0"/>
                      <wp:positionH relativeFrom="column">
                        <wp:posOffset>1310035</wp:posOffset>
                      </wp:positionH>
                      <wp:positionV relativeFrom="paragraph">
                        <wp:posOffset>53340</wp:posOffset>
                      </wp:positionV>
                      <wp:extent cx="563245" cy="1711325"/>
                      <wp:effectExtent l="0" t="0" r="27305" b="22225"/>
                      <wp:wrapNone/>
                      <wp:docPr id="6" name="Правая фигурная скобка 6"/>
                      <wp:cNvGraphicFramePr/>
                      <a:graphic xmlns:a="http://schemas.openxmlformats.org/drawingml/2006/main">
                        <a:graphicData uri="http://schemas.microsoft.com/office/word/2010/wordprocessingShape">
                          <wps:wsp>
                            <wps:cNvSpPr/>
                            <wps:spPr>
                              <a:xfrm>
                                <a:off x="0" y="0"/>
                                <a:ext cx="563245" cy="1711325"/>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B092A1" id="Правая фигурная скобка 6" o:spid="_x0000_s1026" type="#_x0000_t88" style="position:absolute;margin-left:103.15pt;margin-top:4.2pt;width:44.35pt;height:13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" adj="592" strokecolor="#4579b8 [3044]"/>
                  </w:pict>
                </mc:Fallback>
              </mc:AlternateContent>
            </w:r>
            <w:r w:rsidRPr="002C78ED">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0E581EF7" wp14:editId="65A8AB4A">
                      <wp:simplePos x="0" y="0"/>
                      <wp:positionH relativeFrom="column">
                        <wp:posOffset>2080068</wp:posOffset>
                      </wp:positionH>
                      <wp:positionV relativeFrom="paragraph">
                        <wp:posOffset>50165</wp:posOffset>
                      </wp:positionV>
                      <wp:extent cx="1830705" cy="1776730"/>
                      <wp:effectExtent l="0" t="0" r="17145" b="13970"/>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0705" cy="1776730"/>
                              </a:xfrm>
                              <a:prstGeom prst="rect">
                                <a:avLst/>
                              </a:prstGeom>
                              <a:solidFill>
                                <a:srgbClr val="FFFFFF"/>
                              </a:solidFill>
                              <a:ln w="9525">
                                <a:solidFill>
                                  <a:schemeClr val="bg1"/>
                                </a:solidFill>
                                <a:miter lim="800000"/>
                                <a:headEnd/>
                                <a:tailEnd/>
                              </a:ln>
                            </wps:spPr>
                            <wps:txbx>
                              <w:txbxContent>
                                <w:p w:rsidR="00CB34AB" w:rsidRPr="002C78ED" w:rsidRDefault="00CB34AB">
                                  <w:pPr>
                                    <w:rPr>
                                      <w:rFonts w:ascii="Times New Roman" w:hAnsi="Times New Roman" w:cs="Times New Roman"/>
                                      <w:sz w:val="28"/>
                                      <w:szCs w:val="28"/>
                                      <w:lang w:val="uk-UA"/>
                                    </w:rPr>
                                  </w:pPr>
                                  <w:r>
                                    <w:rPr>
                                      <w:rFonts w:ascii="Times New Roman" w:hAnsi="Times New Roman" w:cs="Times New Roman"/>
                                      <w:sz w:val="28"/>
                                      <w:szCs w:val="28"/>
                                      <w:lang w:val="uk-UA"/>
                                    </w:rPr>
                                    <w:t xml:space="preserve">Алелі генів статі статевих хромосом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F</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M</m:t>
                                        </m:r>
                                      </m:e>
                                      <m:sub>
                                        <m:r>
                                          <w:rPr>
                                            <w:rFonts w:ascii="Cambria Math" w:eastAsiaTheme="minorEastAsia" w:hAnsi="Cambria Math" w:cs="Times New Roman"/>
                                            <w:color w:val="000000" w:themeColor="text1"/>
                                            <w:sz w:val="28"/>
                                            <w:szCs w:val="28"/>
                                          </w:rPr>
                                          <m:t>m</m:t>
                                        </m:r>
                                      </m:sub>
                                    </m:sSub>
                                  </m:oMath>
                                  <w:r>
                                    <w:rPr>
                                      <w:rFonts w:ascii="Times New Roman" w:hAnsi="Times New Roman" w:cs="Times New Roman"/>
                                      <w:sz w:val="28"/>
                                      <w:szCs w:val="28"/>
                                      <w:lang w:val="uk-UA"/>
                                    </w:rPr>
                                    <w:t xml:space="preserve"> з високими ступенями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margin-left:163.8pt;margin-top:3.95pt;width:144.15pt;height:139.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" strokecolor="white [3212]">
                      <v:textbox>
                        <w:txbxContent>
                          <w:p w:rsidR="00752B17" w:rsidRPr="002C78ED" w:rsidRDefault="00752B17">
                            <w:pPr>
                              <w:rPr>
                                <w:rFonts w:ascii="Times New Roman" w:hAnsi="Times New Roman" w:cs="Times New Roman"/>
                                <w:sz w:val="28"/>
                                <w:szCs w:val="28"/>
                                <w:lang w:val="uk-UA"/>
                              </w:rPr>
                            </w:pPr>
                            <w:r>
                              <w:rPr>
                                <w:rFonts w:ascii="Times New Roman" w:hAnsi="Times New Roman" w:cs="Times New Roman"/>
                                <w:sz w:val="28"/>
                                <w:szCs w:val="28"/>
                                <w:lang w:val="uk-UA"/>
                              </w:rPr>
                              <w:t xml:space="preserve">Алелі генів статі статевих хромосом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і</m:t>
                                  </m:r>
                                </m:e>
                                <m:sub>
                                  <m:r>
                                    <w:rPr>
                                      <w:rFonts w:ascii="Cambria Math" w:hAnsi="Cambria Math" w:cs="Times New Roman"/>
                                      <w:color w:val="000000" w:themeColor="text1"/>
                                      <w:sz w:val="28"/>
                                      <w:szCs w:val="28"/>
                                      <w:lang w:val="uk-UA"/>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F</m:t>
                                  </m:r>
                                </m:e>
                                <m:sub>
                                  <m:r>
                                    <w:rPr>
                                      <w:rFonts w:ascii="Cambria Math" w:eastAsiaTheme="minorEastAsia" w:hAnsi="Cambria Math" w:cs="Times New Roman"/>
                                      <w:color w:val="000000" w:themeColor="text1"/>
                                      <w:sz w:val="28"/>
                                      <w:szCs w:val="28"/>
                                    </w:rPr>
                                    <m:t>m</m:t>
                                  </m:r>
                                </m:sub>
                              </m:sSub>
                            </m:oMath>
                            <w:r w:rsidRPr="00BD1799">
                              <w:rPr>
                                <w:rFonts w:ascii="Times New Roman" w:eastAsiaTheme="minorEastAsia" w:hAnsi="Times New Roman" w:cs="Times New Roman"/>
                                <w:color w:val="000000" w:themeColor="text1"/>
                                <w:sz w:val="28"/>
                                <w:szCs w:val="28"/>
                              </w:rPr>
                              <w:t xml:space="preserve"> </w:t>
                            </w:r>
                            <m:oMath>
                              <m:sSub>
                                <m:sSubPr>
                                  <m:ctrlPr>
                                    <w:rPr>
                                      <w:rFonts w:ascii="Cambria Math" w:eastAsiaTheme="minorEastAsia" w:hAnsi="Cambria Math" w:cs="Times New Roman"/>
                                      <w:i/>
                                      <w:color w:val="000000" w:themeColor="text1"/>
                                      <w:sz w:val="28"/>
                                      <w:szCs w:val="28"/>
                                    </w:rPr>
                                  </m:ctrlPr>
                                </m:sSubPr>
                                <m:e>
                                  <m:r>
                                    <w:rPr>
                                      <w:rFonts w:ascii="Cambria Math" w:eastAsiaTheme="minorEastAsia" w:hAnsi="Cambria Math" w:cs="Times New Roman"/>
                                      <w:color w:val="000000" w:themeColor="text1"/>
                                      <w:sz w:val="28"/>
                                      <w:szCs w:val="28"/>
                                    </w:rPr>
                                    <m:t>M</m:t>
                                  </m:r>
                                </m:e>
                                <m:sub>
                                  <m:r>
                                    <w:rPr>
                                      <w:rFonts w:ascii="Cambria Math" w:eastAsiaTheme="minorEastAsia" w:hAnsi="Cambria Math" w:cs="Times New Roman"/>
                                      <w:color w:val="000000" w:themeColor="text1"/>
                                      <w:sz w:val="28"/>
                                      <w:szCs w:val="28"/>
                                    </w:rPr>
                                    <m:t>m</m:t>
                                  </m:r>
                                </m:sub>
                              </m:sSub>
                            </m:oMath>
                            <w:r>
                              <w:rPr>
                                <w:rFonts w:ascii="Times New Roman" w:hAnsi="Times New Roman" w:cs="Times New Roman"/>
                                <w:sz w:val="28"/>
                                <w:szCs w:val="28"/>
                                <w:lang w:val="uk-UA"/>
                              </w:rPr>
                              <w:t xml:space="preserve"> з високими ступенями</w:t>
                            </w:r>
                          </w:p>
                        </w:txbxContent>
                      </v:textbox>
                    </v:shape>
                  </w:pict>
                </mc:Fallback>
              </mc:AlternateContent>
            </w:r>
            <w:r>
              <w:rPr>
                <w:rFonts w:ascii="Times New Roman" w:hAnsi="Times New Roman" w:cs="Times New Roman"/>
                <w:sz w:val="28"/>
                <w:szCs w:val="28"/>
                <w:lang w:val="uk-UA"/>
              </w:rPr>
              <w:t xml:space="preserve">ММ                                                                                   </w:t>
            </w:r>
            <w:r>
              <w:rPr>
                <w:rFonts w:ascii="Times New Roman" w:hAnsi="Times New Roman" w:cs="Times New Roman"/>
                <w:sz w:val="28"/>
                <w:szCs w:val="28"/>
                <w:lang w:val="en-US"/>
              </w:rPr>
              <w:t>aaGG</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r>
              <w:rPr>
                <w:rFonts w:ascii="Times New Roman" w:hAnsi="Times New Roman" w:cs="Times New Roman"/>
                <w:sz w:val="28"/>
                <w:szCs w:val="28"/>
                <w:lang w:val="uk-UA"/>
              </w:rPr>
              <w:t xml:space="preserve">                                                                                          </w:t>
            </w:r>
          </w:p>
          <w:p w:rsidR="002C78ED" w:rsidRPr="002C78ED" w:rsidRDefault="002C78ED" w:rsidP="00D8268F">
            <w:pPr>
              <w:rPr>
                <w:rFonts w:ascii="Times New Roman" w:hAnsi="Times New Roman" w:cs="Times New Roman"/>
                <w:sz w:val="28"/>
                <w:szCs w:val="28"/>
                <w:lang w:val="uk-UA"/>
              </w:rPr>
            </w:pPr>
            <w:r>
              <w:rPr>
                <w:rFonts w:ascii="Times New Roman" w:hAnsi="Times New Roman" w:cs="Times New Roman"/>
                <w:sz w:val="28"/>
                <w:szCs w:val="28"/>
                <w:lang w:val="uk-UA"/>
              </w:rPr>
              <w:t>ОММ</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AA</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GG</w:t>
            </w:r>
            <w:r w:rsidRPr="002C78ED">
              <w:rPr>
                <w:rFonts w:ascii="Times New Roman" w:hAnsi="Times New Roman" w:cs="Times New Roman"/>
                <w:sz w:val="28"/>
                <w:szCs w:val="28"/>
                <w:lang w:val="uk-UA"/>
              </w:rPr>
              <w:t>,</w:t>
            </w:r>
          </w:p>
          <w:p w:rsidR="002C78ED" w:rsidRPr="002C78ED" w:rsidRDefault="002C78ED" w:rsidP="00D8268F">
            <w:pPr>
              <w:rPr>
                <w:rFonts w:ascii="Times New Roman" w:hAnsi="Times New Roman" w:cs="Times New Roman"/>
                <w:sz w:val="28"/>
                <w:szCs w:val="28"/>
                <w:lang w:val="uk-UA"/>
              </w:rPr>
            </w:pPr>
            <w:r>
              <w:rPr>
                <w:rFonts w:ascii="Times New Roman" w:hAnsi="Times New Roman" w:cs="Times New Roman"/>
                <w:sz w:val="28"/>
                <w:szCs w:val="28"/>
                <w:lang w:val="uk-UA"/>
              </w:rPr>
              <w:t>СОРМ</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Aa</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GG</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p>
          <w:p w:rsidR="002C78ED" w:rsidRPr="002C78ED" w:rsidRDefault="002C78ED" w:rsidP="00D8268F">
            <w:pPr>
              <w:rPr>
                <w:rFonts w:ascii="Times New Roman" w:hAnsi="Times New Roman" w:cs="Times New Roman"/>
                <w:sz w:val="28"/>
                <w:szCs w:val="28"/>
                <w:lang w:val="uk-UA"/>
              </w:rPr>
            </w:pPr>
            <w:r>
              <w:rPr>
                <w:rFonts w:ascii="Times New Roman" w:hAnsi="Times New Roman" w:cs="Times New Roman"/>
                <w:sz w:val="28"/>
                <w:szCs w:val="28"/>
                <w:lang w:val="uk-UA"/>
              </w:rPr>
              <w:t>ОМП</w:t>
            </w:r>
            <w:r w:rsidRPr="002C78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p>
          <w:p w:rsidR="002C78ED" w:rsidRPr="002C78ED" w:rsidRDefault="002C78ED" w:rsidP="00D8268F">
            <w:pPr>
              <w:rPr>
                <w:rFonts w:ascii="Times New Roman" w:hAnsi="Times New Roman" w:cs="Times New Roman"/>
                <w:sz w:val="28"/>
                <w:szCs w:val="28"/>
                <w:lang w:val="en-US"/>
              </w:rPr>
            </w:pPr>
            <w:r>
              <w:rPr>
                <w:rFonts w:ascii="Times New Roman" w:hAnsi="Times New Roman" w:cs="Times New Roman"/>
                <w:sz w:val="28"/>
                <w:szCs w:val="28"/>
                <w:lang w:val="uk-UA"/>
              </w:rPr>
              <w:t>ПОК</w:t>
            </w:r>
            <w:r>
              <w:rPr>
                <w:rFonts w:ascii="Times New Roman" w:hAnsi="Times New Roman" w:cs="Times New Roman"/>
                <w:sz w:val="28"/>
                <w:szCs w:val="28"/>
                <w:lang w:val="en-US"/>
              </w:rPr>
              <w:t xml:space="preserve">                                                                                  AAgg, Aagg          </w:t>
            </w:r>
          </w:p>
        </w:tc>
      </w:tr>
    </w:tbl>
    <w:p w:rsidR="00B16C67" w:rsidRDefault="00B16C67" w:rsidP="007F553A">
      <w:pPr>
        <w:ind w:left="-567" w:firstLine="426"/>
        <w:jc w:val="both"/>
        <w:rPr>
          <w:rFonts w:ascii="Times New Roman" w:hAnsi="Times New Roman" w:cs="Times New Roman"/>
          <w:sz w:val="28"/>
          <w:szCs w:val="28"/>
          <w:lang w:val="uk-UA"/>
        </w:rPr>
      </w:pPr>
    </w:p>
    <w:p w:rsidR="00ED22E3" w:rsidRDefault="00ED22E3"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додати, що сполучення в генотипі неоднозначних за статтю генетичних факторів призводить до несумісності їх, що проявляється фенотипово. Наприклад, у фемінізованої плосконі виникає часткова або повна чоловіча стерильність із </w:t>
      </w:r>
      <w:r>
        <w:rPr>
          <w:rFonts w:ascii="Times New Roman" w:hAnsi="Times New Roman" w:cs="Times New Roman"/>
          <w:sz w:val="28"/>
          <w:szCs w:val="28"/>
          <w:lang w:val="uk-UA"/>
        </w:rPr>
        <w:lastRenderedPageBreak/>
        <w:t>ознаками не розкриття та описання чоловічих квіток у фазі бутонів, а в маскулінізованої матірки – часткова, або повна жіноча стерильність, яка характеризується наявністю оцвітини жіночої квітки з редукованою маточкою.</w:t>
      </w:r>
    </w:p>
    <w:p w:rsidR="003132C5" w:rsidRDefault="00ED22E3" w:rsidP="007F553A">
      <w:pPr>
        <w:ind w:left="-567" w:firstLine="426"/>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Згідно теорії Мигаля М.Д. найбільш генотипові стійкими є справжні однодомні фемінізовані рослини, генотип яких максимально збалансований за факторами аутосом (</w:t>
      </w:r>
      <w:r>
        <w:rPr>
          <w:rFonts w:ascii="Times New Roman" w:hAnsi="Times New Roman" w:cs="Times New Roman"/>
          <w:sz w:val="28"/>
          <w:szCs w:val="28"/>
          <w:lang w:val="en-US"/>
        </w:rPr>
        <w:t>AAGG</w:t>
      </w:r>
      <w:r w:rsidRPr="00ED22E3">
        <w:rPr>
          <w:rFonts w:ascii="Times New Roman" w:hAnsi="Times New Roman" w:cs="Times New Roman"/>
          <w:sz w:val="28"/>
          <w:szCs w:val="28"/>
          <w:lang w:val="uk-UA"/>
        </w:rPr>
        <w:t xml:space="preserve">, </w:t>
      </w:r>
      <w:r>
        <w:rPr>
          <w:rFonts w:ascii="Times New Roman" w:hAnsi="Times New Roman" w:cs="Times New Roman"/>
          <w:sz w:val="28"/>
          <w:szCs w:val="28"/>
          <w:lang w:val="en-US"/>
        </w:rPr>
        <w:t>AaGg</w:t>
      </w:r>
      <w:r>
        <w:rPr>
          <w:rFonts w:ascii="Times New Roman" w:hAnsi="Times New Roman" w:cs="Times New Roman"/>
          <w:sz w:val="28"/>
          <w:szCs w:val="28"/>
          <w:lang w:val="uk-UA"/>
        </w:rPr>
        <w:t>). Але стійкість їх відносна, оскільки аутосомні фактори сполучаються з різними</w:t>
      </w:r>
      <w:r w:rsidR="003132C5">
        <w:rPr>
          <w:rFonts w:ascii="Times New Roman" w:hAnsi="Times New Roman" w:cs="Times New Roman"/>
          <w:sz w:val="28"/>
          <w:szCs w:val="28"/>
          <w:lang w:val="uk-UA"/>
        </w:rPr>
        <w:t xml:space="preserve"> за ступенем мутації алелями статевих хромосом (від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і</m:t>
            </m:r>
          </m:e>
          <m:sub>
            <m:r>
              <w:rPr>
                <w:rFonts w:ascii="Cambria Math" w:hAnsi="Cambria Math" w:cs="Times New Roman"/>
                <w:sz w:val="28"/>
                <w:szCs w:val="28"/>
                <w:lang w:val="uk-UA"/>
              </w:rPr>
              <m:t>m</m:t>
            </m:r>
          </m:sub>
          <m:sup>
            <m:r>
              <w:rPr>
                <w:rFonts w:ascii="Cambria Math" w:hAnsi="Cambria Math" w:cs="Times New Roman"/>
                <w:sz w:val="28"/>
                <w:szCs w:val="28"/>
                <w:lang w:val="uk-UA"/>
              </w:rPr>
              <m:t>1</m:t>
            </m:r>
          </m:sup>
        </m:sSubSup>
      </m:oMath>
      <w:r w:rsidR="003132C5" w:rsidRPr="003132C5">
        <w:rPr>
          <w:rFonts w:ascii="Times New Roman" w:eastAsiaTheme="minorEastAsia" w:hAnsi="Times New Roman" w:cs="Times New Roman"/>
          <w:sz w:val="28"/>
          <w:szCs w:val="28"/>
        </w:rPr>
        <w:t xml:space="preserve">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m</m:t>
            </m:r>
          </m:sub>
          <m:sup>
            <m:r>
              <w:rPr>
                <w:rFonts w:ascii="Cambria Math" w:eastAsiaTheme="minorEastAsia" w:hAnsi="Cambria Math" w:cs="Times New Roman"/>
                <w:sz w:val="28"/>
                <w:szCs w:val="28"/>
              </w:rPr>
              <m:t>1</m:t>
            </m:r>
          </m:sup>
        </m:sSubSup>
      </m:oMath>
      <w:r w:rsidR="003132C5" w:rsidRPr="003132C5">
        <w:rPr>
          <w:rFonts w:ascii="Times New Roman" w:eastAsiaTheme="minorEastAsia" w:hAnsi="Times New Roman" w:cs="Times New Roman"/>
          <w:sz w:val="28"/>
          <w:szCs w:val="28"/>
        </w:rPr>
        <w:t xml:space="preserve"> </w:t>
      </w:r>
      <w:r w:rsidR="003132C5">
        <w:rPr>
          <w:rFonts w:ascii="Times New Roman" w:eastAsiaTheme="minorEastAsia" w:hAnsi="Times New Roman" w:cs="Times New Roman"/>
          <w:sz w:val="28"/>
          <w:szCs w:val="28"/>
          <w:lang w:val="uk-UA"/>
        </w:rPr>
        <w:t xml:space="preserve">до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і</m:t>
            </m:r>
          </m:e>
          <m:sub>
            <m:r>
              <w:rPr>
                <w:rFonts w:ascii="Cambria Math" w:eastAsiaTheme="minorEastAsia" w:hAnsi="Cambria Math" w:cs="Times New Roman"/>
                <w:sz w:val="28"/>
                <w:szCs w:val="28"/>
                <w:lang w:val="uk-UA"/>
              </w:rPr>
              <m:t>m</m:t>
            </m:r>
          </m:sub>
          <m:sup>
            <m:r>
              <w:rPr>
                <w:rFonts w:ascii="Cambria Math" w:eastAsiaTheme="minorEastAsia" w:hAnsi="Cambria Math" w:cs="Times New Roman"/>
                <w:sz w:val="28"/>
                <w:szCs w:val="28"/>
                <w:lang w:val="uk-UA"/>
              </w:rPr>
              <m:t>n</m:t>
            </m:r>
          </m:sup>
        </m:sSubSup>
      </m:oMath>
      <w:r w:rsidR="003132C5" w:rsidRPr="003132C5">
        <w:rPr>
          <w:rFonts w:ascii="Times New Roman" w:eastAsiaTheme="minorEastAsia" w:hAnsi="Times New Roman" w:cs="Times New Roman"/>
          <w:sz w:val="28"/>
          <w:szCs w:val="28"/>
        </w:rPr>
        <w:t xml:space="preserve">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F</m:t>
            </m:r>
          </m:e>
          <m:sub>
            <m:r>
              <w:rPr>
                <w:rFonts w:ascii="Cambria Math" w:eastAsiaTheme="minorEastAsia" w:hAnsi="Cambria Math" w:cs="Times New Roman"/>
                <w:sz w:val="28"/>
                <w:szCs w:val="28"/>
              </w:rPr>
              <m:t>m</m:t>
            </m:r>
          </m:sub>
          <m:sup>
            <m:r>
              <w:rPr>
                <w:rFonts w:ascii="Cambria Math" w:eastAsiaTheme="minorEastAsia" w:hAnsi="Cambria Math" w:cs="Times New Roman"/>
                <w:sz w:val="28"/>
                <w:szCs w:val="28"/>
              </w:rPr>
              <m:t>n</m:t>
            </m:r>
          </m:sup>
        </m:sSubSup>
      </m:oMath>
      <w:r w:rsidR="003132C5">
        <w:rPr>
          <w:rFonts w:ascii="Times New Roman" w:eastAsiaTheme="minorEastAsia" w:hAnsi="Times New Roman" w:cs="Times New Roman"/>
          <w:sz w:val="28"/>
          <w:szCs w:val="28"/>
          <w:lang w:val="uk-UA"/>
        </w:rPr>
        <w:t>). Враховуючи всі аспекти цієї проблеми, він рекомендує два методи відбору статевих типів однодомних конопель. Перший – відбір справжніх однодомних фемінізованих рослин і рослин однодомної фемінізованої матірки, у суцвітті яких чоловічі квітки зацвітають раніше жіночих. Другий – відбір справжніх однодомних фемінізованих рослин, однодомної фемінізованої матірки й матірки. У кожного з них є позитивні й негативні сторони. Перший метод ґрунтується на сполученні двох найбільш генотипові стійких статевих типів за ознакою однодомності, котрі до того ж у меншій мірі піддаються «чужозапиленню» плоскінню на початку цвітіння популяції. Разом з тим дані статеві типи дають менше насіння.</w:t>
      </w:r>
    </w:p>
    <w:p w:rsidR="00ED22E3" w:rsidRPr="003132C5" w:rsidRDefault="00A4167E" w:rsidP="007F553A">
      <w:pPr>
        <w:ind w:left="-567" w:firstLine="426"/>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Другий метод включає три статеві типи. У цілому вони підвищують насіннєву продуктивність, що немаловажливо для сорту. Крім того, дещо знижується ступінь спорідненого розмноження популяції. Матірка та однодомна фемінізована матірка з невеликою кількістю чоловічих квіток (у першому варіанті відбору вони є негативними) відносяться до найскоростигліших статевих типів однодомних конопель. З іншого боку, матірка вважається генотипові менш стійкою за ознакою однодомності й разом з однодомною фемінізованою матіркою з невеликою кількістю чоловічих квіток у суцвітті, які зацвітають пізніше жіночих, у силу біологічних особливостей цвітіння популяції є найбільш схильними до «чужозапилення» порівняно з усіма іншими статевими типами однодомних конопель. Отже, другий метод відбору статевих типів розрахований на </w:t>
      </w:r>
      <w:r>
        <w:rPr>
          <w:rFonts w:ascii="Times New Roman" w:eastAsiaTheme="minorEastAsia" w:hAnsi="Times New Roman" w:cs="Times New Roman"/>
          <w:sz w:val="28"/>
          <w:szCs w:val="28"/>
          <w:lang w:val="uk-UA"/>
        </w:rPr>
        <w:lastRenderedPageBreak/>
        <w:t>застосування більш надійної просторової ізоляції та сортопрочистки, особливо на початку цвітіння конопель</w:t>
      </w:r>
      <w:r w:rsidRPr="00A4167E">
        <w:rPr>
          <w:rFonts w:ascii="Times New Roman" w:eastAsiaTheme="minorEastAsia" w:hAnsi="Times New Roman" w:cs="Times New Roman"/>
          <w:sz w:val="28"/>
          <w:szCs w:val="28"/>
        </w:rPr>
        <w:t>[15].</w:t>
      </w:r>
      <w:r>
        <w:rPr>
          <w:rFonts w:ascii="Times New Roman" w:eastAsiaTheme="minorEastAsia" w:hAnsi="Times New Roman" w:cs="Times New Roman"/>
          <w:sz w:val="28"/>
          <w:szCs w:val="28"/>
          <w:lang w:val="uk-UA"/>
        </w:rPr>
        <w:t xml:space="preserve"> </w:t>
      </w:r>
      <w:r w:rsidR="003132C5">
        <w:rPr>
          <w:rFonts w:ascii="Times New Roman" w:eastAsiaTheme="minorEastAsia" w:hAnsi="Times New Roman" w:cs="Times New Roman"/>
          <w:sz w:val="28"/>
          <w:szCs w:val="28"/>
          <w:lang w:val="uk-UA"/>
        </w:rPr>
        <w:t xml:space="preserve"> </w:t>
      </w:r>
    </w:p>
    <w:p w:rsidR="00B2637D" w:rsidRPr="00254E3E" w:rsidRDefault="008F5D1D" w:rsidP="00D8268F">
      <w:pPr>
        <w:ind w:left="-567" w:firstLine="284"/>
        <w:jc w:val="center"/>
        <w:rPr>
          <w:rFonts w:ascii="Times New Roman" w:hAnsi="Times New Roman" w:cs="Times New Roman"/>
          <w:b/>
          <w:sz w:val="28"/>
          <w:szCs w:val="28"/>
          <w:lang w:val="uk-UA"/>
        </w:rPr>
      </w:pPr>
      <w:r>
        <w:rPr>
          <w:rFonts w:ascii="Times New Roman" w:hAnsi="Times New Roman" w:cs="Times New Roman"/>
          <w:b/>
          <w:sz w:val="28"/>
          <w:szCs w:val="28"/>
          <w:lang w:val="uk-UA"/>
        </w:rPr>
        <w:t>2.5</w:t>
      </w:r>
      <w:r w:rsidR="00D8268F">
        <w:rPr>
          <w:rFonts w:ascii="Times New Roman" w:hAnsi="Times New Roman" w:cs="Times New Roman"/>
          <w:b/>
          <w:sz w:val="28"/>
          <w:szCs w:val="28"/>
          <w:lang w:val="uk-UA"/>
        </w:rPr>
        <w:t xml:space="preserve"> </w:t>
      </w:r>
      <w:r w:rsidR="00B2637D" w:rsidRPr="00254E3E">
        <w:rPr>
          <w:rFonts w:ascii="Times New Roman" w:hAnsi="Times New Roman" w:cs="Times New Roman"/>
          <w:b/>
          <w:sz w:val="28"/>
          <w:szCs w:val="28"/>
          <w:lang w:val="uk-UA"/>
        </w:rPr>
        <w:t>Селекція перехреснозапильних рослин</w:t>
      </w:r>
    </w:p>
    <w:p w:rsidR="00B2637D" w:rsidRDefault="00B2637D"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 природі перехреснозапильних рослин існує значно більше, аніж самозапильних. Із сільськогосподарських культур до них належать жито, кукурудза, сорго, гречка, соняшник, ріпка, рицина, коноплі, цибуля, морква, редька, капуста, буряк, гарбуз, диня, кавун тощо.</w:t>
      </w:r>
    </w:p>
    <w:p w:rsidR="00B2637D" w:rsidRDefault="00B2637D"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рослинному світі перехресне запилення забезпечується завдяки </w:t>
      </w:r>
      <w:r w:rsidR="003247FD">
        <w:rPr>
          <w:rFonts w:ascii="Times New Roman" w:hAnsi="Times New Roman" w:cs="Times New Roman"/>
          <w:sz w:val="28"/>
          <w:szCs w:val="28"/>
          <w:lang w:val="uk-UA"/>
        </w:rPr>
        <w:t>чисельним пристосуванням, котрі виникли в рослин у процесі еволюційного розвитку. До них, зокрема, належать: дводомність, різностатевість квіток, гетеростилія, само несумісність, чоловіча стерильність, селективність запліднення, пристосування для запилення вітром та для перенесення пилку комахами тощо.</w:t>
      </w:r>
    </w:p>
    <w:p w:rsidR="003247FD" w:rsidRDefault="003247FD" w:rsidP="007F553A">
      <w:pPr>
        <w:ind w:left="-567" w:firstLine="426"/>
        <w:jc w:val="both"/>
        <w:rPr>
          <w:rFonts w:ascii="Times New Roman" w:hAnsi="Times New Roman" w:cs="Times New Roman"/>
          <w:sz w:val="28"/>
          <w:szCs w:val="28"/>
          <w:lang w:val="uk-UA"/>
        </w:rPr>
      </w:pPr>
      <w:r w:rsidRPr="003247FD">
        <w:rPr>
          <w:rFonts w:ascii="Times New Roman" w:hAnsi="Times New Roman" w:cs="Times New Roman"/>
          <w:b/>
          <w:sz w:val="28"/>
          <w:szCs w:val="28"/>
          <w:lang w:val="uk-UA"/>
        </w:rPr>
        <w:t>Методи масового добору.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Суть їх полягає в тому, що з ділянки, на якій було посіяно вихідний матеріал, за візуальною оцінкою відбирають найкращі (елітні) рослини, в яких фенотипово проявився комплекс господарськицінних ознак. Під час обмолоту таких рослин оцінюється їхня продуктивність та якість насіння. Гірші екземпляри вибраковуються. Після цього відібране насіння змішують і висівають на окремій ізольованій ділянці, щоб уникнути можливості занесення на неї пилку з інших посівів однотипних рослин.</w:t>
      </w:r>
    </w:p>
    <w:p w:rsidR="003247FD" w:rsidRDefault="003247FD"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Наступного року повторюють добір елітних рослин за тими ж самими ознаками, і одержане насіння знову змішують і висівають таким же чином. Повторюють це протягом кількох років.</w:t>
      </w:r>
    </w:p>
    <w:p w:rsidR="003247FD" w:rsidRDefault="00BD45BA"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Систематичне проведення добору необхідне тому, що популяції перехреснозапильних рослин є високо гетерозиготними, і розщеплення нащадків за різними ознаками в кожному новому поколінні спричиняється до зміни реакції нащадків на умови зовнішнього середовища. </w:t>
      </w:r>
      <w:r w:rsidR="007E1D22">
        <w:rPr>
          <w:rFonts w:ascii="Times New Roman" w:hAnsi="Times New Roman" w:cs="Times New Roman"/>
          <w:sz w:val="28"/>
          <w:szCs w:val="28"/>
          <w:lang w:val="uk-UA"/>
        </w:rPr>
        <w:t xml:space="preserve">Наприклад, сорт конюшини Меркур, виведений методом масового добору на Свальофській селекційній станції у </w:t>
      </w:r>
      <w:r w:rsidR="007E1D22">
        <w:rPr>
          <w:rFonts w:ascii="Times New Roman" w:hAnsi="Times New Roman" w:cs="Times New Roman"/>
          <w:sz w:val="28"/>
          <w:szCs w:val="28"/>
          <w:lang w:val="uk-UA"/>
        </w:rPr>
        <w:lastRenderedPageBreak/>
        <w:t>Швеції, характеризується високою стійкістю до грунтових нематод. Однак, коли цей сорт з Південної Швеції почали вирощувати в її північній провінції Естергетланд, де грунтові нематоди зустрічаються рідко, то через кілька років він втратив стійкість до нематод. Пояснюється це ти, що за відсутності в грунті цього шкідника добір перестав діяти на мінливість одзнаки стійкості до нього, оскільки всі нестійки до нематоди нові комбінації генів у генотипах багатьох рослин-нащадків у нових умовах виживали і розмножувалися однаково з особинами, які несли ген стійкості до названого шкідника. В результаті з кожним новим поколінням даного сорту кількість стійких до нематоди особин зменшувалась.</w:t>
      </w:r>
    </w:p>
    <w:p w:rsidR="007E1D22" w:rsidRDefault="003962F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зв</w:t>
      </w:r>
      <w:r w:rsidRPr="003962F7">
        <w:rPr>
          <w:rFonts w:ascii="Times New Roman" w:hAnsi="Times New Roman" w:cs="Times New Roman"/>
          <w:sz w:val="28"/>
          <w:szCs w:val="28"/>
          <w:lang w:val="uk-UA"/>
        </w:rPr>
        <w:t>’</w:t>
      </w:r>
      <w:r>
        <w:rPr>
          <w:rFonts w:ascii="Times New Roman" w:hAnsi="Times New Roman" w:cs="Times New Roman"/>
          <w:sz w:val="28"/>
          <w:szCs w:val="28"/>
          <w:lang w:val="uk-UA"/>
        </w:rPr>
        <w:t>язку з цим у селекційній роботі з перехреснозапильними рослинами досить важео, по-перше, надати новому сортові бажаних ознак, а по-друге, забезпечити високу стабільність успадкування цих ознак, подолати зазначені труднощі можна шляхом масового добору за наведеною вище методикою при обов’язковій ізоляції посівів даного сорту від посівів інших сортів відповідної культури, щоб уникнути занесення пилку з рослин інших сортів.</w:t>
      </w:r>
    </w:p>
    <w:p w:rsidR="00F15C04" w:rsidRDefault="0093043C" w:rsidP="007F553A">
      <w:pPr>
        <w:ind w:left="-567" w:firstLine="426"/>
        <w:jc w:val="both"/>
        <w:rPr>
          <w:rFonts w:ascii="Times New Roman" w:hAnsi="Times New Roman" w:cs="Times New Roman"/>
          <w:sz w:val="28"/>
          <w:szCs w:val="28"/>
          <w:lang w:val="uk-UA"/>
        </w:rPr>
      </w:pPr>
      <w:r w:rsidRPr="0093043C">
        <w:rPr>
          <w:rFonts w:ascii="Times New Roman" w:hAnsi="Times New Roman" w:cs="Times New Roman"/>
          <w:b/>
          <w:sz w:val="28"/>
          <w:szCs w:val="28"/>
          <w:lang w:val="uk-UA"/>
        </w:rPr>
        <w:t>Метод сімейно-групового добору.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 самозапильних рослин гени, які обумовлюють фенотипів прояв добраних ознак, переводяться в гомозиготний стан завдяки тому, що запилення відбувається в меж однієї особини. </w:t>
      </w:r>
      <w:r w:rsidR="00F15C04">
        <w:rPr>
          <w:rFonts w:ascii="Times New Roman" w:hAnsi="Times New Roman" w:cs="Times New Roman"/>
          <w:sz w:val="28"/>
          <w:szCs w:val="28"/>
          <w:lang w:val="uk-UA"/>
        </w:rPr>
        <w:t>Цим і забезпечується стійке успадкування добраних ознак в наступних поколіннях. У перехреснозапильних рослин простим добором елітних особин з певними ознаками не вздається досягти стійкого успадкування цих ознак нащадками, оскільки в мейозі та процесі запліднення гетерозиготних особин, як правило, відбувається пере комбінація генного матеріалу, через що втрачається характер формування раніше добраної ознаки. Томі на відміну від індивідуального добору, який застосовується в селекції самозапильних рослин, для перехреснозапильних рослин ефективнішим є сімейно-груповий добір.</w:t>
      </w:r>
    </w:p>
    <w:p w:rsidR="00F43964" w:rsidRDefault="000166CF" w:rsidP="007F553A">
      <w:pPr>
        <w:ind w:left="-567" w:firstLine="426"/>
        <w:jc w:val="both"/>
        <w:rPr>
          <w:rFonts w:ascii="Times New Roman" w:hAnsi="Times New Roman" w:cs="Times New Roman"/>
          <w:sz w:val="28"/>
          <w:szCs w:val="28"/>
          <w:lang w:val="uk-UA"/>
        </w:rPr>
      </w:pPr>
      <w:r w:rsidRPr="000166CF">
        <w:rPr>
          <w:rFonts w:ascii="Times New Roman" w:hAnsi="Times New Roman" w:cs="Times New Roman"/>
          <w:sz w:val="28"/>
          <w:szCs w:val="28"/>
          <w:lang w:val="uk-UA"/>
        </w:rPr>
        <w:t>Суть методів сімейного</w:t>
      </w:r>
      <w:r w:rsidR="0093043C" w:rsidRPr="000166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добору полягає в тому, що в розсаднику вихідного матеріалу насіння насівають на однаковій відстані одне від одного. З вирощених рослин добирають елітні особини, які характеризуються комплексом </w:t>
      </w:r>
      <w:r>
        <w:rPr>
          <w:rFonts w:ascii="Times New Roman" w:hAnsi="Times New Roman" w:cs="Times New Roman"/>
          <w:sz w:val="28"/>
          <w:szCs w:val="28"/>
          <w:lang w:val="uk-UA"/>
        </w:rPr>
        <w:lastRenderedPageBreak/>
        <w:t>господарськи цінних ознак, запланованих селекціонером. Наступного року насіння з кожної добраної рослини висівають окремими рядками (сім</w:t>
      </w:r>
      <w:r w:rsidRPr="000166CF">
        <w:rPr>
          <w:rFonts w:ascii="Times New Roman" w:hAnsi="Times New Roman" w:cs="Times New Roman"/>
          <w:sz w:val="28"/>
          <w:szCs w:val="28"/>
          <w:lang w:val="uk-UA"/>
        </w:rPr>
        <w:t>’</w:t>
      </w:r>
      <w:r>
        <w:rPr>
          <w:rFonts w:ascii="Times New Roman" w:hAnsi="Times New Roman" w:cs="Times New Roman"/>
          <w:sz w:val="28"/>
          <w:szCs w:val="28"/>
          <w:lang w:val="uk-UA"/>
        </w:rPr>
        <w:t>ями)</w:t>
      </w:r>
      <w:r w:rsidRPr="000166CF">
        <w:rPr>
          <w:rFonts w:ascii="Times New Roman" w:hAnsi="Times New Roman" w:cs="Times New Roman"/>
          <w:sz w:val="28"/>
          <w:szCs w:val="28"/>
          <w:lang w:val="uk-UA"/>
        </w:rPr>
        <w:t xml:space="preserve"> </w:t>
      </w:r>
      <w:r>
        <w:rPr>
          <w:rFonts w:ascii="Times New Roman" w:hAnsi="Times New Roman" w:cs="Times New Roman"/>
          <w:sz w:val="28"/>
          <w:szCs w:val="28"/>
          <w:lang w:val="uk-UA"/>
        </w:rPr>
        <w:t>на ізольованій ділянці, виключається занесення пилку з однотипних рослин інших сортів. Порівнюючи розвиток рослин у кожній сім</w:t>
      </w:r>
      <w:r w:rsidRPr="000166CF">
        <w:rPr>
          <w:rFonts w:ascii="Times New Roman" w:hAnsi="Times New Roman" w:cs="Times New Roman"/>
          <w:sz w:val="28"/>
          <w:szCs w:val="28"/>
          <w:lang w:val="uk-UA"/>
        </w:rPr>
        <w:t>’</w:t>
      </w:r>
      <w:r>
        <w:rPr>
          <w:rFonts w:ascii="Times New Roman" w:hAnsi="Times New Roman" w:cs="Times New Roman"/>
          <w:sz w:val="28"/>
          <w:szCs w:val="28"/>
          <w:lang w:val="uk-UA"/>
        </w:rPr>
        <w:t>ї, селекціонер вибраковує всі рослини з гірших сімей і одночасно з кращих сімей вибирає (елітні) особини, що мають такі самі бажані ознаки, як і в попередньому році. Насіння з добраних рослин знову висівають окремими сім</w:t>
      </w:r>
      <w:r w:rsidRPr="000166CF">
        <w:rPr>
          <w:rFonts w:ascii="Times New Roman" w:hAnsi="Times New Roman" w:cs="Times New Roman"/>
          <w:sz w:val="28"/>
          <w:szCs w:val="28"/>
        </w:rPr>
        <w:t>’</w:t>
      </w:r>
      <w:r>
        <w:rPr>
          <w:rFonts w:ascii="Times New Roman" w:hAnsi="Times New Roman" w:cs="Times New Roman"/>
          <w:sz w:val="28"/>
          <w:szCs w:val="28"/>
          <w:lang w:val="uk-UA"/>
        </w:rPr>
        <w:t xml:space="preserve">ями в селекційному розсаднику другого року, подбавши про те, щоб сюди </w:t>
      </w:r>
      <w:r w:rsidR="00F43964">
        <w:rPr>
          <w:rFonts w:ascii="Times New Roman" w:hAnsi="Times New Roman" w:cs="Times New Roman"/>
          <w:sz w:val="28"/>
          <w:szCs w:val="28"/>
          <w:lang w:val="uk-UA"/>
        </w:rPr>
        <w:t>не міг бути занесений сторонній пилок. І такі дії повторюю протягом декількох років.</w:t>
      </w:r>
    </w:p>
    <w:p w:rsidR="003962F7" w:rsidRDefault="00F43964"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Описаний метод сімейного добору шляхом вибраковування в кожному поколінні гірших та виділення для подальшої роботи кращих рослин все ж не дає очікуваного високого ефекту. Обумовлено це тим, що починаючи з розсадника вихідного матеріалу і в усіх подальших поколіннях в запиленні майбутніх елітних рослин беруть участь і гірші особини.</w:t>
      </w:r>
      <w:r w:rsidR="000166CF">
        <w:rPr>
          <w:rFonts w:ascii="Times New Roman" w:hAnsi="Times New Roman" w:cs="Times New Roman"/>
          <w:sz w:val="28"/>
          <w:szCs w:val="28"/>
          <w:lang w:val="uk-UA"/>
        </w:rPr>
        <w:t xml:space="preserve"> </w:t>
      </w:r>
    </w:p>
    <w:p w:rsidR="00F43964" w:rsidRDefault="00F43964" w:rsidP="007F553A">
      <w:pPr>
        <w:ind w:left="-567" w:firstLine="426"/>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Зважаючи на це метод сімейно-групового добору був модифікований і отримав назву </w:t>
      </w:r>
      <w:r w:rsidRPr="00F43964">
        <w:rPr>
          <w:rFonts w:ascii="Times New Roman" w:hAnsi="Times New Roman" w:cs="Times New Roman"/>
          <w:b/>
          <w:sz w:val="28"/>
          <w:szCs w:val="28"/>
          <w:lang w:val="uk-UA"/>
        </w:rPr>
        <w:t>методу половинок.</w:t>
      </w:r>
    </w:p>
    <w:p w:rsidR="003C55FB" w:rsidRDefault="00745870"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Добір сімейно-індивідуальним методом, або методом половинки. Цей метод нагадує сімейний. Різниця полягає в тому, що половину насіння з кожної елітної особини, відібраної з розсадника вихідного матеріалу, висівають окремо сім</w:t>
      </w:r>
      <w:r w:rsidRPr="00745870">
        <w:rPr>
          <w:rFonts w:ascii="Times New Roman" w:hAnsi="Times New Roman" w:cs="Times New Roman"/>
          <w:sz w:val="28"/>
          <w:szCs w:val="28"/>
          <w:lang w:val="uk-UA"/>
        </w:rPr>
        <w:t>’</w:t>
      </w:r>
      <w:r>
        <w:rPr>
          <w:rFonts w:ascii="Times New Roman" w:hAnsi="Times New Roman" w:cs="Times New Roman"/>
          <w:sz w:val="28"/>
          <w:szCs w:val="28"/>
          <w:lang w:val="uk-UA"/>
        </w:rPr>
        <w:t xml:space="preserve">єю, </w:t>
      </w:r>
      <w:r w:rsidR="003C55FB">
        <w:rPr>
          <w:rFonts w:ascii="Times New Roman" w:hAnsi="Times New Roman" w:cs="Times New Roman"/>
          <w:sz w:val="28"/>
          <w:szCs w:val="28"/>
          <w:lang w:val="uk-UA"/>
        </w:rPr>
        <w:t>а половину зберігають.  Вирощені сім</w:t>
      </w:r>
      <w:r w:rsidR="003C55FB" w:rsidRPr="003C55FB">
        <w:rPr>
          <w:rFonts w:ascii="Times New Roman" w:hAnsi="Times New Roman" w:cs="Times New Roman"/>
          <w:sz w:val="28"/>
          <w:szCs w:val="28"/>
          <w:lang w:val="uk-UA"/>
        </w:rPr>
        <w:t>’</w:t>
      </w:r>
      <w:r w:rsidR="003C55FB">
        <w:rPr>
          <w:rFonts w:ascii="Times New Roman" w:hAnsi="Times New Roman" w:cs="Times New Roman"/>
          <w:sz w:val="28"/>
          <w:szCs w:val="28"/>
          <w:lang w:val="uk-UA"/>
        </w:rPr>
        <w:t>ї оцінюють за характером фенотипового прояву господарськицінних ознак, після чого всіх їх відкарбовують. Проте в наступному році в селекційному розсаднику першого року висівають відкладену половину насіння вихідних елітних рослин, котрі виявились найкращими в посіві попереднього року.</w:t>
      </w:r>
    </w:p>
    <w:p w:rsidR="003C55FB" w:rsidRDefault="003C55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Отже, цикл добору в кожному поколінні триває два роки.</w:t>
      </w:r>
    </w:p>
    <w:p w:rsidR="000F3EA7" w:rsidRDefault="003C55FB"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 посіву третього року насіння з кожної елітно сім</w:t>
      </w:r>
      <w:r w:rsidRPr="003C55FB">
        <w:rPr>
          <w:rFonts w:ascii="Times New Roman" w:hAnsi="Times New Roman" w:cs="Times New Roman"/>
          <w:sz w:val="28"/>
          <w:szCs w:val="28"/>
        </w:rPr>
        <w:t>’</w:t>
      </w:r>
      <w:r>
        <w:rPr>
          <w:rFonts w:ascii="Times New Roman" w:hAnsi="Times New Roman" w:cs="Times New Roman"/>
          <w:sz w:val="28"/>
          <w:szCs w:val="28"/>
          <w:lang w:val="uk-UA"/>
        </w:rPr>
        <w:t>ї збирають окремо. Іноді, залежно від технологічної схеми добору, в кожній елітній сім</w:t>
      </w:r>
      <w:r w:rsidRPr="000F3EA7">
        <w:rPr>
          <w:rFonts w:ascii="Times New Roman" w:hAnsi="Times New Roman" w:cs="Times New Roman"/>
          <w:sz w:val="28"/>
          <w:szCs w:val="28"/>
          <w:lang w:val="uk-UA"/>
        </w:rPr>
        <w:t>’</w:t>
      </w:r>
      <w:r>
        <w:rPr>
          <w:rFonts w:ascii="Times New Roman" w:hAnsi="Times New Roman" w:cs="Times New Roman"/>
          <w:sz w:val="28"/>
          <w:szCs w:val="28"/>
          <w:lang w:val="uk-UA"/>
        </w:rPr>
        <w:t xml:space="preserve">ї збирають не все </w:t>
      </w:r>
      <w:r>
        <w:rPr>
          <w:rFonts w:ascii="Times New Roman" w:hAnsi="Times New Roman" w:cs="Times New Roman"/>
          <w:sz w:val="28"/>
          <w:szCs w:val="28"/>
          <w:lang w:val="uk-UA"/>
        </w:rPr>
        <w:lastRenderedPageBreak/>
        <w:t xml:space="preserve">насіння, а знову вибирають лише </w:t>
      </w:r>
      <w:r w:rsidR="000F3EA7">
        <w:rPr>
          <w:rFonts w:ascii="Times New Roman" w:hAnsi="Times New Roman" w:cs="Times New Roman"/>
          <w:sz w:val="28"/>
          <w:szCs w:val="28"/>
          <w:lang w:val="uk-UA"/>
        </w:rPr>
        <w:t>насіння з найкращої рослини і об</w:t>
      </w:r>
      <w:r w:rsidR="000F3EA7" w:rsidRPr="000F3EA7">
        <w:rPr>
          <w:rFonts w:ascii="Times New Roman" w:hAnsi="Times New Roman" w:cs="Times New Roman"/>
          <w:sz w:val="28"/>
          <w:szCs w:val="28"/>
          <w:lang w:val="uk-UA"/>
        </w:rPr>
        <w:t>’</w:t>
      </w:r>
      <w:r w:rsidR="000F3EA7">
        <w:rPr>
          <w:rFonts w:ascii="Times New Roman" w:hAnsi="Times New Roman" w:cs="Times New Roman"/>
          <w:sz w:val="28"/>
          <w:szCs w:val="28"/>
          <w:lang w:val="uk-UA"/>
        </w:rPr>
        <w:t>єднюють його в окремі зразки (сім</w:t>
      </w:r>
      <w:r w:rsidR="000F3EA7" w:rsidRPr="000F3EA7">
        <w:rPr>
          <w:rFonts w:ascii="Times New Roman" w:hAnsi="Times New Roman" w:cs="Times New Roman"/>
          <w:sz w:val="28"/>
          <w:szCs w:val="28"/>
          <w:lang w:val="uk-UA"/>
        </w:rPr>
        <w:t>’</w:t>
      </w:r>
      <w:r w:rsidR="000F3EA7">
        <w:rPr>
          <w:rFonts w:ascii="Times New Roman" w:hAnsi="Times New Roman" w:cs="Times New Roman"/>
          <w:sz w:val="28"/>
          <w:szCs w:val="28"/>
          <w:lang w:val="uk-UA"/>
        </w:rPr>
        <w:t>ї). Після цього насіння зібране, для посіву четвертого року, знову ділять на половинки. Одні половинки висівають, а другі – зберігають. Рослини, що виросли, порівнюють між собою, вибраковуючи гірші і відбирають елітні особини, після чого насіння з них повністю виводять із селекційного процесу.</w:t>
      </w:r>
    </w:p>
    <w:p w:rsidR="000F3EA7" w:rsidRDefault="000F3EA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 п</w:t>
      </w:r>
      <w:r w:rsidRPr="000F3EA7">
        <w:rPr>
          <w:rFonts w:ascii="Times New Roman" w:hAnsi="Times New Roman" w:cs="Times New Roman"/>
          <w:sz w:val="28"/>
          <w:szCs w:val="28"/>
        </w:rPr>
        <w:t>’</w:t>
      </w:r>
      <w:r>
        <w:rPr>
          <w:rFonts w:ascii="Times New Roman" w:hAnsi="Times New Roman" w:cs="Times New Roman"/>
          <w:sz w:val="28"/>
          <w:szCs w:val="28"/>
          <w:lang w:val="uk-UA"/>
        </w:rPr>
        <w:t>ятий рік половинки насіння з елітних сімей висівають в селекційному розсаднику другого року добору. Вирощене насіння знову ділять на половинки і готують для подальших циклів добору, який продовжують за такою ж схемою.</w:t>
      </w:r>
    </w:p>
    <w:p w:rsidR="00AB7853" w:rsidRDefault="00C33CF4"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перший погляд може здатися, що метод половинок удвічі довший, ніж звичайний метод сімейного добору, оскільки кожний цикл добору займає два роки. Але попереднє вивчення господарськицінних ознак рослин, вирощених з половинок насіння відібраного елітного матеріалу дає змогу висівати </w:t>
      </w:r>
      <w:r w:rsidR="00AB7853">
        <w:rPr>
          <w:rFonts w:ascii="Times New Roman" w:hAnsi="Times New Roman" w:cs="Times New Roman"/>
          <w:sz w:val="28"/>
          <w:szCs w:val="28"/>
          <w:lang w:val="uk-UA"/>
        </w:rPr>
        <w:t>для остаточного добору в селекційному розсаднику насіння кращих з кращих елітних особин. А це виключає можливість участі в розмноженні та привнесенні в генотипи нащадків негативних генів від селекційно непридатних рослин. Тому, за однакові проміжки часу, селекція методом половинок завжди давала набагато кращі результати, ніж селекція методом сімейно-групового добору.</w:t>
      </w:r>
    </w:p>
    <w:p w:rsidR="00C72AE4" w:rsidRPr="00DA623B" w:rsidRDefault="00AB7853" w:rsidP="00DA623B">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 тільки спадкування ознак стає константним, частину насіння від добраного матеріалу передають у конкурсне сортовипробовування. Після цього номери-переможці одержують сортову назву, і їх передають в державне сортовипробовування.</w:t>
      </w:r>
      <w:r w:rsidR="003C55FB">
        <w:rPr>
          <w:rFonts w:ascii="Times New Roman" w:hAnsi="Times New Roman" w:cs="Times New Roman"/>
          <w:sz w:val="28"/>
          <w:szCs w:val="28"/>
          <w:lang w:val="uk-UA"/>
        </w:rPr>
        <w:t xml:space="preserve"> </w:t>
      </w:r>
    </w:p>
    <w:p w:rsidR="008F5D1D" w:rsidRDefault="00D66B14" w:rsidP="002816B0">
      <w:pPr>
        <w:pStyle w:val="a4"/>
        <w:numPr>
          <w:ilvl w:val="1"/>
          <w:numId w:val="32"/>
        </w:numPr>
        <w:ind w:left="851" w:hanging="567"/>
        <w:jc w:val="center"/>
        <w:rPr>
          <w:rFonts w:ascii="Times New Roman" w:hAnsi="Times New Roman" w:cs="Times New Roman"/>
          <w:b/>
          <w:sz w:val="28"/>
          <w:szCs w:val="28"/>
          <w:lang w:val="uk-UA"/>
        </w:rPr>
      </w:pPr>
      <w:r>
        <w:rPr>
          <w:rFonts w:ascii="Times New Roman" w:hAnsi="Times New Roman" w:cs="Times New Roman"/>
          <w:b/>
          <w:sz w:val="28"/>
          <w:szCs w:val="28"/>
          <w:lang w:val="uk-UA"/>
        </w:rPr>
        <w:t>Матеріал</w:t>
      </w:r>
      <w:r w:rsidR="008F5D1D" w:rsidRPr="008F5D1D">
        <w:rPr>
          <w:rFonts w:ascii="Times New Roman" w:hAnsi="Times New Roman" w:cs="Times New Roman"/>
          <w:b/>
          <w:sz w:val="28"/>
          <w:szCs w:val="28"/>
          <w:lang w:val="uk-UA"/>
        </w:rPr>
        <w:t xml:space="preserve"> та методи проведення дослідження</w:t>
      </w:r>
    </w:p>
    <w:p w:rsidR="00A16601" w:rsidRPr="00A16601" w:rsidRDefault="00A16601" w:rsidP="00A16601">
      <w:pPr>
        <w:ind w:left="-567" w:firstLine="283"/>
        <w:jc w:val="both"/>
        <w:rPr>
          <w:rFonts w:ascii="Times New Roman" w:hAnsi="Times New Roman" w:cs="Times New Roman"/>
          <w:b/>
          <w:sz w:val="28"/>
          <w:szCs w:val="28"/>
          <w:lang w:val="uk-UA"/>
        </w:rPr>
      </w:pPr>
      <w:r w:rsidRPr="00A16601">
        <w:rPr>
          <w:rFonts w:ascii="Times New Roman" w:hAnsi="Times New Roman" w:cs="Times New Roman"/>
          <w:sz w:val="28"/>
          <w:szCs w:val="28"/>
          <w:lang w:val="uk-UA"/>
        </w:rPr>
        <w:t>Для з</w:t>
      </w:r>
      <w:r w:rsidRPr="00A16601">
        <w:rPr>
          <w:rFonts w:ascii="Times New Roman" w:hAnsi="Times New Roman" w:cs="Times New Roman"/>
          <w:sz w:val="28"/>
          <w:szCs w:val="28"/>
        </w:rPr>
        <w:t>’</w:t>
      </w:r>
      <w:r w:rsidRPr="00A16601">
        <w:rPr>
          <w:rFonts w:ascii="Times New Roman" w:hAnsi="Times New Roman" w:cs="Times New Roman"/>
          <w:sz w:val="28"/>
          <w:szCs w:val="28"/>
          <w:lang w:val="uk-UA"/>
        </w:rPr>
        <w:t xml:space="preserve">ясування генетичних аспектів статі ми працювали із сортом «Глесія», у якого був проаналізований стеблестой на склад статевих типів. </w:t>
      </w:r>
      <w:r w:rsidRPr="00A16601">
        <w:rPr>
          <w:rFonts w:ascii="Times New Roman" w:hAnsi="Times New Roman" w:cs="Times New Roman"/>
          <w:color w:val="000000"/>
          <w:sz w:val="28"/>
          <w:szCs w:val="28"/>
          <w:lang w:val="uk-UA"/>
        </w:rPr>
        <w:t xml:space="preserve">Аналізований нами сорт «Глесія» в основному складається з </w:t>
      </w:r>
      <w:r w:rsidR="00C51644">
        <w:rPr>
          <w:rFonts w:ascii="Times New Roman" w:hAnsi="Times New Roman" w:cs="Times New Roman"/>
          <w:color w:val="000000"/>
          <w:sz w:val="28"/>
          <w:szCs w:val="28"/>
          <w:lang w:val="uk-UA"/>
        </w:rPr>
        <w:t xml:space="preserve">однодомних </w:t>
      </w:r>
      <w:r w:rsidRPr="00A16601">
        <w:rPr>
          <w:rFonts w:ascii="Times New Roman" w:hAnsi="Times New Roman" w:cs="Times New Roman"/>
          <w:color w:val="000000"/>
          <w:sz w:val="28"/>
          <w:szCs w:val="28"/>
          <w:lang w:val="uk-UA"/>
        </w:rPr>
        <w:t>фемінізованих рослин.</w:t>
      </w:r>
    </w:p>
    <w:p w:rsidR="00C72AE4" w:rsidRDefault="00C72AE4" w:rsidP="00C72AE4">
      <w:pPr>
        <w:ind w:left="-567" w:firstLine="283"/>
        <w:jc w:val="both"/>
        <w:rPr>
          <w:rFonts w:ascii="Times New Roman" w:hAnsi="Times New Roman" w:cs="Times New Roman"/>
          <w:sz w:val="28"/>
          <w:szCs w:val="28"/>
          <w:lang w:val="uk-UA"/>
        </w:rPr>
      </w:pPr>
      <w:r>
        <w:rPr>
          <w:noProof/>
          <w:lang w:eastAsia="ru-RU"/>
        </w:rPr>
        <w:lastRenderedPageBreak/>
        <w:drawing>
          <wp:inline distT="0" distB="0" distL="0" distR="0" wp14:anchorId="245F6896" wp14:editId="7B3C0A58">
            <wp:extent cx="4295553" cy="3572539"/>
            <wp:effectExtent l="0" t="0" r="0" b="889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306625" cy="3581747"/>
                    </a:xfrm>
                    <a:prstGeom prst="rect">
                      <a:avLst/>
                    </a:prstGeom>
                  </pic:spPr>
                </pic:pic>
              </a:graphicData>
            </a:graphic>
          </wp:inline>
        </w:drawing>
      </w:r>
    </w:p>
    <w:p w:rsidR="00A16601" w:rsidRPr="00A84CF9" w:rsidRDefault="00A16601" w:rsidP="00C72AE4">
      <w:pPr>
        <w:ind w:left="-567" w:firstLine="283"/>
        <w:jc w:val="both"/>
        <w:rPr>
          <w:rFonts w:ascii="Times New Roman" w:hAnsi="Times New Roman" w:cs="Times New Roman"/>
          <w:b/>
          <w:sz w:val="28"/>
          <w:szCs w:val="28"/>
          <w:lang w:val="uk-UA"/>
        </w:rPr>
      </w:pPr>
      <w:r w:rsidRPr="00A84CF9">
        <w:rPr>
          <w:rFonts w:ascii="Times New Roman" w:hAnsi="Times New Roman" w:cs="Times New Roman"/>
          <w:sz w:val="28"/>
          <w:szCs w:val="28"/>
          <w:lang w:val="uk-UA"/>
        </w:rPr>
        <w:t>Рис. 2.4</w:t>
      </w:r>
      <w:r w:rsidRPr="00A84CF9">
        <w:rPr>
          <w:rFonts w:ascii="Times New Roman" w:hAnsi="Times New Roman" w:cs="Times New Roman"/>
          <w:b/>
          <w:sz w:val="28"/>
          <w:szCs w:val="28"/>
          <w:lang w:val="uk-UA"/>
        </w:rPr>
        <w:t xml:space="preserve"> Сорт «Глесія» од</w:t>
      </w:r>
      <w:r w:rsidR="00A84CF9">
        <w:rPr>
          <w:rFonts w:ascii="Times New Roman" w:hAnsi="Times New Roman" w:cs="Times New Roman"/>
          <w:b/>
          <w:sz w:val="28"/>
          <w:szCs w:val="28"/>
          <w:lang w:val="uk-UA"/>
        </w:rPr>
        <w:t>нодомних фемінізованих конопель</w:t>
      </w:r>
    </w:p>
    <w:p w:rsidR="00C72AE4" w:rsidRPr="00C72AE4" w:rsidRDefault="00C72AE4" w:rsidP="00C72AE4">
      <w:pPr>
        <w:ind w:left="-567" w:firstLine="283"/>
        <w:jc w:val="both"/>
        <w:rPr>
          <w:rFonts w:ascii="Times New Roman" w:hAnsi="Times New Roman" w:cs="Times New Roman"/>
          <w:color w:val="000000"/>
          <w:sz w:val="28"/>
          <w:szCs w:val="28"/>
          <w:lang w:val="uk-UA"/>
        </w:rPr>
      </w:pPr>
      <w:r w:rsidRPr="00C72AE4">
        <w:rPr>
          <w:rFonts w:ascii="Times New Roman" w:hAnsi="Times New Roman" w:cs="Times New Roman"/>
          <w:color w:val="000000"/>
          <w:sz w:val="28"/>
          <w:szCs w:val="28"/>
          <w:lang w:val="uk-UA"/>
        </w:rPr>
        <w:t>Тому, що він гарно селекційно відпрацьований і мускулінізовані рослини практично відсутні. Тому для дослідження ми залучали тільки фемінізовані типи із співвідношенням жіночих і чоловічих квіток: Однодомна фемінізована плоскінь (ОФП) ( ≈10% жін. : 90% чол.); справжня однодомна фемінізована рослина (СОФР) (≈50% жін. : 50% чол.); однодомна фемінізована матірка (ОФМ) (≈90% жін. :10% чол.).</w:t>
      </w:r>
    </w:p>
    <w:p w:rsidR="00C72AE4" w:rsidRDefault="00C72AE4" w:rsidP="00C72AE4">
      <w:pPr>
        <w:ind w:left="-567" w:firstLine="283"/>
        <w:jc w:val="both"/>
        <w:rPr>
          <w:rFonts w:ascii="Times New Roman" w:hAnsi="Times New Roman" w:cs="Times New Roman"/>
          <w:color w:val="000000"/>
          <w:sz w:val="28"/>
          <w:szCs w:val="28"/>
          <w:lang w:val="uk-UA"/>
        </w:rPr>
      </w:pPr>
      <w:r w:rsidRPr="00C72AE4">
        <w:rPr>
          <w:rFonts w:ascii="Times New Roman" w:hAnsi="Times New Roman" w:cs="Times New Roman"/>
          <w:color w:val="000000"/>
          <w:sz w:val="28"/>
          <w:szCs w:val="28"/>
          <w:lang w:val="uk-UA"/>
        </w:rPr>
        <w:t>Також ми аналізували сорт «Глесія» за статевим складом. Брали у посіві підряд 100 рослин стеблестою і аналізували його склад за статевими типами . Через 100м знову брали 100 рослин і знову аналізували склад за статевими типами. Через 100 м ще раз брали 100 рослин і аналізували склад за статевими типами. Тобто в трьохкратній повтор</w:t>
      </w:r>
      <w:r w:rsidR="00A16601">
        <w:rPr>
          <w:rFonts w:ascii="Times New Roman" w:hAnsi="Times New Roman" w:cs="Times New Roman"/>
          <w:color w:val="000000"/>
          <w:sz w:val="28"/>
          <w:szCs w:val="28"/>
          <w:lang w:val="uk-UA"/>
        </w:rPr>
        <w:t>юваності ми брали і аналізували (табл. 2.8).</w:t>
      </w:r>
    </w:p>
    <w:p w:rsidR="00A84CF9" w:rsidRDefault="00A84CF9" w:rsidP="00A16601">
      <w:pPr>
        <w:ind w:left="-567" w:firstLine="283"/>
        <w:jc w:val="right"/>
        <w:rPr>
          <w:rFonts w:ascii="Times New Roman" w:hAnsi="Times New Roman" w:cs="Times New Roman"/>
          <w:color w:val="000000"/>
          <w:sz w:val="28"/>
          <w:szCs w:val="28"/>
          <w:lang w:val="uk-UA"/>
        </w:rPr>
      </w:pPr>
    </w:p>
    <w:p w:rsidR="00A84CF9" w:rsidRDefault="00A84CF9" w:rsidP="00A16601">
      <w:pPr>
        <w:ind w:left="-567" w:firstLine="283"/>
        <w:jc w:val="right"/>
        <w:rPr>
          <w:rFonts w:ascii="Times New Roman" w:hAnsi="Times New Roman" w:cs="Times New Roman"/>
          <w:color w:val="000000"/>
          <w:sz w:val="28"/>
          <w:szCs w:val="28"/>
          <w:lang w:val="uk-UA"/>
        </w:rPr>
      </w:pPr>
    </w:p>
    <w:p w:rsidR="00A84CF9" w:rsidRDefault="00A84CF9" w:rsidP="00A16601">
      <w:pPr>
        <w:ind w:left="-567" w:firstLine="283"/>
        <w:jc w:val="right"/>
        <w:rPr>
          <w:rFonts w:ascii="Times New Roman" w:hAnsi="Times New Roman" w:cs="Times New Roman"/>
          <w:color w:val="000000"/>
          <w:sz w:val="28"/>
          <w:szCs w:val="28"/>
          <w:lang w:val="uk-UA"/>
        </w:rPr>
      </w:pPr>
    </w:p>
    <w:p w:rsidR="00A16601" w:rsidRDefault="00A16601" w:rsidP="00A16601">
      <w:pPr>
        <w:ind w:left="-567" w:firstLine="283"/>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Таблиця 2.8</w:t>
      </w:r>
    </w:p>
    <w:p w:rsidR="00A16601" w:rsidRPr="00C72AE4" w:rsidRDefault="00A16601" w:rsidP="00A84CF9">
      <w:pPr>
        <w:ind w:left="-567" w:firstLine="283"/>
        <w:jc w:val="center"/>
        <w:rPr>
          <w:rFonts w:ascii="Times New Roman" w:hAnsi="Times New Roman" w:cs="Times New Roman"/>
          <w:color w:val="000000"/>
          <w:sz w:val="28"/>
          <w:szCs w:val="28"/>
          <w:lang w:val="uk-UA"/>
        </w:rPr>
      </w:pPr>
      <w:r w:rsidRPr="000C4021">
        <w:rPr>
          <w:rFonts w:ascii="Times New Roman" w:hAnsi="Times New Roman" w:cs="Times New Roman"/>
          <w:b/>
          <w:sz w:val="28"/>
          <w:szCs w:val="28"/>
          <w:lang w:val="uk-UA"/>
        </w:rPr>
        <w:t>Співвідношення статевих типів конопель сорту «Глесія»</w:t>
      </w:r>
    </w:p>
    <w:tbl>
      <w:tblPr>
        <w:tblStyle w:val="a3"/>
        <w:tblpPr w:leftFromText="180" w:rightFromText="180" w:vertAnchor="page" w:horzAnchor="margin" w:tblpX="-459" w:tblpY="2461"/>
        <w:tblW w:w="10030" w:type="dxa"/>
        <w:tblLook w:val="04A0" w:firstRow="1" w:lastRow="0" w:firstColumn="1" w:lastColumn="0" w:noHBand="0" w:noVBand="1"/>
      </w:tblPr>
      <w:tblGrid>
        <w:gridCol w:w="2855"/>
        <w:gridCol w:w="2392"/>
        <w:gridCol w:w="2393"/>
        <w:gridCol w:w="2390"/>
      </w:tblGrid>
      <w:tr w:rsidR="00A84CF9" w:rsidTr="00A84CF9">
        <w:tc>
          <w:tcPr>
            <w:tcW w:w="2855" w:type="dxa"/>
          </w:tcPr>
          <w:p w:rsidR="00A84CF9" w:rsidRDefault="00A84CF9" w:rsidP="00A84CF9">
            <w:pPr>
              <w:jc w:val="center"/>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рослин</w:t>
            </w:r>
          </w:p>
        </w:tc>
        <w:tc>
          <w:tcPr>
            <w:tcW w:w="2392" w:type="dxa"/>
          </w:tcPr>
          <w:p w:rsidR="00A84CF9" w:rsidRDefault="00A84CF9" w:rsidP="00A84CF9">
            <w:pPr>
              <w:jc w:val="center"/>
              <w:rPr>
                <w:rFonts w:ascii="Times New Roman" w:hAnsi="Times New Roman" w:cs="Times New Roman"/>
                <w:sz w:val="28"/>
                <w:szCs w:val="28"/>
                <w:lang w:val="uk-UA"/>
              </w:rPr>
            </w:pPr>
            <w:r>
              <w:rPr>
                <w:rFonts w:ascii="Times New Roman" w:hAnsi="Times New Roman" w:cs="Times New Roman"/>
                <w:sz w:val="28"/>
                <w:szCs w:val="28"/>
                <w:lang w:val="uk-UA"/>
              </w:rPr>
              <w:t>ОФМ ( % )</w:t>
            </w:r>
          </w:p>
        </w:tc>
        <w:tc>
          <w:tcPr>
            <w:tcW w:w="2393" w:type="dxa"/>
          </w:tcPr>
          <w:p w:rsidR="00A84CF9" w:rsidRDefault="00A84CF9" w:rsidP="00A84CF9">
            <w:pPr>
              <w:jc w:val="center"/>
              <w:rPr>
                <w:rFonts w:ascii="Times New Roman" w:hAnsi="Times New Roman" w:cs="Times New Roman"/>
                <w:sz w:val="28"/>
                <w:szCs w:val="28"/>
                <w:lang w:val="uk-UA"/>
              </w:rPr>
            </w:pPr>
            <w:r>
              <w:rPr>
                <w:rFonts w:ascii="Times New Roman" w:hAnsi="Times New Roman" w:cs="Times New Roman"/>
                <w:sz w:val="28"/>
                <w:szCs w:val="28"/>
                <w:lang w:val="uk-UA"/>
              </w:rPr>
              <w:t>СОФР ( % )</w:t>
            </w:r>
          </w:p>
        </w:tc>
        <w:tc>
          <w:tcPr>
            <w:tcW w:w="2390" w:type="dxa"/>
          </w:tcPr>
          <w:p w:rsidR="00A84CF9" w:rsidRDefault="00A84CF9" w:rsidP="00A84CF9">
            <w:pPr>
              <w:jc w:val="center"/>
              <w:rPr>
                <w:rFonts w:ascii="Times New Roman" w:hAnsi="Times New Roman" w:cs="Times New Roman"/>
                <w:sz w:val="28"/>
                <w:szCs w:val="28"/>
                <w:lang w:val="uk-UA"/>
              </w:rPr>
            </w:pPr>
            <w:r>
              <w:rPr>
                <w:rFonts w:ascii="Times New Roman" w:hAnsi="Times New Roman" w:cs="Times New Roman"/>
                <w:sz w:val="28"/>
                <w:szCs w:val="28"/>
                <w:lang w:val="uk-UA"/>
              </w:rPr>
              <w:t>ОФП ( % )</w:t>
            </w:r>
          </w:p>
        </w:tc>
      </w:tr>
      <w:tr w:rsidR="00A84CF9" w:rsidTr="00A84CF9">
        <w:tc>
          <w:tcPr>
            <w:tcW w:w="2855"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100</w:t>
            </w:r>
          </w:p>
        </w:tc>
        <w:tc>
          <w:tcPr>
            <w:tcW w:w="2392"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67</w:t>
            </w:r>
          </w:p>
        </w:tc>
        <w:tc>
          <w:tcPr>
            <w:tcW w:w="2393"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18</w:t>
            </w:r>
          </w:p>
        </w:tc>
        <w:tc>
          <w:tcPr>
            <w:tcW w:w="2390"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9</w:t>
            </w:r>
          </w:p>
        </w:tc>
      </w:tr>
      <w:tr w:rsidR="00A84CF9" w:rsidTr="00A84CF9">
        <w:tblPrEx>
          <w:tblLook w:val="0000" w:firstRow="0" w:lastRow="0" w:firstColumn="0" w:lastColumn="0" w:noHBand="0" w:noVBand="0"/>
        </w:tblPrEx>
        <w:trPr>
          <w:trHeight w:val="737"/>
        </w:trPr>
        <w:tc>
          <w:tcPr>
            <w:tcW w:w="2855"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100</w:t>
            </w:r>
          </w:p>
        </w:tc>
        <w:tc>
          <w:tcPr>
            <w:tcW w:w="2392"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69</w:t>
            </w:r>
          </w:p>
        </w:tc>
        <w:tc>
          <w:tcPr>
            <w:tcW w:w="2393"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20</w:t>
            </w:r>
          </w:p>
        </w:tc>
        <w:tc>
          <w:tcPr>
            <w:tcW w:w="2390"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10</w:t>
            </w:r>
          </w:p>
        </w:tc>
      </w:tr>
      <w:tr w:rsidR="00A84CF9" w:rsidTr="00A84CF9">
        <w:tblPrEx>
          <w:tblLook w:val="0000" w:firstRow="0" w:lastRow="0" w:firstColumn="0" w:lastColumn="0" w:noHBand="0" w:noVBand="0"/>
        </w:tblPrEx>
        <w:trPr>
          <w:trHeight w:val="686"/>
        </w:trPr>
        <w:tc>
          <w:tcPr>
            <w:tcW w:w="2855"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100</w:t>
            </w:r>
          </w:p>
        </w:tc>
        <w:tc>
          <w:tcPr>
            <w:tcW w:w="2392"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68</w:t>
            </w:r>
          </w:p>
        </w:tc>
        <w:tc>
          <w:tcPr>
            <w:tcW w:w="2393"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17</w:t>
            </w:r>
          </w:p>
        </w:tc>
        <w:tc>
          <w:tcPr>
            <w:tcW w:w="2390" w:type="dxa"/>
          </w:tcPr>
          <w:p w:rsidR="00A84CF9" w:rsidRPr="000C4021" w:rsidRDefault="00A84CF9" w:rsidP="00A84CF9">
            <w:pPr>
              <w:jc w:val="center"/>
              <w:rPr>
                <w:rFonts w:ascii="Times New Roman" w:hAnsi="Times New Roman" w:cs="Times New Roman"/>
                <w:sz w:val="28"/>
                <w:szCs w:val="28"/>
                <w:lang w:val="uk-UA"/>
              </w:rPr>
            </w:pPr>
            <w:r w:rsidRPr="000C4021">
              <w:rPr>
                <w:rFonts w:ascii="Times New Roman" w:hAnsi="Times New Roman" w:cs="Times New Roman"/>
                <w:sz w:val="28"/>
                <w:szCs w:val="28"/>
                <w:lang w:val="uk-UA"/>
              </w:rPr>
              <w:t>8</w:t>
            </w:r>
          </w:p>
        </w:tc>
      </w:tr>
    </w:tbl>
    <w:p w:rsidR="00A84CF9" w:rsidRDefault="00A84CF9" w:rsidP="00A84CF9">
      <w:pPr>
        <w:jc w:val="both"/>
        <w:rPr>
          <w:rFonts w:ascii="Times New Roman" w:hAnsi="Times New Roman" w:cs="Times New Roman"/>
          <w:sz w:val="28"/>
          <w:szCs w:val="28"/>
          <w:lang w:val="uk-UA"/>
        </w:rPr>
      </w:pPr>
    </w:p>
    <w:p w:rsidR="00C72AE4" w:rsidRPr="00C72AE4" w:rsidRDefault="00C72AE4" w:rsidP="00C72AE4">
      <w:pPr>
        <w:ind w:left="-567" w:firstLine="283"/>
        <w:jc w:val="both"/>
        <w:rPr>
          <w:rFonts w:ascii="Times New Roman" w:hAnsi="Times New Roman" w:cs="Times New Roman"/>
          <w:sz w:val="28"/>
          <w:szCs w:val="28"/>
          <w:lang w:val="uk-UA"/>
        </w:rPr>
      </w:pPr>
      <w:r w:rsidRPr="00C72AE4">
        <w:rPr>
          <w:rFonts w:ascii="Times New Roman" w:hAnsi="Times New Roman" w:cs="Times New Roman"/>
          <w:sz w:val="28"/>
          <w:szCs w:val="28"/>
          <w:lang w:val="uk-UA"/>
        </w:rPr>
        <w:t>Влітку, під час цвітіння конопель, в польових умовах нами було проведено опис десяти статевих типів конопель однодомних сортів. Відповідно до опису були зроблені фотографії. За допомогою рулетки були виміряні висота рослини, довжина суцвіття, а за допомогою штангенцирку</w:t>
      </w:r>
      <w:r w:rsidR="00A16601">
        <w:rPr>
          <w:rFonts w:ascii="Times New Roman" w:hAnsi="Times New Roman" w:cs="Times New Roman"/>
          <w:sz w:val="28"/>
          <w:szCs w:val="28"/>
          <w:lang w:val="uk-UA"/>
        </w:rPr>
        <w:t>ля був виміряний діаметр стебла</w:t>
      </w:r>
      <w:r w:rsidRPr="00C72AE4">
        <w:rPr>
          <w:rFonts w:ascii="Times New Roman" w:hAnsi="Times New Roman" w:cs="Times New Roman"/>
          <w:sz w:val="28"/>
          <w:szCs w:val="28"/>
          <w:lang w:val="uk-UA"/>
        </w:rPr>
        <w:t>. За допомогою таблиці «Класифікація статевих типів конопель за фенотиповими ознаками» були визначені основні статеві типи, сфотографовані суцвіття.</w:t>
      </w:r>
    </w:p>
    <w:p w:rsidR="00C72AE4" w:rsidRPr="00C72AE4" w:rsidRDefault="00C72AE4" w:rsidP="00C72AE4">
      <w:pPr>
        <w:ind w:left="-567" w:firstLine="283"/>
        <w:jc w:val="both"/>
        <w:rPr>
          <w:rFonts w:ascii="Times New Roman" w:hAnsi="Times New Roman" w:cs="Times New Roman"/>
          <w:sz w:val="28"/>
          <w:szCs w:val="28"/>
          <w:lang w:val="uk-UA"/>
        </w:rPr>
      </w:pPr>
      <w:r w:rsidRPr="00C72AE4">
        <w:rPr>
          <w:rFonts w:ascii="Times New Roman" w:hAnsi="Times New Roman" w:cs="Times New Roman"/>
          <w:sz w:val="28"/>
          <w:szCs w:val="28"/>
          <w:lang w:val="uk-UA"/>
        </w:rPr>
        <w:t>Восени, було зібране насіння різних статевих типів однодомних фемінізованих конопель для подальшого опису. Для дослідження було відібрано по три рослини кожного статевого типу. Насіння однодомних фемінізованих сортів конопель було відділено від рослин, просушено, просіяно та поміщено зберігати в мішечках. Вираховували масу насіння кожного статевого типу.</w:t>
      </w:r>
    </w:p>
    <w:p w:rsidR="00C72AE4" w:rsidRPr="00C72AE4" w:rsidRDefault="00C72AE4" w:rsidP="00C72AE4">
      <w:pPr>
        <w:ind w:left="-567" w:firstLine="283"/>
        <w:jc w:val="both"/>
        <w:rPr>
          <w:rFonts w:ascii="Times New Roman" w:hAnsi="Times New Roman" w:cs="Times New Roman"/>
          <w:sz w:val="28"/>
          <w:szCs w:val="28"/>
          <w:lang w:val="uk-UA"/>
        </w:rPr>
      </w:pPr>
      <w:r w:rsidRPr="00C72AE4">
        <w:rPr>
          <w:rFonts w:ascii="Times New Roman" w:hAnsi="Times New Roman" w:cs="Times New Roman"/>
          <w:sz w:val="28"/>
          <w:szCs w:val="28"/>
          <w:lang w:val="uk-UA"/>
        </w:rPr>
        <w:t xml:space="preserve">Порівняльну характеристику середніх даних висоти рослини і суцвіття, діаметра стебла та ваги насіння, було проведено за допомогою </w:t>
      </w:r>
      <w:r w:rsidRPr="00C72AE4">
        <w:rPr>
          <w:rFonts w:ascii="Times New Roman" w:hAnsi="Times New Roman" w:cs="Times New Roman"/>
          <w:sz w:val="28"/>
          <w:szCs w:val="28"/>
          <w:lang w:val="en-US"/>
        </w:rPr>
        <w:t>t</w:t>
      </w:r>
      <w:r w:rsidRPr="00C72AE4">
        <w:rPr>
          <w:rFonts w:ascii="Times New Roman" w:hAnsi="Times New Roman" w:cs="Times New Roman"/>
          <w:sz w:val="28"/>
          <w:szCs w:val="28"/>
          <w:lang w:val="uk-UA"/>
        </w:rPr>
        <w:t>-критерія Ст</w:t>
      </w:r>
      <w:r w:rsidRPr="00C72AE4">
        <w:rPr>
          <w:rFonts w:ascii="Times New Roman" w:hAnsi="Times New Roman" w:cs="Times New Roman"/>
          <w:sz w:val="28"/>
          <w:szCs w:val="28"/>
        </w:rPr>
        <w:t>’</w:t>
      </w:r>
      <w:r w:rsidRPr="00C72AE4">
        <w:rPr>
          <w:rFonts w:ascii="Times New Roman" w:hAnsi="Times New Roman" w:cs="Times New Roman"/>
          <w:sz w:val="28"/>
          <w:szCs w:val="28"/>
          <w:lang w:val="uk-UA"/>
        </w:rPr>
        <w:t>юдента.</w:t>
      </w:r>
    </w:p>
    <w:p w:rsidR="00C72AE4" w:rsidRPr="00C72AE4" w:rsidRDefault="00C72AE4" w:rsidP="00C72AE4">
      <w:pPr>
        <w:ind w:left="-567" w:firstLine="283"/>
        <w:jc w:val="both"/>
        <w:rPr>
          <w:rFonts w:ascii="Times New Roman" w:hAnsi="Times New Roman" w:cs="Times New Roman"/>
          <w:bCs/>
          <w:color w:val="000000" w:themeColor="text1"/>
          <w:sz w:val="28"/>
          <w:szCs w:val="28"/>
          <w:shd w:val="clear" w:color="auto" w:fill="FFFFFF"/>
          <w:lang w:val="uk-UA"/>
        </w:rPr>
      </w:pPr>
      <w:r w:rsidRPr="00C72AE4">
        <w:rPr>
          <w:rFonts w:ascii="Times New Roman" w:hAnsi="Times New Roman" w:cs="Times New Roman"/>
          <w:sz w:val="28"/>
          <w:szCs w:val="28"/>
          <w:lang w:val="uk-UA"/>
        </w:rPr>
        <w:t xml:space="preserve">Для того, щоб застосувати </w:t>
      </w:r>
      <w:r w:rsidRPr="00C72AE4">
        <w:rPr>
          <w:rFonts w:ascii="Times New Roman" w:hAnsi="Times New Roman" w:cs="Times New Roman"/>
          <w:sz w:val="28"/>
          <w:szCs w:val="28"/>
          <w:lang w:val="en-US"/>
        </w:rPr>
        <w:t>t</w:t>
      </w:r>
      <w:r w:rsidRPr="00C72AE4">
        <w:rPr>
          <w:rFonts w:ascii="Times New Roman" w:hAnsi="Times New Roman" w:cs="Times New Roman"/>
          <w:sz w:val="28"/>
          <w:szCs w:val="28"/>
          <w:lang w:val="uk-UA"/>
        </w:rPr>
        <w:t>-критерй Ст</w:t>
      </w:r>
      <w:r w:rsidRPr="00C72AE4">
        <w:rPr>
          <w:rFonts w:ascii="Times New Roman" w:hAnsi="Times New Roman" w:cs="Times New Roman"/>
          <w:sz w:val="28"/>
          <w:szCs w:val="28"/>
        </w:rPr>
        <w:t>’</w:t>
      </w:r>
      <w:r w:rsidRPr="00C72AE4">
        <w:rPr>
          <w:rFonts w:ascii="Times New Roman" w:hAnsi="Times New Roman" w:cs="Times New Roman"/>
          <w:sz w:val="28"/>
          <w:szCs w:val="28"/>
          <w:lang w:val="uk-UA"/>
        </w:rPr>
        <w:t>юдента потрібно знайти та порівняти дві величини – спостережене (</w:t>
      </w:r>
      <w:r w:rsidRPr="00C72AE4">
        <w:rPr>
          <w:rFonts w:ascii="Times New Roman" w:hAnsi="Times New Roman" w:cs="Times New Roman"/>
          <w:sz w:val="28"/>
          <w:szCs w:val="28"/>
          <w:lang w:val="en-US"/>
        </w:rPr>
        <w:t>t</w:t>
      </w:r>
      <w:r w:rsidRPr="00C72AE4">
        <w:rPr>
          <w:rFonts w:ascii="Times New Roman" w:hAnsi="Times New Roman" w:cs="Times New Roman"/>
          <w:sz w:val="28"/>
          <w:szCs w:val="28"/>
          <w:lang w:val="uk-UA"/>
        </w:rPr>
        <w:t>факт.) та критичне (</w:t>
      </w:r>
      <w:r w:rsidRPr="00C72AE4">
        <w:rPr>
          <w:rFonts w:ascii="Times New Roman" w:hAnsi="Times New Roman" w:cs="Times New Roman"/>
          <w:sz w:val="28"/>
          <w:szCs w:val="28"/>
          <w:lang w:val="en-US"/>
        </w:rPr>
        <w:t>t</w:t>
      </w:r>
      <w:r w:rsidRPr="00C72AE4">
        <w:rPr>
          <w:rFonts w:ascii="Times New Roman" w:hAnsi="Times New Roman" w:cs="Times New Roman"/>
          <w:sz w:val="28"/>
          <w:szCs w:val="28"/>
          <w:lang w:val="uk-UA"/>
        </w:rPr>
        <w:t xml:space="preserve">теорет.) </w:t>
      </w:r>
      <w:r w:rsidRPr="00C72AE4">
        <w:rPr>
          <w:rFonts w:ascii="Times New Roman" w:hAnsi="Times New Roman" w:cs="Times New Roman"/>
          <w:color w:val="000000" w:themeColor="text1"/>
          <w:sz w:val="28"/>
          <w:szCs w:val="28"/>
          <w:lang w:val="uk-UA"/>
        </w:rPr>
        <w:t xml:space="preserve">значення. Перше з них обчислили за вибірковими даними, застосувавши сайт: </w:t>
      </w:r>
      <w:hyperlink r:id="rId13" w:history="1">
        <w:r w:rsidRPr="00C72AE4">
          <w:rPr>
            <w:rStyle w:val="ac"/>
            <w:rFonts w:ascii="Times New Roman" w:hAnsi="Times New Roman" w:cs="Times New Roman"/>
            <w:color w:val="000000" w:themeColor="text1"/>
            <w:sz w:val="28"/>
            <w:szCs w:val="28"/>
            <w:lang w:val="uk-UA"/>
          </w:rPr>
          <w:t>https://www.psychol-ok.ru/</w:t>
        </w:r>
      </w:hyperlink>
      <w:r w:rsidRPr="00C72AE4">
        <w:rPr>
          <w:rFonts w:ascii="Times New Roman" w:hAnsi="Times New Roman" w:cs="Times New Roman"/>
          <w:color w:val="000000" w:themeColor="text1"/>
          <w:sz w:val="28"/>
          <w:szCs w:val="28"/>
          <w:lang w:val="uk-UA"/>
        </w:rPr>
        <w:t xml:space="preserve">. Критичні значення визначили за допомогою таблиці (Критичні значення розподілу Ст’юдента) для заданого рівня значущості </w:t>
      </w:r>
      <w:r w:rsidRPr="00C72AE4">
        <w:rPr>
          <w:rFonts w:ascii="Times New Roman" w:hAnsi="Times New Roman" w:cs="Times New Roman"/>
          <w:bCs/>
          <w:color w:val="000000" w:themeColor="text1"/>
          <w:sz w:val="28"/>
          <w:szCs w:val="28"/>
          <w:shd w:val="clear" w:color="auto" w:fill="FFFFFF"/>
        </w:rPr>
        <w:t>α</w:t>
      </w:r>
      <w:r w:rsidRPr="00C72AE4">
        <w:rPr>
          <w:rFonts w:ascii="Times New Roman" w:hAnsi="Times New Roman" w:cs="Times New Roman"/>
          <w:bCs/>
          <w:color w:val="000000" w:themeColor="text1"/>
          <w:sz w:val="28"/>
          <w:szCs w:val="28"/>
          <w:shd w:val="clear" w:color="auto" w:fill="FFFFFF"/>
          <w:lang w:val="uk-UA"/>
        </w:rPr>
        <w:t xml:space="preserve"> (</w:t>
      </w:r>
      <w:r w:rsidRPr="00C72AE4">
        <w:rPr>
          <w:rFonts w:ascii="Times New Roman" w:hAnsi="Times New Roman" w:cs="Times New Roman"/>
          <w:bCs/>
          <w:color w:val="000000" w:themeColor="text1"/>
          <w:sz w:val="28"/>
          <w:szCs w:val="28"/>
          <w:shd w:val="clear" w:color="auto" w:fill="FFFFFF"/>
        </w:rPr>
        <w:t>α</w:t>
      </w:r>
      <w:r w:rsidRPr="00C72AE4">
        <w:rPr>
          <w:rFonts w:ascii="Times New Roman" w:hAnsi="Times New Roman" w:cs="Times New Roman"/>
          <w:bCs/>
          <w:color w:val="000000" w:themeColor="text1"/>
          <w:sz w:val="28"/>
          <w:szCs w:val="28"/>
          <w:shd w:val="clear" w:color="auto" w:fill="FFFFFF"/>
          <w:lang w:val="uk-UA"/>
        </w:rPr>
        <w:t xml:space="preserve">=0.05) та відповідного </w:t>
      </w:r>
      <w:r w:rsidRPr="00C72AE4">
        <w:rPr>
          <w:rFonts w:ascii="Times New Roman" w:hAnsi="Times New Roman" w:cs="Times New Roman"/>
          <w:bCs/>
          <w:color w:val="000000" w:themeColor="text1"/>
          <w:sz w:val="28"/>
          <w:szCs w:val="28"/>
          <w:shd w:val="clear" w:color="auto" w:fill="FFFFFF"/>
          <w:lang w:val="uk-UA"/>
        </w:rPr>
        <w:lastRenderedPageBreak/>
        <w:t xml:space="preserve">степеня вільності </w:t>
      </w:r>
      <w:r w:rsidRPr="00C72AE4">
        <w:rPr>
          <w:rFonts w:ascii="Times New Roman" w:hAnsi="Times New Roman" w:cs="Times New Roman"/>
          <w:bCs/>
          <w:color w:val="000000" w:themeColor="text1"/>
          <w:sz w:val="28"/>
          <w:szCs w:val="28"/>
          <w:shd w:val="clear" w:color="auto" w:fill="FFFFFF"/>
          <w:lang w:val="en-US"/>
        </w:rPr>
        <w:t>k</w:t>
      </w:r>
      <w:r w:rsidRPr="00C72AE4">
        <w:rPr>
          <w:rFonts w:ascii="Times New Roman" w:hAnsi="Times New Roman" w:cs="Times New Roman"/>
          <w:bCs/>
          <w:color w:val="000000" w:themeColor="text1"/>
          <w:sz w:val="28"/>
          <w:szCs w:val="28"/>
          <w:shd w:val="clear" w:color="auto" w:fill="FFFFFF"/>
          <w:lang w:val="uk-UA"/>
        </w:rPr>
        <w:t xml:space="preserve">. Слід зауважити, що розрахунки проведені за рівнем значущості </w:t>
      </w:r>
      <w:r w:rsidRPr="00C72AE4">
        <w:rPr>
          <w:rFonts w:ascii="Times New Roman" w:hAnsi="Times New Roman" w:cs="Times New Roman"/>
          <w:bCs/>
          <w:color w:val="000000" w:themeColor="text1"/>
          <w:sz w:val="28"/>
          <w:szCs w:val="28"/>
          <w:shd w:val="clear" w:color="auto" w:fill="FFFFFF"/>
        </w:rPr>
        <w:t>α</w:t>
      </w:r>
      <w:r w:rsidRPr="00C72AE4">
        <w:rPr>
          <w:rFonts w:ascii="Times New Roman" w:hAnsi="Times New Roman" w:cs="Times New Roman"/>
          <w:bCs/>
          <w:color w:val="000000" w:themeColor="text1"/>
          <w:sz w:val="28"/>
          <w:szCs w:val="28"/>
          <w:shd w:val="clear" w:color="auto" w:fill="FFFFFF"/>
          <w:lang w:val="uk-UA"/>
        </w:rPr>
        <w:t xml:space="preserve"> = 0.05, можуть містити похибку, що не перевищує 5% (з імовірністю не більше ніж 5% зроблені висновки явл</w:t>
      </w:r>
      <w:r w:rsidR="002816B0">
        <w:rPr>
          <w:rFonts w:ascii="Times New Roman" w:hAnsi="Times New Roman" w:cs="Times New Roman"/>
          <w:bCs/>
          <w:color w:val="000000" w:themeColor="text1"/>
          <w:sz w:val="28"/>
          <w:szCs w:val="28"/>
          <w:shd w:val="clear" w:color="auto" w:fill="FFFFFF"/>
          <w:lang w:val="uk-UA"/>
        </w:rPr>
        <w:t>яються випадковими)</w:t>
      </w:r>
      <w:r w:rsidRPr="00C72AE4">
        <w:rPr>
          <w:rFonts w:ascii="Times New Roman" w:hAnsi="Times New Roman" w:cs="Times New Roman"/>
          <w:bCs/>
          <w:color w:val="000000" w:themeColor="text1"/>
          <w:sz w:val="28"/>
          <w:szCs w:val="28"/>
          <w:shd w:val="clear" w:color="auto" w:fill="FFFFFF"/>
          <w:lang w:val="uk-UA"/>
        </w:rPr>
        <w:t>.</w:t>
      </w:r>
    </w:p>
    <w:p w:rsidR="00D8268F" w:rsidRDefault="00D8268F" w:rsidP="001F682F">
      <w:pPr>
        <w:jc w:val="both"/>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A84CF9" w:rsidRDefault="00A84CF9" w:rsidP="001F682F">
      <w:pPr>
        <w:ind w:left="-567" w:firstLine="426"/>
        <w:jc w:val="center"/>
        <w:rPr>
          <w:rFonts w:ascii="Times New Roman" w:hAnsi="Times New Roman" w:cs="Times New Roman"/>
          <w:b/>
          <w:sz w:val="28"/>
          <w:szCs w:val="28"/>
          <w:lang w:val="uk-UA"/>
        </w:rPr>
      </w:pPr>
    </w:p>
    <w:p w:rsidR="00FC34C2" w:rsidRDefault="00D8268F" w:rsidP="001F682F">
      <w:pPr>
        <w:ind w:left="-567"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РОЗДІЛ </w:t>
      </w:r>
      <w:r w:rsidR="00FC34C2">
        <w:rPr>
          <w:rFonts w:ascii="Times New Roman" w:hAnsi="Times New Roman" w:cs="Times New Roman"/>
          <w:b/>
          <w:sz w:val="28"/>
          <w:szCs w:val="28"/>
          <w:lang w:val="uk-UA"/>
        </w:rPr>
        <w:t xml:space="preserve">3. </w:t>
      </w:r>
      <w:r w:rsidR="001406D6" w:rsidRPr="001406D6">
        <w:rPr>
          <w:rFonts w:ascii="Times New Roman" w:hAnsi="Times New Roman" w:cs="Times New Roman"/>
          <w:b/>
          <w:sz w:val="28"/>
          <w:szCs w:val="28"/>
          <w:lang w:val="uk-UA"/>
        </w:rPr>
        <w:t>Експериментальне дослідження статевих типів сортів однодомних конопель</w:t>
      </w:r>
    </w:p>
    <w:p w:rsidR="00FC34C2" w:rsidRPr="001406D6" w:rsidRDefault="00B53691" w:rsidP="00D8268F">
      <w:pPr>
        <w:pStyle w:val="a4"/>
        <w:numPr>
          <w:ilvl w:val="1"/>
          <w:numId w:val="33"/>
        </w:num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1406D6" w:rsidRPr="001406D6">
        <w:rPr>
          <w:rFonts w:ascii="Times New Roman" w:hAnsi="Times New Roman" w:cs="Times New Roman"/>
          <w:b/>
          <w:sz w:val="28"/>
          <w:szCs w:val="28"/>
          <w:lang w:val="uk-UA"/>
        </w:rPr>
        <w:t>Морфологічна характеристика статевих типів конопель сорту «Глесія»</w:t>
      </w:r>
    </w:p>
    <w:p w:rsidR="00FC34C2" w:rsidRDefault="00FC34C2"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однодомних рослин конопель в одному суцвіття утворюються як чоловічі, так і жіночі квітки, але в різному співвідношенні. Популяція однодомних конопель ділиться на рослини з компактним (фемінізованим) та розрідженим (маскулінізованим) суцвіттям.</w:t>
      </w:r>
    </w:p>
    <w:p w:rsidR="00FC34C2" w:rsidRDefault="00FC34C2"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рослини, </w:t>
      </w:r>
      <w:r w:rsidR="00B64C69">
        <w:rPr>
          <w:rFonts w:ascii="Times New Roman" w:hAnsi="Times New Roman" w:cs="Times New Roman"/>
          <w:sz w:val="28"/>
          <w:szCs w:val="28"/>
          <w:lang w:val="uk-UA"/>
        </w:rPr>
        <w:t>відповідно до класифікації статевих типів конопель за фенотиповими ознаками, мають подібну будову листків, стебла, кореня та різняться за будовою суцвіття.</w:t>
      </w:r>
    </w:p>
    <w:p w:rsidR="00B64C69" w:rsidRDefault="00B64C6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Сформований </w:t>
      </w:r>
      <w:r w:rsidRPr="00B64C69">
        <w:rPr>
          <w:rFonts w:ascii="Times New Roman" w:hAnsi="Times New Roman" w:cs="Times New Roman"/>
          <w:b/>
          <w:sz w:val="28"/>
          <w:szCs w:val="28"/>
          <w:lang w:val="uk-UA"/>
        </w:rPr>
        <w:t>листок</w:t>
      </w:r>
      <w:r>
        <w:rPr>
          <w:rFonts w:ascii="Times New Roman" w:hAnsi="Times New Roman" w:cs="Times New Roman"/>
          <w:b/>
          <w:sz w:val="28"/>
          <w:szCs w:val="28"/>
          <w:lang w:val="uk-UA"/>
        </w:rPr>
        <w:t xml:space="preserve"> </w:t>
      </w:r>
      <w:r w:rsidRPr="00B64C69">
        <w:rPr>
          <w:rFonts w:ascii="Times New Roman" w:hAnsi="Times New Roman" w:cs="Times New Roman"/>
          <w:sz w:val="28"/>
          <w:szCs w:val="28"/>
          <w:lang w:val="uk-UA"/>
        </w:rPr>
        <w:t>рослини складний</w:t>
      </w:r>
      <w:r>
        <w:rPr>
          <w:rFonts w:ascii="Times New Roman" w:hAnsi="Times New Roman" w:cs="Times New Roman"/>
          <w:sz w:val="28"/>
          <w:szCs w:val="28"/>
          <w:lang w:val="uk-UA"/>
        </w:rPr>
        <w:t>, пальчасторозсічений з 7 сегментами довгастоланцетної форми. На спільному черешку формуються окремі листкові пластинки видовженої форми, з яких центральна є найдовшою, а до периферії листкові пластинки з кожним разом зменшуються. В основі черешка на стеблі розміщені два прилистка, які безпосередньо не з</w:t>
      </w:r>
      <w:r w:rsidRPr="00B64C69">
        <w:rPr>
          <w:rFonts w:ascii="Times New Roman" w:hAnsi="Times New Roman" w:cs="Times New Roman"/>
          <w:sz w:val="28"/>
          <w:szCs w:val="28"/>
          <w:lang w:val="uk-UA"/>
        </w:rPr>
        <w:t>’</w:t>
      </w:r>
      <w:r>
        <w:rPr>
          <w:rFonts w:ascii="Times New Roman" w:hAnsi="Times New Roman" w:cs="Times New Roman"/>
          <w:sz w:val="28"/>
          <w:szCs w:val="28"/>
          <w:lang w:val="uk-UA"/>
        </w:rPr>
        <w:t>єднані з черешком. Прилистки світло-зеленого кольору, шилоподібної форми.</w:t>
      </w:r>
    </w:p>
    <w:p w:rsidR="00B64C69" w:rsidRDefault="00B64C6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Уздовж середини листкової пластини утворюється центральна жилка, від якої відходять менші за розмірами бокові жилки. У нижній та верхній частині пластинки розташовані густіше, ніж у середині листкової пластинки. Бокові жилки розміщені на центральній жилці почергово. Вони направлені до кута головного зубця. Тому кількість жилок і головних зубців на пластинці співпадає.</w:t>
      </w:r>
    </w:p>
    <w:p w:rsidR="00B64C69" w:rsidRDefault="00B64C69"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Обрис країв листкових пластинок </w:t>
      </w:r>
      <w:r w:rsidR="00F840B4">
        <w:rPr>
          <w:rFonts w:ascii="Times New Roman" w:hAnsi="Times New Roman" w:cs="Times New Roman"/>
          <w:sz w:val="28"/>
          <w:szCs w:val="28"/>
          <w:lang w:val="uk-UA"/>
        </w:rPr>
        <w:t>пильчастий. Зубці відповідно до повздовжньої сторони – опуклі, відповідно до поперечної сторони – мають пряму форму, а за ф</w:t>
      </w:r>
      <w:r w:rsidR="00B53691">
        <w:rPr>
          <w:rFonts w:ascii="Times New Roman" w:hAnsi="Times New Roman" w:cs="Times New Roman"/>
          <w:sz w:val="28"/>
          <w:szCs w:val="28"/>
          <w:lang w:val="uk-UA"/>
        </w:rPr>
        <w:t>ормою верхівки – тупу (рис. 3.1</w:t>
      </w:r>
      <w:r w:rsidR="00F840B4">
        <w:rPr>
          <w:rFonts w:ascii="Times New Roman" w:hAnsi="Times New Roman" w:cs="Times New Roman"/>
          <w:sz w:val="28"/>
          <w:szCs w:val="28"/>
          <w:lang w:val="uk-UA"/>
        </w:rPr>
        <w:t>).</w:t>
      </w:r>
    </w:p>
    <w:p w:rsidR="00F840B4" w:rsidRPr="00B64C69" w:rsidRDefault="00F840B4" w:rsidP="007F553A">
      <w:pPr>
        <w:ind w:left="-567" w:firstLine="426"/>
        <w:jc w:val="both"/>
        <w:rPr>
          <w:rFonts w:ascii="Times New Roman" w:hAnsi="Times New Roman" w:cs="Times New Roman"/>
          <w:sz w:val="28"/>
          <w:szCs w:val="28"/>
          <w:lang w:val="uk-UA"/>
        </w:rPr>
      </w:pPr>
      <w:r>
        <w:rPr>
          <w:noProof/>
          <w:lang w:eastAsia="ru-RU"/>
        </w:rPr>
        <w:lastRenderedPageBreak/>
        <w:drawing>
          <wp:inline distT="0" distB="0" distL="0" distR="0" wp14:anchorId="749C5BEC" wp14:editId="2D7F6D50">
            <wp:extent cx="4348717" cy="3636335"/>
            <wp:effectExtent l="0" t="0" r="0" b="2540"/>
            <wp:docPr id="1" name="Рисунок 1" descr="Канаты не курят. Сказ о нижегородской конопле. | Пикаб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наты не курят. Сказ о нижегородской конопле. | Пикабу"/>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46884" cy="3634802"/>
                    </a:xfrm>
                    <a:prstGeom prst="rect">
                      <a:avLst/>
                    </a:prstGeom>
                    <a:noFill/>
                    <a:ln>
                      <a:noFill/>
                    </a:ln>
                  </pic:spPr>
                </pic:pic>
              </a:graphicData>
            </a:graphic>
          </wp:inline>
        </w:drawing>
      </w:r>
    </w:p>
    <w:p w:rsidR="00FC34C2" w:rsidRDefault="00B53691" w:rsidP="00A84CF9">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Рис</w:t>
      </w:r>
      <w:r w:rsidR="00A84CF9">
        <w:rPr>
          <w:rFonts w:ascii="Times New Roman" w:hAnsi="Times New Roman" w:cs="Times New Roman"/>
          <w:sz w:val="28"/>
          <w:szCs w:val="28"/>
          <w:lang w:val="uk-UA"/>
        </w:rPr>
        <w:t>.</w:t>
      </w:r>
      <w:r>
        <w:rPr>
          <w:rFonts w:ascii="Times New Roman" w:hAnsi="Times New Roman" w:cs="Times New Roman"/>
          <w:sz w:val="28"/>
          <w:szCs w:val="28"/>
          <w:lang w:val="uk-UA"/>
        </w:rPr>
        <w:t xml:space="preserve"> 3.1 </w:t>
      </w:r>
      <w:r w:rsidR="00A84CF9" w:rsidRPr="00A84CF9">
        <w:rPr>
          <w:rFonts w:ascii="Times New Roman" w:hAnsi="Times New Roman" w:cs="Times New Roman"/>
          <w:b/>
          <w:sz w:val="28"/>
          <w:szCs w:val="28"/>
          <w:lang w:val="uk-UA"/>
        </w:rPr>
        <w:t>Листок конопель</w:t>
      </w:r>
    </w:p>
    <w:p w:rsidR="00F840B4" w:rsidRDefault="00F840B4" w:rsidP="007F553A">
      <w:pPr>
        <w:ind w:left="-567" w:firstLine="426"/>
        <w:jc w:val="both"/>
        <w:rPr>
          <w:rFonts w:ascii="Times New Roman" w:hAnsi="Times New Roman" w:cs="Times New Roman"/>
          <w:sz w:val="28"/>
          <w:szCs w:val="28"/>
          <w:lang w:val="uk-UA"/>
        </w:rPr>
      </w:pPr>
      <w:r w:rsidRPr="00F840B4">
        <w:rPr>
          <w:rFonts w:ascii="Times New Roman" w:hAnsi="Times New Roman" w:cs="Times New Roman"/>
          <w:b/>
          <w:sz w:val="28"/>
          <w:szCs w:val="28"/>
          <w:lang w:val="uk-UA"/>
        </w:rPr>
        <w:t>Стебло</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прямостояче, галузисте, шестигранне. Має блі</w:t>
      </w:r>
      <w:r w:rsidR="00B53691">
        <w:rPr>
          <w:rFonts w:ascii="Times New Roman" w:hAnsi="Times New Roman" w:cs="Times New Roman"/>
          <w:sz w:val="28"/>
          <w:szCs w:val="28"/>
          <w:lang w:val="uk-UA"/>
        </w:rPr>
        <w:t>до-зелене забарвлення (рис. 3.2</w:t>
      </w:r>
      <w:r>
        <w:rPr>
          <w:rFonts w:ascii="Times New Roman" w:hAnsi="Times New Roman" w:cs="Times New Roman"/>
          <w:sz w:val="28"/>
          <w:szCs w:val="28"/>
          <w:lang w:val="uk-UA"/>
        </w:rPr>
        <w:t>).</w:t>
      </w:r>
    </w:p>
    <w:p w:rsidR="00F840B4" w:rsidRPr="00F840B4" w:rsidRDefault="004F5421" w:rsidP="007F553A">
      <w:pPr>
        <w:ind w:left="-567" w:firstLine="426"/>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C916437" wp14:editId="40BE56C4">
            <wp:extent cx="3211033" cy="3476847"/>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11195" cy="3477023"/>
                    </a:xfrm>
                    <a:prstGeom prst="rect">
                      <a:avLst/>
                    </a:prstGeom>
                    <a:noFill/>
                    <a:ln>
                      <a:noFill/>
                    </a:ln>
                  </pic:spPr>
                </pic:pic>
              </a:graphicData>
            </a:graphic>
          </wp:inline>
        </w:drawing>
      </w:r>
    </w:p>
    <w:p w:rsidR="00A84CF9" w:rsidRDefault="00A84CF9" w:rsidP="00A84CF9">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 xml:space="preserve">Рис. 3.2 </w:t>
      </w:r>
      <w:r w:rsidRPr="00A84CF9">
        <w:rPr>
          <w:rFonts w:ascii="Times New Roman" w:hAnsi="Times New Roman" w:cs="Times New Roman"/>
          <w:b/>
          <w:sz w:val="28"/>
          <w:szCs w:val="28"/>
          <w:lang w:val="uk-UA"/>
        </w:rPr>
        <w:t>Стебло конопель</w:t>
      </w:r>
    </w:p>
    <w:p w:rsidR="004F5421" w:rsidRDefault="004F5421" w:rsidP="007F553A">
      <w:pPr>
        <w:ind w:left="-567" w:firstLine="426"/>
        <w:jc w:val="both"/>
        <w:rPr>
          <w:rFonts w:ascii="Times New Roman" w:hAnsi="Times New Roman" w:cs="Times New Roman"/>
          <w:sz w:val="28"/>
          <w:szCs w:val="28"/>
          <w:lang w:val="uk-UA"/>
        </w:rPr>
      </w:pPr>
      <w:r w:rsidRPr="004F5421">
        <w:rPr>
          <w:rFonts w:ascii="Times New Roman" w:hAnsi="Times New Roman" w:cs="Times New Roman"/>
          <w:b/>
          <w:sz w:val="28"/>
          <w:szCs w:val="28"/>
          <w:lang w:val="uk-UA"/>
        </w:rPr>
        <w:lastRenderedPageBreak/>
        <w:t>Корінь</w:t>
      </w:r>
      <w:r>
        <w:rPr>
          <w:rFonts w:ascii="Times New Roman" w:hAnsi="Times New Roman" w:cs="Times New Roman"/>
          <w:sz w:val="28"/>
          <w:szCs w:val="28"/>
          <w:lang w:val="uk-UA"/>
        </w:rPr>
        <w:t xml:space="preserve"> – стержньовий. Головний корінь виділяється за товщиною й довжиною порівняно з боковими відростками. На головному й бокових коренях наявна велика кількість кореневих волосків, які забезпечують надземну частину рослини водою і поживними речовинами (рис. </w:t>
      </w:r>
      <w:r w:rsidR="005235E9">
        <w:rPr>
          <w:rFonts w:ascii="Times New Roman" w:hAnsi="Times New Roman" w:cs="Times New Roman"/>
          <w:sz w:val="28"/>
          <w:szCs w:val="28"/>
          <w:lang w:val="uk-UA"/>
        </w:rPr>
        <w:t>3.3</w:t>
      </w:r>
      <w:r>
        <w:rPr>
          <w:rFonts w:ascii="Times New Roman" w:hAnsi="Times New Roman" w:cs="Times New Roman"/>
          <w:sz w:val="28"/>
          <w:szCs w:val="28"/>
          <w:lang w:val="uk-UA"/>
        </w:rPr>
        <w:t>).</w:t>
      </w:r>
    </w:p>
    <w:p w:rsidR="009F4C49" w:rsidRDefault="009F4C49" w:rsidP="007F553A">
      <w:pPr>
        <w:ind w:left="-567" w:firstLine="426"/>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CF7D2C9" wp14:editId="5A5E385E">
            <wp:extent cx="4912360" cy="4401820"/>
            <wp:effectExtent l="0" t="0" r="254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12360" cy="4401820"/>
                    </a:xfrm>
                    <a:prstGeom prst="rect">
                      <a:avLst/>
                    </a:prstGeom>
                    <a:noFill/>
                    <a:ln>
                      <a:noFill/>
                    </a:ln>
                  </pic:spPr>
                </pic:pic>
              </a:graphicData>
            </a:graphic>
          </wp:inline>
        </w:drawing>
      </w:r>
    </w:p>
    <w:p w:rsidR="009F4C49" w:rsidRDefault="00A84CF9" w:rsidP="00A84CF9">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 xml:space="preserve">Рис. 3.3 </w:t>
      </w:r>
      <w:r w:rsidRPr="00A84CF9">
        <w:rPr>
          <w:rFonts w:ascii="Times New Roman" w:hAnsi="Times New Roman" w:cs="Times New Roman"/>
          <w:b/>
          <w:sz w:val="28"/>
          <w:szCs w:val="28"/>
          <w:lang w:val="uk-UA"/>
        </w:rPr>
        <w:t>Корінь конопель</w:t>
      </w:r>
    </w:p>
    <w:p w:rsidR="00027970" w:rsidRDefault="00027970" w:rsidP="007F553A">
      <w:pPr>
        <w:ind w:left="-567"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Однодомна фемінізована матірка (ОФМ):</w:t>
      </w:r>
    </w:p>
    <w:p w:rsidR="00027970" w:rsidRDefault="00027970"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Однодомна рослина конопель з фемінізованим суцвіттям, де переважають жіночі квітки над чоловічими у співвідношенні </w:t>
      </w:r>
      <w:r w:rsidR="003A3959" w:rsidRPr="00C76E4A">
        <w:rPr>
          <w:rFonts w:ascii="Times New Roman" w:hAnsi="Times New Roman" w:cs="Times New Roman"/>
          <w:color w:val="000000"/>
          <w:sz w:val="28"/>
          <w:szCs w:val="28"/>
          <w:lang w:val="uk-UA"/>
        </w:rPr>
        <w:t>≈</w:t>
      </w:r>
      <w:r>
        <w:rPr>
          <w:rFonts w:ascii="Times New Roman" w:hAnsi="Times New Roman" w:cs="Times New Roman"/>
          <w:sz w:val="28"/>
          <w:szCs w:val="28"/>
          <w:lang w:val="uk-UA"/>
        </w:rPr>
        <w:t>90% : 10%.</w:t>
      </w:r>
    </w:p>
    <w:p w:rsidR="00027970" w:rsidRDefault="00027970"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Довжина суцвіття в середньому становить 200.7 см.</w:t>
      </w:r>
    </w:p>
    <w:p w:rsidR="00027970" w:rsidRDefault="00027970"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Суцвіття має ромбоподібну форму. Рослина формує фемінізоване суцвіття з густо розташованими жіночими квітками в основі стебла, котрі складають оцвітину зеленого кольору, у якому знаходиться маточка з двома голкоподібними приймочками, що виходять назовні та чоловічими квітками, що складаються з </w:t>
      </w:r>
      <w:r w:rsidR="007907EB">
        <w:rPr>
          <w:rFonts w:ascii="Times New Roman" w:hAnsi="Times New Roman" w:cs="Times New Roman"/>
          <w:sz w:val="28"/>
          <w:szCs w:val="28"/>
          <w:lang w:val="uk-UA"/>
        </w:rPr>
        <w:t>квітконіжки, п</w:t>
      </w:r>
      <w:r w:rsidR="007907EB" w:rsidRPr="007907EB">
        <w:rPr>
          <w:rFonts w:ascii="Times New Roman" w:hAnsi="Times New Roman" w:cs="Times New Roman"/>
          <w:sz w:val="28"/>
          <w:szCs w:val="28"/>
          <w:lang w:val="uk-UA"/>
        </w:rPr>
        <w:t>’</w:t>
      </w:r>
      <w:r w:rsidR="007907EB">
        <w:rPr>
          <w:rFonts w:ascii="Times New Roman" w:hAnsi="Times New Roman" w:cs="Times New Roman"/>
          <w:sz w:val="28"/>
          <w:szCs w:val="28"/>
          <w:lang w:val="uk-UA"/>
        </w:rPr>
        <w:t xml:space="preserve">яти блідо-зелених листочків оцвітини та п’яти тичинок з довгими </w:t>
      </w:r>
      <w:r w:rsidR="007907EB">
        <w:rPr>
          <w:rFonts w:ascii="Times New Roman" w:hAnsi="Times New Roman" w:cs="Times New Roman"/>
          <w:sz w:val="28"/>
          <w:szCs w:val="28"/>
          <w:lang w:val="uk-UA"/>
        </w:rPr>
        <w:lastRenderedPageBreak/>
        <w:t xml:space="preserve">чотири гніздовими пиляками світло-жовтого кольору, які звисають на тонесеньких тичинкових нитках. Чоловічі квітки розміщені окремим вкрапленням в незначній кількості серед жіночих квіток. Довжині суцвіття в середньому становить 90.5 см. </w:t>
      </w:r>
      <w:r w:rsidR="00514DEA">
        <w:rPr>
          <w:rFonts w:ascii="Times New Roman" w:hAnsi="Times New Roman" w:cs="Times New Roman"/>
          <w:sz w:val="28"/>
          <w:szCs w:val="28"/>
          <w:lang w:val="uk-UA"/>
        </w:rPr>
        <w:t>Діаметр</w:t>
      </w:r>
      <w:r w:rsidR="002B3CBA">
        <w:rPr>
          <w:rFonts w:ascii="Times New Roman" w:hAnsi="Times New Roman" w:cs="Times New Roman"/>
          <w:sz w:val="28"/>
          <w:szCs w:val="28"/>
          <w:lang w:val="uk-UA"/>
        </w:rPr>
        <w:t xml:space="preserve"> стебла</w:t>
      </w:r>
      <w:r w:rsidR="00514DEA">
        <w:rPr>
          <w:rFonts w:ascii="Times New Roman" w:hAnsi="Times New Roman" w:cs="Times New Roman"/>
          <w:sz w:val="28"/>
          <w:szCs w:val="28"/>
          <w:lang w:val="uk-UA"/>
        </w:rPr>
        <w:t xml:space="preserve"> в середньому 1.05 мм. </w:t>
      </w:r>
      <w:r w:rsidR="003A3959">
        <w:rPr>
          <w:rFonts w:ascii="Times New Roman" w:hAnsi="Times New Roman" w:cs="Times New Roman"/>
          <w:sz w:val="28"/>
          <w:szCs w:val="28"/>
          <w:lang w:val="uk-UA"/>
        </w:rPr>
        <w:t>(рис. 3.4</w:t>
      </w:r>
      <w:r w:rsidR="00A84CF9">
        <w:rPr>
          <w:rFonts w:ascii="Times New Roman" w:hAnsi="Times New Roman" w:cs="Times New Roman"/>
          <w:sz w:val="28"/>
          <w:szCs w:val="28"/>
          <w:lang w:val="uk-UA"/>
        </w:rPr>
        <w:t>) (табл</w:t>
      </w:r>
      <w:r w:rsidR="00B53691">
        <w:rPr>
          <w:rFonts w:ascii="Times New Roman" w:hAnsi="Times New Roman" w:cs="Times New Roman"/>
          <w:sz w:val="28"/>
          <w:szCs w:val="28"/>
          <w:lang w:val="uk-UA"/>
        </w:rPr>
        <w:t>. 3.1</w:t>
      </w:r>
      <w:r w:rsidR="00C21150">
        <w:rPr>
          <w:rFonts w:ascii="Times New Roman" w:hAnsi="Times New Roman" w:cs="Times New Roman"/>
          <w:sz w:val="28"/>
          <w:szCs w:val="28"/>
          <w:lang w:val="uk-UA"/>
        </w:rPr>
        <w:t>).</w:t>
      </w:r>
    </w:p>
    <w:p w:rsidR="007907EB" w:rsidRDefault="007907EB" w:rsidP="007F553A">
      <w:pPr>
        <w:ind w:left="-567" w:firstLine="426"/>
        <w:jc w:val="both"/>
        <w:rPr>
          <w:rFonts w:ascii="Times New Roman" w:hAnsi="Times New Roman" w:cs="Times New Roman"/>
          <w:sz w:val="28"/>
          <w:szCs w:val="28"/>
          <w:lang w:val="uk-UA"/>
        </w:rPr>
      </w:pPr>
      <w:r>
        <w:rPr>
          <w:noProof/>
          <w:lang w:eastAsia="ru-RU"/>
        </w:rPr>
        <w:drawing>
          <wp:inline distT="0" distB="0" distL="0" distR="0" wp14:anchorId="61136D4D" wp14:editId="4155037B">
            <wp:extent cx="2767266" cy="3689498"/>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2766882" cy="3688987"/>
                    </a:xfrm>
                    <a:prstGeom prst="rect">
                      <a:avLst/>
                    </a:prstGeom>
                  </pic:spPr>
                </pic:pic>
              </a:graphicData>
            </a:graphic>
          </wp:inline>
        </w:drawing>
      </w:r>
    </w:p>
    <w:p w:rsidR="003A3959" w:rsidRDefault="003A3959" w:rsidP="00A84CF9">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Рис. 3.4</w:t>
      </w:r>
      <w:r w:rsidR="007907EB">
        <w:rPr>
          <w:rFonts w:ascii="Times New Roman" w:hAnsi="Times New Roman" w:cs="Times New Roman"/>
          <w:sz w:val="28"/>
          <w:szCs w:val="28"/>
          <w:lang w:val="uk-UA"/>
        </w:rPr>
        <w:t xml:space="preserve"> </w:t>
      </w:r>
      <w:r w:rsidR="00A84CF9" w:rsidRPr="00A84CF9">
        <w:rPr>
          <w:rFonts w:ascii="Times New Roman" w:hAnsi="Times New Roman" w:cs="Times New Roman"/>
          <w:b/>
          <w:sz w:val="28"/>
          <w:szCs w:val="28"/>
          <w:lang w:val="uk-UA"/>
        </w:rPr>
        <w:t>Однодомна фемінізована матірка</w:t>
      </w:r>
    </w:p>
    <w:p w:rsidR="003A3959" w:rsidRDefault="003A3959" w:rsidP="00A84CF9">
      <w:pPr>
        <w:jc w:val="right"/>
        <w:rPr>
          <w:rFonts w:ascii="Times New Roman" w:hAnsi="Times New Roman" w:cs="Times New Roman"/>
          <w:i/>
          <w:sz w:val="28"/>
          <w:szCs w:val="28"/>
          <w:lang w:val="uk-UA"/>
        </w:rPr>
      </w:pPr>
      <w:r w:rsidRPr="007907EB">
        <w:rPr>
          <w:rFonts w:ascii="Times New Roman" w:hAnsi="Times New Roman" w:cs="Times New Roman"/>
          <w:i/>
          <w:sz w:val="28"/>
          <w:szCs w:val="28"/>
          <w:lang w:val="uk-UA"/>
        </w:rPr>
        <w:t>Таблиця 3.1</w:t>
      </w:r>
    </w:p>
    <w:p w:rsidR="00C21150" w:rsidRPr="00A84CF9" w:rsidRDefault="00E84DF9" w:rsidP="00A84CF9">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Довжина </w:t>
      </w:r>
      <w:r w:rsidR="00C21150">
        <w:rPr>
          <w:rFonts w:ascii="Times New Roman" w:hAnsi="Times New Roman" w:cs="Times New Roman"/>
          <w:b/>
          <w:sz w:val="28"/>
          <w:szCs w:val="28"/>
          <w:lang w:val="uk-UA"/>
        </w:rPr>
        <w:t>суцвіття та стебла, діаметр стебла однодомної фемінізованої матірки (ОФМ)</w:t>
      </w:r>
    </w:p>
    <w:tbl>
      <w:tblPr>
        <w:tblStyle w:val="a3"/>
        <w:tblpPr w:leftFromText="180" w:rightFromText="180" w:vertAnchor="text" w:horzAnchor="margin" w:tblpX="-244" w:tblpY="30"/>
        <w:tblW w:w="9639" w:type="dxa"/>
        <w:tblLook w:val="04A0" w:firstRow="1" w:lastRow="0" w:firstColumn="1" w:lastColumn="0" w:noHBand="0" w:noVBand="1"/>
      </w:tblPr>
      <w:tblGrid>
        <w:gridCol w:w="2522"/>
        <w:gridCol w:w="2138"/>
        <w:gridCol w:w="2404"/>
        <w:gridCol w:w="2575"/>
      </w:tblGrid>
      <w:tr w:rsidR="003A3959" w:rsidTr="00A84CF9">
        <w:trPr>
          <w:trHeight w:val="353"/>
        </w:trPr>
        <w:tc>
          <w:tcPr>
            <w:tcW w:w="9639" w:type="dxa"/>
            <w:gridSpan w:val="4"/>
            <w:shd w:val="clear" w:color="auto" w:fill="auto"/>
          </w:tcPr>
          <w:p w:rsidR="003A3959" w:rsidRPr="007A7DBF" w:rsidRDefault="003A3959" w:rsidP="00A84CF9">
            <w:pPr>
              <w:spacing w:line="240" w:lineRule="auto"/>
              <w:jc w:val="center"/>
              <w:rPr>
                <w:sz w:val="28"/>
                <w:szCs w:val="28"/>
              </w:rPr>
            </w:pPr>
            <w:r>
              <w:rPr>
                <w:sz w:val="28"/>
                <w:szCs w:val="28"/>
              </w:rPr>
              <w:t>90% жін \ 10% чол</w:t>
            </w:r>
          </w:p>
        </w:tc>
      </w:tr>
      <w:tr w:rsidR="003A3959" w:rsidTr="00A84CF9">
        <w:trPr>
          <w:trHeight w:val="369"/>
        </w:trPr>
        <w:tc>
          <w:tcPr>
            <w:tcW w:w="2522" w:type="dxa"/>
            <w:shd w:val="clear" w:color="auto" w:fill="auto"/>
          </w:tcPr>
          <w:p w:rsidR="003A3959" w:rsidRDefault="003A3959" w:rsidP="00A84CF9">
            <w:pPr>
              <w:spacing w:line="240" w:lineRule="auto"/>
              <w:jc w:val="center"/>
              <w:rPr>
                <w:sz w:val="28"/>
                <w:szCs w:val="28"/>
              </w:rPr>
            </w:pPr>
            <w:r>
              <w:rPr>
                <w:sz w:val="28"/>
                <w:szCs w:val="28"/>
              </w:rPr>
              <w:t>№</w:t>
            </w:r>
          </w:p>
        </w:tc>
        <w:tc>
          <w:tcPr>
            <w:tcW w:w="2138" w:type="dxa"/>
          </w:tcPr>
          <w:p w:rsidR="003A3959" w:rsidRPr="00197748" w:rsidRDefault="003A3959" w:rsidP="00A84CF9">
            <w:pPr>
              <w:spacing w:line="240" w:lineRule="auto"/>
              <w:rPr>
                <w:sz w:val="28"/>
                <w:szCs w:val="28"/>
              </w:rPr>
            </w:pPr>
            <w:r>
              <w:rPr>
                <w:sz w:val="28"/>
                <w:szCs w:val="28"/>
              </w:rPr>
              <w:t>Суцвіття (см)</w:t>
            </w:r>
          </w:p>
        </w:tc>
        <w:tc>
          <w:tcPr>
            <w:tcW w:w="2404" w:type="dxa"/>
          </w:tcPr>
          <w:p w:rsidR="003A3959" w:rsidRDefault="003A3959" w:rsidP="00A84CF9">
            <w:pPr>
              <w:spacing w:line="240" w:lineRule="auto"/>
              <w:rPr>
                <w:sz w:val="28"/>
                <w:szCs w:val="28"/>
              </w:rPr>
            </w:pPr>
            <w:r>
              <w:rPr>
                <w:sz w:val="28"/>
                <w:szCs w:val="28"/>
                <w:lang w:val="uk-UA"/>
              </w:rPr>
              <w:t>Довжина стебла</w:t>
            </w:r>
            <w:r>
              <w:rPr>
                <w:sz w:val="28"/>
                <w:szCs w:val="28"/>
              </w:rPr>
              <w:t>(</w:t>
            </w:r>
            <w:r>
              <w:rPr>
                <w:sz w:val="28"/>
                <w:szCs w:val="28"/>
                <w:lang w:val="uk-UA"/>
              </w:rPr>
              <w:t>с</w:t>
            </w:r>
            <w:r>
              <w:rPr>
                <w:sz w:val="28"/>
                <w:szCs w:val="28"/>
              </w:rPr>
              <w:t>м)</w:t>
            </w:r>
          </w:p>
        </w:tc>
        <w:tc>
          <w:tcPr>
            <w:tcW w:w="2575" w:type="dxa"/>
          </w:tcPr>
          <w:p w:rsidR="003A3959" w:rsidRDefault="003A3959" w:rsidP="00A84CF9">
            <w:pPr>
              <w:spacing w:line="240" w:lineRule="auto"/>
              <w:rPr>
                <w:sz w:val="28"/>
                <w:szCs w:val="28"/>
              </w:rPr>
            </w:pPr>
            <w:r>
              <w:rPr>
                <w:sz w:val="28"/>
                <w:szCs w:val="28"/>
              </w:rPr>
              <w:t>Діаметр(мм)</w:t>
            </w:r>
          </w:p>
        </w:tc>
      </w:tr>
      <w:tr w:rsidR="003A3959" w:rsidTr="00A84CF9">
        <w:trPr>
          <w:trHeight w:val="353"/>
        </w:trPr>
        <w:tc>
          <w:tcPr>
            <w:tcW w:w="2522" w:type="dxa"/>
            <w:shd w:val="clear" w:color="auto" w:fill="auto"/>
          </w:tcPr>
          <w:p w:rsidR="003A3959" w:rsidRDefault="003A3959" w:rsidP="00A84CF9">
            <w:pPr>
              <w:spacing w:line="240" w:lineRule="auto"/>
              <w:rPr>
                <w:sz w:val="28"/>
                <w:szCs w:val="28"/>
              </w:rPr>
            </w:pPr>
            <w:r>
              <w:rPr>
                <w:sz w:val="28"/>
                <w:szCs w:val="28"/>
              </w:rPr>
              <w:t>1.</w:t>
            </w:r>
          </w:p>
        </w:tc>
        <w:tc>
          <w:tcPr>
            <w:tcW w:w="2138" w:type="dxa"/>
          </w:tcPr>
          <w:p w:rsidR="003A3959" w:rsidRDefault="003A3959" w:rsidP="00A84CF9">
            <w:pPr>
              <w:spacing w:line="240" w:lineRule="auto"/>
              <w:rPr>
                <w:sz w:val="28"/>
                <w:szCs w:val="28"/>
              </w:rPr>
            </w:pPr>
            <w:r>
              <w:rPr>
                <w:sz w:val="28"/>
                <w:szCs w:val="28"/>
              </w:rPr>
              <w:t>91</w:t>
            </w:r>
          </w:p>
        </w:tc>
        <w:tc>
          <w:tcPr>
            <w:tcW w:w="2404" w:type="dxa"/>
          </w:tcPr>
          <w:p w:rsidR="003A3959" w:rsidRDefault="003A3959" w:rsidP="00A84CF9">
            <w:pPr>
              <w:spacing w:line="240" w:lineRule="auto"/>
              <w:rPr>
                <w:sz w:val="28"/>
                <w:szCs w:val="28"/>
              </w:rPr>
            </w:pPr>
            <w:r>
              <w:rPr>
                <w:sz w:val="28"/>
                <w:szCs w:val="28"/>
              </w:rPr>
              <w:t>200</w:t>
            </w:r>
          </w:p>
        </w:tc>
        <w:tc>
          <w:tcPr>
            <w:tcW w:w="2575" w:type="dxa"/>
          </w:tcPr>
          <w:p w:rsidR="003A3959" w:rsidRDefault="003A3959" w:rsidP="00A84CF9">
            <w:pPr>
              <w:spacing w:line="240" w:lineRule="auto"/>
              <w:rPr>
                <w:sz w:val="28"/>
                <w:szCs w:val="28"/>
              </w:rPr>
            </w:pPr>
            <w:r>
              <w:rPr>
                <w:sz w:val="28"/>
                <w:szCs w:val="28"/>
              </w:rPr>
              <w:t>11.0</w:t>
            </w:r>
          </w:p>
        </w:tc>
      </w:tr>
      <w:tr w:rsidR="003A3959" w:rsidTr="00A84CF9">
        <w:trPr>
          <w:trHeight w:val="369"/>
        </w:trPr>
        <w:tc>
          <w:tcPr>
            <w:tcW w:w="2522" w:type="dxa"/>
            <w:shd w:val="clear" w:color="auto" w:fill="auto"/>
          </w:tcPr>
          <w:p w:rsidR="003A3959" w:rsidRDefault="003A3959" w:rsidP="00A84CF9">
            <w:pPr>
              <w:spacing w:line="240" w:lineRule="auto"/>
              <w:rPr>
                <w:sz w:val="28"/>
                <w:szCs w:val="28"/>
              </w:rPr>
            </w:pPr>
            <w:r>
              <w:rPr>
                <w:sz w:val="28"/>
                <w:szCs w:val="28"/>
              </w:rPr>
              <w:t>2.</w:t>
            </w:r>
          </w:p>
        </w:tc>
        <w:tc>
          <w:tcPr>
            <w:tcW w:w="2138" w:type="dxa"/>
          </w:tcPr>
          <w:p w:rsidR="003A3959" w:rsidRDefault="003A3959" w:rsidP="00A84CF9">
            <w:pPr>
              <w:spacing w:line="240" w:lineRule="auto"/>
              <w:rPr>
                <w:sz w:val="28"/>
                <w:szCs w:val="28"/>
              </w:rPr>
            </w:pPr>
            <w:r>
              <w:rPr>
                <w:sz w:val="28"/>
                <w:szCs w:val="28"/>
              </w:rPr>
              <w:t>90</w:t>
            </w:r>
          </w:p>
        </w:tc>
        <w:tc>
          <w:tcPr>
            <w:tcW w:w="2404" w:type="dxa"/>
          </w:tcPr>
          <w:p w:rsidR="003A3959" w:rsidRDefault="003A3959" w:rsidP="00A84CF9">
            <w:pPr>
              <w:spacing w:line="240" w:lineRule="auto"/>
              <w:rPr>
                <w:sz w:val="28"/>
                <w:szCs w:val="28"/>
              </w:rPr>
            </w:pPr>
            <w:r>
              <w:rPr>
                <w:sz w:val="28"/>
                <w:szCs w:val="28"/>
              </w:rPr>
              <w:t>200</w:t>
            </w:r>
          </w:p>
        </w:tc>
        <w:tc>
          <w:tcPr>
            <w:tcW w:w="2575" w:type="dxa"/>
          </w:tcPr>
          <w:p w:rsidR="003A3959" w:rsidRDefault="003A3959" w:rsidP="00A84CF9">
            <w:pPr>
              <w:spacing w:line="240" w:lineRule="auto"/>
              <w:rPr>
                <w:sz w:val="28"/>
                <w:szCs w:val="28"/>
              </w:rPr>
            </w:pPr>
            <w:r>
              <w:rPr>
                <w:sz w:val="28"/>
                <w:szCs w:val="28"/>
              </w:rPr>
              <w:t>11.0</w:t>
            </w:r>
          </w:p>
        </w:tc>
      </w:tr>
      <w:tr w:rsidR="003A3959" w:rsidTr="00A84CF9">
        <w:trPr>
          <w:trHeight w:val="353"/>
        </w:trPr>
        <w:tc>
          <w:tcPr>
            <w:tcW w:w="2522" w:type="dxa"/>
            <w:shd w:val="clear" w:color="auto" w:fill="auto"/>
          </w:tcPr>
          <w:p w:rsidR="003A3959" w:rsidRDefault="003A3959" w:rsidP="00A84CF9">
            <w:pPr>
              <w:spacing w:line="240" w:lineRule="auto"/>
              <w:rPr>
                <w:sz w:val="28"/>
                <w:szCs w:val="28"/>
              </w:rPr>
            </w:pPr>
            <w:r>
              <w:rPr>
                <w:sz w:val="28"/>
                <w:szCs w:val="28"/>
              </w:rPr>
              <w:t>3.</w:t>
            </w:r>
          </w:p>
        </w:tc>
        <w:tc>
          <w:tcPr>
            <w:tcW w:w="2138" w:type="dxa"/>
          </w:tcPr>
          <w:p w:rsidR="003A3959" w:rsidRDefault="003A3959" w:rsidP="00A84CF9">
            <w:pPr>
              <w:spacing w:line="240" w:lineRule="auto"/>
              <w:rPr>
                <w:sz w:val="28"/>
                <w:szCs w:val="28"/>
              </w:rPr>
            </w:pPr>
            <w:r>
              <w:rPr>
                <w:sz w:val="28"/>
                <w:szCs w:val="28"/>
              </w:rPr>
              <w:t>92</w:t>
            </w:r>
          </w:p>
        </w:tc>
        <w:tc>
          <w:tcPr>
            <w:tcW w:w="2404" w:type="dxa"/>
          </w:tcPr>
          <w:p w:rsidR="003A3959" w:rsidRDefault="003A3959" w:rsidP="00A84CF9">
            <w:pPr>
              <w:spacing w:line="240" w:lineRule="auto"/>
              <w:rPr>
                <w:sz w:val="28"/>
                <w:szCs w:val="28"/>
              </w:rPr>
            </w:pPr>
            <w:r>
              <w:rPr>
                <w:sz w:val="28"/>
                <w:szCs w:val="28"/>
              </w:rPr>
              <w:t>201</w:t>
            </w:r>
          </w:p>
        </w:tc>
        <w:tc>
          <w:tcPr>
            <w:tcW w:w="2575" w:type="dxa"/>
          </w:tcPr>
          <w:p w:rsidR="003A3959" w:rsidRDefault="003A3959" w:rsidP="00A84CF9">
            <w:pPr>
              <w:spacing w:line="240" w:lineRule="auto"/>
              <w:rPr>
                <w:sz w:val="28"/>
                <w:szCs w:val="28"/>
              </w:rPr>
            </w:pPr>
            <w:r>
              <w:rPr>
                <w:sz w:val="28"/>
                <w:szCs w:val="28"/>
              </w:rPr>
              <w:t>10.0</w:t>
            </w:r>
          </w:p>
        </w:tc>
      </w:tr>
      <w:tr w:rsidR="003A3959" w:rsidTr="00A84CF9">
        <w:trPr>
          <w:trHeight w:val="369"/>
        </w:trPr>
        <w:tc>
          <w:tcPr>
            <w:tcW w:w="2522" w:type="dxa"/>
            <w:shd w:val="clear" w:color="auto" w:fill="auto"/>
          </w:tcPr>
          <w:p w:rsidR="003A3959" w:rsidRDefault="003A3959" w:rsidP="00A84CF9">
            <w:pPr>
              <w:spacing w:line="240" w:lineRule="auto"/>
              <w:rPr>
                <w:sz w:val="28"/>
                <w:szCs w:val="28"/>
              </w:rPr>
            </w:pPr>
            <w:r>
              <w:rPr>
                <w:sz w:val="28"/>
                <w:szCs w:val="28"/>
              </w:rPr>
              <w:t>4.</w:t>
            </w:r>
          </w:p>
        </w:tc>
        <w:tc>
          <w:tcPr>
            <w:tcW w:w="2138" w:type="dxa"/>
          </w:tcPr>
          <w:p w:rsidR="003A3959" w:rsidRDefault="003A3959" w:rsidP="00A84CF9">
            <w:pPr>
              <w:spacing w:line="240" w:lineRule="auto"/>
              <w:rPr>
                <w:sz w:val="28"/>
                <w:szCs w:val="28"/>
              </w:rPr>
            </w:pPr>
            <w:r>
              <w:rPr>
                <w:sz w:val="28"/>
                <w:szCs w:val="28"/>
              </w:rPr>
              <w:t>90</w:t>
            </w:r>
          </w:p>
        </w:tc>
        <w:tc>
          <w:tcPr>
            <w:tcW w:w="2404" w:type="dxa"/>
          </w:tcPr>
          <w:p w:rsidR="003A3959" w:rsidRDefault="003A3959" w:rsidP="00A84CF9">
            <w:pPr>
              <w:spacing w:line="240" w:lineRule="auto"/>
              <w:rPr>
                <w:sz w:val="28"/>
                <w:szCs w:val="28"/>
              </w:rPr>
            </w:pPr>
            <w:r>
              <w:rPr>
                <w:sz w:val="28"/>
                <w:szCs w:val="28"/>
              </w:rPr>
              <w:t>203</w:t>
            </w:r>
          </w:p>
        </w:tc>
        <w:tc>
          <w:tcPr>
            <w:tcW w:w="2575" w:type="dxa"/>
          </w:tcPr>
          <w:p w:rsidR="003A3959" w:rsidRDefault="003A3959" w:rsidP="00A84CF9">
            <w:pPr>
              <w:spacing w:line="240" w:lineRule="auto"/>
              <w:rPr>
                <w:sz w:val="28"/>
                <w:szCs w:val="28"/>
              </w:rPr>
            </w:pPr>
            <w:r>
              <w:rPr>
                <w:sz w:val="28"/>
                <w:szCs w:val="28"/>
              </w:rPr>
              <w:t>12.0</w:t>
            </w:r>
          </w:p>
        </w:tc>
      </w:tr>
    </w:tbl>
    <w:p w:rsidR="003A3959" w:rsidRDefault="00A84CF9" w:rsidP="007F553A">
      <w:pPr>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Продовження таблиці 3.1 </w:t>
      </w:r>
    </w:p>
    <w:tbl>
      <w:tblPr>
        <w:tblStyle w:val="a3"/>
        <w:tblpPr w:leftFromText="180" w:rightFromText="180" w:vertAnchor="text" w:horzAnchor="margin" w:tblpX="-244" w:tblpY="30"/>
        <w:tblW w:w="9639" w:type="dxa"/>
        <w:tblLook w:val="04A0" w:firstRow="1" w:lastRow="0" w:firstColumn="1" w:lastColumn="0" w:noHBand="0" w:noVBand="1"/>
      </w:tblPr>
      <w:tblGrid>
        <w:gridCol w:w="2522"/>
        <w:gridCol w:w="2138"/>
        <w:gridCol w:w="2404"/>
        <w:gridCol w:w="2575"/>
      </w:tblGrid>
      <w:tr w:rsidR="00A84CF9" w:rsidTr="00752B17">
        <w:trPr>
          <w:trHeight w:val="353"/>
        </w:trPr>
        <w:tc>
          <w:tcPr>
            <w:tcW w:w="2522" w:type="dxa"/>
            <w:shd w:val="clear" w:color="auto" w:fill="auto"/>
          </w:tcPr>
          <w:p w:rsidR="00A84CF9" w:rsidRDefault="00A84CF9" w:rsidP="00752B17">
            <w:pPr>
              <w:spacing w:line="240" w:lineRule="auto"/>
              <w:rPr>
                <w:sz w:val="28"/>
                <w:szCs w:val="28"/>
              </w:rPr>
            </w:pPr>
            <w:r>
              <w:rPr>
                <w:sz w:val="28"/>
                <w:szCs w:val="28"/>
              </w:rPr>
              <w:t>5.</w:t>
            </w:r>
          </w:p>
        </w:tc>
        <w:tc>
          <w:tcPr>
            <w:tcW w:w="2138" w:type="dxa"/>
          </w:tcPr>
          <w:p w:rsidR="00A84CF9" w:rsidRDefault="00A84CF9" w:rsidP="00752B17">
            <w:pPr>
              <w:spacing w:line="240" w:lineRule="auto"/>
              <w:rPr>
                <w:sz w:val="28"/>
                <w:szCs w:val="28"/>
              </w:rPr>
            </w:pPr>
            <w:r>
              <w:rPr>
                <w:sz w:val="28"/>
                <w:szCs w:val="28"/>
              </w:rPr>
              <w:t>90</w:t>
            </w:r>
          </w:p>
        </w:tc>
        <w:tc>
          <w:tcPr>
            <w:tcW w:w="2404" w:type="dxa"/>
          </w:tcPr>
          <w:p w:rsidR="00A84CF9" w:rsidRDefault="00A84CF9" w:rsidP="00752B17">
            <w:pPr>
              <w:spacing w:line="240" w:lineRule="auto"/>
              <w:rPr>
                <w:sz w:val="28"/>
                <w:szCs w:val="28"/>
              </w:rPr>
            </w:pPr>
            <w:r>
              <w:rPr>
                <w:sz w:val="28"/>
                <w:szCs w:val="28"/>
              </w:rPr>
              <w:t>200</w:t>
            </w:r>
          </w:p>
        </w:tc>
        <w:tc>
          <w:tcPr>
            <w:tcW w:w="2575" w:type="dxa"/>
          </w:tcPr>
          <w:p w:rsidR="00A84CF9" w:rsidRDefault="00A84CF9" w:rsidP="00752B17">
            <w:pPr>
              <w:spacing w:line="240" w:lineRule="auto"/>
              <w:rPr>
                <w:sz w:val="28"/>
                <w:szCs w:val="28"/>
              </w:rPr>
            </w:pPr>
            <w:r>
              <w:rPr>
                <w:sz w:val="28"/>
                <w:szCs w:val="28"/>
              </w:rPr>
              <w:t>10.0</w:t>
            </w:r>
          </w:p>
        </w:tc>
      </w:tr>
      <w:tr w:rsidR="00A84CF9" w:rsidTr="00752B17">
        <w:trPr>
          <w:trHeight w:val="369"/>
        </w:trPr>
        <w:tc>
          <w:tcPr>
            <w:tcW w:w="2522" w:type="dxa"/>
            <w:shd w:val="clear" w:color="auto" w:fill="auto"/>
          </w:tcPr>
          <w:p w:rsidR="00A84CF9" w:rsidRDefault="00A84CF9" w:rsidP="00752B17">
            <w:pPr>
              <w:spacing w:line="240" w:lineRule="auto"/>
              <w:rPr>
                <w:sz w:val="28"/>
                <w:szCs w:val="28"/>
              </w:rPr>
            </w:pPr>
            <w:r>
              <w:rPr>
                <w:sz w:val="28"/>
                <w:szCs w:val="28"/>
              </w:rPr>
              <w:t>6.</w:t>
            </w:r>
          </w:p>
        </w:tc>
        <w:tc>
          <w:tcPr>
            <w:tcW w:w="2138" w:type="dxa"/>
          </w:tcPr>
          <w:p w:rsidR="00A84CF9" w:rsidRDefault="00A84CF9" w:rsidP="00752B17">
            <w:pPr>
              <w:spacing w:line="240" w:lineRule="auto"/>
              <w:rPr>
                <w:sz w:val="28"/>
                <w:szCs w:val="28"/>
              </w:rPr>
            </w:pPr>
            <w:r>
              <w:rPr>
                <w:sz w:val="28"/>
                <w:szCs w:val="28"/>
              </w:rPr>
              <w:t>90</w:t>
            </w:r>
          </w:p>
        </w:tc>
        <w:tc>
          <w:tcPr>
            <w:tcW w:w="2404" w:type="dxa"/>
          </w:tcPr>
          <w:p w:rsidR="00A84CF9" w:rsidRDefault="00A84CF9" w:rsidP="00752B17">
            <w:pPr>
              <w:spacing w:line="240" w:lineRule="auto"/>
              <w:rPr>
                <w:sz w:val="28"/>
                <w:szCs w:val="28"/>
              </w:rPr>
            </w:pPr>
            <w:r>
              <w:rPr>
                <w:sz w:val="28"/>
                <w:szCs w:val="28"/>
              </w:rPr>
              <w:t>201</w:t>
            </w:r>
          </w:p>
        </w:tc>
        <w:tc>
          <w:tcPr>
            <w:tcW w:w="2575" w:type="dxa"/>
          </w:tcPr>
          <w:p w:rsidR="00A84CF9" w:rsidRDefault="00A84CF9" w:rsidP="00752B17">
            <w:pPr>
              <w:spacing w:line="240" w:lineRule="auto"/>
              <w:rPr>
                <w:sz w:val="28"/>
                <w:szCs w:val="28"/>
              </w:rPr>
            </w:pPr>
            <w:r>
              <w:rPr>
                <w:sz w:val="28"/>
                <w:szCs w:val="28"/>
              </w:rPr>
              <w:t>10.0</w:t>
            </w:r>
          </w:p>
        </w:tc>
      </w:tr>
      <w:tr w:rsidR="00A84CF9" w:rsidTr="00752B17">
        <w:trPr>
          <w:trHeight w:val="353"/>
        </w:trPr>
        <w:tc>
          <w:tcPr>
            <w:tcW w:w="2522" w:type="dxa"/>
            <w:shd w:val="clear" w:color="auto" w:fill="auto"/>
          </w:tcPr>
          <w:p w:rsidR="00A84CF9" w:rsidRDefault="00A84CF9" w:rsidP="00752B17">
            <w:pPr>
              <w:spacing w:line="240" w:lineRule="auto"/>
              <w:rPr>
                <w:sz w:val="28"/>
                <w:szCs w:val="28"/>
              </w:rPr>
            </w:pPr>
            <w:r>
              <w:rPr>
                <w:sz w:val="28"/>
                <w:szCs w:val="28"/>
              </w:rPr>
              <w:t>7.</w:t>
            </w:r>
          </w:p>
        </w:tc>
        <w:tc>
          <w:tcPr>
            <w:tcW w:w="2138" w:type="dxa"/>
          </w:tcPr>
          <w:p w:rsidR="00A84CF9" w:rsidRDefault="00A84CF9" w:rsidP="00752B17">
            <w:pPr>
              <w:spacing w:line="240" w:lineRule="auto"/>
              <w:rPr>
                <w:sz w:val="28"/>
                <w:szCs w:val="28"/>
              </w:rPr>
            </w:pPr>
            <w:r>
              <w:rPr>
                <w:sz w:val="28"/>
                <w:szCs w:val="28"/>
              </w:rPr>
              <w:t>91</w:t>
            </w:r>
          </w:p>
        </w:tc>
        <w:tc>
          <w:tcPr>
            <w:tcW w:w="2404" w:type="dxa"/>
          </w:tcPr>
          <w:p w:rsidR="00A84CF9" w:rsidRDefault="00A84CF9" w:rsidP="00752B17">
            <w:pPr>
              <w:spacing w:line="240" w:lineRule="auto"/>
              <w:rPr>
                <w:sz w:val="28"/>
                <w:szCs w:val="28"/>
              </w:rPr>
            </w:pPr>
            <w:r>
              <w:rPr>
                <w:sz w:val="28"/>
                <w:szCs w:val="28"/>
              </w:rPr>
              <w:t>201</w:t>
            </w:r>
          </w:p>
        </w:tc>
        <w:tc>
          <w:tcPr>
            <w:tcW w:w="2575" w:type="dxa"/>
          </w:tcPr>
          <w:p w:rsidR="00A84CF9" w:rsidRDefault="00A84CF9" w:rsidP="00752B17">
            <w:pPr>
              <w:spacing w:line="240" w:lineRule="auto"/>
              <w:rPr>
                <w:sz w:val="28"/>
                <w:szCs w:val="28"/>
              </w:rPr>
            </w:pPr>
            <w:r>
              <w:rPr>
                <w:sz w:val="28"/>
                <w:szCs w:val="28"/>
              </w:rPr>
              <w:t>10.0</w:t>
            </w:r>
          </w:p>
        </w:tc>
      </w:tr>
      <w:tr w:rsidR="00A84CF9" w:rsidTr="00752B17">
        <w:trPr>
          <w:trHeight w:val="353"/>
        </w:trPr>
        <w:tc>
          <w:tcPr>
            <w:tcW w:w="2522" w:type="dxa"/>
            <w:shd w:val="clear" w:color="auto" w:fill="auto"/>
          </w:tcPr>
          <w:p w:rsidR="00A84CF9" w:rsidRDefault="00A84CF9" w:rsidP="00752B17">
            <w:pPr>
              <w:spacing w:line="240" w:lineRule="auto"/>
              <w:rPr>
                <w:sz w:val="28"/>
                <w:szCs w:val="28"/>
              </w:rPr>
            </w:pPr>
            <w:r>
              <w:rPr>
                <w:sz w:val="28"/>
                <w:szCs w:val="28"/>
              </w:rPr>
              <w:t>8.</w:t>
            </w:r>
          </w:p>
        </w:tc>
        <w:tc>
          <w:tcPr>
            <w:tcW w:w="2138" w:type="dxa"/>
          </w:tcPr>
          <w:p w:rsidR="00A84CF9" w:rsidRDefault="00A84CF9" w:rsidP="00752B17">
            <w:pPr>
              <w:spacing w:line="240" w:lineRule="auto"/>
              <w:rPr>
                <w:sz w:val="28"/>
                <w:szCs w:val="28"/>
              </w:rPr>
            </w:pPr>
            <w:r>
              <w:rPr>
                <w:sz w:val="28"/>
                <w:szCs w:val="28"/>
              </w:rPr>
              <w:t>90</w:t>
            </w:r>
          </w:p>
        </w:tc>
        <w:tc>
          <w:tcPr>
            <w:tcW w:w="2404" w:type="dxa"/>
          </w:tcPr>
          <w:p w:rsidR="00A84CF9" w:rsidRDefault="00A84CF9" w:rsidP="00752B17">
            <w:pPr>
              <w:spacing w:line="240" w:lineRule="auto"/>
              <w:rPr>
                <w:sz w:val="28"/>
                <w:szCs w:val="28"/>
              </w:rPr>
            </w:pPr>
            <w:r>
              <w:rPr>
                <w:sz w:val="28"/>
                <w:szCs w:val="28"/>
              </w:rPr>
              <w:t>200</w:t>
            </w:r>
          </w:p>
        </w:tc>
        <w:tc>
          <w:tcPr>
            <w:tcW w:w="2575" w:type="dxa"/>
          </w:tcPr>
          <w:p w:rsidR="00A84CF9" w:rsidRDefault="00A84CF9" w:rsidP="00752B17">
            <w:pPr>
              <w:spacing w:line="240" w:lineRule="auto"/>
              <w:rPr>
                <w:sz w:val="28"/>
                <w:szCs w:val="28"/>
              </w:rPr>
            </w:pPr>
            <w:r>
              <w:rPr>
                <w:sz w:val="28"/>
                <w:szCs w:val="28"/>
              </w:rPr>
              <w:t>11.0</w:t>
            </w:r>
          </w:p>
        </w:tc>
      </w:tr>
      <w:tr w:rsidR="00A84CF9" w:rsidTr="00752B17">
        <w:trPr>
          <w:trHeight w:val="369"/>
        </w:trPr>
        <w:tc>
          <w:tcPr>
            <w:tcW w:w="2522" w:type="dxa"/>
            <w:shd w:val="clear" w:color="auto" w:fill="auto"/>
          </w:tcPr>
          <w:p w:rsidR="00A84CF9" w:rsidRDefault="00A84CF9" w:rsidP="00752B17">
            <w:pPr>
              <w:spacing w:line="240" w:lineRule="auto"/>
              <w:rPr>
                <w:sz w:val="28"/>
                <w:szCs w:val="28"/>
              </w:rPr>
            </w:pPr>
            <w:r>
              <w:rPr>
                <w:sz w:val="28"/>
                <w:szCs w:val="28"/>
              </w:rPr>
              <w:t>9.</w:t>
            </w:r>
          </w:p>
        </w:tc>
        <w:tc>
          <w:tcPr>
            <w:tcW w:w="2138" w:type="dxa"/>
          </w:tcPr>
          <w:p w:rsidR="00A84CF9" w:rsidRDefault="00A84CF9" w:rsidP="00752B17">
            <w:pPr>
              <w:spacing w:line="240" w:lineRule="auto"/>
              <w:rPr>
                <w:sz w:val="28"/>
                <w:szCs w:val="28"/>
              </w:rPr>
            </w:pPr>
            <w:r>
              <w:rPr>
                <w:sz w:val="28"/>
                <w:szCs w:val="28"/>
              </w:rPr>
              <w:t>91</w:t>
            </w:r>
          </w:p>
        </w:tc>
        <w:tc>
          <w:tcPr>
            <w:tcW w:w="2404" w:type="dxa"/>
          </w:tcPr>
          <w:p w:rsidR="00A84CF9" w:rsidRDefault="00A84CF9" w:rsidP="00752B17">
            <w:pPr>
              <w:spacing w:line="240" w:lineRule="auto"/>
              <w:rPr>
                <w:sz w:val="28"/>
                <w:szCs w:val="28"/>
              </w:rPr>
            </w:pPr>
            <w:r>
              <w:rPr>
                <w:sz w:val="28"/>
                <w:szCs w:val="28"/>
              </w:rPr>
              <w:t>201</w:t>
            </w:r>
          </w:p>
        </w:tc>
        <w:tc>
          <w:tcPr>
            <w:tcW w:w="2575" w:type="dxa"/>
          </w:tcPr>
          <w:p w:rsidR="00A84CF9" w:rsidRDefault="00A84CF9" w:rsidP="00752B17">
            <w:pPr>
              <w:spacing w:line="240" w:lineRule="auto"/>
              <w:rPr>
                <w:sz w:val="28"/>
                <w:szCs w:val="28"/>
              </w:rPr>
            </w:pPr>
            <w:r>
              <w:rPr>
                <w:sz w:val="28"/>
                <w:szCs w:val="28"/>
              </w:rPr>
              <w:t>10.0</w:t>
            </w:r>
          </w:p>
        </w:tc>
      </w:tr>
      <w:tr w:rsidR="00A84CF9" w:rsidTr="00752B17">
        <w:trPr>
          <w:trHeight w:val="369"/>
        </w:trPr>
        <w:tc>
          <w:tcPr>
            <w:tcW w:w="2522" w:type="dxa"/>
            <w:shd w:val="clear" w:color="auto" w:fill="auto"/>
          </w:tcPr>
          <w:p w:rsidR="00A84CF9" w:rsidRDefault="00A84CF9" w:rsidP="00752B17">
            <w:pPr>
              <w:spacing w:line="240" w:lineRule="auto"/>
              <w:rPr>
                <w:sz w:val="28"/>
                <w:szCs w:val="28"/>
              </w:rPr>
            </w:pPr>
            <w:r>
              <w:rPr>
                <w:sz w:val="28"/>
                <w:szCs w:val="28"/>
              </w:rPr>
              <w:t>10.</w:t>
            </w:r>
          </w:p>
        </w:tc>
        <w:tc>
          <w:tcPr>
            <w:tcW w:w="2138" w:type="dxa"/>
          </w:tcPr>
          <w:p w:rsidR="00A84CF9" w:rsidRDefault="00A84CF9" w:rsidP="00752B17">
            <w:pPr>
              <w:spacing w:line="240" w:lineRule="auto"/>
              <w:rPr>
                <w:sz w:val="28"/>
                <w:szCs w:val="28"/>
              </w:rPr>
            </w:pPr>
            <w:r>
              <w:rPr>
                <w:sz w:val="28"/>
                <w:szCs w:val="28"/>
              </w:rPr>
              <w:t>90</w:t>
            </w:r>
          </w:p>
        </w:tc>
        <w:tc>
          <w:tcPr>
            <w:tcW w:w="2404" w:type="dxa"/>
          </w:tcPr>
          <w:p w:rsidR="00A84CF9" w:rsidRDefault="00A84CF9" w:rsidP="00752B17">
            <w:pPr>
              <w:spacing w:line="240" w:lineRule="auto"/>
              <w:rPr>
                <w:sz w:val="28"/>
                <w:szCs w:val="28"/>
              </w:rPr>
            </w:pPr>
            <w:r>
              <w:rPr>
                <w:sz w:val="28"/>
                <w:szCs w:val="28"/>
              </w:rPr>
              <w:t>200</w:t>
            </w:r>
          </w:p>
        </w:tc>
        <w:tc>
          <w:tcPr>
            <w:tcW w:w="2575" w:type="dxa"/>
          </w:tcPr>
          <w:p w:rsidR="00A84CF9" w:rsidRDefault="00A84CF9" w:rsidP="00752B17">
            <w:pPr>
              <w:spacing w:line="240" w:lineRule="auto"/>
              <w:rPr>
                <w:sz w:val="28"/>
                <w:szCs w:val="28"/>
              </w:rPr>
            </w:pPr>
            <w:r>
              <w:rPr>
                <w:sz w:val="28"/>
                <w:szCs w:val="28"/>
              </w:rPr>
              <w:t>10.0</w:t>
            </w:r>
          </w:p>
        </w:tc>
      </w:tr>
      <w:tr w:rsidR="00A84CF9" w:rsidTr="00752B17">
        <w:tblPrEx>
          <w:tblLook w:val="0000" w:firstRow="0" w:lastRow="0" w:firstColumn="0" w:lastColumn="0" w:noHBand="0" w:noVBand="0"/>
        </w:tblPrEx>
        <w:trPr>
          <w:trHeight w:val="77"/>
        </w:trPr>
        <w:tc>
          <w:tcPr>
            <w:tcW w:w="2522" w:type="dxa"/>
          </w:tcPr>
          <w:p w:rsidR="00A84CF9" w:rsidRPr="004D60DB" w:rsidRDefault="00A84CF9" w:rsidP="00752B17">
            <w:pPr>
              <w:spacing w:line="240" w:lineRule="auto"/>
              <w:rPr>
                <w:sz w:val="28"/>
                <w:szCs w:val="28"/>
              </w:rPr>
            </w:pPr>
            <w:r>
              <w:rPr>
                <w:sz w:val="28"/>
                <w:szCs w:val="28"/>
              </w:rPr>
              <w:t>Сер. Значення</w:t>
            </w:r>
          </w:p>
        </w:tc>
        <w:tc>
          <w:tcPr>
            <w:tcW w:w="2138" w:type="dxa"/>
          </w:tcPr>
          <w:p w:rsidR="00A84CF9" w:rsidRDefault="00A84CF9" w:rsidP="00752B17">
            <w:pPr>
              <w:spacing w:line="240" w:lineRule="auto"/>
              <w:rPr>
                <w:sz w:val="28"/>
                <w:szCs w:val="28"/>
              </w:rPr>
            </w:pPr>
            <w:r>
              <w:rPr>
                <w:sz w:val="28"/>
                <w:szCs w:val="28"/>
              </w:rPr>
              <w:t>90.5</w:t>
            </w:r>
          </w:p>
        </w:tc>
        <w:tc>
          <w:tcPr>
            <w:tcW w:w="2404" w:type="dxa"/>
          </w:tcPr>
          <w:p w:rsidR="00A84CF9" w:rsidRDefault="00A84CF9" w:rsidP="00752B17">
            <w:pPr>
              <w:spacing w:line="240" w:lineRule="auto"/>
              <w:rPr>
                <w:sz w:val="28"/>
                <w:szCs w:val="28"/>
              </w:rPr>
            </w:pPr>
            <w:r>
              <w:rPr>
                <w:sz w:val="28"/>
                <w:szCs w:val="28"/>
              </w:rPr>
              <w:t>200.7</w:t>
            </w:r>
          </w:p>
        </w:tc>
        <w:tc>
          <w:tcPr>
            <w:tcW w:w="2575" w:type="dxa"/>
          </w:tcPr>
          <w:p w:rsidR="00A84CF9" w:rsidRDefault="00A84CF9" w:rsidP="00752B17">
            <w:pPr>
              <w:spacing w:line="240" w:lineRule="auto"/>
              <w:rPr>
                <w:sz w:val="28"/>
                <w:szCs w:val="28"/>
              </w:rPr>
            </w:pPr>
            <w:r>
              <w:rPr>
                <w:sz w:val="28"/>
                <w:szCs w:val="28"/>
              </w:rPr>
              <w:t>10.5</w:t>
            </w:r>
          </w:p>
        </w:tc>
      </w:tr>
    </w:tbl>
    <w:p w:rsidR="009F4C49" w:rsidRPr="00A84CF9" w:rsidRDefault="009F4C49" w:rsidP="00A84CF9">
      <w:pPr>
        <w:rPr>
          <w:rFonts w:ascii="Times New Roman" w:hAnsi="Times New Roman" w:cs="Times New Roman"/>
          <w:i/>
          <w:sz w:val="28"/>
          <w:szCs w:val="28"/>
          <w:lang w:val="uk-UA"/>
        </w:rPr>
      </w:pPr>
    </w:p>
    <w:p w:rsidR="00027970" w:rsidRDefault="00446656" w:rsidP="007F553A">
      <w:pPr>
        <w:ind w:left="-567" w:firstLine="426"/>
        <w:jc w:val="both"/>
        <w:rPr>
          <w:rFonts w:ascii="Times New Roman" w:hAnsi="Times New Roman" w:cs="Times New Roman"/>
          <w:b/>
          <w:sz w:val="28"/>
          <w:szCs w:val="28"/>
          <w:lang w:val="uk-UA"/>
        </w:rPr>
      </w:pPr>
      <w:r>
        <w:rPr>
          <w:rFonts w:ascii="Times New Roman" w:hAnsi="Times New Roman" w:cs="Times New Roman"/>
          <w:b/>
          <w:sz w:val="28"/>
          <w:szCs w:val="28"/>
          <w:lang w:val="uk-UA"/>
        </w:rPr>
        <w:t>Справжня однодомна фемінізована рослина (СОФР):</w:t>
      </w:r>
    </w:p>
    <w:p w:rsidR="00446656" w:rsidRDefault="0044665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Рослина однодомних конопель з фемінізованим суцвіттям. Співвідношення чоловічих та жіночих квіток у суцвітті приблизно однакове </w:t>
      </w:r>
      <w:r w:rsidR="003A3959">
        <w:rPr>
          <w:rFonts w:ascii="Times New Roman" w:hAnsi="Times New Roman" w:cs="Times New Roman"/>
          <w:sz w:val="28"/>
          <w:szCs w:val="28"/>
          <w:lang w:val="uk-UA"/>
        </w:rPr>
        <w:t xml:space="preserve"> </w:t>
      </w:r>
      <w:r w:rsidR="003A3959">
        <w:rPr>
          <w:rFonts w:ascii="Times New Roman" w:hAnsi="Times New Roman" w:cs="Times New Roman"/>
          <w:color w:val="000000"/>
          <w:sz w:val="28"/>
          <w:szCs w:val="28"/>
        </w:rPr>
        <w:t>≈</w:t>
      </w:r>
      <w:r w:rsidR="003A3959">
        <w:rPr>
          <w:rFonts w:ascii="Times New Roman" w:hAnsi="Times New Roman" w:cs="Times New Roman"/>
          <w:sz w:val="28"/>
          <w:szCs w:val="28"/>
          <w:lang w:val="uk-UA"/>
        </w:rPr>
        <w:t>50% : 50%</w:t>
      </w:r>
      <w:r>
        <w:rPr>
          <w:rFonts w:ascii="Times New Roman" w:hAnsi="Times New Roman" w:cs="Times New Roman"/>
          <w:sz w:val="28"/>
          <w:szCs w:val="28"/>
          <w:lang w:val="uk-UA"/>
        </w:rPr>
        <w:t>.</w:t>
      </w:r>
    </w:p>
    <w:p w:rsidR="00446656" w:rsidRDefault="0044665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Довжина стебла в середньому становить 200.9 см.</w:t>
      </w:r>
    </w:p>
    <w:p w:rsidR="00446656" w:rsidRDefault="00446656"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Суцвіття має прямокутноподібну форму. В фемінізованому суцвітті мозаїчно розміщені жіночі та чоловічі квітки майже в однаковому співвідношенні. Квітки розміщені компактно в основі стебла. Жіночі квітки, знаходяться в пазухах листків і складають оцвітину зеленого кольору, у якому знаходиться маточка з двома голкоподібними приймочками, що виходять назовні. Чоловічі квітки складаються з квітконіжки, п’яти блідо-зелених листочків оцвітини ти п’яти тичинок з довгими чотири гніздовими пиляками світло-жовтого кольору. Довжина суцвіття в середньому становить 90.6 см. Діаметр стебла приблизно становить 1.11 см.</w:t>
      </w:r>
      <w:r w:rsidR="003A3959">
        <w:rPr>
          <w:rFonts w:ascii="Times New Roman" w:hAnsi="Times New Roman" w:cs="Times New Roman"/>
          <w:sz w:val="28"/>
          <w:szCs w:val="28"/>
          <w:lang w:val="uk-UA"/>
        </w:rPr>
        <w:t xml:space="preserve"> (рис.</w:t>
      </w:r>
      <w:r w:rsidR="00A84CF9">
        <w:rPr>
          <w:rFonts w:ascii="Times New Roman" w:hAnsi="Times New Roman" w:cs="Times New Roman"/>
          <w:sz w:val="28"/>
          <w:szCs w:val="28"/>
          <w:lang w:val="uk-UA"/>
        </w:rPr>
        <w:t xml:space="preserve"> </w:t>
      </w:r>
      <w:r w:rsidR="003A3959">
        <w:rPr>
          <w:rFonts w:ascii="Times New Roman" w:hAnsi="Times New Roman" w:cs="Times New Roman"/>
          <w:sz w:val="28"/>
          <w:szCs w:val="28"/>
          <w:lang w:val="uk-UA"/>
        </w:rPr>
        <w:t>3.5</w:t>
      </w:r>
      <w:r w:rsidR="00A84CF9">
        <w:rPr>
          <w:rFonts w:ascii="Times New Roman" w:hAnsi="Times New Roman" w:cs="Times New Roman"/>
          <w:sz w:val="28"/>
          <w:szCs w:val="28"/>
          <w:lang w:val="uk-UA"/>
        </w:rPr>
        <w:t>) (табл</w:t>
      </w:r>
      <w:r w:rsidR="009F4C49">
        <w:rPr>
          <w:rFonts w:ascii="Times New Roman" w:hAnsi="Times New Roman" w:cs="Times New Roman"/>
          <w:sz w:val="28"/>
          <w:szCs w:val="28"/>
          <w:lang w:val="uk-UA"/>
        </w:rPr>
        <w:t>. 3.2</w:t>
      </w:r>
      <w:r w:rsidR="005B2D2B">
        <w:rPr>
          <w:rFonts w:ascii="Times New Roman" w:hAnsi="Times New Roman" w:cs="Times New Roman"/>
          <w:sz w:val="28"/>
          <w:szCs w:val="28"/>
          <w:lang w:val="uk-UA"/>
        </w:rPr>
        <w:t>).</w:t>
      </w:r>
    </w:p>
    <w:p w:rsidR="005B2D2B" w:rsidRDefault="005B2D2B" w:rsidP="007F553A">
      <w:pPr>
        <w:ind w:left="-567" w:firstLine="426"/>
        <w:jc w:val="both"/>
        <w:rPr>
          <w:rFonts w:ascii="Times New Roman" w:hAnsi="Times New Roman" w:cs="Times New Roman"/>
          <w:sz w:val="28"/>
          <w:szCs w:val="28"/>
          <w:lang w:val="uk-UA"/>
        </w:rPr>
      </w:pPr>
      <w:r>
        <w:rPr>
          <w:noProof/>
          <w:lang w:eastAsia="ru-RU"/>
        </w:rPr>
        <w:lastRenderedPageBreak/>
        <w:drawing>
          <wp:inline distT="0" distB="0" distL="0" distR="0" wp14:anchorId="75735DB9" wp14:editId="65DF6C74">
            <wp:extent cx="3253563" cy="4337860"/>
            <wp:effectExtent l="0" t="0" r="4445"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253112" cy="4337259"/>
                    </a:xfrm>
                    <a:prstGeom prst="rect">
                      <a:avLst/>
                    </a:prstGeom>
                  </pic:spPr>
                </pic:pic>
              </a:graphicData>
            </a:graphic>
          </wp:inline>
        </w:drawing>
      </w:r>
    </w:p>
    <w:p w:rsidR="009F4C49" w:rsidRPr="00A84CF9" w:rsidRDefault="003A3959" w:rsidP="00A84CF9">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Рис. 3.5</w:t>
      </w:r>
      <w:r w:rsidR="005B2D2B">
        <w:rPr>
          <w:rFonts w:ascii="Times New Roman" w:hAnsi="Times New Roman" w:cs="Times New Roman"/>
          <w:sz w:val="28"/>
          <w:szCs w:val="28"/>
          <w:lang w:val="uk-UA"/>
        </w:rPr>
        <w:t xml:space="preserve"> </w:t>
      </w:r>
      <w:r w:rsidR="005B2D2B" w:rsidRPr="00A84CF9">
        <w:rPr>
          <w:rFonts w:ascii="Times New Roman" w:hAnsi="Times New Roman" w:cs="Times New Roman"/>
          <w:b/>
          <w:sz w:val="28"/>
          <w:szCs w:val="28"/>
          <w:lang w:val="uk-UA"/>
        </w:rPr>
        <w:t>Справжня</w:t>
      </w:r>
      <w:r w:rsidR="00A84CF9" w:rsidRPr="00A84CF9">
        <w:rPr>
          <w:rFonts w:ascii="Times New Roman" w:hAnsi="Times New Roman" w:cs="Times New Roman"/>
          <w:b/>
          <w:sz w:val="28"/>
          <w:szCs w:val="28"/>
          <w:lang w:val="uk-UA"/>
        </w:rPr>
        <w:t xml:space="preserve"> однодомна фемінізована рослина</w:t>
      </w:r>
    </w:p>
    <w:p w:rsidR="004B0253" w:rsidRPr="004B0253" w:rsidRDefault="009F4C49" w:rsidP="004B0253">
      <w:pPr>
        <w:spacing w:after="0" w:line="240" w:lineRule="auto"/>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3.2</w:t>
      </w:r>
    </w:p>
    <w:p w:rsidR="005B2D2B" w:rsidRDefault="005B2D2B" w:rsidP="007F553A">
      <w:pPr>
        <w:ind w:left="-567" w:firstLine="426"/>
        <w:jc w:val="center"/>
        <w:rPr>
          <w:rFonts w:ascii="Times New Roman" w:hAnsi="Times New Roman" w:cs="Times New Roman"/>
          <w:b/>
          <w:sz w:val="28"/>
          <w:szCs w:val="28"/>
          <w:lang w:val="uk-UA"/>
        </w:rPr>
      </w:pPr>
      <w:r w:rsidRPr="005B2D2B">
        <w:rPr>
          <w:rFonts w:ascii="Times New Roman" w:hAnsi="Times New Roman" w:cs="Times New Roman"/>
          <w:b/>
          <w:sz w:val="28"/>
          <w:szCs w:val="28"/>
          <w:lang w:val="uk-UA"/>
        </w:rPr>
        <w:t>Довжина суцвіття та стебла, діаметр стебла справжньої однодомної рослини (СОФР)</w:t>
      </w:r>
    </w:p>
    <w:tbl>
      <w:tblPr>
        <w:tblStyle w:val="a3"/>
        <w:tblpPr w:leftFromText="180" w:rightFromText="180" w:vertAnchor="text" w:horzAnchor="margin" w:tblpXSpec="center" w:tblpY="935"/>
        <w:tblW w:w="9788" w:type="dxa"/>
        <w:tblLook w:val="04A0" w:firstRow="1" w:lastRow="0" w:firstColumn="1" w:lastColumn="0" w:noHBand="0" w:noVBand="1"/>
      </w:tblPr>
      <w:tblGrid>
        <w:gridCol w:w="1844"/>
        <w:gridCol w:w="2565"/>
        <w:gridCol w:w="2887"/>
        <w:gridCol w:w="2492"/>
      </w:tblGrid>
      <w:tr w:rsidR="004B0253" w:rsidTr="00752B17">
        <w:trPr>
          <w:trHeight w:val="273"/>
        </w:trPr>
        <w:tc>
          <w:tcPr>
            <w:tcW w:w="9788" w:type="dxa"/>
            <w:gridSpan w:val="4"/>
            <w:shd w:val="clear" w:color="auto" w:fill="auto"/>
          </w:tcPr>
          <w:p w:rsidR="004B0253" w:rsidRPr="007A7DBF" w:rsidRDefault="004B0253" w:rsidP="00752B17">
            <w:pPr>
              <w:spacing w:line="240" w:lineRule="auto"/>
              <w:ind w:firstLine="709"/>
              <w:jc w:val="center"/>
              <w:rPr>
                <w:sz w:val="28"/>
                <w:szCs w:val="28"/>
              </w:rPr>
            </w:pPr>
            <w:r>
              <w:rPr>
                <w:sz w:val="28"/>
                <w:szCs w:val="28"/>
              </w:rPr>
              <w:t>50% жін \ 50% чол</w:t>
            </w:r>
          </w:p>
        </w:tc>
      </w:tr>
      <w:tr w:rsidR="004B0253" w:rsidTr="00752B17">
        <w:trPr>
          <w:trHeight w:val="286"/>
        </w:trPr>
        <w:tc>
          <w:tcPr>
            <w:tcW w:w="1844" w:type="dxa"/>
            <w:shd w:val="clear" w:color="auto" w:fill="auto"/>
          </w:tcPr>
          <w:p w:rsidR="004B0253" w:rsidRDefault="004B0253" w:rsidP="00752B17">
            <w:pPr>
              <w:spacing w:line="240" w:lineRule="auto"/>
              <w:jc w:val="center"/>
              <w:rPr>
                <w:sz w:val="28"/>
                <w:szCs w:val="28"/>
              </w:rPr>
            </w:pPr>
            <w:r>
              <w:rPr>
                <w:sz w:val="28"/>
                <w:szCs w:val="28"/>
              </w:rPr>
              <w:t>№</w:t>
            </w:r>
          </w:p>
        </w:tc>
        <w:tc>
          <w:tcPr>
            <w:tcW w:w="2565" w:type="dxa"/>
          </w:tcPr>
          <w:p w:rsidR="004B0253" w:rsidRPr="00197748" w:rsidRDefault="004B0253" w:rsidP="00752B17">
            <w:pPr>
              <w:spacing w:line="240" w:lineRule="auto"/>
              <w:ind w:firstLine="283"/>
              <w:jc w:val="center"/>
              <w:rPr>
                <w:sz w:val="28"/>
                <w:szCs w:val="28"/>
              </w:rPr>
            </w:pPr>
            <w:r>
              <w:rPr>
                <w:sz w:val="28"/>
                <w:szCs w:val="28"/>
              </w:rPr>
              <w:t>Суцвіття (см)</w:t>
            </w:r>
          </w:p>
        </w:tc>
        <w:tc>
          <w:tcPr>
            <w:tcW w:w="2887" w:type="dxa"/>
          </w:tcPr>
          <w:p w:rsidR="004B0253" w:rsidRDefault="004B0253" w:rsidP="00752B17">
            <w:pPr>
              <w:spacing w:line="240" w:lineRule="auto"/>
              <w:ind w:left="-156" w:firstLine="567"/>
              <w:jc w:val="center"/>
              <w:rPr>
                <w:sz w:val="28"/>
                <w:szCs w:val="28"/>
                <w:lang w:val="uk-UA"/>
              </w:rPr>
            </w:pPr>
            <w:r>
              <w:rPr>
                <w:sz w:val="28"/>
                <w:szCs w:val="28"/>
                <w:lang w:val="uk-UA"/>
              </w:rPr>
              <w:t xml:space="preserve">Довжина </w:t>
            </w:r>
          </w:p>
          <w:p w:rsidR="004B0253" w:rsidRDefault="004B0253" w:rsidP="00752B17">
            <w:pPr>
              <w:spacing w:line="240" w:lineRule="auto"/>
              <w:ind w:left="-156" w:firstLine="567"/>
              <w:jc w:val="center"/>
              <w:rPr>
                <w:sz w:val="28"/>
                <w:szCs w:val="28"/>
              </w:rPr>
            </w:pPr>
            <w:r>
              <w:rPr>
                <w:sz w:val="28"/>
                <w:szCs w:val="28"/>
                <w:lang w:val="uk-UA"/>
              </w:rPr>
              <w:t>стебла(см)</w:t>
            </w:r>
          </w:p>
        </w:tc>
        <w:tc>
          <w:tcPr>
            <w:tcW w:w="2492" w:type="dxa"/>
          </w:tcPr>
          <w:p w:rsidR="004B0253" w:rsidRDefault="004B0253" w:rsidP="00752B17">
            <w:pPr>
              <w:spacing w:line="240" w:lineRule="auto"/>
              <w:ind w:firstLine="359"/>
              <w:jc w:val="center"/>
              <w:rPr>
                <w:sz w:val="28"/>
                <w:szCs w:val="28"/>
              </w:rPr>
            </w:pPr>
            <w:r>
              <w:rPr>
                <w:sz w:val="28"/>
                <w:szCs w:val="28"/>
              </w:rPr>
              <w:t>Діамет</w:t>
            </w:r>
            <w:proofErr w:type="gramStart"/>
            <w:r>
              <w:rPr>
                <w:sz w:val="28"/>
                <w:szCs w:val="28"/>
              </w:rPr>
              <w:t>р(</w:t>
            </w:r>
            <w:proofErr w:type="gramEnd"/>
            <w:r>
              <w:rPr>
                <w:sz w:val="28"/>
                <w:szCs w:val="28"/>
              </w:rPr>
              <w:t>мм)</w:t>
            </w:r>
          </w:p>
        </w:tc>
      </w:tr>
      <w:tr w:rsidR="004B0253" w:rsidTr="00752B17">
        <w:trPr>
          <w:trHeight w:val="273"/>
        </w:trPr>
        <w:tc>
          <w:tcPr>
            <w:tcW w:w="1844" w:type="dxa"/>
            <w:shd w:val="clear" w:color="auto" w:fill="auto"/>
          </w:tcPr>
          <w:p w:rsidR="004B0253" w:rsidRDefault="004B0253" w:rsidP="00752B17">
            <w:pPr>
              <w:spacing w:line="240" w:lineRule="auto"/>
              <w:ind w:firstLine="709"/>
              <w:rPr>
                <w:sz w:val="28"/>
                <w:szCs w:val="28"/>
              </w:rPr>
            </w:pPr>
            <w:r>
              <w:rPr>
                <w:sz w:val="28"/>
                <w:szCs w:val="28"/>
              </w:rPr>
              <w:t>1.</w:t>
            </w:r>
          </w:p>
        </w:tc>
        <w:tc>
          <w:tcPr>
            <w:tcW w:w="2565" w:type="dxa"/>
          </w:tcPr>
          <w:p w:rsidR="004B0253" w:rsidRDefault="004B0253" w:rsidP="00752B17">
            <w:pPr>
              <w:spacing w:line="240" w:lineRule="auto"/>
              <w:ind w:firstLine="709"/>
              <w:rPr>
                <w:sz w:val="28"/>
                <w:szCs w:val="28"/>
              </w:rPr>
            </w:pPr>
            <w:r>
              <w:rPr>
                <w:sz w:val="28"/>
                <w:szCs w:val="28"/>
              </w:rPr>
              <w:t>90</w:t>
            </w:r>
          </w:p>
        </w:tc>
        <w:tc>
          <w:tcPr>
            <w:tcW w:w="2887" w:type="dxa"/>
          </w:tcPr>
          <w:p w:rsidR="004B0253" w:rsidRDefault="004B0253" w:rsidP="00752B17">
            <w:pPr>
              <w:spacing w:line="240" w:lineRule="auto"/>
              <w:ind w:firstLine="709"/>
              <w:rPr>
                <w:sz w:val="28"/>
                <w:szCs w:val="28"/>
              </w:rPr>
            </w:pPr>
            <w:r>
              <w:rPr>
                <w:sz w:val="28"/>
                <w:szCs w:val="28"/>
              </w:rPr>
              <w:t>200</w:t>
            </w:r>
          </w:p>
        </w:tc>
        <w:tc>
          <w:tcPr>
            <w:tcW w:w="2492" w:type="dxa"/>
          </w:tcPr>
          <w:p w:rsidR="004B0253" w:rsidRPr="003D4A1B" w:rsidRDefault="004B0253" w:rsidP="00752B17">
            <w:pPr>
              <w:spacing w:line="240" w:lineRule="auto"/>
              <w:ind w:firstLine="709"/>
              <w:rPr>
                <w:sz w:val="28"/>
                <w:szCs w:val="28"/>
                <w:lang w:val="uk-UA"/>
              </w:rPr>
            </w:pPr>
            <w:r>
              <w:rPr>
                <w:sz w:val="28"/>
                <w:szCs w:val="28"/>
              </w:rPr>
              <w:t>11</w:t>
            </w:r>
            <w:r>
              <w:rPr>
                <w:sz w:val="28"/>
                <w:szCs w:val="28"/>
                <w:lang w:val="uk-UA"/>
              </w:rPr>
              <w:t>.0</w:t>
            </w:r>
          </w:p>
        </w:tc>
      </w:tr>
      <w:tr w:rsidR="004B0253" w:rsidTr="00752B17">
        <w:trPr>
          <w:trHeight w:val="286"/>
        </w:trPr>
        <w:tc>
          <w:tcPr>
            <w:tcW w:w="1844" w:type="dxa"/>
            <w:shd w:val="clear" w:color="auto" w:fill="auto"/>
          </w:tcPr>
          <w:p w:rsidR="004B0253" w:rsidRDefault="004B0253" w:rsidP="00752B17">
            <w:pPr>
              <w:spacing w:line="240" w:lineRule="auto"/>
              <w:ind w:firstLine="709"/>
              <w:rPr>
                <w:sz w:val="28"/>
                <w:szCs w:val="28"/>
              </w:rPr>
            </w:pPr>
            <w:r>
              <w:rPr>
                <w:sz w:val="28"/>
                <w:szCs w:val="28"/>
              </w:rPr>
              <w:t>2.</w:t>
            </w:r>
          </w:p>
        </w:tc>
        <w:tc>
          <w:tcPr>
            <w:tcW w:w="2565" w:type="dxa"/>
          </w:tcPr>
          <w:p w:rsidR="004B0253" w:rsidRDefault="004B0253" w:rsidP="00752B17">
            <w:pPr>
              <w:spacing w:line="240" w:lineRule="auto"/>
              <w:ind w:firstLine="709"/>
              <w:rPr>
                <w:sz w:val="28"/>
                <w:szCs w:val="28"/>
              </w:rPr>
            </w:pPr>
            <w:r>
              <w:rPr>
                <w:sz w:val="28"/>
                <w:szCs w:val="28"/>
              </w:rPr>
              <w:t>90</w:t>
            </w:r>
          </w:p>
        </w:tc>
        <w:tc>
          <w:tcPr>
            <w:tcW w:w="2887" w:type="dxa"/>
          </w:tcPr>
          <w:p w:rsidR="004B0253" w:rsidRDefault="004B0253" w:rsidP="00752B17">
            <w:pPr>
              <w:spacing w:line="240" w:lineRule="auto"/>
              <w:ind w:firstLine="709"/>
              <w:rPr>
                <w:sz w:val="28"/>
                <w:szCs w:val="28"/>
              </w:rPr>
            </w:pPr>
            <w:r>
              <w:rPr>
                <w:sz w:val="28"/>
                <w:szCs w:val="28"/>
              </w:rPr>
              <w:t>201</w:t>
            </w:r>
          </w:p>
        </w:tc>
        <w:tc>
          <w:tcPr>
            <w:tcW w:w="2492" w:type="dxa"/>
          </w:tcPr>
          <w:p w:rsidR="004B0253" w:rsidRDefault="004B0253" w:rsidP="00752B17">
            <w:pPr>
              <w:spacing w:line="240" w:lineRule="auto"/>
              <w:ind w:firstLine="709"/>
              <w:rPr>
                <w:sz w:val="28"/>
                <w:szCs w:val="28"/>
              </w:rPr>
            </w:pPr>
            <w:r>
              <w:rPr>
                <w:sz w:val="28"/>
                <w:szCs w:val="28"/>
              </w:rPr>
              <w:t>12.0</w:t>
            </w:r>
          </w:p>
        </w:tc>
      </w:tr>
      <w:tr w:rsidR="004B0253" w:rsidTr="00752B17">
        <w:trPr>
          <w:trHeight w:val="273"/>
        </w:trPr>
        <w:tc>
          <w:tcPr>
            <w:tcW w:w="1844" w:type="dxa"/>
            <w:shd w:val="clear" w:color="auto" w:fill="auto"/>
          </w:tcPr>
          <w:p w:rsidR="004B0253" w:rsidRDefault="004B0253" w:rsidP="00752B17">
            <w:pPr>
              <w:spacing w:line="240" w:lineRule="auto"/>
              <w:ind w:firstLine="709"/>
              <w:rPr>
                <w:sz w:val="28"/>
                <w:szCs w:val="28"/>
              </w:rPr>
            </w:pPr>
            <w:r>
              <w:rPr>
                <w:sz w:val="28"/>
                <w:szCs w:val="28"/>
              </w:rPr>
              <w:t>3.</w:t>
            </w:r>
          </w:p>
        </w:tc>
        <w:tc>
          <w:tcPr>
            <w:tcW w:w="2565" w:type="dxa"/>
          </w:tcPr>
          <w:p w:rsidR="004B0253" w:rsidRDefault="004B0253" w:rsidP="00752B17">
            <w:pPr>
              <w:spacing w:line="240" w:lineRule="auto"/>
              <w:ind w:firstLine="709"/>
              <w:rPr>
                <w:sz w:val="28"/>
                <w:szCs w:val="28"/>
              </w:rPr>
            </w:pPr>
            <w:r>
              <w:rPr>
                <w:sz w:val="28"/>
                <w:szCs w:val="28"/>
              </w:rPr>
              <w:t>91</w:t>
            </w:r>
          </w:p>
        </w:tc>
        <w:tc>
          <w:tcPr>
            <w:tcW w:w="2887" w:type="dxa"/>
          </w:tcPr>
          <w:p w:rsidR="004B0253" w:rsidRDefault="004B0253" w:rsidP="00752B17">
            <w:pPr>
              <w:spacing w:line="240" w:lineRule="auto"/>
              <w:ind w:firstLine="709"/>
              <w:rPr>
                <w:sz w:val="28"/>
                <w:szCs w:val="28"/>
              </w:rPr>
            </w:pPr>
            <w:r>
              <w:rPr>
                <w:sz w:val="28"/>
                <w:szCs w:val="28"/>
              </w:rPr>
              <w:t>200</w:t>
            </w:r>
          </w:p>
        </w:tc>
        <w:tc>
          <w:tcPr>
            <w:tcW w:w="2492" w:type="dxa"/>
          </w:tcPr>
          <w:p w:rsidR="004B0253" w:rsidRDefault="004B0253" w:rsidP="00752B17">
            <w:pPr>
              <w:spacing w:line="240" w:lineRule="auto"/>
              <w:ind w:firstLine="709"/>
              <w:rPr>
                <w:sz w:val="28"/>
                <w:szCs w:val="28"/>
              </w:rPr>
            </w:pPr>
            <w:r>
              <w:rPr>
                <w:sz w:val="28"/>
                <w:szCs w:val="28"/>
              </w:rPr>
              <w:t>11.0</w:t>
            </w:r>
          </w:p>
        </w:tc>
      </w:tr>
      <w:tr w:rsidR="004B0253" w:rsidTr="00752B17">
        <w:trPr>
          <w:trHeight w:val="286"/>
        </w:trPr>
        <w:tc>
          <w:tcPr>
            <w:tcW w:w="1844" w:type="dxa"/>
            <w:shd w:val="clear" w:color="auto" w:fill="auto"/>
          </w:tcPr>
          <w:p w:rsidR="004B0253" w:rsidRDefault="004B0253" w:rsidP="00752B17">
            <w:pPr>
              <w:spacing w:line="240" w:lineRule="auto"/>
              <w:ind w:firstLine="709"/>
              <w:rPr>
                <w:sz w:val="28"/>
                <w:szCs w:val="28"/>
              </w:rPr>
            </w:pPr>
            <w:r>
              <w:rPr>
                <w:sz w:val="28"/>
                <w:szCs w:val="28"/>
              </w:rPr>
              <w:t>4.</w:t>
            </w:r>
          </w:p>
        </w:tc>
        <w:tc>
          <w:tcPr>
            <w:tcW w:w="2565" w:type="dxa"/>
          </w:tcPr>
          <w:p w:rsidR="004B0253" w:rsidRDefault="004B0253" w:rsidP="00752B17">
            <w:pPr>
              <w:spacing w:line="240" w:lineRule="auto"/>
              <w:ind w:firstLine="709"/>
              <w:rPr>
                <w:sz w:val="28"/>
                <w:szCs w:val="28"/>
              </w:rPr>
            </w:pPr>
            <w:r>
              <w:rPr>
                <w:sz w:val="28"/>
                <w:szCs w:val="28"/>
              </w:rPr>
              <w:t>90</w:t>
            </w:r>
          </w:p>
        </w:tc>
        <w:tc>
          <w:tcPr>
            <w:tcW w:w="2887" w:type="dxa"/>
          </w:tcPr>
          <w:p w:rsidR="004B0253" w:rsidRDefault="004B0253" w:rsidP="00752B17">
            <w:pPr>
              <w:spacing w:line="240" w:lineRule="auto"/>
              <w:ind w:firstLine="709"/>
              <w:rPr>
                <w:sz w:val="28"/>
                <w:szCs w:val="28"/>
              </w:rPr>
            </w:pPr>
            <w:r>
              <w:rPr>
                <w:sz w:val="28"/>
                <w:szCs w:val="28"/>
              </w:rPr>
              <w:t>202</w:t>
            </w:r>
          </w:p>
        </w:tc>
        <w:tc>
          <w:tcPr>
            <w:tcW w:w="2492" w:type="dxa"/>
          </w:tcPr>
          <w:p w:rsidR="004B0253" w:rsidRDefault="004B0253" w:rsidP="00752B17">
            <w:pPr>
              <w:spacing w:line="240" w:lineRule="auto"/>
              <w:ind w:firstLine="709"/>
              <w:rPr>
                <w:sz w:val="28"/>
                <w:szCs w:val="28"/>
              </w:rPr>
            </w:pPr>
            <w:r>
              <w:rPr>
                <w:sz w:val="28"/>
                <w:szCs w:val="28"/>
              </w:rPr>
              <w:t>10.0</w:t>
            </w:r>
          </w:p>
        </w:tc>
      </w:tr>
      <w:tr w:rsidR="004B0253" w:rsidTr="00752B17">
        <w:trPr>
          <w:trHeight w:val="273"/>
        </w:trPr>
        <w:tc>
          <w:tcPr>
            <w:tcW w:w="1844" w:type="dxa"/>
            <w:shd w:val="clear" w:color="auto" w:fill="auto"/>
          </w:tcPr>
          <w:p w:rsidR="004B0253" w:rsidRDefault="004B0253" w:rsidP="00752B17">
            <w:pPr>
              <w:spacing w:line="240" w:lineRule="auto"/>
              <w:ind w:firstLine="709"/>
              <w:rPr>
                <w:sz w:val="28"/>
                <w:szCs w:val="28"/>
              </w:rPr>
            </w:pPr>
            <w:r>
              <w:rPr>
                <w:sz w:val="28"/>
                <w:szCs w:val="28"/>
              </w:rPr>
              <w:t>5.</w:t>
            </w:r>
          </w:p>
        </w:tc>
        <w:tc>
          <w:tcPr>
            <w:tcW w:w="2565" w:type="dxa"/>
          </w:tcPr>
          <w:p w:rsidR="004B0253" w:rsidRDefault="004B0253" w:rsidP="00752B17">
            <w:pPr>
              <w:spacing w:line="240" w:lineRule="auto"/>
              <w:ind w:firstLine="709"/>
              <w:rPr>
                <w:sz w:val="28"/>
                <w:szCs w:val="28"/>
              </w:rPr>
            </w:pPr>
            <w:r>
              <w:rPr>
                <w:sz w:val="28"/>
                <w:szCs w:val="28"/>
              </w:rPr>
              <w:t>91</w:t>
            </w:r>
          </w:p>
        </w:tc>
        <w:tc>
          <w:tcPr>
            <w:tcW w:w="2887" w:type="dxa"/>
          </w:tcPr>
          <w:p w:rsidR="004B0253" w:rsidRDefault="004B0253" w:rsidP="00752B17">
            <w:pPr>
              <w:spacing w:line="240" w:lineRule="auto"/>
              <w:ind w:firstLine="709"/>
              <w:rPr>
                <w:sz w:val="28"/>
                <w:szCs w:val="28"/>
              </w:rPr>
            </w:pPr>
            <w:r>
              <w:rPr>
                <w:sz w:val="28"/>
                <w:szCs w:val="28"/>
              </w:rPr>
              <w:t>202</w:t>
            </w:r>
          </w:p>
        </w:tc>
        <w:tc>
          <w:tcPr>
            <w:tcW w:w="2492" w:type="dxa"/>
          </w:tcPr>
          <w:p w:rsidR="004B0253" w:rsidRDefault="004B0253" w:rsidP="00752B17">
            <w:pPr>
              <w:spacing w:line="240" w:lineRule="auto"/>
              <w:ind w:firstLine="709"/>
              <w:rPr>
                <w:sz w:val="28"/>
                <w:szCs w:val="28"/>
              </w:rPr>
            </w:pPr>
            <w:r>
              <w:rPr>
                <w:sz w:val="28"/>
                <w:szCs w:val="28"/>
              </w:rPr>
              <w:t>12.0</w:t>
            </w:r>
          </w:p>
        </w:tc>
      </w:tr>
    </w:tbl>
    <w:p w:rsidR="004B0253" w:rsidRDefault="004B0253" w:rsidP="007F553A">
      <w:pPr>
        <w:ind w:left="-567" w:firstLine="426"/>
        <w:jc w:val="center"/>
        <w:rPr>
          <w:rFonts w:ascii="Times New Roman" w:hAnsi="Times New Roman" w:cs="Times New Roman"/>
          <w:b/>
          <w:sz w:val="28"/>
          <w:szCs w:val="28"/>
          <w:lang w:val="uk-UA"/>
        </w:rPr>
      </w:pPr>
    </w:p>
    <w:p w:rsidR="004B0253" w:rsidRDefault="004B0253" w:rsidP="004B0253">
      <w:pPr>
        <w:ind w:left="-567" w:firstLine="426"/>
        <w:jc w:val="right"/>
        <w:rPr>
          <w:rFonts w:ascii="Times New Roman" w:hAnsi="Times New Roman" w:cs="Times New Roman"/>
          <w:i/>
          <w:sz w:val="28"/>
          <w:szCs w:val="28"/>
          <w:lang w:val="uk-UA"/>
        </w:rPr>
      </w:pPr>
      <w:r w:rsidRPr="004B0253">
        <w:rPr>
          <w:rFonts w:ascii="Times New Roman" w:hAnsi="Times New Roman" w:cs="Times New Roman"/>
          <w:i/>
          <w:sz w:val="28"/>
          <w:szCs w:val="28"/>
          <w:lang w:val="uk-UA"/>
        </w:rPr>
        <w:lastRenderedPageBreak/>
        <w:t>Продовження таблиці 3.2</w:t>
      </w:r>
    </w:p>
    <w:tbl>
      <w:tblPr>
        <w:tblStyle w:val="a3"/>
        <w:tblpPr w:leftFromText="180" w:rightFromText="180" w:vertAnchor="text" w:horzAnchor="margin" w:tblpY="283"/>
        <w:tblW w:w="9788" w:type="dxa"/>
        <w:tblLook w:val="04A0" w:firstRow="1" w:lastRow="0" w:firstColumn="1" w:lastColumn="0" w:noHBand="0" w:noVBand="1"/>
      </w:tblPr>
      <w:tblGrid>
        <w:gridCol w:w="1844"/>
        <w:gridCol w:w="2565"/>
        <w:gridCol w:w="2887"/>
        <w:gridCol w:w="2492"/>
      </w:tblGrid>
      <w:tr w:rsidR="004B0253" w:rsidTr="004B0253">
        <w:trPr>
          <w:trHeight w:val="286"/>
        </w:trPr>
        <w:tc>
          <w:tcPr>
            <w:tcW w:w="1844" w:type="dxa"/>
            <w:shd w:val="clear" w:color="auto" w:fill="auto"/>
          </w:tcPr>
          <w:p w:rsidR="004B0253" w:rsidRDefault="004B0253" w:rsidP="004B0253">
            <w:pPr>
              <w:spacing w:line="240" w:lineRule="auto"/>
              <w:ind w:firstLine="709"/>
              <w:rPr>
                <w:sz w:val="28"/>
                <w:szCs w:val="28"/>
              </w:rPr>
            </w:pPr>
            <w:r>
              <w:rPr>
                <w:sz w:val="28"/>
                <w:szCs w:val="28"/>
              </w:rPr>
              <w:t>6.</w:t>
            </w:r>
          </w:p>
        </w:tc>
        <w:tc>
          <w:tcPr>
            <w:tcW w:w="2565" w:type="dxa"/>
          </w:tcPr>
          <w:p w:rsidR="004B0253" w:rsidRDefault="004B0253" w:rsidP="004B0253">
            <w:pPr>
              <w:spacing w:line="240" w:lineRule="auto"/>
              <w:ind w:firstLine="709"/>
              <w:rPr>
                <w:sz w:val="28"/>
                <w:szCs w:val="28"/>
              </w:rPr>
            </w:pPr>
            <w:r>
              <w:rPr>
                <w:sz w:val="28"/>
                <w:szCs w:val="28"/>
              </w:rPr>
              <w:t>91</w:t>
            </w:r>
          </w:p>
        </w:tc>
        <w:tc>
          <w:tcPr>
            <w:tcW w:w="2887" w:type="dxa"/>
          </w:tcPr>
          <w:p w:rsidR="004B0253" w:rsidRDefault="004B0253" w:rsidP="004B0253">
            <w:pPr>
              <w:spacing w:line="240" w:lineRule="auto"/>
              <w:ind w:firstLine="709"/>
              <w:rPr>
                <w:sz w:val="28"/>
                <w:szCs w:val="28"/>
              </w:rPr>
            </w:pPr>
            <w:r>
              <w:rPr>
                <w:sz w:val="28"/>
                <w:szCs w:val="28"/>
              </w:rPr>
              <w:t>200</w:t>
            </w:r>
          </w:p>
        </w:tc>
        <w:tc>
          <w:tcPr>
            <w:tcW w:w="2492" w:type="dxa"/>
          </w:tcPr>
          <w:p w:rsidR="004B0253" w:rsidRDefault="004B0253" w:rsidP="004B0253">
            <w:pPr>
              <w:spacing w:line="240" w:lineRule="auto"/>
              <w:ind w:firstLine="709"/>
              <w:rPr>
                <w:sz w:val="28"/>
                <w:szCs w:val="28"/>
              </w:rPr>
            </w:pPr>
            <w:r>
              <w:rPr>
                <w:sz w:val="28"/>
                <w:szCs w:val="28"/>
              </w:rPr>
              <w:t>11.0</w:t>
            </w:r>
          </w:p>
        </w:tc>
      </w:tr>
      <w:tr w:rsidR="004B0253" w:rsidTr="004B0253">
        <w:trPr>
          <w:trHeight w:val="273"/>
        </w:trPr>
        <w:tc>
          <w:tcPr>
            <w:tcW w:w="1844" w:type="dxa"/>
            <w:shd w:val="clear" w:color="auto" w:fill="auto"/>
          </w:tcPr>
          <w:p w:rsidR="004B0253" w:rsidRDefault="004B0253" w:rsidP="004B0253">
            <w:pPr>
              <w:spacing w:line="240" w:lineRule="auto"/>
              <w:ind w:firstLine="709"/>
              <w:rPr>
                <w:sz w:val="28"/>
                <w:szCs w:val="28"/>
              </w:rPr>
            </w:pPr>
            <w:r>
              <w:rPr>
                <w:sz w:val="28"/>
                <w:szCs w:val="28"/>
              </w:rPr>
              <w:t>7.</w:t>
            </w:r>
          </w:p>
        </w:tc>
        <w:tc>
          <w:tcPr>
            <w:tcW w:w="2565" w:type="dxa"/>
          </w:tcPr>
          <w:p w:rsidR="004B0253" w:rsidRDefault="004B0253" w:rsidP="004B0253">
            <w:pPr>
              <w:spacing w:line="240" w:lineRule="auto"/>
              <w:ind w:firstLine="709"/>
              <w:rPr>
                <w:sz w:val="28"/>
                <w:szCs w:val="28"/>
              </w:rPr>
            </w:pPr>
            <w:r>
              <w:rPr>
                <w:sz w:val="28"/>
                <w:szCs w:val="28"/>
              </w:rPr>
              <w:t>90</w:t>
            </w:r>
          </w:p>
        </w:tc>
        <w:tc>
          <w:tcPr>
            <w:tcW w:w="2887" w:type="dxa"/>
          </w:tcPr>
          <w:p w:rsidR="004B0253" w:rsidRDefault="004B0253" w:rsidP="004B0253">
            <w:pPr>
              <w:spacing w:line="240" w:lineRule="auto"/>
              <w:ind w:firstLine="709"/>
              <w:rPr>
                <w:sz w:val="28"/>
                <w:szCs w:val="28"/>
              </w:rPr>
            </w:pPr>
            <w:r>
              <w:rPr>
                <w:sz w:val="28"/>
                <w:szCs w:val="28"/>
              </w:rPr>
              <w:t>201</w:t>
            </w:r>
          </w:p>
        </w:tc>
        <w:tc>
          <w:tcPr>
            <w:tcW w:w="2492" w:type="dxa"/>
          </w:tcPr>
          <w:p w:rsidR="004B0253" w:rsidRDefault="004B0253" w:rsidP="004B0253">
            <w:pPr>
              <w:spacing w:line="240" w:lineRule="auto"/>
              <w:ind w:firstLine="709"/>
              <w:rPr>
                <w:sz w:val="28"/>
                <w:szCs w:val="28"/>
              </w:rPr>
            </w:pPr>
            <w:r>
              <w:rPr>
                <w:sz w:val="28"/>
                <w:szCs w:val="28"/>
              </w:rPr>
              <w:t>10.0</w:t>
            </w:r>
          </w:p>
        </w:tc>
      </w:tr>
      <w:tr w:rsidR="004B0253" w:rsidTr="004B0253">
        <w:trPr>
          <w:trHeight w:val="273"/>
        </w:trPr>
        <w:tc>
          <w:tcPr>
            <w:tcW w:w="1844" w:type="dxa"/>
            <w:shd w:val="clear" w:color="auto" w:fill="auto"/>
          </w:tcPr>
          <w:p w:rsidR="004B0253" w:rsidRDefault="004B0253" w:rsidP="004B0253">
            <w:pPr>
              <w:spacing w:line="240" w:lineRule="auto"/>
              <w:ind w:firstLine="709"/>
              <w:rPr>
                <w:sz w:val="28"/>
                <w:szCs w:val="28"/>
              </w:rPr>
            </w:pPr>
            <w:r>
              <w:rPr>
                <w:sz w:val="28"/>
                <w:szCs w:val="28"/>
              </w:rPr>
              <w:t>8.</w:t>
            </w:r>
          </w:p>
        </w:tc>
        <w:tc>
          <w:tcPr>
            <w:tcW w:w="2565" w:type="dxa"/>
          </w:tcPr>
          <w:p w:rsidR="004B0253" w:rsidRDefault="004B0253" w:rsidP="004B0253">
            <w:pPr>
              <w:spacing w:line="240" w:lineRule="auto"/>
              <w:ind w:firstLine="709"/>
              <w:rPr>
                <w:sz w:val="28"/>
                <w:szCs w:val="28"/>
              </w:rPr>
            </w:pPr>
            <w:r>
              <w:rPr>
                <w:sz w:val="28"/>
                <w:szCs w:val="28"/>
              </w:rPr>
              <w:t>92</w:t>
            </w:r>
          </w:p>
        </w:tc>
        <w:tc>
          <w:tcPr>
            <w:tcW w:w="2887" w:type="dxa"/>
          </w:tcPr>
          <w:p w:rsidR="004B0253" w:rsidRDefault="004B0253" w:rsidP="004B0253">
            <w:pPr>
              <w:spacing w:line="240" w:lineRule="auto"/>
              <w:ind w:firstLine="709"/>
              <w:rPr>
                <w:sz w:val="28"/>
                <w:szCs w:val="28"/>
              </w:rPr>
            </w:pPr>
            <w:r>
              <w:rPr>
                <w:sz w:val="28"/>
                <w:szCs w:val="28"/>
              </w:rPr>
              <w:t>200</w:t>
            </w:r>
          </w:p>
        </w:tc>
        <w:tc>
          <w:tcPr>
            <w:tcW w:w="2492" w:type="dxa"/>
          </w:tcPr>
          <w:p w:rsidR="004B0253" w:rsidRDefault="004B0253" w:rsidP="004B0253">
            <w:pPr>
              <w:spacing w:line="240" w:lineRule="auto"/>
              <w:ind w:firstLine="709"/>
              <w:rPr>
                <w:sz w:val="28"/>
                <w:szCs w:val="28"/>
              </w:rPr>
            </w:pPr>
            <w:r>
              <w:rPr>
                <w:sz w:val="28"/>
                <w:szCs w:val="28"/>
              </w:rPr>
              <w:t>12.0</w:t>
            </w:r>
          </w:p>
        </w:tc>
      </w:tr>
      <w:tr w:rsidR="004B0253" w:rsidTr="004B0253">
        <w:trPr>
          <w:trHeight w:val="286"/>
        </w:trPr>
        <w:tc>
          <w:tcPr>
            <w:tcW w:w="1844" w:type="dxa"/>
            <w:shd w:val="clear" w:color="auto" w:fill="auto"/>
          </w:tcPr>
          <w:p w:rsidR="004B0253" w:rsidRDefault="004B0253" w:rsidP="004B0253">
            <w:pPr>
              <w:spacing w:line="240" w:lineRule="auto"/>
              <w:ind w:firstLine="709"/>
              <w:rPr>
                <w:sz w:val="28"/>
                <w:szCs w:val="28"/>
              </w:rPr>
            </w:pPr>
            <w:r>
              <w:rPr>
                <w:sz w:val="28"/>
                <w:szCs w:val="28"/>
              </w:rPr>
              <w:t>9.</w:t>
            </w:r>
          </w:p>
        </w:tc>
        <w:tc>
          <w:tcPr>
            <w:tcW w:w="2565" w:type="dxa"/>
          </w:tcPr>
          <w:p w:rsidR="004B0253" w:rsidRDefault="004B0253" w:rsidP="004B0253">
            <w:pPr>
              <w:spacing w:line="240" w:lineRule="auto"/>
              <w:ind w:firstLine="709"/>
              <w:rPr>
                <w:sz w:val="28"/>
                <w:szCs w:val="28"/>
              </w:rPr>
            </w:pPr>
            <w:r>
              <w:rPr>
                <w:sz w:val="28"/>
                <w:szCs w:val="28"/>
              </w:rPr>
              <w:t>90</w:t>
            </w:r>
          </w:p>
        </w:tc>
        <w:tc>
          <w:tcPr>
            <w:tcW w:w="2887" w:type="dxa"/>
          </w:tcPr>
          <w:p w:rsidR="004B0253" w:rsidRDefault="004B0253" w:rsidP="004B0253">
            <w:pPr>
              <w:spacing w:line="240" w:lineRule="auto"/>
              <w:ind w:firstLine="709"/>
              <w:rPr>
                <w:sz w:val="28"/>
                <w:szCs w:val="28"/>
              </w:rPr>
            </w:pPr>
            <w:r>
              <w:rPr>
                <w:sz w:val="28"/>
                <w:szCs w:val="28"/>
              </w:rPr>
              <w:t>201</w:t>
            </w:r>
          </w:p>
        </w:tc>
        <w:tc>
          <w:tcPr>
            <w:tcW w:w="2492" w:type="dxa"/>
          </w:tcPr>
          <w:p w:rsidR="004B0253" w:rsidRDefault="004B0253" w:rsidP="004B0253">
            <w:pPr>
              <w:spacing w:line="240" w:lineRule="auto"/>
              <w:ind w:firstLine="709"/>
              <w:rPr>
                <w:sz w:val="28"/>
                <w:szCs w:val="28"/>
              </w:rPr>
            </w:pPr>
            <w:r>
              <w:rPr>
                <w:sz w:val="28"/>
                <w:szCs w:val="28"/>
              </w:rPr>
              <w:t>10.0</w:t>
            </w:r>
          </w:p>
        </w:tc>
      </w:tr>
      <w:tr w:rsidR="004B0253" w:rsidTr="004B0253">
        <w:trPr>
          <w:trHeight w:val="286"/>
        </w:trPr>
        <w:tc>
          <w:tcPr>
            <w:tcW w:w="1844" w:type="dxa"/>
            <w:shd w:val="clear" w:color="auto" w:fill="auto"/>
          </w:tcPr>
          <w:p w:rsidR="004B0253" w:rsidRDefault="004B0253" w:rsidP="004B0253">
            <w:pPr>
              <w:spacing w:line="240" w:lineRule="auto"/>
              <w:ind w:firstLine="709"/>
              <w:rPr>
                <w:sz w:val="28"/>
                <w:szCs w:val="28"/>
              </w:rPr>
            </w:pPr>
            <w:r>
              <w:rPr>
                <w:sz w:val="28"/>
                <w:szCs w:val="28"/>
              </w:rPr>
              <w:t>10.</w:t>
            </w:r>
          </w:p>
        </w:tc>
        <w:tc>
          <w:tcPr>
            <w:tcW w:w="2565" w:type="dxa"/>
          </w:tcPr>
          <w:p w:rsidR="004B0253" w:rsidRDefault="004B0253" w:rsidP="004B0253">
            <w:pPr>
              <w:spacing w:line="240" w:lineRule="auto"/>
              <w:ind w:firstLine="709"/>
              <w:rPr>
                <w:sz w:val="28"/>
                <w:szCs w:val="28"/>
              </w:rPr>
            </w:pPr>
            <w:r>
              <w:rPr>
                <w:sz w:val="28"/>
                <w:szCs w:val="28"/>
              </w:rPr>
              <w:t>91</w:t>
            </w:r>
          </w:p>
        </w:tc>
        <w:tc>
          <w:tcPr>
            <w:tcW w:w="2887" w:type="dxa"/>
          </w:tcPr>
          <w:p w:rsidR="004B0253" w:rsidRDefault="004B0253" w:rsidP="004B0253">
            <w:pPr>
              <w:spacing w:line="240" w:lineRule="auto"/>
              <w:ind w:firstLine="709"/>
              <w:rPr>
                <w:sz w:val="28"/>
                <w:szCs w:val="28"/>
              </w:rPr>
            </w:pPr>
            <w:r>
              <w:rPr>
                <w:sz w:val="28"/>
                <w:szCs w:val="28"/>
              </w:rPr>
              <w:t>202</w:t>
            </w:r>
          </w:p>
        </w:tc>
        <w:tc>
          <w:tcPr>
            <w:tcW w:w="2492" w:type="dxa"/>
          </w:tcPr>
          <w:p w:rsidR="004B0253" w:rsidRDefault="004B0253" w:rsidP="004B0253">
            <w:pPr>
              <w:spacing w:line="240" w:lineRule="auto"/>
              <w:ind w:firstLine="709"/>
              <w:rPr>
                <w:sz w:val="28"/>
                <w:szCs w:val="28"/>
              </w:rPr>
            </w:pPr>
            <w:r>
              <w:rPr>
                <w:sz w:val="28"/>
                <w:szCs w:val="28"/>
              </w:rPr>
              <w:t>12.0</w:t>
            </w:r>
          </w:p>
        </w:tc>
      </w:tr>
      <w:tr w:rsidR="004B0253" w:rsidTr="004B0253">
        <w:tblPrEx>
          <w:tblLook w:val="0000" w:firstRow="0" w:lastRow="0" w:firstColumn="0" w:lastColumn="0" w:noHBand="0" w:noVBand="0"/>
        </w:tblPrEx>
        <w:trPr>
          <w:trHeight w:val="725"/>
        </w:trPr>
        <w:tc>
          <w:tcPr>
            <w:tcW w:w="1844" w:type="dxa"/>
          </w:tcPr>
          <w:p w:rsidR="004B0253" w:rsidRDefault="004B0253" w:rsidP="004B0253">
            <w:pPr>
              <w:spacing w:line="240" w:lineRule="auto"/>
              <w:jc w:val="center"/>
              <w:rPr>
                <w:sz w:val="28"/>
                <w:szCs w:val="28"/>
              </w:rPr>
            </w:pPr>
            <w:r>
              <w:rPr>
                <w:sz w:val="28"/>
                <w:szCs w:val="28"/>
              </w:rPr>
              <w:t>Сер. Значення</w:t>
            </w:r>
          </w:p>
        </w:tc>
        <w:tc>
          <w:tcPr>
            <w:tcW w:w="2565" w:type="dxa"/>
          </w:tcPr>
          <w:p w:rsidR="004B0253" w:rsidRDefault="004B0253" w:rsidP="004B0253">
            <w:pPr>
              <w:spacing w:line="240" w:lineRule="auto"/>
              <w:ind w:firstLine="709"/>
              <w:rPr>
                <w:sz w:val="28"/>
                <w:szCs w:val="28"/>
              </w:rPr>
            </w:pPr>
            <w:r>
              <w:rPr>
                <w:sz w:val="28"/>
                <w:szCs w:val="28"/>
              </w:rPr>
              <w:t>90.6</w:t>
            </w:r>
          </w:p>
        </w:tc>
        <w:tc>
          <w:tcPr>
            <w:tcW w:w="2887" w:type="dxa"/>
          </w:tcPr>
          <w:p w:rsidR="004B0253" w:rsidRDefault="004B0253" w:rsidP="004B0253">
            <w:pPr>
              <w:spacing w:line="240" w:lineRule="auto"/>
              <w:ind w:firstLine="709"/>
              <w:rPr>
                <w:sz w:val="28"/>
                <w:szCs w:val="28"/>
              </w:rPr>
            </w:pPr>
            <w:r>
              <w:rPr>
                <w:sz w:val="28"/>
                <w:szCs w:val="28"/>
              </w:rPr>
              <w:t>200.9</w:t>
            </w:r>
          </w:p>
        </w:tc>
        <w:tc>
          <w:tcPr>
            <w:tcW w:w="2492" w:type="dxa"/>
          </w:tcPr>
          <w:p w:rsidR="004B0253" w:rsidRDefault="004B0253" w:rsidP="004B0253">
            <w:pPr>
              <w:spacing w:line="240" w:lineRule="auto"/>
              <w:ind w:firstLine="709"/>
              <w:rPr>
                <w:sz w:val="28"/>
                <w:szCs w:val="28"/>
              </w:rPr>
            </w:pPr>
            <w:r>
              <w:rPr>
                <w:sz w:val="28"/>
                <w:szCs w:val="28"/>
              </w:rPr>
              <w:t>11.1</w:t>
            </w:r>
          </w:p>
        </w:tc>
      </w:tr>
    </w:tbl>
    <w:p w:rsidR="009F4C49" w:rsidRPr="005B2D2B" w:rsidRDefault="009F4C49" w:rsidP="00C94E56">
      <w:pPr>
        <w:jc w:val="both"/>
        <w:rPr>
          <w:rFonts w:ascii="Times New Roman" w:hAnsi="Times New Roman" w:cs="Times New Roman"/>
          <w:sz w:val="28"/>
          <w:szCs w:val="28"/>
          <w:lang w:val="uk-UA"/>
        </w:rPr>
      </w:pPr>
    </w:p>
    <w:p w:rsidR="00027970" w:rsidRDefault="005B2D2B" w:rsidP="007F553A">
      <w:pPr>
        <w:ind w:left="-567" w:firstLine="426"/>
        <w:jc w:val="both"/>
        <w:rPr>
          <w:rFonts w:ascii="Times New Roman" w:hAnsi="Times New Roman" w:cs="Times New Roman"/>
          <w:b/>
          <w:sz w:val="28"/>
          <w:szCs w:val="28"/>
          <w:lang w:val="uk-UA"/>
        </w:rPr>
      </w:pPr>
      <w:r w:rsidRPr="005B2D2B">
        <w:rPr>
          <w:rFonts w:ascii="Times New Roman" w:hAnsi="Times New Roman" w:cs="Times New Roman"/>
          <w:b/>
          <w:sz w:val="28"/>
          <w:szCs w:val="28"/>
          <w:lang w:val="uk-UA"/>
        </w:rPr>
        <w:t>Однодомна фемінізована плоскінь (ОФП):</w:t>
      </w:r>
    </w:p>
    <w:p w:rsidR="008E6C77" w:rsidRDefault="008E6C7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Рослина однодомних конопель з фемінізованим суцвіттям, де переважають чоловічі квітки над жіночими у співвідношенні </w:t>
      </w:r>
      <w:r w:rsidR="003A3959" w:rsidRPr="00C72AE4">
        <w:rPr>
          <w:rFonts w:ascii="Times New Roman" w:hAnsi="Times New Roman" w:cs="Times New Roman"/>
          <w:color w:val="000000"/>
          <w:sz w:val="28"/>
          <w:szCs w:val="28"/>
          <w:lang w:val="uk-UA"/>
        </w:rPr>
        <w:t>≈</w:t>
      </w:r>
      <w:r>
        <w:rPr>
          <w:rFonts w:ascii="Times New Roman" w:hAnsi="Times New Roman" w:cs="Times New Roman"/>
          <w:sz w:val="28"/>
          <w:szCs w:val="28"/>
          <w:lang w:val="uk-UA"/>
        </w:rPr>
        <w:t>90% - 10%.</w:t>
      </w:r>
    </w:p>
    <w:p w:rsidR="008E6C77" w:rsidRDefault="008E6C7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Довжина стебла в середньому становить 200.7 см.</w:t>
      </w:r>
    </w:p>
    <w:p w:rsidR="008E6C77" w:rsidRPr="008E6C77" w:rsidRDefault="008E6C7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Фемінізоване суцвіття прямокутноподібної форми. Суцвіття за морфологічними показниками подібні до однодомної фемінізованої матірки та фемінізованої плосконі. Жіночі квітки знаходяться в незначній кількості серед чоловічих. Квітки розміщені компактно в основі стебла. Жіночі квітки, знаходяться в пазухах листків і складають оцвітину зеленого кольору, у якому знаходиться маточка з двома голкоподібними приймочками, що виходять назовні. Чоловічі квітки складаються з квітконіжки, п’яти блідо-зелених листочків оцвітини та п’яти тичинок з довгими чотири гніздовими пиляками світло-жовтого кольору.</w:t>
      </w:r>
      <w:r w:rsidR="004B0253">
        <w:rPr>
          <w:rFonts w:ascii="Times New Roman" w:hAnsi="Times New Roman" w:cs="Times New Roman"/>
          <w:sz w:val="28"/>
          <w:szCs w:val="28"/>
          <w:lang w:val="uk-UA"/>
        </w:rPr>
        <w:t xml:space="preserve"> (рис.3.6) (табл</w:t>
      </w:r>
      <w:r w:rsidR="009F4C49">
        <w:rPr>
          <w:rFonts w:ascii="Times New Roman" w:hAnsi="Times New Roman" w:cs="Times New Roman"/>
          <w:sz w:val="28"/>
          <w:szCs w:val="28"/>
          <w:lang w:val="uk-UA"/>
        </w:rPr>
        <w:t>. 3.3</w:t>
      </w:r>
      <w:r w:rsidR="003A3959">
        <w:rPr>
          <w:rFonts w:ascii="Times New Roman" w:hAnsi="Times New Roman" w:cs="Times New Roman"/>
          <w:sz w:val="28"/>
          <w:szCs w:val="28"/>
          <w:lang w:val="uk-UA"/>
        </w:rPr>
        <w:t>).</w:t>
      </w:r>
    </w:p>
    <w:p w:rsidR="005B2D2B" w:rsidRPr="005B2D2B" w:rsidRDefault="005A24E7" w:rsidP="007F553A">
      <w:pPr>
        <w:ind w:left="-567" w:firstLine="426"/>
        <w:jc w:val="both"/>
        <w:rPr>
          <w:rFonts w:ascii="Times New Roman" w:hAnsi="Times New Roman" w:cs="Times New Roman"/>
          <w:sz w:val="28"/>
          <w:szCs w:val="28"/>
          <w:lang w:val="uk-UA"/>
        </w:rPr>
      </w:pPr>
      <w:r w:rsidRPr="005A24E7">
        <w:rPr>
          <w:rFonts w:ascii="Times New Roman" w:hAnsi="Times New Roman" w:cs="Times New Roman"/>
          <w:noProof/>
          <w:sz w:val="28"/>
          <w:szCs w:val="28"/>
          <w:lang w:eastAsia="ru-RU"/>
        </w:rPr>
        <w:lastRenderedPageBreak/>
        <w:drawing>
          <wp:inline distT="0" distB="0" distL="0" distR="0" wp14:anchorId="1E8203ED" wp14:editId="7CDD4C66">
            <wp:extent cx="3114675" cy="3743325"/>
            <wp:effectExtent l="0" t="0" r="9525" b="9525"/>
            <wp:docPr id="325" name="Рисунок 3"/>
            <wp:cNvGraphicFramePr/>
            <a:graphic xmlns:a="http://schemas.openxmlformats.org/drawingml/2006/main">
              <a:graphicData uri="http://schemas.openxmlformats.org/drawingml/2006/picture">
                <pic:pic xmlns:pic="http://schemas.openxmlformats.org/drawingml/2006/picture">
                  <pic:nvPicPr>
                    <pic:cNvPr id="4" name="Рисунок 3"/>
                    <pic:cNvPicPr/>
                  </pic:nvPicPr>
                  <pic:blipFill>
                    <a:blip r:embed="rId19"/>
                    <a:stretch>
                      <a:fillRect/>
                    </a:stretch>
                  </pic:blipFill>
                  <pic:spPr>
                    <a:xfrm>
                      <a:off x="0" y="0"/>
                      <a:ext cx="3115465" cy="3744274"/>
                    </a:xfrm>
                    <a:prstGeom prst="rect">
                      <a:avLst/>
                    </a:prstGeom>
                  </pic:spPr>
                </pic:pic>
              </a:graphicData>
            </a:graphic>
          </wp:inline>
        </w:drawing>
      </w:r>
    </w:p>
    <w:p w:rsidR="002816B0" w:rsidRPr="004B0253" w:rsidRDefault="003A3959" w:rsidP="004B0253">
      <w:pPr>
        <w:ind w:left="-567" w:firstLine="426"/>
        <w:rPr>
          <w:rFonts w:ascii="Times New Roman" w:hAnsi="Times New Roman" w:cs="Times New Roman"/>
          <w:sz w:val="28"/>
          <w:szCs w:val="28"/>
          <w:lang w:val="uk-UA"/>
        </w:rPr>
      </w:pPr>
      <w:r>
        <w:rPr>
          <w:rFonts w:ascii="Times New Roman" w:hAnsi="Times New Roman" w:cs="Times New Roman"/>
          <w:sz w:val="28"/>
          <w:szCs w:val="28"/>
          <w:lang w:val="uk-UA"/>
        </w:rPr>
        <w:t xml:space="preserve">Рис. 3.5. </w:t>
      </w:r>
      <w:r w:rsidR="004B0253" w:rsidRPr="004B0253">
        <w:rPr>
          <w:rFonts w:ascii="Times New Roman" w:hAnsi="Times New Roman" w:cs="Times New Roman"/>
          <w:b/>
          <w:sz w:val="28"/>
          <w:szCs w:val="28"/>
          <w:lang w:val="uk-UA"/>
        </w:rPr>
        <w:t>Однодомна фемінізована плоскінь</w:t>
      </w:r>
    </w:p>
    <w:p w:rsidR="005B2D2B" w:rsidRDefault="003A3959" w:rsidP="007F553A">
      <w:pPr>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3.3</w:t>
      </w:r>
    </w:p>
    <w:p w:rsidR="003D4A1B" w:rsidRPr="005B2D2B" w:rsidRDefault="003D4A1B" w:rsidP="009F4C49">
      <w:pPr>
        <w:jc w:val="center"/>
        <w:rPr>
          <w:rFonts w:ascii="Times New Roman" w:hAnsi="Times New Roman" w:cs="Times New Roman"/>
          <w:b/>
          <w:sz w:val="28"/>
          <w:szCs w:val="28"/>
          <w:lang w:val="uk-UA"/>
        </w:rPr>
      </w:pPr>
      <w:r w:rsidRPr="005B2D2B">
        <w:rPr>
          <w:rFonts w:ascii="Times New Roman" w:hAnsi="Times New Roman" w:cs="Times New Roman"/>
          <w:b/>
          <w:sz w:val="28"/>
          <w:szCs w:val="28"/>
          <w:lang w:val="uk-UA"/>
        </w:rPr>
        <w:t xml:space="preserve">Довжина суцвіття та стебла, діаметр стебла </w:t>
      </w:r>
      <w:r>
        <w:rPr>
          <w:rFonts w:ascii="Times New Roman" w:hAnsi="Times New Roman" w:cs="Times New Roman"/>
          <w:b/>
          <w:sz w:val="28"/>
          <w:szCs w:val="28"/>
          <w:lang w:val="uk-UA"/>
        </w:rPr>
        <w:t>однодомної фемінізованої плосконі (ОФП)</w:t>
      </w:r>
    </w:p>
    <w:tbl>
      <w:tblPr>
        <w:tblStyle w:val="a3"/>
        <w:tblpPr w:leftFromText="180" w:rightFromText="180" w:vertAnchor="text" w:horzAnchor="margin" w:tblpY="217"/>
        <w:tblW w:w="9606" w:type="dxa"/>
        <w:tblLook w:val="04A0" w:firstRow="1" w:lastRow="0" w:firstColumn="1" w:lastColumn="0" w:noHBand="0" w:noVBand="1"/>
      </w:tblPr>
      <w:tblGrid>
        <w:gridCol w:w="1641"/>
        <w:gridCol w:w="2262"/>
        <w:gridCol w:w="2545"/>
        <w:gridCol w:w="3158"/>
      </w:tblGrid>
      <w:tr w:rsidR="003D4A1B" w:rsidTr="003D4A1B">
        <w:trPr>
          <w:trHeight w:val="207"/>
        </w:trPr>
        <w:tc>
          <w:tcPr>
            <w:tcW w:w="9606" w:type="dxa"/>
            <w:gridSpan w:val="4"/>
            <w:shd w:val="clear" w:color="auto" w:fill="auto"/>
          </w:tcPr>
          <w:p w:rsidR="003D4A1B" w:rsidRPr="007A7DBF" w:rsidRDefault="003D4A1B" w:rsidP="004B0253">
            <w:pPr>
              <w:spacing w:line="240" w:lineRule="auto"/>
              <w:jc w:val="center"/>
              <w:rPr>
                <w:sz w:val="28"/>
                <w:szCs w:val="28"/>
              </w:rPr>
            </w:pPr>
            <w:r>
              <w:rPr>
                <w:sz w:val="28"/>
                <w:szCs w:val="28"/>
              </w:rPr>
              <w:t>10% жін \ 90% чол</w:t>
            </w:r>
          </w:p>
        </w:tc>
      </w:tr>
      <w:tr w:rsidR="003D4A1B" w:rsidTr="003D4A1B">
        <w:trPr>
          <w:trHeight w:val="217"/>
        </w:trPr>
        <w:tc>
          <w:tcPr>
            <w:tcW w:w="1641" w:type="dxa"/>
            <w:shd w:val="clear" w:color="auto" w:fill="auto"/>
          </w:tcPr>
          <w:p w:rsidR="003D4A1B" w:rsidRDefault="003D4A1B" w:rsidP="004B0253">
            <w:pPr>
              <w:spacing w:line="240" w:lineRule="auto"/>
              <w:jc w:val="center"/>
              <w:rPr>
                <w:sz w:val="28"/>
                <w:szCs w:val="28"/>
              </w:rPr>
            </w:pPr>
            <w:r>
              <w:rPr>
                <w:sz w:val="28"/>
                <w:szCs w:val="28"/>
              </w:rPr>
              <w:t>№</w:t>
            </w:r>
          </w:p>
        </w:tc>
        <w:tc>
          <w:tcPr>
            <w:tcW w:w="2262" w:type="dxa"/>
          </w:tcPr>
          <w:p w:rsidR="003D4A1B" w:rsidRPr="00197748" w:rsidRDefault="003D4A1B" w:rsidP="004B0253">
            <w:pPr>
              <w:spacing w:line="240" w:lineRule="auto"/>
              <w:rPr>
                <w:sz w:val="28"/>
                <w:szCs w:val="28"/>
              </w:rPr>
            </w:pPr>
            <w:r>
              <w:rPr>
                <w:sz w:val="28"/>
                <w:szCs w:val="28"/>
              </w:rPr>
              <w:t>Суцвіття (см)</w:t>
            </w:r>
          </w:p>
        </w:tc>
        <w:tc>
          <w:tcPr>
            <w:tcW w:w="2545" w:type="dxa"/>
          </w:tcPr>
          <w:p w:rsidR="003D4A1B" w:rsidRDefault="003D4A1B" w:rsidP="004B0253">
            <w:pPr>
              <w:spacing w:line="240" w:lineRule="auto"/>
              <w:rPr>
                <w:sz w:val="28"/>
                <w:szCs w:val="28"/>
              </w:rPr>
            </w:pPr>
            <w:r>
              <w:rPr>
                <w:sz w:val="28"/>
                <w:szCs w:val="28"/>
              </w:rPr>
              <w:t>Заг. Висота(см)</w:t>
            </w:r>
          </w:p>
        </w:tc>
        <w:tc>
          <w:tcPr>
            <w:tcW w:w="3158" w:type="dxa"/>
          </w:tcPr>
          <w:p w:rsidR="003D4A1B" w:rsidRDefault="003D4A1B" w:rsidP="004B0253">
            <w:pPr>
              <w:spacing w:line="240" w:lineRule="auto"/>
              <w:rPr>
                <w:sz w:val="28"/>
                <w:szCs w:val="28"/>
              </w:rPr>
            </w:pPr>
            <w:r>
              <w:rPr>
                <w:sz w:val="28"/>
                <w:szCs w:val="28"/>
              </w:rPr>
              <w:t>Діаметр(мм)</w:t>
            </w:r>
          </w:p>
        </w:tc>
      </w:tr>
      <w:tr w:rsidR="003D4A1B" w:rsidTr="003D4A1B">
        <w:trPr>
          <w:trHeight w:val="207"/>
        </w:trPr>
        <w:tc>
          <w:tcPr>
            <w:tcW w:w="1641" w:type="dxa"/>
            <w:shd w:val="clear" w:color="auto" w:fill="auto"/>
          </w:tcPr>
          <w:p w:rsidR="003D4A1B" w:rsidRDefault="003D4A1B" w:rsidP="004B0253">
            <w:pPr>
              <w:spacing w:line="240" w:lineRule="auto"/>
              <w:rPr>
                <w:sz w:val="28"/>
                <w:szCs w:val="28"/>
              </w:rPr>
            </w:pPr>
            <w:r>
              <w:rPr>
                <w:sz w:val="28"/>
                <w:szCs w:val="28"/>
              </w:rPr>
              <w:t>1.</w:t>
            </w:r>
          </w:p>
        </w:tc>
        <w:tc>
          <w:tcPr>
            <w:tcW w:w="2262" w:type="dxa"/>
          </w:tcPr>
          <w:p w:rsidR="003D4A1B" w:rsidRDefault="003D4A1B" w:rsidP="004B0253">
            <w:pPr>
              <w:spacing w:line="240" w:lineRule="auto"/>
              <w:rPr>
                <w:sz w:val="28"/>
                <w:szCs w:val="28"/>
              </w:rPr>
            </w:pPr>
            <w:r>
              <w:rPr>
                <w:sz w:val="28"/>
                <w:szCs w:val="28"/>
              </w:rPr>
              <w:t>90</w:t>
            </w:r>
          </w:p>
        </w:tc>
        <w:tc>
          <w:tcPr>
            <w:tcW w:w="2545" w:type="dxa"/>
          </w:tcPr>
          <w:p w:rsidR="003D4A1B" w:rsidRDefault="003D4A1B" w:rsidP="004B0253">
            <w:pPr>
              <w:spacing w:line="240" w:lineRule="auto"/>
              <w:rPr>
                <w:sz w:val="28"/>
                <w:szCs w:val="28"/>
              </w:rPr>
            </w:pPr>
            <w:r>
              <w:rPr>
                <w:sz w:val="28"/>
                <w:szCs w:val="28"/>
              </w:rPr>
              <w:t>200</w:t>
            </w:r>
          </w:p>
        </w:tc>
        <w:tc>
          <w:tcPr>
            <w:tcW w:w="3158" w:type="dxa"/>
          </w:tcPr>
          <w:p w:rsidR="003D4A1B" w:rsidRDefault="003D4A1B" w:rsidP="004B0253">
            <w:pPr>
              <w:spacing w:line="240" w:lineRule="auto"/>
              <w:rPr>
                <w:sz w:val="28"/>
                <w:szCs w:val="28"/>
              </w:rPr>
            </w:pPr>
            <w:r>
              <w:rPr>
                <w:sz w:val="28"/>
                <w:szCs w:val="28"/>
              </w:rPr>
              <w:t>12.0</w:t>
            </w:r>
          </w:p>
        </w:tc>
      </w:tr>
      <w:tr w:rsidR="003D4A1B" w:rsidTr="003D4A1B">
        <w:trPr>
          <w:trHeight w:val="217"/>
        </w:trPr>
        <w:tc>
          <w:tcPr>
            <w:tcW w:w="1641" w:type="dxa"/>
            <w:shd w:val="clear" w:color="auto" w:fill="auto"/>
          </w:tcPr>
          <w:p w:rsidR="003D4A1B" w:rsidRDefault="003D4A1B" w:rsidP="004B0253">
            <w:pPr>
              <w:spacing w:line="240" w:lineRule="auto"/>
              <w:rPr>
                <w:sz w:val="28"/>
                <w:szCs w:val="28"/>
              </w:rPr>
            </w:pPr>
            <w:r>
              <w:rPr>
                <w:sz w:val="28"/>
                <w:szCs w:val="28"/>
              </w:rPr>
              <w:t>2.</w:t>
            </w:r>
          </w:p>
        </w:tc>
        <w:tc>
          <w:tcPr>
            <w:tcW w:w="2262" w:type="dxa"/>
          </w:tcPr>
          <w:p w:rsidR="003D4A1B" w:rsidRDefault="003D4A1B" w:rsidP="004B0253">
            <w:pPr>
              <w:spacing w:line="240" w:lineRule="auto"/>
              <w:rPr>
                <w:sz w:val="28"/>
                <w:szCs w:val="28"/>
              </w:rPr>
            </w:pPr>
            <w:r>
              <w:rPr>
                <w:sz w:val="28"/>
                <w:szCs w:val="28"/>
              </w:rPr>
              <w:t>91</w:t>
            </w:r>
          </w:p>
        </w:tc>
        <w:tc>
          <w:tcPr>
            <w:tcW w:w="2545" w:type="dxa"/>
          </w:tcPr>
          <w:p w:rsidR="003D4A1B" w:rsidRDefault="003D4A1B" w:rsidP="004B0253">
            <w:pPr>
              <w:spacing w:line="240" w:lineRule="auto"/>
              <w:rPr>
                <w:sz w:val="28"/>
                <w:szCs w:val="28"/>
              </w:rPr>
            </w:pPr>
            <w:r>
              <w:rPr>
                <w:sz w:val="28"/>
                <w:szCs w:val="28"/>
              </w:rPr>
              <w:t>200</w:t>
            </w:r>
          </w:p>
        </w:tc>
        <w:tc>
          <w:tcPr>
            <w:tcW w:w="3158" w:type="dxa"/>
          </w:tcPr>
          <w:p w:rsidR="003D4A1B" w:rsidRDefault="003D4A1B" w:rsidP="004B0253">
            <w:pPr>
              <w:spacing w:line="240" w:lineRule="auto"/>
              <w:rPr>
                <w:sz w:val="28"/>
                <w:szCs w:val="28"/>
              </w:rPr>
            </w:pPr>
            <w:r>
              <w:rPr>
                <w:sz w:val="28"/>
                <w:szCs w:val="28"/>
              </w:rPr>
              <w:t>11.0</w:t>
            </w:r>
          </w:p>
        </w:tc>
      </w:tr>
      <w:tr w:rsidR="003D4A1B" w:rsidTr="003D4A1B">
        <w:trPr>
          <w:trHeight w:val="207"/>
        </w:trPr>
        <w:tc>
          <w:tcPr>
            <w:tcW w:w="1641" w:type="dxa"/>
            <w:shd w:val="clear" w:color="auto" w:fill="auto"/>
          </w:tcPr>
          <w:p w:rsidR="003D4A1B" w:rsidRDefault="003D4A1B" w:rsidP="004B0253">
            <w:pPr>
              <w:spacing w:line="240" w:lineRule="auto"/>
              <w:rPr>
                <w:sz w:val="28"/>
                <w:szCs w:val="28"/>
              </w:rPr>
            </w:pPr>
            <w:r>
              <w:rPr>
                <w:sz w:val="28"/>
                <w:szCs w:val="28"/>
              </w:rPr>
              <w:t>3.</w:t>
            </w:r>
          </w:p>
        </w:tc>
        <w:tc>
          <w:tcPr>
            <w:tcW w:w="2262" w:type="dxa"/>
          </w:tcPr>
          <w:p w:rsidR="003D4A1B" w:rsidRDefault="003D4A1B" w:rsidP="004B0253">
            <w:pPr>
              <w:spacing w:line="240" w:lineRule="auto"/>
              <w:rPr>
                <w:sz w:val="28"/>
                <w:szCs w:val="28"/>
              </w:rPr>
            </w:pPr>
            <w:r>
              <w:rPr>
                <w:sz w:val="28"/>
                <w:szCs w:val="28"/>
              </w:rPr>
              <w:t>92</w:t>
            </w:r>
          </w:p>
        </w:tc>
        <w:tc>
          <w:tcPr>
            <w:tcW w:w="2545" w:type="dxa"/>
          </w:tcPr>
          <w:p w:rsidR="003D4A1B" w:rsidRDefault="003D4A1B" w:rsidP="004B0253">
            <w:pPr>
              <w:spacing w:line="240" w:lineRule="auto"/>
              <w:rPr>
                <w:sz w:val="28"/>
                <w:szCs w:val="28"/>
              </w:rPr>
            </w:pPr>
            <w:r>
              <w:rPr>
                <w:sz w:val="28"/>
                <w:szCs w:val="28"/>
              </w:rPr>
              <w:t>202</w:t>
            </w:r>
          </w:p>
        </w:tc>
        <w:tc>
          <w:tcPr>
            <w:tcW w:w="3158" w:type="dxa"/>
          </w:tcPr>
          <w:p w:rsidR="003D4A1B" w:rsidRDefault="003D4A1B" w:rsidP="004B0253">
            <w:pPr>
              <w:spacing w:line="240" w:lineRule="auto"/>
              <w:rPr>
                <w:sz w:val="28"/>
                <w:szCs w:val="28"/>
              </w:rPr>
            </w:pPr>
            <w:r>
              <w:rPr>
                <w:sz w:val="28"/>
                <w:szCs w:val="28"/>
              </w:rPr>
              <w:t>11.0</w:t>
            </w:r>
          </w:p>
        </w:tc>
      </w:tr>
      <w:tr w:rsidR="003D4A1B" w:rsidTr="003D4A1B">
        <w:trPr>
          <w:trHeight w:val="217"/>
        </w:trPr>
        <w:tc>
          <w:tcPr>
            <w:tcW w:w="1641" w:type="dxa"/>
            <w:shd w:val="clear" w:color="auto" w:fill="auto"/>
          </w:tcPr>
          <w:p w:rsidR="003D4A1B" w:rsidRDefault="003D4A1B" w:rsidP="004B0253">
            <w:pPr>
              <w:spacing w:line="240" w:lineRule="auto"/>
              <w:rPr>
                <w:sz w:val="28"/>
                <w:szCs w:val="28"/>
              </w:rPr>
            </w:pPr>
            <w:r>
              <w:rPr>
                <w:sz w:val="28"/>
                <w:szCs w:val="28"/>
              </w:rPr>
              <w:t>4.</w:t>
            </w:r>
          </w:p>
        </w:tc>
        <w:tc>
          <w:tcPr>
            <w:tcW w:w="2262" w:type="dxa"/>
          </w:tcPr>
          <w:p w:rsidR="003D4A1B" w:rsidRDefault="003D4A1B" w:rsidP="004B0253">
            <w:pPr>
              <w:spacing w:line="240" w:lineRule="auto"/>
              <w:rPr>
                <w:sz w:val="28"/>
                <w:szCs w:val="28"/>
              </w:rPr>
            </w:pPr>
            <w:r>
              <w:rPr>
                <w:sz w:val="28"/>
                <w:szCs w:val="28"/>
              </w:rPr>
              <w:t>90</w:t>
            </w:r>
          </w:p>
        </w:tc>
        <w:tc>
          <w:tcPr>
            <w:tcW w:w="2545" w:type="dxa"/>
          </w:tcPr>
          <w:p w:rsidR="003D4A1B" w:rsidRDefault="003D4A1B" w:rsidP="004B0253">
            <w:pPr>
              <w:spacing w:line="240" w:lineRule="auto"/>
              <w:rPr>
                <w:sz w:val="28"/>
                <w:szCs w:val="28"/>
              </w:rPr>
            </w:pPr>
            <w:r>
              <w:rPr>
                <w:sz w:val="28"/>
                <w:szCs w:val="28"/>
              </w:rPr>
              <w:t>201</w:t>
            </w:r>
          </w:p>
        </w:tc>
        <w:tc>
          <w:tcPr>
            <w:tcW w:w="3158" w:type="dxa"/>
          </w:tcPr>
          <w:p w:rsidR="003D4A1B" w:rsidRDefault="003D4A1B" w:rsidP="004B0253">
            <w:pPr>
              <w:spacing w:line="240" w:lineRule="auto"/>
              <w:rPr>
                <w:sz w:val="28"/>
                <w:szCs w:val="28"/>
              </w:rPr>
            </w:pPr>
            <w:r>
              <w:rPr>
                <w:sz w:val="28"/>
                <w:szCs w:val="28"/>
              </w:rPr>
              <w:t>10.0</w:t>
            </w:r>
          </w:p>
        </w:tc>
      </w:tr>
      <w:tr w:rsidR="003D4A1B" w:rsidTr="003D4A1B">
        <w:trPr>
          <w:trHeight w:val="207"/>
        </w:trPr>
        <w:tc>
          <w:tcPr>
            <w:tcW w:w="1641" w:type="dxa"/>
            <w:shd w:val="clear" w:color="auto" w:fill="auto"/>
          </w:tcPr>
          <w:p w:rsidR="003D4A1B" w:rsidRDefault="003D4A1B" w:rsidP="004B0253">
            <w:pPr>
              <w:spacing w:line="240" w:lineRule="auto"/>
              <w:rPr>
                <w:sz w:val="28"/>
                <w:szCs w:val="28"/>
              </w:rPr>
            </w:pPr>
            <w:r>
              <w:rPr>
                <w:sz w:val="28"/>
                <w:szCs w:val="28"/>
              </w:rPr>
              <w:t>5.</w:t>
            </w:r>
          </w:p>
        </w:tc>
        <w:tc>
          <w:tcPr>
            <w:tcW w:w="2262" w:type="dxa"/>
          </w:tcPr>
          <w:p w:rsidR="003D4A1B" w:rsidRDefault="003D4A1B" w:rsidP="004B0253">
            <w:pPr>
              <w:spacing w:line="240" w:lineRule="auto"/>
              <w:rPr>
                <w:sz w:val="28"/>
                <w:szCs w:val="28"/>
              </w:rPr>
            </w:pPr>
            <w:r>
              <w:rPr>
                <w:sz w:val="28"/>
                <w:szCs w:val="28"/>
              </w:rPr>
              <w:t>90</w:t>
            </w:r>
          </w:p>
        </w:tc>
        <w:tc>
          <w:tcPr>
            <w:tcW w:w="2545" w:type="dxa"/>
          </w:tcPr>
          <w:p w:rsidR="003D4A1B" w:rsidRDefault="003D4A1B" w:rsidP="004B0253">
            <w:pPr>
              <w:spacing w:line="240" w:lineRule="auto"/>
              <w:rPr>
                <w:sz w:val="28"/>
                <w:szCs w:val="28"/>
              </w:rPr>
            </w:pPr>
            <w:r>
              <w:rPr>
                <w:sz w:val="28"/>
                <w:szCs w:val="28"/>
              </w:rPr>
              <w:t>200</w:t>
            </w:r>
          </w:p>
        </w:tc>
        <w:tc>
          <w:tcPr>
            <w:tcW w:w="3158" w:type="dxa"/>
          </w:tcPr>
          <w:p w:rsidR="003D4A1B" w:rsidRDefault="003D4A1B" w:rsidP="004B0253">
            <w:pPr>
              <w:spacing w:line="240" w:lineRule="auto"/>
              <w:rPr>
                <w:sz w:val="28"/>
                <w:szCs w:val="28"/>
              </w:rPr>
            </w:pPr>
            <w:r>
              <w:rPr>
                <w:sz w:val="28"/>
                <w:szCs w:val="28"/>
              </w:rPr>
              <w:t>12.0</w:t>
            </w:r>
          </w:p>
        </w:tc>
      </w:tr>
      <w:tr w:rsidR="003D4A1B" w:rsidTr="003D4A1B">
        <w:trPr>
          <w:trHeight w:val="217"/>
        </w:trPr>
        <w:tc>
          <w:tcPr>
            <w:tcW w:w="1641" w:type="dxa"/>
            <w:shd w:val="clear" w:color="auto" w:fill="auto"/>
          </w:tcPr>
          <w:p w:rsidR="003D4A1B" w:rsidRDefault="003D4A1B" w:rsidP="004B0253">
            <w:pPr>
              <w:spacing w:line="240" w:lineRule="auto"/>
              <w:rPr>
                <w:sz w:val="28"/>
                <w:szCs w:val="28"/>
              </w:rPr>
            </w:pPr>
            <w:r>
              <w:rPr>
                <w:sz w:val="28"/>
                <w:szCs w:val="28"/>
              </w:rPr>
              <w:t>6.</w:t>
            </w:r>
          </w:p>
        </w:tc>
        <w:tc>
          <w:tcPr>
            <w:tcW w:w="2262" w:type="dxa"/>
          </w:tcPr>
          <w:p w:rsidR="003D4A1B" w:rsidRDefault="003D4A1B" w:rsidP="004B0253">
            <w:pPr>
              <w:spacing w:line="240" w:lineRule="auto"/>
              <w:rPr>
                <w:sz w:val="28"/>
                <w:szCs w:val="28"/>
              </w:rPr>
            </w:pPr>
            <w:r>
              <w:rPr>
                <w:sz w:val="28"/>
                <w:szCs w:val="28"/>
              </w:rPr>
              <w:t>91</w:t>
            </w:r>
          </w:p>
        </w:tc>
        <w:tc>
          <w:tcPr>
            <w:tcW w:w="2545" w:type="dxa"/>
          </w:tcPr>
          <w:p w:rsidR="003D4A1B" w:rsidRDefault="003D4A1B" w:rsidP="004B0253">
            <w:pPr>
              <w:spacing w:line="240" w:lineRule="auto"/>
              <w:rPr>
                <w:sz w:val="28"/>
                <w:szCs w:val="28"/>
              </w:rPr>
            </w:pPr>
            <w:r>
              <w:rPr>
                <w:sz w:val="28"/>
                <w:szCs w:val="28"/>
              </w:rPr>
              <w:t>202</w:t>
            </w:r>
          </w:p>
        </w:tc>
        <w:tc>
          <w:tcPr>
            <w:tcW w:w="3158" w:type="dxa"/>
          </w:tcPr>
          <w:p w:rsidR="003D4A1B" w:rsidRDefault="003D4A1B" w:rsidP="004B0253">
            <w:pPr>
              <w:spacing w:line="240" w:lineRule="auto"/>
              <w:rPr>
                <w:sz w:val="28"/>
                <w:szCs w:val="28"/>
              </w:rPr>
            </w:pPr>
            <w:r>
              <w:rPr>
                <w:sz w:val="28"/>
                <w:szCs w:val="28"/>
              </w:rPr>
              <w:t>11.0</w:t>
            </w:r>
          </w:p>
        </w:tc>
      </w:tr>
      <w:tr w:rsidR="003D4A1B" w:rsidTr="003D4A1B">
        <w:trPr>
          <w:trHeight w:val="207"/>
        </w:trPr>
        <w:tc>
          <w:tcPr>
            <w:tcW w:w="1641" w:type="dxa"/>
            <w:shd w:val="clear" w:color="auto" w:fill="auto"/>
          </w:tcPr>
          <w:p w:rsidR="003D4A1B" w:rsidRDefault="003D4A1B" w:rsidP="004B0253">
            <w:pPr>
              <w:spacing w:line="240" w:lineRule="auto"/>
              <w:rPr>
                <w:sz w:val="28"/>
                <w:szCs w:val="28"/>
              </w:rPr>
            </w:pPr>
            <w:r>
              <w:rPr>
                <w:sz w:val="28"/>
                <w:szCs w:val="28"/>
              </w:rPr>
              <w:t>7.</w:t>
            </w:r>
          </w:p>
        </w:tc>
        <w:tc>
          <w:tcPr>
            <w:tcW w:w="2262" w:type="dxa"/>
          </w:tcPr>
          <w:p w:rsidR="003D4A1B" w:rsidRDefault="003D4A1B" w:rsidP="004B0253">
            <w:pPr>
              <w:spacing w:line="240" w:lineRule="auto"/>
              <w:rPr>
                <w:sz w:val="28"/>
                <w:szCs w:val="28"/>
              </w:rPr>
            </w:pPr>
            <w:r>
              <w:rPr>
                <w:sz w:val="28"/>
                <w:szCs w:val="28"/>
              </w:rPr>
              <w:t>92</w:t>
            </w:r>
          </w:p>
        </w:tc>
        <w:tc>
          <w:tcPr>
            <w:tcW w:w="2545" w:type="dxa"/>
          </w:tcPr>
          <w:p w:rsidR="003D4A1B" w:rsidRDefault="003D4A1B" w:rsidP="004B0253">
            <w:pPr>
              <w:spacing w:line="240" w:lineRule="auto"/>
              <w:rPr>
                <w:sz w:val="28"/>
                <w:szCs w:val="28"/>
              </w:rPr>
            </w:pPr>
            <w:r>
              <w:rPr>
                <w:sz w:val="28"/>
                <w:szCs w:val="28"/>
              </w:rPr>
              <w:t>200</w:t>
            </w:r>
          </w:p>
        </w:tc>
        <w:tc>
          <w:tcPr>
            <w:tcW w:w="3158" w:type="dxa"/>
          </w:tcPr>
          <w:p w:rsidR="003D4A1B" w:rsidRDefault="003D4A1B" w:rsidP="004B0253">
            <w:pPr>
              <w:spacing w:line="240" w:lineRule="auto"/>
              <w:rPr>
                <w:sz w:val="28"/>
                <w:szCs w:val="28"/>
              </w:rPr>
            </w:pPr>
            <w:r>
              <w:rPr>
                <w:sz w:val="28"/>
                <w:szCs w:val="28"/>
              </w:rPr>
              <w:t>10.0</w:t>
            </w:r>
          </w:p>
        </w:tc>
      </w:tr>
      <w:tr w:rsidR="003D4A1B" w:rsidTr="003D4A1B">
        <w:trPr>
          <w:trHeight w:val="207"/>
        </w:trPr>
        <w:tc>
          <w:tcPr>
            <w:tcW w:w="1641" w:type="dxa"/>
            <w:shd w:val="clear" w:color="auto" w:fill="auto"/>
          </w:tcPr>
          <w:p w:rsidR="003D4A1B" w:rsidRDefault="003D4A1B" w:rsidP="004B0253">
            <w:pPr>
              <w:spacing w:line="240" w:lineRule="auto"/>
              <w:rPr>
                <w:sz w:val="28"/>
                <w:szCs w:val="28"/>
              </w:rPr>
            </w:pPr>
            <w:r>
              <w:rPr>
                <w:sz w:val="28"/>
                <w:szCs w:val="28"/>
              </w:rPr>
              <w:t>8.</w:t>
            </w:r>
          </w:p>
        </w:tc>
        <w:tc>
          <w:tcPr>
            <w:tcW w:w="2262" w:type="dxa"/>
          </w:tcPr>
          <w:p w:rsidR="003D4A1B" w:rsidRDefault="003D4A1B" w:rsidP="004B0253">
            <w:pPr>
              <w:spacing w:line="240" w:lineRule="auto"/>
              <w:rPr>
                <w:sz w:val="28"/>
                <w:szCs w:val="28"/>
              </w:rPr>
            </w:pPr>
            <w:r>
              <w:rPr>
                <w:sz w:val="28"/>
                <w:szCs w:val="28"/>
              </w:rPr>
              <w:t>90</w:t>
            </w:r>
          </w:p>
        </w:tc>
        <w:tc>
          <w:tcPr>
            <w:tcW w:w="2545" w:type="dxa"/>
          </w:tcPr>
          <w:p w:rsidR="003D4A1B" w:rsidRDefault="003D4A1B" w:rsidP="004B0253">
            <w:pPr>
              <w:spacing w:line="240" w:lineRule="auto"/>
              <w:rPr>
                <w:sz w:val="28"/>
                <w:szCs w:val="28"/>
              </w:rPr>
            </w:pPr>
            <w:r>
              <w:rPr>
                <w:sz w:val="28"/>
                <w:szCs w:val="28"/>
              </w:rPr>
              <w:t>201</w:t>
            </w:r>
          </w:p>
        </w:tc>
        <w:tc>
          <w:tcPr>
            <w:tcW w:w="3158" w:type="dxa"/>
          </w:tcPr>
          <w:p w:rsidR="003D4A1B" w:rsidRDefault="003D4A1B" w:rsidP="004B0253">
            <w:pPr>
              <w:spacing w:line="240" w:lineRule="auto"/>
              <w:rPr>
                <w:sz w:val="28"/>
                <w:szCs w:val="28"/>
              </w:rPr>
            </w:pPr>
            <w:r>
              <w:rPr>
                <w:sz w:val="28"/>
                <w:szCs w:val="28"/>
              </w:rPr>
              <w:t>12.0</w:t>
            </w:r>
          </w:p>
        </w:tc>
      </w:tr>
      <w:tr w:rsidR="003D4A1B" w:rsidTr="003D4A1B">
        <w:trPr>
          <w:trHeight w:val="217"/>
        </w:trPr>
        <w:tc>
          <w:tcPr>
            <w:tcW w:w="1641" w:type="dxa"/>
            <w:shd w:val="clear" w:color="auto" w:fill="auto"/>
          </w:tcPr>
          <w:p w:rsidR="003D4A1B" w:rsidRDefault="003D4A1B" w:rsidP="004B0253">
            <w:pPr>
              <w:spacing w:line="240" w:lineRule="auto"/>
              <w:rPr>
                <w:sz w:val="28"/>
                <w:szCs w:val="28"/>
              </w:rPr>
            </w:pPr>
            <w:r>
              <w:rPr>
                <w:sz w:val="28"/>
                <w:szCs w:val="28"/>
              </w:rPr>
              <w:t>9.</w:t>
            </w:r>
          </w:p>
        </w:tc>
        <w:tc>
          <w:tcPr>
            <w:tcW w:w="2262" w:type="dxa"/>
          </w:tcPr>
          <w:p w:rsidR="003D4A1B" w:rsidRDefault="003D4A1B" w:rsidP="004B0253">
            <w:pPr>
              <w:spacing w:line="240" w:lineRule="auto"/>
              <w:rPr>
                <w:sz w:val="28"/>
                <w:szCs w:val="28"/>
              </w:rPr>
            </w:pPr>
            <w:r>
              <w:rPr>
                <w:sz w:val="28"/>
                <w:szCs w:val="28"/>
              </w:rPr>
              <w:t>91</w:t>
            </w:r>
          </w:p>
        </w:tc>
        <w:tc>
          <w:tcPr>
            <w:tcW w:w="2545" w:type="dxa"/>
          </w:tcPr>
          <w:p w:rsidR="003D4A1B" w:rsidRDefault="003D4A1B" w:rsidP="004B0253">
            <w:pPr>
              <w:spacing w:line="240" w:lineRule="auto"/>
              <w:rPr>
                <w:sz w:val="28"/>
                <w:szCs w:val="28"/>
              </w:rPr>
            </w:pPr>
            <w:r>
              <w:rPr>
                <w:sz w:val="28"/>
                <w:szCs w:val="28"/>
              </w:rPr>
              <w:t>203</w:t>
            </w:r>
          </w:p>
        </w:tc>
        <w:tc>
          <w:tcPr>
            <w:tcW w:w="3158" w:type="dxa"/>
          </w:tcPr>
          <w:p w:rsidR="003D4A1B" w:rsidRDefault="003D4A1B" w:rsidP="004B0253">
            <w:pPr>
              <w:spacing w:line="240" w:lineRule="auto"/>
              <w:rPr>
                <w:sz w:val="28"/>
                <w:szCs w:val="28"/>
              </w:rPr>
            </w:pPr>
            <w:r>
              <w:rPr>
                <w:sz w:val="28"/>
                <w:szCs w:val="28"/>
              </w:rPr>
              <w:t>11.0</w:t>
            </w:r>
          </w:p>
        </w:tc>
      </w:tr>
    </w:tbl>
    <w:p w:rsidR="008537B3" w:rsidRDefault="004B0253" w:rsidP="004B0253">
      <w:pPr>
        <w:keepNext/>
        <w:jc w:val="right"/>
        <w:rPr>
          <w:rFonts w:ascii="Times New Roman" w:hAnsi="Times New Roman" w:cs="Times New Roman"/>
          <w:i/>
          <w:sz w:val="28"/>
          <w:szCs w:val="28"/>
          <w:lang w:val="uk-UA"/>
        </w:rPr>
      </w:pPr>
      <w:r w:rsidRPr="004B0253">
        <w:rPr>
          <w:rFonts w:ascii="Times New Roman" w:hAnsi="Times New Roman" w:cs="Times New Roman"/>
          <w:i/>
          <w:sz w:val="28"/>
          <w:szCs w:val="28"/>
          <w:lang w:val="uk-UA"/>
        </w:rPr>
        <w:lastRenderedPageBreak/>
        <w:t>Продовження таблиці 3.3</w:t>
      </w:r>
    </w:p>
    <w:tbl>
      <w:tblPr>
        <w:tblStyle w:val="a3"/>
        <w:tblpPr w:leftFromText="180" w:rightFromText="180" w:vertAnchor="text" w:horzAnchor="margin" w:tblpY="217"/>
        <w:tblW w:w="9606" w:type="dxa"/>
        <w:tblLook w:val="04A0" w:firstRow="1" w:lastRow="0" w:firstColumn="1" w:lastColumn="0" w:noHBand="0" w:noVBand="1"/>
      </w:tblPr>
      <w:tblGrid>
        <w:gridCol w:w="1641"/>
        <w:gridCol w:w="2262"/>
        <w:gridCol w:w="2545"/>
        <w:gridCol w:w="3158"/>
      </w:tblGrid>
      <w:tr w:rsidR="004B0253" w:rsidTr="00752B17">
        <w:trPr>
          <w:trHeight w:val="217"/>
        </w:trPr>
        <w:tc>
          <w:tcPr>
            <w:tcW w:w="1641" w:type="dxa"/>
            <w:shd w:val="clear" w:color="auto" w:fill="auto"/>
          </w:tcPr>
          <w:p w:rsidR="004B0253" w:rsidRDefault="004B0253" w:rsidP="00752B17">
            <w:pPr>
              <w:spacing w:line="240" w:lineRule="auto"/>
              <w:rPr>
                <w:sz w:val="28"/>
                <w:szCs w:val="28"/>
              </w:rPr>
            </w:pPr>
            <w:r>
              <w:rPr>
                <w:sz w:val="28"/>
                <w:szCs w:val="28"/>
              </w:rPr>
              <w:t>10.</w:t>
            </w:r>
          </w:p>
        </w:tc>
        <w:tc>
          <w:tcPr>
            <w:tcW w:w="2262" w:type="dxa"/>
          </w:tcPr>
          <w:p w:rsidR="004B0253" w:rsidRDefault="004B0253" w:rsidP="00752B17">
            <w:pPr>
              <w:spacing w:line="240" w:lineRule="auto"/>
              <w:rPr>
                <w:sz w:val="28"/>
                <w:szCs w:val="28"/>
              </w:rPr>
            </w:pPr>
            <w:r>
              <w:rPr>
                <w:sz w:val="28"/>
                <w:szCs w:val="28"/>
              </w:rPr>
              <w:t>91</w:t>
            </w:r>
          </w:p>
        </w:tc>
        <w:tc>
          <w:tcPr>
            <w:tcW w:w="2545" w:type="dxa"/>
          </w:tcPr>
          <w:p w:rsidR="004B0253" w:rsidRDefault="004B0253" w:rsidP="00752B17">
            <w:pPr>
              <w:spacing w:line="240" w:lineRule="auto"/>
              <w:rPr>
                <w:sz w:val="28"/>
                <w:szCs w:val="28"/>
              </w:rPr>
            </w:pPr>
            <w:r>
              <w:rPr>
                <w:sz w:val="28"/>
                <w:szCs w:val="28"/>
              </w:rPr>
              <w:t>201</w:t>
            </w:r>
          </w:p>
        </w:tc>
        <w:tc>
          <w:tcPr>
            <w:tcW w:w="3158" w:type="dxa"/>
          </w:tcPr>
          <w:p w:rsidR="004B0253" w:rsidRDefault="004B0253" w:rsidP="00752B17">
            <w:pPr>
              <w:spacing w:line="240" w:lineRule="auto"/>
              <w:rPr>
                <w:sz w:val="28"/>
                <w:szCs w:val="28"/>
              </w:rPr>
            </w:pPr>
            <w:r>
              <w:rPr>
                <w:sz w:val="28"/>
                <w:szCs w:val="28"/>
              </w:rPr>
              <w:t>10.0</w:t>
            </w:r>
          </w:p>
        </w:tc>
      </w:tr>
      <w:tr w:rsidR="004B0253" w:rsidTr="00752B17">
        <w:tblPrEx>
          <w:tblLook w:val="0000" w:firstRow="0" w:lastRow="0" w:firstColumn="0" w:lastColumn="0" w:noHBand="0" w:noVBand="0"/>
        </w:tblPrEx>
        <w:trPr>
          <w:trHeight w:val="77"/>
        </w:trPr>
        <w:tc>
          <w:tcPr>
            <w:tcW w:w="1641" w:type="dxa"/>
          </w:tcPr>
          <w:p w:rsidR="004B0253" w:rsidRDefault="004B0253" w:rsidP="00752B17">
            <w:pPr>
              <w:spacing w:line="240" w:lineRule="auto"/>
              <w:rPr>
                <w:sz w:val="28"/>
                <w:szCs w:val="28"/>
              </w:rPr>
            </w:pPr>
            <w:r>
              <w:rPr>
                <w:sz w:val="28"/>
                <w:szCs w:val="28"/>
              </w:rPr>
              <w:t>Сер</w:t>
            </w:r>
            <w:proofErr w:type="gramStart"/>
            <w:r>
              <w:rPr>
                <w:sz w:val="28"/>
                <w:szCs w:val="28"/>
              </w:rPr>
              <w:t>.</w:t>
            </w:r>
            <w:proofErr w:type="gramEnd"/>
            <w:r>
              <w:rPr>
                <w:sz w:val="28"/>
                <w:szCs w:val="28"/>
              </w:rPr>
              <w:t xml:space="preserve"> </w:t>
            </w:r>
            <w:proofErr w:type="gramStart"/>
            <w:r>
              <w:rPr>
                <w:sz w:val="28"/>
                <w:szCs w:val="28"/>
              </w:rPr>
              <w:t>з</w:t>
            </w:r>
            <w:proofErr w:type="gramEnd"/>
            <w:r>
              <w:rPr>
                <w:sz w:val="28"/>
                <w:szCs w:val="28"/>
              </w:rPr>
              <w:t>начення</w:t>
            </w:r>
          </w:p>
        </w:tc>
        <w:tc>
          <w:tcPr>
            <w:tcW w:w="2262" w:type="dxa"/>
          </w:tcPr>
          <w:p w:rsidR="004B0253" w:rsidRDefault="004B0253" w:rsidP="00752B17">
            <w:pPr>
              <w:spacing w:line="240" w:lineRule="auto"/>
              <w:rPr>
                <w:sz w:val="28"/>
                <w:szCs w:val="28"/>
              </w:rPr>
            </w:pPr>
            <w:r>
              <w:rPr>
                <w:sz w:val="28"/>
                <w:szCs w:val="28"/>
              </w:rPr>
              <w:t>90.8</w:t>
            </w:r>
          </w:p>
        </w:tc>
        <w:tc>
          <w:tcPr>
            <w:tcW w:w="2545" w:type="dxa"/>
          </w:tcPr>
          <w:p w:rsidR="004B0253" w:rsidRDefault="004B0253" w:rsidP="00752B17">
            <w:pPr>
              <w:spacing w:line="240" w:lineRule="auto"/>
              <w:rPr>
                <w:sz w:val="28"/>
                <w:szCs w:val="28"/>
              </w:rPr>
            </w:pPr>
            <w:r>
              <w:rPr>
                <w:sz w:val="28"/>
                <w:szCs w:val="28"/>
              </w:rPr>
              <w:t>201</w:t>
            </w:r>
          </w:p>
        </w:tc>
        <w:tc>
          <w:tcPr>
            <w:tcW w:w="3158" w:type="dxa"/>
          </w:tcPr>
          <w:p w:rsidR="004B0253" w:rsidRDefault="004B0253" w:rsidP="00752B17">
            <w:pPr>
              <w:spacing w:line="240" w:lineRule="auto"/>
              <w:rPr>
                <w:sz w:val="28"/>
                <w:szCs w:val="28"/>
              </w:rPr>
            </w:pPr>
            <w:r>
              <w:rPr>
                <w:sz w:val="28"/>
                <w:szCs w:val="28"/>
              </w:rPr>
              <w:t>11.0</w:t>
            </w:r>
          </w:p>
        </w:tc>
      </w:tr>
    </w:tbl>
    <w:p w:rsidR="00DA2316" w:rsidRDefault="00DA2316" w:rsidP="00DA2316">
      <w:pPr>
        <w:tabs>
          <w:tab w:val="left" w:pos="-142"/>
        </w:tabs>
        <w:ind w:left="-567" w:firstLine="568"/>
        <w:jc w:val="center"/>
        <w:rPr>
          <w:rFonts w:ascii="Times New Roman" w:hAnsi="Times New Roman" w:cs="Times New Roman"/>
          <w:b/>
          <w:sz w:val="28"/>
          <w:szCs w:val="28"/>
          <w:lang w:val="uk-UA"/>
        </w:rPr>
      </w:pPr>
    </w:p>
    <w:p w:rsidR="00DA2316" w:rsidRDefault="00DA2316" w:rsidP="00DA2316">
      <w:pPr>
        <w:tabs>
          <w:tab w:val="left" w:pos="-142"/>
        </w:tabs>
        <w:ind w:left="-567" w:firstLine="568"/>
        <w:jc w:val="center"/>
        <w:rPr>
          <w:rFonts w:ascii="Times New Roman" w:hAnsi="Times New Roman" w:cs="Times New Roman"/>
          <w:sz w:val="28"/>
          <w:szCs w:val="28"/>
          <w:lang w:val="uk-UA"/>
        </w:rPr>
      </w:pPr>
      <w:r>
        <w:rPr>
          <w:rFonts w:ascii="Times New Roman" w:hAnsi="Times New Roman" w:cs="Times New Roman"/>
          <w:b/>
          <w:sz w:val="28"/>
          <w:szCs w:val="28"/>
        </w:rPr>
        <w:t>Порівняння висоти рослини статевих типів однодомних сортів</w:t>
      </w:r>
      <w:r>
        <w:rPr>
          <w:rFonts w:ascii="Times New Roman" w:hAnsi="Times New Roman" w:cs="Times New Roman"/>
          <w:b/>
          <w:sz w:val="28"/>
          <w:szCs w:val="28"/>
          <w:lang w:val="uk-UA"/>
        </w:rPr>
        <w:t xml:space="preserve"> конопель</w:t>
      </w:r>
    </w:p>
    <w:p w:rsidR="00DA2316" w:rsidRDefault="00DA2316" w:rsidP="004B0253">
      <w:pPr>
        <w:tabs>
          <w:tab w:val="left" w:pos="-142"/>
        </w:tabs>
        <w:jc w:val="both"/>
        <w:rPr>
          <w:rFonts w:ascii="Times New Roman" w:hAnsi="Times New Roman" w:cs="Times New Roman"/>
          <w:sz w:val="28"/>
          <w:szCs w:val="28"/>
          <w:lang w:val="uk-UA"/>
        </w:rPr>
      </w:pPr>
      <w:r>
        <w:rPr>
          <w:noProof/>
          <w:sz w:val="28"/>
          <w:szCs w:val="28"/>
          <w:lang w:eastAsia="ru-RU"/>
        </w:rPr>
        <w:drawing>
          <wp:inline distT="0" distB="0" distL="0" distR="0" wp14:anchorId="08E2AAB6" wp14:editId="7ABBCC99">
            <wp:extent cx="5934075" cy="3000375"/>
            <wp:effectExtent l="0" t="0" r="9525" b="9525"/>
            <wp:docPr id="14" name="Диаграмма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06602" w:rsidRDefault="00B06602" w:rsidP="00B06602">
      <w:pPr>
        <w:tabs>
          <w:tab w:val="left" w:pos="-142"/>
        </w:tabs>
        <w:ind w:left="-567" w:firstLine="568"/>
        <w:jc w:val="center"/>
        <w:rPr>
          <w:rFonts w:ascii="Times New Roman" w:hAnsi="Times New Roman" w:cs="Times New Roman"/>
          <w:sz w:val="28"/>
          <w:szCs w:val="28"/>
          <w:lang w:val="uk-UA"/>
        </w:rPr>
      </w:pPr>
      <w:r>
        <w:rPr>
          <w:rFonts w:ascii="Times New Roman" w:hAnsi="Times New Roman" w:cs="Times New Roman"/>
          <w:b/>
          <w:sz w:val="28"/>
          <w:szCs w:val="28"/>
        </w:rPr>
        <w:t>Порівняння довжини суцвіття рослини статевих типів однодомних сортів конопель</w:t>
      </w:r>
    </w:p>
    <w:p w:rsidR="00DD0880" w:rsidRDefault="00C20FBB" w:rsidP="00752B17">
      <w:pPr>
        <w:tabs>
          <w:tab w:val="left" w:pos="-142"/>
        </w:tabs>
        <w:ind w:left="-567" w:firstLine="568"/>
        <w:jc w:val="right"/>
        <w:rPr>
          <w:rFonts w:ascii="Times New Roman" w:hAnsi="Times New Roman" w:cs="Times New Roman"/>
          <w:sz w:val="28"/>
          <w:szCs w:val="28"/>
          <w:lang w:val="uk-UA"/>
        </w:rPr>
      </w:pPr>
      <w:r>
        <w:rPr>
          <w:noProof/>
          <w:lang w:eastAsia="ru-RU"/>
        </w:rPr>
        <w:drawing>
          <wp:inline distT="0" distB="0" distL="0" distR="0" wp14:anchorId="327E2F46" wp14:editId="2DE86CBE">
            <wp:extent cx="5934075" cy="2714625"/>
            <wp:effectExtent l="0" t="0" r="9525" b="9525"/>
            <wp:docPr id="23" name="Диаграмма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537B3" w:rsidRDefault="008537B3" w:rsidP="00DA2316">
      <w:pPr>
        <w:tabs>
          <w:tab w:val="left" w:pos="-142"/>
        </w:tabs>
        <w:jc w:val="both"/>
        <w:rPr>
          <w:noProof/>
          <w:sz w:val="28"/>
          <w:szCs w:val="28"/>
          <w:lang w:val="uk-UA" w:eastAsia="ru-RU"/>
        </w:rPr>
      </w:pPr>
    </w:p>
    <w:p w:rsidR="00DA2316" w:rsidRDefault="00DA2316" w:rsidP="00DA2316">
      <w:pPr>
        <w:jc w:val="center"/>
        <w:rPr>
          <w:rFonts w:ascii="Times New Roman" w:hAnsi="Times New Roman" w:cs="Times New Roman"/>
          <w:b/>
          <w:sz w:val="28"/>
          <w:szCs w:val="28"/>
        </w:rPr>
      </w:pPr>
      <w:r>
        <w:rPr>
          <w:rFonts w:ascii="Times New Roman" w:hAnsi="Times New Roman" w:cs="Times New Roman"/>
          <w:b/>
          <w:sz w:val="28"/>
          <w:szCs w:val="28"/>
        </w:rPr>
        <w:lastRenderedPageBreak/>
        <w:t>Порівняння діаметра рослини статевих типів однодомних сортів конопель</w:t>
      </w:r>
    </w:p>
    <w:p w:rsidR="00DA2316" w:rsidRDefault="00DA2316" w:rsidP="00DA2316">
      <w:pPr>
        <w:tabs>
          <w:tab w:val="left" w:pos="-142"/>
        </w:tabs>
        <w:jc w:val="both"/>
        <w:rPr>
          <w:noProof/>
          <w:sz w:val="28"/>
          <w:szCs w:val="28"/>
          <w:lang w:val="uk-UA" w:eastAsia="ru-RU"/>
        </w:rPr>
      </w:pPr>
      <w:r>
        <w:rPr>
          <w:noProof/>
          <w:lang w:eastAsia="ru-RU"/>
        </w:rPr>
        <w:drawing>
          <wp:inline distT="0" distB="0" distL="0" distR="0" wp14:anchorId="705C1BBF" wp14:editId="18A159FD">
            <wp:extent cx="5876925" cy="3114675"/>
            <wp:effectExtent l="0" t="0" r="9525" b="9525"/>
            <wp:docPr id="17" name="Диаграмма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A2316" w:rsidRDefault="00DA2316" w:rsidP="00DA2316">
      <w:pPr>
        <w:tabs>
          <w:tab w:val="left" w:pos="-142"/>
        </w:tabs>
        <w:ind w:left="-567" w:firstLine="568"/>
        <w:jc w:val="center"/>
        <w:rPr>
          <w:rFonts w:ascii="Times New Roman" w:hAnsi="Times New Roman" w:cs="Times New Roman"/>
          <w:sz w:val="28"/>
          <w:szCs w:val="28"/>
          <w:lang w:val="uk-UA"/>
        </w:rPr>
      </w:pPr>
      <w:r>
        <w:rPr>
          <w:rFonts w:ascii="Times New Roman" w:hAnsi="Times New Roman" w:cs="Times New Roman"/>
          <w:b/>
          <w:sz w:val="28"/>
          <w:szCs w:val="28"/>
        </w:rPr>
        <w:t>Порівняння маси насіння з рослини статевих типів однодомних сортів конопель</w:t>
      </w:r>
    </w:p>
    <w:p w:rsidR="00DA2316" w:rsidRPr="00DA2316" w:rsidRDefault="00DA2316" w:rsidP="00DA2316">
      <w:pPr>
        <w:tabs>
          <w:tab w:val="left" w:pos="-142"/>
        </w:tabs>
        <w:jc w:val="both"/>
        <w:rPr>
          <w:noProof/>
          <w:sz w:val="28"/>
          <w:szCs w:val="28"/>
          <w:lang w:val="uk-UA" w:eastAsia="ru-RU"/>
        </w:rPr>
      </w:pPr>
      <w:r>
        <w:rPr>
          <w:noProof/>
          <w:lang w:eastAsia="ru-RU"/>
        </w:rPr>
        <w:drawing>
          <wp:inline distT="0" distB="0" distL="0" distR="0" wp14:anchorId="24CEE6AE" wp14:editId="30746E3D">
            <wp:extent cx="5940425" cy="3122295"/>
            <wp:effectExtent l="0" t="0" r="22225" b="20955"/>
            <wp:docPr id="308" name="Диаграмма 30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D3DFF" w:rsidRPr="003D4A1B" w:rsidRDefault="00C21150" w:rsidP="007F553A">
      <w:pPr>
        <w:tabs>
          <w:tab w:val="left" w:pos="-142"/>
        </w:tabs>
        <w:ind w:left="-567" w:firstLine="568"/>
        <w:jc w:val="both"/>
        <w:rPr>
          <w:rFonts w:ascii="Times New Roman" w:eastAsiaTheme="minorEastAsia" w:hAnsi="Times New Roman" w:cs="Times New Roman"/>
          <w:sz w:val="28"/>
          <w:szCs w:val="28"/>
          <w:lang w:val="uk-UA"/>
        </w:rPr>
      </w:pPr>
      <w:r w:rsidRPr="003D4A1B">
        <w:rPr>
          <w:rFonts w:ascii="Times New Roman" w:hAnsi="Times New Roman" w:cs="Times New Roman"/>
          <w:sz w:val="28"/>
          <w:szCs w:val="28"/>
          <w:lang w:val="uk-UA"/>
        </w:rPr>
        <w:t xml:space="preserve">Згідно з </w:t>
      </w:r>
      <w:r w:rsidRPr="003D4A1B">
        <w:rPr>
          <w:rFonts w:ascii="Times New Roman" w:hAnsi="Times New Roman" w:cs="Times New Roman"/>
          <w:sz w:val="28"/>
          <w:szCs w:val="28"/>
          <w:lang w:val="en-US"/>
        </w:rPr>
        <w:t>t</w:t>
      </w:r>
      <w:r w:rsidRPr="003D4A1B">
        <w:rPr>
          <w:rFonts w:ascii="Times New Roman" w:hAnsi="Times New Roman" w:cs="Times New Roman"/>
          <w:sz w:val="28"/>
          <w:szCs w:val="28"/>
          <w:lang w:val="uk-UA"/>
        </w:rPr>
        <w:t xml:space="preserve">-критерієм Ст’юдента ми порівняли середні значення довжини стебла та суцвіття, діаметр стебла, для того щоб встановити чи наявна відмінність між трьома середніми значеннями. В ході дослідження ми порівнювали </w:t>
      </w:r>
      <w:r w:rsidRPr="003D4A1B">
        <w:rPr>
          <w:rFonts w:ascii="Times New Roman" w:hAnsi="Times New Roman" w:cs="Times New Roman"/>
          <w:sz w:val="28"/>
          <w:szCs w:val="28"/>
        </w:rPr>
        <w:t xml:space="preserve">ОФП – </w:t>
      </w:r>
      <w:r w:rsidRPr="003D4A1B">
        <w:rPr>
          <w:rFonts w:ascii="Times New Roman" w:hAnsi="Times New Roman" w:cs="Times New Roman"/>
          <w:sz w:val="28"/>
          <w:szCs w:val="28"/>
        </w:rPr>
        <w:lastRenderedPageBreak/>
        <w:t>СОФР</w:t>
      </w:r>
      <w:r w:rsidRPr="003D4A1B">
        <w:rPr>
          <w:rFonts w:ascii="Times New Roman" w:hAnsi="Times New Roman" w:cs="Times New Roman"/>
          <w:sz w:val="28"/>
          <w:szCs w:val="28"/>
          <w:lang w:val="uk-UA"/>
        </w:rPr>
        <w:t xml:space="preserve">, </w:t>
      </w:r>
      <w:r w:rsidRPr="003D4A1B">
        <w:rPr>
          <w:rFonts w:ascii="Times New Roman" w:hAnsi="Times New Roman" w:cs="Times New Roman"/>
          <w:sz w:val="28"/>
          <w:szCs w:val="28"/>
        </w:rPr>
        <w:t>ОФП – ОФМ</w:t>
      </w:r>
      <w:r w:rsidRPr="003D4A1B">
        <w:rPr>
          <w:rFonts w:ascii="Times New Roman" w:hAnsi="Times New Roman" w:cs="Times New Roman"/>
          <w:sz w:val="28"/>
          <w:szCs w:val="28"/>
          <w:lang w:val="uk-UA"/>
        </w:rPr>
        <w:t xml:space="preserve">, </w:t>
      </w:r>
      <w:r w:rsidRPr="003D4A1B">
        <w:rPr>
          <w:rFonts w:ascii="Times New Roman" w:hAnsi="Times New Roman" w:cs="Times New Roman"/>
          <w:sz w:val="28"/>
          <w:szCs w:val="28"/>
        </w:rPr>
        <w:t>СОФР – ОФМ</w:t>
      </w:r>
      <w:r w:rsidRPr="003D4A1B">
        <w:rPr>
          <w:rFonts w:ascii="Times New Roman" w:hAnsi="Times New Roman" w:cs="Times New Roman"/>
          <w:sz w:val="28"/>
          <w:szCs w:val="28"/>
          <w:lang w:val="uk-UA"/>
        </w:rPr>
        <w:t>. Слід також зауважити, що отримані</w:t>
      </w:r>
      <w:r w:rsidR="00FD3DFF" w:rsidRPr="003D4A1B">
        <w:rPr>
          <w:rFonts w:ascii="Times New Roman" w:hAnsi="Times New Roman" w:cs="Times New Roman"/>
          <w:sz w:val="28"/>
          <w:szCs w:val="28"/>
          <w:lang w:val="uk-UA"/>
        </w:rPr>
        <w:t xml:space="preserve"> результати, тобто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rPr>
              <m:t>факт.</m:t>
            </m:r>
          </m:sub>
        </m:sSub>
      </m:oMath>
      <w:r w:rsidR="00FD3DFF" w:rsidRPr="003D4A1B">
        <w:rPr>
          <w:rFonts w:ascii="Times New Roman" w:eastAsiaTheme="minorEastAsia" w:hAnsi="Times New Roman" w:cs="Times New Roman"/>
          <w:sz w:val="28"/>
          <w:szCs w:val="28"/>
          <w:lang w:val="uk-UA"/>
        </w:rPr>
        <w:t xml:space="preserve"> ми порівнювали з </w:t>
      </w:r>
      <m:oMath>
        <m:r>
          <m:rPr>
            <m:sty m:val="p"/>
          </m:rPr>
          <w:rPr>
            <w:rFonts w:ascii="Cambria Math" w:hAnsi="Cambria Math" w:cs="Times New Roman"/>
            <w:sz w:val="28"/>
            <w:szCs w:val="28"/>
          </w:rPr>
          <w:br/>
        </m:r>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табл.</m:t>
            </m:r>
          </m:sub>
        </m:sSub>
      </m:oMath>
      <w:r w:rsidR="00FD3DFF" w:rsidRPr="003D4A1B">
        <w:rPr>
          <w:rFonts w:ascii="Times New Roman" w:eastAsiaTheme="minorEastAsia" w:hAnsi="Times New Roman" w:cs="Times New Roman"/>
          <w:sz w:val="28"/>
          <w:szCs w:val="28"/>
          <w:lang w:val="uk-UA"/>
        </w:rPr>
        <w:t xml:space="preserve"> (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табл.</m:t>
            </m:r>
          </m:sub>
        </m:sSub>
      </m:oMath>
      <w:r w:rsidR="00FD3DFF" w:rsidRPr="003D4A1B">
        <w:rPr>
          <w:rFonts w:ascii="Times New Roman" w:eastAsiaTheme="minorEastAsia" w:hAnsi="Times New Roman" w:cs="Times New Roman"/>
          <w:sz w:val="28"/>
          <w:szCs w:val="28"/>
          <w:lang w:val="uk-UA"/>
        </w:rPr>
        <w:t xml:space="preserve"> =  2.23).</w:t>
      </w:r>
    </w:p>
    <w:p w:rsidR="00FD3DFF" w:rsidRDefault="009F4C49" w:rsidP="007F553A">
      <w:pPr>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3.4</w:t>
      </w:r>
    </w:p>
    <w:p w:rsidR="00FD3DFF" w:rsidRDefault="00FD3DFF" w:rsidP="007F553A">
      <w:pPr>
        <w:ind w:left="-567"/>
        <w:jc w:val="center"/>
        <w:rPr>
          <w:rFonts w:ascii="Times New Roman" w:hAnsi="Times New Roman" w:cs="Times New Roman"/>
          <w:b/>
          <w:sz w:val="28"/>
          <w:szCs w:val="28"/>
        </w:rPr>
      </w:pPr>
      <w:r>
        <w:rPr>
          <w:rFonts w:ascii="Times New Roman" w:hAnsi="Times New Roman" w:cs="Times New Roman"/>
          <w:b/>
          <w:sz w:val="28"/>
          <w:szCs w:val="28"/>
        </w:rPr>
        <w:t>Порівняння висоти рослини статевих типів однодомних сортів конопель за t-критерієм</w:t>
      </w:r>
      <w:proofErr w:type="gramStart"/>
      <w:r>
        <w:rPr>
          <w:rFonts w:ascii="Times New Roman" w:hAnsi="Times New Roman" w:cs="Times New Roman"/>
          <w:b/>
          <w:sz w:val="28"/>
          <w:szCs w:val="28"/>
        </w:rPr>
        <w:t xml:space="preserve"> С</w:t>
      </w:r>
      <w:proofErr w:type="gramEnd"/>
      <w:r>
        <w:rPr>
          <w:rFonts w:ascii="Times New Roman" w:hAnsi="Times New Roman" w:cs="Times New Roman"/>
          <w:b/>
          <w:sz w:val="28"/>
          <w:szCs w:val="28"/>
        </w:rPr>
        <w:t>т</w:t>
      </w:r>
      <w:r w:rsidRPr="00972A56">
        <w:rPr>
          <w:rFonts w:ascii="Times New Roman" w:hAnsi="Times New Roman" w:cs="Times New Roman"/>
          <w:b/>
          <w:sz w:val="28"/>
          <w:szCs w:val="28"/>
        </w:rPr>
        <w:t>’</w:t>
      </w:r>
      <w:r>
        <w:rPr>
          <w:rFonts w:ascii="Times New Roman" w:hAnsi="Times New Roman" w:cs="Times New Roman"/>
          <w:b/>
          <w:sz w:val="28"/>
          <w:szCs w:val="28"/>
        </w:rPr>
        <w:t>юдента</w:t>
      </w:r>
    </w:p>
    <w:tbl>
      <w:tblPr>
        <w:tblStyle w:val="a3"/>
        <w:tblW w:w="9586" w:type="dxa"/>
        <w:tblLook w:val="04A0" w:firstRow="1" w:lastRow="0" w:firstColumn="1" w:lastColumn="0" w:noHBand="0" w:noVBand="1"/>
      </w:tblPr>
      <w:tblGrid>
        <w:gridCol w:w="1917"/>
        <w:gridCol w:w="1917"/>
        <w:gridCol w:w="1917"/>
        <w:gridCol w:w="1917"/>
        <w:gridCol w:w="1918"/>
      </w:tblGrid>
      <w:tr w:rsidR="00FD3DFF" w:rsidTr="00C76E4A">
        <w:trPr>
          <w:trHeight w:val="857"/>
        </w:trPr>
        <w:tc>
          <w:tcPr>
            <w:tcW w:w="1917" w:type="dxa"/>
          </w:tcPr>
          <w:p w:rsidR="00FD3DFF" w:rsidRDefault="00FD3DFF" w:rsidP="00F7564E">
            <w:pPr>
              <w:jc w:val="center"/>
              <w:rPr>
                <w:sz w:val="28"/>
                <w:szCs w:val="28"/>
              </w:rPr>
            </w:pPr>
            <w:r>
              <w:rPr>
                <w:rFonts w:ascii="Times New Roman" w:hAnsi="Times New Roman" w:cs="Times New Roman"/>
                <w:sz w:val="24"/>
                <w:szCs w:val="24"/>
              </w:rPr>
              <w:t>Статеві типи конопель, що порівнюються</w:t>
            </w:r>
          </w:p>
        </w:tc>
        <w:tc>
          <w:tcPr>
            <w:tcW w:w="1917" w:type="dxa"/>
          </w:tcPr>
          <w:p w:rsidR="00FD3DFF" w:rsidRPr="00DA2698" w:rsidRDefault="00FD3DFF" w:rsidP="00F7564E">
            <w:pPr>
              <w:jc w:val="center"/>
              <w:rPr>
                <w:sz w:val="28"/>
                <w:szCs w:val="28"/>
                <w:lang w:val="uk-UA"/>
              </w:rPr>
            </w:pPr>
            <w:r>
              <w:rPr>
                <w:rFonts w:ascii="Times New Roman" w:hAnsi="Times New Roman" w:cs="Times New Roman"/>
                <w:sz w:val="28"/>
                <w:szCs w:val="28"/>
              </w:rPr>
              <w:t>Середня висота рослини</w:t>
            </w:r>
            <w:r w:rsidR="00DA2698">
              <w:rPr>
                <w:rFonts w:ascii="Times New Roman" w:hAnsi="Times New Roman" w:cs="Times New Roman"/>
                <w:sz w:val="28"/>
                <w:szCs w:val="28"/>
                <w:lang w:val="uk-UA"/>
              </w:rPr>
              <w:t>(см)</w:t>
            </w:r>
          </w:p>
        </w:tc>
        <w:tc>
          <w:tcPr>
            <w:tcW w:w="1917" w:type="dxa"/>
          </w:tcPr>
          <w:p w:rsidR="00FD3DFF" w:rsidRDefault="0028024F" w:rsidP="00F7564E">
            <w:pPr>
              <w:rPr>
                <w:sz w:val="28"/>
                <w:szCs w:val="28"/>
              </w:rPr>
            </w:pPr>
            <m:oMathPara>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rPr>
                      <m:t>факт.</m:t>
                    </m:r>
                  </m:sub>
                </m:sSub>
              </m:oMath>
            </m:oMathPara>
          </w:p>
        </w:tc>
        <w:tc>
          <w:tcPr>
            <w:tcW w:w="1917" w:type="dxa"/>
          </w:tcPr>
          <w:p w:rsidR="00FD3DFF" w:rsidRDefault="0028024F" w:rsidP="00F7564E">
            <w:pPr>
              <w:rPr>
                <w:sz w:val="28"/>
                <w:szCs w:val="28"/>
              </w:rPr>
            </w:pPr>
            <m:oMathPara>
              <m:oMath>
                <m:sSub>
                  <m:sSubPr>
                    <m:ctrlPr>
                      <w:rPr>
                        <w:rFonts w:ascii="Cambria Math" w:hAnsi="Cambria Math" w:cs="Times New Roman"/>
                        <w:i/>
                        <w:sz w:val="36"/>
                        <w:szCs w:val="36"/>
                      </w:rPr>
                    </m:ctrlPr>
                  </m:sSubPr>
                  <m:e>
                    <m:r>
                      <w:rPr>
                        <w:rFonts w:ascii="Cambria Math" w:hAnsi="Cambria Math" w:cs="Times New Roman"/>
                        <w:sz w:val="36"/>
                        <w:szCs w:val="36"/>
                        <w:lang w:val="en-US"/>
                      </w:rPr>
                      <m:t>t</m:t>
                    </m:r>
                  </m:e>
                  <m:sub>
                    <m:r>
                      <w:rPr>
                        <w:rFonts w:ascii="Cambria Math" w:hAnsi="Cambria Math" w:cs="Times New Roman"/>
                        <w:sz w:val="36"/>
                        <w:szCs w:val="36"/>
                      </w:rPr>
                      <m:t>табл.</m:t>
                    </m:r>
                  </m:sub>
                </m:sSub>
              </m:oMath>
            </m:oMathPara>
          </w:p>
        </w:tc>
        <w:tc>
          <w:tcPr>
            <w:tcW w:w="1918" w:type="dxa"/>
          </w:tcPr>
          <w:p w:rsidR="00FD3DFF" w:rsidRDefault="00FD3DFF" w:rsidP="00F7564E">
            <w:pPr>
              <w:jc w:val="center"/>
              <w:rPr>
                <w:sz w:val="28"/>
                <w:szCs w:val="28"/>
              </w:rPr>
            </w:pPr>
            <w:r>
              <w:rPr>
                <w:rFonts w:ascii="Times New Roman" w:hAnsi="Times New Roman" w:cs="Times New Roman"/>
                <w:sz w:val="28"/>
                <w:szCs w:val="28"/>
              </w:rPr>
              <w:t>Різниця на 5% рівні вірогідності</w:t>
            </w:r>
          </w:p>
        </w:tc>
      </w:tr>
      <w:tr w:rsidR="00FD3DFF" w:rsidTr="00C76E4A">
        <w:trPr>
          <w:trHeight w:val="857"/>
        </w:trPr>
        <w:tc>
          <w:tcPr>
            <w:tcW w:w="1917" w:type="dxa"/>
          </w:tcPr>
          <w:p w:rsidR="00FD3DFF" w:rsidRDefault="00FD3DFF" w:rsidP="00F7564E">
            <w:pPr>
              <w:jc w:val="center"/>
              <w:rPr>
                <w:sz w:val="28"/>
                <w:szCs w:val="28"/>
              </w:rPr>
            </w:pPr>
            <w:r>
              <w:rPr>
                <w:sz w:val="28"/>
                <w:szCs w:val="28"/>
              </w:rPr>
              <w:t>ОФП – СОФР</w:t>
            </w:r>
          </w:p>
        </w:tc>
        <w:tc>
          <w:tcPr>
            <w:tcW w:w="1917" w:type="dxa"/>
          </w:tcPr>
          <w:p w:rsidR="00FD3DFF" w:rsidRDefault="00FD3DFF" w:rsidP="00F7564E">
            <w:pPr>
              <w:jc w:val="center"/>
              <w:rPr>
                <w:sz w:val="28"/>
                <w:szCs w:val="28"/>
              </w:rPr>
            </w:pPr>
            <w:r>
              <w:rPr>
                <w:sz w:val="28"/>
                <w:szCs w:val="28"/>
              </w:rPr>
              <w:t>201 – 200.9</w:t>
            </w:r>
          </w:p>
        </w:tc>
        <w:tc>
          <w:tcPr>
            <w:tcW w:w="1917" w:type="dxa"/>
          </w:tcPr>
          <w:p w:rsidR="00FD3DFF" w:rsidRDefault="00FD3DFF" w:rsidP="00F7564E">
            <w:pPr>
              <w:jc w:val="center"/>
              <w:rPr>
                <w:sz w:val="28"/>
                <w:szCs w:val="28"/>
              </w:rPr>
            </w:pPr>
            <w:r>
              <w:rPr>
                <w:sz w:val="28"/>
                <w:szCs w:val="28"/>
              </w:rPr>
              <w:t>0.2</w:t>
            </w:r>
          </w:p>
        </w:tc>
        <w:tc>
          <w:tcPr>
            <w:tcW w:w="1917" w:type="dxa"/>
          </w:tcPr>
          <w:p w:rsidR="00FD3DFF" w:rsidRDefault="00FD3DFF" w:rsidP="00F7564E">
            <w:pPr>
              <w:jc w:val="center"/>
              <w:rPr>
                <w:sz w:val="28"/>
                <w:szCs w:val="28"/>
              </w:rPr>
            </w:pPr>
            <w:r>
              <w:rPr>
                <w:sz w:val="28"/>
                <w:szCs w:val="28"/>
              </w:rPr>
              <w:t>2.23</w:t>
            </w:r>
          </w:p>
        </w:tc>
        <w:tc>
          <w:tcPr>
            <w:tcW w:w="1918" w:type="dxa"/>
          </w:tcPr>
          <w:p w:rsidR="00FD3DFF" w:rsidRDefault="00FD3DFF" w:rsidP="00F7564E">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F7564E">
            <w:pPr>
              <w:jc w:val="center"/>
              <w:rPr>
                <w:sz w:val="28"/>
                <w:szCs w:val="28"/>
              </w:rPr>
            </w:pPr>
            <w:r>
              <w:rPr>
                <w:sz w:val="28"/>
                <w:szCs w:val="28"/>
              </w:rPr>
              <w:t>ОФП - ОФМ</w:t>
            </w:r>
          </w:p>
        </w:tc>
        <w:tc>
          <w:tcPr>
            <w:tcW w:w="1917" w:type="dxa"/>
          </w:tcPr>
          <w:p w:rsidR="00FD3DFF" w:rsidRDefault="00FD3DFF" w:rsidP="00F7564E">
            <w:pPr>
              <w:jc w:val="center"/>
              <w:rPr>
                <w:sz w:val="28"/>
                <w:szCs w:val="28"/>
              </w:rPr>
            </w:pPr>
            <w:r>
              <w:rPr>
                <w:sz w:val="28"/>
                <w:szCs w:val="28"/>
              </w:rPr>
              <w:t>201 – 200.7</w:t>
            </w:r>
          </w:p>
        </w:tc>
        <w:tc>
          <w:tcPr>
            <w:tcW w:w="1917" w:type="dxa"/>
          </w:tcPr>
          <w:p w:rsidR="00FD3DFF" w:rsidRDefault="00FD3DFF" w:rsidP="00F7564E">
            <w:pPr>
              <w:jc w:val="center"/>
              <w:rPr>
                <w:sz w:val="28"/>
                <w:szCs w:val="28"/>
              </w:rPr>
            </w:pPr>
            <w:r>
              <w:rPr>
                <w:sz w:val="28"/>
                <w:szCs w:val="28"/>
              </w:rPr>
              <w:t>0.7</w:t>
            </w:r>
          </w:p>
        </w:tc>
        <w:tc>
          <w:tcPr>
            <w:tcW w:w="1917" w:type="dxa"/>
          </w:tcPr>
          <w:p w:rsidR="00FD3DFF" w:rsidRDefault="00FD3DFF" w:rsidP="00F7564E">
            <w:pPr>
              <w:jc w:val="center"/>
              <w:rPr>
                <w:sz w:val="28"/>
                <w:szCs w:val="28"/>
              </w:rPr>
            </w:pPr>
            <w:r>
              <w:rPr>
                <w:sz w:val="28"/>
                <w:szCs w:val="28"/>
              </w:rPr>
              <w:t>2.23</w:t>
            </w:r>
          </w:p>
        </w:tc>
        <w:tc>
          <w:tcPr>
            <w:tcW w:w="1918" w:type="dxa"/>
          </w:tcPr>
          <w:p w:rsidR="00FD3DFF" w:rsidRDefault="00FD3DFF" w:rsidP="00F7564E">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F7564E">
            <w:pPr>
              <w:jc w:val="center"/>
              <w:rPr>
                <w:sz w:val="28"/>
                <w:szCs w:val="28"/>
              </w:rPr>
            </w:pPr>
            <w:r>
              <w:rPr>
                <w:sz w:val="28"/>
                <w:szCs w:val="28"/>
              </w:rPr>
              <w:t>СОФР - ОФМ</w:t>
            </w:r>
          </w:p>
        </w:tc>
        <w:tc>
          <w:tcPr>
            <w:tcW w:w="1917" w:type="dxa"/>
          </w:tcPr>
          <w:p w:rsidR="00FD3DFF" w:rsidRDefault="00FD3DFF" w:rsidP="00F7564E">
            <w:pPr>
              <w:jc w:val="center"/>
              <w:rPr>
                <w:sz w:val="28"/>
                <w:szCs w:val="28"/>
              </w:rPr>
            </w:pPr>
            <w:r>
              <w:rPr>
                <w:sz w:val="28"/>
                <w:szCs w:val="28"/>
              </w:rPr>
              <w:t>200.9 – 200.7</w:t>
            </w:r>
          </w:p>
        </w:tc>
        <w:tc>
          <w:tcPr>
            <w:tcW w:w="1917" w:type="dxa"/>
          </w:tcPr>
          <w:p w:rsidR="00FD3DFF" w:rsidRDefault="00FD3DFF" w:rsidP="00F7564E">
            <w:pPr>
              <w:jc w:val="center"/>
              <w:rPr>
                <w:sz w:val="28"/>
                <w:szCs w:val="28"/>
              </w:rPr>
            </w:pPr>
            <w:r>
              <w:rPr>
                <w:sz w:val="28"/>
                <w:szCs w:val="28"/>
              </w:rPr>
              <w:t>0.5</w:t>
            </w:r>
          </w:p>
        </w:tc>
        <w:tc>
          <w:tcPr>
            <w:tcW w:w="1917" w:type="dxa"/>
          </w:tcPr>
          <w:p w:rsidR="00FD3DFF" w:rsidRDefault="00FD3DFF" w:rsidP="00F7564E">
            <w:pPr>
              <w:jc w:val="center"/>
              <w:rPr>
                <w:sz w:val="28"/>
                <w:szCs w:val="28"/>
              </w:rPr>
            </w:pPr>
            <w:r>
              <w:rPr>
                <w:sz w:val="28"/>
                <w:szCs w:val="28"/>
              </w:rPr>
              <w:t>2.23</w:t>
            </w:r>
          </w:p>
        </w:tc>
        <w:tc>
          <w:tcPr>
            <w:tcW w:w="1918" w:type="dxa"/>
          </w:tcPr>
          <w:p w:rsidR="00FD3DFF" w:rsidRDefault="00FD3DFF" w:rsidP="00F7564E">
            <w:pPr>
              <w:jc w:val="center"/>
              <w:rPr>
                <w:sz w:val="28"/>
                <w:szCs w:val="28"/>
              </w:rPr>
            </w:pPr>
            <w:r>
              <w:rPr>
                <w:rFonts w:ascii="Times New Roman" w:hAnsi="Times New Roman" w:cs="Times New Roman"/>
                <w:sz w:val="28"/>
                <w:szCs w:val="28"/>
              </w:rPr>
              <w:t>Несуттєва</w:t>
            </w:r>
          </w:p>
        </w:tc>
      </w:tr>
    </w:tbl>
    <w:p w:rsidR="00FD3DFF" w:rsidRDefault="00FD3DFF" w:rsidP="007F553A">
      <w:pPr>
        <w:ind w:left="-567" w:firstLine="426"/>
        <w:jc w:val="center"/>
        <w:rPr>
          <w:rFonts w:ascii="Times New Roman" w:hAnsi="Times New Roman" w:cs="Times New Roman"/>
          <w:i/>
          <w:sz w:val="28"/>
          <w:szCs w:val="28"/>
          <w:lang w:val="uk-UA"/>
        </w:rPr>
      </w:pPr>
    </w:p>
    <w:p w:rsidR="002B2DF7" w:rsidRDefault="002B2DF7"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висота між ОФП – СОФР складає 201 – 200.9 см, </w:t>
      </w:r>
      <w:r>
        <w:rPr>
          <w:rFonts w:ascii="Times New Roman" w:hAnsi="Times New Roman" w:cs="Times New Roman"/>
          <w:sz w:val="28"/>
          <w:szCs w:val="28"/>
          <w:lang w:val="en-US"/>
        </w:rPr>
        <w:t>t</w:t>
      </w:r>
      <w:r>
        <w:rPr>
          <w:rFonts w:ascii="Times New Roman" w:hAnsi="Times New Roman" w:cs="Times New Roman"/>
          <w:sz w:val="28"/>
          <w:szCs w:val="28"/>
          <w:lang w:val="uk-UA"/>
        </w:rPr>
        <w:t>факт.</w:t>
      </w:r>
      <w:r w:rsidR="003F1884">
        <w:rPr>
          <w:rFonts w:ascii="Times New Roman" w:hAnsi="Times New Roman" w:cs="Times New Roman"/>
          <w:sz w:val="28"/>
          <w:szCs w:val="28"/>
          <w:lang w:val="uk-UA"/>
        </w:rPr>
        <w:t xml:space="preserve"> (0.2)</w:t>
      </w:r>
      <w:r>
        <w:rPr>
          <w:rFonts w:ascii="Times New Roman" w:hAnsi="Times New Roman" w:cs="Times New Roman"/>
          <w:sz w:val="28"/>
          <w:szCs w:val="28"/>
          <w:lang w:val="uk-UA"/>
        </w:rPr>
        <w:t xml:space="preserve">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w:t>
      </w:r>
      <w:r w:rsidR="003F1884">
        <w:rPr>
          <w:rFonts w:ascii="Times New Roman" w:hAnsi="Times New Roman" w:cs="Times New Roman"/>
          <w:sz w:val="28"/>
          <w:szCs w:val="28"/>
          <w:lang w:val="uk-UA"/>
        </w:rPr>
        <w:t>(2.23).</w:t>
      </w:r>
      <w:r>
        <w:rPr>
          <w:rFonts w:ascii="Times New Roman" w:hAnsi="Times New Roman" w:cs="Times New Roman"/>
          <w:sz w:val="28"/>
          <w:szCs w:val="28"/>
          <w:lang w:val="uk-UA"/>
        </w:rPr>
        <w:t xml:space="preserve"> </w:t>
      </w:r>
      <w:r w:rsidR="003F1884">
        <w:rPr>
          <w:rFonts w:ascii="Times New Roman" w:hAnsi="Times New Roman" w:cs="Times New Roman"/>
          <w:sz w:val="28"/>
          <w:szCs w:val="28"/>
          <w:lang w:val="uk-UA"/>
        </w:rPr>
        <w:t>Це говорить про те, що</w:t>
      </w:r>
      <w:r>
        <w:rPr>
          <w:rFonts w:ascii="Times New Roman" w:hAnsi="Times New Roman" w:cs="Times New Roman"/>
          <w:sz w:val="28"/>
          <w:szCs w:val="28"/>
          <w:lang w:val="uk-UA"/>
        </w:rPr>
        <w:t xml:space="preserve"> різниця на 5% рівні вірогідності несуттєва.</w:t>
      </w:r>
    </w:p>
    <w:p w:rsidR="003F1884" w:rsidRDefault="002B2DF7"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висота між ОФП – ОФМ складає 201 – 200.7 см, </w:t>
      </w:r>
      <w:r>
        <w:rPr>
          <w:rFonts w:ascii="Times New Roman" w:hAnsi="Times New Roman" w:cs="Times New Roman"/>
          <w:sz w:val="28"/>
          <w:szCs w:val="28"/>
          <w:lang w:val="en-US"/>
        </w:rPr>
        <w:t>t</w:t>
      </w:r>
      <w:r>
        <w:rPr>
          <w:rFonts w:ascii="Times New Roman" w:hAnsi="Times New Roman" w:cs="Times New Roman"/>
          <w:sz w:val="28"/>
          <w:szCs w:val="28"/>
          <w:lang w:val="uk-UA"/>
        </w:rPr>
        <w:t>факт.</w:t>
      </w:r>
      <w:r w:rsidR="003F1884">
        <w:rPr>
          <w:rFonts w:ascii="Times New Roman" w:hAnsi="Times New Roman" w:cs="Times New Roman"/>
          <w:sz w:val="28"/>
          <w:szCs w:val="28"/>
          <w:lang w:val="uk-UA"/>
        </w:rPr>
        <w:t xml:space="preserve"> (0.7)</w:t>
      </w:r>
      <w:r>
        <w:rPr>
          <w:rFonts w:ascii="Times New Roman" w:hAnsi="Times New Roman" w:cs="Times New Roman"/>
          <w:sz w:val="28"/>
          <w:szCs w:val="28"/>
          <w:lang w:val="uk-UA"/>
        </w:rPr>
        <w:t xml:space="preserve">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табл. </w:t>
      </w:r>
      <w:r w:rsidR="003F1884">
        <w:rPr>
          <w:rFonts w:ascii="Times New Roman" w:hAnsi="Times New Roman" w:cs="Times New Roman"/>
          <w:sz w:val="28"/>
          <w:szCs w:val="28"/>
          <w:lang w:val="uk-UA"/>
        </w:rPr>
        <w:t>(2.23). Це говорить про те, що різниця на 5% рівні вірогідності несуттєва.</w:t>
      </w:r>
    </w:p>
    <w:p w:rsidR="002B2DF7" w:rsidRDefault="002B2DF7"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висота між СОФР - ОФМ складає 200.9 – 200.7 см, </w:t>
      </w:r>
      <w:r>
        <w:rPr>
          <w:rFonts w:ascii="Times New Roman" w:hAnsi="Times New Roman" w:cs="Times New Roman"/>
          <w:sz w:val="28"/>
          <w:szCs w:val="28"/>
          <w:lang w:val="en-US"/>
        </w:rPr>
        <w:t>t</w:t>
      </w:r>
      <w:r>
        <w:rPr>
          <w:rFonts w:ascii="Times New Roman" w:hAnsi="Times New Roman" w:cs="Times New Roman"/>
          <w:sz w:val="28"/>
          <w:szCs w:val="28"/>
          <w:lang w:val="uk-UA"/>
        </w:rPr>
        <w:t>факт.</w:t>
      </w:r>
      <w:r w:rsidR="003F1884">
        <w:rPr>
          <w:rFonts w:ascii="Times New Roman" w:hAnsi="Times New Roman" w:cs="Times New Roman"/>
          <w:sz w:val="28"/>
          <w:szCs w:val="28"/>
          <w:lang w:val="uk-UA"/>
        </w:rPr>
        <w:t xml:space="preserve"> (0.5)</w:t>
      </w:r>
      <w:r>
        <w:rPr>
          <w:rFonts w:ascii="Times New Roman" w:hAnsi="Times New Roman" w:cs="Times New Roman"/>
          <w:sz w:val="28"/>
          <w:szCs w:val="28"/>
          <w:lang w:val="uk-UA"/>
        </w:rPr>
        <w:t xml:space="preserve">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w:t>
      </w:r>
      <w:r w:rsidR="003F1884">
        <w:rPr>
          <w:rFonts w:ascii="Times New Roman" w:hAnsi="Times New Roman" w:cs="Times New Roman"/>
          <w:sz w:val="28"/>
          <w:szCs w:val="28"/>
          <w:lang w:val="uk-UA"/>
        </w:rPr>
        <w:t xml:space="preserve"> (2.23).</w:t>
      </w:r>
      <w:r>
        <w:rPr>
          <w:rFonts w:ascii="Times New Roman" w:hAnsi="Times New Roman" w:cs="Times New Roman"/>
          <w:sz w:val="28"/>
          <w:szCs w:val="28"/>
          <w:lang w:val="uk-UA"/>
        </w:rPr>
        <w:t xml:space="preserve"> </w:t>
      </w:r>
      <w:r w:rsidR="003F1884">
        <w:rPr>
          <w:rFonts w:ascii="Times New Roman" w:hAnsi="Times New Roman" w:cs="Times New Roman"/>
          <w:sz w:val="28"/>
          <w:szCs w:val="28"/>
          <w:lang w:val="uk-UA"/>
        </w:rPr>
        <w:t>Це говорить про те, що різниця на 5% рівні вірогідності несуттєва.</w:t>
      </w:r>
    </w:p>
    <w:p w:rsidR="002B2DF7" w:rsidRPr="002B2DF7" w:rsidRDefault="002B2DF7"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доведено на 5% рівні суттєвості, що відмінності за висотою рослин між статевими типами від</w:t>
      </w:r>
      <w:r w:rsidR="003F1884">
        <w:rPr>
          <w:rFonts w:ascii="Times New Roman" w:hAnsi="Times New Roman" w:cs="Times New Roman"/>
          <w:sz w:val="28"/>
          <w:szCs w:val="28"/>
          <w:lang w:val="uk-UA"/>
        </w:rPr>
        <w:t>сутня.</w:t>
      </w:r>
    </w:p>
    <w:p w:rsidR="009F4C49" w:rsidRDefault="009F4C49" w:rsidP="00DA2316">
      <w:pPr>
        <w:rPr>
          <w:rFonts w:ascii="Times New Roman" w:hAnsi="Times New Roman" w:cs="Times New Roman"/>
          <w:i/>
          <w:sz w:val="28"/>
          <w:szCs w:val="28"/>
          <w:lang w:val="uk-UA"/>
        </w:rPr>
      </w:pPr>
    </w:p>
    <w:p w:rsidR="00FD3DFF" w:rsidRDefault="009F4C49" w:rsidP="007F553A">
      <w:pPr>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3.5</w:t>
      </w:r>
    </w:p>
    <w:p w:rsidR="00FD3DFF" w:rsidRPr="002B2DF7" w:rsidRDefault="00FD3DFF" w:rsidP="007F553A">
      <w:pPr>
        <w:ind w:left="-567"/>
        <w:jc w:val="center"/>
        <w:rPr>
          <w:rFonts w:ascii="Times New Roman" w:hAnsi="Times New Roman" w:cs="Times New Roman"/>
          <w:b/>
          <w:sz w:val="28"/>
          <w:szCs w:val="28"/>
          <w:lang w:val="uk-UA"/>
        </w:rPr>
      </w:pPr>
      <w:r w:rsidRPr="002B2DF7">
        <w:rPr>
          <w:rFonts w:ascii="Times New Roman" w:hAnsi="Times New Roman" w:cs="Times New Roman"/>
          <w:b/>
          <w:sz w:val="28"/>
          <w:szCs w:val="28"/>
          <w:lang w:val="uk-UA"/>
        </w:rPr>
        <w:t xml:space="preserve">Порівняння довжини суцвіття рослини статевих типів однодомних сортів конопель за </w:t>
      </w:r>
      <w:r>
        <w:rPr>
          <w:rFonts w:ascii="Times New Roman" w:hAnsi="Times New Roman" w:cs="Times New Roman"/>
          <w:b/>
          <w:sz w:val="28"/>
          <w:szCs w:val="28"/>
        </w:rPr>
        <w:t>t</w:t>
      </w:r>
      <w:r w:rsidRPr="002B2DF7">
        <w:rPr>
          <w:rFonts w:ascii="Times New Roman" w:hAnsi="Times New Roman" w:cs="Times New Roman"/>
          <w:b/>
          <w:sz w:val="28"/>
          <w:szCs w:val="28"/>
          <w:lang w:val="uk-UA"/>
        </w:rPr>
        <w:t>-критерієм Ст’юдента</w:t>
      </w:r>
    </w:p>
    <w:tbl>
      <w:tblPr>
        <w:tblStyle w:val="a3"/>
        <w:tblW w:w="9586" w:type="dxa"/>
        <w:tblLook w:val="04A0" w:firstRow="1" w:lastRow="0" w:firstColumn="1" w:lastColumn="0" w:noHBand="0" w:noVBand="1"/>
      </w:tblPr>
      <w:tblGrid>
        <w:gridCol w:w="1917"/>
        <w:gridCol w:w="1917"/>
        <w:gridCol w:w="1917"/>
        <w:gridCol w:w="1917"/>
        <w:gridCol w:w="1918"/>
      </w:tblGrid>
      <w:tr w:rsidR="00FD3DFF" w:rsidTr="00C76E4A">
        <w:trPr>
          <w:trHeight w:val="857"/>
        </w:trPr>
        <w:tc>
          <w:tcPr>
            <w:tcW w:w="1917" w:type="dxa"/>
          </w:tcPr>
          <w:p w:rsidR="00FD3DFF" w:rsidRDefault="00FD3DFF" w:rsidP="00722FB9">
            <w:pPr>
              <w:jc w:val="center"/>
              <w:rPr>
                <w:sz w:val="28"/>
                <w:szCs w:val="28"/>
              </w:rPr>
            </w:pPr>
            <w:r w:rsidRPr="002B2DF7">
              <w:rPr>
                <w:rFonts w:ascii="Times New Roman" w:hAnsi="Times New Roman" w:cs="Times New Roman"/>
                <w:sz w:val="24"/>
                <w:szCs w:val="24"/>
                <w:lang w:val="uk-UA"/>
              </w:rPr>
              <w:t>Статеві т</w:t>
            </w:r>
            <w:r>
              <w:rPr>
                <w:rFonts w:ascii="Times New Roman" w:hAnsi="Times New Roman" w:cs="Times New Roman"/>
                <w:sz w:val="24"/>
                <w:szCs w:val="24"/>
              </w:rPr>
              <w:t>ипи конопель, що порівнюються</w:t>
            </w:r>
          </w:p>
        </w:tc>
        <w:tc>
          <w:tcPr>
            <w:tcW w:w="1917" w:type="dxa"/>
          </w:tcPr>
          <w:p w:rsidR="00FD3DFF" w:rsidRPr="003F1884" w:rsidRDefault="00FD3DFF" w:rsidP="00722FB9">
            <w:pPr>
              <w:jc w:val="center"/>
              <w:rPr>
                <w:sz w:val="28"/>
                <w:szCs w:val="28"/>
                <w:lang w:val="uk-UA"/>
              </w:rPr>
            </w:pPr>
            <w:r>
              <w:rPr>
                <w:rFonts w:ascii="Times New Roman" w:hAnsi="Times New Roman" w:cs="Times New Roman"/>
                <w:sz w:val="28"/>
                <w:szCs w:val="28"/>
              </w:rPr>
              <w:t>Середня довжина суцвіття</w:t>
            </w:r>
            <w:r w:rsidR="003F1884">
              <w:rPr>
                <w:rFonts w:ascii="Times New Roman" w:hAnsi="Times New Roman" w:cs="Times New Roman"/>
                <w:sz w:val="28"/>
                <w:szCs w:val="28"/>
                <w:lang w:val="uk-UA"/>
              </w:rPr>
              <w:t xml:space="preserve"> (см</w:t>
            </w:r>
            <w:proofErr w:type="gramStart"/>
            <w:r w:rsidR="003F1884">
              <w:rPr>
                <w:rFonts w:ascii="Times New Roman" w:hAnsi="Times New Roman" w:cs="Times New Roman"/>
                <w:sz w:val="28"/>
                <w:szCs w:val="28"/>
                <w:lang w:val="uk-UA"/>
              </w:rPr>
              <w:t xml:space="preserve"> )</w:t>
            </w:r>
            <w:proofErr w:type="gramEnd"/>
          </w:p>
        </w:tc>
        <w:tc>
          <w:tcPr>
            <w:tcW w:w="1917" w:type="dxa"/>
          </w:tcPr>
          <w:p w:rsidR="00FD3DFF" w:rsidRDefault="0028024F" w:rsidP="00722FB9">
            <w:pPr>
              <w:rPr>
                <w:sz w:val="28"/>
                <w:szCs w:val="28"/>
              </w:rPr>
            </w:pPr>
            <m:oMathPara>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rPr>
                      <m:t>факт.</m:t>
                    </m:r>
                  </m:sub>
                </m:sSub>
              </m:oMath>
            </m:oMathPara>
          </w:p>
        </w:tc>
        <w:tc>
          <w:tcPr>
            <w:tcW w:w="1917" w:type="dxa"/>
          </w:tcPr>
          <w:p w:rsidR="00FD3DFF" w:rsidRDefault="0028024F" w:rsidP="00722FB9">
            <w:pPr>
              <w:rPr>
                <w:sz w:val="28"/>
                <w:szCs w:val="28"/>
              </w:rPr>
            </w:pPr>
            <m:oMathPara>
              <m:oMath>
                <m:sSub>
                  <m:sSubPr>
                    <m:ctrlPr>
                      <w:rPr>
                        <w:rFonts w:ascii="Cambria Math" w:hAnsi="Cambria Math" w:cs="Times New Roman"/>
                        <w:i/>
                        <w:sz w:val="36"/>
                        <w:szCs w:val="36"/>
                      </w:rPr>
                    </m:ctrlPr>
                  </m:sSubPr>
                  <m:e>
                    <m:r>
                      <w:rPr>
                        <w:rFonts w:ascii="Cambria Math" w:hAnsi="Cambria Math" w:cs="Times New Roman"/>
                        <w:sz w:val="36"/>
                        <w:szCs w:val="36"/>
                        <w:lang w:val="en-US"/>
                      </w:rPr>
                      <m:t>t</m:t>
                    </m:r>
                  </m:e>
                  <m:sub>
                    <m:r>
                      <w:rPr>
                        <w:rFonts w:ascii="Cambria Math" w:hAnsi="Cambria Math" w:cs="Times New Roman"/>
                        <w:sz w:val="36"/>
                        <w:szCs w:val="36"/>
                      </w:rPr>
                      <m:t>табл.</m:t>
                    </m:r>
                  </m:sub>
                </m:sSub>
              </m:oMath>
            </m:oMathPara>
          </w:p>
        </w:tc>
        <w:tc>
          <w:tcPr>
            <w:tcW w:w="1918" w:type="dxa"/>
          </w:tcPr>
          <w:p w:rsidR="00FD3DFF" w:rsidRDefault="00FD3DFF" w:rsidP="00722FB9">
            <w:pPr>
              <w:jc w:val="center"/>
              <w:rPr>
                <w:sz w:val="28"/>
                <w:szCs w:val="28"/>
              </w:rPr>
            </w:pPr>
            <w:r>
              <w:rPr>
                <w:rFonts w:ascii="Times New Roman" w:hAnsi="Times New Roman" w:cs="Times New Roman"/>
                <w:sz w:val="28"/>
                <w:szCs w:val="28"/>
              </w:rPr>
              <w:t>Різниця на 5% рівні вірогідності</w:t>
            </w:r>
          </w:p>
        </w:tc>
      </w:tr>
      <w:tr w:rsidR="00FD3DFF" w:rsidTr="00C76E4A">
        <w:trPr>
          <w:trHeight w:val="857"/>
        </w:trPr>
        <w:tc>
          <w:tcPr>
            <w:tcW w:w="1917" w:type="dxa"/>
          </w:tcPr>
          <w:p w:rsidR="00FD3DFF" w:rsidRDefault="00FD3DFF" w:rsidP="00722FB9">
            <w:pPr>
              <w:jc w:val="center"/>
              <w:rPr>
                <w:sz w:val="28"/>
                <w:szCs w:val="28"/>
              </w:rPr>
            </w:pPr>
            <w:r>
              <w:rPr>
                <w:sz w:val="28"/>
                <w:szCs w:val="28"/>
              </w:rPr>
              <w:t>ОФП – СОФР</w:t>
            </w:r>
          </w:p>
        </w:tc>
        <w:tc>
          <w:tcPr>
            <w:tcW w:w="1917" w:type="dxa"/>
          </w:tcPr>
          <w:p w:rsidR="00FD3DFF" w:rsidRDefault="00FD3DFF" w:rsidP="00722FB9">
            <w:pPr>
              <w:jc w:val="center"/>
              <w:rPr>
                <w:sz w:val="28"/>
                <w:szCs w:val="28"/>
              </w:rPr>
            </w:pPr>
            <w:r>
              <w:rPr>
                <w:rFonts w:ascii="Times New Roman" w:hAnsi="Times New Roman" w:cs="Times New Roman"/>
                <w:color w:val="000000"/>
                <w:sz w:val="28"/>
                <w:szCs w:val="28"/>
              </w:rPr>
              <w:t>90.8 - 90.6</w:t>
            </w:r>
          </w:p>
        </w:tc>
        <w:tc>
          <w:tcPr>
            <w:tcW w:w="1917" w:type="dxa"/>
          </w:tcPr>
          <w:p w:rsidR="00FD3DFF" w:rsidRDefault="00FD3DFF" w:rsidP="00722FB9">
            <w:pPr>
              <w:jc w:val="center"/>
              <w:rPr>
                <w:sz w:val="28"/>
                <w:szCs w:val="28"/>
              </w:rPr>
            </w:pPr>
            <w:r>
              <w:rPr>
                <w:sz w:val="28"/>
                <w:szCs w:val="28"/>
              </w:rPr>
              <w:t>0.6</w:t>
            </w:r>
          </w:p>
        </w:tc>
        <w:tc>
          <w:tcPr>
            <w:tcW w:w="1917" w:type="dxa"/>
          </w:tcPr>
          <w:p w:rsidR="00FD3DFF" w:rsidRDefault="00FD3DFF" w:rsidP="00722FB9">
            <w:pPr>
              <w:jc w:val="center"/>
              <w:rPr>
                <w:sz w:val="28"/>
                <w:szCs w:val="28"/>
              </w:rPr>
            </w:pPr>
            <w:r>
              <w:rPr>
                <w:sz w:val="28"/>
                <w:szCs w:val="28"/>
              </w:rPr>
              <w:t>2.23</w:t>
            </w:r>
          </w:p>
        </w:tc>
        <w:tc>
          <w:tcPr>
            <w:tcW w:w="1918" w:type="dxa"/>
          </w:tcPr>
          <w:p w:rsidR="00FD3DFF" w:rsidRDefault="00FD3DFF" w:rsidP="00722FB9">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722FB9">
            <w:pPr>
              <w:jc w:val="center"/>
              <w:rPr>
                <w:sz w:val="28"/>
                <w:szCs w:val="28"/>
              </w:rPr>
            </w:pPr>
            <w:r>
              <w:rPr>
                <w:sz w:val="28"/>
                <w:szCs w:val="28"/>
              </w:rPr>
              <w:t>ОФП - ОФМ</w:t>
            </w:r>
          </w:p>
        </w:tc>
        <w:tc>
          <w:tcPr>
            <w:tcW w:w="1917" w:type="dxa"/>
          </w:tcPr>
          <w:p w:rsidR="00FD3DFF" w:rsidRDefault="00FD3DFF" w:rsidP="00722FB9">
            <w:pPr>
              <w:jc w:val="center"/>
              <w:rPr>
                <w:sz w:val="28"/>
                <w:szCs w:val="28"/>
              </w:rPr>
            </w:pPr>
            <w:r>
              <w:rPr>
                <w:rFonts w:ascii="Times New Roman" w:hAnsi="Times New Roman" w:cs="Times New Roman"/>
                <w:color w:val="000000"/>
                <w:sz w:val="28"/>
                <w:szCs w:val="28"/>
              </w:rPr>
              <w:t>90.8 - 90.5</w:t>
            </w:r>
          </w:p>
        </w:tc>
        <w:tc>
          <w:tcPr>
            <w:tcW w:w="1917" w:type="dxa"/>
          </w:tcPr>
          <w:p w:rsidR="00FD3DFF" w:rsidRDefault="00FD3DFF" w:rsidP="00722FB9">
            <w:pPr>
              <w:jc w:val="center"/>
              <w:rPr>
                <w:sz w:val="28"/>
                <w:szCs w:val="28"/>
              </w:rPr>
            </w:pPr>
            <w:r>
              <w:rPr>
                <w:sz w:val="28"/>
                <w:szCs w:val="28"/>
              </w:rPr>
              <w:t>0.9</w:t>
            </w:r>
          </w:p>
        </w:tc>
        <w:tc>
          <w:tcPr>
            <w:tcW w:w="1917" w:type="dxa"/>
          </w:tcPr>
          <w:p w:rsidR="00FD3DFF" w:rsidRDefault="00FD3DFF" w:rsidP="00722FB9">
            <w:pPr>
              <w:jc w:val="center"/>
              <w:rPr>
                <w:sz w:val="28"/>
                <w:szCs w:val="28"/>
              </w:rPr>
            </w:pPr>
            <w:r>
              <w:rPr>
                <w:sz w:val="28"/>
                <w:szCs w:val="28"/>
              </w:rPr>
              <w:t>2.23</w:t>
            </w:r>
          </w:p>
        </w:tc>
        <w:tc>
          <w:tcPr>
            <w:tcW w:w="1918" w:type="dxa"/>
          </w:tcPr>
          <w:p w:rsidR="00FD3DFF" w:rsidRDefault="00FD3DFF" w:rsidP="00722FB9">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722FB9">
            <w:pPr>
              <w:jc w:val="center"/>
              <w:rPr>
                <w:sz w:val="28"/>
                <w:szCs w:val="28"/>
              </w:rPr>
            </w:pPr>
            <w:r>
              <w:rPr>
                <w:sz w:val="28"/>
                <w:szCs w:val="28"/>
              </w:rPr>
              <w:t>СОФР - ОФМ</w:t>
            </w:r>
          </w:p>
        </w:tc>
        <w:tc>
          <w:tcPr>
            <w:tcW w:w="1917" w:type="dxa"/>
          </w:tcPr>
          <w:p w:rsidR="00FD3DFF" w:rsidRDefault="00FD3DFF" w:rsidP="00722FB9">
            <w:pPr>
              <w:jc w:val="center"/>
              <w:rPr>
                <w:sz w:val="28"/>
                <w:szCs w:val="28"/>
              </w:rPr>
            </w:pPr>
            <w:r>
              <w:rPr>
                <w:rFonts w:ascii="Times New Roman" w:hAnsi="Times New Roman" w:cs="Times New Roman"/>
                <w:color w:val="000000"/>
                <w:sz w:val="28"/>
                <w:szCs w:val="28"/>
              </w:rPr>
              <w:t>90.6 - 90.5</w:t>
            </w:r>
          </w:p>
        </w:tc>
        <w:tc>
          <w:tcPr>
            <w:tcW w:w="1917" w:type="dxa"/>
          </w:tcPr>
          <w:p w:rsidR="00FD3DFF" w:rsidRDefault="00FD3DFF" w:rsidP="00722FB9">
            <w:pPr>
              <w:jc w:val="center"/>
              <w:rPr>
                <w:sz w:val="28"/>
                <w:szCs w:val="28"/>
              </w:rPr>
            </w:pPr>
            <w:r>
              <w:rPr>
                <w:sz w:val="28"/>
                <w:szCs w:val="28"/>
              </w:rPr>
              <w:t>0.3</w:t>
            </w:r>
          </w:p>
        </w:tc>
        <w:tc>
          <w:tcPr>
            <w:tcW w:w="1917" w:type="dxa"/>
          </w:tcPr>
          <w:p w:rsidR="00FD3DFF" w:rsidRDefault="00FD3DFF" w:rsidP="00722FB9">
            <w:pPr>
              <w:jc w:val="center"/>
              <w:rPr>
                <w:sz w:val="28"/>
                <w:szCs w:val="28"/>
              </w:rPr>
            </w:pPr>
            <w:r>
              <w:rPr>
                <w:sz w:val="28"/>
                <w:szCs w:val="28"/>
              </w:rPr>
              <w:t>2.23</w:t>
            </w:r>
          </w:p>
        </w:tc>
        <w:tc>
          <w:tcPr>
            <w:tcW w:w="1918" w:type="dxa"/>
          </w:tcPr>
          <w:p w:rsidR="00FD3DFF" w:rsidRDefault="00FD3DFF" w:rsidP="00722FB9">
            <w:pPr>
              <w:jc w:val="center"/>
              <w:rPr>
                <w:sz w:val="28"/>
                <w:szCs w:val="28"/>
              </w:rPr>
            </w:pPr>
            <w:r>
              <w:rPr>
                <w:rFonts w:ascii="Times New Roman" w:hAnsi="Times New Roman" w:cs="Times New Roman"/>
                <w:sz w:val="28"/>
                <w:szCs w:val="28"/>
              </w:rPr>
              <w:t>Несуттєва</w:t>
            </w:r>
          </w:p>
        </w:tc>
      </w:tr>
    </w:tbl>
    <w:p w:rsidR="003F1884" w:rsidRDefault="003F1884" w:rsidP="007F553A">
      <w:pPr>
        <w:ind w:left="-567" w:firstLine="426"/>
        <w:jc w:val="both"/>
        <w:rPr>
          <w:rFonts w:ascii="Times New Roman" w:hAnsi="Times New Roman" w:cs="Times New Roman"/>
          <w:sz w:val="28"/>
          <w:szCs w:val="28"/>
          <w:lang w:val="uk-UA"/>
        </w:rPr>
      </w:pPr>
    </w:p>
    <w:p w:rsidR="003F1884" w:rsidRDefault="00FD3DFF" w:rsidP="007F553A">
      <w:pPr>
        <w:ind w:left="-567" w:firstLine="426"/>
        <w:jc w:val="both"/>
        <w:rPr>
          <w:rFonts w:ascii="Times New Roman" w:hAnsi="Times New Roman" w:cs="Times New Roman"/>
          <w:sz w:val="28"/>
          <w:szCs w:val="28"/>
          <w:lang w:val="uk-UA"/>
        </w:rPr>
      </w:pPr>
      <w:r w:rsidRPr="005B2D2B">
        <w:rPr>
          <w:rFonts w:ascii="Times New Roman" w:hAnsi="Times New Roman" w:cs="Times New Roman"/>
          <w:i/>
          <w:sz w:val="28"/>
          <w:szCs w:val="28"/>
          <w:lang w:val="uk-UA"/>
        </w:rPr>
        <w:t>.</w:t>
      </w:r>
      <w:r w:rsidR="003F1884" w:rsidRPr="003F1884">
        <w:rPr>
          <w:rFonts w:ascii="Times New Roman" w:hAnsi="Times New Roman" w:cs="Times New Roman"/>
          <w:sz w:val="28"/>
          <w:szCs w:val="28"/>
          <w:lang w:val="uk-UA"/>
        </w:rPr>
        <w:t xml:space="preserve"> </w:t>
      </w:r>
      <w:r w:rsidR="003F1884" w:rsidRPr="002B2DF7">
        <w:rPr>
          <w:rFonts w:ascii="Times New Roman" w:hAnsi="Times New Roman" w:cs="Times New Roman"/>
          <w:sz w:val="28"/>
          <w:szCs w:val="28"/>
          <w:lang w:val="uk-UA"/>
        </w:rPr>
        <w:t xml:space="preserve">Порівняльна характеристика за за </w:t>
      </w:r>
      <w:r w:rsidR="003F1884" w:rsidRPr="002B2DF7">
        <w:rPr>
          <w:rFonts w:ascii="Times New Roman" w:hAnsi="Times New Roman" w:cs="Times New Roman"/>
          <w:sz w:val="28"/>
          <w:szCs w:val="28"/>
        </w:rPr>
        <w:t>t</w:t>
      </w:r>
      <w:r w:rsidR="003F1884" w:rsidRPr="002B2DF7">
        <w:rPr>
          <w:rFonts w:ascii="Times New Roman" w:hAnsi="Times New Roman" w:cs="Times New Roman"/>
          <w:sz w:val="28"/>
          <w:szCs w:val="28"/>
          <w:lang w:val="uk-UA"/>
        </w:rPr>
        <w:t>-критерієм Ст’юдента</w:t>
      </w:r>
      <w:r w:rsidR="003F1884">
        <w:rPr>
          <w:rFonts w:ascii="Times New Roman" w:hAnsi="Times New Roman" w:cs="Times New Roman"/>
          <w:sz w:val="28"/>
          <w:szCs w:val="28"/>
          <w:lang w:val="uk-UA"/>
        </w:rPr>
        <w:t xml:space="preserve"> показує, що довжина суцвіття між ОФП – СОФР складає 90.8 – 90.6 см, </w:t>
      </w:r>
      <w:r w:rsidR="003F1884">
        <w:rPr>
          <w:rFonts w:ascii="Times New Roman" w:hAnsi="Times New Roman" w:cs="Times New Roman"/>
          <w:sz w:val="28"/>
          <w:szCs w:val="28"/>
          <w:lang w:val="en-US"/>
        </w:rPr>
        <w:t>t</w:t>
      </w:r>
      <w:r w:rsidR="003F1884">
        <w:rPr>
          <w:rFonts w:ascii="Times New Roman" w:hAnsi="Times New Roman" w:cs="Times New Roman"/>
          <w:sz w:val="28"/>
          <w:szCs w:val="28"/>
          <w:lang w:val="uk-UA"/>
        </w:rPr>
        <w:t xml:space="preserve">факт. (0.6) менше чим </w:t>
      </w:r>
      <w:r w:rsidR="003F1884">
        <w:rPr>
          <w:rFonts w:ascii="Times New Roman" w:hAnsi="Times New Roman" w:cs="Times New Roman"/>
          <w:sz w:val="28"/>
          <w:szCs w:val="28"/>
          <w:lang w:val="en-US"/>
        </w:rPr>
        <w:t>t</w:t>
      </w:r>
      <w:r w:rsidR="003F1884">
        <w:rPr>
          <w:rFonts w:ascii="Times New Roman" w:hAnsi="Times New Roman" w:cs="Times New Roman"/>
          <w:sz w:val="28"/>
          <w:szCs w:val="28"/>
          <w:lang w:val="uk-UA"/>
        </w:rPr>
        <w:t>табл.(2.23). Це говорить про те, що різниця на 5% рівні вірогідності несуттєва.</w:t>
      </w:r>
    </w:p>
    <w:p w:rsidR="003F1884" w:rsidRDefault="003F1884"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довжина суцвіття між ОФП – ОФМ складає 90.8 – 90.5 см,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(0.9)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несуттєва.</w:t>
      </w:r>
    </w:p>
    <w:p w:rsidR="00FD3DFF" w:rsidRDefault="003F1884"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довжина суцвіття між СОФР - ОФМ складає 90.6 – 90.5 см,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(0.3)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несуттєва.</w:t>
      </w:r>
    </w:p>
    <w:p w:rsidR="003F1884" w:rsidRPr="003F1884" w:rsidRDefault="003F1884"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доведено на 5% рівні суттєвості, що відмінності за </w:t>
      </w:r>
      <w:r w:rsidR="004029CF">
        <w:rPr>
          <w:rFonts w:ascii="Times New Roman" w:hAnsi="Times New Roman" w:cs="Times New Roman"/>
          <w:sz w:val="28"/>
          <w:szCs w:val="28"/>
          <w:lang w:val="uk-UA"/>
        </w:rPr>
        <w:t>довжиною суцвіття</w:t>
      </w:r>
      <w:r>
        <w:rPr>
          <w:rFonts w:ascii="Times New Roman" w:hAnsi="Times New Roman" w:cs="Times New Roman"/>
          <w:sz w:val="28"/>
          <w:szCs w:val="28"/>
          <w:lang w:val="uk-UA"/>
        </w:rPr>
        <w:t xml:space="preserve"> між статевими типами відсутня.</w:t>
      </w:r>
    </w:p>
    <w:p w:rsidR="009F4C49" w:rsidRDefault="009F4C49" w:rsidP="007F553A">
      <w:pPr>
        <w:ind w:left="-567" w:firstLine="426"/>
        <w:jc w:val="right"/>
        <w:rPr>
          <w:rFonts w:ascii="Times New Roman" w:hAnsi="Times New Roman" w:cs="Times New Roman"/>
          <w:i/>
          <w:sz w:val="28"/>
          <w:szCs w:val="28"/>
          <w:lang w:val="uk-UA"/>
        </w:rPr>
      </w:pPr>
    </w:p>
    <w:p w:rsidR="009F4C49" w:rsidRDefault="009F4C49" w:rsidP="007F553A">
      <w:pPr>
        <w:ind w:left="-567" w:firstLine="426"/>
        <w:jc w:val="right"/>
        <w:rPr>
          <w:rFonts w:ascii="Times New Roman" w:hAnsi="Times New Roman" w:cs="Times New Roman"/>
          <w:i/>
          <w:sz w:val="28"/>
          <w:szCs w:val="28"/>
          <w:lang w:val="uk-UA"/>
        </w:rPr>
      </w:pPr>
    </w:p>
    <w:p w:rsidR="009F4C49" w:rsidRDefault="009F4C49" w:rsidP="00DA2316">
      <w:pPr>
        <w:rPr>
          <w:rFonts w:ascii="Times New Roman" w:hAnsi="Times New Roman" w:cs="Times New Roman"/>
          <w:i/>
          <w:sz w:val="28"/>
          <w:szCs w:val="28"/>
          <w:lang w:val="uk-UA"/>
        </w:rPr>
      </w:pPr>
    </w:p>
    <w:p w:rsidR="00FD3DFF" w:rsidRDefault="009F4C49" w:rsidP="007F553A">
      <w:pPr>
        <w:ind w:left="-567" w:firstLine="426"/>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3.6</w:t>
      </w:r>
    </w:p>
    <w:p w:rsidR="00FD3DFF" w:rsidRDefault="00FD3DFF" w:rsidP="007F553A">
      <w:pPr>
        <w:ind w:left="-567"/>
        <w:jc w:val="center"/>
        <w:rPr>
          <w:rFonts w:ascii="Times New Roman" w:hAnsi="Times New Roman" w:cs="Times New Roman"/>
          <w:b/>
          <w:sz w:val="28"/>
          <w:szCs w:val="28"/>
        </w:rPr>
      </w:pPr>
      <w:r>
        <w:rPr>
          <w:rFonts w:ascii="Times New Roman" w:hAnsi="Times New Roman" w:cs="Times New Roman"/>
          <w:b/>
          <w:sz w:val="28"/>
          <w:szCs w:val="28"/>
        </w:rPr>
        <w:t>Порівняння діаметра рослини статевих типів однодомних сортів конопель за t-критерієм Ст</w:t>
      </w:r>
      <w:r w:rsidRPr="00972A56">
        <w:rPr>
          <w:rFonts w:ascii="Times New Roman" w:hAnsi="Times New Roman" w:cs="Times New Roman"/>
          <w:b/>
          <w:sz w:val="28"/>
          <w:szCs w:val="28"/>
        </w:rPr>
        <w:t>’</w:t>
      </w:r>
      <w:r>
        <w:rPr>
          <w:rFonts w:ascii="Times New Roman" w:hAnsi="Times New Roman" w:cs="Times New Roman"/>
          <w:b/>
          <w:sz w:val="28"/>
          <w:szCs w:val="28"/>
        </w:rPr>
        <w:t>юдента</w:t>
      </w:r>
    </w:p>
    <w:tbl>
      <w:tblPr>
        <w:tblStyle w:val="a3"/>
        <w:tblW w:w="9586" w:type="dxa"/>
        <w:tblLook w:val="04A0" w:firstRow="1" w:lastRow="0" w:firstColumn="1" w:lastColumn="0" w:noHBand="0" w:noVBand="1"/>
      </w:tblPr>
      <w:tblGrid>
        <w:gridCol w:w="1917"/>
        <w:gridCol w:w="1917"/>
        <w:gridCol w:w="1917"/>
        <w:gridCol w:w="1917"/>
        <w:gridCol w:w="1918"/>
      </w:tblGrid>
      <w:tr w:rsidR="00FD3DFF" w:rsidTr="00C76E4A">
        <w:trPr>
          <w:trHeight w:val="857"/>
        </w:trPr>
        <w:tc>
          <w:tcPr>
            <w:tcW w:w="1917" w:type="dxa"/>
          </w:tcPr>
          <w:p w:rsidR="00FD3DFF" w:rsidRDefault="00FD3DFF" w:rsidP="00E7686B">
            <w:pPr>
              <w:jc w:val="center"/>
              <w:rPr>
                <w:sz w:val="28"/>
                <w:szCs w:val="28"/>
              </w:rPr>
            </w:pPr>
            <w:r>
              <w:rPr>
                <w:rFonts w:ascii="Times New Roman" w:hAnsi="Times New Roman" w:cs="Times New Roman"/>
                <w:sz w:val="24"/>
                <w:szCs w:val="24"/>
              </w:rPr>
              <w:t>Статеві типи конопель, що порівнюються</w:t>
            </w:r>
          </w:p>
        </w:tc>
        <w:tc>
          <w:tcPr>
            <w:tcW w:w="1917" w:type="dxa"/>
          </w:tcPr>
          <w:p w:rsidR="00FD3DFF" w:rsidRPr="004029CF" w:rsidRDefault="00FD3DFF" w:rsidP="00E7686B">
            <w:pPr>
              <w:jc w:val="center"/>
              <w:rPr>
                <w:sz w:val="28"/>
                <w:szCs w:val="28"/>
                <w:lang w:val="uk-UA"/>
              </w:rPr>
            </w:pPr>
            <w:r>
              <w:rPr>
                <w:rFonts w:ascii="Times New Roman" w:hAnsi="Times New Roman" w:cs="Times New Roman"/>
                <w:sz w:val="28"/>
                <w:szCs w:val="28"/>
              </w:rPr>
              <w:t>Середній діаметр рослини</w:t>
            </w:r>
            <w:r w:rsidR="004029CF">
              <w:rPr>
                <w:rFonts w:ascii="Times New Roman" w:hAnsi="Times New Roman" w:cs="Times New Roman"/>
                <w:sz w:val="28"/>
                <w:szCs w:val="28"/>
                <w:lang w:val="uk-UA"/>
              </w:rPr>
              <w:t xml:space="preserve"> (мм</w:t>
            </w:r>
            <w:proofErr w:type="gramStart"/>
            <w:r w:rsidR="004029CF">
              <w:rPr>
                <w:rFonts w:ascii="Times New Roman" w:hAnsi="Times New Roman" w:cs="Times New Roman"/>
                <w:sz w:val="28"/>
                <w:szCs w:val="28"/>
                <w:lang w:val="uk-UA"/>
              </w:rPr>
              <w:t xml:space="preserve"> )</w:t>
            </w:r>
            <w:proofErr w:type="gramEnd"/>
          </w:p>
        </w:tc>
        <w:tc>
          <w:tcPr>
            <w:tcW w:w="1917" w:type="dxa"/>
          </w:tcPr>
          <w:p w:rsidR="00FD3DFF" w:rsidRDefault="0028024F" w:rsidP="00E7686B">
            <w:pPr>
              <w:rPr>
                <w:sz w:val="28"/>
                <w:szCs w:val="28"/>
              </w:rPr>
            </w:pPr>
            <m:oMathPara>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rPr>
                      <m:t>факт.</m:t>
                    </m:r>
                  </m:sub>
                </m:sSub>
              </m:oMath>
            </m:oMathPara>
          </w:p>
        </w:tc>
        <w:tc>
          <w:tcPr>
            <w:tcW w:w="1917" w:type="dxa"/>
          </w:tcPr>
          <w:p w:rsidR="00FD3DFF" w:rsidRDefault="0028024F" w:rsidP="00E7686B">
            <w:pPr>
              <w:rPr>
                <w:sz w:val="28"/>
                <w:szCs w:val="28"/>
              </w:rPr>
            </w:pPr>
            <m:oMathPara>
              <m:oMath>
                <m:sSub>
                  <m:sSubPr>
                    <m:ctrlPr>
                      <w:rPr>
                        <w:rFonts w:ascii="Cambria Math" w:hAnsi="Cambria Math" w:cs="Times New Roman"/>
                        <w:i/>
                        <w:sz w:val="36"/>
                        <w:szCs w:val="36"/>
                      </w:rPr>
                    </m:ctrlPr>
                  </m:sSubPr>
                  <m:e>
                    <m:r>
                      <w:rPr>
                        <w:rFonts w:ascii="Cambria Math" w:hAnsi="Cambria Math" w:cs="Times New Roman"/>
                        <w:sz w:val="36"/>
                        <w:szCs w:val="36"/>
                        <w:lang w:val="en-US"/>
                      </w:rPr>
                      <m:t>t</m:t>
                    </m:r>
                  </m:e>
                  <m:sub>
                    <m:r>
                      <w:rPr>
                        <w:rFonts w:ascii="Cambria Math" w:hAnsi="Cambria Math" w:cs="Times New Roman"/>
                        <w:sz w:val="36"/>
                        <w:szCs w:val="36"/>
                      </w:rPr>
                      <m:t>табл.</m:t>
                    </m:r>
                  </m:sub>
                </m:sSub>
              </m:oMath>
            </m:oMathPara>
          </w:p>
        </w:tc>
        <w:tc>
          <w:tcPr>
            <w:tcW w:w="1918" w:type="dxa"/>
          </w:tcPr>
          <w:p w:rsidR="00FD3DFF" w:rsidRDefault="00FD3DFF" w:rsidP="00E7686B">
            <w:pPr>
              <w:jc w:val="center"/>
              <w:rPr>
                <w:sz w:val="28"/>
                <w:szCs w:val="28"/>
              </w:rPr>
            </w:pPr>
            <w:r>
              <w:rPr>
                <w:rFonts w:ascii="Times New Roman" w:hAnsi="Times New Roman" w:cs="Times New Roman"/>
                <w:sz w:val="28"/>
                <w:szCs w:val="28"/>
              </w:rPr>
              <w:t>Різниця на 5% рівні вірогідності</w:t>
            </w:r>
          </w:p>
        </w:tc>
      </w:tr>
      <w:tr w:rsidR="00FD3DFF" w:rsidTr="00C76E4A">
        <w:trPr>
          <w:trHeight w:val="857"/>
        </w:trPr>
        <w:tc>
          <w:tcPr>
            <w:tcW w:w="1917" w:type="dxa"/>
          </w:tcPr>
          <w:p w:rsidR="00FD3DFF" w:rsidRDefault="00FD3DFF" w:rsidP="00E7686B">
            <w:pPr>
              <w:jc w:val="center"/>
              <w:rPr>
                <w:sz w:val="28"/>
                <w:szCs w:val="28"/>
              </w:rPr>
            </w:pPr>
            <w:r>
              <w:rPr>
                <w:sz w:val="28"/>
                <w:szCs w:val="28"/>
              </w:rPr>
              <w:t>ОФП – СОФР</w:t>
            </w:r>
          </w:p>
        </w:tc>
        <w:tc>
          <w:tcPr>
            <w:tcW w:w="1917" w:type="dxa"/>
          </w:tcPr>
          <w:p w:rsidR="00FD3DFF" w:rsidRDefault="00FD3DFF" w:rsidP="00E7686B">
            <w:pPr>
              <w:jc w:val="center"/>
              <w:rPr>
                <w:sz w:val="28"/>
                <w:szCs w:val="28"/>
              </w:rPr>
            </w:pPr>
            <w:r>
              <w:rPr>
                <w:sz w:val="28"/>
                <w:szCs w:val="28"/>
              </w:rPr>
              <w:t>11.0 – 11.1</w:t>
            </w:r>
          </w:p>
        </w:tc>
        <w:tc>
          <w:tcPr>
            <w:tcW w:w="1917" w:type="dxa"/>
          </w:tcPr>
          <w:p w:rsidR="00FD3DFF" w:rsidRDefault="00FD3DFF" w:rsidP="00E7686B">
            <w:pPr>
              <w:jc w:val="center"/>
              <w:rPr>
                <w:sz w:val="28"/>
                <w:szCs w:val="28"/>
              </w:rPr>
            </w:pPr>
            <w:r>
              <w:rPr>
                <w:sz w:val="28"/>
                <w:szCs w:val="28"/>
              </w:rPr>
              <w:t>0.3</w:t>
            </w:r>
          </w:p>
        </w:tc>
        <w:tc>
          <w:tcPr>
            <w:tcW w:w="1917" w:type="dxa"/>
          </w:tcPr>
          <w:p w:rsidR="00FD3DFF" w:rsidRDefault="00FD3DFF" w:rsidP="00E7686B">
            <w:pPr>
              <w:jc w:val="center"/>
              <w:rPr>
                <w:sz w:val="28"/>
                <w:szCs w:val="28"/>
              </w:rPr>
            </w:pPr>
            <w:r>
              <w:rPr>
                <w:sz w:val="28"/>
                <w:szCs w:val="28"/>
              </w:rPr>
              <w:t>2.23</w:t>
            </w:r>
          </w:p>
        </w:tc>
        <w:tc>
          <w:tcPr>
            <w:tcW w:w="1918" w:type="dxa"/>
          </w:tcPr>
          <w:p w:rsidR="00FD3DFF" w:rsidRDefault="00FD3DFF" w:rsidP="00E7686B">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E7686B">
            <w:pPr>
              <w:jc w:val="center"/>
              <w:rPr>
                <w:sz w:val="28"/>
                <w:szCs w:val="28"/>
              </w:rPr>
            </w:pPr>
            <w:r>
              <w:rPr>
                <w:sz w:val="28"/>
                <w:szCs w:val="28"/>
              </w:rPr>
              <w:t>ОФП - ОФМ</w:t>
            </w:r>
          </w:p>
        </w:tc>
        <w:tc>
          <w:tcPr>
            <w:tcW w:w="1917" w:type="dxa"/>
          </w:tcPr>
          <w:p w:rsidR="00FD3DFF" w:rsidRDefault="00FD3DFF" w:rsidP="00E7686B">
            <w:pPr>
              <w:jc w:val="center"/>
              <w:rPr>
                <w:sz w:val="28"/>
                <w:szCs w:val="28"/>
              </w:rPr>
            </w:pPr>
            <w:r>
              <w:rPr>
                <w:sz w:val="28"/>
                <w:szCs w:val="28"/>
              </w:rPr>
              <w:t>11.0 – 10.5</w:t>
            </w:r>
          </w:p>
        </w:tc>
        <w:tc>
          <w:tcPr>
            <w:tcW w:w="1917" w:type="dxa"/>
          </w:tcPr>
          <w:p w:rsidR="00FD3DFF" w:rsidRDefault="00FD3DFF" w:rsidP="00E7686B">
            <w:pPr>
              <w:jc w:val="center"/>
              <w:rPr>
                <w:sz w:val="28"/>
                <w:szCs w:val="28"/>
              </w:rPr>
            </w:pPr>
            <w:r>
              <w:rPr>
                <w:sz w:val="28"/>
                <w:szCs w:val="28"/>
              </w:rPr>
              <w:t>1.5</w:t>
            </w:r>
          </w:p>
        </w:tc>
        <w:tc>
          <w:tcPr>
            <w:tcW w:w="1917" w:type="dxa"/>
          </w:tcPr>
          <w:p w:rsidR="00FD3DFF" w:rsidRDefault="00FD3DFF" w:rsidP="00E7686B">
            <w:pPr>
              <w:jc w:val="center"/>
              <w:rPr>
                <w:sz w:val="28"/>
                <w:szCs w:val="28"/>
              </w:rPr>
            </w:pPr>
            <w:r>
              <w:rPr>
                <w:sz w:val="28"/>
                <w:szCs w:val="28"/>
              </w:rPr>
              <w:t>2.23</w:t>
            </w:r>
          </w:p>
        </w:tc>
        <w:tc>
          <w:tcPr>
            <w:tcW w:w="1918" w:type="dxa"/>
          </w:tcPr>
          <w:p w:rsidR="00FD3DFF" w:rsidRDefault="00FD3DFF" w:rsidP="00E7686B">
            <w:pPr>
              <w:jc w:val="center"/>
              <w:rPr>
                <w:sz w:val="28"/>
                <w:szCs w:val="28"/>
              </w:rPr>
            </w:pPr>
            <w:r>
              <w:rPr>
                <w:rFonts w:ascii="Times New Roman" w:hAnsi="Times New Roman" w:cs="Times New Roman"/>
                <w:sz w:val="28"/>
                <w:szCs w:val="28"/>
              </w:rPr>
              <w:t>Несуттєва</w:t>
            </w:r>
          </w:p>
        </w:tc>
      </w:tr>
      <w:tr w:rsidR="00FD3DFF" w:rsidTr="00C76E4A">
        <w:trPr>
          <w:trHeight w:val="857"/>
        </w:trPr>
        <w:tc>
          <w:tcPr>
            <w:tcW w:w="1917" w:type="dxa"/>
          </w:tcPr>
          <w:p w:rsidR="00FD3DFF" w:rsidRDefault="00FD3DFF" w:rsidP="00E7686B">
            <w:pPr>
              <w:jc w:val="center"/>
              <w:rPr>
                <w:sz w:val="28"/>
                <w:szCs w:val="28"/>
              </w:rPr>
            </w:pPr>
            <w:r>
              <w:rPr>
                <w:sz w:val="28"/>
                <w:szCs w:val="28"/>
              </w:rPr>
              <w:t>СОФР - ОФМ</w:t>
            </w:r>
          </w:p>
        </w:tc>
        <w:tc>
          <w:tcPr>
            <w:tcW w:w="1917" w:type="dxa"/>
          </w:tcPr>
          <w:p w:rsidR="00FD3DFF" w:rsidRDefault="00FD3DFF" w:rsidP="00E7686B">
            <w:pPr>
              <w:jc w:val="center"/>
              <w:rPr>
                <w:sz w:val="28"/>
                <w:szCs w:val="28"/>
              </w:rPr>
            </w:pPr>
            <w:r>
              <w:rPr>
                <w:sz w:val="28"/>
                <w:szCs w:val="28"/>
              </w:rPr>
              <w:t>11.1 – 10.5</w:t>
            </w:r>
          </w:p>
        </w:tc>
        <w:tc>
          <w:tcPr>
            <w:tcW w:w="1917" w:type="dxa"/>
          </w:tcPr>
          <w:p w:rsidR="00FD3DFF" w:rsidRDefault="00FD3DFF" w:rsidP="00E7686B">
            <w:pPr>
              <w:jc w:val="center"/>
              <w:rPr>
                <w:sz w:val="28"/>
                <w:szCs w:val="28"/>
              </w:rPr>
            </w:pPr>
            <w:r>
              <w:rPr>
                <w:sz w:val="28"/>
                <w:szCs w:val="28"/>
              </w:rPr>
              <w:t>1.7</w:t>
            </w:r>
          </w:p>
        </w:tc>
        <w:tc>
          <w:tcPr>
            <w:tcW w:w="1917" w:type="dxa"/>
          </w:tcPr>
          <w:p w:rsidR="00FD3DFF" w:rsidRDefault="00FD3DFF" w:rsidP="00E7686B">
            <w:pPr>
              <w:jc w:val="center"/>
              <w:rPr>
                <w:sz w:val="28"/>
                <w:szCs w:val="28"/>
              </w:rPr>
            </w:pPr>
            <w:r>
              <w:rPr>
                <w:sz w:val="28"/>
                <w:szCs w:val="28"/>
              </w:rPr>
              <w:t>2.23</w:t>
            </w:r>
          </w:p>
        </w:tc>
        <w:tc>
          <w:tcPr>
            <w:tcW w:w="1918" w:type="dxa"/>
          </w:tcPr>
          <w:p w:rsidR="00FD3DFF" w:rsidRDefault="00FD3DFF" w:rsidP="00E7686B">
            <w:pPr>
              <w:jc w:val="center"/>
              <w:rPr>
                <w:sz w:val="28"/>
                <w:szCs w:val="28"/>
              </w:rPr>
            </w:pPr>
            <w:r>
              <w:rPr>
                <w:rFonts w:ascii="Times New Roman" w:hAnsi="Times New Roman" w:cs="Times New Roman"/>
                <w:sz w:val="28"/>
                <w:szCs w:val="28"/>
              </w:rPr>
              <w:t>Несуттєва</w:t>
            </w:r>
          </w:p>
        </w:tc>
      </w:tr>
    </w:tbl>
    <w:p w:rsidR="00FD3DFF" w:rsidRDefault="00FD3DFF" w:rsidP="007F553A">
      <w:pPr>
        <w:ind w:left="-567" w:firstLine="426"/>
        <w:jc w:val="both"/>
        <w:rPr>
          <w:rFonts w:ascii="Times New Roman" w:hAnsi="Times New Roman" w:cs="Times New Roman"/>
          <w:sz w:val="28"/>
          <w:szCs w:val="28"/>
          <w:lang w:val="uk-UA"/>
        </w:rPr>
      </w:pPr>
    </w:p>
    <w:p w:rsidR="004029CF" w:rsidRDefault="004029CF"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діаметр рослини між ОФП – СОФР складає 11.0 – 11.1 мм,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(0.3)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несуттєва.</w:t>
      </w:r>
    </w:p>
    <w:p w:rsidR="004029CF" w:rsidRDefault="004029CF"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діаметр рослини між ОФП – ОФМ складає 11.0 – 11.5 мм,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(1.5)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несуттєва.</w:t>
      </w:r>
    </w:p>
    <w:p w:rsidR="004029CF" w:rsidRDefault="004029CF"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діаметр рослини між СОФР - ОФМ складає 11.1 – 10.5 мм,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(1.7) менше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несуттєва.</w:t>
      </w:r>
    </w:p>
    <w:p w:rsidR="009F4C49" w:rsidRDefault="004029CF" w:rsidP="009F4C49">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доведено на 5% рівні суттєвості, що відмінності за діаметром рослин</w:t>
      </w:r>
      <w:r w:rsidR="009F4C49">
        <w:rPr>
          <w:rFonts w:ascii="Times New Roman" w:hAnsi="Times New Roman" w:cs="Times New Roman"/>
          <w:sz w:val="28"/>
          <w:szCs w:val="28"/>
          <w:lang w:val="uk-UA"/>
        </w:rPr>
        <w:t xml:space="preserve"> між статевими типами відсутня.</w:t>
      </w:r>
    </w:p>
    <w:p w:rsidR="009F4C49" w:rsidRPr="009F4C49" w:rsidRDefault="009F4C49" w:rsidP="009F4C49">
      <w:pPr>
        <w:ind w:left="-567" w:firstLine="426"/>
        <w:jc w:val="both"/>
        <w:rPr>
          <w:rFonts w:ascii="Times New Roman" w:hAnsi="Times New Roman" w:cs="Times New Roman"/>
          <w:sz w:val="28"/>
          <w:szCs w:val="28"/>
          <w:lang w:val="uk-UA"/>
        </w:rPr>
      </w:pPr>
    </w:p>
    <w:p w:rsidR="00FE1E3A" w:rsidRPr="00681F4F" w:rsidRDefault="00681F4F" w:rsidP="00681F4F">
      <w:pPr>
        <w:jc w:val="center"/>
        <w:rPr>
          <w:rFonts w:ascii="Times New Roman" w:hAnsi="Times New Roman" w:cs="Times New Roman"/>
          <w:b/>
          <w:sz w:val="28"/>
          <w:szCs w:val="28"/>
          <w:lang w:val="uk-UA"/>
        </w:rPr>
      </w:pPr>
      <w:r>
        <w:rPr>
          <w:rFonts w:ascii="Times New Roman" w:hAnsi="Times New Roman" w:cs="Times New Roman"/>
          <w:b/>
          <w:sz w:val="28"/>
          <w:szCs w:val="28"/>
          <w:lang w:val="uk-UA"/>
        </w:rPr>
        <w:t>3.2 Характеристика насіннєвої продуктивності статевих типів конопель сорту «Глесія»</w:t>
      </w:r>
    </w:p>
    <w:p w:rsidR="00FE1E3A" w:rsidRDefault="00FE1E3A"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Насіння статевих типів однодомних сортів конопель є односім</w:t>
      </w:r>
      <w:r w:rsidRPr="001406D6">
        <w:rPr>
          <w:rFonts w:ascii="Times New Roman" w:hAnsi="Times New Roman" w:cs="Times New Roman"/>
          <w:sz w:val="28"/>
          <w:szCs w:val="28"/>
          <w:lang w:val="uk-UA"/>
        </w:rPr>
        <w:t>’</w:t>
      </w:r>
      <w:r>
        <w:rPr>
          <w:rFonts w:ascii="Times New Roman" w:hAnsi="Times New Roman" w:cs="Times New Roman"/>
          <w:sz w:val="28"/>
          <w:szCs w:val="28"/>
          <w:lang w:val="uk-UA"/>
        </w:rPr>
        <w:t>янним плодом горішком округло-яйцеподібної форми злегка стиснутий з боків або близький до округлої форми.</w:t>
      </w:r>
    </w:p>
    <w:p w:rsidR="00FE1E3A" w:rsidRDefault="00FE1E3A"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Плід складається з зовнішньої твердої рогової оболонки, що утворилася із покривів сім</w:t>
      </w:r>
      <w:r w:rsidRPr="00FE1E3A">
        <w:rPr>
          <w:rFonts w:ascii="Times New Roman" w:hAnsi="Times New Roman" w:cs="Times New Roman"/>
          <w:sz w:val="28"/>
          <w:szCs w:val="28"/>
          <w:lang w:val="uk-UA"/>
        </w:rPr>
        <w:t>’</w:t>
      </w:r>
      <w:r>
        <w:rPr>
          <w:rFonts w:ascii="Times New Roman" w:hAnsi="Times New Roman" w:cs="Times New Roman"/>
          <w:sz w:val="28"/>
          <w:szCs w:val="28"/>
          <w:lang w:val="uk-UA"/>
        </w:rPr>
        <w:t>ябруньки, і насінини, обгорнутої рівною тонкою оболонкою. Оболонка, що утворюється зі стінки зав</w:t>
      </w:r>
      <w:r w:rsidRPr="00FE1E3A">
        <w:rPr>
          <w:rFonts w:ascii="Times New Roman" w:hAnsi="Times New Roman" w:cs="Times New Roman"/>
          <w:sz w:val="28"/>
          <w:szCs w:val="28"/>
        </w:rPr>
        <w:t>’</w:t>
      </w:r>
      <w:r>
        <w:rPr>
          <w:rFonts w:ascii="Times New Roman" w:hAnsi="Times New Roman" w:cs="Times New Roman"/>
          <w:sz w:val="28"/>
          <w:szCs w:val="28"/>
          <w:lang w:val="uk-UA"/>
        </w:rPr>
        <w:t>язі – рівна, суха, жорстка, двостулкова. Забарвлення оболонки насінини – складна ознака, що підтверджується даними, отриманими в результаті дослідження численних сортів різного географічного й селекційного походження. Колір насіння конопель визначається двома складовими: загальним (основним) фоном забарвлення оболонки і мозаїчним рисунком, який накладається на основний фон.</w:t>
      </w:r>
    </w:p>
    <w:p w:rsidR="00FE1E3A" w:rsidRDefault="00FE1E3A" w:rsidP="007F553A">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Насіння має світло-коричневе забарвлення загального фону. Мозаїка насіння виражена не чітко, проявляється у вигляді плям різноманітної конфігурації, але </w:t>
      </w:r>
      <w:r w:rsidR="006B55C9">
        <w:rPr>
          <w:rFonts w:ascii="Times New Roman" w:hAnsi="Times New Roman" w:cs="Times New Roman"/>
          <w:sz w:val="28"/>
          <w:szCs w:val="28"/>
          <w:lang w:val="uk-UA"/>
        </w:rPr>
        <w:t>здебільшого у формі витягнутих смуг у напрямку від рубчика (місця прикріплення насінини до насіннєвої ніжки) до верхівки насінини. Колір мозаїки – чорний. Величина мозаїки – слабка. Вона більше сконцентрована біля рубчика. У деяких випадках довкола рубчика локалізовані окремі невеликі плями, які на протилежному боці відсутні. Певна частина насіння зовсім не має мозаїчного малюнку.</w:t>
      </w:r>
    </w:p>
    <w:p w:rsidR="00722FB9" w:rsidRDefault="006B55C9" w:rsidP="00722FB9">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Насінина складається, крім вказаної вище світло-коричневої оболонки, з двох сім</w:t>
      </w:r>
      <w:r w:rsidRPr="006B55C9">
        <w:rPr>
          <w:rFonts w:ascii="Times New Roman" w:hAnsi="Times New Roman" w:cs="Times New Roman"/>
          <w:sz w:val="28"/>
          <w:szCs w:val="28"/>
          <w:lang w:val="uk-UA"/>
        </w:rPr>
        <w:t>’</w:t>
      </w:r>
      <w:r>
        <w:rPr>
          <w:rFonts w:ascii="Times New Roman" w:hAnsi="Times New Roman" w:cs="Times New Roman"/>
          <w:sz w:val="28"/>
          <w:szCs w:val="28"/>
          <w:lang w:val="uk-UA"/>
        </w:rPr>
        <w:t>ядолей, корінця і бруньки. Сім</w:t>
      </w:r>
      <w:r w:rsidRPr="006B55C9">
        <w:rPr>
          <w:rFonts w:ascii="Times New Roman" w:hAnsi="Times New Roman" w:cs="Times New Roman"/>
          <w:sz w:val="28"/>
          <w:szCs w:val="28"/>
          <w:lang w:val="uk-UA"/>
        </w:rPr>
        <w:t>’</w:t>
      </w:r>
      <w:r>
        <w:rPr>
          <w:rFonts w:ascii="Times New Roman" w:hAnsi="Times New Roman" w:cs="Times New Roman"/>
          <w:sz w:val="28"/>
          <w:szCs w:val="28"/>
          <w:lang w:val="uk-UA"/>
        </w:rPr>
        <w:t>ядолі мають із зовнішньої сторони випуклу, а з внутрішньої – плоску форму. Внутрішньою стороною сім</w:t>
      </w:r>
      <w:r w:rsidRPr="006B55C9">
        <w:rPr>
          <w:rFonts w:ascii="Times New Roman" w:hAnsi="Times New Roman" w:cs="Times New Roman"/>
          <w:sz w:val="28"/>
          <w:szCs w:val="28"/>
        </w:rPr>
        <w:t>’</w:t>
      </w:r>
      <w:r>
        <w:rPr>
          <w:rFonts w:ascii="Times New Roman" w:hAnsi="Times New Roman" w:cs="Times New Roman"/>
          <w:sz w:val="28"/>
          <w:szCs w:val="28"/>
          <w:lang w:val="uk-UA"/>
        </w:rPr>
        <w:t>ядолі прилягають одна до одної і на одному кінці з’єднані між собою придатком – корінцем. У свою чергу з корінцем з’єднана сім</w:t>
      </w:r>
      <w:r w:rsidRPr="006B55C9">
        <w:rPr>
          <w:rFonts w:ascii="Times New Roman" w:hAnsi="Times New Roman" w:cs="Times New Roman"/>
          <w:sz w:val="28"/>
          <w:szCs w:val="28"/>
          <w:lang w:val="uk-UA"/>
        </w:rPr>
        <w:t>’</w:t>
      </w:r>
      <w:r>
        <w:rPr>
          <w:rFonts w:ascii="Times New Roman" w:hAnsi="Times New Roman" w:cs="Times New Roman"/>
          <w:sz w:val="28"/>
          <w:szCs w:val="28"/>
          <w:lang w:val="uk-UA"/>
        </w:rPr>
        <w:t>ябрунька. Сім</w:t>
      </w:r>
      <w:r w:rsidRPr="006B55C9">
        <w:rPr>
          <w:rFonts w:ascii="Times New Roman" w:hAnsi="Times New Roman" w:cs="Times New Roman"/>
          <w:sz w:val="28"/>
          <w:szCs w:val="28"/>
          <w:lang w:val="uk-UA"/>
        </w:rPr>
        <w:t>’</w:t>
      </w:r>
      <w:r>
        <w:rPr>
          <w:rFonts w:ascii="Times New Roman" w:hAnsi="Times New Roman" w:cs="Times New Roman"/>
          <w:sz w:val="28"/>
          <w:szCs w:val="28"/>
          <w:lang w:val="uk-UA"/>
        </w:rPr>
        <w:t>ядолі, корінець і брунька зрослися між собою і складають одне ціле – зародок насінини, у якому відповідно є зачатки основних органів рослин – кореня, стебла й листків. Місце де зрослися між собою сім</w:t>
      </w:r>
      <w:r w:rsidRPr="006B55C9">
        <w:rPr>
          <w:rFonts w:ascii="Times New Roman" w:hAnsi="Times New Roman" w:cs="Times New Roman"/>
          <w:sz w:val="28"/>
          <w:szCs w:val="28"/>
          <w:lang w:val="uk-UA"/>
        </w:rPr>
        <w:t>’</w:t>
      </w:r>
      <w:r>
        <w:rPr>
          <w:rFonts w:ascii="Times New Roman" w:hAnsi="Times New Roman" w:cs="Times New Roman"/>
          <w:sz w:val="28"/>
          <w:szCs w:val="28"/>
          <w:lang w:val="uk-UA"/>
        </w:rPr>
        <w:t>ядолі, корінець і брунька називається рубчиком.</w:t>
      </w:r>
    </w:p>
    <w:p w:rsidR="00DA2316" w:rsidRDefault="00DA2316" w:rsidP="00722FB9">
      <w:pPr>
        <w:ind w:left="-567" w:firstLine="426"/>
        <w:jc w:val="right"/>
        <w:rPr>
          <w:rFonts w:ascii="Times New Roman" w:hAnsi="Times New Roman" w:cs="Times New Roman"/>
          <w:i/>
          <w:sz w:val="28"/>
          <w:szCs w:val="28"/>
          <w:lang w:val="uk-UA"/>
        </w:rPr>
      </w:pPr>
    </w:p>
    <w:p w:rsidR="003D4A1B" w:rsidRPr="00722FB9" w:rsidRDefault="009F4C49" w:rsidP="00722FB9">
      <w:pPr>
        <w:ind w:left="-567" w:firstLine="426"/>
        <w:jc w:val="right"/>
        <w:rPr>
          <w:rFonts w:ascii="Times New Roman" w:hAnsi="Times New Roman" w:cs="Times New Roman"/>
          <w:sz w:val="28"/>
          <w:szCs w:val="28"/>
          <w:lang w:val="uk-UA"/>
        </w:rPr>
      </w:pPr>
      <w:r>
        <w:rPr>
          <w:rFonts w:ascii="Times New Roman" w:hAnsi="Times New Roman" w:cs="Times New Roman"/>
          <w:i/>
          <w:sz w:val="28"/>
          <w:szCs w:val="28"/>
          <w:lang w:val="uk-UA"/>
        </w:rPr>
        <w:lastRenderedPageBreak/>
        <w:t>Таблиця 3.7</w:t>
      </w:r>
    </w:p>
    <w:p w:rsidR="00E07DA6" w:rsidRDefault="003D4A1B" w:rsidP="007F553A">
      <w:pPr>
        <w:ind w:left="-567"/>
        <w:jc w:val="center"/>
        <w:rPr>
          <w:rFonts w:ascii="Times New Roman" w:hAnsi="Times New Roman" w:cs="Times New Roman"/>
          <w:b/>
          <w:sz w:val="28"/>
          <w:szCs w:val="28"/>
          <w:lang w:val="uk-UA"/>
        </w:rPr>
      </w:pPr>
      <w:r w:rsidRPr="00E07DA6">
        <w:rPr>
          <w:rFonts w:ascii="Times New Roman" w:hAnsi="Times New Roman" w:cs="Times New Roman"/>
          <w:b/>
          <w:sz w:val="28"/>
          <w:szCs w:val="28"/>
          <w:lang w:val="uk-UA"/>
        </w:rPr>
        <w:t xml:space="preserve">Маса насіння статевих </w:t>
      </w:r>
      <w:r>
        <w:rPr>
          <w:rFonts w:ascii="Times New Roman" w:hAnsi="Times New Roman" w:cs="Times New Roman"/>
          <w:b/>
          <w:sz w:val="28"/>
          <w:szCs w:val="28"/>
          <w:lang w:val="uk-UA"/>
        </w:rPr>
        <w:t>типів конопель однодомних сортів</w:t>
      </w:r>
    </w:p>
    <w:tbl>
      <w:tblPr>
        <w:tblStyle w:val="a3"/>
        <w:tblpPr w:leftFromText="180" w:rightFromText="180" w:vertAnchor="text" w:horzAnchor="margin" w:tblpY="211"/>
        <w:tblW w:w="9203" w:type="dxa"/>
        <w:tblLook w:val="04A0" w:firstRow="1" w:lastRow="0" w:firstColumn="1" w:lastColumn="0" w:noHBand="0" w:noVBand="1"/>
      </w:tblPr>
      <w:tblGrid>
        <w:gridCol w:w="1821"/>
        <w:gridCol w:w="2510"/>
        <w:gridCol w:w="2824"/>
        <w:gridCol w:w="2048"/>
      </w:tblGrid>
      <w:tr w:rsidR="00722FB9" w:rsidTr="00722FB9">
        <w:trPr>
          <w:trHeight w:val="210"/>
        </w:trPr>
        <w:tc>
          <w:tcPr>
            <w:tcW w:w="9203" w:type="dxa"/>
            <w:gridSpan w:val="4"/>
            <w:shd w:val="clear" w:color="auto" w:fill="auto"/>
          </w:tcPr>
          <w:p w:rsidR="00722FB9" w:rsidRPr="007A7DBF" w:rsidRDefault="00722FB9" w:rsidP="00722FB9">
            <w:pPr>
              <w:jc w:val="center"/>
              <w:rPr>
                <w:sz w:val="28"/>
                <w:szCs w:val="28"/>
              </w:rPr>
            </w:pPr>
            <w:r>
              <w:rPr>
                <w:sz w:val="28"/>
                <w:szCs w:val="28"/>
              </w:rPr>
              <w:t xml:space="preserve">Маса насіння рослини </w:t>
            </w:r>
            <w:proofErr w:type="gramStart"/>
            <w:r>
              <w:rPr>
                <w:sz w:val="28"/>
                <w:szCs w:val="28"/>
              </w:rPr>
              <w:t xml:space="preserve">( </w:t>
            </w:r>
            <w:proofErr w:type="gramEnd"/>
            <w:r>
              <w:rPr>
                <w:sz w:val="28"/>
                <w:szCs w:val="28"/>
              </w:rPr>
              <w:t>г )</w:t>
            </w:r>
          </w:p>
        </w:tc>
      </w:tr>
      <w:tr w:rsidR="00722FB9" w:rsidTr="00722FB9">
        <w:trPr>
          <w:trHeight w:val="221"/>
        </w:trPr>
        <w:tc>
          <w:tcPr>
            <w:tcW w:w="1821" w:type="dxa"/>
            <w:shd w:val="clear" w:color="auto" w:fill="auto"/>
          </w:tcPr>
          <w:p w:rsidR="00722FB9" w:rsidRDefault="00722FB9" w:rsidP="00722FB9">
            <w:pPr>
              <w:jc w:val="center"/>
              <w:rPr>
                <w:sz w:val="28"/>
                <w:szCs w:val="28"/>
              </w:rPr>
            </w:pPr>
            <w:r>
              <w:rPr>
                <w:sz w:val="28"/>
                <w:szCs w:val="28"/>
              </w:rPr>
              <w:t>№</w:t>
            </w:r>
          </w:p>
        </w:tc>
        <w:tc>
          <w:tcPr>
            <w:tcW w:w="2510" w:type="dxa"/>
          </w:tcPr>
          <w:p w:rsidR="00722FB9" w:rsidRDefault="00722FB9" w:rsidP="00722FB9">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ОФП</w:t>
            </w:r>
          </w:p>
          <w:p w:rsidR="00722FB9" w:rsidRPr="00197748" w:rsidRDefault="00722FB9" w:rsidP="00722FB9">
            <w:pPr>
              <w:spacing w:line="240" w:lineRule="auto"/>
              <w:jc w:val="center"/>
              <w:rPr>
                <w:sz w:val="28"/>
                <w:szCs w:val="28"/>
              </w:rPr>
            </w:pPr>
            <w:r>
              <w:rPr>
                <w:rFonts w:ascii="Times New Roman" w:hAnsi="Times New Roman" w:cs="Times New Roman"/>
                <w:color w:val="000000"/>
                <w:sz w:val="28"/>
                <w:szCs w:val="28"/>
              </w:rPr>
              <w:t>(≈10% жін.</w:t>
            </w:r>
            <w:proofErr w:type="gramStart"/>
            <w:r>
              <w:rPr>
                <w:rFonts w:ascii="Times New Roman" w:hAnsi="Times New Roman" w:cs="Times New Roman"/>
                <w:color w:val="000000"/>
                <w:sz w:val="28"/>
                <w:szCs w:val="28"/>
              </w:rPr>
              <w:t xml:space="preserve"> :</w:t>
            </w:r>
            <w:proofErr w:type="gramEnd"/>
            <w:r>
              <w:rPr>
                <w:rFonts w:ascii="Times New Roman" w:hAnsi="Times New Roman" w:cs="Times New Roman"/>
                <w:color w:val="000000"/>
                <w:sz w:val="28"/>
                <w:szCs w:val="28"/>
              </w:rPr>
              <w:t xml:space="preserve"> 90% чол.)</w:t>
            </w:r>
          </w:p>
        </w:tc>
        <w:tc>
          <w:tcPr>
            <w:tcW w:w="2824" w:type="dxa"/>
          </w:tcPr>
          <w:p w:rsidR="00722FB9" w:rsidRDefault="00722FB9" w:rsidP="00722FB9">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СОФР</w:t>
            </w:r>
          </w:p>
          <w:p w:rsidR="00722FB9" w:rsidRDefault="00722FB9" w:rsidP="00722FB9">
            <w:pPr>
              <w:spacing w:line="240" w:lineRule="auto"/>
              <w:jc w:val="center"/>
              <w:rPr>
                <w:sz w:val="28"/>
                <w:szCs w:val="28"/>
              </w:rPr>
            </w:pPr>
            <w:r>
              <w:rPr>
                <w:rFonts w:ascii="Times New Roman" w:hAnsi="Times New Roman" w:cs="Times New Roman"/>
                <w:color w:val="000000"/>
                <w:sz w:val="28"/>
                <w:szCs w:val="28"/>
              </w:rPr>
              <w:t>(≈50% жін.</w:t>
            </w:r>
            <w:proofErr w:type="gramStart"/>
            <w:r>
              <w:rPr>
                <w:rFonts w:ascii="Times New Roman" w:hAnsi="Times New Roman" w:cs="Times New Roman"/>
                <w:color w:val="000000"/>
                <w:sz w:val="28"/>
                <w:szCs w:val="28"/>
              </w:rPr>
              <w:t xml:space="preserve"> :</w:t>
            </w:r>
            <w:proofErr w:type="gramEnd"/>
            <w:r>
              <w:rPr>
                <w:rFonts w:ascii="Times New Roman" w:hAnsi="Times New Roman" w:cs="Times New Roman"/>
                <w:color w:val="000000"/>
                <w:sz w:val="28"/>
                <w:szCs w:val="28"/>
              </w:rPr>
              <w:t xml:space="preserve"> 50% чол.)</w:t>
            </w:r>
          </w:p>
        </w:tc>
        <w:tc>
          <w:tcPr>
            <w:tcW w:w="2048" w:type="dxa"/>
          </w:tcPr>
          <w:p w:rsidR="00722FB9" w:rsidRDefault="00722FB9" w:rsidP="00722FB9">
            <w:pPr>
              <w:spacing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ОФМ</w:t>
            </w:r>
          </w:p>
          <w:p w:rsidR="00722FB9" w:rsidRDefault="00722FB9" w:rsidP="00722FB9">
            <w:pPr>
              <w:spacing w:line="240" w:lineRule="auto"/>
              <w:jc w:val="center"/>
              <w:rPr>
                <w:sz w:val="28"/>
                <w:szCs w:val="28"/>
              </w:rPr>
            </w:pPr>
            <w:r>
              <w:rPr>
                <w:rFonts w:ascii="Times New Roman" w:hAnsi="Times New Roman" w:cs="Times New Roman"/>
                <w:color w:val="000000"/>
                <w:sz w:val="28"/>
                <w:szCs w:val="28"/>
              </w:rPr>
              <w:t>(≈90% жін. :10% чол.)</w:t>
            </w:r>
          </w:p>
        </w:tc>
      </w:tr>
      <w:tr w:rsidR="00722FB9" w:rsidTr="00722FB9">
        <w:trPr>
          <w:trHeight w:val="210"/>
        </w:trPr>
        <w:tc>
          <w:tcPr>
            <w:tcW w:w="1821" w:type="dxa"/>
            <w:shd w:val="clear" w:color="auto" w:fill="auto"/>
          </w:tcPr>
          <w:p w:rsidR="00722FB9" w:rsidRDefault="00722FB9" w:rsidP="00722FB9">
            <w:pPr>
              <w:rPr>
                <w:sz w:val="28"/>
                <w:szCs w:val="28"/>
              </w:rPr>
            </w:pPr>
            <w:r>
              <w:rPr>
                <w:sz w:val="28"/>
                <w:szCs w:val="28"/>
              </w:rPr>
              <w:t>1.</w:t>
            </w:r>
          </w:p>
        </w:tc>
        <w:tc>
          <w:tcPr>
            <w:tcW w:w="2510" w:type="dxa"/>
          </w:tcPr>
          <w:p w:rsidR="00722FB9" w:rsidRDefault="00722FB9" w:rsidP="00722FB9">
            <w:pPr>
              <w:jc w:val="center"/>
              <w:rPr>
                <w:sz w:val="28"/>
                <w:szCs w:val="28"/>
              </w:rPr>
            </w:pPr>
            <w:r>
              <w:rPr>
                <w:sz w:val="28"/>
                <w:szCs w:val="28"/>
              </w:rPr>
              <w:t>3</w:t>
            </w:r>
            <w:r w:rsidR="009F11C5">
              <w:rPr>
                <w:sz w:val="28"/>
                <w:szCs w:val="28"/>
              </w:rPr>
              <w:t>.0</w:t>
            </w:r>
          </w:p>
        </w:tc>
        <w:tc>
          <w:tcPr>
            <w:tcW w:w="2824" w:type="dxa"/>
          </w:tcPr>
          <w:p w:rsidR="00722FB9" w:rsidRDefault="00722FB9" w:rsidP="00722FB9">
            <w:pPr>
              <w:jc w:val="center"/>
              <w:rPr>
                <w:sz w:val="28"/>
                <w:szCs w:val="28"/>
              </w:rPr>
            </w:pPr>
            <w:r>
              <w:rPr>
                <w:sz w:val="28"/>
                <w:szCs w:val="28"/>
              </w:rPr>
              <w:t>8</w:t>
            </w:r>
            <w:r w:rsidR="009F11C5">
              <w:rPr>
                <w:sz w:val="28"/>
                <w:szCs w:val="28"/>
              </w:rPr>
              <w:t>.0</w:t>
            </w:r>
          </w:p>
        </w:tc>
        <w:tc>
          <w:tcPr>
            <w:tcW w:w="2048" w:type="dxa"/>
          </w:tcPr>
          <w:p w:rsidR="00722FB9" w:rsidRDefault="00722FB9" w:rsidP="00722FB9">
            <w:pPr>
              <w:jc w:val="center"/>
              <w:rPr>
                <w:sz w:val="28"/>
                <w:szCs w:val="28"/>
              </w:rPr>
            </w:pPr>
            <w:r>
              <w:rPr>
                <w:sz w:val="28"/>
                <w:szCs w:val="28"/>
              </w:rPr>
              <w:t>12.9</w:t>
            </w:r>
          </w:p>
        </w:tc>
      </w:tr>
      <w:tr w:rsidR="00722FB9" w:rsidTr="00722FB9">
        <w:trPr>
          <w:trHeight w:val="221"/>
        </w:trPr>
        <w:tc>
          <w:tcPr>
            <w:tcW w:w="1821" w:type="dxa"/>
            <w:shd w:val="clear" w:color="auto" w:fill="auto"/>
          </w:tcPr>
          <w:p w:rsidR="00722FB9" w:rsidRDefault="00722FB9" w:rsidP="00722FB9">
            <w:pPr>
              <w:rPr>
                <w:sz w:val="28"/>
                <w:szCs w:val="28"/>
              </w:rPr>
            </w:pPr>
            <w:r>
              <w:rPr>
                <w:sz w:val="28"/>
                <w:szCs w:val="28"/>
              </w:rPr>
              <w:t>2.</w:t>
            </w:r>
          </w:p>
        </w:tc>
        <w:tc>
          <w:tcPr>
            <w:tcW w:w="2510" w:type="dxa"/>
          </w:tcPr>
          <w:p w:rsidR="00722FB9" w:rsidRDefault="00722FB9" w:rsidP="00722FB9">
            <w:pPr>
              <w:jc w:val="center"/>
              <w:rPr>
                <w:sz w:val="28"/>
                <w:szCs w:val="28"/>
              </w:rPr>
            </w:pPr>
            <w:r>
              <w:rPr>
                <w:sz w:val="28"/>
                <w:szCs w:val="28"/>
              </w:rPr>
              <w:t>3.3</w:t>
            </w:r>
          </w:p>
        </w:tc>
        <w:tc>
          <w:tcPr>
            <w:tcW w:w="2824" w:type="dxa"/>
          </w:tcPr>
          <w:p w:rsidR="00722FB9" w:rsidRDefault="00722FB9" w:rsidP="00722FB9">
            <w:pPr>
              <w:jc w:val="center"/>
              <w:rPr>
                <w:sz w:val="28"/>
                <w:szCs w:val="28"/>
              </w:rPr>
            </w:pPr>
            <w:r>
              <w:rPr>
                <w:sz w:val="28"/>
                <w:szCs w:val="28"/>
              </w:rPr>
              <w:t>8.6</w:t>
            </w:r>
          </w:p>
        </w:tc>
        <w:tc>
          <w:tcPr>
            <w:tcW w:w="2048" w:type="dxa"/>
          </w:tcPr>
          <w:p w:rsidR="00722FB9" w:rsidRDefault="00722FB9" w:rsidP="00722FB9">
            <w:pPr>
              <w:jc w:val="center"/>
              <w:rPr>
                <w:sz w:val="28"/>
                <w:szCs w:val="28"/>
              </w:rPr>
            </w:pPr>
            <w:r>
              <w:rPr>
                <w:sz w:val="28"/>
                <w:szCs w:val="28"/>
              </w:rPr>
              <w:t>12.5</w:t>
            </w:r>
          </w:p>
        </w:tc>
      </w:tr>
      <w:tr w:rsidR="00722FB9" w:rsidTr="00722FB9">
        <w:trPr>
          <w:trHeight w:val="210"/>
        </w:trPr>
        <w:tc>
          <w:tcPr>
            <w:tcW w:w="1821" w:type="dxa"/>
            <w:shd w:val="clear" w:color="auto" w:fill="auto"/>
          </w:tcPr>
          <w:p w:rsidR="00722FB9" w:rsidRDefault="00722FB9" w:rsidP="00722FB9">
            <w:pPr>
              <w:rPr>
                <w:sz w:val="28"/>
                <w:szCs w:val="28"/>
              </w:rPr>
            </w:pPr>
            <w:r>
              <w:rPr>
                <w:sz w:val="28"/>
                <w:szCs w:val="28"/>
              </w:rPr>
              <w:t>3.</w:t>
            </w:r>
          </w:p>
        </w:tc>
        <w:tc>
          <w:tcPr>
            <w:tcW w:w="2510" w:type="dxa"/>
          </w:tcPr>
          <w:p w:rsidR="00722FB9" w:rsidRDefault="00722FB9" w:rsidP="00722FB9">
            <w:pPr>
              <w:jc w:val="center"/>
              <w:rPr>
                <w:sz w:val="28"/>
                <w:szCs w:val="28"/>
              </w:rPr>
            </w:pPr>
            <w:r>
              <w:rPr>
                <w:sz w:val="28"/>
                <w:szCs w:val="28"/>
              </w:rPr>
              <w:t>4</w:t>
            </w:r>
            <w:r w:rsidR="00BF6977">
              <w:rPr>
                <w:sz w:val="28"/>
                <w:szCs w:val="28"/>
              </w:rPr>
              <w:t>.0</w:t>
            </w:r>
          </w:p>
        </w:tc>
        <w:tc>
          <w:tcPr>
            <w:tcW w:w="2824" w:type="dxa"/>
          </w:tcPr>
          <w:p w:rsidR="00722FB9" w:rsidRDefault="00722FB9" w:rsidP="00722FB9">
            <w:pPr>
              <w:jc w:val="center"/>
              <w:rPr>
                <w:sz w:val="28"/>
                <w:szCs w:val="28"/>
              </w:rPr>
            </w:pPr>
            <w:r>
              <w:rPr>
                <w:sz w:val="28"/>
                <w:szCs w:val="28"/>
              </w:rPr>
              <w:t>8.2</w:t>
            </w:r>
          </w:p>
        </w:tc>
        <w:tc>
          <w:tcPr>
            <w:tcW w:w="2048" w:type="dxa"/>
          </w:tcPr>
          <w:p w:rsidR="00722FB9" w:rsidRDefault="00722FB9" w:rsidP="00722FB9">
            <w:pPr>
              <w:jc w:val="center"/>
              <w:rPr>
                <w:sz w:val="28"/>
                <w:szCs w:val="28"/>
              </w:rPr>
            </w:pPr>
            <w:r>
              <w:rPr>
                <w:sz w:val="28"/>
                <w:szCs w:val="28"/>
              </w:rPr>
              <w:t>12.7</w:t>
            </w:r>
          </w:p>
        </w:tc>
      </w:tr>
      <w:tr w:rsidR="00722FB9" w:rsidTr="00722FB9">
        <w:trPr>
          <w:trHeight w:val="221"/>
        </w:trPr>
        <w:tc>
          <w:tcPr>
            <w:tcW w:w="1821" w:type="dxa"/>
            <w:shd w:val="clear" w:color="auto" w:fill="auto"/>
          </w:tcPr>
          <w:p w:rsidR="00722FB9" w:rsidRDefault="00722FB9" w:rsidP="00722FB9">
            <w:pPr>
              <w:rPr>
                <w:sz w:val="28"/>
                <w:szCs w:val="28"/>
              </w:rPr>
            </w:pPr>
            <w:r>
              <w:rPr>
                <w:sz w:val="28"/>
                <w:szCs w:val="28"/>
              </w:rPr>
              <w:t>4.</w:t>
            </w:r>
          </w:p>
        </w:tc>
        <w:tc>
          <w:tcPr>
            <w:tcW w:w="2510" w:type="dxa"/>
          </w:tcPr>
          <w:p w:rsidR="00722FB9" w:rsidRDefault="00722FB9" w:rsidP="00722FB9">
            <w:pPr>
              <w:jc w:val="center"/>
              <w:rPr>
                <w:sz w:val="28"/>
                <w:szCs w:val="28"/>
              </w:rPr>
            </w:pPr>
            <w:r>
              <w:rPr>
                <w:sz w:val="28"/>
                <w:szCs w:val="28"/>
              </w:rPr>
              <w:t>3.5</w:t>
            </w:r>
          </w:p>
        </w:tc>
        <w:tc>
          <w:tcPr>
            <w:tcW w:w="2824" w:type="dxa"/>
          </w:tcPr>
          <w:p w:rsidR="00722FB9" w:rsidRDefault="00722FB9" w:rsidP="00722FB9">
            <w:pPr>
              <w:jc w:val="center"/>
              <w:rPr>
                <w:sz w:val="28"/>
                <w:szCs w:val="28"/>
              </w:rPr>
            </w:pPr>
            <w:r>
              <w:rPr>
                <w:sz w:val="28"/>
                <w:szCs w:val="28"/>
              </w:rPr>
              <w:t>8.0</w:t>
            </w:r>
          </w:p>
        </w:tc>
        <w:tc>
          <w:tcPr>
            <w:tcW w:w="2048" w:type="dxa"/>
          </w:tcPr>
          <w:p w:rsidR="00722FB9" w:rsidRDefault="00722FB9" w:rsidP="00722FB9">
            <w:pPr>
              <w:jc w:val="center"/>
              <w:rPr>
                <w:sz w:val="28"/>
                <w:szCs w:val="28"/>
              </w:rPr>
            </w:pPr>
            <w:r>
              <w:rPr>
                <w:sz w:val="28"/>
                <w:szCs w:val="28"/>
              </w:rPr>
              <w:t>13.0</w:t>
            </w:r>
          </w:p>
        </w:tc>
      </w:tr>
      <w:tr w:rsidR="00722FB9" w:rsidTr="00722FB9">
        <w:trPr>
          <w:trHeight w:val="210"/>
        </w:trPr>
        <w:tc>
          <w:tcPr>
            <w:tcW w:w="1821" w:type="dxa"/>
            <w:shd w:val="clear" w:color="auto" w:fill="auto"/>
          </w:tcPr>
          <w:p w:rsidR="00722FB9" w:rsidRDefault="00722FB9" w:rsidP="00722FB9">
            <w:pPr>
              <w:rPr>
                <w:sz w:val="28"/>
                <w:szCs w:val="28"/>
              </w:rPr>
            </w:pPr>
            <w:r>
              <w:rPr>
                <w:sz w:val="28"/>
                <w:szCs w:val="28"/>
              </w:rPr>
              <w:t>5.</w:t>
            </w:r>
          </w:p>
        </w:tc>
        <w:tc>
          <w:tcPr>
            <w:tcW w:w="2510" w:type="dxa"/>
          </w:tcPr>
          <w:p w:rsidR="00722FB9" w:rsidRDefault="00722FB9" w:rsidP="00722FB9">
            <w:pPr>
              <w:jc w:val="center"/>
              <w:rPr>
                <w:sz w:val="28"/>
                <w:szCs w:val="28"/>
              </w:rPr>
            </w:pPr>
            <w:r>
              <w:rPr>
                <w:sz w:val="28"/>
                <w:szCs w:val="28"/>
              </w:rPr>
              <w:t>3.2</w:t>
            </w:r>
          </w:p>
        </w:tc>
        <w:tc>
          <w:tcPr>
            <w:tcW w:w="2824" w:type="dxa"/>
          </w:tcPr>
          <w:p w:rsidR="00722FB9" w:rsidRDefault="00722FB9" w:rsidP="00722FB9">
            <w:pPr>
              <w:jc w:val="center"/>
              <w:rPr>
                <w:sz w:val="28"/>
                <w:szCs w:val="28"/>
              </w:rPr>
            </w:pPr>
            <w:r>
              <w:rPr>
                <w:sz w:val="28"/>
                <w:szCs w:val="28"/>
              </w:rPr>
              <w:t>8.3</w:t>
            </w:r>
          </w:p>
        </w:tc>
        <w:tc>
          <w:tcPr>
            <w:tcW w:w="2048" w:type="dxa"/>
          </w:tcPr>
          <w:p w:rsidR="00722FB9" w:rsidRDefault="00722FB9" w:rsidP="00722FB9">
            <w:pPr>
              <w:jc w:val="center"/>
              <w:rPr>
                <w:sz w:val="28"/>
                <w:szCs w:val="28"/>
              </w:rPr>
            </w:pPr>
            <w:r>
              <w:rPr>
                <w:sz w:val="28"/>
                <w:szCs w:val="28"/>
              </w:rPr>
              <w:t>12.7</w:t>
            </w:r>
          </w:p>
        </w:tc>
      </w:tr>
      <w:tr w:rsidR="00722FB9" w:rsidTr="00722FB9">
        <w:trPr>
          <w:trHeight w:val="221"/>
        </w:trPr>
        <w:tc>
          <w:tcPr>
            <w:tcW w:w="1821" w:type="dxa"/>
            <w:shd w:val="clear" w:color="auto" w:fill="auto"/>
          </w:tcPr>
          <w:p w:rsidR="00722FB9" w:rsidRDefault="00722FB9" w:rsidP="00722FB9">
            <w:pPr>
              <w:rPr>
                <w:sz w:val="28"/>
                <w:szCs w:val="28"/>
              </w:rPr>
            </w:pPr>
            <w:r>
              <w:rPr>
                <w:sz w:val="28"/>
                <w:szCs w:val="28"/>
              </w:rPr>
              <w:t>6.</w:t>
            </w:r>
          </w:p>
        </w:tc>
        <w:tc>
          <w:tcPr>
            <w:tcW w:w="2510" w:type="dxa"/>
          </w:tcPr>
          <w:p w:rsidR="00722FB9" w:rsidRDefault="00722FB9" w:rsidP="00722FB9">
            <w:pPr>
              <w:jc w:val="center"/>
              <w:rPr>
                <w:sz w:val="28"/>
                <w:szCs w:val="28"/>
              </w:rPr>
            </w:pPr>
            <w:r>
              <w:rPr>
                <w:sz w:val="28"/>
                <w:szCs w:val="28"/>
              </w:rPr>
              <w:t>3.1</w:t>
            </w:r>
          </w:p>
        </w:tc>
        <w:tc>
          <w:tcPr>
            <w:tcW w:w="2824" w:type="dxa"/>
          </w:tcPr>
          <w:p w:rsidR="00722FB9" w:rsidRDefault="00722FB9" w:rsidP="00722FB9">
            <w:pPr>
              <w:jc w:val="center"/>
              <w:rPr>
                <w:sz w:val="28"/>
                <w:szCs w:val="28"/>
              </w:rPr>
            </w:pPr>
            <w:r>
              <w:rPr>
                <w:sz w:val="28"/>
                <w:szCs w:val="28"/>
              </w:rPr>
              <w:t>8.7</w:t>
            </w:r>
          </w:p>
        </w:tc>
        <w:tc>
          <w:tcPr>
            <w:tcW w:w="2048" w:type="dxa"/>
          </w:tcPr>
          <w:p w:rsidR="00722FB9" w:rsidRDefault="00722FB9" w:rsidP="00722FB9">
            <w:pPr>
              <w:jc w:val="center"/>
              <w:rPr>
                <w:sz w:val="28"/>
                <w:szCs w:val="28"/>
              </w:rPr>
            </w:pPr>
            <w:r>
              <w:rPr>
                <w:sz w:val="28"/>
                <w:szCs w:val="28"/>
              </w:rPr>
              <w:t>12.9</w:t>
            </w:r>
          </w:p>
        </w:tc>
      </w:tr>
      <w:tr w:rsidR="00722FB9" w:rsidTr="00722FB9">
        <w:trPr>
          <w:trHeight w:val="210"/>
        </w:trPr>
        <w:tc>
          <w:tcPr>
            <w:tcW w:w="1821" w:type="dxa"/>
            <w:shd w:val="clear" w:color="auto" w:fill="auto"/>
          </w:tcPr>
          <w:p w:rsidR="00722FB9" w:rsidRDefault="00722FB9" w:rsidP="00722FB9">
            <w:pPr>
              <w:rPr>
                <w:sz w:val="28"/>
                <w:szCs w:val="28"/>
              </w:rPr>
            </w:pPr>
            <w:r>
              <w:rPr>
                <w:sz w:val="28"/>
                <w:szCs w:val="28"/>
              </w:rPr>
              <w:t>7.</w:t>
            </w:r>
          </w:p>
        </w:tc>
        <w:tc>
          <w:tcPr>
            <w:tcW w:w="2510" w:type="dxa"/>
          </w:tcPr>
          <w:p w:rsidR="00722FB9" w:rsidRDefault="00722FB9" w:rsidP="00722FB9">
            <w:pPr>
              <w:jc w:val="center"/>
              <w:rPr>
                <w:sz w:val="28"/>
                <w:szCs w:val="28"/>
              </w:rPr>
            </w:pPr>
            <w:r>
              <w:rPr>
                <w:sz w:val="28"/>
                <w:szCs w:val="28"/>
              </w:rPr>
              <w:t>3.0</w:t>
            </w:r>
          </w:p>
        </w:tc>
        <w:tc>
          <w:tcPr>
            <w:tcW w:w="2824" w:type="dxa"/>
          </w:tcPr>
          <w:p w:rsidR="00722FB9" w:rsidRDefault="00722FB9" w:rsidP="00722FB9">
            <w:pPr>
              <w:jc w:val="center"/>
              <w:rPr>
                <w:sz w:val="28"/>
                <w:szCs w:val="28"/>
              </w:rPr>
            </w:pPr>
            <w:r>
              <w:rPr>
                <w:sz w:val="28"/>
                <w:szCs w:val="28"/>
              </w:rPr>
              <w:t>8.0</w:t>
            </w:r>
          </w:p>
        </w:tc>
        <w:tc>
          <w:tcPr>
            <w:tcW w:w="2048" w:type="dxa"/>
          </w:tcPr>
          <w:p w:rsidR="00722FB9" w:rsidRDefault="00722FB9" w:rsidP="00722FB9">
            <w:pPr>
              <w:jc w:val="center"/>
              <w:rPr>
                <w:sz w:val="28"/>
                <w:szCs w:val="28"/>
              </w:rPr>
            </w:pPr>
            <w:r>
              <w:rPr>
                <w:sz w:val="28"/>
                <w:szCs w:val="28"/>
              </w:rPr>
              <w:t>13.1</w:t>
            </w:r>
          </w:p>
        </w:tc>
      </w:tr>
      <w:tr w:rsidR="00722FB9" w:rsidTr="00722FB9">
        <w:trPr>
          <w:trHeight w:val="210"/>
        </w:trPr>
        <w:tc>
          <w:tcPr>
            <w:tcW w:w="1821" w:type="dxa"/>
            <w:shd w:val="clear" w:color="auto" w:fill="auto"/>
          </w:tcPr>
          <w:p w:rsidR="00722FB9" w:rsidRDefault="00722FB9" w:rsidP="00722FB9">
            <w:pPr>
              <w:rPr>
                <w:sz w:val="28"/>
                <w:szCs w:val="28"/>
              </w:rPr>
            </w:pPr>
            <w:r>
              <w:rPr>
                <w:sz w:val="28"/>
                <w:szCs w:val="28"/>
              </w:rPr>
              <w:t>8.</w:t>
            </w:r>
          </w:p>
        </w:tc>
        <w:tc>
          <w:tcPr>
            <w:tcW w:w="2510" w:type="dxa"/>
          </w:tcPr>
          <w:p w:rsidR="00722FB9" w:rsidRDefault="00722FB9" w:rsidP="00722FB9">
            <w:pPr>
              <w:jc w:val="center"/>
              <w:rPr>
                <w:sz w:val="28"/>
                <w:szCs w:val="28"/>
              </w:rPr>
            </w:pPr>
            <w:r>
              <w:rPr>
                <w:sz w:val="28"/>
                <w:szCs w:val="28"/>
              </w:rPr>
              <w:t>3.8</w:t>
            </w:r>
          </w:p>
        </w:tc>
        <w:tc>
          <w:tcPr>
            <w:tcW w:w="2824" w:type="dxa"/>
          </w:tcPr>
          <w:p w:rsidR="00722FB9" w:rsidRDefault="00722FB9" w:rsidP="00722FB9">
            <w:pPr>
              <w:jc w:val="center"/>
              <w:rPr>
                <w:sz w:val="28"/>
                <w:szCs w:val="28"/>
              </w:rPr>
            </w:pPr>
            <w:r>
              <w:rPr>
                <w:sz w:val="28"/>
                <w:szCs w:val="28"/>
              </w:rPr>
              <w:t>8.1</w:t>
            </w:r>
          </w:p>
        </w:tc>
        <w:tc>
          <w:tcPr>
            <w:tcW w:w="2048" w:type="dxa"/>
          </w:tcPr>
          <w:p w:rsidR="00722FB9" w:rsidRDefault="00722FB9" w:rsidP="00722FB9">
            <w:pPr>
              <w:jc w:val="center"/>
              <w:rPr>
                <w:sz w:val="28"/>
                <w:szCs w:val="28"/>
              </w:rPr>
            </w:pPr>
            <w:r>
              <w:rPr>
                <w:sz w:val="28"/>
                <w:szCs w:val="28"/>
              </w:rPr>
              <w:t>12.5</w:t>
            </w:r>
          </w:p>
        </w:tc>
      </w:tr>
      <w:tr w:rsidR="00722FB9" w:rsidTr="00722FB9">
        <w:trPr>
          <w:trHeight w:val="221"/>
        </w:trPr>
        <w:tc>
          <w:tcPr>
            <w:tcW w:w="1821" w:type="dxa"/>
            <w:shd w:val="clear" w:color="auto" w:fill="auto"/>
          </w:tcPr>
          <w:p w:rsidR="00722FB9" w:rsidRDefault="00722FB9" w:rsidP="00722FB9">
            <w:pPr>
              <w:rPr>
                <w:sz w:val="28"/>
                <w:szCs w:val="28"/>
              </w:rPr>
            </w:pPr>
            <w:r>
              <w:rPr>
                <w:sz w:val="28"/>
                <w:szCs w:val="28"/>
              </w:rPr>
              <w:t>9.</w:t>
            </w:r>
          </w:p>
        </w:tc>
        <w:tc>
          <w:tcPr>
            <w:tcW w:w="2510" w:type="dxa"/>
          </w:tcPr>
          <w:p w:rsidR="00722FB9" w:rsidRDefault="00722FB9" w:rsidP="00722FB9">
            <w:pPr>
              <w:jc w:val="center"/>
              <w:rPr>
                <w:sz w:val="28"/>
                <w:szCs w:val="28"/>
              </w:rPr>
            </w:pPr>
            <w:r>
              <w:rPr>
                <w:sz w:val="28"/>
                <w:szCs w:val="28"/>
              </w:rPr>
              <w:t>3.4</w:t>
            </w:r>
          </w:p>
        </w:tc>
        <w:tc>
          <w:tcPr>
            <w:tcW w:w="2824" w:type="dxa"/>
          </w:tcPr>
          <w:p w:rsidR="00722FB9" w:rsidRDefault="00722FB9" w:rsidP="00722FB9">
            <w:pPr>
              <w:jc w:val="center"/>
              <w:rPr>
                <w:sz w:val="28"/>
                <w:szCs w:val="28"/>
              </w:rPr>
            </w:pPr>
            <w:r>
              <w:rPr>
                <w:sz w:val="28"/>
                <w:szCs w:val="28"/>
              </w:rPr>
              <w:t>8.5</w:t>
            </w:r>
          </w:p>
        </w:tc>
        <w:tc>
          <w:tcPr>
            <w:tcW w:w="2048" w:type="dxa"/>
          </w:tcPr>
          <w:p w:rsidR="00722FB9" w:rsidRDefault="00722FB9" w:rsidP="00722FB9">
            <w:pPr>
              <w:jc w:val="center"/>
              <w:rPr>
                <w:sz w:val="28"/>
                <w:szCs w:val="28"/>
              </w:rPr>
            </w:pPr>
            <w:r>
              <w:rPr>
                <w:sz w:val="28"/>
                <w:szCs w:val="28"/>
              </w:rPr>
              <w:t>12.4</w:t>
            </w:r>
          </w:p>
        </w:tc>
      </w:tr>
      <w:tr w:rsidR="00722FB9" w:rsidTr="00722FB9">
        <w:trPr>
          <w:trHeight w:val="221"/>
        </w:trPr>
        <w:tc>
          <w:tcPr>
            <w:tcW w:w="1821" w:type="dxa"/>
            <w:shd w:val="clear" w:color="auto" w:fill="auto"/>
          </w:tcPr>
          <w:p w:rsidR="00722FB9" w:rsidRDefault="00722FB9" w:rsidP="00722FB9">
            <w:pPr>
              <w:rPr>
                <w:sz w:val="28"/>
                <w:szCs w:val="28"/>
              </w:rPr>
            </w:pPr>
            <w:r>
              <w:rPr>
                <w:sz w:val="28"/>
                <w:szCs w:val="28"/>
              </w:rPr>
              <w:t>10.</w:t>
            </w:r>
          </w:p>
        </w:tc>
        <w:tc>
          <w:tcPr>
            <w:tcW w:w="2510" w:type="dxa"/>
          </w:tcPr>
          <w:p w:rsidR="00722FB9" w:rsidRDefault="00722FB9" w:rsidP="00722FB9">
            <w:pPr>
              <w:jc w:val="center"/>
              <w:rPr>
                <w:sz w:val="28"/>
                <w:szCs w:val="28"/>
              </w:rPr>
            </w:pPr>
            <w:r>
              <w:rPr>
                <w:sz w:val="28"/>
                <w:szCs w:val="28"/>
              </w:rPr>
              <w:t>3.2</w:t>
            </w:r>
          </w:p>
        </w:tc>
        <w:tc>
          <w:tcPr>
            <w:tcW w:w="2824" w:type="dxa"/>
          </w:tcPr>
          <w:p w:rsidR="00722FB9" w:rsidRDefault="00722FB9" w:rsidP="00722FB9">
            <w:pPr>
              <w:jc w:val="center"/>
              <w:rPr>
                <w:sz w:val="28"/>
                <w:szCs w:val="28"/>
              </w:rPr>
            </w:pPr>
            <w:r>
              <w:rPr>
                <w:sz w:val="28"/>
                <w:szCs w:val="28"/>
              </w:rPr>
              <w:t>8.3</w:t>
            </w:r>
          </w:p>
        </w:tc>
        <w:tc>
          <w:tcPr>
            <w:tcW w:w="2048" w:type="dxa"/>
          </w:tcPr>
          <w:p w:rsidR="00722FB9" w:rsidRDefault="00722FB9" w:rsidP="00722FB9">
            <w:pPr>
              <w:jc w:val="center"/>
              <w:rPr>
                <w:sz w:val="28"/>
                <w:szCs w:val="28"/>
              </w:rPr>
            </w:pPr>
            <w:r>
              <w:rPr>
                <w:sz w:val="28"/>
                <w:szCs w:val="28"/>
              </w:rPr>
              <w:t>12.7</w:t>
            </w:r>
          </w:p>
        </w:tc>
      </w:tr>
      <w:tr w:rsidR="00722FB9" w:rsidTr="00722FB9">
        <w:tblPrEx>
          <w:tblLook w:val="0000" w:firstRow="0" w:lastRow="0" w:firstColumn="0" w:lastColumn="0" w:noHBand="0" w:noVBand="0"/>
        </w:tblPrEx>
        <w:trPr>
          <w:trHeight w:val="35"/>
        </w:trPr>
        <w:tc>
          <w:tcPr>
            <w:tcW w:w="1821" w:type="dxa"/>
          </w:tcPr>
          <w:p w:rsidR="00722FB9" w:rsidRPr="00402D8D" w:rsidRDefault="00722FB9" w:rsidP="00722FB9">
            <w:pPr>
              <w:spacing w:line="240" w:lineRule="auto"/>
              <w:jc w:val="center"/>
              <w:rPr>
                <w:sz w:val="28"/>
                <w:szCs w:val="28"/>
                <w:lang w:val="uk-UA"/>
              </w:rPr>
            </w:pPr>
            <w:r>
              <w:rPr>
                <w:sz w:val="28"/>
                <w:szCs w:val="28"/>
              </w:rPr>
              <w:t>Сер</w:t>
            </w:r>
            <w:r>
              <w:rPr>
                <w:sz w:val="28"/>
                <w:szCs w:val="28"/>
                <w:lang w:val="uk-UA"/>
              </w:rPr>
              <w:t>еднє</w:t>
            </w:r>
            <w:r>
              <w:rPr>
                <w:sz w:val="28"/>
                <w:szCs w:val="28"/>
              </w:rPr>
              <w:t xml:space="preserve"> </w:t>
            </w:r>
            <w:r>
              <w:rPr>
                <w:sz w:val="28"/>
                <w:szCs w:val="28"/>
                <w:lang w:val="uk-UA"/>
              </w:rPr>
              <w:t>з</w:t>
            </w:r>
            <w:r>
              <w:rPr>
                <w:sz w:val="28"/>
                <w:szCs w:val="28"/>
              </w:rPr>
              <w:t>начення</w:t>
            </w:r>
            <w:r>
              <w:rPr>
                <w:sz w:val="28"/>
                <w:szCs w:val="28"/>
                <w:lang w:val="uk-UA"/>
              </w:rPr>
              <w:t xml:space="preserve"> маси рослини</w:t>
            </w:r>
          </w:p>
        </w:tc>
        <w:tc>
          <w:tcPr>
            <w:tcW w:w="2510" w:type="dxa"/>
          </w:tcPr>
          <w:p w:rsidR="00722FB9" w:rsidRDefault="00722FB9" w:rsidP="00722FB9">
            <w:pPr>
              <w:jc w:val="center"/>
              <w:rPr>
                <w:sz w:val="28"/>
                <w:szCs w:val="28"/>
              </w:rPr>
            </w:pPr>
            <w:r>
              <w:rPr>
                <w:sz w:val="28"/>
                <w:szCs w:val="28"/>
              </w:rPr>
              <w:t>3.35</w:t>
            </w:r>
          </w:p>
        </w:tc>
        <w:tc>
          <w:tcPr>
            <w:tcW w:w="2824" w:type="dxa"/>
          </w:tcPr>
          <w:p w:rsidR="00722FB9" w:rsidRDefault="00722FB9" w:rsidP="00722FB9">
            <w:pPr>
              <w:jc w:val="center"/>
              <w:rPr>
                <w:sz w:val="28"/>
                <w:szCs w:val="28"/>
              </w:rPr>
            </w:pPr>
            <w:r>
              <w:rPr>
                <w:sz w:val="28"/>
                <w:szCs w:val="28"/>
              </w:rPr>
              <w:t>8.27</w:t>
            </w:r>
          </w:p>
        </w:tc>
        <w:tc>
          <w:tcPr>
            <w:tcW w:w="2048" w:type="dxa"/>
          </w:tcPr>
          <w:p w:rsidR="00722FB9" w:rsidRDefault="00722FB9" w:rsidP="00722FB9">
            <w:pPr>
              <w:jc w:val="center"/>
              <w:rPr>
                <w:sz w:val="28"/>
                <w:szCs w:val="28"/>
              </w:rPr>
            </w:pPr>
            <w:r>
              <w:rPr>
                <w:sz w:val="28"/>
                <w:szCs w:val="28"/>
              </w:rPr>
              <w:t>12.74</w:t>
            </w:r>
          </w:p>
        </w:tc>
      </w:tr>
    </w:tbl>
    <w:p w:rsidR="00722FB9" w:rsidRDefault="00722FB9" w:rsidP="00722FB9">
      <w:pPr>
        <w:jc w:val="both"/>
        <w:rPr>
          <w:rFonts w:ascii="Times New Roman" w:hAnsi="Times New Roman" w:cs="Times New Roman"/>
          <w:sz w:val="28"/>
          <w:szCs w:val="28"/>
          <w:lang w:val="uk-UA"/>
        </w:rPr>
      </w:pPr>
    </w:p>
    <w:p w:rsidR="00A2393A" w:rsidRDefault="00722FB9" w:rsidP="00722FB9">
      <w:pPr>
        <w:ind w:firstLine="426"/>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w:r w:rsidRPr="00C21150">
        <w:rPr>
          <w:rFonts w:ascii="Times New Roman" w:hAnsi="Times New Roman" w:cs="Times New Roman"/>
          <w:sz w:val="28"/>
          <w:szCs w:val="28"/>
          <w:lang w:val="uk-UA"/>
        </w:rPr>
        <w:t xml:space="preserve">Згідно з </w:t>
      </w:r>
      <w:r w:rsidRPr="00C21150">
        <w:rPr>
          <w:rFonts w:ascii="Times New Roman" w:hAnsi="Times New Roman" w:cs="Times New Roman"/>
          <w:sz w:val="28"/>
          <w:szCs w:val="28"/>
          <w:lang w:val="en-US"/>
        </w:rPr>
        <w:t>t</w:t>
      </w:r>
      <w:r w:rsidRPr="00C21150">
        <w:rPr>
          <w:rFonts w:ascii="Times New Roman" w:hAnsi="Times New Roman" w:cs="Times New Roman"/>
          <w:sz w:val="28"/>
          <w:szCs w:val="28"/>
          <w:lang w:val="uk-UA"/>
        </w:rPr>
        <w:t xml:space="preserve">-критерієм Ст’юдента ми порівняли середні значення </w:t>
      </w:r>
      <w:r>
        <w:rPr>
          <w:rFonts w:ascii="Times New Roman" w:hAnsi="Times New Roman" w:cs="Times New Roman"/>
          <w:sz w:val="28"/>
          <w:szCs w:val="28"/>
          <w:lang w:val="uk-UA"/>
        </w:rPr>
        <w:t xml:space="preserve">маси </w:t>
      </w:r>
      <w:r w:rsidR="00A2393A">
        <w:rPr>
          <w:rFonts w:ascii="Times New Roman" w:hAnsi="Times New Roman" w:cs="Times New Roman"/>
          <w:sz w:val="28"/>
          <w:szCs w:val="28"/>
          <w:lang w:val="uk-UA"/>
        </w:rPr>
        <w:t>насіння</w:t>
      </w:r>
      <w:r w:rsidR="006A5BA6">
        <w:rPr>
          <w:rFonts w:ascii="Times New Roman" w:hAnsi="Times New Roman" w:cs="Times New Roman"/>
          <w:sz w:val="28"/>
          <w:szCs w:val="28"/>
          <w:lang w:val="uk-UA"/>
        </w:rPr>
        <w:t xml:space="preserve"> кожного статевого типу</w:t>
      </w:r>
      <w:r w:rsidR="00A2393A" w:rsidRPr="00C21150">
        <w:rPr>
          <w:rFonts w:ascii="Times New Roman" w:hAnsi="Times New Roman" w:cs="Times New Roman"/>
          <w:sz w:val="28"/>
          <w:szCs w:val="28"/>
          <w:lang w:val="uk-UA"/>
        </w:rPr>
        <w:t xml:space="preserve">, для того щоб встановити чи наявна відмінність між трьома середніми значеннями. В ході дослідження ми порівнювали </w:t>
      </w:r>
      <w:r w:rsidR="00A2393A" w:rsidRPr="00C21150">
        <w:rPr>
          <w:rFonts w:ascii="Times New Roman" w:hAnsi="Times New Roman" w:cs="Times New Roman"/>
          <w:sz w:val="28"/>
          <w:szCs w:val="28"/>
        </w:rPr>
        <w:t>ОФП – СОФР</w:t>
      </w:r>
      <w:r w:rsidR="00A2393A" w:rsidRPr="00C21150">
        <w:rPr>
          <w:rFonts w:ascii="Times New Roman" w:hAnsi="Times New Roman" w:cs="Times New Roman"/>
          <w:sz w:val="28"/>
          <w:szCs w:val="28"/>
          <w:lang w:val="uk-UA"/>
        </w:rPr>
        <w:t xml:space="preserve">, </w:t>
      </w:r>
      <w:r w:rsidR="00A2393A" w:rsidRPr="00C21150">
        <w:rPr>
          <w:rFonts w:ascii="Times New Roman" w:hAnsi="Times New Roman" w:cs="Times New Roman"/>
          <w:sz w:val="28"/>
          <w:szCs w:val="28"/>
        </w:rPr>
        <w:t>ОФП – ОФМ</w:t>
      </w:r>
      <w:r w:rsidR="00A2393A" w:rsidRPr="00C21150">
        <w:rPr>
          <w:rFonts w:ascii="Times New Roman" w:hAnsi="Times New Roman" w:cs="Times New Roman"/>
          <w:sz w:val="28"/>
          <w:szCs w:val="28"/>
          <w:lang w:val="uk-UA"/>
        </w:rPr>
        <w:t xml:space="preserve">, </w:t>
      </w:r>
      <w:r w:rsidR="00A2393A" w:rsidRPr="00C21150">
        <w:rPr>
          <w:rFonts w:ascii="Times New Roman" w:hAnsi="Times New Roman" w:cs="Times New Roman"/>
          <w:sz w:val="28"/>
          <w:szCs w:val="28"/>
        </w:rPr>
        <w:t>СОФР – ОФМ</w:t>
      </w:r>
      <w:r w:rsidR="00A2393A" w:rsidRPr="00C21150">
        <w:rPr>
          <w:rFonts w:ascii="Times New Roman" w:hAnsi="Times New Roman" w:cs="Times New Roman"/>
          <w:sz w:val="28"/>
          <w:szCs w:val="28"/>
          <w:lang w:val="uk-UA"/>
        </w:rPr>
        <w:t xml:space="preserve">. Слід також </w:t>
      </w:r>
      <w:r w:rsidR="00A2393A" w:rsidRPr="00C21150">
        <w:rPr>
          <w:rFonts w:ascii="Times New Roman" w:hAnsi="Times New Roman" w:cs="Times New Roman"/>
          <w:sz w:val="28"/>
          <w:szCs w:val="28"/>
          <w:lang w:val="uk-UA"/>
        </w:rPr>
        <w:lastRenderedPageBreak/>
        <w:t>зауважити, що отримані</w:t>
      </w:r>
      <w:r w:rsidR="00A2393A">
        <w:rPr>
          <w:rFonts w:ascii="Times New Roman" w:hAnsi="Times New Roman" w:cs="Times New Roman"/>
          <w:sz w:val="28"/>
          <w:szCs w:val="28"/>
          <w:lang w:val="uk-UA"/>
        </w:rPr>
        <w:t xml:space="preserve"> результати, тобто </w:t>
      </w:r>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rPr>
              <m:t>факт.</m:t>
            </m:r>
          </m:sub>
        </m:sSub>
      </m:oMath>
      <w:r w:rsidR="00A2393A">
        <w:rPr>
          <w:rFonts w:ascii="Times New Roman" w:eastAsiaTheme="minorEastAsia" w:hAnsi="Times New Roman" w:cs="Times New Roman"/>
          <w:sz w:val="36"/>
          <w:szCs w:val="36"/>
          <w:lang w:val="uk-UA"/>
        </w:rPr>
        <w:t xml:space="preserve"> </w:t>
      </w:r>
      <w:r w:rsidR="00A2393A">
        <w:rPr>
          <w:rFonts w:ascii="Times New Roman" w:eastAsiaTheme="minorEastAsia" w:hAnsi="Times New Roman" w:cs="Times New Roman"/>
          <w:sz w:val="28"/>
          <w:szCs w:val="28"/>
          <w:lang w:val="uk-UA"/>
        </w:rPr>
        <w:t xml:space="preserve">ми порівнювали з </w:t>
      </w:r>
      <m:oMath>
        <m:r>
          <m:rPr>
            <m:sty m:val="p"/>
          </m:rPr>
          <w:rPr>
            <w:rFonts w:ascii="Cambria Math" w:hAnsi="Cambria Math" w:cs="Times New Roman"/>
            <w:sz w:val="36"/>
            <w:szCs w:val="36"/>
          </w:rPr>
          <w:br/>
        </m:r>
        <m:sSub>
          <m:sSubPr>
            <m:ctrlPr>
              <w:rPr>
                <w:rFonts w:ascii="Cambria Math" w:hAnsi="Cambria Math" w:cs="Times New Roman"/>
                <w:i/>
                <w:sz w:val="36"/>
                <w:szCs w:val="36"/>
              </w:rPr>
            </m:ctrlPr>
          </m:sSubPr>
          <m:e>
            <m:r>
              <w:rPr>
                <w:rFonts w:ascii="Cambria Math" w:hAnsi="Cambria Math" w:cs="Times New Roman"/>
                <w:sz w:val="36"/>
                <w:szCs w:val="36"/>
                <w:lang w:val="en-US"/>
              </w:rPr>
              <m:t>t</m:t>
            </m:r>
          </m:e>
          <m:sub>
            <m:r>
              <w:rPr>
                <w:rFonts w:ascii="Cambria Math" w:hAnsi="Cambria Math" w:cs="Times New Roman"/>
                <w:sz w:val="36"/>
                <w:szCs w:val="36"/>
              </w:rPr>
              <m:t>табл.</m:t>
            </m:r>
          </m:sub>
        </m:sSub>
      </m:oMath>
      <w:r w:rsidR="00A2393A" w:rsidRPr="00FD3DFF">
        <w:rPr>
          <w:rFonts w:ascii="Times New Roman" w:eastAsiaTheme="minorEastAsia" w:hAnsi="Times New Roman" w:cs="Times New Roman"/>
          <w:sz w:val="36"/>
          <w:szCs w:val="36"/>
          <w:lang w:val="uk-UA"/>
        </w:rPr>
        <w:t xml:space="preserve"> ( </w:t>
      </w:r>
      <m:oMath>
        <m:sSub>
          <m:sSubPr>
            <m:ctrlPr>
              <w:rPr>
                <w:rFonts w:ascii="Cambria Math" w:eastAsiaTheme="minorEastAsia" w:hAnsi="Cambria Math" w:cs="Times New Roman"/>
                <w:i/>
                <w:sz w:val="36"/>
                <w:szCs w:val="36"/>
                <w:lang w:val="uk-UA"/>
              </w:rPr>
            </m:ctrlPr>
          </m:sSubPr>
          <m:e>
            <m:r>
              <w:rPr>
                <w:rFonts w:ascii="Cambria Math" w:eastAsiaTheme="minorEastAsia" w:hAnsi="Cambria Math" w:cs="Times New Roman"/>
                <w:sz w:val="36"/>
                <w:szCs w:val="36"/>
                <w:lang w:val="en-US"/>
              </w:rPr>
              <m:t>t</m:t>
            </m:r>
          </m:e>
          <m:sub>
            <m:r>
              <w:rPr>
                <w:rFonts w:ascii="Cambria Math" w:eastAsiaTheme="minorEastAsia" w:hAnsi="Cambria Math" w:cs="Times New Roman"/>
                <w:sz w:val="36"/>
                <w:szCs w:val="36"/>
                <w:lang w:val="uk-UA"/>
              </w:rPr>
              <m:t>табл.</m:t>
            </m:r>
          </m:sub>
        </m:sSub>
      </m:oMath>
      <w:r w:rsidR="00A2393A">
        <w:rPr>
          <w:rFonts w:ascii="Times New Roman" w:eastAsiaTheme="minorEastAsia" w:hAnsi="Times New Roman" w:cs="Times New Roman"/>
          <w:sz w:val="36"/>
          <w:szCs w:val="36"/>
          <w:lang w:val="uk-UA"/>
        </w:rPr>
        <w:t xml:space="preserve"> </w:t>
      </w:r>
      <w:r w:rsidR="00A2393A">
        <w:rPr>
          <w:rFonts w:ascii="Times New Roman" w:eastAsiaTheme="minorEastAsia" w:hAnsi="Times New Roman" w:cs="Times New Roman"/>
          <w:sz w:val="28"/>
          <w:szCs w:val="28"/>
          <w:lang w:val="uk-UA"/>
        </w:rPr>
        <w:t>=  2.23).</w:t>
      </w:r>
    </w:p>
    <w:p w:rsidR="00722FB9" w:rsidRPr="00722FB9" w:rsidRDefault="00722FB9" w:rsidP="00722FB9">
      <w:pPr>
        <w:ind w:firstLine="426"/>
        <w:jc w:val="right"/>
        <w:rPr>
          <w:rFonts w:ascii="Times New Roman" w:hAnsi="Times New Roman" w:cs="Times New Roman"/>
          <w:i/>
          <w:sz w:val="28"/>
          <w:szCs w:val="28"/>
          <w:lang w:val="uk-UA"/>
        </w:rPr>
      </w:pPr>
      <w:r>
        <w:rPr>
          <w:rFonts w:ascii="Times New Roman" w:eastAsiaTheme="minorEastAsia" w:hAnsi="Times New Roman" w:cs="Times New Roman"/>
          <w:i/>
          <w:sz w:val="28"/>
          <w:szCs w:val="28"/>
          <w:lang w:val="uk-UA"/>
        </w:rPr>
        <w:t>Таблиця 3.8</w:t>
      </w:r>
    </w:p>
    <w:p w:rsidR="00402D8D" w:rsidRDefault="00402D8D" w:rsidP="007F553A">
      <w:pPr>
        <w:ind w:left="-567"/>
        <w:jc w:val="center"/>
        <w:rPr>
          <w:rFonts w:ascii="Times New Roman" w:hAnsi="Times New Roman" w:cs="Times New Roman"/>
          <w:b/>
          <w:sz w:val="28"/>
          <w:szCs w:val="28"/>
          <w:lang w:val="uk-UA"/>
        </w:rPr>
      </w:pPr>
      <w:r>
        <w:rPr>
          <w:rFonts w:ascii="Times New Roman" w:hAnsi="Times New Roman" w:cs="Times New Roman"/>
          <w:b/>
          <w:sz w:val="28"/>
          <w:szCs w:val="28"/>
        </w:rPr>
        <w:t>Порівняння маси насіння з рослини статевих типів однодомних сортів конопель за t-критерієм Ст</w:t>
      </w:r>
      <w:r w:rsidRPr="00972A56">
        <w:rPr>
          <w:rFonts w:ascii="Times New Roman" w:hAnsi="Times New Roman" w:cs="Times New Roman"/>
          <w:b/>
          <w:sz w:val="28"/>
          <w:szCs w:val="28"/>
        </w:rPr>
        <w:t>’</w:t>
      </w:r>
      <w:r>
        <w:rPr>
          <w:rFonts w:ascii="Times New Roman" w:hAnsi="Times New Roman" w:cs="Times New Roman"/>
          <w:b/>
          <w:sz w:val="28"/>
          <w:szCs w:val="28"/>
        </w:rPr>
        <w:t>юдента</w:t>
      </w:r>
    </w:p>
    <w:tbl>
      <w:tblPr>
        <w:tblStyle w:val="a3"/>
        <w:tblpPr w:leftFromText="180" w:rightFromText="180" w:vertAnchor="text" w:tblpY="171"/>
        <w:tblW w:w="9636" w:type="dxa"/>
        <w:tblLook w:val="04A0" w:firstRow="1" w:lastRow="0" w:firstColumn="1" w:lastColumn="0" w:noHBand="0" w:noVBand="1"/>
      </w:tblPr>
      <w:tblGrid>
        <w:gridCol w:w="1927"/>
        <w:gridCol w:w="1927"/>
        <w:gridCol w:w="1927"/>
        <w:gridCol w:w="1927"/>
        <w:gridCol w:w="1928"/>
      </w:tblGrid>
      <w:tr w:rsidR="00722FB9" w:rsidTr="00722FB9">
        <w:trPr>
          <w:trHeight w:val="936"/>
        </w:trPr>
        <w:tc>
          <w:tcPr>
            <w:tcW w:w="1927" w:type="dxa"/>
          </w:tcPr>
          <w:p w:rsidR="00722FB9" w:rsidRDefault="00722FB9" w:rsidP="00722FB9">
            <w:pPr>
              <w:ind w:left="-142"/>
              <w:jc w:val="center"/>
              <w:rPr>
                <w:sz w:val="28"/>
                <w:szCs w:val="28"/>
              </w:rPr>
            </w:pPr>
            <w:r>
              <w:rPr>
                <w:rFonts w:ascii="Times New Roman" w:hAnsi="Times New Roman" w:cs="Times New Roman"/>
                <w:sz w:val="24"/>
                <w:szCs w:val="24"/>
              </w:rPr>
              <w:t>Статеві типи конопель, що порівнюються</w:t>
            </w:r>
          </w:p>
        </w:tc>
        <w:tc>
          <w:tcPr>
            <w:tcW w:w="1927" w:type="dxa"/>
          </w:tcPr>
          <w:p w:rsidR="00722FB9" w:rsidRDefault="00722FB9" w:rsidP="00722FB9">
            <w:pPr>
              <w:ind w:left="-142"/>
              <w:jc w:val="center"/>
              <w:rPr>
                <w:sz w:val="28"/>
                <w:szCs w:val="28"/>
              </w:rPr>
            </w:pPr>
            <w:r>
              <w:rPr>
                <w:rFonts w:ascii="Times New Roman" w:hAnsi="Times New Roman" w:cs="Times New Roman"/>
                <w:sz w:val="28"/>
                <w:szCs w:val="28"/>
              </w:rPr>
              <w:t>Середня маса насіння з рослини</w:t>
            </w:r>
          </w:p>
        </w:tc>
        <w:tc>
          <w:tcPr>
            <w:tcW w:w="1927" w:type="dxa"/>
          </w:tcPr>
          <w:p w:rsidR="00722FB9" w:rsidRDefault="0028024F" w:rsidP="00722FB9">
            <w:pPr>
              <w:ind w:left="-142"/>
              <w:rPr>
                <w:sz w:val="28"/>
                <w:szCs w:val="28"/>
              </w:rPr>
            </w:pPr>
            <m:oMathPara>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rPr>
                      <m:t>факт.</m:t>
                    </m:r>
                  </m:sub>
                </m:sSub>
              </m:oMath>
            </m:oMathPara>
          </w:p>
        </w:tc>
        <w:tc>
          <w:tcPr>
            <w:tcW w:w="1927" w:type="dxa"/>
          </w:tcPr>
          <w:p w:rsidR="00722FB9" w:rsidRDefault="0028024F" w:rsidP="00722FB9">
            <w:pPr>
              <w:ind w:left="-142"/>
              <w:rPr>
                <w:sz w:val="28"/>
                <w:szCs w:val="28"/>
              </w:rPr>
            </w:pPr>
            <m:oMathPara>
              <m:oMath>
                <m:sSub>
                  <m:sSubPr>
                    <m:ctrlPr>
                      <w:rPr>
                        <w:rFonts w:ascii="Cambria Math" w:hAnsi="Cambria Math" w:cs="Times New Roman"/>
                        <w:i/>
                        <w:sz w:val="36"/>
                        <w:szCs w:val="36"/>
                      </w:rPr>
                    </m:ctrlPr>
                  </m:sSubPr>
                  <m:e>
                    <m:r>
                      <w:rPr>
                        <w:rFonts w:ascii="Cambria Math" w:hAnsi="Cambria Math" w:cs="Times New Roman"/>
                        <w:sz w:val="36"/>
                        <w:szCs w:val="36"/>
                        <w:lang w:val="en-US"/>
                      </w:rPr>
                      <m:t>t</m:t>
                    </m:r>
                  </m:e>
                  <m:sub>
                    <m:r>
                      <w:rPr>
                        <w:rFonts w:ascii="Cambria Math" w:hAnsi="Cambria Math" w:cs="Times New Roman"/>
                        <w:sz w:val="36"/>
                        <w:szCs w:val="36"/>
                      </w:rPr>
                      <m:t>табл.</m:t>
                    </m:r>
                  </m:sub>
                </m:sSub>
              </m:oMath>
            </m:oMathPara>
          </w:p>
        </w:tc>
        <w:tc>
          <w:tcPr>
            <w:tcW w:w="1928" w:type="dxa"/>
          </w:tcPr>
          <w:p w:rsidR="00722FB9" w:rsidRDefault="00722FB9" w:rsidP="00722FB9">
            <w:pPr>
              <w:ind w:left="-142"/>
              <w:jc w:val="center"/>
              <w:rPr>
                <w:sz w:val="28"/>
                <w:szCs w:val="28"/>
              </w:rPr>
            </w:pPr>
            <w:r>
              <w:rPr>
                <w:rFonts w:ascii="Times New Roman" w:hAnsi="Times New Roman" w:cs="Times New Roman"/>
                <w:sz w:val="28"/>
                <w:szCs w:val="28"/>
              </w:rPr>
              <w:t>Різниця на 5% рівні вірогідності</w:t>
            </w:r>
          </w:p>
        </w:tc>
      </w:tr>
      <w:tr w:rsidR="00722FB9" w:rsidTr="00722FB9">
        <w:trPr>
          <w:trHeight w:val="936"/>
        </w:trPr>
        <w:tc>
          <w:tcPr>
            <w:tcW w:w="1927" w:type="dxa"/>
          </w:tcPr>
          <w:p w:rsidR="00722FB9" w:rsidRDefault="00722FB9" w:rsidP="00722FB9">
            <w:pPr>
              <w:ind w:left="-142"/>
              <w:jc w:val="center"/>
              <w:rPr>
                <w:sz w:val="28"/>
                <w:szCs w:val="28"/>
              </w:rPr>
            </w:pPr>
            <w:r>
              <w:rPr>
                <w:sz w:val="28"/>
                <w:szCs w:val="28"/>
              </w:rPr>
              <w:t>ОФП – СОФР</w:t>
            </w:r>
          </w:p>
        </w:tc>
        <w:tc>
          <w:tcPr>
            <w:tcW w:w="1927" w:type="dxa"/>
          </w:tcPr>
          <w:p w:rsidR="00722FB9" w:rsidRDefault="00722FB9" w:rsidP="00722FB9">
            <w:pPr>
              <w:ind w:left="-142"/>
              <w:jc w:val="center"/>
              <w:rPr>
                <w:sz w:val="28"/>
                <w:szCs w:val="28"/>
              </w:rPr>
            </w:pPr>
            <w:r>
              <w:rPr>
                <w:sz w:val="28"/>
                <w:szCs w:val="28"/>
              </w:rPr>
              <w:t>3.35 – 8.27</w:t>
            </w:r>
          </w:p>
        </w:tc>
        <w:tc>
          <w:tcPr>
            <w:tcW w:w="1927" w:type="dxa"/>
          </w:tcPr>
          <w:p w:rsidR="00722FB9" w:rsidRDefault="00722FB9" w:rsidP="00722FB9">
            <w:pPr>
              <w:ind w:left="-142"/>
              <w:jc w:val="center"/>
              <w:rPr>
                <w:sz w:val="28"/>
                <w:szCs w:val="28"/>
              </w:rPr>
            </w:pPr>
            <w:r>
              <w:rPr>
                <w:sz w:val="28"/>
                <w:szCs w:val="28"/>
              </w:rPr>
              <w:t>37</w:t>
            </w:r>
          </w:p>
        </w:tc>
        <w:tc>
          <w:tcPr>
            <w:tcW w:w="1927" w:type="dxa"/>
          </w:tcPr>
          <w:p w:rsidR="00722FB9" w:rsidRDefault="00722FB9" w:rsidP="00722FB9">
            <w:pPr>
              <w:ind w:left="-142"/>
              <w:jc w:val="center"/>
              <w:rPr>
                <w:sz w:val="28"/>
                <w:szCs w:val="28"/>
              </w:rPr>
            </w:pPr>
            <w:r>
              <w:rPr>
                <w:sz w:val="28"/>
                <w:szCs w:val="28"/>
              </w:rPr>
              <w:t>2.23</w:t>
            </w:r>
          </w:p>
        </w:tc>
        <w:tc>
          <w:tcPr>
            <w:tcW w:w="1928" w:type="dxa"/>
          </w:tcPr>
          <w:p w:rsidR="00722FB9" w:rsidRPr="00583CC7" w:rsidRDefault="00722FB9" w:rsidP="00722FB9">
            <w:pPr>
              <w:ind w:left="-142"/>
              <w:jc w:val="center"/>
              <w:rPr>
                <w:rFonts w:ascii="Times New Roman" w:hAnsi="Times New Roman" w:cs="Times New Roman"/>
                <w:sz w:val="28"/>
                <w:szCs w:val="28"/>
              </w:rPr>
            </w:pPr>
            <w:r>
              <w:rPr>
                <w:rFonts w:ascii="Times New Roman" w:hAnsi="Times New Roman" w:cs="Times New Roman"/>
                <w:sz w:val="28"/>
                <w:szCs w:val="28"/>
              </w:rPr>
              <w:t>Суттєва</w:t>
            </w:r>
          </w:p>
        </w:tc>
      </w:tr>
      <w:tr w:rsidR="00722FB9" w:rsidTr="00722FB9">
        <w:trPr>
          <w:trHeight w:val="936"/>
        </w:trPr>
        <w:tc>
          <w:tcPr>
            <w:tcW w:w="1927" w:type="dxa"/>
          </w:tcPr>
          <w:p w:rsidR="00722FB9" w:rsidRDefault="00722FB9" w:rsidP="00722FB9">
            <w:pPr>
              <w:ind w:left="-142"/>
              <w:jc w:val="center"/>
              <w:rPr>
                <w:sz w:val="28"/>
                <w:szCs w:val="28"/>
              </w:rPr>
            </w:pPr>
            <w:r>
              <w:rPr>
                <w:sz w:val="28"/>
                <w:szCs w:val="28"/>
              </w:rPr>
              <w:t>ОФП - ОФМ</w:t>
            </w:r>
          </w:p>
        </w:tc>
        <w:tc>
          <w:tcPr>
            <w:tcW w:w="1927" w:type="dxa"/>
          </w:tcPr>
          <w:p w:rsidR="00722FB9" w:rsidRDefault="00722FB9" w:rsidP="00722FB9">
            <w:pPr>
              <w:ind w:left="-142"/>
              <w:jc w:val="center"/>
              <w:rPr>
                <w:sz w:val="28"/>
                <w:szCs w:val="28"/>
              </w:rPr>
            </w:pPr>
            <w:r>
              <w:rPr>
                <w:sz w:val="28"/>
                <w:szCs w:val="28"/>
              </w:rPr>
              <w:t>3.35 – 12.74</w:t>
            </w:r>
          </w:p>
        </w:tc>
        <w:tc>
          <w:tcPr>
            <w:tcW w:w="1927" w:type="dxa"/>
          </w:tcPr>
          <w:p w:rsidR="00722FB9" w:rsidRDefault="00722FB9" w:rsidP="00722FB9">
            <w:pPr>
              <w:ind w:left="-142"/>
              <w:jc w:val="center"/>
              <w:rPr>
                <w:sz w:val="28"/>
                <w:szCs w:val="28"/>
              </w:rPr>
            </w:pPr>
            <w:r>
              <w:rPr>
                <w:sz w:val="28"/>
                <w:szCs w:val="28"/>
              </w:rPr>
              <w:t>78.3</w:t>
            </w:r>
          </w:p>
        </w:tc>
        <w:tc>
          <w:tcPr>
            <w:tcW w:w="1927" w:type="dxa"/>
          </w:tcPr>
          <w:p w:rsidR="00722FB9" w:rsidRDefault="00722FB9" w:rsidP="00722FB9">
            <w:pPr>
              <w:ind w:left="-142"/>
              <w:jc w:val="center"/>
              <w:rPr>
                <w:sz w:val="28"/>
                <w:szCs w:val="28"/>
              </w:rPr>
            </w:pPr>
            <w:r>
              <w:rPr>
                <w:sz w:val="28"/>
                <w:szCs w:val="28"/>
              </w:rPr>
              <w:t>2.23</w:t>
            </w:r>
          </w:p>
        </w:tc>
        <w:tc>
          <w:tcPr>
            <w:tcW w:w="1928" w:type="dxa"/>
          </w:tcPr>
          <w:p w:rsidR="00722FB9" w:rsidRDefault="00722FB9" w:rsidP="00722FB9">
            <w:pPr>
              <w:ind w:left="-142"/>
              <w:jc w:val="center"/>
              <w:rPr>
                <w:sz w:val="28"/>
                <w:szCs w:val="28"/>
              </w:rPr>
            </w:pPr>
            <w:r>
              <w:rPr>
                <w:rFonts w:ascii="Times New Roman" w:hAnsi="Times New Roman" w:cs="Times New Roman"/>
                <w:sz w:val="28"/>
                <w:szCs w:val="28"/>
              </w:rPr>
              <w:t>Суттєва</w:t>
            </w:r>
          </w:p>
        </w:tc>
      </w:tr>
      <w:tr w:rsidR="00722FB9" w:rsidTr="00722FB9">
        <w:trPr>
          <w:trHeight w:val="936"/>
        </w:trPr>
        <w:tc>
          <w:tcPr>
            <w:tcW w:w="1927" w:type="dxa"/>
          </w:tcPr>
          <w:p w:rsidR="00722FB9" w:rsidRDefault="00722FB9" w:rsidP="00722FB9">
            <w:pPr>
              <w:ind w:left="-142"/>
              <w:jc w:val="center"/>
              <w:rPr>
                <w:sz w:val="28"/>
                <w:szCs w:val="28"/>
              </w:rPr>
            </w:pPr>
            <w:r>
              <w:rPr>
                <w:sz w:val="28"/>
                <w:szCs w:val="28"/>
              </w:rPr>
              <w:t>СОФР - ОФМ</w:t>
            </w:r>
          </w:p>
        </w:tc>
        <w:tc>
          <w:tcPr>
            <w:tcW w:w="1927" w:type="dxa"/>
          </w:tcPr>
          <w:p w:rsidR="00722FB9" w:rsidRDefault="00722FB9" w:rsidP="00722FB9">
            <w:pPr>
              <w:ind w:left="-142"/>
              <w:jc w:val="center"/>
              <w:rPr>
                <w:sz w:val="28"/>
                <w:szCs w:val="28"/>
              </w:rPr>
            </w:pPr>
            <w:r>
              <w:rPr>
                <w:sz w:val="28"/>
                <w:szCs w:val="28"/>
              </w:rPr>
              <w:t>8.27 – 12.74</w:t>
            </w:r>
          </w:p>
        </w:tc>
        <w:tc>
          <w:tcPr>
            <w:tcW w:w="1927" w:type="dxa"/>
          </w:tcPr>
          <w:p w:rsidR="00722FB9" w:rsidRDefault="00722FB9" w:rsidP="00722FB9">
            <w:pPr>
              <w:ind w:left="-142"/>
              <w:jc w:val="center"/>
              <w:rPr>
                <w:sz w:val="28"/>
                <w:szCs w:val="28"/>
              </w:rPr>
            </w:pPr>
            <w:r>
              <w:rPr>
                <w:sz w:val="28"/>
                <w:szCs w:val="28"/>
              </w:rPr>
              <w:t>44.7</w:t>
            </w:r>
          </w:p>
        </w:tc>
        <w:tc>
          <w:tcPr>
            <w:tcW w:w="1927" w:type="dxa"/>
          </w:tcPr>
          <w:p w:rsidR="00722FB9" w:rsidRDefault="00722FB9" w:rsidP="00722FB9">
            <w:pPr>
              <w:ind w:left="-142"/>
              <w:jc w:val="center"/>
              <w:rPr>
                <w:sz w:val="28"/>
                <w:szCs w:val="28"/>
              </w:rPr>
            </w:pPr>
            <w:r>
              <w:rPr>
                <w:sz w:val="28"/>
                <w:szCs w:val="28"/>
              </w:rPr>
              <w:t>2.23</w:t>
            </w:r>
          </w:p>
        </w:tc>
        <w:tc>
          <w:tcPr>
            <w:tcW w:w="1928" w:type="dxa"/>
          </w:tcPr>
          <w:p w:rsidR="00722FB9" w:rsidRDefault="00722FB9" w:rsidP="00722FB9">
            <w:pPr>
              <w:ind w:left="-142"/>
              <w:jc w:val="center"/>
              <w:rPr>
                <w:sz w:val="28"/>
                <w:szCs w:val="28"/>
              </w:rPr>
            </w:pPr>
            <w:r>
              <w:rPr>
                <w:rFonts w:ascii="Times New Roman" w:hAnsi="Times New Roman" w:cs="Times New Roman"/>
                <w:sz w:val="28"/>
                <w:szCs w:val="28"/>
              </w:rPr>
              <w:t>Суттєва</w:t>
            </w:r>
          </w:p>
        </w:tc>
      </w:tr>
    </w:tbl>
    <w:p w:rsidR="00A927E6" w:rsidRDefault="00A927E6" w:rsidP="00722FB9">
      <w:pPr>
        <w:jc w:val="both"/>
        <w:rPr>
          <w:rFonts w:ascii="Times New Roman" w:hAnsi="Times New Roman" w:cs="Times New Roman"/>
          <w:sz w:val="28"/>
          <w:szCs w:val="28"/>
          <w:lang w:val="uk-UA"/>
        </w:rPr>
      </w:pPr>
    </w:p>
    <w:p w:rsidR="00BA14DA" w:rsidRDefault="00BA14DA"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маса насіння рослини між ОФП - СОФР складає 3.35 – 8.27 г,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(37) більше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суттєва.</w:t>
      </w:r>
    </w:p>
    <w:p w:rsidR="00EC5082" w:rsidRDefault="00EC5082"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маса насіння рослини між ОФП - ОФМ складає 3.35 – 12.74 г,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(78.3) більше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суттєва.</w:t>
      </w:r>
    </w:p>
    <w:p w:rsidR="00EC5082" w:rsidRDefault="00EC5082" w:rsidP="007F553A">
      <w:pPr>
        <w:ind w:left="-567" w:firstLine="426"/>
        <w:jc w:val="both"/>
        <w:rPr>
          <w:rFonts w:ascii="Times New Roman" w:hAnsi="Times New Roman" w:cs="Times New Roman"/>
          <w:sz w:val="28"/>
          <w:szCs w:val="28"/>
          <w:lang w:val="uk-UA"/>
        </w:rPr>
      </w:pPr>
      <w:r w:rsidRPr="002B2DF7">
        <w:rPr>
          <w:rFonts w:ascii="Times New Roman" w:hAnsi="Times New Roman" w:cs="Times New Roman"/>
          <w:sz w:val="28"/>
          <w:szCs w:val="28"/>
          <w:lang w:val="uk-UA"/>
        </w:rPr>
        <w:t xml:space="preserve">Порівняльна характеристика за за </w:t>
      </w:r>
      <w:r w:rsidRPr="002B2DF7">
        <w:rPr>
          <w:rFonts w:ascii="Times New Roman" w:hAnsi="Times New Roman" w:cs="Times New Roman"/>
          <w:sz w:val="28"/>
          <w:szCs w:val="28"/>
        </w:rPr>
        <w:t>t</w:t>
      </w:r>
      <w:r w:rsidRPr="002B2DF7">
        <w:rPr>
          <w:rFonts w:ascii="Times New Roman" w:hAnsi="Times New Roman" w:cs="Times New Roman"/>
          <w:sz w:val="28"/>
          <w:szCs w:val="28"/>
          <w:lang w:val="uk-UA"/>
        </w:rPr>
        <w:t>-критерієм Ст’юдента</w:t>
      </w:r>
      <w:r>
        <w:rPr>
          <w:rFonts w:ascii="Times New Roman" w:hAnsi="Times New Roman" w:cs="Times New Roman"/>
          <w:sz w:val="28"/>
          <w:szCs w:val="28"/>
          <w:lang w:val="uk-UA"/>
        </w:rPr>
        <w:t xml:space="preserve"> показує, що маса насіння рослини між СОФР - ОФМ складає 8.27 – 12.74 г, </w:t>
      </w:r>
      <w:r>
        <w:rPr>
          <w:rFonts w:ascii="Times New Roman" w:hAnsi="Times New Roman" w:cs="Times New Roman"/>
          <w:sz w:val="28"/>
          <w:szCs w:val="28"/>
          <w:lang w:val="en-US"/>
        </w:rPr>
        <w:t>t</w:t>
      </w:r>
      <w:r>
        <w:rPr>
          <w:rFonts w:ascii="Times New Roman" w:hAnsi="Times New Roman" w:cs="Times New Roman"/>
          <w:sz w:val="28"/>
          <w:szCs w:val="28"/>
          <w:lang w:val="uk-UA"/>
        </w:rPr>
        <w:t xml:space="preserve">факт. (44.7) більше чим </w:t>
      </w:r>
      <w:r>
        <w:rPr>
          <w:rFonts w:ascii="Times New Roman" w:hAnsi="Times New Roman" w:cs="Times New Roman"/>
          <w:sz w:val="28"/>
          <w:szCs w:val="28"/>
          <w:lang w:val="en-US"/>
        </w:rPr>
        <w:t>t</w:t>
      </w:r>
      <w:r>
        <w:rPr>
          <w:rFonts w:ascii="Times New Roman" w:hAnsi="Times New Roman" w:cs="Times New Roman"/>
          <w:sz w:val="28"/>
          <w:szCs w:val="28"/>
          <w:lang w:val="uk-UA"/>
        </w:rPr>
        <w:t>табл.(2.23). Це говорить про те, що різниця на 5% рівні вірогідності суттєва.</w:t>
      </w:r>
    </w:p>
    <w:p w:rsidR="00722FB9" w:rsidRPr="00A16601" w:rsidRDefault="00BA14DA" w:rsidP="00A16601">
      <w:p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доведено на 5% рівні суттєвості, що відмінності за масою рослин між статевими типами наявна. </w:t>
      </w:r>
    </w:p>
    <w:p w:rsidR="00D10A31" w:rsidRDefault="00D10A31" w:rsidP="007F553A">
      <w:pPr>
        <w:ind w:left="-567"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r w:rsidR="001F682F">
        <w:rPr>
          <w:rFonts w:ascii="Times New Roman" w:hAnsi="Times New Roman" w:cs="Times New Roman"/>
          <w:b/>
          <w:sz w:val="28"/>
          <w:szCs w:val="28"/>
          <w:lang w:val="uk-UA"/>
        </w:rPr>
        <w:t xml:space="preserve"> </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1.В ході опрацювання літературних джерел було розкриті генетичні основи статі. Показана складність генетики статі конопель;</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2.З’ясовані біологічні особливості конопель. Її морфологічну характеристику;</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3. Розкрита класифікація конопель за статевими типами;</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4. Надана характеристика дводомних і однодомних сортів конопель;</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 xml:space="preserve">5. Надана характеристика стеблестою конопель сорту «Глесія» за статевим складом та з’ясовано: </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-В основному сорт «Глесія» складається з 3 статевих типів: 1- Однодомна</w:t>
      </w:r>
      <w:r>
        <w:rPr>
          <w:rFonts w:ascii="Times New Roman" w:hAnsi="Times New Roman" w:cs="Times New Roman"/>
          <w:sz w:val="28"/>
          <w:szCs w:val="28"/>
          <w:lang w:val="uk-UA"/>
        </w:rPr>
        <w:t xml:space="preserve"> фемінізована плоскінь(ОФП); 2-</w:t>
      </w:r>
      <w:r w:rsidRPr="00D36A5E">
        <w:rPr>
          <w:rFonts w:ascii="Times New Roman" w:hAnsi="Times New Roman" w:cs="Times New Roman"/>
          <w:sz w:val="28"/>
          <w:szCs w:val="28"/>
          <w:lang w:val="uk-UA"/>
        </w:rPr>
        <w:t>Справжня однодомна фемінізована рослина(СОФР); 3- Однодомна фемінізована матірка(ОФМ);</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-Висота рослин, розмір суцвіть, діаметр стебла усіх статевих типів на 5% рівні вірогідності немає суттєвої різниці;</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-Маса насіння між статевими типами має суттєву відмінність на 5% рівні вірогідності;</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6. Різний габітус рослин конопель, різне співвідношення кількості чол. і жін. квіток у однодомних рослин вказує на те, що на формування статі впливають статеві хромосоми і аутосоми і що це складна генетично детермінована ознака;</w:t>
      </w:r>
    </w:p>
    <w:p w:rsidR="00D36A5E" w:rsidRPr="00D36A5E" w:rsidRDefault="00D36A5E" w:rsidP="00D36A5E">
      <w:pPr>
        <w:ind w:left="-567" w:firstLine="426"/>
        <w:jc w:val="both"/>
        <w:rPr>
          <w:rFonts w:ascii="Times New Roman" w:hAnsi="Times New Roman" w:cs="Times New Roman"/>
          <w:sz w:val="28"/>
          <w:szCs w:val="28"/>
        </w:rPr>
      </w:pPr>
      <w:r w:rsidRPr="00D36A5E">
        <w:rPr>
          <w:rFonts w:ascii="Times New Roman" w:hAnsi="Times New Roman" w:cs="Times New Roman"/>
          <w:sz w:val="28"/>
          <w:szCs w:val="28"/>
          <w:lang w:val="uk-UA"/>
        </w:rPr>
        <w:t xml:space="preserve">7. На базі практичного матеріалу був розроблений урок на тему </w:t>
      </w:r>
      <w:r>
        <w:rPr>
          <w:rFonts w:ascii="Times New Roman" w:hAnsi="Times New Roman" w:cs="Times New Roman"/>
          <w:sz w:val="28"/>
          <w:szCs w:val="28"/>
          <w:lang w:val="uk-UA"/>
        </w:rPr>
        <w:t xml:space="preserve">«Генетика </w:t>
      </w:r>
      <w:r w:rsidRPr="00D36A5E">
        <w:rPr>
          <w:rFonts w:ascii="Times New Roman" w:hAnsi="Times New Roman" w:cs="Times New Roman"/>
          <w:sz w:val="28"/>
          <w:szCs w:val="28"/>
          <w:lang w:val="uk-UA"/>
        </w:rPr>
        <w:t>статі й успадкування, зчеплене зі статтю»;</w:t>
      </w:r>
    </w:p>
    <w:p w:rsidR="00750FF4" w:rsidRDefault="00750FF4" w:rsidP="00D36A5E">
      <w:pPr>
        <w:ind w:left="-567" w:firstLine="426"/>
        <w:jc w:val="center"/>
        <w:rPr>
          <w:rFonts w:ascii="Times New Roman" w:hAnsi="Times New Roman" w:cs="Times New Roman"/>
          <w:b/>
          <w:sz w:val="28"/>
          <w:szCs w:val="28"/>
          <w:lang w:val="uk-UA"/>
        </w:rPr>
      </w:pPr>
    </w:p>
    <w:p w:rsidR="00750FF4" w:rsidRDefault="00750FF4" w:rsidP="00D36A5E">
      <w:pPr>
        <w:ind w:left="-567" w:firstLine="426"/>
        <w:jc w:val="center"/>
        <w:rPr>
          <w:rFonts w:ascii="Times New Roman" w:hAnsi="Times New Roman" w:cs="Times New Roman"/>
          <w:b/>
          <w:sz w:val="28"/>
          <w:szCs w:val="28"/>
          <w:lang w:val="uk-UA"/>
        </w:rPr>
      </w:pPr>
    </w:p>
    <w:p w:rsidR="00750FF4" w:rsidRDefault="00750FF4" w:rsidP="00D36A5E">
      <w:pPr>
        <w:ind w:left="-567" w:firstLine="426"/>
        <w:jc w:val="center"/>
        <w:rPr>
          <w:rFonts w:ascii="Times New Roman" w:hAnsi="Times New Roman" w:cs="Times New Roman"/>
          <w:b/>
          <w:sz w:val="28"/>
          <w:szCs w:val="28"/>
          <w:lang w:val="uk-UA"/>
        </w:rPr>
      </w:pPr>
    </w:p>
    <w:p w:rsidR="00750FF4" w:rsidRDefault="00750FF4" w:rsidP="00D36A5E">
      <w:pPr>
        <w:ind w:left="-567" w:firstLine="426"/>
        <w:jc w:val="center"/>
        <w:rPr>
          <w:rFonts w:ascii="Times New Roman" w:hAnsi="Times New Roman" w:cs="Times New Roman"/>
          <w:b/>
          <w:sz w:val="28"/>
          <w:szCs w:val="28"/>
          <w:lang w:val="uk-UA"/>
        </w:rPr>
      </w:pPr>
    </w:p>
    <w:p w:rsidR="00750FF4" w:rsidRDefault="00750FF4" w:rsidP="00D36A5E">
      <w:pPr>
        <w:ind w:left="-567" w:firstLine="426"/>
        <w:jc w:val="center"/>
        <w:rPr>
          <w:rFonts w:ascii="Times New Roman" w:hAnsi="Times New Roman" w:cs="Times New Roman"/>
          <w:b/>
          <w:sz w:val="28"/>
          <w:szCs w:val="28"/>
          <w:lang w:val="uk-UA"/>
        </w:rPr>
      </w:pPr>
    </w:p>
    <w:p w:rsidR="00750FF4" w:rsidRDefault="00750FF4" w:rsidP="00D36A5E">
      <w:pPr>
        <w:ind w:left="-567" w:firstLine="426"/>
        <w:jc w:val="center"/>
        <w:rPr>
          <w:rFonts w:ascii="Times New Roman" w:hAnsi="Times New Roman" w:cs="Times New Roman"/>
          <w:b/>
          <w:sz w:val="28"/>
          <w:szCs w:val="28"/>
          <w:lang w:val="uk-UA"/>
        </w:rPr>
      </w:pPr>
    </w:p>
    <w:p w:rsidR="005264EB" w:rsidRDefault="00D36A5E" w:rsidP="00D36A5E">
      <w:pPr>
        <w:ind w:left="-567" w:firstLine="426"/>
        <w:jc w:val="center"/>
        <w:rPr>
          <w:rFonts w:ascii="Times New Roman" w:hAnsi="Times New Roman" w:cs="Times New Roman"/>
          <w:b/>
          <w:sz w:val="28"/>
          <w:szCs w:val="28"/>
          <w:lang w:val="uk-UA"/>
        </w:rPr>
      </w:pPr>
      <w:r w:rsidRPr="00D36A5E">
        <w:rPr>
          <w:rFonts w:ascii="Times New Roman" w:hAnsi="Times New Roman" w:cs="Times New Roman"/>
          <w:b/>
          <w:sz w:val="28"/>
          <w:szCs w:val="28"/>
          <w:lang w:val="uk-UA"/>
        </w:rPr>
        <w:lastRenderedPageBreak/>
        <w:t xml:space="preserve"> </w:t>
      </w:r>
      <w:r w:rsidR="00FF3CBC">
        <w:rPr>
          <w:rFonts w:ascii="Times New Roman" w:hAnsi="Times New Roman" w:cs="Times New Roman"/>
          <w:b/>
          <w:sz w:val="28"/>
          <w:szCs w:val="28"/>
          <w:lang w:val="uk-UA"/>
        </w:rPr>
        <w:t>СПИСОК ВИКОРИСТАНОЇ ЛІТЕРАТУРНИХ ДЖЕРЕЛ</w:t>
      </w:r>
    </w:p>
    <w:p w:rsidR="00FF3CBC" w:rsidRDefault="00FF3CBC"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Гришко Н.Н. Биология конопли </w:t>
      </w:r>
      <w:r w:rsidRPr="00FF3CBC">
        <w:rPr>
          <w:rFonts w:ascii="Times New Roman" w:hAnsi="Times New Roman" w:cs="Times New Roman"/>
          <w:sz w:val="28"/>
          <w:szCs w:val="28"/>
        </w:rPr>
        <w:t xml:space="preserve">/ </w:t>
      </w:r>
      <w:r>
        <w:rPr>
          <w:rFonts w:ascii="Times New Roman" w:hAnsi="Times New Roman" w:cs="Times New Roman"/>
          <w:sz w:val="28"/>
          <w:szCs w:val="28"/>
          <w:lang w:val="uk-UA"/>
        </w:rPr>
        <w:t>Н.Н. Гришко – Храьков: Сельхозгиз, 1935. – 268 с.</w:t>
      </w:r>
    </w:p>
    <w:p w:rsidR="00FF3CBC" w:rsidRPr="00FF3CBC" w:rsidRDefault="00FF3CBC"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Хренников А.С. Коноплеводство: монографія </w:t>
      </w:r>
      <w:r w:rsidRPr="00FF3CBC">
        <w:rPr>
          <w:rFonts w:ascii="Times New Roman" w:hAnsi="Times New Roman" w:cs="Times New Roman"/>
          <w:sz w:val="28"/>
          <w:szCs w:val="28"/>
        </w:rPr>
        <w:t xml:space="preserve">/ </w:t>
      </w:r>
      <w:r>
        <w:rPr>
          <w:rFonts w:ascii="Times New Roman" w:hAnsi="Times New Roman" w:cs="Times New Roman"/>
          <w:sz w:val="28"/>
          <w:szCs w:val="28"/>
          <w:lang w:val="uk-UA"/>
        </w:rPr>
        <w:t xml:space="preserve">А.С. Хренников, Я.М. Толлочко. – М: Государственное издательство сельскохозяйственной </w:t>
      </w:r>
      <w:r>
        <w:rPr>
          <w:rFonts w:ascii="Times New Roman" w:hAnsi="Times New Roman" w:cs="Times New Roman"/>
          <w:sz w:val="28"/>
          <w:szCs w:val="28"/>
        </w:rPr>
        <w:t>литературы, 1953.</w:t>
      </w:r>
    </w:p>
    <w:p w:rsidR="00FF3CBC" w:rsidRDefault="00FF3CBC"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Сенченко Г.И. Конопля: монографія </w:t>
      </w:r>
      <w:r w:rsidRPr="00FF3CBC">
        <w:rPr>
          <w:rFonts w:ascii="Times New Roman" w:hAnsi="Times New Roman" w:cs="Times New Roman"/>
          <w:sz w:val="28"/>
          <w:szCs w:val="28"/>
        </w:rPr>
        <w:t xml:space="preserve">/ </w:t>
      </w:r>
      <w:r>
        <w:rPr>
          <w:rFonts w:ascii="Times New Roman" w:hAnsi="Times New Roman" w:cs="Times New Roman"/>
          <w:sz w:val="28"/>
          <w:szCs w:val="28"/>
          <w:lang w:val="uk-UA"/>
        </w:rPr>
        <w:t>Г.И. Сенченко, М.А. Тимонин. – М: «Колос», 1978.</w:t>
      </w:r>
    </w:p>
    <w:p w:rsidR="00FF3CBC" w:rsidRDefault="00595E4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Мигун М.П. Генетика з основами селекції: Навч.-метод. посіб. </w:t>
      </w:r>
      <w:r w:rsidRPr="00595E4A">
        <w:rPr>
          <w:rFonts w:ascii="Times New Roman" w:hAnsi="Times New Roman" w:cs="Times New Roman"/>
          <w:sz w:val="28"/>
          <w:szCs w:val="28"/>
        </w:rPr>
        <w:t xml:space="preserve">/ </w:t>
      </w:r>
      <w:r>
        <w:rPr>
          <w:rFonts w:ascii="Times New Roman" w:hAnsi="Times New Roman" w:cs="Times New Roman"/>
          <w:sz w:val="28"/>
          <w:szCs w:val="28"/>
          <w:lang w:val="uk-UA"/>
        </w:rPr>
        <w:t>М.П. Мигун – Глухів: б</w:t>
      </w:r>
      <w:r w:rsidRPr="00595E4A">
        <w:rPr>
          <w:rFonts w:ascii="Times New Roman" w:hAnsi="Times New Roman" w:cs="Times New Roman"/>
          <w:sz w:val="28"/>
          <w:szCs w:val="28"/>
        </w:rPr>
        <w:t>/</w:t>
      </w:r>
      <w:r>
        <w:rPr>
          <w:rFonts w:ascii="Times New Roman" w:hAnsi="Times New Roman" w:cs="Times New Roman"/>
          <w:sz w:val="28"/>
          <w:szCs w:val="28"/>
          <w:lang w:val="uk-UA"/>
        </w:rPr>
        <w:t>в, 2008. – 128 с.</w:t>
      </w:r>
    </w:p>
    <w:p w:rsidR="00595E4A" w:rsidRDefault="00595E4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Тоцький В.М. Генетика: Підручник, 2-е вид., випр… та доп. </w:t>
      </w:r>
      <w:r>
        <w:rPr>
          <w:rFonts w:ascii="Times New Roman" w:hAnsi="Times New Roman" w:cs="Times New Roman"/>
          <w:sz w:val="28"/>
          <w:szCs w:val="28"/>
        </w:rPr>
        <w:t>/</w:t>
      </w:r>
      <w:r>
        <w:rPr>
          <w:rFonts w:ascii="Times New Roman" w:hAnsi="Times New Roman" w:cs="Times New Roman"/>
          <w:sz w:val="28"/>
          <w:szCs w:val="28"/>
          <w:lang w:val="uk-UA"/>
        </w:rPr>
        <w:t xml:space="preserve"> В.М. Толький – Одеса: Астропринт, 2002. – 712 с.</w:t>
      </w:r>
    </w:p>
    <w:p w:rsidR="00595E4A" w:rsidRDefault="00595E4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Лобашев М.Е. Генетика </w:t>
      </w:r>
      <w:r w:rsidRPr="00595E4A">
        <w:rPr>
          <w:rFonts w:ascii="Times New Roman" w:hAnsi="Times New Roman" w:cs="Times New Roman"/>
          <w:sz w:val="28"/>
          <w:szCs w:val="28"/>
        </w:rPr>
        <w:t xml:space="preserve">/ </w:t>
      </w:r>
      <w:r>
        <w:rPr>
          <w:rFonts w:ascii="Times New Roman" w:hAnsi="Times New Roman" w:cs="Times New Roman"/>
          <w:sz w:val="28"/>
          <w:szCs w:val="28"/>
          <w:lang w:val="uk-UA"/>
        </w:rPr>
        <w:t>М.Е. Лобашев  - Издательство Ленинградского университета, 1967.</w:t>
      </w:r>
    </w:p>
    <w:p w:rsidR="00595E4A" w:rsidRDefault="00595E4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Стрельчук С.І. Генетика з основами селекції </w:t>
      </w:r>
      <w:r w:rsidRPr="00595E4A">
        <w:rPr>
          <w:rFonts w:ascii="Times New Roman" w:hAnsi="Times New Roman" w:cs="Times New Roman"/>
          <w:sz w:val="28"/>
          <w:szCs w:val="28"/>
          <w:lang w:val="uk-UA"/>
        </w:rPr>
        <w:t xml:space="preserve">/ </w:t>
      </w:r>
      <w:r>
        <w:rPr>
          <w:rFonts w:ascii="Times New Roman" w:hAnsi="Times New Roman" w:cs="Times New Roman"/>
          <w:sz w:val="28"/>
          <w:szCs w:val="28"/>
          <w:lang w:val="uk-UA"/>
        </w:rPr>
        <w:t>С.І. Стрельчук, Д.М. Голда, С.В. Демідов, Г.Д. Бердишевю – К.: Фітосоціоцентр, 2000. – 292 с. іл.</w:t>
      </w:r>
    </w:p>
    <w:p w:rsidR="00595E4A"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Дубинин Н.П. Общая генетика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Н.П. Дубинин. – М.: Наука , 1986. – 573 с.</w:t>
      </w:r>
    </w:p>
    <w:p w:rsidR="003149DB" w:rsidRP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Инге-Вечтомов Н.П. Генетика с основами селекции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С.И. Инге-Вечтомов. – М.: В</w:t>
      </w:r>
      <w:r>
        <w:rPr>
          <w:rFonts w:ascii="Times New Roman" w:hAnsi="Times New Roman" w:cs="Times New Roman"/>
          <w:sz w:val="28"/>
          <w:szCs w:val="28"/>
        </w:rPr>
        <w:t xml:space="preserve">ысш. шк., 1989. – </w:t>
      </w:r>
      <w:r>
        <w:rPr>
          <w:rFonts w:ascii="Times New Roman" w:hAnsi="Times New Roman" w:cs="Times New Roman"/>
          <w:sz w:val="28"/>
          <w:szCs w:val="28"/>
          <w:lang w:val="uk-UA"/>
        </w:rPr>
        <w:t>742</w:t>
      </w:r>
      <w:r>
        <w:rPr>
          <w:rFonts w:ascii="Times New Roman" w:hAnsi="Times New Roman" w:cs="Times New Roman"/>
          <w:sz w:val="28"/>
          <w:szCs w:val="28"/>
        </w:rPr>
        <w:t xml:space="preserve"> с.</w:t>
      </w:r>
    </w:p>
    <w:p w:rsid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Гершензон С.М. Основы современной генетики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С.М. Гершензон. – К.: Наукова думка, 1983. – 556 с.</w:t>
      </w:r>
    </w:p>
    <w:p w:rsid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Голда Д.М. Генетика. Історія відкриття. Персоналії. Терміни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Д.М. Голда. – К.: Фітомоціоцентр, 2004. – 208 с.</w:t>
      </w:r>
    </w:p>
    <w:p w:rsid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Ткачук З.Ю. Основа загальної генетики. Навч. Посібник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З.Ю. Ткачук. – К.: Вища школа, 1995. – 178 с.</w:t>
      </w:r>
    </w:p>
    <w:p w:rsid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Мигаль М.Д. Коноплі: монографія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М.Д. Мигаль, В.М. Кабанець. – Суми: Видавничий будинок «Еллада», 2011. – 384 с.</w:t>
      </w:r>
    </w:p>
    <w:p w:rsidR="003149DB" w:rsidRDefault="003149DB"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Мигаль М.Д. Біологія луб’яних волокон конопель </w:t>
      </w:r>
      <w:r w:rsidRPr="003149DB">
        <w:rPr>
          <w:rFonts w:ascii="Times New Roman" w:hAnsi="Times New Roman" w:cs="Times New Roman"/>
          <w:sz w:val="28"/>
          <w:szCs w:val="28"/>
        </w:rPr>
        <w:t xml:space="preserve">/ </w:t>
      </w:r>
      <w:r>
        <w:rPr>
          <w:rFonts w:ascii="Times New Roman" w:hAnsi="Times New Roman" w:cs="Times New Roman"/>
          <w:sz w:val="28"/>
          <w:szCs w:val="28"/>
          <w:lang w:val="uk-UA"/>
        </w:rPr>
        <w:t>М.Д. Мигаль. – Суми: ТОВ «ТД Папірус», 2011. – 390 с.</w:t>
      </w:r>
    </w:p>
    <w:p w:rsidR="003149DB" w:rsidRDefault="008B43FE"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Мигаль М.Д. Експериментальна зміна статі конопель </w:t>
      </w:r>
      <w:r w:rsidRPr="008B43FE">
        <w:rPr>
          <w:rFonts w:ascii="Times New Roman" w:hAnsi="Times New Roman" w:cs="Times New Roman"/>
          <w:sz w:val="28"/>
          <w:szCs w:val="28"/>
        </w:rPr>
        <w:t xml:space="preserve">/ </w:t>
      </w:r>
      <w:r>
        <w:rPr>
          <w:rFonts w:ascii="Times New Roman" w:hAnsi="Times New Roman" w:cs="Times New Roman"/>
          <w:sz w:val="28"/>
          <w:szCs w:val="28"/>
          <w:lang w:val="uk-UA"/>
        </w:rPr>
        <w:t>М.Д. Мигаль. – Суми: ВАТ «СОД», видавництво «Козацький вал», 2004, - 248 с.</w:t>
      </w:r>
    </w:p>
    <w:p w:rsidR="008B43FE" w:rsidRDefault="008B43FE"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Мигаль М.Д. Генетика пола конопли </w:t>
      </w:r>
      <w:r w:rsidRPr="008B43FE">
        <w:rPr>
          <w:rFonts w:ascii="Times New Roman" w:hAnsi="Times New Roman" w:cs="Times New Roman"/>
          <w:sz w:val="28"/>
          <w:szCs w:val="28"/>
        </w:rPr>
        <w:t xml:space="preserve">/ </w:t>
      </w:r>
      <w:r>
        <w:rPr>
          <w:rFonts w:ascii="Times New Roman" w:hAnsi="Times New Roman" w:cs="Times New Roman"/>
          <w:sz w:val="28"/>
          <w:szCs w:val="28"/>
          <w:lang w:val="uk-UA"/>
        </w:rPr>
        <w:t>М.Д. Мигаль. – Глухов: Институт луб’яних культур. 1992г.</w:t>
      </w:r>
    </w:p>
    <w:p w:rsidR="008B43FE" w:rsidRDefault="008B43FE"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Чайляхан М.Х. Пол растения и его гормональная регуляція </w:t>
      </w:r>
      <w:r w:rsidRPr="008B43FE">
        <w:rPr>
          <w:rFonts w:ascii="Times New Roman" w:hAnsi="Times New Roman" w:cs="Times New Roman"/>
          <w:sz w:val="28"/>
          <w:szCs w:val="28"/>
        </w:rPr>
        <w:t xml:space="preserve">/ </w:t>
      </w:r>
      <w:r>
        <w:rPr>
          <w:rFonts w:ascii="Times New Roman" w:hAnsi="Times New Roman" w:cs="Times New Roman"/>
          <w:sz w:val="28"/>
          <w:szCs w:val="28"/>
          <w:lang w:val="uk-UA"/>
        </w:rPr>
        <w:t>М.Х. Чайляхан, В.Н. Хрянин. – М.: Наука, 1982. – 173 с.</w:t>
      </w:r>
    </w:p>
    <w:p w:rsidR="008B43FE" w:rsidRDefault="008B43FE"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Сенченко Г.І. Технічні культури </w:t>
      </w:r>
      <w:r w:rsidRPr="008B43FE">
        <w:rPr>
          <w:rFonts w:ascii="Times New Roman" w:hAnsi="Times New Roman" w:cs="Times New Roman"/>
          <w:sz w:val="28"/>
          <w:szCs w:val="28"/>
          <w:lang w:val="uk-UA"/>
        </w:rPr>
        <w:t xml:space="preserve">/ </w:t>
      </w:r>
      <w:r>
        <w:rPr>
          <w:rFonts w:ascii="Times New Roman" w:hAnsi="Times New Roman" w:cs="Times New Roman"/>
          <w:sz w:val="28"/>
          <w:szCs w:val="28"/>
          <w:lang w:val="uk-UA"/>
        </w:rPr>
        <w:t>Г.І. Сенченко, В.М. Євмінов, І.П. Карпець. – К.: - 1982. – 176 с. іл.</w:t>
      </w:r>
    </w:p>
    <w:p w:rsidR="008B43FE" w:rsidRDefault="008B43FE"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Панченко П.Ф. Конопля: монографія </w:t>
      </w:r>
      <w:r w:rsidRPr="008B43FE">
        <w:rPr>
          <w:rFonts w:ascii="Times New Roman" w:hAnsi="Times New Roman" w:cs="Times New Roman"/>
          <w:sz w:val="28"/>
          <w:szCs w:val="28"/>
        </w:rPr>
        <w:t xml:space="preserve">/ </w:t>
      </w:r>
      <w:r>
        <w:rPr>
          <w:rFonts w:ascii="Times New Roman" w:hAnsi="Times New Roman" w:cs="Times New Roman"/>
          <w:sz w:val="28"/>
          <w:szCs w:val="28"/>
          <w:lang w:val="uk-UA"/>
        </w:rPr>
        <w:t>П.Ф. Панченко, А.С. Хренников, Н.Н. Гришко. – М.: Государственное издательство колхозной и совхозноц литератур</w:t>
      </w:r>
      <w:r>
        <w:rPr>
          <w:rFonts w:ascii="Times New Roman" w:hAnsi="Times New Roman" w:cs="Times New Roman"/>
          <w:sz w:val="28"/>
          <w:szCs w:val="28"/>
        </w:rPr>
        <w:t>ы «Сельхозгиз», 1938.</w:t>
      </w:r>
    </w:p>
    <w:p w:rsidR="00750FF4" w:rsidRDefault="00750FF4"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Кириченко А.И., </w:t>
      </w:r>
      <w:r>
        <w:rPr>
          <w:rFonts w:ascii="Times New Roman" w:hAnsi="Times New Roman" w:cs="Times New Roman"/>
          <w:sz w:val="28"/>
          <w:szCs w:val="28"/>
        </w:rPr>
        <w:t xml:space="preserve">Новые колекцыонные образцы украинского генофонда конопли </w:t>
      </w:r>
      <w:r>
        <w:rPr>
          <w:rFonts w:ascii="Times New Roman" w:hAnsi="Times New Roman" w:cs="Times New Roman"/>
          <w:sz w:val="28"/>
          <w:szCs w:val="28"/>
          <w:lang w:val="uk-UA"/>
        </w:rPr>
        <w:t xml:space="preserve">/А.И. Кириченко, Воровец В.Г. / Селекція, Технологія виробництва та первинної переробки орну і конопель. – Глухів: ІЛК. – 2000р. – с. </w:t>
      </w:r>
      <w:r w:rsidR="006F275A">
        <w:rPr>
          <w:rFonts w:ascii="Times New Roman" w:hAnsi="Times New Roman" w:cs="Times New Roman"/>
          <w:sz w:val="28"/>
          <w:szCs w:val="28"/>
          <w:lang w:val="uk-UA"/>
        </w:rPr>
        <w:t>93-100.</w:t>
      </w:r>
    </w:p>
    <w:p w:rsidR="006F275A" w:rsidRDefault="006F275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Лайко И.М. Некотор</w:t>
      </w:r>
      <w:r>
        <w:rPr>
          <w:rFonts w:ascii="Times New Roman" w:hAnsi="Times New Roman" w:cs="Times New Roman"/>
          <w:sz w:val="28"/>
          <w:szCs w:val="28"/>
        </w:rPr>
        <w:t>ые особенности строения соцветий растений однодомной конопли / И.М. Лайко/ Селек</w:t>
      </w:r>
      <w:r>
        <w:rPr>
          <w:rFonts w:ascii="Times New Roman" w:hAnsi="Times New Roman" w:cs="Times New Roman"/>
          <w:sz w:val="28"/>
          <w:szCs w:val="28"/>
          <w:lang w:val="uk-UA"/>
        </w:rPr>
        <w:t>ція, технологія вирощування і збирання луб’яних культур. – Глухів: ІЛК. – 2001. – с. 72-75.</w:t>
      </w:r>
    </w:p>
    <w:p w:rsidR="006F275A" w:rsidRPr="006F275A" w:rsidRDefault="006F275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Ариштейн А.Й. </w:t>
      </w:r>
      <w:r>
        <w:rPr>
          <w:rFonts w:ascii="Times New Roman" w:hAnsi="Times New Roman" w:cs="Times New Roman"/>
          <w:sz w:val="28"/>
          <w:szCs w:val="28"/>
        </w:rPr>
        <w:t>Влияние условий выращивания на проявление однодомности у конопли / А.Й. Ариштейн, Р.И. Каплунова / Работы биологии селекции и семеневодства конопли: Сб. наусн. Тр. ВНИИ лубяных культур. – М.:Сельхозгиз, 1952, №21. – с. 66-70.</w:t>
      </w:r>
    </w:p>
    <w:p w:rsidR="006F275A" w:rsidRPr="006F275A" w:rsidRDefault="006F275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Ариштейн А.Й. Направление изменения пола у конопли в целях выведения сортов, обезпечивающих проведения однократной механизированой уборки </w:t>
      </w:r>
      <w:r>
        <w:rPr>
          <w:rFonts w:ascii="Times New Roman" w:hAnsi="Times New Roman" w:cs="Times New Roman"/>
          <w:sz w:val="28"/>
          <w:szCs w:val="28"/>
          <w:lang w:val="uk-UA"/>
        </w:rPr>
        <w:t xml:space="preserve">/ А.Й. Ариштейн / </w:t>
      </w:r>
      <w:r>
        <w:rPr>
          <w:rFonts w:ascii="Times New Roman" w:hAnsi="Times New Roman" w:cs="Times New Roman"/>
          <w:sz w:val="28"/>
          <w:szCs w:val="28"/>
        </w:rPr>
        <w:t>Управление наследственностью с.-х. растений. – М.: Сельгозхиз, 1963. – с. 420-428.</w:t>
      </w:r>
    </w:p>
    <w:p w:rsidR="006F275A" w:rsidRDefault="006F275A"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Гришко Н.Н. </w:t>
      </w:r>
      <w:r>
        <w:rPr>
          <w:rFonts w:ascii="Times New Roman" w:hAnsi="Times New Roman" w:cs="Times New Roman"/>
          <w:sz w:val="28"/>
          <w:szCs w:val="28"/>
        </w:rPr>
        <w:t xml:space="preserve">Биология цветения и размножения конопли / Н.Н. Гришко </w:t>
      </w:r>
      <w:r w:rsidR="00167FE8">
        <w:rPr>
          <w:rFonts w:ascii="Times New Roman" w:hAnsi="Times New Roman" w:cs="Times New Roman"/>
          <w:sz w:val="28"/>
          <w:szCs w:val="28"/>
        </w:rPr>
        <w:t>/ Биология конопли: Сб. научн. Тр. ВНИИ конопли. – Харьков: Сельхозгиз, 1935, №8 – с. 173-195.</w:t>
      </w:r>
    </w:p>
    <w:p w:rsidR="00817C35" w:rsidRPr="00817C35" w:rsidRDefault="00817C35"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Гришко Н.Н. </w:t>
      </w:r>
      <w:r>
        <w:rPr>
          <w:rFonts w:ascii="Times New Roman" w:hAnsi="Times New Roman" w:cs="Times New Roman"/>
          <w:sz w:val="28"/>
          <w:szCs w:val="28"/>
        </w:rPr>
        <w:t>Одновременно созревающая конопля / Н.Н. Гришко. – М.: Сельхозгис, 1937. – с. 53.</w:t>
      </w:r>
    </w:p>
    <w:p w:rsidR="00817C35" w:rsidRDefault="00817C35"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Лайко И.М. Особенности цветення и продолжительности цветения сортов однодомной конопи / И.М Лайко</w:t>
      </w:r>
      <w:r w:rsidRPr="00817C35">
        <w:rPr>
          <w:rFonts w:ascii="Times New Roman" w:hAnsi="Times New Roman" w:cs="Times New Roman"/>
          <w:sz w:val="28"/>
          <w:szCs w:val="28"/>
        </w:rPr>
        <w:t xml:space="preserve">, </w:t>
      </w:r>
      <w:r>
        <w:rPr>
          <w:rFonts w:ascii="Times New Roman" w:hAnsi="Times New Roman" w:cs="Times New Roman"/>
          <w:sz w:val="28"/>
          <w:szCs w:val="28"/>
        </w:rPr>
        <w:t>В.Г Вировец // Селекц</w:t>
      </w:r>
      <w:r>
        <w:rPr>
          <w:rFonts w:ascii="Times New Roman" w:hAnsi="Times New Roman" w:cs="Times New Roman"/>
          <w:sz w:val="28"/>
          <w:szCs w:val="28"/>
          <w:lang w:val="uk-UA"/>
        </w:rPr>
        <w:t>ія</w:t>
      </w:r>
      <w:r w:rsidRPr="00817C35">
        <w:rPr>
          <w:rFonts w:ascii="Times New Roman" w:hAnsi="Times New Roman" w:cs="Times New Roman"/>
          <w:sz w:val="28"/>
          <w:szCs w:val="28"/>
        </w:rPr>
        <w:t xml:space="preserve">, </w:t>
      </w:r>
      <w:r w:rsidR="00BB7A02">
        <w:rPr>
          <w:rFonts w:ascii="Times New Roman" w:hAnsi="Times New Roman" w:cs="Times New Roman"/>
          <w:sz w:val="28"/>
          <w:szCs w:val="28"/>
          <w:lang w:val="uk-UA"/>
        </w:rPr>
        <w:t>технологія виробництва та первинної обробки льону та конопель: 3б. Наук. Праць ін.-ту луб’яних культур. – Глухів</w:t>
      </w:r>
      <w:r w:rsidR="00BB7A02">
        <w:rPr>
          <w:rFonts w:ascii="Times New Roman" w:hAnsi="Times New Roman" w:cs="Times New Roman"/>
          <w:sz w:val="28"/>
          <w:szCs w:val="28"/>
          <w:lang w:val="en-US"/>
        </w:rPr>
        <w:t xml:space="preserve">, </w:t>
      </w:r>
      <w:r w:rsidR="00BB7A02">
        <w:rPr>
          <w:rFonts w:ascii="Times New Roman" w:hAnsi="Times New Roman" w:cs="Times New Roman"/>
          <w:sz w:val="28"/>
          <w:szCs w:val="28"/>
          <w:lang w:val="uk-UA"/>
        </w:rPr>
        <w:t>2000. – с. 73 – 78.</w:t>
      </w:r>
    </w:p>
    <w:p w:rsidR="00BB7A02" w:rsidRPr="007826C7" w:rsidRDefault="00BB7A02"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Стеблянко М.І. Ботаніка: Анатомія і морфологія рослин: Навч. Посібник / М.І. Стеблянко</w:t>
      </w:r>
      <w:r w:rsidRPr="00BB7A02">
        <w:rPr>
          <w:rFonts w:ascii="Times New Roman" w:hAnsi="Times New Roman" w:cs="Times New Roman"/>
          <w:sz w:val="28"/>
          <w:szCs w:val="28"/>
        </w:rPr>
        <w:t xml:space="preserve">, </w:t>
      </w:r>
      <w:r>
        <w:rPr>
          <w:rFonts w:ascii="Times New Roman" w:hAnsi="Times New Roman" w:cs="Times New Roman"/>
          <w:sz w:val="28"/>
          <w:szCs w:val="28"/>
          <w:lang w:val="uk-UA"/>
        </w:rPr>
        <w:t>К.Д. Гонгарова</w:t>
      </w:r>
      <w:r w:rsidRPr="00BB7A02">
        <w:rPr>
          <w:rFonts w:ascii="Times New Roman" w:hAnsi="Times New Roman" w:cs="Times New Roman"/>
          <w:sz w:val="28"/>
          <w:szCs w:val="28"/>
        </w:rPr>
        <w:t xml:space="preserve">, </w:t>
      </w:r>
      <w:r w:rsidR="007826C7">
        <w:rPr>
          <w:rFonts w:ascii="Times New Roman" w:hAnsi="Times New Roman" w:cs="Times New Roman"/>
          <w:sz w:val="28"/>
          <w:szCs w:val="28"/>
          <w:lang w:val="uk-UA"/>
        </w:rPr>
        <w:t>Н.Г. Закорко. – К.: Вища школа</w:t>
      </w:r>
      <w:r w:rsidR="007826C7" w:rsidRPr="007826C7">
        <w:rPr>
          <w:rFonts w:ascii="Times New Roman" w:hAnsi="Times New Roman" w:cs="Times New Roman"/>
          <w:sz w:val="28"/>
          <w:szCs w:val="28"/>
        </w:rPr>
        <w:t>, 1995. – 384</w:t>
      </w:r>
      <w:r w:rsidR="007826C7">
        <w:rPr>
          <w:rFonts w:ascii="Times New Roman" w:hAnsi="Times New Roman" w:cs="Times New Roman"/>
          <w:sz w:val="28"/>
          <w:szCs w:val="28"/>
          <w:lang w:val="en-US"/>
        </w:rPr>
        <w:t>c</w:t>
      </w:r>
      <w:r w:rsidR="007826C7" w:rsidRPr="007826C7">
        <w:rPr>
          <w:rFonts w:ascii="Times New Roman" w:hAnsi="Times New Roman" w:cs="Times New Roman"/>
          <w:sz w:val="28"/>
          <w:szCs w:val="28"/>
        </w:rPr>
        <w:t>.</w:t>
      </w:r>
    </w:p>
    <w:p w:rsidR="007826C7" w:rsidRPr="007826C7" w:rsidRDefault="007826C7" w:rsidP="007F553A">
      <w:pPr>
        <w:pStyle w:val="a4"/>
        <w:numPr>
          <w:ilvl w:val="0"/>
          <w:numId w:val="20"/>
        </w:numPr>
        <w:ind w:left="-567" w:firstLine="426"/>
        <w:jc w:val="both"/>
        <w:rPr>
          <w:rFonts w:ascii="Times New Roman" w:hAnsi="Times New Roman" w:cs="Times New Roman"/>
          <w:sz w:val="28"/>
          <w:szCs w:val="28"/>
          <w:lang w:val="uk-UA"/>
        </w:rPr>
      </w:pPr>
      <w:r w:rsidRPr="007826C7">
        <w:rPr>
          <w:rFonts w:ascii="Times New Roman" w:hAnsi="Times New Roman" w:cs="Times New Roman"/>
          <w:sz w:val="28"/>
          <w:szCs w:val="28"/>
          <w:lang w:val="uk-UA"/>
        </w:rPr>
        <w:t>Шамрай С. М. Б</w:t>
      </w:r>
      <w:r>
        <w:rPr>
          <w:rFonts w:ascii="Times New Roman" w:hAnsi="Times New Roman" w:cs="Times New Roman"/>
          <w:sz w:val="28"/>
          <w:szCs w:val="28"/>
          <w:lang w:val="uk-UA"/>
        </w:rPr>
        <w:t>іологічні дослідження. Планування і проведення / С. М. Шамрай</w:t>
      </w:r>
      <w:r w:rsidRPr="007826C7">
        <w:rPr>
          <w:rFonts w:ascii="Times New Roman" w:hAnsi="Times New Roman" w:cs="Times New Roman"/>
          <w:sz w:val="28"/>
          <w:szCs w:val="28"/>
        </w:rPr>
        <w:t xml:space="preserve">, </w:t>
      </w:r>
      <w:r>
        <w:rPr>
          <w:rFonts w:ascii="Times New Roman" w:hAnsi="Times New Roman" w:cs="Times New Roman"/>
          <w:sz w:val="28"/>
          <w:szCs w:val="28"/>
        </w:rPr>
        <w:t>К. М. Задорожний. – Х.: Вид</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sidR="00C31641">
        <w:rPr>
          <w:rFonts w:ascii="Times New Roman" w:hAnsi="Times New Roman" w:cs="Times New Roman"/>
          <w:sz w:val="28"/>
          <w:szCs w:val="28"/>
        </w:rPr>
        <w:t>г</w:t>
      </w:r>
      <w:proofErr w:type="gramEnd"/>
      <w:r>
        <w:rPr>
          <w:rFonts w:ascii="Times New Roman" w:hAnsi="Times New Roman" w:cs="Times New Roman"/>
          <w:sz w:val="28"/>
          <w:szCs w:val="28"/>
        </w:rPr>
        <w:t>рупа «Основа»</w:t>
      </w:r>
      <w:r w:rsidRPr="00C31641">
        <w:rPr>
          <w:rFonts w:ascii="Times New Roman" w:hAnsi="Times New Roman" w:cs="Times New Roman"/>
          <w:sz w:val="28"/>
          <w:szCs w:val="28"/>
        </w:rPr>
        <w:t>, 2010. – 111</w:t>
      </w:r>
      <w:r>
        <w:rPr>
          <w:rFonts w:ascii="Times New Roman" w:hAnsi="Times New Roman" w:cs="Times New Roman"/>
          <w:sz w:val="28"/>
          <w:szCs w:val="28"/>
          <w:lang w:val="en-US"/>
        </w:rPr>
        <w:t>c</w:t>
      </w:r>
      <w:r w:rsidRPr="00C31641">
        <w:rPr>
          <w:rFonts w:ascii="Times New Roman" w:hAnsi="Times New Roman" w:cs="Times New Roman"/>
          <w:sz w:val="28"/>
          <w:szCs w:val="28"/>
        </w:rPr>
        <w:t>.</w:t>
      </w:r>
    </w:p>
    <w:p w:rsidR="007826C7" w:rsidRPr="00C31641" w:rsidRDefault="007826C7"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Литун П. П. Методическое </w:t>
      </w:r>
      <w:r w:rsidR="00C31641">
        <w:rPr>
          <w:rFonts w:ascii="Times New Roman" w:hAnsi="Times New Roman" w:cs="Times New Roman"/>
          <w:sz w:val="28"/>
          <w:szCs w:val="28"/>
        </w:rPr>
        <w:t>указание по математической обработке результатов учетов. – М.: «Колос»,1979, - 32 c.</w:t>
      </w:r>
    </w:p>
    <w:p w:rsidR="00C31641" w:rsidRPr="00167FE8" w:rsidRDefault="00C31641" w:rsidP="007F553A">
      <w:pPr>
        <w:pStyle w:val="a4"/>
        <w:numPr>
          <w:ilvl w:val="0"/>
          <w:numId w:val="20"/>
        </w:numPr>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Є.М. Борисов Математична статистика: навч. Посіб. / Є.М. Борисов, Н.В. Кугай. – Глухів: РВВ ГНПУ ім.. Олександра Довженка, 2012 – с. 44.</w:t>
      </w:r>
    </w:p>
    <w:p w:rsidR="00167FE8" w:rsidRPr="00167FE8" w:rsidRDefault="00167FE8" w:rsidP="00167FE8">
      <w:pPr>
        <w:ind w:left="284"/>
        <w:jc w:val="both"/>
        <w:rPr>
          <w:rFonts w:ascii="Times New Roman" w:hAnsi="Times New Roman" w:cs="Times New Roman"/>
          <w:sz w:val="28"/>
          <w:szCs w:val="28"/>
          <w:lang w:val="uk-UA"/>
        </w:rPr>
      </w:pPr>
    </w:p>
    <w:p w:rsidR="00167FE8" w:rsidRPr="00167FE8" w:rsidRDefault="00167FE8" w:rsidP="00167FE8">
      <w:pPr>
        <w:pStyle w:val="a4"/>
        <w:ind w:left="644"/>
        <w:jc w:val="both"/>
        <w:rPr>
          <w:rFonts w:ascii="Times New Roman" w:hAnsi="Times New Roman" w:cs="Times New Roman"/>
          <w:sz w:val="28"/>
          <w:szCs w:val="28"/>
          <w:lang w:val="uk-UA"/>
        </w:rPr>
      </w:pPr>
    </w:p>
    <w:p w:rsidR="00167FE8" w:rsidRPr="00167FE8" w:rsidRDefault="00167FE8" w:rsidP="00167FE8">
      <w:pPr>
        <w:ind w:left="-567"/>
        <w:jc w:val="both"/>
        <w:rPr>
          <w:rFonts w:ascii="Times New Roman" w:hAnsi="Times New Roman" w:cs="Times New Roman"/>
          <w:sz w:val="28"/>
          <w:szCs w:val="28"/>
          <w:lang w:val="uk-UA"/>
        </w:rPr>
      </w:pPr>
    </w:p>
    <w:p w:rsidR="00C31641" w:rsidRDefault="00C31641" w:rsidP="00756287">
      <w:pPr>
        <w:ind w:left="-567" w:firstLine="426"/>
        <w:jc w:val="center"/>
        <w:rPr>
          <w:rFonts w:ascii="Times New Roman" w:hAnsi="Times New Roman" w:cs="Times New Roman"/>
          <w:b/>
          <w:sz w:val="28"/>
          <w:szCs w:val="28"/>
          <w:lang w:val="uk-UA"/>
        </w:rPr>
      </w:pPr>
    </w:p>
    <w:p w:rsidR="00C31641" w:rsidRDefault="00C31641" w:rsidP="00756287">
      <w:pPr>
        <w:ind w:left="-567" w:firstLine="426"/>
        <w:jc w:val="center"/>
        <w:rPr>
          <w:rFonts w:ascii="Times New Roman" w:hAnsi="Times New Roman" w:cs="Times New Roman"/>
          <w:b/>
          <w:sz w:val="28"/>
          <w:szCs w:val="28"/>
          <w:lang w:val="uk-UA"/>
        </w:rPr>
      </w:pPr>
    </w:p>
    <w:p w:rsidR="00C31641" w:rsidRDefault="00C31641" w:rsidP="00756287">
      <w:pPr>
        <w:ind w:left="-567" w:firstLine="426"/>
        <w:jc w:val="center"/>
        <w:rPr>
          <w:rFonts w:ascii="Times New Roman" w:hAnsi="Times New Roman" w:cs="Times New Roman"/>
          <w:b/>
          <w:sz w:val="28"/>
          <w:szCs w:val="28"/>
          <w:lang w:val="uk-UA"/>
        </w:rPr>
      </w:pPr>
    </w:p>
    <w:p w:rsidR="00C31641" w:rsidRDefault="00C31641" w:rsidP="00756287">
      <w:pPr>
        <w:ind w:left="-567" w:firstLine="426"/>
        <w:jc w:val="center"/>
        <w:rPr>
          <w:rFonts w:ascii="Times New Roman" w:hAnsi="Times New Roman" w:cs="Times New Roman"/>
          <w:b/>
          <w:sz w:val="28"/>
          <w:szCs w:val="28"/>
          <w:lang w:val="uk-UA"/>
        </w:rPr>
      </w:pPr>
    </w:p>
    <w:p w:rsidR="00C31641" w:rsidRDefault="00C31641" w:rsidP="00756287">
      <w:pPr>
        <w:ind w:left="-567" w:firstLine="426"/>
        <w:jc w:val="center"/>
        <w:rPr>
          <w:rFonts w:ascii="Times New Roman" w:hAnsi="Times New Roman" w:cs="Times New Roman"/>
          <w:b/>
          <w:sz w:val="28"/>
          <w:szCs w:val="28"/>
          <w:lang w:val="uk-UA"/>
        </w:rPr>
      </w:pPr>
    </w:p>
    <w:p w:rsidR="00FF3CBC" w:rsidRDefault="00756287" w:rsidP="00756287">
      <w:pPr>
        <w:ind w:left="-567"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rsidR="00756287" w:rsidRDefault="00756287" w:rsidP="00756287">
      <w:pPr>
        <w:ind w:left="-567"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t>Урок</w:t>
      </w:r>
    </w:p>
    <w:p w:rsidR="00756287" w:rsidRPr="00B23217" w:rsidRDefault="00756287" w:rsidP="00756287">
      <w:pPr>
        <w:pStyle w:val="TableText"/>
        <w:spacing w:before="0" w:line="360" w:lineRule="auto"/>
        <w:ind w:left="-567" w:right="0" w:firstLine="426"/>
        <w:jc w:val="center"/>
        <w:rPr>
          <w:b/>
          <w:sz w:val="28"/>
          <w:szCs w:val="28"/>
          <w:lang w:val="uk-UA"/>
        </w:rPr>
      </w:pPr>
      <w:r w:rsidRPr="00B23217">
        <w:rPr>
          <w:b/>
          <w:sz w:val="28"/>
          <w:szCs w:val="28"/>
          <w:lang w:val="uk-UA"/>
        </w:rPr>
        <w:t>Тема: Генетика статі й успадкування, зчеплене зі статтю.</w:t>
      </w:r>
    </w:p>
    <w:p w:rsidR="00756287" w:rsidRPr="00B23217" w:rsidRDefault="00756287" w:rsidP="00756287">
      <w:pPr>
        <w:ind w:left="-567" w:firstLine="426"/>
        <w:jc w:val="both"/>
        <w:rPr>
          <w:rFonts w:ascii="Times New Roman" w:hAnsi="Times New Roman" w:cs="Times New Roman"/>
          <w:sz w:val="28"/>
          <w:szCs w:val="28"/>
          <w:lang w:val="uk-UA"/>
        </w:rPr>
      </w:pPr>
      <w:r w:rsidRPr="00B23217">
        <w:rPr>
          <w:rFonts w:ascii="Times New Roman" w:hAnsi="Times New Roman" w:cs="Times New Roman"/>
          <w:b/>
          <w:sz w:val="28"/>
          <w:szCs w:val="28"/>
          <w:lang w:val="uk-UA"/>
        </w:rPr>
        <w:t xml:space="preserve">Мета </w:t>
      </w:r>
      <w:r w:rsidRPr="00B23217">
        <w:rPr>
          <w:rFonts w:ascii="Times New Roman" w:hAnsi="Times New Roman" w:cs="Times New Roman"/>
          <w:sz w:val="28"/>
          <w:szCs w:val="28"/>
          <w:lang w:val="uk-UA"/>
        </w:rPr>
        <w:t xml:space="preserve">: </w:t>
      </w:r>
    </w:p>
    <w:p w:rsidR="00756287" w:rsidRPr="00B23217" w:rsidRDefault="00756287" w:rsidP="00756287">
      <w:pPr>
        <w:ind w:left="-567" w:firstLine="426"/>
        <w:jc w:val="both"/>
        <w:rPr>
          <w:rFonts w:ascii="Times New Roman" w:hAnsi="Times New Roman" w:cs="Times New Roman"/>
          <w:sz w:val="28"/>
          <w:szCs w:val="28"/>
          <w:lang w:val="uk-UA"/>
        </w:rPr>
      </w:pPr>
      <w:r w:rsidRPr="00B23217">
        <w:rPr>
          <w:rFonts w:ascii="Times New Roman" w:hAnsi="Times New Roman" w:cs="Times New Roman"/>
          <w:sz w:val="28"/>
          <w:szCs w:val="28"/>
          <w:lang w:val="uk-UA"/>
        </w:rPr>
        <w:t xml:space="preserve">формувати уявлення про успадкування, зчеплене зі статтю,та його особливості; </w:t>
      </w:r>
    </w:p>
    <w:p w:rsidR="00756287" w:rsidRPr="00B23217" w:rsidRDefault="00756287" w:rsidP="00756287">
      <w:pPr>
        <w:ind w:left="-567" w:firstLine="426"/>
        <w:jc w:val="both"/>
        <w:rPr>
          <w:rFonts w:ascii="Times New Roman" w:hAnsi="Times New Roman" w:cs="Times New Roman"/>
          <w:sz w:val="28"/>
          <w:szCs w:val="28"/>
          <w:lang w:val="uk-UA"/>
        </w:rPr>
      </w:pPr>
      <w:r w:rsidRPr="00B23217">
        <w:rPr>
          <w:rFonts w:ascii="Times New Roman" w:hAnsi="Times New Roman" w:cs="Times New Roman"/>
          <w:sz w:val="28"/>
          <w:szCs w:val="28"/>
          <w:lang w:val="uk-UA"/>
        </w:rPr>
        <w:t xml:space="preserve">розвивати вміння аналізувати і робитивисновки, розв’язувати типові задачі з генетики; </w:t>
      </w:r>
    </w:p>
    <w:p w:rsidR="00756287" w:rsidRPr="00B23217" w:rsidRDefault="00756287" w:rsidP="00756287">
      <w:pPr>
        <w:ind w:left="-567" w:firstLine="426"/>
        <w:jc w:val="both"/>
        <w:rPr>
          <w:rFonts w:ascii="Times New Roman" w:hAnsi="Times New Roman" w:cs="Times New Roman"/>
          <w:sz w:val="28"/>
          <w:szCs w:val="28"/>
          <w:lang w:val="uk-UA"/>
        </w:rPr>
      </w:pPr>
      <w:r w:rsidRPr="00B23217">
        <w:rPr>
          <w:rFonts w:ascii="Times New Roman" w:hAnsi="Times New Roman" w:cs="Times New Roman"/>
          <w:sz w:val="28"/>
          <w:szCs w:val="28"/>
          <w:lang w:val="uk-UA"/>
        </w:rPr>
        <w:t>виховувати розуміння важливості генетичних досліджень для практичної діяльності учнів.</w:t>
      </w:r>
    </w:p>
    <w:p w:rsidR="00756287" w:rsidRDefault="00756287" w:rsidP="00756287">
      <w:pPr>
        <w:ind w:left="-567" w:firstLine="426"/>
        <w:rPr>
          <w:rFonts w:ascii="Times New Roman" w:eastAsia="Batang" w:hAnsi="Times New Roman" w:cs="Times New Roman"/>
          <w:sz w:val="28"/>
          <w:szCs w:val="28"/>
          <w:lang w:val="uk-UA" w:eastAsia="ru-RU"/>
        </w:rPr>
      </w:pPr>
      <w:r w:rsidRPr="00B23217">
        <w:rPr>
          <w:rFonts w:ascii="Times New Roman" w:hAnsi="Times New Roman" w:cs="Times New Roman"/>
          <w:b/>
          <w:sz w:val="28"/>
          <w:szCs w:val="28"/>
          <w:lang w:val="uk-UA"/>
        </w:rPr>
        <w:t xml:space="preserve">Обладнання: </w:t>
      </w:r>
      <w:r w:rsidRPr="00B23217">
        <w:rPr>
          <w:rFonts w:ascii="Times New Roman" w:eastAsia="Batang" w:hAnsi="Times New Roman" w:cs="Times New Roman"/>
          <w:sz w:val="28"/>
          <w:szCs w:val="28"/>
          <w:lang w:val="uk-UA" w:eastAsia="ru-RU"/>
        </w:rPr>
        <w:t>підручник, робочий зошит, додаткова література, мультимедійна презентація.</w:t>
      </w:r>
    </w:p>
    <w:p w:rsidR="00756287" w:rsidRDefault="00756287" w:rsidP="00756287">
      <w:pPr>
        <w:ind w:left="-567" w:firstLine="426"/>
        <w:rPr>
          <w:rFonts w:ascii="Times New Roman" w:hAnsi="Times New Roman" w:cs="Times New Roman"/>
          <w:sz w:val="28"/>
          <w:szCs w:val="28"/>
          <w:lang w:val="uk-UA"/>
        </w:rPr>
      </w:pPr>
      <w:r w:rsidRPr="00B23217">
        <w:rPr>
          <w:rFonts w:ascii="Times New Roman" w:eastAsia="Batang" w:hAnsi="Times New Roman" w:cs="Times New Roman"/>
          <w:b/>
          <w:sz w:val="28"/>
          <w:szCs w:val="28"/>
          <w:lang w:val="uk-UA" w:eastAsia="ru-RU"/>
        </w:rPr>
        <w:t>Основні поняття</w:t>
      </w:r>
      <w:r w:rsidRPr="00B23217">
        <w:rPr>
          <w:rFonts w:ascii="Times New Roman" w:eastAsia="Batang" w:hAnsi="Times New Roman" w:cs="Times New Roman"/>
          <w:sz w:val="28"/>
          <w:szCs w:val="28"/>
          <w:lang w:val="uk-UA" w:eastAsia="ru-RU"/>
        </w:rPr>
        <w:t xml:space="preserve">: </w:t>
      </w:r>
      <w:r w:rsidRPr="00B23217">
        <w:rPr>
          <w:rFonts w:ascii="Times New Roman" w:hAnsi="Times New Roman" w:cs="Times New Roman"/>
          <w:sz w:val="28"/>
          <w:szCs w:val="28"/>
          <w:lang w:val="uk-UA"/>
        </w:rPr>
        <w:t>хромосоми, статеві хромосоми, ауто- соми, гетерогаметна стать, гомогаметна стать, стать-детермінуючих факторів, успадкування, зчеплене зі статтю.</w:t>
      </w:r>
    </w:p>
    <w:p w:rsidR="00756287" w:rsidRDefault="00756287" w:rsidP="00756287">
      <w:pPr>
        <w:spacing w:after="0"/>
        <w:ind w:left="-567" w:firstLine="426"/>
        <w:jc w:val="both"/>
        <w:rPr>
          <w:rFonts w:ascii="Times New Roman" w:eastAsia="Batang" w:hAnsi="Times New Roman" w:cs="Times New Roman"/>
          <w:sz w:val="28"/>
          <w:szCs w:val="28"/>
          <w:lang w:val="uk-UA" w:eastAsia="ru-RU"/>
        </w:rPr>
      </w:pPr>
      <w:r>
        <w:rPr>
          <w:rFonts w:ascii="Times New Roman" w:eastAsia="Batang" w:hAnsi="Times New Roman" w:cs="Times New Roman"/>
          <w:b/>
          <w:sz w:val="28"/>
          <w:szCs w:val="28"/>
          <w:lang w:val="uk-UA" w:eastAsia="ru-RU"/>
        </w:rPr>
        <w:t>Тип уроку:</w:t>
      </w:r>
      <w:r>
        <w:rPr>
          <w:rFonts w:ascii="Times New Roman" w:eastAsia="Batang" w:hAnsi="Times New Roman" w:cs="Times New Roman"/>
          <w:sz w:val="28"/>
          <w:szCs w:val="28"/>
          <w:lang w:val="uk-UA" w:eastAsia="ru-RU"/>
        </w:rPr>
        <w:t xml:space="preserve"> комбінований урок</w:t>
      </w:r>
    </w:p>
    <w:p w:rsidR="00756287" w:rsidRDefault="00756287" w:rsidP="00756287">
      <w:pPr>
        <w:spacing w:after="0"/>
        <w:ind w:left="-567" w:firstLine="426"/>
        <w:jc w:val="center"/>
        <w:rPr>
          <w:rFonts w:ascii="Times New Roman" w:eastAsia="Batang" w:hAnsi="Times New Roman" w:cs="Times New Roman"/>
          <w:b/>
          <w:sz w:val="28"/>
          <w:szCs w:val="28"/>
          <w:lang w:val="uk-UA" w:eastAsia="ru-RU"/>
        </w:rPr>
      </w:pPr>
      <w:r>
        <w:rPr>
          <w:rFonts w:ascii="Times New Roman" w:eastAsia="Batang" w:hAnsi="Times New Roman" w:cs="Times New Roman"/>
          <w:b/>
          <w:sz w:val="28"/>
          <w:szCs w:val="28"/>
          <w:lang w:val="uk-UA" w:eastAsia="ru-RU"/>
        </w:rPr>
        <w:t>План уроку</w:t>
      </w:r>
    </w:p>
    <w:p w:rsidR="00756287" w:rsidRDefault="00756287" w:rsidP="00756287">
      <w:pPr>
        <w:spacing w:after="0"/>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І. Організаційний етап (2 хв).</w:t>
      </w:r>
    </w:p>
    <w:p w:rsidR="00756287" w:rsidRDefault="00756287" w:rsidP="00756287">
      <w:pPr>
        <w:spacing w:after="0"/>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ІІ. Актуалізація опорних знань (4 хв).</w:t>
      </w:r>
    </w:p>
    <w:p w:rsidR="00756287" w:rsidRPr="00A4296F" w:rsidRDefault="00756287" w:rsidP="00756287">
      <w:pPr>
        <w:spacing w:after="0"/>
        <w:ind w:left="-567" w:firstLine="426"/>
        <w:rPr>
          <w:rFonts w:ascii="Times New Roman" w:hAnsi="Times New Roman" w:cs="Times New Roman"/>
          <w:sz w:val="28"/>
          <w:szCs w:val="28"/>
          <w:lang w:val="uk-UA"/>
        </w:rPr>
      </w:pPr>
      <w:proofErr w:type="gramStart"/>
      <w:r>
        <w:rPr>
          <w:rFonts w:ascii="Times New Roman" w:hAnsi="Times New Roman" w:cs="Times New Roman"/>
          <w:sz w:val="28"/>
          <w:szCs w:val="28"/>
          <w:lang w:val="en-US"/>
        </w:rPr>
        <w:t>I</w:t>
      </w:r>
      <w:r>
        <w:rPr>
          <w:rFonts w:ascii="Times New Roman" w:hAnsi="Times New Roman" w:cs="Times New Roman"/>
          <w:sz w:val="28"/>
          <w:szCs w:val="28"/>
          <w:lang w:val="uk-UA"/>
        </w:rPr>
        <w:t>ІІ</w:t>
      </w:r>
      <w:r w:rsidRPr="004D50CB">
        <w:rPr>
          <w:rFonts w:ascii="Times New Roman" w:hAnsi="Times New Roman" w:cs="Times New Roman"/>
          <w:sz w:val="28"/>
          <w:szCs w:val="28"/>
          <w:lang w:val="uk-UA"/>
        </w:rPr>
        <w:t>.</w:t>
      </w:r>
      <w:proofErr w:type="gramEnd"/>
      <w:r w:rsidRPr="004D50CB">
        <w:rPr>
          <w:rFonts w:ascii="Times New Roman" w:hAnsi="Times New Roman" w:cs="Times New Roman"/>
          <w:sz w:val="28"/>
          <w:szCs w:val="28"/>
          <w:lang w:val="uk-UA"/>
        </w:rPr>
        <w:t xml:space="preserve"> </w:t>
      </w:r>
      <w:r>
        <w:rPr>
          <w:rFonts w:ascii="Times New Roman" w:hAnsi="Times New Roman" w:cs="Times New Roman"/>
          <w:sz w:val="28"/>
          <w:szCs w:val="28"/>
          <w:lang w:val="uk-UA"/>
        </w:rPr>
        <w:t>Мотивація навчальної діяльності (5 хв).</w:t>
      </w:r>
    </w:p>
    <w:p w:rsidR="00756287" w:rsidRPr="00A4296F" w:rsidRDefault="00756287" w:rsidP="00756287">
      <w:pPr>
        <w:spacing w:after="0"/>
        <w:ind w:left="-567" w:firstLine="426"/>
        <w:rPr>
          <w:rFonts w:ascii="Times New Roman" w:hAnsi="Times New Roman" w:cs="Times New Roman"/>
          <w:sz w:val="28"/>
          <w:szCs w:val="28"/>
          <w:lang w:val="uk-UA"/>
        </w:rPr>
      </w:pPr>
      <w:r>
        <w:rPr>
          <w:rFonts w:ascii="Times New Roman" w:hAnsi="Times New Roman" w:cs="Times New Roman"/>
          <w:sz w:val="28"/>
          <w:szCs w:val="28"/>
          <w:lang w:val="uk-UA"/>
        </w:rPr>
        <w:t>І</w:t>
      </w:r>
      <w:r>
        <w:rPr>
          <w:rFonts w:ascii="Times New Roman" w:hAnsi="Times New Roman" w:cs="Times New Roman"/>
          <w:sz w:val="28"/>
          <w:szCs w:val="28"/>
          <w:lang w:val="en-US"/>
        </w:rPr>
        <w:t>V</w:t>
      </w:r>
      <w:r w:rsidRPr="00A4296F">
        <w:rPr>
          <w:rFonts w:ascii="Times New Roman" w:hAnsi="Times New Roman" w:cs="Times New Roman"/>
          <w:sz w:val="28"/>
          <w:szCs w:val="28"/>
        </w:rPr>
        <w:t>.</w:t>
      </w:r>
      <w:r>
        <w:rPr>
          <w:rFonts w:ascii="Times New Roman" w:hAnsi="Times New Roman" w:cs="Times New Roman"/>
          <w:sz w:val="28"/>
          <w:szCs w:val="28"/>
          <w:lang w:val="uk-UA"/>
        </w:rPr>
        <w:t xml:space="preserve"> Формування нових знань (15 хв).</w:t>
      </w:r>
    </w:p>
    <w:p w:rsidR="00756287" w:rsidRPr="00A4296F" w:rsidRDefault="00756287" w:rsidP="00756287">
      <w:pPr>
        <w:spacing w:after="0"/>
        <w:ind w:left="-567" w:firstLine="426"/>
        <w:rPr>
          <w:rFonts w:ascii="Times New Roman" w:hAnsi="Times New Roman" w:cs="Times New Roman"/>
          <w:sz w:val="28"/>
          <w:szCs w:val="28"/>
          <w:lang w:val="uk-UA"/>
        </w:rPr>
      </w:pPr>
      <w:proofErr w:type="gramStart"/>
      <w:r>
        <w:rPr>
          <w:rFonts w:ascii="Times New Roman" w:hAnsi="Times New Roman" w:cs="Times New Roman"/>
          <w:sz w:val="28"/>
          <w:szCs w:val="28"/>
          <w:lang w:val="en-US"/>
        </w:rPr>
        <w:t>V</w:t>
      </w:r>
      <w:r w:rsidRPr="00A4296F">
        <w:rPr>
          <w:rFonts w:ascii="Times New Roman" w:hAnsi="Times New Roman" w:cs="Times New Roman"/>
          <w:sz w:val="28"/>
          <w:szCs w:val="28"/>
        </w:rPr>
        <w:t>.</w:t>
      </w:r>
      <w:r>
        <w:rPr>
          <w:rFonts w:ascii="Times New Roman" w:hAnsi="Times New Roman" w:cs="Times New Roman"/>
          <w:sz w:val="28"/>
          <w:szCs w:val="28"/>
          <w:lang w:val="uk-UA"/>
        </w:rPr>
        <w:t xml:space="preserve"> Узагальнення і систематизація знань (5 хв).</w:t>
      </w:r>
      <w:proofErr w:type="gramEnd"/>
    </w:p>
    <w:p w:rsidR="00756287" w:rsidRDefault="00756287" w:rsidP="00756287">
      <w:pPr>
        <w:spacing w:after="0"/>
        <w:ind w:left="-567" w:firstLine="426"/>
        <w:rPr>
          <w:rFonts w:ascii="Times New Roman" w:hAnsi="Times New Roman" w:cs="Times New Roman"/>
          <w:sz w:val="28"/>
          <w:szCs w:val="28"/>
          <w:lang w:val="uk-UA"/>
        </w:rPr>
      </w:pPr>
      <w:proofErr w:type="gramStart"/>
      <w:r>
        <w:rPr>
          <w:rFonts w:ascii="Times New Roman" w:hAnsi="Times New Roman" w:cs="Times New Roman"/>
          <w:sz w:val="28"/>
          <w:szCs w:val="28"/>
          <w:lang w:val="en-US"/>
        </w:rPr>
        <w:t>V</w:t>
      </w:r>
      <w:r>
        <w:rPr>
          <w:rFonts w:ascii="Times New Roman" w:hAnsi="Times New Roman" w:cs="Times New Roman"/>
          <w:sz w:val="28"/>
          <w:szCs w:val="28"/>
          <w:lang w:val="uk-UA"/>
        </w:rPr>
        <w:t>ІІ</w:t>
      </w:r>
      <w:r w:rsidRPr="00A4296F">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Підведення підсумків уроку (3 хв).</w:t>
      </w:r>
    </w:p>
    <w:p w:rsidR="00756287" w:rsidRDefault="00756287" w:rsidP="00756287">
      <w:pPr>
        <w:spacing w:after="0"/>
        <w:ind w:left="-567" w:firstLine="426"/>
        <w:rPr>
          <w:rFonts w:ascii="Times New Roman" w:hAnsi="Times New Roman" w:cs="Times New Roman"/>
          <w:sz w:val="28"/>
          <w:szCs w:val="28"/>
          <w:lang w:val="uk-UA"/>
        </w:rPr>
      </w:pPr>
      <w:proofErr w:type="gramStart"/>
      <w:r>
        <w:rPr>
          <w:rFonts w:ascii="Times New Roman" w:hAnsi="Times New Roman" w:cs="Times New Roman"/>
          <w:sz w:val="28"/>
          <w:szCs w:val="28"/>
          <w:lang w:val="en-US"/>
        </w:rPr>
        <w:t>V</w:t>
      </w:r>
      <w:r>
        <w:rPr>
          <w:rFonts w:ascii="Times New Roman" w:hAnsi="Times New Roman" w:cs="Times New Roman"/>
          <w:sz w:val="28"/>
          <w:szCs w:val="28"/>
          <w:lang w:val="uk-UA"/>
        </w:rPr>
        <w:t>ІІІ</w:t>
      </w:r>
      <w:r w:rsidRPr="00A4296F">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Визначення домашнього завдання (2 хв).</w:t>
      </w:r>
    </w:p>
    <w:p w:rsidR="00756287" w:rsidRDefault="00756287" w:rsidP="00756287">
      <w:pPr>
        <w:spacing w:after="0"/>
        <w:ind w:left="-567" w:firstLine="426"/>
        <w:jc w:val="center"/>
        <w:rPr>
          <w:rFonts w:ascii="Times New Roman" w:hAnsi="Times New Roman" w:cs="Times New Roman"/>
          <w:sz w:val="28"/>
          <w:szCs w:val="28"/>
          <w:lang w:val="uk-UA"/>
        </w:rPr>
      </w:pPr>
      <w:r>
        <w:rPr>
          <w:rFonts w:ascii="Times New Roman" w:hAnsi="Times New Roman" w:cs="Times New Roman"/>
          <w:sz w:val="28"/>
          <w:szCs w:val="28"/>
          <w:lang w:val="uk-UA"/>
        </w:rPr>
        <w:t>Хід уроку</w:t>
      </w:r>
    </w:p>
    <w:p w:rsidR="00756287" w:rsidRDefault="00756287" w:rsidP="00756287">
      <w:pPr>
        <w:spacing w:after="0"/>
        <w:ind w:left="-567" w:firstLine="426"/>
        <w:rPr>
          <w:rFonts w:ascii="Times New Roman" w:hAnsi="Times New Roman" w:cs="Times New Roman"/>
          <w:b/>
          <w:sz w:val="28"/>
          <w:szCs w:val="28"/>
          <w:lang w:val="uk-UA"/>
        </w:rPr>
      </w:pPr>
      <w:r>
        <w:rPr>
          <w:rFonts w:ascii="Times New Roman" w:hAnsi="Times New Roman" w:cs="Times New Roman"/>
          <w:b/>
          <w:sz w:val="28"/>
          <w:szCs w:val="28"/>
          <w:lang w:val="uk-UA"/>
        </w:rPr>
        <w:t>І. Організаційний етап</w:t>
      </w:r>
    </w:p>
    <w:p w:rsidR="00756287" w:rsidRDefault="00756287" w:rsidP="00756287">
      <w:pPr>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Доброго дня! Мене звати Павло Миколайович. Сьогодні урок біології проведу я. Отже, чи у всіх лежать підручники, робочі зошити та щоденники на парті? Добре, тож починаємо працювати.</w:t>
      </w:r>
    </w:p>
    <w:p w:rsidR="00756287" w:rsidRDefault="00756287" w:rsidP="00756287">
      <w:pPr>
        <w:spacing w:after="0"/>
        <w:ind w:left="-567" w:firstLine="426"/>
        <w:rPr>
          <w:rFonts w:ascii="Times New Roman" w:hAnsi="Times New Roman" w:cs="Times New Roman"/>
          <w:b/>
          <w:sz w:val="28"/>
          <w:szCs w:val="28"/>
          <w:lang w:val="uk-UA"/>
        </w:rPr>
      </w:pPr>
      <w:r w:rsidRPr="00F52DA2">
        <w:rPr>
          <w:rFonts w:ascii="Times New Roman" w:hAnsi="Times New Roman" w:cs="Times New Roman"/>
          <w:b/>
          <w:sz w:val="28"/>
          <w:szCs w:val="28"/>
          <w:lang w:val="uk-UA"/>
        </w:rPr>
        <w:t>ІІ. Актуалізація опорних знань</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-Генетика – це наука про… (спадковість і мінливість)</w:t>
      </w:r>
      <w:r>
        <w:rPr>
          <w:rFonts w:ascii="Times New Roman" w:hAnsi="Times New Roman" w:cs="Times New Roman"/>
          <w:sz w:val="28"/>
          <w:szCs w:val="28"/>
          <w:lang w:val="uk-UA"/>
        </w:rPr>
        <w:t>;</w:t>
      </w:r>
      <w:r w:rsidRPr="00F82A68">
        <w:rPr>
          <w:rFonts w:ascii="Times New Roman" w:hAnsi="Times New Roman" w:cs="Times New Roman"/>
          <w:sz w:val="28"/>
          <w:szCs w:val="28"/>
          <w:lang w:val="uk-UA"/>
        </w:rPr>
        <w:t xml:space="preserve"> </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Матеріальними носіями спадковості є…</w:t>
      </w:r>
      <w:r>
        <w:rPr>
          <w:rFonts w:ascii="Times New Roman" w:hAnsi="Times New Roman" w:cs="Times New Roman"/>
          <w:sz w:val="28"/>
          <w:szCs w:val="28"/>
          <w:lang w:val="uk-UA"/>
        </w:rPr>
        <w:t xml:space="preserve"> (нуклеїнові кислоти (ДНК, РНК);</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Засновник гібридологічного методу в генетиці (Г.Мендель)</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Генотип – це сукупність… (генів організму)</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Автор хромосомної теорії спадковості… (Т. Морган)</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Метод складання й аналізу родоводів… (генеалогічний)</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 xml:space="preserve">- Явище обміну ділянками гомологічних хромосом називається… </w:t>
      </w:r>
      <w:r w:rsidRPr="00F82A68">
        <w:rPr>
          <w:rFonts w:ascii="Times New Roman" w:hAnsi="Times New Roman" w:cs="Times New Roman"/>
          <w:sz w:val="28"/>
          <w:szCs w:val="28"/>
        </w:rPr>
        <w:t>(кросинговер)</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rPr>
        <w:t xml:space="preserve">- Алельні гени розташовані на… (гомологічних </w:t>
      </w:r>
      <w:proofErr w:type="gramStart"/>
      <w:r w:rsidRPr="00F82A68">
        <w:rPr>
          <w:rFonts w:ascii="Times New Roman" w:hAnsi="Times New Roman" w:cs="Times New Roman"/>
          <w:sz w:val="28"/>
          <w:szCs w:val="28"/>
        </w:rPr>
        <w:t>хромосомах</w:t>
      </w:r>
      <w:proofErr w:type="gramEnd"/>
      <w:r w:rsidRPr="00F82A68">
        <w:rPr>
          <w:rFonts w:ascii="Times New Roman" w:hAnsi="Times New Roman" w:cs="Times New Roman"/>
          <w:sz w:val="28"/>
          <w:szCs w:val="28"/>
        </w:rPr>
        <w:t>)</w:t>
      </w:r>
      <w:r>
        <w:rPr>
          <w:rFonts w:ascii="Times New Roman" w:hAnsi="Times New Roman" w:cs="Times New Roman"/>
          <w:sz w:val="28"/>
          <w:szCs w:val="28"/>
          <w:lang w:val="uk-UA"/>
        </w:rPr>
        <w:t>;</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lang w:val="uk-UA"/>
        </w:rPr>
        <w:t>-</w:t>
      </w:r>
      <w:r w:rsidRPr="00F82A68">
        <w:rPr>
          <w:rFonts w:ascii="Times New Roman" w:hAnsi="Times New Roman" w:cs="Times New Roman"/>
          <w:sz w:val="28"/>
          <w:szCs w:val="28"/>
        </w:rPr>
        <w:t xml:space="preserve"> Алель, який завжди проявляється в гетерозиготі… (домінантний)</w:t>
      </w:r>
      <w:r>
        <w:rPr>
          <w:rFonts w:ascii="Times New Roman" w:hAnsi="Times New Roman" w:cs="Times New Roman"/>
          <w:sz w:val="28"/>
          <w:szCs w:val="28"/>
          <w:lang w:val="uk-UA"/>
        </w:rPr>
        <w:t>;</w:t>
      </w:r>
      <w:r w:rsidRPr="00F82A68">
        <w:rPr>
          <w:rFonts w:ascii="Times New Roman" w:hAnsi="Times New Roman" w:cs="Times New Roman"/>
          <w:sz w:val="28"/>
          <w:szCs w:val="28"/>
        </w:rPr>
        <w:t xml:space="preserve"> </w:t>
      </w:r>
    </w:p>
    <w:p w:rsidR="00756287" w:rsidRPr="00F82A68" w:rsidRDefault="00756287" w:rsidP="00756287">
      <w:pPr>
        <w:spacing w:after="0"/>
        <w:ind w:left="-567" w:firstLine="426"/>
        <w:jc w:val="both"/>
        <w:rPr>
          <w:rFonts w:ascii="Times New Roman" w:hAnsi="Times New Roman" w:cs="Times New Roman"/>
          <w:sz w:val="28"/>
          <w:szCs w:val="28"/>
          <w:lang w:val="uk-UA"/>
        </w:rPr>
      </w:pPr>
      <w:r w:rsidRPr="00F82A68">
        <w:rPr>
          <w:rFonts w:ascii="Times New Roman" w:hAnsi="Times New Roman" w:cs="Times New Roman"/>
          <w:sz w:val="28"/>
          <w:szCs w:val="28"/>
        </w:rPr>
        <w:t>- Геном – це сукупність генів, що локалізовані в… (ядрі клітини)</w:t>
      </w:r>
      <w:r>
        <w:rPr>
          <w:rFonts w:ascii="Times New Roman" w:hAnsi="Times New Roman" w:cs="Times New Roman"/>
          <w:sz w:val="28"/>
          <w:szCs w:val="28"/>
          <w:lang w:val="uk-UA"/>
        </w:rPr>
        <w:t>;</w:t>
      </w:r>
    </w:p>
    <w:p w:rsidR="00756287" w:rsidRDefault="00756287" w:rsidP="00756287">
      <w:pPr>
        <w:spacing w:after="0"/>
        <w:ind w:left="-567" w:firstLine="426"/>
        <w:rPr>
          <w:rFonts w:ascii="Times New Roman" w:hAnsi="Times New Roman" w:cs="Times New Roman"/>
          <w:b/>
          <w:sz w:val="28"/>
          <w:szCs w:val="28"/>
          <w:lang w:val="uk-UA"/>
        </w:rPr>
      </w:pPr>
      <w:proofErr w:type="gramStart"/>
      <w:r>
        <w:rPr>
          <w:rFonts w:ascii="Times New Roman" w:hAnsi="Times New Roman" w:cs="Times New Roman"/>
          <w:b/>
          <w:sz w:val="28"/>
          <w:szCs w:val="28"/>
          <w:lang w:val="en-US"/>
        </w:rPr>
        <w:t>I</w:t>
      </w:r>
      <w:r>
        <w:rPr>
          <w:rFonts w:ascii="Times New Roman" w:hAnsi="Times New Roman" w:cs="Times New Roman"/>
          <w:b/>
          <w:sz w:val="28"/>
          <w:szCs w:val="28"/>
          <w:lang w:val="uk-UA"/>
        </w:rPr>
        <w:t>ІІ</w:t>
      </w:r>
      <w:r w:rsidRPr="00A90361">
        <w:rPr>
          <w:rFonts w:ascii="Times New Roman" w:hAnsi="Times New Roman" w:cs="Times New Roman"/>
          <w:b/>
          <w:sz w:val="28"/>
          <w:szCs w:val="28"/>
          <w:lang w:val="uk-UA"/>
        </w:rPr>
        <w:t>.</w:t>
      </w:r>
      <w:proofErr w:type="gramEnd"/>
      <w:r w:rsidRPr="00A90361">
        <w:rPr>
          <w:rFonts w:ascii="Times New Roman" w:hAnsi="Times New Roman" w:cs="Times New Roman"/>
          <w:b/>
          <w:sz w:val="28"/>
          <w:szCs w:val="28"/>
          <w:lang w:val="uk-UA"/>
        </w:rPr>
        <w:t xml:space="preserve"> Мотивація навчальної діяльності</w:t>
      </w:r>
    </w:p>
    <w:p w:rsidR="00756287" w:rsidRPr="00256882"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center"/>
        <w:rPr>
          <w:rFonts w:ascii="Times New Roman" w:hAnsi="Times New Roman" w:cs="Times New Roman"/>
          <w:b/>
          <w:sz w:val="28"/>
          <w:szCs w:val="28"/>
          <w:lang w:val="uk-UA" w:eastAsia="uk-UA"/>
        </w:rPr>
      </w:pPr>
      <w:r w:rsidRPr="00256882">
        <w:rPr>
          <w:rFonts w:ascii="Times New Roman" w:hAnsi="Times New Roman" w:cs="Times New Roman"/>
          <w:b/>
          <w:sz w:val="28"/>
          <w:szCs w:val="28"/>
          <w:lang w:val="uk-UA" w:eastAsia="uk-UA"/>
        </w:rPr>
        <w:t>Вправа Зацікав-здивуй.</w:t>
      </w:r>
    </w:p>
    <w:p w:rsidR="00756287" w:rsidRPr="00256882"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sz w:val="28"/>
          <w:szCs w:val="28"/>
          <w:lang w:val="uk-UA" w:eastAsia="uk-UA"/>
        </w:rPr>
      </w:pPr>
      <w:r w:rsidRPr="00256882">
        <w:rPr>
          <w:rFonts w:ascii="Times New Roman" w:hAnsi="Times New Roman" w:cs="Times New Roman"/>
          <w:sz w:val="28"/>
          <w:szCs w:val="28"/>
          <w:lang w:val="uk-UA" w:eastAsia="uk-UA"/>
        </w:rPr>
        <w:tab/>
        <w:t xml:space="preserve">Не секрет, що жорстокий король Англій Генріх </w:t>
      </w:r>
      <w:r w:rsidRPr="00256882">
        <w:rPr>
          <w:rFonts w:ascii="Times New Roman" w:hAnsi="Times New Roman" w:cs="Times New Roman"/>
          <w:sz w:val="28"/>
          <w:szCs w:val="28"/>
          <w:lang w:val="en-US" w:eastAsia="uk-UA"/>
        </w:rPr>
        <w:t>V</w:t>
      </w:r>
      <w:r w:rsidRPr="00256882">
        <w:rPr>
          <w:rFonts w:ascii="Times New Roman" w:hAnsi="Times New Roman" w:cs="Times New Roman"/>
          <w:sz w:val="28"/>
          <w:szCs w:val="28"/>
          <w:lang w:val="uk-UA" w:eastAsia="uk-UA"/>
        </w:rPr>
        <w:t>ІІІ стратив одну зі своїх жінок за те, що вона не змогла народити йому сина. На базі знань сучасної генетики дайте відповідь, чи можна «звинувачувати» жінку в тому, що у неї народилася дитина тієї чи іншої статі? Хто насправді був « винний2 у тому, що у Генріха народилася дівчинка. (Звісно ж, окрім « Його Величності Випадку»)?</w:t>
      </w:r>
    </w:p>
    <w:p w:rsidR="00756287" w:rsidRPr="00F52DA2" w:rsidRDefault="00756287" w:rsidP="00756287">
      <w:pPr>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Відкрийте, будь ласка, ваші робочі зошити. Запишіть число, класна робота та тему нашого уроку, яка звучить так </w:t>
      </w:r>
      <w:r w:rsidRPr="00256882">
        <w:rPr>
          <w:rFonts w:ascii="Times New Roman" w:hAnsi="Times New Roman" w:cs="Times New Roman"/>
          <w:sz w:val="28"/>
          <w:szCs w:val="28"/>
          <w:lang w:val="uk-UA"/>
        </w:rPr>
        <w:t>«Генетика статі й у</w:t>
      </w:r>
      <w:r>
        <w:rPr>
          <w:rFonts w:ascii="Times New Roman" w:hAnsi="Times New Roman" w:cs="Times New Roman"/>
          <w:sz w:val="28"/>
          <w:szCs w:val="28"/>
          <w:lang w:val="uk-UA"/>
        </w:rPr>
        <w:t>спадкування, зчеплене зі статтю</w:t>
      </w:r>
      <w:r w:rsidRPr="00256882">
        <w:rPr>
          <w:rFonts w:ascii="Times New Roman" w:hAnsi="Times New Roman" w:cs="Times New Roman"/>
          <w:sz w:val="28"/>
          <w:szCs w:val="28"/>
          <w:lang w:val="uk-UA"/>
        </w:rPr>
        <w:t>».</w:t>
      </w:r>
    </w:p>
    <w:p w:rsidR="00756287" w:rsidRDefault="00756287" w:rsidP="00756287">
      <w:pPr>
        <w:spacing w:after="0"/>
        <w:ind w:left="-567" w:firstLine="426"/>
        <w:rPr>
          <w:rFonts w:ascii="Times New Roman" w:hAnsi="Times New Roman" w:cs="Times New Roman"/>
          <w:b/>
          <w:sz w:val="28"/>
          <w:szCs w:val="28"/>
          <w:lang w:val="uk-UA"/>
        </w:rPr>
      </w:pPr>
      <w:r>
        <w:rPr>
          <w:rFonts w:ascii="Times New Roman" w:hAnsi="Times New Roman" w:cs="Times New Roman"/>
          <w:b/>
          <w:sz w:val="28"/>
          <w:szCs w:val="28"/>
          <w:lang w:val="uk-UA"/>
        </w:rPr>
        <w:t>І</w:t>
      </w:r>
      <w:r w:rsidRPr="008106F8">
        <w:rPr>
          <w:rFonts w:ascii="Times New Roman" w:hAnsi="Times New Roman" w:cs="Times New Roman"/>
          <w:b/>
          <w:sz w:val="28"/>
          <w:szCs w:val="28"/>
          <w:lang w:val="en-US"/>
        </w:rPr>
        <w:t>V</w:t>
      </w:r>
      <w:r w:rsidRPr="008106F8">
        <w:rPr>
          <w:rFonts w:ascii="Times New Roman" w:hAnsi="Times New Roman" w:cs="Times New Roman"/>
          <w:b/>
          <w:sz w:val="28"/>
          <w:szCs w:val="28"/>
        </w:rPr>
        <w:t>.</w:t>
      </w:r>
      <w:r w:rsidRPr="008106F8">
        <w:rPr>
          <w:rFonts w:ascii="Times New Roman" w:hAnsi="Times New Roman" w:cs="Times New Roman"/>
          <w:b/>
          <w:sz w:val="28"/>
          <w:szCs w:val="28"/>
          <w:lang w:val="uk-UA"/>
        </w:rPr>
        <w:t xml:space="preserve"> Формування нових знань</w:t>
      </w:r>
    </w:p>
    <w:p w:rsidR="00756287"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b/>
          <w:sz w:val="28"/>
          <w:szCs w:val="28"/>
          <w:lang w:val="uk-UA" w:eastAsia="uk-UA"/>
        </w:rPr>
      </w:pPr>
      <w:r w:rsidRPr="00FC7232">
        <w:rPr>
          <w:rFonts w:ascii="Times New Roman" w:hAnsi="Times New Roman" w:cs="Times New Roman"/>
          <w:b/>
          <w:sz w:val="28"/>
          <w:szCs w:val="28"/>
          <w:lang w:val="uk-UA" w:eastAsia="uk-UA"/>
        </w:rPr>
        <w:t xml:space="preserve">1.Генетика статі </w:t>
      </w:r>
    </w:p>
    <w:p w:rsidR="00756287"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eastAsia="uk-UA"/>
        </w:rPr>
        <w:lastRenderedPageBreak/>
        <w:t xml:space="preserve">Стать – складна генетично детермінована ознака, яку дуже чітко можна прослідкувати на прикладі коноплі звичайної </w:t>
      </w:r>
      <w:r w:rsidRPr="004E4A96">
        <w:rPr>
          <w:rFonts w:ascii="Times New Roman" w:hAnsi="Times New Roman" w:cs="Times New Roman"/>
          <w:sz w:val="28"/>
          <w:szCs w:val="28"/>
          <w:lang w:val="uk-UA"/>
        </w:rPr>
        <w:t>(</w:t>
      </w:r>
      <w:r w:rsidRPr="004E4A96">
        <w:rPr>
          <w:rFonts w:ascii="Times New Roman" w:hAnsi="Times New Roman" w:cs="Times New Roman"/>
          <w:color w:val="000000" w:themeColor="text1"/>
          <w:sz w:val="28"/>
          <w:szCs w:val="28"/>
          <w:shd w:val="clear" w:color="auto" w:fill="FFFFFF"/>
          <w:lang w:val="en-US"/>
        </w:rPr>
        <w:t>Cannabis</w:t>
      </w:r>
      <w:r w:rsidRPr="004E4A96">
        <w:rPr>
          <w:rFonts w:ascii="Times New Roman" w:hAnsi="Times New Roman" w:cs="Times New Roman"/>
          <w:color w:val="000000" w:themeColor="text1"/>
          <w:sz w:val="28"/>
          <w:szCs w:val="28"/>
          <w:shd w:val="clear" w:color="auto" w:fill="FFFFFF"/>
          <w:lang w:val="uk-UA"/>
        </w:rPr>
        <w:t xml:space="preserve"> </w:t>
      </w:r>
      <w:r w:rsidRPr="004E4A96">
        <w:rPr>
          <w:rFonts w:ascii="Times New Roman" w:hAnsi="Times New Roman" w:cs="Times New Roman"/>
          <w:color w:val="000000" w:themeColor="text1"/>
          <w:sz w:val="28"/>
          <w:szCs w:val="28"/>
          <w:shd w:val="clear" w:color="auto" w:fill="FFFFFF"/>
          <w:lang w:val="en-US"/>
        </w:rPr>
        <w:t>sativa</w:t>
      </w:r>
      <w:r w:rsidRPr="004E4A96">
        <w:rPr>
          <w:rFonts w:ascii="Times New Roman" w:hAnsi="Times New Roman" w:cs="Times New Roman"/>
          <w:sz w:val="28"/>
          <w:szCs w:val="28"/>
          <w:lang w:val="uk-UA"/>
        </w:rPr>
        <w:t>)</w:t>
      </w:r>
      <w:r>
        <w:rPr>
          <w:rFonts w:ascii="Times New Roman" w:hAnsi="Times New Roman" w:cs="Times New Roman"/>
          <w:sz w:val="28"/>
          <w:szCs w:val="28"/>
          <w:lang w:val="uk-UA"/>
        </w:rPr>
        <w:t>, яка складається із матірки і плосконі (Рис.1).</w:t>
      </w:r>
    </w:p>
    <w:p w:rsidR="00756287"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Матірка – жіноча рослина конопель. </w:t>
      </w:r>
    </w:p>
    <w:p w:rsidR="00756287" w:rsidRDefault="00756287" w:rsidP="00DC494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Плоскі</w:t>
      </w:r>
      <w:r w:rsidR="00DC4944">
        <w:rPr>
          <w:rFonts w:ascii="Times New Roman" w:hAnsi="Times New Roman" w:cs="Times New Roman"/>
          <w:sz w:val="28"/>
          <w:szCs w:val="28"/>
          <w:lang w:val="uk-UA"/>
        </w:rPr>
        <w:t>нь – чоловіча рослина конопель.</w:t>
      </w:r>
    </w:p>
    <w:p w:rsidR="00756287"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rPr>
          <w:rFonts w:ascii="Times New Roman" w:hAnsi="Times New Roman" w:cs="Times New Roman"/>
          <w:sz w:val="28"/>
          <w:szCs w:val="28"/>
          <w:lang w:val="uk-UA"/>
        </w:rPr>
      </w:pPr>
      <w:r>
        <w:rPr>
          <w:noProof/>
          <w:lang w:eastAsia="ru-RU"/>
        </w:rPr>
        <w:drawing>
          <wp:inline distT="0" distB="0" distL="0" distR="0" wp14:anchorId="2E4588B3" wp14:editId="3C99F52C">
            <wp:extent cx="3508744" cy="394467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508259" cy="3944133"/>
                    </a:xfrm>
                    <a:prstGeom prst="rect">
                      <a:avLst/>
                    </a:prstGeom>
                  </pic:spPr>
                </pic:pic>
              </a:graphicData>
            </a:graphic>
          </wp:inline>
        </w:drawing>
      </w:r>
    </w:p>
    <w:p w:rsidR="00756287" w:rsidRDefault="00756287" w:rsidP="0075628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N w:val="0"/>
        <w:spacing w:after="0"/>
        <w:ind w:left="-567"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 </w:t>
      </w:r>
      <w:r w:rsidRPr="00DC4944">
        <w:rPr>
          <w:rFonts w:ascii="Times New Roman" w:hAnsi="Times New Roman" w:cs="Times New Roman"/>
          <w:b/>
          <w:sz w:val="28"/>
          <w:szCs w:val="28"/>
          <w:lang w:val="uk-UA"/>
        </w:rPr>
        <w:t>Матірка та плоскінь</w:t>
      </w:r>
    </w:p>
    <w:p w:rsidR="00756287" w:rsidRDefault="00756287" w:rsidP="0075628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Коноплі – рослини короткого дня. У напрямку із півночі на південь поступово збільшується висота рослини, подовжується тривалість періоду вегетації, підвищується продуктивність рослин за стеблом і волокном, зростає показник виходу довгого волокна. Відбувається зміна й інших біологічних та господарсько-цінних ознак.</w:t>
      </w:r>
    </w:p>
    <w:p w:rsidR="00756287" w:rsidRDefault="00756287" w:rsidP="0075628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тривалістю періоду вегетації всі зразки конопель в кліматичних умовах м. Глухова розділяють на 4 групи:</w:t>
      </w:r>
    </w:p>
    <w:p w:rsidR="00756287" w:rsidRDefault="00756287" w:rsidP="00756287">
      <w:pPr>
        <w:pStyle w:val="a4"/>
        <w:numPr>
          <w:ilvl w:val="0"/>
          <w:numId w:val="36"/>
        </w:num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Ранньостиглі – до 90 днів;</w:t>
      </w:r>
    </w:p>
    <w:p w:rsidR="00756287" w:rsidRDefault="00756287" w:rsidP="00756287">
      <w:pPr>
        <w:pStyle w:val="a4"/>
        <w:numPr>
          <w:ilvl w:val="0"/>
          <w:numId w:val="36"/>
        </w:num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Середньостиглі – 91 – 115 днів;</w:t>
      </w:r>
    </w:p>
    <w:p w:rsidR="00756287" w:rsidRDefault="00756287" w:rsidP="00756287">
      <w:pPr>
        <w:pStyle w:val="a4"/>
        <w:numPr>
          <w:ilvl w:val="0"/>
          <w:numId w:val="36"/>
        </w:num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Пізньостиглі – 116 – 135 днів;</w:t>
      </w:r>
    </w:p>
    <w:p w:rsidR="00756287" w:rsidRPr="00C02470" w:rsidRDefault="00756287" w:rsidP="00756287">
      <w:pPr>
        <w:pStyle w:val="a4"/>
        <w:numPr>
          <w:ilvl w:val="0"/>
          <w:numId w:val="36"/>
        </w:num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Дуже пізньостиглі – більше 135 днів.</w:t>
      </w:r>
    </w:p>
    <w:p w:rsidR="00756287" w:rsidRDefault="00756287" w:rsidP="0075628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 ознакою статі рослини конопель діляться на дві статеві форми – дводомну й однодомну, а за співвідношенням чоловічих і жіночих квіток у суцвітті розділяються на статеві типи.</w:t>
      </w:r>
    </w:p>
    <w:p w:rsidR="00756287" w:rsidRDefault="00756287" w:rsidP="00756287">
      <w:pPr>
        <w:ind w:left="-567" w:firstLine="426"/>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t>Класифікація статевих типів конопель за фенотиповими ознаками (М.Д. Мигаль, 1986а, 1992, 1993, 1994)</w:t>
      </w:r>
    </w:p>
    <w:tbl>
      <w:tblPr>
        <w:tblStyle w:val="a3"/>
        <w:tblW w:w="0" w:type="auto"/>
        <w:tblInd w:w="-459" w:type="dxa"/>
        <w:tblLook w:val="04A0" w:firstRow="1" w:lastRow="0" w:firstColumn="1" w:lastColumn="0" w:noHBand="0" w:noVBand="1"/>
      </w:tblPr>
      <w:tblGrid>
        <w:gridCol w:w="2978"/>
        <w:gridCol w:w="1669"/>
        <w:gridCol w:w="51"/>
        <w:gridCol w:w="21"/>
        <w:gridCol w:w="1558"/>
        <w:gridCol w:w="2109"/>
        <w:gridCol w:w="99"/>
        <w:gridCol w:w="1545"/>
      </w:tblGrid>
      <w:tr w:rsidR="00756287" w:rsidTr="00843919">
        <w:trPr>
          <w:trHeight w:val="867"/>
        </w:trPr>
        <w:tc>
          <w:tcPr>
            <w:tcW w:w="2978" w:type="dxa"/>
            <w:vMerge w:val="restart"/>
          </w:tcPr>
          <w:p w:rsidR="00756287" w:rsidRDefault="00756287" w:rsidP="00843919">
            <w:pPr>
              <w:spacing w:line="240" w:lineRule="auto"/>
              <w:ind w:left="-250" w:right="-209" w:firstLine="142"/>
              <w:jc w:val="center"/>
              <w:rPr>
                <w:rFonts w:ascii="Times New Roman" w:hAnsi="Times New Roman" w:cs="Times New Roman"/>
                <w:sz w:val="28"/>
                <w:szCs w:val="28"/>
                <w:lang w:val="uk-UA"/>
              </w:rPr>
            </w:pPr>
            <w:r w:rsidRPr="000769AA">
              <w:rPr>
                <w:rFonts w:ascii="Times New Roman" w:hAnsi="Times New Roman" w:cs="Times New Roman"/>
                <w:sz w:val="28"/>
                <w:szCs w:val="28"/>
                <w:lang w:val="uk-UA"/>
              </w:rPr>
              <w:t>Співвідношення</w:t>
            </w:r>
          </w:p>
          <w:p w:rsidR="00756287" w:rsidRDefault="00756287" w:rsidP="00843919">
            <w:pPr>
              <w:spacing w:line="240" w:lineRule="auto"/>
              <w:ind w:left="-250" w:right="-209" w:firstLine="142"/>
              <w:jc w:val="center"/>
              <w:rPr>
                <w:rFonts w:ascii="Times New Roman" w:hAnsi="Times New Roman" w:cs="Times New Roman"/>
                <w:sz w:val="28"/>
                <w:szCs w:val="28"/>
                <w:lang w:val="uk-UA"/>
              </w:rPr>
            </w:pPr>
            <w:r w:rsidRPr="000769AA">
              <w:rPr>
                <w:rFonts w:ascii="Times New Roman" w:hAnsi="Times New Roman" w:cs="Times New Roman"/>
                <w:sz w:val="28"/>
                <w:szCs w:val="28"/>
                <w:lang w:val="uk-UA"/>
              </w:rPr>
              <w:t xml:space="preserve">чоловічих і </w:t>
            </w:r>
            <w:r>
              <w:rPr>
                <w:rFonts w:ascii="Times New Roman" w:hAnsi="Times New Roman" w:cs="Times New Roman"/>
                <w:sz w:val="28"/>
                <w:szCs w:val="28"/>
                <w:lang w:val="uk-UA"/>
              </w:rPr>
              <w:t>жіночих</w:t>
            </w:r>
          </w:p>
          <w:p w:rsidR="00756287" w:rsidRPr="000769AA" w:rsidRDefault="00756287" w:rsidP="00843919">
            <w:pPr>
              <w:spacing w:line="240" w:lineRule="auto"/>
              <w:ind w:left="-250" w:right="-209" w:firstLine="142"/>
              <w:jc w:val="center"/>
              <w:rPr>
                <w:rFonts w:ascii="Times New Roman" w:hAnsi="Times New Roman" w:cs="Times New Roman"/>
                <w:sz w:val="28"/>
                <w:szCs w:val="28"/>
                <w:lang w:val="uk-UA"/>
              </w:rPr>
            </w:pPr>
            <w:r w:rsidRPr="000769AA">
              <w:rPr>
                <w:rFonts w:ascii="Times New Roman" w:hAnsi="Times New Roman" w:cs="Times New Roman"/>
                <w:sz w:val="28"/>
                <w:szCs w:val="28"/>
                <w:lang w:val="uk-UA"/>
              </w:rPr>
              <w:t>квіток у суцвітті</w:t>
            </w:r>
          </w:p>
        </w:tc>
        <w:tc>
          <w:tcPr>
            <w:tcW w:w="3299" w:type="dxa"/>
            <w:gridSpan w:val="4"/>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Фемінізована група</w:t>
            </w:r>
          </w:p>
        </w:tc>
        <w:tc>
          <w:tcPr>
            <w:tcW w:w="3753" w:type="dxa"/>
            <w:gridSpan w:val="3"/>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Маскулінізована група</w:t>
            </w:r>
          </w:p>
        </w:tc>
      </w:tr>
      <w:tr w:rsidR="00843919" w:rsidTr="00843919">
        <w:trPr>
          <w:trHeight w:val="730"/>
        </w:trPr>
        <w:tc>
          <w:tcPr>
            <w:tcW w:w="2978" w:type="dxa"/>
            <w:vMerge/>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p>
        </w:tc>
        <w:tc>
          <w:tcPr>
            <w:tcW w:w="1669" w:type="dxa"/>
          </w:tcPr>
          <w:p w:rsidR="00843919" w:rsidRDefault="00756287" w:rsidP="00843919">
            <w:pPr>
              <w:spacing w:line="240" w:lineRule="auto"/>
              <w:ind w:left="-250" w:right="-209" w:firstLine="142"/>
              <w:jc w:val="center"/>
              <w:rPr>
                <w:rFonts w:ascii="Times New Roman" w:hAnsi="Times New Roman" w:cs="Times New Roman"/>
                <w:sz w:val="28"/>
                <w:szCs w:val="28"/>
                <w:lang w:val="uk-UA"/>
              </w:rPr>
            </w:pPr>
            <w:r w:rsidRPr="00EE149D">
              <w:rPr>
                <w:rFonts w:ascii="Times New Roman" w:hAnsi="Times New Roman" w:cs="Times New Roman"/>
                <w:sz w:val="28"/>
                <w:szCs w:val="28"/>
              </w:rPr>
              <w:t xml:space="preserve">Статевий </w:t>
            </w:r>
          </w:p>
          <w:p w:rsidR="00756287" w:rsidRPr="00EE149D" w:rsidRDefault="00756287" w:rsidP="00843919">
            <w:pPr>
              <w:spacing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тип</w:t>
            </w:r>
          </w:p>
        </w:tc>
        <w:tc>
          <w:tcPr>
            <w:tcW w:w="1630" w:type="dxa"/>
            <w:gridSpan w:val="3"/>
          </w:tcPr>
          <w:p w:rsidR="00756287" w:rsidRPr="00EE149D" w:rsidRDefault="00756287" w:rsidP="00843919">
            <w:pPr>
              <w:spacing w:after="0"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Скорочене позначення</w:t>
            </w:r>
          </w:p>
        </w:tc>
        <w:tc>
          <w:tcPr>
            <w:tcW w:w="2109" w:type="dxa"/>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Статевий тип</w:t>
            </w:r>
          </w:p>
        </w:tc>
        <w:tc>
          <w:tcPr>
            <w:tcW w:w="1644" w:type="dxa"/>
            <w:gridSpan w:val="2"/>
          </w:tcPr>
          <w:p w:rsidR="00756287" w:rsidRPr="00EE149D" w:rsidRDefault="00756287" w:rsidP="00843919">
            <w:pPr>
              <w:spacing w:after="0"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Скорочене позначення</w:t>
            </w:r>
          </w:p>
        </w:tc>
      </w:tr>
      <w:tr w:rsidR="00756287" w:rsidTr="00843919">
        <w:trPr>
          <w:trHeight w:val="702"/>
        </w:trPr>
        <w:tc>
          <w:tcPr>
            <w:tcW w:w="10030" w:type="dxa"/>
            <w:gridSpan w:val="8"/>
          </w:tcPr>
          <w:p w:rsidR="00756287" w:rsidRPr="00EE149D" w:rsidRDefault="00756287" w:rsidP="00843919">
            <w:pPr>
              <w:spacing w:line="240" w:lineRule="auto"/>
              <w:ind w:left="-250" w:right="-209" w:firstLine="142"/>
              <w:jc w:val="center"/>
              <w:rPr>
                <w:rFonts w:ascii="Times New Roman" w:hAnsi="Times New Roman" w:cs="Times New Roman"/>
                <w:b/>
                <w:sz w:val="40"/>
                <w:szCs w:val="40"/>
              </w:rPr>
            </w:pPr>
            <w:r w:rsidRPr="00EE149D">
              <w:rPr>
                <w:rFonts w:ascii="Times New Roman" w:hAnsi="Times New Roman" w:cs="Times New Roman"/>
                <w:b/>
                <w:sz w:val="40"/>
                <w:szCs w:val="40"/>
              </w:rPr>
              <w:t>Дводомні коноплі</w:t>
            </w:r>
          </w:p>
        </w:tc>
      </w:tr>
      <w:tr w:rsidR="00843919" w:rsidTr="00843919">
        <w:trPr>
          <w:trHeight w:val="570"/>
        </w:trPr>
        <w:tc>
          <w:tcPr>
            <w:tcW w:w="2978" w:type="dxa"/>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Pr>
                <w:rFonts w:ascii="Times New Roman" w:hAnsi="Times New Roman" w:cs="Times New Roman"/>
                <w:sz w:val="28"/>
                <w:szCs w:val="28"/>
              </w:rPr>
              <w:t>Тільки жіночі квітки</w:t>
            </w:r>
          </w:p>
        </w:tc>
        <w:tc>
          <w:tcPr>
            <w:tcW w:w="1720" w:type="dxa"/>
            <w:gridSpan w:val="2"/>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Pr>
                <w:rFonts w:ascii="Times New Roman" w:hAnsi="Times New Roman" w:cs="Times New Roman"/>
                <w:sz w:val="28"/>
                <w:szCs w:val="28"/>
              </w:rPr>
              <w:t>Матірка</w:t>
            </w:r>
          </w:p>
        </w:tc>
        <w:tc>
          <w:tcPr>
            <w:tcW w:w="1579" w:type="dxa"/>
            <w:gridSpan w:val="2"/>
          </w:tcPr>
          <w:p w:rsidR="00756287" w:rsidRDefault="00756287" w:rsidP="00843919">
            <w:pPr>
              <w:spacing w:after="0" w:line="240" w:lineRule="auto"/>
              <w:ind w:left="-250" w:right="-209" w:firstLine="142"/>
              <w:jc w:val="center"/>
              <w:rPr>
                <w:sz w:val="28"/>
                <w:szCs w:val="28"/>
              </w:rPr>
            </w:pPr>
            <w:r>
              <w:rPr>
                <w:sz w:val="28"/>
                <w:szCs w:val="28"/>
              </w:rPr>
              <w:t>М</w:t>
            </w:r>
          </w:p>
        </w:tc>
        <w:tc>
          <w:tcPr>
            <w:tcW w:w="2208" w:type="dxa"/>
            <w:gridSpan w:val="2"/>
          </w:tcPr>
          <w:p w:rsidR="00756287" w:rsidRDefault="00756287" w:rsidP="00843919">
            <w:pPr>
              <w:spacing w:line="240" w:lineRule="auto"/>
              <w:ind w:left="-250" w:right="-209" w:firstLine="142"/>
              <w:jc w:val="center"/>
              <w:rPr>
                <w:sz w:val="28"/>
                <w:szCs w:val="28"/>
              </w:rPr>
            </w:pPr>
            <w:r>
              <w:rPr>
                <w:sz w:val="28"/>
                <w:szCs w:val="28"/>
              </w:rPr>
              <w:t>-</w:t>
            </w:r>
          </w:p>
        </w:tc>
        <w:tc>
          <w:tcPr>
            <w:tcW w:w="1545" w:type="dxa"/>
          </w:tcPr>
          <w:p w:rsidR="00756287" w:rsidRDefault="00756287" w:rsidP="00843919">
            <w:pPr>
              <w:spacing w:after="0" w:line="240" w:lineRule="auto"/>
              <w:ind w:left="-250" w:right="-209" w:firstLine="142"/>
              <w:jc w:val="center"/>
              <w:rPr>
                <w:sz w:val="28"/>
                <w:szCs w:val="28"/>
              </w:rPr>
            </w:pPr>
            <w:r>
              <w:rPr>
                <w:sz w:val="28"/>
                <w:szCs w:val="28"/>
              </w:rPr>
              <w:t>-</w:t>
            </w:r>
          </w:p>
        </w:tc>
      </w:tr>
      <w:tr w:rsidR="00843919" w:rsidTr="00843919">
        <w:trPr>
          <w:trHeight w:val="550"/>
        </w:trPr>
        <w:tc>
          <w:tcPr>
            <w:tcW w:w="2978" w:type="dxa"/>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Pr>
                <w:rFonts w:ascii="Times New Roman" w:hAnsi="Times New Roman" w:cs="Times New Roman"/>
                <w:sz w:val="28"/>
                <w:szCs w:val="28"/>
              </w:rPr>
              <w:t>Тільки чоловічі квітки</w:t>
            </w:r>
          </w:p>
        </w:tc>
        <w:tc>
          <w:tcPr>
            <w:tcW w:w="1720" w:type="dxa"/>
            <w:gridSpan w:val="2"/>
          </w:tcPr>
          <w:p w:rsidR="00756287" w:rsidRDefault="00756287" w:rsidP="00843919">
            <w:pPr>
              <w:spacing w:line="240" w:lineRule="auto"/>
              <w:ind w:left="-250" w:right="-209" w:firstLine="142"/>
              <w:jc w:val="center"/>
              <w:rPr>
                <w:sz w:val="28"/>
                <w:szCs w:val="28"/>
              </w:rPr>
            </w:pPr>
            <w:r>
              <w:rPr>
                <w:sz w:val="28"/>
                <w:szCs w:val="28"/>
              </w:rPr>
              <w:t>-</w:t>
            </w:r>
          </w:p>
        </w:tc>
        <w:tc>
          <w:tcPr>
            <w:tcW w:w="1579" w:type="dxa"/>
            <w:gridSpan w:val="2"/>
          </w:tcPr>
          <w:p w:rsidR="00756287" w:rsidRDefault="00756287" w:rsidP="00843919">
            <w:pPr>
              <w:spacing w:after="0" w:line="240" w:lineRule="auto"/>
              <w:ind w:left="-250" w:right="-209" w:firstLine="142"/>
              <w:jc w:val="center"/>
              <w:rPr>
                <w:sz w:val="28"/>
                <w:szCs w:val="28"/>
              </w:rPr>
            </w:pPr>
            <w:r>
              <w:rPr>
                <w:sz w:val="28"/>
                <w:szCs w:val="28"/>
              </w:rPr>
              <w:t>-</w:t>
            </w:r>
          </w:p>
        </w:tc>
        <w:tc>
          <w:tcPr>
            <w:tcW w:w="2208" w:type="dxa"/>
            <w:gridSpan w:val="2"/>
          </w:tcPr>
          <w:p w:rsidR="00756287" w:rsidRPr="00EE149D" w:rsidRDefault="00756287" w:rsidP="00843919">
            <w:pPr>
              <w:spacing w:line="240" w:lineRule="auto"/>
              <w:ind w:left="-250" w:right="-209" w:firstLine="142"/>
              <w:jc w:val="center"/>
              <w:rPr>
                <w:rFonts w:ascii="Times New Roman" w:hAnsi="Times New Roman" w:cs="Times New Roman"/>
                <w:sz w:val="28"/>
                <w:szCs w:val="28"/>
              </w:rPr>
            </w:pPr>
            <w:r w:rsidRPr="00EE149D">
              <w:rPr>
                <w:rFonts w:ascii="Times New Roman" w:hAnsi="Times New Roman" w:cs="Times New Roman"/>
                <w:sz w:val="28"/>
                <w:szCs w:val="28"/>
              </w:rPr>
              <w:t>Плоскінь</w:t>
            </w:r>
          </w:p>
        </w:tc>
        <w:tc>
          <w:tcPr>
            <w:tcW w:w="1545" w:type="dxa"/>
          </w:tcPr>
          <w:p w:rsidR="00756287" w:rsidRPr="00EE149D" w:rsidRDefault="00756287" w:rsidP="00843919">
            <w:pPr>
              <w:spacing w:after="0" w:line="240" w:lineRule="auto"/>
              <w:ind w:left="-250" w:right="-209" w:firstLine="142"/>
              <w:jc w:val="center"/>
              <w:rPr>
                <w:rFonts w:ascii="Times New Roman" w:hAnsi="Times New Roman" w:cs="Times New Roman"/>
                <w:sz w:val="28"/>
                <w:szCs w:val="28"/>
              </w:rPr>
            </w:pPr>
            <w:proofErr w:type="gramStart"/>
            <w:r w:rsidRPr="00EE149D">
              <w:rPr>
                <w:rFonts w:ascii="Times New Roman" w:hAnsi="Times New Roman" w:cs="Times New Roman"/>
                <w:sz w:val="28"/>
                <w:szCs w:val="28"/>
              </w:rPr>
              <w:t>П</w:t>
            </w:r>
            <w:proofErr w:type="gramEnd"/>
          </w:p>
        </w:tc>
      </w:tr>
      <w:tr w:rsidR="00756287" w:rsidTr="00843919">
        <w:trPr>
          <w:trHeight w:val="700"/>
        </w:trPr>
        <w:tc>
          <w:tcPr>
            <w:tcW w:w="10030" w:type="dxa"/>
            <w:gridSpan w:val="8"/>
          </w:tcPr>
          <w:p w:rsidR="00756287" w:rsidRPr="007E6B59" w:rsidRDefault="00756287" w:rsidP="00843919">
            <w:pPr>
              <w:spacing w:after="0" w:line="240" w:lineRule="auto"/>
              <w:ind w:left="-250" w:right="-209" w:firstLine="142"/>
              <w:jc w:val="center"/>
              <w:rPr>
                <w:rFonts w:ascii="Times New Roman" w:hAnsi="Times New Roman" w:cs="Times New Roman"/>
                <w:b/>
                <w:sz w:val="40"/>
                <w:szCs w:val="40"/>
              </w:rPr>
            </w:pPr>
            <w:r w:rsidRPr="007E6B59">
              <w:rPr>
                <w:rFonts w:ascii="Times New Roman" w:hAnsi="Times New Roman" w:cs="Times New Roman"/>
                <w:b/>
                <w:sz w:val="40"/>
                <w:szCs w:val="40"/>
              </w:rPr>
              <w:t>Однодомні коноплі</w:t>
            </w:r>
          </w:p>
        </w:tc>
      </w:tr>
      <w:tr w:rsidR="00843919" w:rsidTr="00843919">
        <w:trPr>
          <w:trHeight w:val="867"/>
        </w:trPr>
        <w:tc>
          <w:tcPr>
            <w:tcW w:w="2978" w:type="dxa"/>
          </w:tcPr>
          <w:p w:rsidR="00756287" w:rsidRDefault="00756287" w:rsidP="00843919">
            <w:pPr>
              <w:spacing w:line="240" w:lineRule="auto"/>
              <w:ind w:left="-250" w:right="-209" w:firstLine="142"/>
              <w:jc w:val="center"/>
              <w:rPr>
                <w:sz w:val="28"/>
                <w:szCs w:val="28"/>
              </w:rPr>
            </w:pPr>
            <w:r>
              <w:rPr>
                <w:sz w:val="28"/>
                <w:szCs w:val="28"/>
              </w:rPr>
              <w:t>Тільки жіночі квітки</w:t>
            </w:r>
          </w:p>
        </w:tc>
        <w:tc>
          <w:tcPr>
            <w:tcW w:w="1720" w:type="dxa"/>
            <w:gridSpan w:val="2"/>
          </w:tcPr>
          <w:p w:rsidR="00756287" w:rsidRDefault="00756287" w:rsidP="00843919">
            <w:pPr>
              <w:spacing w:line="240" w:lineRule="auto"/>
              <w:ind w:left="-250" w:right="-209" w:firstLine="142"/>
              <w:jc w:val="center"/>
              <w:rPr>
                <w:sz w:val="28"/>
                <w:szCs w:val="28"/>
              </w:rPr>
            </w:pPr>
            <w:r>
              <w:rPr>
                <w:sz w:val="28"/>
                <w:szCs w:val="28"/>
              </w:rPr>
              <w:t>Матірка однодомних конопель</w:t>
            </w:r>
          </w:p>
        </w:tc>
        <w:tc>
          <w:tcPr>
            <w:tcW w:w="1579" w:type="dxa"/>
            <w:gridSpan w:val="2"/>
          </w:tcPr>
          <w:p w:rsidR="00756287" w:rsidRDefault="00756287" w:rsidP="00843919">
            <w:pPr>
              <w:spacing w:after="0" w:line="240" w:lineRule="auto"/>
              <w:ind w:left="-250" w:right="-209" w:firstLine="142"/>
              <w:jc w:val="center"/>
              <w:rPr>
                <w:sz w:val="28"/>
                <w:szCs w:val="28"/>
              </w:rPr>
            </w:pPr>
            <w:r>
              <w:rPr>
                <w:sz w:val="28"/>
                <w:szCs w:val="28"/>
              </w:rPr>
              <w:t>МОК</w:t>
            </w:r>
          </w:p>
        </w:tc>
        <w:tc>
          <w:tcPr>
            <w:tcW w:w="2208" w:type="dxa"/>
            <w:gridSpan w:val="2"/>
          </w:tcPr>
          <w:p w:rsidR="00756287" w:rsidRDefault="00756287" w:rsidP="00843919">
            <w:pPr>
              <w:spacing w:line="240" w:lineRule="auto"/>
              <w:ind w:left="-250" w:right="-209" w:firstLine="142"/>
              <w:jc w:val="center"/>
              <w:rPr>
                <w:sz w:val="28"/>
                <w:szCs w:val="28"/>
              </w:rPr>
            </w:pPr>
            <w:r>
              <w:rPr>
                <w:sz w:val="28"/>
                <w:szCs w:val="28"/>
              </w:rPr>
              <w:t>Маскулінізована плоскінь</w:t>
            </w:r>
          </w:p>
        </w:tc>
        <w:tc>
          <w:tcPr>
            <w:tcW w:w="1545" w:type="dxa"/>
          </w:tcPr>
          <w:p w:rsidR="00756287" w:rsidRDefault="00756287" w:rsidP="00843919">
            <w:pPr>
              <w:spacing w:after="0" w:line="240" w:lineRule="auto"/>
              <w:ind w:left="-250" w:right="-209" w:firstLine="142"/>
              <w:jc w:val="center"/>
              <w:rPr>
                <w:sz w:val="28"/>
                <w:szCs w:val="28"/>
              </w:rPr>
            </w:pPr>
            <w:r>
              <w:rPr>
                <w:sz w:val="28"/>
                <w:szCs w:val="28"/>
              </w:rPr>
              <w:t>ММ</w:t>
            </w:r>
          </w:p>
        </w:tc>
      </w:tr>
      <w:tr w:rsidR="00843919" w:rsidTr="00843919">
        <w:tblPrEx>
          <w:tblLook w:val="0000" w:firstRow="0" w:lastRow="0" w:firstColumn="0" w:lastColumn="0" w:noHBand="0" w:noVBand="0"/>
        </w:tblPrEx>
        <w:trPr>
          <w:trHeight w:val="1194"/>
        </w:trPr>
        <w:tc>
          <w:tcPr>
            <w:tcW w:w="2978" w:type="dxa"/>
          </w:tcPr>
          <w:p w:rsidR="00756287" w:rsidRDefault="00756287" w:rsidP="00843919">
            <w:pPr>
              <w:spacing w:line="240" w:lineRule="auto"/>
              <w:ind w:left="-250" w:right="-209" w:firstLine="142"/>
              <w:jc w:val="center"/>
              <w:rPr>
                <w:rFonts w:ascii="Times New Roman" w:hAnsi="Times New Roman" w:cs="Times New Roman"/>
                <w:sz w:val="28"/>
                <w:szCs w:val="28"/>
                <w:lang w:val="uk-UA"/>
              </w:rPr>
            </w:pPr>
            <w:r w:rsidRPr="00E96795">
              <w:rPr>
                <w:rFonts w:ascii="Times New Roman" w:hAnsi="Times New Roman" w:cs="Times New Roman"/>
              </w:rPr>
              <w:br w:type="page"/>
            </w:r>
            <w:r w:rsidRPr="00E96795">
              <w:rPr>
                <w:rFonts w:ascii="Times New Roman" w:hAnsi="Times New Roman" w:cs="Times New Roman"/>
                <w:sz w:val="28"/>
                <w:szCs w:val="28"/>
              </w:rPr>
              <w:t>Переважання</w:t>
            </w:r>
          </w:p>
          <w:p w:rsidR="00756287" w:rsidRPr="00E96795" w:rsidRDefault="00756287" w:rsidP="00843919">
            <w:pPr>
              <w:spacing w:line="240" w:lineRule="auto"/>
              <w:ind w:left="-250" w:right="-209" w:firstLine="142"/>
              <w:jc w:val="center"/>
              <w:rPr>
                <w:rFonts w:ascii="Times New Roman" w:hAnsi="Times New Roman" w:cs="Times New Roman"/>
                <w:sz w:val="28"/>
                <w:szCs w:val="28"/>
              </w:rPr>
            </w:pPr>
            <w:proofErr w:type="gramStart"/>
            <w:r w:rsidRPr="00E96795">
              <w:rPr>
                <w:rFonts w:ascii="Times New Roman" w:hAnsi="Times New Roman" w:cs="Times New Roman"/>
                <w:sz w:val="28"/>
                <w:szCs w:val="28"/>
              </w:rPr>
              <w:t>ж</w:t>
            </w:r>
            <w:proofErr w:type="gramEnd"/>
            <w:r w:rsidRPr="00E96795">
              <w:rPr>
                <w:rFonts w:ascii="Times New Roman" w:hAnsi="Times New Roman" w:cs="Times New Roman"/>
                <w:sz w:val="28"/>
                <w:szCs w:val="28"/>
              </w:rPr>
              <w:t>іночих квіток</w:t>
            </w:r>
          </w:p>
        </w:tc>
        <w:tc>
          <w:tcPr>
            <w:tcW w:w="1741" w:type="dxa"/>
            <w:gridSpan w:val="3"/>
          </w:tcPr>
          <w:p w:rsidR="00756287" w:rsidRPr="00E96795" w:rsidRDefault="00756287" w:rsidP="00843919">
            <w:pPr>
              <w:spacing w:line="240" w:lineRule="auto"/>
              <w:ind w:left="-250" w:right="-209" w:firstLine="142"/>
              <w:jc w:val="center"/>
              <w:rPr>
                <w:rFonts w:ascii="Times New Roman" w:hAnsi="Times New Roman" w:cs="Times New Roman"/>
                <w:sz w:val="28"/>
                <w:szCs w:val="28"/>
              </w:rPr>
            </w:pPr>
            <w:proofErr w:type="gramStart"/>
            <w:r w:rsidRPr="00E96795">
              <w:rPr>
                <w:rFonts w:ascii="Times New Roman" w:hAnsi="Times New Roman" w:cs="Times New Roman"/>
                <w:sz w:val="28"/>
                <w:szCs w:val="28"/>
              </w:rPr>
              <w:t>Однодомна</w:t>
            </w:r>
            <w:proofErr w:type="gramEnd"/>
            <w:r w:rsidRPr="00E96795">
              <w:rPr>
                <w:rFonts w:ascii="Times New Roman" w:hAnsi="Times New Roman" w:cs="Times New Roman"/>
                <w:sz w:val="28"/>
                <w:szCs w:val="28"/>
              </w:rPr>
              <w:t xml:space="preserve"> фемінізована матірка</w:t>
            </w:r>
          </w:p>
        </w:tc>
        <w:tc>
          <w:tcPr>
            <w:tcW w:w="1558" w:type="dxa"/>
          </w:tcPr>
          <w:p w:rsidR="00756287" w:rsidRPr="00E96795" w:rsidRDefault="00756287"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ОФМ</w:t>
            </w:r>
          </w:p>
        </w:tc>
        <w:tc>
          <w:tcPr>
            <w:tcW w:w="2208" w:type="dxa"/>
            <w:gridSpan w:val="2"/>
          </w:tcPr>
          <w:p w:rsidR="00756287" w:rsidRPr="00E96795" w:rsidRDefault="00756287" w:rsidP="00843919">
            <w:pPr>
              <w:spacing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Однодомна маскулінізована плоскінь</w:t>
            </w:r>
          </w:p>
        </w:tc>
        <w:tc>
          <w:tcPr>
            <w:tcW w:w="1545" w:type="dxa"/>
          </w:tcPr>
          <w:p w:rsidR="00756287" w:rsidRPr="00E96795" w:rsidRDefault="00756287"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ОММ</w:t>
            </w:r>
          </w:p>
        </w:tc>
      </w:tr>
      <w:tr w:rsidR="00843919" w:rsidTr="00843919">
        <w:tblPrEx>
          <w:tblLook w:val="0000" w:firstRow="0" w:lastRow="0" w:firstColumn="0" w:lastColumn="0" w:noHBand="0" w:noVBand="0"/>
        </w:tblPrEx>
        <w:trPr>
          <w:trHeight w:val="870"/>
        </w:trPr>
        <w:tc>
          <w:tcPr>
            <w:tcW w:w="2978" w:type="dxa"/>
          </w:tcPr>
          <w:p w:rsidR="00843919" w:rsidRPr="00843919" w:rsidRDefault="00843919" w:rsidP="00843919">
            <w:pPr>
              <w:spacing w:line="240" w:lineRule="auto"/>
              <w:ind w:left="-108" w:right="-209" w:hanging="142"/>
              <w:jc w:val="center"/>
              <w:rPr>
                <w:rFonts w:ascii="Times New Roman" w:hAnsi="Times New Roman" w:cs="Times New Roman"/>
                <w:sz w:val="28"/>
                <w:szCs w:val="28"/>
                <w:lang w:val="uk-UA"/>
              </w:rPr>
            </w:pPr>
            <w:r w:rsidRPr="00E96795">
              <w:rPr>
                <w:rFonts w:ascii="Times New Roman" w:hAnsi="Times New Roman" w:cs="Times New Roman"/>
                <w:sz w:val="28"/>
                <w:szCs w:val="28"/>
              </w:rPr>
              <w:t>Приблизно однакове спі</w:t>
            </w:r>
            <w:proofErr w:type="gramStart"/>
            <w:r w:rsidRPr="00E96795">
              <w:rPr>
                <w:rFonts w:ascii="Times New Roman" w:hAnsi="Times New Roman" w:cs="Times New Roman"/>
                <w:sz w:val="28"/>
                <w:szCs w:val="28"/>
              </w:rPr>
              <w:t>вв</w:t>
            </w:r>
            <w:proofErr w:type="gramEnd"/>
            <w:r w:rsidRPr="00E96795">
              <w:rPr>
                <w:rFonts w:ascii="Times New Roman" w:hAnsi="Times New Roman" w:cs="Times New Roman"/>
                <w:sz w:val="28"/>
                <w:szCs w:val="28"/>
              </w:rPr>
              <w:t>ідношення чоловічих і жіночих квіток</w:t>
            </w:r>
          </w:p>
        </w:tc>
        <w:tc>
          <w:tcPr>
            <w:tcW w:w="1741" w:type="dxa"/>
            <w:gridSpan w:val="3"/>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Справжні однодомні фемінізовані рослини</w:t>
            </w:r>
          </w:p>
        </w:tc>
        <w:tc>
          <w:tcPr>
            <w:tcW w:w="1558" w:type="dxa"/>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СОФР</w:t>
            </w:r>
          </w:p>
        </w:tc>
        <w:tc>
          <w:tcPr>
            <w:tcW w:w="2208" w:type="dxa"/>
            <w:gridSpan w:val="2"/>
          </w:tcPr>
          <w:p w:rsidR="00843919" w:rsidRPr="003F31E0" w:rsidRDefault="00843919" w:rsidP="00843919">
            <w:pPr>
              <w:spacing w:after="0" w:line="240" w:lineRule="auto"/>
              <w:ind w:left="-250" w:right="-209"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Справжні однодомні маскулінізовані рослини</w:t>
            </w:r>
          </w:p>
        </w:tc>
        <w:tc>
          <w:tcPr>
            <w:tcW w:w="1545" w:type="dxa"/>
          </w:tcPr>
          <w:p w:rsidR="00843919" w:rsidRDefault="00843919" w:rsidP="00843919">
            <w:pPr>
              <w:spacing w:after="200" w:line="240" w:lineRule="auto"/>
              <w:ind w:left="-250" w:right="-209" w:firstLine="142"/>
              <w:jc w:val="center"/>
              <w:rPr>
                <w:rFonts w:ascii="Times New Roman" w:hAnsi="Times New Roman" w:cs="Times New Roman"/>
                <w:color w:val="000000" w:themeColor="text1"/>
                <w:sz w:val="28"/>
                <w:szCs w:val="28"/>
                <w:shd w:val="clear" w:color="auto" w:fill="FFFFFF"/>
                <w:lang w:val="uk-UA"/>
              </w:rPr>
            </w:pPr>
          </w:p>
          <w:p w:rsidR="00843919" w:rsidRDefault="00843919" w:rsidP="00843919">
            <w:pPr>
              <w:spacing w:line="240" w:lineRule="auto"/>
              <w:ind w:left="-250" w:right="-209" w:firstLine="142"/>
              <w:jc w:val="center"/>
              <w:rPr>
                <w:rFonts w:ascii="Times New Roman" w:hAnsi="Times New Roman" w:cs="Times New Roman"/>
                <w:color w:val="000000" w:themeColor="text1"/>
                <w:sz w:val="28"/>
                <w:szCs w:val="28"/>
                <w:shd w:val="clear" w:color="auto" w:fill="FFFFFF"/>
                <w:lang w:val="uk-UA"/>
              </w:rPr>
            </w:pPr>
            <w:r w:rsidRPr="00E96795">
              <w:rPr>
                <w:rFonts w:ascii="Times New Roman" w:hAnsi="Times New Roman" w:cs="Times New Roman"/>
                <w:sz w:val="28"/>
                <w:szCs w:val="28"/>
              </w:rPr>
              <w:t>СОМР</w:t>
            </w:r>
          </w:p>
        </w:tc>
      </w:tr>
      <w:tr w:rsidR="00843919" w:rsidTr="00843919">
        <w:tblPrEx>
          <w:tblLook w:val="0000" w:firstRow="0" w:lastRow="0" w:firstColumn="0" w:lastColumn="0" w:noHBand="0" w:noVBand="0"/>
        </w:tblPrEx>
        <w:trPr>
          <w:trHeight w:val="900"/>
        </w:trPr>
        <w:tc>
          <w:tcPr>
            <w:tcW w:w="2978" w:type="dxa"/>
          </w:tcPr>
          <w:p w:rsidR="00843919" w:rsidRDefault="00843919" w:rsidP="00843919">
            <w:pPr>
              <w:spacing w:line="240" w:lineRule="auto"/>
              <w:ind w:left="-250" w:right="-209"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Переважання </w:t>
            </w:r>
          </w:p>
          <w:p w:rsidR="00843919" w:rsidRPr="003F31E0" w:rsidRDefault="00843919" w:rsidP="00843919">
            <w:pPr>
              <w:spacing w:line="240" w:lineRule="auto"/>
              <w:ind w:left="-250" w:right="-209" w:firstLine="142"/>
              <w:jc w:val="center"/>
              <w:rPr>
                <w:rFonts w:ascii="Times New Roman" w:hAnsi="Times New Roman" w:cs="Times New Roman"/>
                <w:sz w:val="28"/>
                <w:szCs w:val="28"/>
                <w:lang w:val="uk-UA"/>
              </w:rPr>
            </w:pPr>
            <w:r>
              <w:rPr>
                <w:rFonts w:ascii="Times New Roman" w:hAnsi="Times New Roman" w:cs="Times New Roman"/>
                <w:sz w:val="28"/>
                <w:szCs w:val="28"/>
                <w:lang w:val="uk-UA"/>
              </w:rPr>
              <w:t>чоловічих квіток</w:t>
            </w:r>
          </w:p>
        </w:tc>
        <w:tc>
          <w:tcPr>
            <w:tcW w:w="1741" w:type="dxa"/>
            <w:gridSpan w:val="3"/>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Однодомна фемінізована плоскінь</w:t>
            </w:r>
          </w:p>
        </w:tc>
        <w:tc>
          <w:tcPr>
            <w:tcW w:w="1558" w:type="dxa"/>
          </w:tcPr>
          <w:p w:rsidR="00843919" w:rsidRDefault="00843919" w:rsidP="00843919">
            <w:pPr>
              <w:spacing w:line="240" w:lineRule="auto"/>
              <w:ind w:left="-250" w:right="-209" w:firstLine="142"/>
              <w:jc w:val="center"/>
              <w:rPr>
                <w:rFonts w:ascii="Times New Roman" w:hAnsi="Times New Roman" w:cs="Times New Roman"/>
                <w:b/>
                <w:sz w:val="28"/>
                <w:szCs w:val="28"/>
                <w:lang w:val="uk-UA"/>
              </w:rPr>
            </w:pPr>
            <w:r w:rsidRPr="00E96795">
              <w:rPr>
                <w:rFonts w:ascii="Times New Roman" w:hAnsi="Times New Roman" w:cs="Times New Roman"/>
                <w:sz w:val="28"/>
                <w:szCs w:val="28"/>
              </w:rPr>
              <w:t>ОФП</w:t>
            </w:r>
          </w:p>
        </w:tc>
        <w:tc>
          <w:tcPr>
            <w:tcW w:w="2208" w:type="dxa"/>
            <w:gridSpan w:val="2"/>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Однодомна маскулінізована плоскінь</w:t>
            </w:r>
          </w:p>
        </w:tc>
        <w:tc>
          <w:tcPr>
            <w:tcW w:w="1545" w:type="dxa"/>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ОМП</w:t>
            </w:r>
          </w:p>
        </w:tc>
      </w:tr>
      <w:tr w:rsidR="00843919" w:rsidTr="00843919">
        <w:tblPrEx>
          <w:tblLook w:val="0000" w:firstRow="0" w:lastRow="0" w:firstColumn="0" w:lastColumn="0" w:noHBand="0" w:noVBand="0"/>
        </w:tblPrEx>
        <w:trPr>
          <w:trHeight w:val="705"/>
        </w:trPr>
        <w:tc>
          <w:tcPr>
            <w:tcW w:w="2978" w:type="dxa"/>
          </w:tcPr>
          <w:p w:rsidR="00843919" w:rsidRDefault="00843919" w:rsidP="00843919">
            <w:pPr>
              <w:spacing w:line="240" w:lineRule="auto"/>
              <w:ind w:left="-250" w:right="-209" w:firstLine="142"/>
              <w:jc w:val="center"/>
              <w:rPr>
                <w:rFonts w:ascii="Times New Roman" w:hAnsi="Times New Roman" w:cs="Times New Roman"/>
                <w:sz w:val="28"/>
                <w:szCs w:val="28"/>
                <w:lang w:val="uk-UA"/>
              </w:rPr>
            </w:pPr>
            <w:r w:rsidRPr="00E96795">
              <w:rPr>
                <w:rFonts w:ascii="Times New Roman" w:hAnsi="Times New Roman" w:cs="Times New Roman"/>
                <w:sz w:val="28"/>
                <w:szCs w:val="28"/>
              </w:rPr>
              <w:t>Тільки чоловічі</w:t>
            </w:r>
          </w:p>
          <w:p w:rsidR="00843919" w:rsidRPr="00E96795" w:rsidRDefault="00843919" w:rsidP="00843919">
            <w:pPr>
              <w:spacing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квітки</w:t>
            </w:r>
          </w:p>
        </w:tc>
        <w:tc>
          <w:tcPr>
            <w:tcW w:w="1741" w:type="dxa"/>
            <w:gridSpan w:val="3"/>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Фемінізована плоскінь</w:t>
            </w:r>
          </w:p>
        </w:tc>
        <w:tc>
          <w:tcPr>
            <w:tcW w:w="1558" w:type="dxa"/>
          </w:tcPr>
          <w:p w:rsidR="00843919" w:rsidRDefault="00843919" w:rsidP="00843919">
            <w:pPr>
              <w:spacing w:after="200" w:line="240" w:lineRule="auto"/>
              <w:ind w:left="-250" w:right="-209" w:firstLine="142"/>
              <w:jc w:val="center"/>
              <w:rPr>
                <w:rFonts w:ascii="Times New Roman" w:hAnsi="Times New Roman" w:cs="Times New Roman"/>
                <w:sz w:val="28"/>
                <w:szCs w:val="28"/>
                <w:lang w:val="uk-UA"/>
              </w:rPr>
            </w:pPr>
            <w:r w:rsidRPr="00E96795">
              <w:rPr>
                <w:rFonts w:ascii="Times New Roman" w:hAnsi="Times New Roman" w:cs="Times New Roman"/>
                <w:sz w:val="28"/>
                <w:szCs w:val="28"/>
              </w:rPr>
              <w:t>ФМ</w:t>
            </w:r>
          </w:p>
        </w:tc>
        <w:tc>
          <w:tcPr>
            <w:tcW w:w="2208" w:type="dxa"/>
            <w:gridSpan w:val="2"/>
          </w:tcPr>
          <w:p w:rsidR="00843919" w:rsidRPr="00E96795" w:rsidRDefault="00843919" w:rsidP="00843919">
            <w:pPr>
              <w:spacing w:after="0" w:line="240" w:lineRule="auto"/>
              <w:ind w:left="-250" w:right="-209" w:firstLine="142"/>
              <w:jc w:val="center"/>
              <w:rPr>
                <w:rFonts w:ascii="Times New Roman" w:hAnsi="Times New Roman" w:cs="Times New Roman"/>
                <w:sz w:val="28"/>
                <w:szCs w:val="28"/>
              </w:rPr>
            </w:pPr>
            <w:r w:rsidRPr="00E96795">
              <w:rPr>
                <w:rFonts w:ascii="Times New Roman" w:hAnsi="Times New Roman" w:cs="Times New Roman"/>
                <w:sz w:val="28"/>
                <w:szCs w:val="28"/>
              </w:rPr>
              <w:t>Плоскінь однодомних конопель</w:t>
            </w:r>
          </w:p>
        </w:tc>
        <w:tc>
          <w:tcPr>
            <w:tcW w:w="1545" w:type="dxa"/>
          </w:tcPr>
          <w:p w:rsidR="00843919" w:rsidRDefault="00843919" w:rsidP="00843919">
            <w:pPr>
              <w:spacing w:after="200" w:line="240" w:lineRule="auto"/>
              <w:ind w:left="-250" w:right="-209" w:firstLine="142"/>
              <w:jc w:val="center"/>
              <w:rPr>
                <w:rFonts w:ascii="Times New Roman" w:hAnsi="Times New Roman" w:cs="Times New Roman"/>
                <w:sz w:val="28"/>
                <w:szCs w:val="28"/>
                <w:lang w:val="uk-UA"/>
              </w:rPr>
            </w:pPr>
            <w:r w:rsidRPr="00E96795">
              <w:rPr>
                <w:rFonts w:ascii="Times New Roman" w:hAnsi="Times New Roman" w:cs="Times New Roman"/>
                <w:sz w:val="28"/>
                <w:szCs w:val="28"/>
              </w:rPr>
              <w:t>ПОК</w:t>
            </w:r>
          </w:p>
        </w:tc>
      </w:tr>
    </w:tbl>
    <w:p w:rsidR="00843919" w:rsidRDefault="00843919">
      <w:pPr>
        <w:spacing w:after="200" w:line="276" w:lineRule="auto"/>
        <w:rPr>
          <w:rFonts w:ascii="Times New Roman" w:hAnsi="Times New Roman" w:cs="Times New Roman"/>
          <w:b/>
          <w:sz w:val="28"/>
          <w:szCs w:val="28"/>
          <w:lang w:val="uk-UA"/>
        </w:rPr>
      </w:pPr>
    </w:p>
    <w:p w:rsidR="00756287" w:rsidRDefault="00756287" w:rsidP="00756287">
      <w:pPr>
        <w:spacing w:after="200" w:line="276" w:lineRule="auto"/>
        <w:rPr>
          <w:rFonts w:ascii="Times New Roman" w:hAnsi="Times New Roman" w:cs="Times New Roman"/>
          <w:b/>
          <w:sz w:val="28"/>
          <w:szCs w:val="28"/>
          <w:lang w:val="uk-UA"/>
        </w:rPr>
      </w:pPr>
    </w:p>
    <w:p w:rsidR="00756287" w:rsidRDefault="00756287" w:rsidP="00756287">
      <w:pPr>
        <w:spacing w:after="200" w:line="276" w:lineRule="auto"/>
        <w:rPr>
          <w:rFonts w:ascii="Times New Roman" w:hAnsi="Times New Roman" w:cs="Times New Roman"/>
          <w:b/>
          <w:sz w:val="28"/>
          <w:szCs w:val="28"/>
          <w:lang w:val="uk-UA"/>
        </w:rPr>
      </w:pPr>
      <w:r w:rsidRPr="00756287">
        <w:rPr>
          <w:rFonts w:ascii="Times New Roman" w:hAnsi="Times New Roman" w:cs="Times New Roman"/>
          <w:b/>
          <w:noProof/>
          <w:sz w:val="28"/>
          <w:szCs w:val="28"/>
          <w:lang w:eastAsia="ru-RU"/>
        </w:rPr>
        <w:drawing>
          <wp:inline distT="0" distB="0" distL="0" distR="0" wp14:anchorId="2312BF0E" wp14:editId="213830FD">
            <wp:extent cx="2762250" cy="5705475"/>
            <wp:effectExtent l="0" t="0" r="0" b="9525"/>
            <wp:docPr id="309"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a:blip r:embed="rId17"/>
                    <a:stretch>
                      <a:fillRect/>
                    </a:stretch>
                  </pic:blipFill>
                  <pic:spPr>
                    <a:xfrm>
                      <a:off x="0" y="0"/>
                      <a:ext cx="2762044" cy="5705050"/>
                    </a:xfrm>
                    <a:prstGeom prst="rect">
                      <a:avLst/>
                    </a:prstGeom>
                  </pic:spPr>
                </pic:pic>
              </a:graphicData>
            </a:graphic>
          </wp:inline>
        </w:drawing>
      </w:r>
      <w:r>
        <w:rPr>
          <w:rFonts w:ascii="Times New Roman" w:hAnsi="Times New Roman" w:cs="Times New Roman"/>
          <w:b/>
          <w:noProof/>
          <w:sz w:val="28"/>
          <w:szCs w:val="28"/>
          <w:lang w:eastAsia="ru-RU"/>
        </w:rPr>
        <w:drawing>
          <wp:inline distT="0" distB="0" distL="0" distR="0" wp14:anchorId="03BC1688" wp14:editId="61B910DB">
            <wp:extent cx="2943225" cy="5715000"/>
            <wp:effectExtent l="0" t="0" r="9525"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43225" cy="5715000"/>
                    </a:xfrm>
                    <a:prstGeom prst="rect">
                      <a:avLst/>
                    </a:prstGeom>
                    <a:noFill/>
                    <a:ln>
                      <a:noFill/>
                    </a:ln>
                  </pic:spPr>
                </pic:pic>
              </a:graphicData>
            </a:graphic>
          </wp:inline>
        </w:drawing>
      </w:r>
    </w:p>
    <w:p w:rsidR="00DC4944" w:rsidRDefault="00843919" w:rsidP="00756287">
      <w:pPr>
        <w:spacing w:after="200" w:line="276" w:lineRule="auto"/>
        <w:jc w:val="both"/>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718656" behindDoc="0" locked="0" layoutInCell="1" allowOverlap="1" wp14:anchorId="500035E1" wp14:editId="331FCD8F">
                <wp:simplePos x="0" y="0"/>
                <wp:positionH relativeFrom="column">
                  <wp:posOffset>3034665</wp:posOffset>
                </wp:positionH>
                <wp:positionV relativeFrom="paragraph">
                  <wp:posOffset>0</wp:posOffset>
                </wp:positionV>
                <wp:extent cx="2800350" cy="504825"/>
                <wp:effectExtent l="0" t="0" r="19050" b="28575"/>
                <wp:wrapNone/>
                <wp:docPr id="324" name="Поле 324"/>
                <wp:cNvGraphicFramePr/>
                <a:graphic xmlns:a="http://schemas.openxmlformats.org/drawingml/2006/main">
                  <a:graphicData uri="http://schemas.microsoft.com/office/word/2010/wordprocessingShape">
                    <wps:wsp>
                      <wps:cNvSpPr txBox="1"/>
                      <wps:spPr>
                        <a:xfrm>
                          <a:off x="0" y="0"/>
                          <a:ext cx="2800350"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Default="00CB34AB" w:rsidP="00DC4944">
                            <w:pPr>
                              <w:spacing w:line="240" w:lineRule="auto"/>
                            </w:pPr>
                            <w:r>
                              <w:rPr>
                                <w:rFonts w:ascii="Times New Roman" w:hAnsi="Times New Roman" w:cs="Times New Roman"/>
                                <w:sz w:val="28"/>
                                <w:szCs w:val="28"/>
                                <w:lang w:val="uk-UA"/>
                              </w:rPr>
                              <w:t>Рис.3 Однодомна маскулінізована                           матірка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24" o:spid="_x0000_s1038" type="#_x0000_t202" style="position:absolute;left:0;text-align:left;margin-left:238.95pt;margin-top:0;width:220.5pt;height:39.75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" fillcolor="white [3201]" strokeweight=".5pt">
                <v:textbox>
                  <w:txbxContent>
                    <w:p w:rsidR="00DC4944" w:rsidRDefault="00DC4944" w:rsidP="00DC4944">
                      <w:pPr>
                        <w:spacing w:line="240" w:lineRule="auto"/>
                      </w:pPr>
                      <w:r>
                        <w:rPr>
                          <w:rFonts w:ascii="Times New Roman" w:hAnsi="Times New Roman" w:cs="Times New Roman"/>
                          <w:sz w:val="28"/>
                          <w:szCs w:val="28"/>
                          <w:lang w:val="uk-UA"/>
                        </w:rPr>
                        <w:t>Рис.3 Однодомна маскулінізована                           матірка</w:t>
                      </w:r>
                    </w:p>
                  </w:txbxContent>
                </v:textbox>
              </v:shape>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717632" behindDoc="0" locked="0" layoutInCell="1" allowOverlap="1" wp14:anchorId="51C26E1D" wp14:editId="2B073EC8">
                <wp:simplePos x="0" y="0"/>
                <wp:positionH relativeFrom="column">
                  <wp:posOffset>-70485</wp:posOffset>
                </wp:positionH>
                <wp:positionV relativeFrom="paragraph">
                  <wp:posOffset>133350</wp:posOffset>
                </wp:positionV>
                <wp:extent cx="2762250" cy="314325"/>
                <wp:effectExtent l="0" t="0" r="19050" b="28575"/>
                <wp:wrapNone/>
                <wp:docPr id="311" name="Поле 311"/>
                <wp:cNvGraphicFramePr/>
                <a:graphic xmlns:a="http://schemas.openxmlformats.org/drawingml/2006/main">
                  <a:graphicData uri="http://schemas.microsoft.com/office/word/2010/wordprocessingShape">
                    <wps:wsp>
                      <wps:cNvSpPr txBox="1"/>
                      <wps:spPr>
                        <a:xfrm>
                          <a:off x="0" y="0"/>
                          <a:ext cx="27622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Default="00CB34AB">
                            <w:r w:rsidRPr="00756287">
                              <w:rPr>
                                <w:rFonts w:ascii="Times New Roman" w:hAnsi="Times New Roman" w:cs="Times New Roman"/>
                                <w:sz w:val="28"/>
                                <w:szCs w:val="28"/>
                                <w:lang w:val="uk-UA"/>
                              </w:rPr>
                              <w:t>Рис.2 Однодомна фемінізована</w:t>
                            </w:r>
                            <w:r>
                              <w:rPr>
                                <w:rFonts w:ascii="Times New Roman" w:hAnsi="Times New Roman" w:cs="Times New Roman"/>
                                <w:sz w:val="28"/>
                                <w:szCs w:val="28"/>
                                <w:lang w:val="uk-UA"/>
                              </w:rPr>
                              <w:t xml:space="preserve"> матірка</w:t>
                            </w:r>
                            <w:r w:rsidRPr="007562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311" o:spid="_x0000_s1039" type="#_x0000_t202" style="position:absolute;left:0;text-align:left;margin-left:-5.55pt;margin-top:10.5pt;width:217.5pt;height:24.7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" fillcolor="white [3201]" strokeweight=".5pt">
                <v:textbox>
                  <w:txbxContent>
                    <w:p w:rsidR="00DC4944" w:rsidRDefault="00DC4944">
                      <w:r w:rsidRPr="00756287">
                        <w:rPr>
                          <w:rFonts w:ascii="Times New Roman" w:hAnsi="Times New Roman" w:cs="Times New Roman"/>
                          <w:sz w:val="28"/>
                          <w:szCs w:val="28"/>
                          <w:lang w:val="uk-UA"/>
                        </w:rPr>
                        <w:t>Рис.2 Однодомна фемінізована</w:t>
                      </w:r>
                      <w:r>
                        <w:rPr>
                          <w:rFonts w:ascii="Times New Roman" w:hAnsi="Times New Roman" w:cs="Times New Roman"/>
                          <w:sz w:val="28"/>
                          <w:szCs w:val="28"/>
                          <w:lang w:val="uk-UA"/>
                        </w:rPr>
                        <w:t xml:space="preserve"> матірка</w:t>
                      </w:r>
                      <w:r w:rsidRPr="007562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txbxContent>
                </v:textbox>
              </v:shape>
            </w:pict>
          </mc:Fallback>
        </mc:AlternateContent>
      </w:r>
    </w:p>
    <w:p w:rsidR="00DC4944" w:rsidRDefault="00DC4944" w:rsidP="00756287">
      <w:pPr>
        <w:spacing w:after="200" w:line="276" w:lineRule="auto"/>
        <w:jc w:val="both"/>
        <w:rPr>
          <w:rFonts w:ascii="Times New Roman" w:hAnsi="Times New Roman" w:cs="Times New Roman"/>
          <w:sz w:val="28"/>
          <w:szCs w:val="28"/>
          <w:lang w:val="uk-UA"/>
        </w:rPr>
      </w:pPr>
    </w:p>
    <w:p w:rsidR="00DC4944" w:rsidRDefault="00DC4944" w:rsidP="00756287">
      <w:pPr>
        <w:spacing w:after="200" w:line="276" w:lineRule="auto"/>
        <w:jc w:val="both"/>
        <w:rPr>
          <w:rFonts w:ascii="Times New Roman" w:hAnsi="Times New Roman" w:cs="Times New Roman"/>
          <w:sz w:val="28"/>
          <w:szCs w:val="28"/>
          <w:lang w:val="uk-UA"/>
        </w:rPr>
      </w:pPr>
    </w:p>
    <w:p w:rsidR="00756287" w:rsidRDefault="00756287" w:rsidP="00756287">
      <w:pPr>
        <w:spacing w:after="200" w:line="276"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56287" w:rsidRDefault="00756287" w:rsidP="00756287">
      <w:pPr>
        <w:spacing w:after="200" w:line="276" w:lineRule="auto"/>
        <w:rPr>
          <w:rFonts w:ascii="Times New Roman" w:hAnsi="Times New Roman" w:cs="Times New Roman"/>
          <w:b/>
          <w:sz w:val="28"/>
          <w:szCs w:val="28"/>
          <w:lang w:val="uk-UA"/>
        </w:rPr>
      </w:pPr>
      <w:r w:rsidRPr="00756287">
        <w:rPr>
          <w:rFonts w:ascii="Times New Roman" w:hAnsi="Times New Roman" w:cs="Times New Roman"/>
          <w:b/>
          <w:noProof/>
          <w:sz w:val="28"/>
          <w:szCs w:val="28"/>
          <w:lang w:eastAsia="ru-RU"/>
        </w:rPr>
        <w:lastRenderedPageBreak/>
        <w:drawing>
          <wp:inline distT="0" distB="0" distL="0" distR="0" wp14:anchorId="295F2866" wp14:editId="429D940A">
            <wp:extent cx="2695575" cy="3486150"/>
            <wp:effectExtent l="0" t="0" r="9525" b="0"/>
            <wp:docPr id="312" name="Рисунок 2"/>
            <wp:cNvGraphicFramePr/>
            <a:graphic xmlns:a="http://schemas.openxmlformats.org/drawingml/2006/main">
              <a:graphicData uri="http://schemas.openxmlformats.org/drawingml/2006/picture">
                <pic:pic xmlns:pic="http://schemas.openxmlformats.org/drawingml/2006/picture">
                  <pic:nvPicPr>
                    <pic:cNvPr id="3" name="Рисунок 2"/>
                    <pic:cNvPicPr/>
                  </pic:nvPicPr>
                  <pic:blipFill>
                    <a:blip r:embed="rId18"/>
                    <a:stretch>
                      <a:fillRect/>
                    </a:stretch>
                  </pic:blipFill>
                  <pic:spPr>
                    <a:xfrm>
                      <a:off x="0" y="0"/>
                      <a:ext cx="2697123" cy="3488152"/>
                    </a:xfrm>
                    <a:prstGeom prst="rect">
                      <a:avLst/>
                    </a:prstGeom>
                  </pic:spPr>
                </pic:pic>
              </a:graphicData>
            </a:graphic>
          </wp:inline>
        </w:drawing>
      </w:r>
      <w:r>
        <w:rPr>
          <w:rFonts w:ascii="Times New Roman" w:hAnsi="Times New Roman" w:cs="Times New Roman"/>
          <w:b/>
          <w:noProof/>
          <w:sz w:val="28"/>
          <w:szCs w:val="28"/>
          <w:lang w:eastAsia="ru-RU"/>
        </w:rPr>
        <w:drawing>
          <wp:inline distT="0" distB="0" distL="0" distR="0">
            <wp:extent cx="2828925" cy="3486150"/>
            <wp:effectExtent l="0" t="0" r="9525"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28925" cy="3486150"/>
                    </a:xfrm>
                    <a:prstGeom prst="rect">
                      <a:avLst/>
                    </a:prstGeom>
                    <a:noFill/>
                    <a:ln>
                      <a:noFill/>
                    </a:ln>
                  </pic:spPr>
                </pic:pic>
              </a:graphicData>
            </a:graphic>
          </wp:inline>
        </w:drawing>
      </w:r>
    </w:p>
    <w:p w:rsidR="00BF3683" w:rsidRDefault="00BF3683" w:rsidP="00756287">
      <w:pPr>
        <w:spacing w:after="200" w:line="276" w:lineRule="auto"/>
        <w:rPr>
          <w:rFonts w:ascii="Times New Roman" w:hAnsi="Times New Roman" w:cs="Times New Roman"/>
          <w:b/>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2512" behindDoc="0" locked="0" layoutInCell="1" allowOverlap="1" wp14:anchorId="78551A42" wp14:editId="73DD3E59">
                <wp:simplePos x="0" y="0"/>
                <wp:positionH relativeFrom="column">
                  <wp:posOffset>2796540</wp:posOffset>
                </wp:positionH>
                <wp:positionV relativeFrom="paragraph">
                  <wp:posOffset>-3810</wp:posOffset>
                </wp:positionV>
                <wp:extent cx="2733675" cy="647700"/>
                <wp:effectExtent l="0" t="0" r="28575" b="19050"/>
                <wp:wrapNone/>
                <wp:docPr id="315" name="Поле 315"/>
                <wp:cNvGraphicFramePr/>
                <a:graphic xmlns:a="http://schemas.openxmlformats.org/drawingml/2006/main">
                  <a:graphicData uri="http://schemas.microsoft.com/office/word/2010/wordprocessingShape">
                    <wps:wsp>
                      <wps:cNvSpPr txBox="1"/>
                      <wps:spPr>
                        <a:xfrm>
                          <a:off x="0" y="0"/>
                          <a:ext cx="2733675" cy="647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BF3683" w:rsidRDefault="00CB34AB">
                            <w:pPr>
                              <w:rPr>
                                <w:rFonts w:ascii="Times New Roman" w:hAnsi="Times New Roman" w:cs="Times New Roman"/>
                                <w:sz w:val="28"/>
                                <w:szCs w:val="28"/>
                                <w:lang w:val="uk-UA"/>
                              </w:rPr>
                            </w:pPr>
                            <w:r w:rsidRPr="00BF3683">
                              <w:rPr>
                                <w:rFonts w:ascii="Times New Roman" w:hAnsi="Times New Roman" w:cs="Times New Roman"/>
                                <w:sz w:val="28"/>
                                <w:szCs w:val="28"/>
                                <w:lang w:val="uk-UA"/>
                              </w:rPr>
                              <w:t>Рис.5 Справжня однодомна маскулінізована рослина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315" o:spid="_x0000_s1040" type="#_x0000_t202" style="position:absolute;margin-left:220.2pt;margin-top:-.3pt;width:215.25pt;height:51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" fillcolor="white [3201]" strokeweight=".5pt">
                <v:textbox>
                  <w:txbxContent>
                    <w:p w:rsidR="00752B17" w:rsidRPr="00BF3683" w:rsidRDefault="00752B17">
                      <w:pPr>
                        <w:rPr>
                          <w:rFonts w:ascii="Times New Roman" w:hAnsi="Times New Roman" w:cs="Times New Roman"/>
                          <w:sz w:val="28"/>
                          <w:szCs w:val="28"/>
                          <w:lang w:val="uk-UA"/>
                        </w:rPr>
                      </w:pPr>
                      <w:r w:rsidRPr="00BF3683">
                        <w:rPr>
                          <w:rFonts w:ascii="Times New Roman" w:hAnsi="Times New Roman" w:cs="Times New Roman"/>
                          <w:sz w:val="28"/>
                          <w:szCs w:val="28"/>
                          <w:lang w:val="uk-UA"/>
                        </w:rPr>
                        <w:t>Рис.5 Справжня однодомна маскулінізована рослина</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1488" behindDoc="0" locked="0" layoutInCell="1" allowOverlap="1" wp14:anchorId="2C7C29F9" wp14:editId="3262FE5D">
                <wp:simplePos x="0" y="0"/>
                <wp:positionH relativeFrom="column">
                  <wp:posOffset>-13335</wp:posOffset>
                </wp:positionH>
                <wp:positionV relativeFrom="paragraph">
                  <wp:posOffset>-3810</wp:posOffset>
                </wp:positionV>
                <wp:extent cx="2705100" cy="647700"/>
                <wp:effectExtent l="0" t="0" r="19050" b="19050"/>
                <wp:wrapNone/>
                <wp:docPr id="314" name="Поле 314"/>
                <wp:cNvGraphicFramePr/>
                <a:graphic xmlns:a="http://schemas.openxmlformats.org/drawingml/2006/main">
                  <a:graphicData uri="http://schemas.microsoft.com/office/word/2010/wordprocessingShape">
                    <wps:wsp>
                      <wps:cNvSpPr txBox="1"/>
                      <wps:spPr>
                        <a:xfrm>
                          <a:off x="0" y="0"/>
                          <a:ext cx="2705100" cy="647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BF3683" w:rsidRDefault="00CB34AB">
                            <w:pPr>
                              <w:rPr>
                                <w:rFonts w:ascii="Times New Roman" w:hAnsi="Times New Roman" w:cs="Times New Roman"/>
                                <w:sz w:val="28"/>
                                <w:szCs w:val="28"/>
                                <w:lang w:val="uk-UA"/>
                              </w:rPr>
                            </w:pPr>
                            <w:r w:rsidRPr="00BF3683">
                              <w:rPr>
                                <w:rFonts w:ascii="Times New Roman" w:hAnsi="Times New Roman" w:cs="Times New Roman"/>
                                <w:sz w:val="28"/>
                                <w:szCs w:val="28"/>
                                <w:lang w:val="uk-UA"/>
                              </w:rPr>
                              <w:t>Рис.4 Справжня однодомна фемінізована рослина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14" o:spid="_x0000_s1041" type="#_x0000_t202" style="position:absolute;margin-left:-1.05pt;margin-top:-.3pt;width:213pt;height:51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" fillcolor="white [3201]" strokeweight=".5pt">
                <v:textbox>
                  <w:txbxContent>
                    <w:p w:rsidR="00752B17" w:rsidRPr="00BF3683" w:rsidRDefault="00752B17">
                      <w:pPr>
                        <w:rPr>
                          <w:rFonts w:ascii="Times New Roman" w:hAnsi="Times New Roman" w:cs="Times New Roman"/>
                          <w:sz w:val="28"/>
                          <w:szCs w:val="28"/>
                          <w:lang w:val="uk-UA"/>
                        </w:rPr>
                      </w:pPr>
                      <w:r w:rsidRPr="00BF3683">
                        <w:rPr>
                          <w:rFonts w:ascii="Times New Roman" w:hAnsi="Times New Roman" w:cs="Times New Roman"/>
                          <w:sz w:val="28"/>
                          <w:szCs w:val="28"/>
                          <w:lang w:val="uk-UA"/>
                        </w:rPr>
                        <w:t>Рис.4 Справжня однодомна фемінізована рослина</w:t>
                      </w:r>
                    </w:p>
                  </w:txbxContent>
                </v:textbox>
              </v:shape>
            </w:pict>
          </mc:Fallback>
        </mc:AlternateContent>
      </w:r>
    </w:p>
    <w:p w:rsidR="00BF3683" w:rsidRDefault="00BF3683" w:rsidP="00756287">
      <w:pPr>
        <w:spacing w:after="200" w:line="276" w:lineRule="auto"/>
        <w:rPr>
          <w:rFonts w:ascii="Times New Roman" w:hAnsi="Times New Roman" w:cs="Times New Roman"/>
          <w:b/>
          <w:sz w:val="28"/>
          <w:szCs w:val="28"/>
          <w:lang w:val="uk-UA"/>
        </w:rPr>
      </w:pPr>
    </w:p>
    <w:p w:rsidR="00BF3683" w:rsidRDefault="00BF3683" w:rsidP="00756287">
      <w:pPr>
        <w:spacing w:after="200" w:line="276"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714560" behindDoc="0" locked="0" layoutInCell="1" allowOverlap="1" wp14:anchorId="20DF1C18" wp14:editId="2A457679">
                <wp:simplePos x="0" y="0"/>
                <wp:positionH relativeFrom="column">
                  <wp:posOffset>2796540</wp:posOffset>
                </wp:positionH>
                <wp:positionV relativeFrom="paragraph">
                  <wp:posOffset>3634740</wp:posOffset>
                </wp:positionV>
                <wp:extent cx="2647950" cy="619125"/>
                <wp:effectExtent l="0" t="0" r="19050" b="28575"/>
                <wp:wrapNone/>
                <wp:docPr id="319" name="Поле 319"/>
                <wp:cNvGraphicFramePr/>
                <a:graphic xmlns:a="http://schemas.openxmlformats.org/drawingml/2006/main">
                  <a:graphicData uri="http://schemas.microsoft.com/office/word/2010/wordprocessingShape">
                    <wps:wsp>
                      <wps:cNvSpPr txBox="1"/>
                      <wps:spPr>
                        <a:xfrm>
                          <a:off x="0" y="0"/>
                          <a:ext cx="2647950"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BF3683" w:rsidRDefault="00CB34AB">
                            <w:pPr>
                              <w:rPr>
                                <w:rFonts w:ascii="Times New Roman" w:hAnsi="Times New Roman" w:cs="Times New Roman"/>
                                <w:sz w:val="28"/>
                                <w:szCs w:val="28"/>
                                <w:lang w:val="uk-UA"/>
                              </w:rPr>
                            </w:pPr>
                            <w:r w:rsidRPr="00BF3683">
                              <w:rPr>
                                <w:rFonts w:ascii="Times New Roman" w:hAnsi="Times New Roman" w:cs="Times New Roman"/>
                                <w:sz w:val="28"/>
                                <w:szCs w:val="28"/>
                                <w:lang w:val="uk-UA"/>
                              </w:rPr>
                              <w:t>Рис.7 Однодомна маскулінізована плоскінь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19" o:spid="_x0000_s1042" type="#_x0000_t202" style="position:absolute;margin-left:220.2pt;margin-top:286.2pt;width:208.5pt;height:48.7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" fillcolor="white [3201]" strokeweight=".5pt">
                <v:textbox>
                  <w:txbxContent>
                    <w:p w:rsidR="00752B17" w:rsidRPr="00BF3683" w:rsidRDefault="00752B17">
                      <w:pPr>
                        <w:rPr>
                          <w:rFonts w:ascii="Times New Roman" w:hAnsi="Times New Roman" w:cs="Times New Roman"/>
                          <w:sz w:val="28"/>
                          <w:szCs w:val="28"/>
                          <w:lang w:val="uk-UA"/>
                        </w:rPr>
                      </w:pPr>
                      <w:r w:rsidRPr="00BF3683">
                        <w:rPr>
                          <w:rFonts w:ascii="Times New Roman" w:hAnsi="Times New Roman" w:cs="Times New Roman"/>
                          <w:sz w:val="28"/>
                          <w:szCs w:val="28"/>
                          <w:lang w:val="uk-UA"/>
                        </w:rPr>
                        <w:t>Рис.7 Однодомна маскулінізована плоскінь</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3536" behindDoc="0" locked="0" layoutInCell="1" allowOverlap="1" wp14:anchorId="13EF55F7" wp14:editId="5FC19788">
                <wp:simplePos x="0" y="0"/>
                <wp:positionH relativeFrom="column">
                  <wp:posOffset>5715</wp:posOffset>
                </wp:positionH>
                <wp:positionV relativeFrom="paragraph">
                  <wp:posOffset>3634740</wp:posOffset>
                </wp:positionV>
                <wp:extent cx="2695575" cy="619125"/>
                <wp:effectExtent l="0" t="0" r="28575" b="28575"/>
                <wp:wrapNone/>
                <wp:docPr id="318" name="Поле 318"/>
                <wp:cNvGraphicFramePr/>
                <a:graphic xmlns:a="http://schemas.openxmlformats.org/drawingml/2006/main">
                  <a:graphicData uri="http://schemas.microsoft.com/office/word/2010/wordprocessingShape">
                    <wps:wsp>
                      <wps:cNvSpPr txBox="1"/>
                      <wps:spPr>
                        <a:xfrm>
                          <a:off x="0" y="0"/>
                          <a:ext cx="2695575"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BF3683" w:rsidRDefault="00CB34AB">
                            <w:pPr>
                              <w:rPr>
                                <w:rFonts w:ascii="Times New Roman" w:hAnsi="Times New Roman" w:cs="Times New Roman"/>
                                <w:sz w:val="28"/>
                                <w:szCs w:val="28"/>
                                <w:lang w:val="uk-UA"/>
                              </w:rPr>
                            </w:pPr>
                            <w:r w:rsidRPr="00BF3683">
                              <w:rPr>
                                <w:rFonts w:ascii="Times New Roman" w:hAnsi="Times New Roman" w:cs="Times New Roman"/>
                                <w:sz w:val="28"/>
                                <w:szCs w:val="28"/>
                                <w:lang w:val="uk-UA"/>
                              </w:rPr>
                              <w:t>Рис.6 Однодомна фемінізована плоскінь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18" o:spid="_x0000_s1043" type="#_x0000_t202" style="position:absolute;margin-left:.45pt;margin-top:286.2pt;width:212.25pt;height:48.7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" fillcolor="white [3201]" strokeweight=".5pt">
                <v:textbox>
                  <w:txbxContent>
                    <w:p w:rsidR="00752B17" w:rsidRPr="00BF3683" w:rsidRDefault="00752B17">
                      <w:pPr>
                        <w:rPr>
                          <w:rFonts w:ascii="Times New Roman" w:hAnsi="Times New Roman" w:cs="Times New Roman"/>
                          <w:sz w:val="28"/>
                          <w:szCs w:val="28"/>
                          <w:lang w:val="uk-UA"/>
                        </w:rPr>
                      </w:pPr>
                      <w:r w:rsidRPr="00BF3683">
                        <w:rPr>
                          <w:rFonts w:ascii="Times New Roman" w:hAnsi="Times New Roman" w:cs="Times New Roman"/>
                          <w:sz w:val="28"/>
                          <w:szCs w:val="28"/>
                          <w:lang w:val="uk-UA"/>
                        </w:rPr>
                        <w:t>Рис.6 Однодомна фемінізована плоскінь</w:t>
                      </w:r>
                    </w:p>
                  </w:txbxContent>
                </v:textbox>
              </v:shape>
            </w:pict>
          </mc:Fallback>
        </mc:AlternateContent>
      </w:r>
      <w:r w:rsidRPr="00BF3683">
        <w:rPr>
          <w:rFonts w:ascii="Times New Roman" w:hAnsi="Times New Roman" w:cs="Times New Roman"/>
          <w:noProof/>
          <w:sz w:val="28"/>
          <w:szCs w:val="28"/>
          <w:lang w:eastAsia="ru-RU"/>
        </w:rPr>
        <w:drawing>
          <wp:inline distT="0" distB="0" distL="0" distR="0" wp14:anchorId="7A8CAB66" wp14:editId="01985B86">
            <wp:extent cx="2705100" cy="3552825"/>
            <wp:effectExtent l="0" t="0" r="0" b="9525"/>
            <wp:docPr id="316" name="Рисунок 3"/>
            <wp:cNvGraphicFramePr/>
            <a:graphic xmlns:a="http://schemas.openxmlformats.org/drawingml/2006/main">
              <a:graphicData uri="http://schemas.openxmlformats.org/drawingml/2006/picture">
                <pic:pic xmlns:pic="http://schemas.openxmlformats.org/drawingml/2006/picture">
                  <pic:nvPicPr>
                    <pic:cNvPr id="4" name="Рисунок 3"/>
                    <pic:cNvPicPr/>
                  </pic:nvPicPr>
                  <pic:blipFill>
                    <a:blip r:embed="rId19"/>
                    <a:stretch>
                      <a:fillRect/>
                    </a:stretch>
                  </pic:blipFill>
                  <pic:spPr>
                    <a:xfrm>
                      <a:off x="0" y="0"/>
                      <a:ext cx="2705785" cy="3553725"/>
                    </a:xfrm>
                    <a:prstGeom prst="rect">
                      <a:avLst/>
                    </a:prstGeom>
                  </pic:spPr>
                </pic:pic>
              </a:graphicData>
            </a:graphic>
          </wp:inline>
        </w:drawing>
      </w:r>
      <w:r w:rsidRPr="00BF3683">
        <w:rPr>
          <w:rFonts w:ascii="Times New Roman" w:hAnsi="Times New Roman" w:cs="Times New Roman"/>
          <w:sz w:val="28"/>
          <w:szCs w:val="28"/>
        </w:rPr>
        <w:t xml:space="preserve"> </w:t>
      </w:r>
      <w:r>
        <w:rPr>
          <w:rFonts w:ascii="Times New Roman" w:hAnsi="Times New Roman" w:cs="Times New Roman"/>
          <w:noProof/>
          <w:sz w:val="28"/>
          <w:szCs w:val="28"/>
          <w:lang w:eastAsia="ru-RU"/>
        </w:rPr>
        <w:drawing>
          <wp:inline distT="0" distB="0" distL="0" distR="0" wp14:anchorId="4CFBD3B5" wp14:editId="73F5B127">
            <wp:extent cx="2695575" cy="3562350"/>
            <wp:effectExtent l="0" t="0" r="9525"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695575" cy="3562350"/>
                    </a:xfrm>
                    <a:prstGeom prst="rect">
                      <a:avLst/>
                    </a:prstGeom>
                    <a:noFill/>
                    <a:ln>
                      <a:noFill/>
                    </a:ln>
                  </pic:spPr>
                </pic:pic>
              </a:graphicData>
            </a:graphic>
          </wp:inline>
        </w:drawing>
      </w:r>
    </w:p>
    <w:p w:rsidR="00BF3683" w:rsidRDefault="00BF3683" w:rsidP="00756287">
      <w:pPr>
        <w:spacing w:after="200" w:line="276" w:lineRule="auto"/>
        <w:rPr>
          <w:rFonts w:ascii="Times New Roman" w:hAnsi="Times New Roman" w:cs="Times New Roman"/>
          <w:sz w:val="28"/>
          <w:szCs w:val="28"/>
          <w:lang w:val="uk-UA"/>
        </w:rPr>
      </w:pPr>
    </w:p>
    <w:p w:rsidR="00BF3683" w:rsidRDefault="00BF3683">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F3683" w:rsidRDefault="00E23EE7" w:rsidP="00756287">
      <w:pPr>
        <w:spacing w:after="200" w:line="276"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716608" behindDoc="0" locked="0" layoutInCell="1" allowOverlap="1">
                <wp:simplePos x="0" y="0"/>
                <wp:positionH relativeFrom="column">
                  <wp:posOffset>2863215</wp:posOffset>
                </wp:positionH>
                <wp:positionV relativeFrom="paragraph">
                  <wp:posOffset>3714750</wp:posOffset>
                </wp:positionV>
                <wp:extent cx="2867025" cy="485775"/>
                <wp:effectExtent l="0" t="0" r="28575" b="28575"/>
                <wp:wrapNone/>
                <wp:docPr id="323" name="Поле 323"/>
                <wp:cNvGraphicFramePr/>
                <a:graphic xmlns:a="http://schemas.openxmlformats.org/drawingml/2006/main">
                  <a:graphicData uri="http://schemas.microsoft.com/office/word/2010/wordprocessingShape">
                    <wps:wsp>
                      <wps:cNvSpPr txBox="1"/>
                      <wps:spPr>
                        <a:xfrm>
                          <a:off x="0" y="0"/>
                          <a:ext cx="286702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E23EE7" w:rsidRDefault="00CB34AB" w:rsidP="00E23EE7">
                            <w:pPr>
                              <w:spacing w:line="240" w:lineRule="auto"/>
                              <w:rPr>
                                <w:rFonts w:ascii="Times New Roman" w:hAnsi="Times New Roman" w:cs="Times New Roman"/>
                                <w:sz w:val="28"/>
                                <w:szCs w:val="28"/>
                                <w:lang w:val="uk-UA"/>
                              </w:rPr>
                            </w:pPr>
                            <w:r w:rsidRPr="00E23EE7">
                              <w:rPr>
                                <w:rFonts w:ascii="Times New Roman" w:hAnsi="Times New Roman" w:cs="Times New Roman"/>
                                <w:sz w:val="28"/>
                                <w:szCs w:val="28"/>
                                <w:lang w:val="uk-UA"/>
                              </w:rPr>
                              <w:t>Рис.9 Плоскінь однодомних конопель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3" o:spid="_x0000_s1044" type="#_x0000_t202" style="position:absolute;margin-left:225.45pt;margin-top:292.5pt;width:225.75pt;height:38.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" fillcolor="white [3201]" strokeweight=".5pt">
                <v:textbox>
                  <w:txbxContent>
                    <w:p w:rsidR="00752B17" w:rsidRPr="00E23EE7" w:rsidRDefault="00752B17" w:rsidP="00E23EE7">
                      <w:pPr>
                        <w:spacing w:line="240" w:lineRule="auto"/>
                        <w:rPr>
                          <w:rFonts w:ascii="Times New Roman" w:hAnsi="Times New Roman" w:cs="Times New Roman"/>
                          <w:sz w:val="28"/>
                          <w:szCs w:val="28"/>
                          <w:lang w:val="uk-UA"/>
                        </w:rPr>
                      </w:pPr>
                      <w:r w:rsidRPr="00E23EE7">
                        <w:rPr>
                          <w:rFonts w:ascii="Times New Roman" w:hAnsi="Times New Roman" w:cs="Times New Roman"/>
                          <w:sz w:val="28"/>
                          <w:szCs w:val="28"/>
                          <w:lang w:val="uk-UA"/>
                        </w:rPr>
                        <w:t>Рис.9 Плоскінь однодомних конопель</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715584" behindDoc="0" locked="0" layoutInCell="1" allowOverlap="1">
                <wp:simplePos x="0" y="0"/>
                <wp:positionH relativeFrom="column">
                  <wp:posOffset>-3810</wp:posOffset>
                </wp:positionH>
                <wp:positionV relativeFrom="paragraph">
                  <wp:posOffset>3714750</wp:posOffset>
                </wp:positionV>
                <wp:extent cx="2743200" cy="304800"/>
                <wp:effectExtent l="0" t="0" r="19050" b="19050"/>
                <wp:wrapNone/>
                <wp:docPr id="322" name="Поле 322"/>
                <wp:cNvGraphicFramePr/>
                <a:graphic xmlns:a="http://schemas.openxmlformats.org/drawingml/2006/main">
                  <a:graphicData uri="http://schemas.microsoft.com/office/word/2010/wordprocessingShape">
                    <wps:wsp>
                      <wps:cNvSpPr txBox="1"/>
                      <wps:spPr>
                        <a:xfrm>
                          <a:off x="0" y="0"/>
                          <a:ext cx="27432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B34AB" w:rsidRPr="00E23EE7" w:rsidRDefault="00CB34AB">
                            <w:pPr>
                              <w:rPr>
                                <w:rFonts w:ascii="Times New Roman" w:hAnsi="Times New Roman" w:cs="Times New Roman"/>
                                <w:sz w:val="28"/>
                                <w:szCs w:val="28"/>
                                <w:lang w:val="uk-UA"/>
                              </w:rPr>
                            </w:pPr>
                            <w:r w:rsidRPr="00E23EE7">
                              <w:rPr>
                                <w:rFonts w:ascii="Times New Roman" w:hAnsi="Times New Roman" w:cs="Times New Roman"/>
                                <w:sz w:val="28"/>
                                <w:szCs w:val="28"/>
                                <w:lang w:val="uk-UA"/>
                              </w:rPr>
                              <w:t>Рис.8 Фемінізована плоскінь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Поле 322" o:spid="_x0000_s1045" type="#_x0000_t202" style="position:absolute;margin-left:-.3pt;margin-top:292.5pt;width:3in;height:24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" fillcolor="white [3201]" strokeweight=".5pt">
                <v:textbox>
                  <w:txbxContent>
                    <w:p w:rsidR="00752B17" w:rsidRPr="00E23EE7" w:rsidRDefault="00752B17">
                      <w:pPr>
                        <w:rPr>
                          <w:rFonts w:ascii="Times New Roman" w:hAnsi="Times New Roman" w:cs="Times New Roman"/>
                          <w:sz w:val="28"/>
                          <w:szCs w:val="28"/>
                          <w:lang w:val="uk-UA"/>
                        </w:rPr>
                      </w:pPr>
                      <w:r w:rsidRPr="00E23EE7">
                        <w:rPr>
                          <w:rFonts w:ascii="Times New Roman" w:hAnsi="Times New Roman" w:cs="Times New Roman"/>
                          <w:sz w:val="28"/>
                          <w:szCs w:val="28"/>
                          <w:lang w:val="uk-UA"/>
                        </w:rPr>
                        <w:t>Рис.8 Фемінізована плоскінь</w:t>
                      </w:r>
                    </w:p>
                  </w:txbxContent>
                </v:textbox>
              </v:shape>
            </w:pict>
          </mc:Fallback>
        </mc:AlternateContent>
      </w:r>
      <w:r>
        <w:rPr>
          <w:rFonts w:ascii="Times New Roman" w:hAnsi="Times New Roman" w:cs="Times New Roman"/>
          <w:noProof/>
          <w:sz w:val="28"/>
          <w:szCs w:val="28"/>
          <w:lang w:eastAsia="ru-RU"/>
        </w:rPr>
        <w:drawing>
          <wp:inline distT="0" distB="0" distL="0" distR="0">
            <wp:extent cx="2800350" cy="3581400"/>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00350" cy="3581400"/>
                    </a:xfrm>
                    <a:prstGeom prst="rect">
                      <a:avLst/>
                    </a:prstGeom>
                    <a:noFill/>
                    <a:ln>
                      <a:noFill/>
                    </a:ln>
                  </pic:spPr>
                </pic:pic>
              </a:graphicData>
            </a:graphic>
          </wp:inline>
        </w:drawing>
      </w:r>
      <w:r>
        <w:rPr>
          <w:rFonts w:ascii="Times New Roman" w:hAnsi="Times New Roman" w:cs="Times New Roman"/>
          <w:noProof/>
          <w:sz w:val="28"/>
          <w:szCs w:val="28"/>
          <w:lang w:eastAsia="ru-RU"/>
        </w:rPr>
        <w:drawing>
          <wp:inline distT="0" distB="0" distL="0" distR="0">
            <wp:extent cx="2781300" cy="3571875"/>
            <wp:effectExtent l="0" t="0" r="0" b="9525"/>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81300" cy="3571875"/>
                    </a:xfrm>
                    <a:prstGeom prst="rect">
                      <a:avLst/>
                    </a:prstGeom>
                    <a:noFill/>
                    <a:ln>
                      <a:noFill/>
                    </a:ln>
                  </pic:spPr>
                </pic:pic>
              </a:graphicData>
            </a:graphic>
          </wp:inline>
        </w:drawing>
      </w:r>
    </w:p>
    <w:p w:rsidR="00E23EE7" w:rsidRDefault="00E23EE7" w:rsidP="00756287">
      <w:pPr>
        <w:spacing w:after="200" w:line="276" w:lineRule="auto"/>
        <w:rPr>
          <w:rFonts w:ascii="Times New Roman" w:hAnsi="Times New Roman" w:cs="Times New Roman"/>
          <w:sz w:val="28"/>
          <w:szCs w:val="28"/>
          <w:lang w:val="uk-UA"/>
        </w:rPr>
      </w:pPr>
    </w:p>
    <w:p w:rsidR="00E23EE7" w:rsidRDefault="00E23EE7" w:rsidP="00756287">
      <w:pPr>
        <w:spacing w:after="200" w:line="276" w:lineRule="auto"/>
        <w:rPr>
          <w:rFonts w:ascii="Times New Roman" w:hAnsi="Times New Roman" w:cs="Times New Roman"/>
          <w:sz w:val="28"/>
          <w:szCs w:val="28"/>
          <w:lang w:val="uk-UA"/>
        </w:rPr>
      </w:pP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Дводомна конопля складається з двох статевих типів – жіночого та чоловічого. Жіночі рослини дводомної коноплі здавна названі в народі матіркою, а чоловічі – плоскінню. Матірка формує компактне фемінізоване суцвіття з густо розташованими жіночими квітками, котрі складають оцвітину зеленого кольору, у якому знаходиться маточка з двома голкоподібними приймочками, що виходять назовні. Після запліднення яйцеклітина оцвітини розростається в ширину у відповідності з величиною і формою насіння.</w:t>
      </w: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Плоскінь, навпаки, формує розріджене маскулунізоване суцвіття з чоловічими квітками, що складаються з квітконіжки, п’яти блідо-зелених листочків оцвітини та п’яти тичинок з довгими чотири гніздовими пиляками світло-жовтого кольору, які звисають на тоненьких тичинкових нитках.</w:t>
      </w: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Ці статеві типи відрізняються за багатьма іншими ознаками, у тому числі й за тривалістю періоду вегетації. Плоскінь на 30-40 днів достигає раніше, ніж матірка.</w:t>
      </w: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З біологічної точки зору розрив у строках достигання жіночих і чоловічих рослин являє собою раціональний спосіб пристосування конопель до умов існування. Плоскінь, виконавша функцію запилення, відмирає, тоді як матірка продовжує вегетацію, що пов’язано з розвитком і дозріванням насіння. Цьому сприяє розрідження посіву й поліпшення умов живлення та освітлення рослин матірки внаслідок випадання плосконі.</w:t>
      </w: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 практичного ж боку неодночасне дозрівання жіночих і чоловічих рослин конопель створює труднощі при збиранні врожаю: плоскінь, котра дозріває раніше, необхідно вибирати з посіву в ручну. Незібрані чоловічі рослини до фази стиглості матірки поступово засихають і загнивають на корені, втрачаючи при цьому значну частину волокнопродукції. Крім того, ускладнюється процес механізованого збирання конопель на насіння. Дводомні коноплі можна збирати без затрат ручної праці на вибірку плосконі тільки на волокно-зеленець. Для цього вирощується загущений стеблостій, який у фазі біологічної стиглості плосконі одноразово скошується з допомогою конопле жатки.</w:t>
      </w:r>
    </w:p>
    <w:p w:rsidR="00E23EE7" w:rsidRDefault="00E23EE7" w:rsidP="00E23EE7">
      <w:pPr>
        <w:ind w:left="-567"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Це спонукало вчених до створення сортів однодомних конопель, рослини яких дозрівають одночасно, а статеві типи мають однакову або близьку тривалість періоду вегетації, що дозволяє механізовано збирати врожай конопель в один прийом у фазі стиглості насіння.</w:t>
      </w:r>
    </w:p>
    <w:p w:rsidR="00E23EE7" w:rsidRPr="00FC7232" w:rsidRDefault="00E23EE7" w:rsidP="00E23EE7">
      <w:pPr>
        <w:spacing w:before="100" w:beforeAutospacing="1" w:after="100" w:afterAutospacing="1"/>
        <w:ind w:left="-567"/>
        <w:jc w:val="center"/>
        <w:rPr>
          <w:rFonts w:ascii="Times New Roman" w:eastAsia="Times New Roman" w:hAnsi="Times New Roman" w:cs="Times New Roman"/>
          <w:b/>
          <w:sz w:val="28"/>
          <w:szCs w:val="28"/>
          <w:lang w:val="uk-UA" w:eastAsia="ru-RU"/>
        </w:rPr>
      </w:pPr>
      <w:r w:rsidRPr="00FC7232">
        <w:rPr>
          <w:rFonts w:ascii="Times New Roman" w:eastAsia="Times New Roman" w:hAnsi="Times New Roman" w:cs="Times New Roman"/>
          <w:b/>
          <w:sz w:val="28"/>
          <w:szCs w:val="28"/>
          <w:lang w:eastAsia="ru-RU"/>
        </w:rPr>
        <w:t xml:space="preserve">Типи визначення </w:t>
      </w:r>
      <w:proofErr w:type="gramStart"/>
      <w:r w:rsidRPr="00FC7232">
        <w:rPr>
          <w:rFonts w:ascii="Times New Roman" w:eastAsia="Times New Roman" w:hAnsi="Times New Roman" w:cs="Times New Roman"/>
          <w:b/>
          <w:sz w:val="28"/>
          <w:szCs w:val="28"/>
          <w:lang w:eastAsia="ru-RU"/>
        </w:rPr>
        <w:t>стат</w:t>
      </w:r>
      <w:proofErr w:type="gramEnd"/>
      <w:r w:rsidRPr="00FC7232">
        <w:rPr>
          <w:rFonts w:ascii="Times New Roman" w:eastAsia="Times New Roman" w:hAnsi="Times New Roman" w:cs="Times New Roman"/>
          <w:b/>
          <w:sz w:val="28"/>
          <w:szCs w:val="28"/>
          <w:lang w:eastAsia="ru-RU"/>
        </w:rPr>
        <w:t>і</w:t>
      </w:r>
    </w:p>
    <w:p w:rsidR="00E23EE7" w:rsidRPr="00FC7232" w:rsidRDefault="00E23EE7" w:rsidP="00E23EE7">
      <w:pPr>
        <w:spacing w:after="0"/>
        <w:ind w:left="-567" w:firstLine="425"/>
        <w:jc w:val="both"/>
        <w:rPr>
          <w:rFonts w:ascii="Times New Roman" w:eastAsia="Times New Roman" w:hAnsi="Times New Roman" w:cs="Times New Roman"/>
          <w:sz w:val="28"/>
          <w:szCs w:val="28"/>
          <w:lang w:eastAsia="ru-RU"/>
        </w:rPr>
      </w:pPr>
      <w:r w:rsidRPr="00FC7232">
        <w:rPr>
          <w:rFonts w:ascii="Times New Roman" w:eastAsia="Times New Roman" w:hAnsi="Times New Roman" w:cs="Times New Roman"/>
          <w:sz w:val="28"/>
          <w:szCs w:val="28"/>
          <w:lang w:val="uk-UA" w:eastAsia="ru-RU"/>
        </w:rPr>
        <w:t xml:space="preserve">Статеві ознаки можуть бути морфологічними, фізіологічними, біохімічними, поведінковими тощо. Ознаки статі поділяють на первинні та вторинні статеві ознаки. У більшості інших ссавців (в тому числі й людини), дрозофіли та деяких рослин є два види статевих хромосом: Х та </w:t>
      </w:r>
      <w:r w:rsidRPr="00FC7232">
        <w:rPr>
          <w:rFonts w:ascii="Times New Roman" w:eastAsia="Times New Roman" w:hAnsi="Times New Roman" w:cs="Times New Roman"/>
          <w:sz w:val="28"/>
          <w:szCs w:val="28"/>
          <w:lang w:eastAsia="ru-RU"/>
        </w:rPr>
        <w:t>Y</w:t>
      </w:r>
      <w:r w:rsidRPr="00FC7232">
        <w:rPr>
          <w:rFonts w:ascii="Times New Roman" w:eastAsia="Times New Roman" w:hAnsi="Times New Roman" w:cs="Times New Roman"/>
          <w:sz w:val="28"/>
          <w:szCs w:val="28"/>
          <w:lang w:val="uk-UA" w:eastAsia="ru-RU"/>
        </w:rPr>
        <w:t xml:space="preserve">, набір яких визначає стать. </w:t>
      </w:r>
      <w:r w:rsidRPr="00FC7232">
        <w:rPr>
          <w:rFonts w:ascii="Times New Roman" w:eastAsia="Times New Roman" w:hAnsi="Times New Roman" w:cs="Times New Roman"/>
          <w:sz w:val="28"/>
          <w:szCs w:val="28"/>
          <w:lang w:eastAsia="ru-RU"/>
        </w:rPr>
        <w:t>При наявності в каріотипі двох Х-хромосом стать особини буде жіночою (</w:t>
      </w:r>
      <w:hyperlink r:id="rId30" w:anchor="gloss11" w:tgtFrame="_blank" w:history="1">
        <w:r w:rsidRPr="00FC7232">
          <w:rPr>
            <w:rFonts w:ascii="Times New Roman" w:eastAsia="Times New Roman" w:hAnsi="Times New Roman" w:cs="Times New Roman"/>
            <w:sz w:val="28"/>
            <w:szCs w:val="28"/>
            <w:u w:val="single"/>
            <w:lang w:eastAsia="ru-RU"/>
          </w:rPr>
          <w:t>гомогаметна стать</w:t>
        </w:r>
      </w:hyperlink>
      <w:r w:rsidRPr="00FC7232">
        <w:rPr>
          <w:rFonts w:ascii="Times New Roman" w:eastAsia="Times New Roman" w:hAnsi="Times New Roman" w:cs="Times New Roman"/>
          <w:sz w:val="28"/>
          <w:szCs w:val="28"/>
          <w:lang w:eastAsia="ru-RU"/>
        </w:rPr>
        <w:t xml:space="preserve">); </w:t>
      </w:r>
      <w:proofErr w:type="gramStart"/>
      <w:r w:rsidRPr="00FC7232">
        <w:rPr>
          <w:rFonts w:ascii="Times New Roman" w:eastAsia="Times New Roman" w:hAnsi="Times New Roman" w:cs="Times New Roman"/>
          <w:sz w:val="28"/>
          <w:szCs w:val="28"/>
          <w:lang w:eastAsia="ru-RU"/>
        </w:rPr>
        <w:t>Х-</w:t>
      </w:r>
      <w:proofErr w:type="gramEnd"/>
      <w:r w:rsidRPr="00FC7232">
        <w:rPr>
          <w:rFonts w:ascii="Times New Roman" w:eastAsia="Times New Roman" w:hAnsi="Times New Roman" w:cs="Times New Roman"/>
          <w:sz w:val="28"/>
          <w:szCs w:val="28"/>
          <w:lang w:eastAsia="ru-RU"/>
        </w:rPr>
        <w:t xml:space="preserve"> та Y-хромосоми </w:t>
      </w:r>
      <w:r w:rsidRPr="00FC7232">
        <w:rPr>
          <w:rFonts w:ascii="Times New Roman" w:eastAsia="Times New Roman" w:hAnsi="Times New Roman" w:cs="Times New Roman"/>
          <w:sz w:val="28"/>
          <w:szCs w:val="28"/>
          <w:lang w:val="uk-UA" w:eastAsia="ru-RU"/>
        </w:rPr>
        <w:t>-</w:t>
      </w:r>
      <w:r w:rsidRPr="00FC7232">
        <w:rPr>
          <w:rFonts w:ascii="Times New Roman" w:eastAsia="Times New Roman" w:hAnsi="Times New Roman" w:cs="Times New Roman"/>
          <w:sz w:val="28"/>
          <w:szCs w:val="28"/>
          <w:lang w:eastAsia="ru-RU"/>
        </w:rPr>
        <w:t xml:space="preserve"> чоловічою (</w:t>
      </w:r>
      <w:hyperlink r:id="rId31" w:anchor="gloss11" w:tgtFrame="_blank" w:history="1">
        <w:r w:rsidRPr="00FC7232">
          <w:rPr>
            <w:rFonts w:ascii="Times New Roman" w:eastAsia="Times New Roman" w:hAnsi="Times New Roman" w:cs="Times New Roman"/>
            <w:sz w:val="28"/>
            <w:szCs w:val="28"/>
            <w:u w:val="single"/>
            <w:lang w:eastAsia="ru-RU"/>
          </w:rPr>
          <w:t>гетерогаметна стать</w:t>
        </w:r>
      </w:hyperlink>
      <w:r w:rsidRPr="00FC7232">
        <w:rPr>
          <w:rFonts w:ascii="Times New Roman" w:eastAsia="Times New Roman" w:hAnsi="Times New Roman" w:cs="Times New Roman"/>
          <w:sz w:val="28"/>
          <w:szCs w:val="28"/>
          <w:lang w:eastAsia="ru-RU"/>
        </w:rPr>
        <w:t>). Відповідно, жіночий організм утворює</w:t>
      </w:r>
      <w:r w:rsidRPr="00FC7232">
        <w:rPr>
          <w:rFonts w:ascii="Times New Roman" w:eastAsia="Times New Roman" w:hAnsi="Times New Roman" w:cs="Times New Roman"/>
          <w:sz w:val="28"/>
          <w:szCs w:val="28"/>
          <w:lang w:val="uk-UA" w:eastAsia="ru-RU"/>
        </w:rPr>
        <w:t xml:space="preserve"> </w:t>
      </w:r>
      <w:r w:rsidRPr="00FC7232">
        <w:rPr>
          <w:rFonts w:ascii="Times New Roman" w:eastAsia="Times New Roman" w:hAnsi="Times New Roman" w:cs="Times New Roman"/>
          <w:sz w:val="28"/>
          <w:szCs w:val="28"/>
          <w:lang w:eastAsia="ru-RU"/>
        </w:rPr>
        <w:t xml:space="preserve">яйцеклітини, що несуть лише один тип статевих </w:t>
      </w:r>
      <w:r w:rsidRPr="00FC7232">
        <w:rPr>
          <w:rFonts w:ascii="Times New Roman" w:eastAsia="Times New Roman" w:hAnsi="Times New Roman" w:cs="Times New Roman"/>
          <w:sz w:val="28"/>
          <w:szCs w:val="28"/>
          <w:lang w:eastAsia="ru-RU"/>
        </w:rPr>
        <w:lastRenderedPageBreak/>
        <w:t xml:space="preserve">хромосом </w:t>
      </w:r>
      <w:r w:rsidRPr="00FC7232">
        <w:rPr>
          <w:rFonts w:ascii="Times New Roman" w:eastAsia="Times New Roman" w:hAnsi="Times New Roman" w:cs="Times New Roman"/>
          <w:sz w:val="28"/>
          <w:szCs w:val="28"/>
          <w:lang w:val="uk-UA" w:eastAsia="ru-RU"/>
        </w:rPr>
        <w:t>-</w:t>
      </w:r>
      <w:r w:rsidRPr="00FC7232">
        <w:rPr>
          <w:rFonts w:ascii="Times New Roman" w:eastAsia="Times New Roman" w:hAnsi="Times New Roman" w:cs="Times New Roman"/>
          <w:sz w:val="28"/>
          <w:szCs w:val="28"/>
          <w:lang w:eastAsia="ru-RU"/>
        </w:rPr>
        <w:t xml:space="preserve"> Х. Сперматозоїдів же є два типи </w:t>
      </w:r>
      <w:proofErr w:type="gramStart"/>
      <w:r w:rsidRPr="00FC7232">
        <w:rPr>
          <w:rFonts w:ascii="Times New Roman" w:eastAsia="Times New Roman" w:hAnsi="Times New Roman" w:cs="Times New Roman"/>
          <w:sz w:val="28"/>
          <w:szCs w:val="28"/>
          <w:lang w:val="uk-UA" w:eastAsia="ru-RU"/>
        </w:rPr>
        <w:t>-</w:t>
      </w:r>
      <w:r w:rsidRPr="00FC7232">
        <w:rPr>
          <w:rFonts w:ascii="Times New Roman" w:eastAsia="Times New Roman" w:hAnsi="Times New Roman" w:cs="Times New Roman"/>
          <w:sz w:val="28"/>
          <w:szCs w:val="28"/>
          <w:lang w:eastAsia="ru-RU"/>
        </w:rPr>
        <w:t>з</w:t>
      </w:r>
      <w:proofErr w:type="gramEnd"/>
      <w:r w:rsidRPr="00FC7232">
        <w:rPr>
          <w:rFonts w:ascii="Times New Roman" w:eastAsia="Times New Roman" w:hAnsi="Times New Roman" w:cs="Times New Roman"/>
          <w:sz w:val="28"/>
          <w:szCs w:val="28"/>
          <w:lang w:eastAsia="ru-RU"/>
        </w:rPr>
        <w:t xml:space="preserve"> Х- та Y-хромосомами, а отже, стать майбутнього нащадка визначається тим, сперматозоїд якого типу зіллється з яйцеклітиною, а стать дитини повністю залежить від батька.</w:t>
      </w:r>
    </w:p>
    <w:p w:rsidR="00E23EE7" w:rsidRPr="00FC7232" w:rsidRDefault="00E23EE7" w:rsidP="00E23EE7">
      <w:pPr>
        <w:spacing w:after="0"/>
        <w:ind w:left="-567" w:firstLine="425"/>
        <w:jc w:val="both"/>
        <w:rPr>
          <w:rFonts w:ascii="Times New Roman" w:eastAsia="Times New Roman" w:hAnsi="Times New Roman" w:cs="Times New Roman"/>
          <w:sz w:val="28"/>
          <w:szCs w:val="28"/>
          <w:lang w:val="uk-UA" w:eastAsia="ru-RU"/>
        </w:rPr>
      </w:pPr>
      <w:r w:rsidRPr="00FC7232">
        <w:rPr>
          <w:rFonts w:ascii="Times New Roman" w:eastAsia="Times New Roman" w:hAnsi="Times New Roman" w:cs="Times New Roman"/>
          <w:sz w:val="28"/>
          <w:szCs w:val="28"/>
          <w:lang w:eastAsia="ru-RU"/>
        </w:rPr>
        <w:t xml:space="preserve">Особини, каріотип яких з певних причин </w:t>
      </w:r>
      <w:proofErr w:type="gramStart"/>
      <w:r w:rsidRPr="00FC7232">
        <w:rPr>
          <w:rFonts w:ascii="Times New Roman" w:eastAsia="Times New Roman" w:hAnsi="Times New Roman" w:cs="Times New Roman"/>
          <w:sz w:val="28"/>
          <w:szCs w:val="28"/>
          <w:lang w:eastAsia="ru-RU"/>
        </w:rPr>
        <w:t>містить</w:t>
      </w:r>
      <w:proofErr w:type="gramEnd"/>
      <w:r w:rsidRPr="00FC7232">
        <w:rPr>
          <w:rFonts w:ascii="Times New Roman" w:eastAsia="Times New Roman" w:hAnsi="Times New Roman" w:cs="Times New Roman"/>
          <w:sz w:val="28"/>
          <w:szCs w:val="28"/>
          <w:lang w:eastAsia="ru-RU"/>
        </w:rPr>
        <w:t xml:space="preserve"> лише пару Y-хромосом, як правило, не виживають, оскільки Y-хромосома не містить деяких наявних в Х-хромосомі життєво важливих генів і фактично відповідає лише за розвиток статевих ознак чоловіка. Тим не менше, у </w:t>
      </w:r>
      <w:proofErr w:type="gramStart"/>
      <w:r w:rsidRPr="00FC7232">
        <w:rPr>
          <w:rFonts w:ascii="Times New Roman" w:eastAsia="Times New Roman" w:hAnsi="Times New Roman" w:cs="Times New Roman"/>
          <w:sz w:val="28"/>
          <w:szCs w:val="28"/>
          <w:lang w:eastAsia="ru-RU"/>
        </w:rPr>
        <w:t>Х-</w:t>
      </w:r>
      <w:proofErr w:type="gramEnd"/>
      <w:r w:rsidRPr="00FC7232">
        <w:rPr>
          <w:rFonts w:ascii="Times New Roman" w:eastAsia="Times New Roman" w:hAnsi="Times New Roman" w:cs="Times New Roman"/>
          <w:sz w:val="28"/>
          <w:szCs w:val="28"/>
          <w:lang w:eastAsia="ru-RU"/>
        </w:rPr>
        <w:t xml:space="preserve"> та Y- хромосом є гомологічна ділянка, що дозволяє їм здійснювати кон'югацію під час мейозу. Гени, що розташовані там, можуть успадковуватися практично як аутосомні.</w:t>
      </w:r>
    </w:p>
    <w:p w:rsidR="00E23EE7" w:rsidRPr="00FC7232" w:rsidRDefault="00E23EE7" w:rsidP="00E23EE7">
      <w:pPr>
        <w:spacing w:after="0"/>
        <w:ind w:left="-567" w:firstLine="425"/>
        <w:jc w:val="both"/>
        <w:rPr>
          <w:rFonts w:ascii="Times New Roman" w:eastAsia="Times New Roman" w:hAnsi="Times New Roman" w:cs="Times New Roman"/>
          <w:sz w:val="28"/>
          <w:szCs w:val="28"/>
          <w:lang w:eastAsia="ru-RU"/>
        </w:rPr>
      </w:pPr>
      <w:r w:rsidRPr="00FC7232">
        <w:rPr>
          <w:rFonts w:ascii="Times New Roman" w:eastAsia="Times New Roman" w:hAnsi="Times New Roman" w:cs="Times New Roman"/>
          <w:sz w:val="28"/>
          <w:szCs w:val="28"/>
          <w:lang w:eastAsia="ru-RU"/>
        </w:rPr>
        <w:t xml:space="preserve">Варіантом ХY-системи визначення </w:t>
      </w:r>
      <w:proofErr w:type="gramStart"/>
      <w:r w:rsidRPr="00FC7232">
        <w:rPr>
          <w:rFonts w:ascii="Times New Roman" w:eastAsia="Times New Roman" w:hAnsi="Times New Roman" w:cs="Times New Roman"/>
          <w:sz w:val="28"/>
          <w:szCs w:val="28"/>
          <w:lang w:eastAsia="ru-RU"/>
        </w:rPr>
        <w:t>стат</w:t>
      </w:r>
      <w:proofErr w:type="gramEnd"/>
      <w:r w:rsidRPr="00FC7232">
        <w:rPr>
          <w:rFonts w:ascii="Times New Roman" w:eastAsia="Times New Roman" w:hAnsi="Times New Roman" w:cs="Times New Roman"/>
          <w:sz w:val="28"/>
          <w:szCs w:val="28"/>
          <w:lang w:eastAsia="ru-RU"/>
        </w:rPr>
        <w:t xml:space="preserve">і є система Х0, притаманна прямокрилим, тарганам, цвіркунам та деяким іншим комахам. У цій системі особини жіночої </w:t>
      </w:r>
      <w:proofErr w:type="gramStart"/>
      <w:r w:rsidRPr="00FC7232">
        <w:rPr>
          <w:rFonts w:ascii="Times New Roman" w:eastAsia="Times New Roman" w:hAnsi="Times New Roman" w:cs="Times New Roman"/>
          <w:sz w:val="28"/>
          <w:szCs w:val="28"/>
          <w:lang w:eastAsia="ru-RU"/>
        </w:rPr>
        <w:t>стат</w:t>
      </w:r>
      <w:proofErr w:type="gramEnd"/>
      <w:r w:rsidRPr="00FC7232">
        <w:rPr>
          <w:rFonts w:ascii="Times New Roman" w:eastAsia="Times New Roman" w:hAnsi="Times New Roman" w:cs="Times New Roman"/>
          <w:sz w:val="28"/>
          <w:szCs w:val="28"/>
          <w:lang w:eastAsia="ru-RU"/>
        </w:rPr>
        <w:t xml:space="preserve">і матимуть дві Х-хромосоми, а чоловічої </w:t>
      </w:r>
      <w:r w:rsidRPr="00FC7232">
        <w:rPr>
          <w:rFonts w:ascii="Times New Roman" w:eastAsia="Times New Roman" w:hAnsi="Times New Roman" w:cs="Times New Roman"/>
          <w:sz w:val="28"/>
          <w:szCs w:val="28"/>
          <w:lang w:val="uk-UA" w:eastAsia="ru-RU"/>
        </w:rPr>
        <w:t xml:space="preserve">- </w:t>
      </w:r>
      <w:r w:rsidRPr="00FC7232">
        <w:rPr>
          <w:rFonts w:ascii="Times New Roman" w:eastAsia="Times New Roman" w:hAnsi="Times New Roman" w:cs="Times New Roman"/>
          <w:sz w:val="28"/>
          <w:szCs w:val="28"/>
          <w:lang w:eastAsia="ru-RU"/>
        </w:rPr>
        <w:t xml:space="preserve">лише одну. </w:t>
      </w:r>
    </w:p>
    <w:p w:rsidR="00E23EE7" w:rsidRDefault="00E23EE7" w:rsidP="00E23EE7">
      <w:pPr>
        <w:spacing w:after="0"/>
        <w:ind w:left="-567" w:firstLine="425"/>
        <w:jc w:val="both"/>
        <w:rPr>
          <w:rFonts w:ascii="Times New Roman" w:eastAsia="Times New Roman" w:hAnsi="Times New Roman" w:cs="Times New Roman"/>
          <w:sz w:val="28"/>
          <w:szCs w:val="28"/>
          <w:lang w:val="uk-UA" w:eastAsia="ru-RU"/>
        </w:rPr>
      </w:pPr>
      <w:r w:rsidRPr="00FC7232">
        <w:rPr>
          <w:rFonts w:ascii="Times New Roman" w:eastAsia="Times New Roman" w:hAnsi="Times New Roman" w:cs="Times New Roman"/>
          <w:sz w:val="28"/>
          <w:szCs w:val="28"/>
          <w:lang w:eastAsia="ru-RU"/>
        </w:rPr>
        <w:t xml:space="preserve">Визначення </w:t>
      </w:r>
      <w:proofErr w:type="gramStart"/>
      <w:r w:rsidRPr="00FC7232">
        <w:rPr>
          <w:rFonts w:ascii="Times New Roman" w:eastAsia="Times New Roman" w:hAnsi="Times New Roman" w:cs="Times New Roman"/>
          <w:sz w:val="28"/>
          <w:szCs w:val="28"/>
          <w:lang w:eastAsia="ru-RU"/>
        </w:rPr>
        <w:t>стат</w:t>
      </w:r>
      <w:proofErr w:type="gramEnd"/>
      <w:r w:rsidRPr="00FC7232">
        <w:rPr>
          <w:rFonts w:ascii="Times New Roman" w:eastAsia="Times New Roman" w:hAnsi="Times New Roman" w:cs="Times New Roman"/>
          <w:sz w:val="28"/>
          <w:szCs w:val="28"/>
          <w:lang w:eastAsia="ru-RU"/>
        </w:rPr>
        <w:t xml:space="preserve">і за допомогою статевих хромосом може відбуватися також і за ZW-системою, притаманною птахам, рептиліям, деяким ракоподібним та ін. У цій системі гетерогаметною статтю є жіноча, а гомогаметною </w:t>
      </w:r>
      <w:r w:rsidRPr="00FC7232">
        <w:rPr>
          <w:rFonts w:ascii="Times New Roman" w:eastAsia="Times New Roman" w:hAnsi="Times New Roman" w:cs="Times New Roman"/>
          <w:sz w:val="28"/>
          <w:szCs w:val="28"/>
          <w:lang w:val="uk-UA" w:eastAsia="ru-RU"/>
        </w:rPr>
        <w:t>-</w:t>
      </w:r>
      <w:r w:rsidRPr="00FC7232">
        <w:rPr>
          <w:rFonts w:ascii="Times New Roman" w:eastAsia="Times New Roman" w:hAnsi="Times New Roman" w:cs="Times New Roman"/>
          <w:sz w:val="28"/>
          <w:szCs w:val="28"/>
          <w:lang w:eastAsia="ru-RU"/>
        </w:rPr>
        <w:t xml:space="preserve"> чоловіча. Щоб ві</w:t>
      </w:r>
      <w:proofErr w:type="gramStart"/>
      <w:r w:rsidRPr="00FC7232">
        <w:rPr>
          <w:rFonts w:ascii="Times New Roman" w:eastAsia="Times New Roman" w:hAnsi="Times New Roman" w:cs="Times New Roman"/>
          <w:sz w:val="28"/>
          <w:szCs w:val="28"/>
          <w:lang w:eastAsia="ru-RU"/>
        </w:rPr>
        <w:t>др</w:t>
      </w:r>
      <w:proofErr w:type="gramEnd"/>
      <w:r w:rsidRPr="00FC7232">
        <w:rPr>
          <w:rFonts w:ascii="Times New Roman" w:eastAsia="Times New Roman" w:hAnsi="Times New Roman" w:cs="Times New Roman"/>
          <w:sz w:val="28"/>
          <w:szCs w:val="28"/>
          <w:lang w:eastAsia="ru-RU"/>
        </w:rPr>
        <w:t xml:space="preserve">ізнити статеві хромосоми цієї системи від статевих хромосом системи ХY, їх позначили як Z та W. Втім, що саме здійснює вирішальний вплив на детермінування </w:t>
      </w:r>
      <w:proofErr w:type="gramStart"/>
      <w:r w:rsidRPr="00FC7232">
        <w:rPr>
          <w:rFonts w:ascii="Times New Roman" w:eastAsia="Times New Roman" w:hAnsi="Times New Roman" w:cs="Times New Roman"/>
          <w:sz w:val="28"/>
          <w:szCs w:val="28"/>
          <w:lang w:eastAsia="ru-RU"/>
        </w:rPr>
        <w:t>стат</w:t>
      </w:r>
      <w:proofErr w:type="gramEnd"/>
      <w:r w:rsidRPr="00FC7232">
        <w:rPr>
          <w:rFonts w:ascii="Times New Roman" w:eastAsia="Times New Roman" w:hAnsi="Times New Roman" w:cs="Times New Roman"/>
          <w:sz w:val="28"/>
          <w:szCs w:val="28"/>
          <w:lang w:eastAsia="ru-RU"/>
        </w:rPr>
        <w:t xml:space="preserve">і </w:t>
      </w:r>
      <w:r w:rsidRPr="00FC7232">
        <w:rPr>
          <w:rFonts w:ascii="Times New Roman" w:eastAsia="Times New Roman" w:hAnsi="Times New Roman" w:cs="Times New Roman"/>
          <w:sz w:val="28"/>
          <w:szCs w:val="28"/>
          <w:lang w:val="uk-UA" w:eastAsia="ru-RU"/>
        </w:rPr>
        <w:t>-</w:t>
      </w:r>
      <w:r w:rsidRPr="00FC7232">
        <w:rPr>
          <w:rFonts w:ascii="Times New Roman" w:eastAsia="Times New Roman" w:hAnsi="Times New Roman" w:cs="Times New Roman"/>
          <w:sz w:val="28"/>
          <w:szCs w:val="28"/>
          <w:lang w:eastAsia="ru-RU"/>
        </w:rPr>
        <w:t xml:space="preserve"> наявність двох Z-хромосом у організму чоловічої статі чи W-хромосоми у жіночої, поки що невідомо.</w:t>
      </w:r>
    </w:p>
    <w:p w:rsidR="00E23EE7" w:rsidRDefault="00E23EE7" w:rsidP="00D36A5E">
      <w:pPr>
        <w:spacing w:after="0"/>
        <w:ind w:left="-567" w:firstLine="425"/>
        <w:rPr>
          <w:rFonts w:ascii="Times New Roman" w:hAnsi="Times New Roman" w:cs="Times New Roman"/>
          <w:b/>
          <w:sz w:val="28"/>
          <w:szCs w:val="28"/>
          <w:lang w:val="uk-UA"/>
        </w:rPr>
      </w:pPr>
      <w:r w:rsidRPr="00E23EE7">
        <w:rPr>
          <w:rFonts w:ascii="Times New Roman" w:hAnsi="Times New Roman" w:cs="Times New Roman"/>
          <w:b/>
          <w:sz w:val="28"/>
          <w:szCs w:val="28"/>
          <w:lang w:val="en-US"/>
        </w:rPr>
        <w:t>V</w:t>
      </w:r>
      <w:r w:rsidRPr="00E23EE7">
        <w:rPr>
          <w:rFonts w:ascii="Times New Roman" w:hAnsi="Times New Roman" w:cs="Times New Roman"/>
          <w:b/>
          <w:sz w:val="28"/>
          <w:szCs w:val="28"/>
        </w:rPr>
        <w:t>.</w:t>
      </w:r>
      <w:r w:rsidRPr="00E23EE7">
        <w:rPr>
          <w:rFonts w:ascii="Times New Roman" w:hAnsi="Times New Roman" w:cs="Times New Roman"/>
          <w:b/>
          <w:sz w:val="28"/>
          <w:szCs w:val="28"/>
          <w:lang w:val="uk-UA"/>
        </w:rPr>
        <w:t xml:space="preserve"> Узагальнення і систематизація знань</w:t>
      </w:r>
    </w:p>
    <w:p w:rsidR="00E23EE7" w:rsidRPr="00E11EF7" w:rsidRDefault="00E23EE7" w:rsidP="00D36A5E">
      <w:pPr>
        <w:shd w:val="clear" w:color="auto" w:fill="FFFFFF"/>
        <w:spacing w:after="0"/>
        <w:ind w:left="-567"/>
        <w:jc w:val="both"/>
        <w:rPr>
          <w:rFonts w:ascii="Times New Roman" w:hAnsi="Times New Roman" w:cs="Times New Roman"/>
          <w:sz w:val="28"/>
          <w:szCs w:val="28"/>
          <w:lang w:val="uk-UA"/>
        </w:rPr>
      </w:pPr>
      <w:r w:rsidRPr="00E11EF7">
        <w:rPr>
          <w:rFonts w:ascii="Times New Roman" w:hAnsi="Times New Roman" w:cs="Times New Roman"/>
          <w:sz w:val="28"/>
          <w:szCs w:val="28"/>
          <w:lang w:val="uk-UA"/>
        </w:rPr>
        <w:t>Що було для вас головним на уроці? Що було цікавим? Що найбільше</w:t>
      </w:r>
    </w:p>
    <w:p w:rsidR="00E23EE7" w:rsidRDefault="00E23EE7" w:rsidP="00D36A5E">
      <w:pPr>
        <w:shd w:val="clear" w:color="auto" w:fill="FFFFFF"/>
        <w:spacing w:after="0"/>
        <w:ind w:left="-567"/>
        <w:jc w:val="both"/>
        <w:rPr>
          <w:rFonts w:ascii="Times New Roman" w:hAnsi="Times New Roman" w:cs="Times New Roman"/>
          <w:sz w:val="28"/>
          <w:szCs w:val="28"/>
          <w:lang w:val="uk-UA"/>
        </w:rPr>
      </w:pPr>
      <w:r w:rsidRPr="00E11EF7">
        <w:rPr>
          <w:rFonts w:ascii="Times New Roman" w:hAnsi="Times New Roman" w:cs="Times New Roman"/>
          <w:sz w:val="28"/>
          <w:szCs w:val="28"/>
          <w:lang w:val="uk-UA"/>
        </w:rPr>
        <w:t>вразило?</w:t>
      </w:r>
    </w:p>
    <w:p w:rsidR="00E23EE7" w:rsidRDefault="00E23EE7" w:rsidP="00D36A5E">
      <w:pPr>
        <w:shd w:val="clear" w:color="auto" w:fill="FFFFFF"/>
        <w:spacing w:after="0"/>
        <w:ind w:left="-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плоскінь ? (Плоскінь – чоловіча рослина конопель).</w:t>
      </w:r>
    </w:p>
    <w:p w:rsidR="00E23EE7" w:rsidRDefault="00E23EE7" w:rsidP="00D36A5E">
      <w:pPr>
        <w:shd w:val="clear" w:color="auto" w:fill="FFFFFF"/>
        <w:spacing w:after="0"/>
        <w:ind w:left="-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матірка ? (Матірка – жіноча рослина конопель).</w:t>
      </w:r>
    </w:p>
    <w:p w:rsidR="00E23EE7" w:rsidRDefault="00E23EE7" w:rsidP="00D36A5E">
      <w:pPr>
        <w:shd w:val="clear" w:color="auto" w:fill="FFFFFF"/>
        <w:spacing w:after="0"/>
        <w:ind w:left="-567"/>
        <w:jc w:val="both"/>
        <w:rPr>
          <w:rFonts w:ascii="Times New Roman" w:hAnsi="Times New Roman" w:cs="Times New Roman"/>
          <w:sz w:val="28"/>
          <w:szCs w:val="28"/>
          <w:lang w:val="uk-UA"/>
        </w:rPr>
      </w:pPr>
      <w:r>
        <w:rPr>
          <w:rFonts w:ascii="Times New Roman" w:hAnsi="Times New Roman" w:cs="Times New Roman"/>
          <w:sz w:val="28"/>
          <w:szCs w:val="28"/>
          <w:lang w:val="uk-UA"/>
        </w:rPr>
        <w:t>Які є коноплі ? (Дводомні і однодомні).</w:t>
      </w:r>
    </w:p>
    <w:p w:rsidR="00D36A5E" w:rsidRPr="00D36A5E" w:rsidRDefault="00D36A5E" w:rsidP="00D36A5E">
      <w:pPr>
        <w:shd w:val="clear" w:color="auto" w:fill="FFFFFF"/>
        <w:spacing w:after="0"/>
        <w:ind w:left="-567"/>
        <w:jc w:val="both"/>
        <w:rPr>
          <w:rFonts w:ascii="Times New Roman" w:hAnsi="Times New Roman" w:cs="Times New Roman"/>
          <w:b/>
          <w:sz w:val="28"/>
          <w:szCs w:val="28"/>
          <w:lang w:val="uk-UA"/>
        </w:rPr>
      </w:pPr>
      <w:proofErr w:type="gramStart"/>
      <w:r w:rsidRPr="00D36A5E">
        <w:rPr>
          <w:rFonts w:ascii="Times New Roman" w:hAnsi="Times New Roman" w:cs="Times New Roman"/>
          <w:b/>
          <w:sz w:val="28"/>
          <w:szCs w:val="28"/>
          <w:lang w:val="en-US"/>
        </w:rPr>
        <w:t>V</w:t>
      </w:r>
      <w:r w:rsidRPr="00D36A5E">
        <w:rPr>
          <w:rFonts w:ascii="Times New Roman" w:hAnsi="Times New Roman" w:cs="Times New Roman"/>
          <w:b/>
          <w:sz w:val="28"/>
          <w:szCs w:val="28"/>
          <w:lang w:val="uk-UA"/>
        </w:rPr>
        <w:t>І</w:t>
      </w:r>
      <w:r w:rsidRPr="00D36A5E">
        <w:rPr>
          <w:rFonts w:ascii="Times New Roman" w:hAnsi="Times New Roman" w:cs="Times New Roman"/>
          <w:b/>
          <w:sz w:val="28"/>
          <w:szCs w:val="28"/>
        </w:rPr>
        <w:t>.</w:t>
      </w:r>
      <w:proofErr w:type="gramEnd"/>
      <w:r w:rsidRPr="00D36A5E">
        <w:rPr>
          <w:rFonts w:ascii="Times New Roman" w:hAnsi="Times New Roman" w:cs="Times New Roman"/>
          <w:b/>
          <w:sz w:val="28"/>
          <w:szCs w:val="28"/>
          <w:lang w:val="uk-UA"/>
        </w:rPr>
        <w:t xml:space="preserve"> Визначення домашнього завдання</w:t>
      </w:r>
    </w:p>
    <w:p w:rsidR="00E23EE7" w:rsidRPr="00E11EF7" w:rsidRDefault="00E23EE7" w:rsidP="00E23EE7">
      <w:pPr>
        <w:shd w:val="clear" w:color="auto" w:fill="FFFFFF"/>
        <w:spacing w:after="0"/>
        <w:rPr>
          <w:rFonts w:ascii="Times New Roman" w:hAnsi="Times New Roman" w:cs="Times New Roman"/>
          <w:sz w:val="28"/>
          <w:szCs w:val="28"/>
          <w:lang w:val="uk-UA"/>
        </w:rPr>
      </w:pPr>
    </w:p>
    <w:p w:rsidR="00E23EE7" w:rsidRPr="00E23EE7" w:rsidRDefault="00E23EE7" w:rsidP="00E23EE7">
      <w:pPr>
        <w:spacing w:after="0"/>
        <w:ind w:left="-567" w:firstLine="425"/>
        <w:jc w:val="both"/>
        <w:rPr>
          <w:rFonts w:ascii="Times New Roman" w:eastAsia="Times New Roman" w:hAnsi="Times New Roman" w:cs="Times New Roman"/>
          <w:b/>
          <w:sz w:val="28"/>
          <w:szCs w:val="28"/>
          <w:lang w:val="uk-UA" w:eastAsia="ru-RU"/>
        </w:rPr>
      </w:pPr>
    </w:p>
    <w:p w:rsidR="00E23EE7" w:rsidRPr="00BF3683" w:rsidRDefault="00E23EE7" w:rsidP="00E23EE7">
      <w:pPr>
        <w:spacing w:after="200" w:line="276" w:lineRule="auto"/>
        <w:ind w:left="-567" w:firstLine="425"/>
        <w:rPr>
          <w:rFonts w:ascii="Times New Roman" w:hAnsi="Times New Roman" w:cs="Times New Roman"/>
          <w:sz w:val="28"/>
          <w:szCs w:val="28"/>
          <w:lang w:val="uk-UA"/>
        </w:rPr>
      </w:pPr>
      <w:bookmarkStart w:id="0" w:name="_GoBack"/>
      <w:bookmarkEnd w:id="0"/>
    </w:p>
    <w:sectPr w:rsidR="00E23EE7" w:rsidRPr="00BF3683" w:rsidSect="00556B1B">
      <w:headerReference w:type="even" r:id="rId32"/>
      <w:headerReference w:type="default" r:id="rId3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24F" w:rsidRDefault="0028024F" w:rsidP="00556B1B">
      <w:pPr>
        <w:spacing w:after="0" w:line="240" w:lineRule="auto"/>
      </w:pPr>
      <w:r>
        <w:separator/>
      </w:r>
    </w:p>
  </w:endnote>
  <w:endnote w:type="continuationSeparator" w:id="0">
    <w:p w:rsidR="0028024F" w:rsidRDefault="0028024F" w:rsidP="00556B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24F" w:rsidRDefault="0028024F" w:rsidP="00556B1B">
      <w:pPr>
        <w:spacing w:after="0" w:line="240" w:lineRule="auto"/>
      </w:pPr>
      <w:r>
        <w:separator/>
      </w:r>
    </w:p>
  </w:footnote>
  <w:footnote w:type="continuationSeparator" w:id="0">
    <w:p w:rsidR="0028024F" w:rsidRDefault="0028024F" w:rsidP="00556B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4201975"/>
      <w:docPartObj>
        <w:docPartGallery w:val="Page Numbers (Top of Page)"/>
        <w:docPartUnique/>
      </w:docPartObj>
    </w:sdtPr>
    <w:sdtEndPr/>
    <w:sdtContent>
      <w:p w:rsidR="00CB34AB" w:rsidRDefault="00CB34AB">
        <w:pPr>
          <w:pStyle w:val="a5"/>
          <w:jc w:val="right"/>
        </w:pPr>
        <w:r>
          <w:fldChar w:fldCharType="begin"/>
        </w:r>
        <w:r>
          <w:instrText>PAGE   \* MERGEFORMAT</w:instrText>
        </w:r>
        <w:r>
          <w:fldChar w:fldCharType="separate"/>
        </w:r>
        <w:r w:rsidR="000F7681">
          <w:rPr>
            <w:noProof/>
          </w:rPr>
          <w:t>2</w:t>
        </w:r>
        <w:r>
          <w:fldChar w:fldCharType="end"/>
        </w:r>
      </w:p>
    </w:sdtContent>
  </w:sdt>
  <w:p w:rsidR="00CB34AB" w:rsidRDefault="00CB34AB" w:rsidP="00D8268F">
    <w:pPr>
      <w:pStyle w:val="a5"/>
      <w:tabs>
        <w:tab w:val="clear" w:pos="4677"/>
        <w:tab w:val="clear" w:pos="9355"/>
        <w:tab w:val="left" w:pos="2880"/>
      </w:tabs>
      <w:rPr>
        <w:lang w:val="uk-UA"/>
      </w:rPr>
    </w:pPr>
    <w:r>
      <w:rPr>
        <w:lang w:val="uk-UA"/>
      </w:rPr>
      <w:tab/>
    </w:r>
  </w:p>
  <w:p w:rsidR="00CB34AB" w:rsidRDefault="00CB34AB" w:rsidP="00D8268F">
    <w:pPr>
      <w:pStyle w:val="a5"/>
      <w:tabs>
        <w:tab w:val="clear" w:pos="4677"/>
        <w:tab w:val="clear" w:pos="9355"/>
        <w:tab w:val="left" w:pos="2880"/>
      </w:tabs>
      <w:rPr>
        <w:lang w:val="uk-UA"/>
      </w:rPr>
    </w:pPr>
  </w:p>
  <w:p w:rsidR="00CB34AB" w:rsidRPr="00556B1B" w:rsidRDefault="00CB34AB" w:rsidP="00D8268F">
    <w:pPr>
      <w:pStyle w:val="a5"/>
      <w:tabs>
        <w:tab w:val="clear" w:pos="4677"/>
        <w:tab w:val="clear" w:pos="9355"/>
        <w:tab w:val="left" w:pos="2880"/>
      </w:tabs>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527556"/>
      <w:docPartObj>
        <w:docPartGallery w:val="Page Numbers (Top of Page)"/>
        <w:docPartUnique/>
      </w:docPartObj>
    </w:sdtPr>
    <w:sdtEndPr/>
    <w:sdtContent>
      <w:p w:rsidR="00CB34AB" w:rsidRDefault="00CB34AB">
        <w:pPr>
          <w:pStyle w:val="a5"/>
          <w:jc w:val="right"/>
        </w:pPr>
        <w:r>
          <w:fldChar w:fldCharType="begin"/>
        </w:r>
        <w:r>
          <w:instrText>PAGE   \* MERGEFORMAT</w:instrText>
        </w:r>
        <w:r>
          <w:fldChar w:fldCharType="separate"/>
        </w:r>
        <w:r w:rsidR="000F7681">
          <w:rPr>
            <w:noProof/>
          </w:rPr>
          <w:t>7</w:t>
        </w:r>
        <w:r>
          <w:fldChar w:fldCharType="end"/>
        </w:r>
      </w:p>
    </w:sdtContent>
  </w:sdt>
  <w:p w:rsidR="00CB34AB" w:rsidRPr="00556B1B" w:rsidRDefault="00CB34AB" w:rsidP="00556B1B">
    <w:pPr>
      <w:pStyle w:val="a5"/>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85BBC"/>
    <w:multiLevelType w:val="multilevel"/>
    <w:tmpl w:val="0F1A9AC0"/>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E12921"/>
    <w:multiLevelType w:val="hybridMultilevel"/>
    <w:tmpl w:val="49047A08"/>
    <w:lvl w:ilvl="0" w:tplc="0419000F">
      <w:start w:val="1"/>
      <w:numFmt w:val="decimal"/>
      <w:lvlText w:val="%1."/>
      <w:lvlJc w:val="left"/>
      <w:pPr>
        <w:ind w:left="1792" w:hanging="360"/>
      </w:pPr>
    </w:lvl>
    <w:lvl w:ilvl="1" w:tplc="04190019" w:tentative="1">
      <w:start w:val="1"/>
      <w:numFmt w:val="lowerLetter"/>
      <w:lvlText w:val="%2."/>
      <w:lvlJc w:val="left"/>
      <w:pPr>
        <w:ind w:left="2512" w:hanging="360"/>
      </w:pPr>
    </w:lvl>
    <w:lvl w:ilvl="2" w:tplc="0419001B" w:tentative="1">
      <w:start w:val="1"/>
      <w:numFmt w:val="lowerRoman"/>
      <w:lvlText w:val="%3."/>
      <w:lvlJc w:val="right"/>
      <w:pPr>
        <w:ind w:left="3232" w:hanging="180"/>
      </w:pPr>
    </w:lvl>
    <w:lvl w:ilvl="3" w:tplc="0419000F" w:tentative="1">
      <w:start w:val="1"/>
      <w:numFmt w:val="decimal"/>
      <w:lvlText w:val="%4."/>
      <w:lvlJc w:val="left"/>
      <w:pPr>
        <w:ind w:left="3952" w:hanging="360"/>
      </w:pPr>
    </w:lvl>
    <w:lvl w:ilvl="4" w:tplc="04190019" w:tentative="1">
      <w:start w:val="1"/>
      <w:numFmt w:val="lowerLetter"/>
      <w:lvlText w:val="%5."/>
      <w:lvlJc w:val="left"/>
      <w:pPr>
        <w:ind w:left="4672" w:hanging="360"/>
      </w:pPr>
    </w:lvl>
    <w:lvl w:ilvl="5" w:tplc="0419001B" w:tentative="1">
      <w:start w:val="1"/>
      <w:numFmt w:val="lowerRoman"/>
      <w:lvlText w:val="%6."/>
      <w:lvlJc w:val="right"/>
      <w:pPr>
        <w:ind w:left="5392" w:hanging="180"/>
      </w:pPr>
    </w:lvl>
    <w:lvl w:ilvl="6" w:tplc="0419000F" w:tentative="1">
      <w:start w:val="1"/>
      <w:numFmt w:val="decimal"/>
      <w:lvlText w:val="%7."/>
      <w:lvlJc w:val="left"/>
      <w:pPr>
        <w:ind w:left="6112" w:hanging="360"/>
      </w:pPr>
    </w:lvl>
    <w:lvl w:ilvl="7" w:tplc="04190019" w:tentative="1">
      <w:start w:val="1"/>
      <w:numFmt w:val="lowerLetter"/>
      <w:lvlText w:val="%8."/>
      <w:lvlJc w:val="left"/>
      <w:pPr>
        <w:ind w:left="6832" w:hanging="360"/>
      </w:pPr>
    </w:lvl>
    <w:lvl w:ilvl="8" w:tplc="0419001B" w:tentative="1">
      <w:start w:val="1"/>
      <w:numFmt w:val="lowerRoman"/>
      <w:lvlText w:val="%9."/>
      <w:lvlJc w:val="right"/>
      <w:pPr>
        <w:ind w:left="7552" w:hanging="180"/>
      </w:pPr>
    </w:lvl>
  </w:abstractNum>
  <w:abstractNum w:abstractNumId="2">
    <w:nsid w:val="0B8C295F"/>
    <w:multiLevelType w:val="hybridMultilevel"/>
    <w:tmpl w:val="9C722BAA"/>
    <w:lvl w:ilvl="0" w:tplc="0419000F">
      <w:start w:val="1"/>
      <w:numFmt w:val="decimal"/>
      <w:lvlText w:val="%1."/>
      <w:lvlJc w:val="left"/>
      <w:pPr>
        <w:ind w:left="1641" w:hanging="360"/>
      </w:pPr>
    </w:lvl>
    <w:lvl w:ilvl="1" w:tplc="04190019" w:tentative="1">
      <w:start w:val="1"/>
      <w:numFmt w:val="lowerLetter"/>
      <w:lvlText w:val="%2."/>
      <w:lvlJc w:val="left"/>
      <w:pPr>
        <w:ind w:left="2361" w:hanging="360"/>
      </w:pPr>
    </w:lvl>
    <w:lvl w:ilvl="2" w:tplc="0419001B" w:tentative="1">
      <w:start w:val="1"/>
      <w:numFmt w:val="lowerRoman"/>
      <w:lvlText w:val="%3."/>
      <w:lvlJc w:val="right"/>
      <w:pPr>
        <w:ind w:left="3081" w:hanging="180"/>
      </w:pPr>
    </w:lvl>
    <w:lvl w:ilvl="3" w:tplc="0419000F" w:tentative="1">
      <w:start w:val="1"/>
      <w:numFmt w:val="decimal"/>
      <w:lvlText w:val="%4."/>
      <w:lvlJc w:val="left"/>
      <w:pPr>
        <w:ind w:left="3801" w:hanging="360"/>
      </w:pPr>
    </w:lvl>
    <w:lvl w:ilvl="4" w:tplc="04190019" w:tentative="1">
      <w:start w:val="1"/>
      <w:numFmt w:val="lowerLetter"/>
      <w:lvlText w:val="%5."/>
      <w:lvlJc w:val="left"/>
      <w:pPr>
        <w:ind w:left="4521" w:hanging="360"/>
      </w:pPr>
    </w:lvl>
    <w:lvl w:ilvl="5" w:tplc="0419001B" w:tentative="1">
      <w:start w:val="1"/>
      <w:numFmt w:val="lowerRoman"/>
      <w:lvlText w:val="%6."/>
      <w:lvlJc w:val="right"/>
      <w:pPr>
        <w:ind w:left="5241" w:hanging="180"/>
      </w:pPr>
    </w:lvl>
    <w:lvl w:ilvl="6" w:tplc="0419000F" w:tentative="1">
      <w:start w:val="1"/>
      <w:numFmt w:val="decimal"/>
      <w:lvlText w:val="%7."/>
      <w:lvlJc w:val="left"/>
      <w:pPr>
        <w:ind w:left="5961" w:hanging="360"/>
      </w:pPr>
    </w:lvl>
    <w:lvl w:ilvl="7" w:tplc="04190019" w:tentative="1">
      <w:start w:val="1"/>
      <w:numFmt w:val="lowerLetter"/>
      <w:lvlText w:val="%8."/>
      <w:lvlJc w:val="left"/>
      <w:pPr>
        <w:ind w:left="6681" w:hanging="360"/>
      </w:pPr>
    </w:lvl>
    <w:lvl w:ilvl="8" w:tplc="0419001B" w:tentative="1">
      <w:start w:val="1"/>
      <w:numFmt w:val="lowerRoman"/>
      <w:lvlText w:val="%9."/>
      <w:lvlJc w:val="right"/>
      <w:pPr>
        <w:ind w:left="7401" w:hanging="180"/>
      </w:pPr>
    </w:lvl>
  </w:abstractNum>
  <w:abstractNum w:abstractNumId="3">
    <w:nsid w:val="0CAD6982"/>
    <w:multiLevelType w:val="hybridMultilevel"/>
    <w:tmpl w:val="54107EEC"/>
    <w:lvl w:ilvl="0" w:tplc="9240346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16E50089"/>
    <w:multiLevelType w:val="multilevel"/>
    <w:tmpl w:val="A96885F2"/>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5">
    <w:nsid w:val="1D190F1E"/>
    <w:multiLevelType w:val="hybridMultilevel"/>
    <w:tmpl w:val="4DE0F8F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
    <w:nsid w:val="254B6E7F"/>
    <w:multiLevelType w:val="multilevel"/>
    <w:tmpl w:val="78FCDE0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C2C3F10"/>
    <w:multiLevelType w:val="multilevel"/>
    <w:tmpl w:val="0F1A9AC0"/>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1485464"/>
    <w:multiLevelType w:val="multilevel"/>
    <w:tmpl w:val="6BC6F96C"/>
    <w:lvl w:ilvl="0">
      <w:start w:val="1"/>
      <w:numFmt w:val="decimal"/>
      <w:lvlText w:val="%1"/>
      <w:lvlJc w:val="left"/>
      <w:pPr>
        <w:ind w:left="375" w:hanging="375"/>
      </w:pPr>
      <w:rPr>
        <w:rFonts w:hint="default"/>
        <w:b/>
      </w:rPr>
    </w:lvl>
    <w:lvl w:ilvl="1">
      <w:start w:val="1"/>
      <w:numFmt w:val="decimal"/>
      <w:lvlText w:val="%1.%2"/>
      <w:lvlJc w:val="left"/>
      <w:pPr>
        <w:ind w:left="309" w:hanging="375"/>
      </w:pPr>
      <w:rPr>
        <w:rFonts w:hint="default"/>
        <w:b/>
      </w:rPr>
    </w:lvl>
    <w:lvl w:ilvl="2">
      <w:start w:val="1"/>
      <w:numFmt w:val="decimal"/>
      <w:lvlText w:val="%1.%2.%3"/>
      <w:lvlJc w:val="left"/>
      <w:pPr>
        <w:ind w:left="588" w:hanging="720"/>
      </w:pPr>
      <w:rPr>
        <w:rFonts w:hint="default"/>
        <w:b/>
      </w:rPr>
    </w:lvl>
    <w:lvl w:ilvl="3">
      <w:start w:val="1"/>
      <w:numFmt w:val="decimal"/>
      <w:lvlText w:val="%1.%2.%3.%4"/>
      <w:lvlJc w:val="left"/>
      <w:pPr>
        <w:ind w:left="882" w:hanging="1080"/>
      </w:pPr>
      <w:rPr>
        <w:rFonts w:hint="default"/>
        <w:b/>
      </w:rPr>
    </w:lvl>
    <w:lvl w:ilvl="4">
      <w:start w:val="1"/>
      <w:numFmt w:val="decimal"/>
      <w:lvlText w:val="%1.%2.%3.%4.%5"/>
      <w:lvlJc w:val="left"/>
      <w:pPr>
        <w:ind w:left="816" w:hanging="1080"/>
      </w:pPr>
      <w:rPr>
        <w:rFonts w:hint="default"/>
        <w:b/>
      </w:rPr>
    </w:lvl>
    <w:lvl w:ilvl="5">
      <w:start w:val="1"/>
      <w:numFmt w:val="decimal"/>
      <w:lvlText w:val="%1.%2.%3.%4.%5.%6"/>
      <w:lvlJc w:val="left"/>
      <w:pPr>
        <w:ind w:left="1110" w:hanging="1440"/>
      </w:pPr>
      <w:rPr>
        <w:rFonts w:hint="default"/>
        <w:b/>
      </w:rPr>
    </w:lvl>
    <w:lvl w:ilvl="6">
      <w:start w:val="1"/>
      <w:numFmt w:val="decimal"/>
      <w:lvlText w:val="%1.%2.%3.%4.%5.%6.%7"/>
      <w:lvlJc w:val="left"/>
      <w:pPr>
        <w:ind w:left="1044" w:hanging="1440"/>
      </w:pPr>
      <w:rPr>
        <w:rFonts w:hint="default"/>
        <w:b/>
      </w:rPr>
    </w:lvl>
    <w:lvl w:ilvl="7">
      <w:start w:val="1"/>
      <w:numFmt w:val="decimal"/>
      <w:lvlText w:val="%1.%2.%3.%4.%5.%6.%7.%8"/>
      <w:lvlJc w:val="left"/>
      <w:pPr>
        <w:ind w:left="1338" w:hanging="1800"/>
      </w:pPr>
      <w:rPr>
        <w:rFonts w:hint="default"/>
        <w:b/>
      </w:rPr>
    </w:lvl>
    <w:lvl w:ilvl="8">
      <w:start w:val="1"/>
      <w:numFmt w:val="decimal"/>
      <w:lvlText w:val="%1.%2.%3.%4.%5.%6.%7.%8.%9"/>
      <w:lvlJc w:val="left"/>
      <w:pPr>
        <w:ind w:left="1632" w:hanging="2160"/>
      </w:pPr>
      <w:rPr>
        <w:rFonts w:hint="default"/>
        <w:b/>
      </w:rPr>
    </w:lvl>
  </w:abstractNum>
  <w:abstractNum w:abstractNumId="9">
    <w:nsid w:val="32453B74"/>
    <w:multiLevelType w:val="multilevel"/>
    <w:tmpl w:val="D1402ED4"/>
    <w:lvl w:ilvl="0">
      <w:start w:val="1"/>
      <w:numFmt w:val="decimal"/>
      <w:lvlText w:val="%1."/>
      <w:lvlJc w:val="left"/>
      <w:pPr>
        <w:ind w:left="1072" w:hanging="360"/>
      </w:pPr>
      <w:rPr>
        <w:rFonts w:hint="default"/>
      </w:rPr>
    </w:lvl>
    <w:lvl w:ilvl="1">
      <w:start w:val="2"/>
      <w:numFmt w:val="decimal"/>
      <w:isLgl/>
      <w:lvlText w:val="%1.%2"/>
      <w:lvlJc w:val="left"/>
      <w:pPr>
        <w:ind w:left="1162" w:hanging="450"/>
      </w:pPr>
      <w:rPr>
        <w:rFonts w:hint="default"/>
      </w:rPr>
    </w:lvl>
    <w:lvl w:ilvl="2">
      <w:start w:val="1"/>
      <w:numFmt w:val="decimal"/>
      <w:isLgl/>
      <w:lvlText w:val="%1.%2.%3"/>
      <w:lvlJc w:val="left"/>
      <w:pPr>
        <w:ind w:left="1432" w:hanging="720"/>
      </w:pPr>
      <w:rPr>
        <w:rFonts w:hint="default"/>
      </w:rPr>
    </w:lvl>
    <w:lvl w:ilvl="3">
      <w:start w:val="1"/>
      <w:numFmt w:val="decimal"/>
      <w:isLgl/>
      <w:lvlText w:val="%1.%2.%3.%4"/>
      <w:lvlJc w:val="left"/>
      <w:pPr>
        <w:ind w:left="1792"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2" w:hanging="1440"/>
      </w:pPr>
      <w:rPr>
        <w:rFonts w:hint="default"/>
      </w:rPr>
    </w:lvl>
    <w:lvl w:ilvl="6">
      <w:start w:val="1"/>
      <w:numFmt w:val="decimal"/>
      <w:isLgl/>
      <w:lvlText w:val="%1.%2.%3.%4.%5.%6.%7"/>
      <w:lvlJc w:val="left"/>
      <w:pPr>
        <w:ind w:left="2152" w:hanging="1440"/>
      </w:pPr>
      <w:rPr>
        <w:rFonts w:hint="default"/>
      </w:rPr>
    </w:lvl>
    <w:lvl w:ilvl="7">
      <w:start w:val="1"/>
      <w:numFmt w:val="decimal"/>
      <w:isLgl/>
      <w:lvlText w:val="%1.%2.%3.%4.%5.%6.%7.%8"/>
      <w:lvlJc w:val="left"/>
      <w:pPr>
        <w:ind w:left="2512" w:hanging="1800"/>
      </w:pPr>
      <w:rPr>
        <w:rFonts w:hint="default"/>
      </w:rPr>
    </w:lvl>
    <w:lvl w:ilvl="8">
      <w:start w:val="1"/>
      <w:numFmt w:val="decimal"/>
      <w:isLgl/>
      <w:lvlText w:val="%1.%2.%3.%4.%5.%6.%7.%8.%9"/>
      <w:lvlJc w:val="left"/>
      <w:pPr>
        <w:ind w:left="2872" w:hanging="2160"/>
      </w:pPr>
      <w:rPr>
        <w:rFonts w:hint="default"/>
      </w:rPr>
    </w:lvl>
  </w:abstractNum>
  <w:abstractNum w:abstractNumId="10">
    <w:nsid w:val="3A120D6B"/>
    <w:multiLevelType w:val="multilevel"/>
    <w:tmpl w:val="D514EEEC"/>
    <w:lvl w:ilvl="0">
      <w:start w:val="2"/>
      <w:numFmt w:val="decimal"/>
      <w:lvlText w:val="%1"/>
      <w:lvlJc w:val="left"/>
      <w:pPr>
        <w:ind w:left="375" w:hanging="375"/>
      </w:pPr>
      <w:rPr>
        <w:rFonts w:hint="default"/>
      </w:rPr>
    </w:lvl>
    <w:lvl w:ilvl="1">
      <w:start w:val="1"/>
      <w:numFmt w:val="decimal"/>
      <w:lvlText w:val="%1.%2"/>
      <w:lvlJc w:val="left"/>
      <w:pPr>
        <w:ind w:left="-192" w:hanging="375"/>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11">
    <w:nsid w:val="3DA76DEA"/>
    <w:multiLevelType w:val="multilevel"/>
    <w:tmpl w:val="78FCDE0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E435C1F"/>
    <w:multiLevelType w:val="hybridMultilevel"/>
    <w:tmpl w:val="EBF6EC02"/>
    <w:lvl w:ilvl="0" w:tplc="0C2654CA">
      <w:start w:val="1"/>
      <w:numFmt w:val="decimal"/>
      <w:lvlText w:val="%1."/>
      <w:lvlJc w:val="left"/>
      <w:pPr>
        <w:ind w:left="1704" w:hanging="360"/>
      </w:pPr>
      <w:rPr>
        <w:rFonts w:hint="default"/>
      </w:rPr>
    </w:lvl>
    <w:lvl w:ilvl="1" w:tplc="04190019" w:tentative="1">
      <w:start w:val="1"/>
      <w:numFmt w:val="lowerLetter"/>
      <w:lvlText w:val="%2."/>
      <w:lvlJc w:val="left"/>
      <w:pPr>
        <w:ind w:left="2424" w:hanging="360"/>
      </w:pPr>
    </w:lvl>
    <w:lvl w:ilvl="2" w:tplc="0419001B" w:tentative="1">
      <w:start w:val="1"/>
      <w:numFmt w:val="lowerRoman"/>
      <w:lvlText w:val="%3."/>
      <w:lvlJc w:val="right"/>
      <w:pPr>
        <w:ind w:left="3144" w:hanging="180"/>
      </w:pPr>
    </w:lvl>
    <w:lvl w:ilvl="3" w:tplc="0419000F" w:tentative="1">
      <w:start w:val="1"/>
      <w:numFmt w:val="decimal"/>
      <w:lvlText w:val="%4."/>
      <w:lvlJc w:val="left"/>
      <w:pPr>
        <w:ind w:left="3864" w:hanging="360"/>
      </w:pPr>
    </w:lvl>
    <w:lvl w:ilvl="4" w:tplc="04190019" w:tentative="1">
      <w:start w:val="1"/>
      <w:numFmt w:val="lowerLetter"/>
      <w:lvlText w:val="%5."/>
      <w:lvlJc w:val="left"/>
      <w:pPr>
        <w:ind w:left="4584" w:hanging="360"/>
      </w:pPr>
    </w:lvl>
    <w:lvl w:ilvl="5" w:tplc="0419001B" w:tentative="1">
      <w:start w:val="1"/>
      <w:numFmt w:val="lowerRoman"/>
      <w:lvlText w:val="%6."/>
      <w:lvlJc w:val="right"/>
      <w:pPr>
        <w:ind w:left="5304" w:hanging="180"/>
      </w:pPr>
    </w:lvl>
    <w:lvl w:ilvl="6" w:tplc="0419000F" w:tentative="1">
      <w:start w:val="1"/>
      <w:numFmt w:val="decimal"/>
      <w:lvlText w:val="%7."/>
      <w:lvlJc w:val="left"/>
      <w:pPr>
        <w:ind w:left="6024" w:hanging="360"/>
      </w:pPr>
    </w:lvl>
    <w:lvl w:ilvl="7" w:tplc="04190019" w:tentative="1">
      <w:start w:val="1"/>
      <w:numFmt w:val="lowerLetter"/>
      <w:lvlText w:val="%8."/>
      <w:lvlJc w:val="left"/>
      <w:pPr>
        <w:ind w:left="6744" w:hanging="360"/>
      </w:pPr>
    </w:lvl>
    <w:lvl w:ilvl="8" w:tplc="0419001B" w:tentative="1">
      <w:start w:val="1"/>
      <w:numFmt w:val="lowerRoman"/>
      <w:lvlText w:val="%9."/>
      <w:lvlJc w:val="right"/>
      <w:pPr>
        <w:ind w:left="7464" w:hanging="180"/>
      </w:pPr>
    </w:lvl>
  </w:abstractNum>
  <w:abstractNum w:abstractNumId="13">
    <w:nsid w:val="3F3E63C2"/>
    <w:multiLevelType w:val="multilevel"/>
    <w:tmpl w:val="E51AD6DE"/>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14">
    <w:nsid w:val="43D920E9"/>
    <w:multiLevelType w:val="hybridMultilevel"/>
    <w:tmpl w:val="6FDE02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6963DD2"/>
    <w:multiLevelType w:val="multilevel"/>
    <w:tmpl w:val="0F1A9AC0"/>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8B17474"/>
    <w:multiLevelType w:val="hybridMultilevel"/>
    <w:tmpl w:val="C08C4898"/>
    <w:lvl w:ilvl="0" w:tplc="04190001">
      <w:start w:val="1"/>
      <w:numFmt w:val="bullet"/>
      <w:lvlText w:val=""/>
      <w:lvlJc w:val="left"/>
      <w:pPr>
        <w:ind w:left="579" w:hanging="360"/>
      </w:pPr>
      <w:rPr>
        <w:rFonts w:ascii="Symbol" w:hAnsi="Symbol" w:hint="default"/>
      </w:rPr>
    </w:lvl>
    <w:lvl w:ilvl="1" w:tplc="04190003" w:tentative="1">
      <w:start w:val="1"/>
      <w:numFmt w:val="bullet"/>
      <w:lvlText w:val="o"/>
      <w:lvlJc w:val="left"/>
      <w:pPr>
        <w:ind w:left="1299" w:hanging="360"/>
      </w:pPr>
      <w:rPr>
        <w:rFonts w:ascii="Courier New" w:hAnsi="Courier New" w:cs="Courier New" w:hint="default"/>
      </w:rPr>
    </w:lvl>
    <w:lvl w:ilvl="2" w:tplc="04190005" w:tentative="1">
      <w:start w:val="1"/>
      <w:numFmt w:val="bullet"/>
      <w:lvlText w:val=""/>
      <w:lvlJc w:val="left"/>
      <w:pPr>
        <w:ind w:left="2019" w:hanging="360"/>
      </w:pPr>
      <w:rPr>
        <w:rFonts w:ascii="Wingdings" w:hAnsi="Wingdings" w:hint="default"/>
      </w:rPr>
    </w:lvl>
    <w:lvl w:ilvl="3" w:tplc="04190001" w:tentative="1">
      <w:start w:val="1"/>
      <w:numFmt w:val="bullet"/>
      <w:lvlText w:val=""/>
      <w:lvlJc w:val="left"/>
      <w:pPr>
        <w:ind w:left="2739" w:hanging="360"/>
      </w:pPr>
      <w:rPr>
        <w:rFonts w:ascii="Symbol" w:hAnsi="Symbol" w:hint="default"/>
      </w:rPr>
    </w:lvl>
    <w:lvl w:ilvl="4" w:tplc="04190003" w:tentative="1">
      <w:start w:val="1"/>
      <w:numFmt w:val="bullet"/>
      <w:lvlText w:val="o"/>
      <w:lvlJc w:val="left"/>
      <w:pPr>
        <w:ind w:left="3459" w:hanging="360"/>
      </w:pPr>
      <w:rPr>
        <w:rFonts w:ascii="Courier New" w:hAnsi="Courier New" w:cs="Courier New" w:hint="default"/>
      </w:rPr>
    </w:lvl>
    <w:lvl w:ilvl="5" w:tplc="04190005" w:tentative="1">
      <w:start w:val="1"/>
      <w:numFmt w:val="bullet"/>
      <w:lvlText w:val=""/>
      <w:lvlJc w:val="left"/>
      <w:pPr>
        <w:ind w:left="4179" w:hanging="360"/>
      </w:pPr>
      <w:rPr>
        <w:rFonts w:ascii="Wingdings" w:hAnsi="Wingdings" w:hint="default"/>
      </w:rPr>
    </w:lvl>
    <w:lvl w:ilvl="6" w:tplc="04190001" w:tentative="1">
      <w:start w:val="1"/>
      <w:numFmt w:val="bullet"/>
      <w:lvlText w:val=""/>
      <w:lvlJc w:val="left"/>
      <w:pPr>
        <w:ind w:left="4899" w:hanging="360"/>
      </w:pPr>
      <w:rPr>
        <w:rFonts w:ascii="Symbol" w:hAnsi="Symbol" w:hint="default"/>
      </w:rPr>
    </w:lvl>
    <w:lvl w:ilvl="7" w:tplc="04190003" w:tentative="1">
      <w:start w:val="1"/>
      <w:numFmt w:val="bullet"/>
      <w:lvlText w:val="o"/>
      <w:lvlJc w:val="left"/>
      <w:pPr>
        <w:ind w:left="5619" w:hanging="360"/>
      </w:pPr>
      <w:rPr>
        <w:rFonts w:ascii="Courier New" w:hAnsi="Courier New" w:cs="Courier New" w:hint="default"/>
      </w:rPr>
    </w:lvl>
    <w:lvl w:ilvl="8" w:tplc="04190005" w:tentative="1">
      <w:start w:val="1"/>
      <w:numFmt w:val="bullet"/>
      <w:lvlText w:val=""/>
      <w:lvlJc w:val="left"/>
      <w:pPr>
        <w:ind w:left="6339" w:hanging="360"/>
      </w:pPr>
      <w:rPr>
        <w:rFonts w:ascii="Wingdings" w:hAnsi="Wingdings" w:hint="default"/>
      </w:rPr>
    </w:lvl>
  </w:abstractNum>
  <w:abstractNum w:abstractNumId="17">
    <w:nsid w:val="48DD16D6"/>
    <w:multiLevelType w:val="multilevel"/>
    <w:tmpl w:val="89E82EEC"/>
    <w:lvl w:ilvl="0">
      <w:start w:val="3"/>
      <w:numFmt w:val="decimal"/>
      <w:lvlText w:val="%1"/>
      <w:lvlJc w:val="left"/>
      <w:pPr>
        <w:ind w:left="375" w:hanging="375"/>
      </w:pPr>
      <w:rPr>
        <w:rFonts w:hint="default"/>
      </w:rPr>
    </w:lvl>
    <w:lvl w:ilvl="1">
      <w:start w:val="2"/>
      <w:numFmt w:val="decimal"/>
      <w:lvlText w:val="%1.%2"/>
      <w:lvlJc w:val="left"/>
      <w:pPr>
        <w:ind w:left="692" w:hanging="375"/>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2031" w:hanging="108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3025" w:hanging="1440"/>
      </w:pPr>
      <w:rPr>
        <w:rFonts w:hint="default"/>
      </w:rPr>
    </w:lvl>
    <w:lvl w:ilvl="6">
      <w:start w:val="1"/>
      <w:numFmt w:val="decimal"/>
      <w:lvlText w:val="%1.%2.%3.%4.%5.%6.%7"/>
      <w:lvlJc w:val="left"/>
      <w:pPr>
        <w:ind w:left="3342" w:hanging="1440"/>
      </w:pPr>
      <w:rPr>
        <w:rFonts w:hint="default"/>
      </w:rPr>
    </w:lvl>
    <w:lvl w:ilvl="7">
      <w:start w:val="1"/>
      <w:numFmt w:val="decimal"/>
      <w:lvlText w:val="%1.%2.%3.%4.%5.%6.%7.%8"/>
      <w:lvlJc w:val="left"/>
      <w:pPr>
        <w:ind w:left="4019" w:hanging="1800"/>
      </w:pPr>
      <w:rPr>
        <w:rFonts w:hint="default"/>
      </w:rPr>
    </w:lvl>
    <w:lvl w:ilvl="8">
      <w:start w:val="1"/>
      <w:numFmt w:val="decimal"/>
      <w:lvlText w:val="%1.%2.%3.%4.%5.%6.%7.%8.%9"/>
      <w:lvlJc w:val="left"/>
      <w:pPr>
        <w:ind w:left="4696" w:hanging="2160"/>
      </w:pPr>
      <w:rPr>
        <w:rFonts w:hint="default"/>
      </w:rPr>
    </w:lvl>
  </w:abstractNum>
  <w:abstractNum w:abstractNumId="18">
    <w:nsid w:val="4A4C7843"/>
    <w:multiLevelType w:val="multilevel"/>
    <w:tmpl w:val="080ACB7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C505EB4"/>
    <w:multiLevelType w:val="multilevel"/>
    <w:tmpl w:val="BEF096A2"/>
    <w:lvl w:ilvl="0">
      <w:start w:val="2"/>
      <w:numFmt w:val="decimal"/>
      <w:lvlText w:val="%1."/>
      <w:lvlJc w:val="left"/>
      <w:pPr>
        <w:ind w:left="450" w:hanging="450"/>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0">
    <w:nsid w:val="4C6F1583"/>
    <w:multiLevelType w:val="hybridMultilevel"/>
    <w:tmpl w:val="CA6E80A0"/>
    <w:lvl w:ilvl="0" w:tplc="04190001">
      <w:start w:val="1"/>
      <w:numFmt w:val="bullet"/>
      <w:lvlText w:val=""/>
      <w:lvlJc w:val="left"/>
      <w:pPr>
        <w:ind w:left="1072" w:hanging="360"/>
      </w:pPr>
      <w:rPr>
        <w:rFonts w:ascii="Symbol" w:hAnsi="Symbol" w:hint="default"/>
      </w:rPr>
    </w:lvl>
    <w:lvl w:ilvl="1" w:tplc="04190003" w:tentative="1">
      <w:start w:val="1"/>
      <w:numFmt w:val="bullet"/>
      <w:lvlText w:val="o"/>
      <w:lvlJc w:val="left"/>
      <w:pPr>
        <w:ind w:left="1792" w:hanging="360"/>
      </w:pPr>
      <w:rPr>
        <w:rFonts w:ascii="Courier New" w:hAnsi="Courier New" w:cs="Courier New" w:hint="default"/>
      </w:rPr>
    </w:lvl>
    <w:lvl w:ilvl="2" w:tplc="04190005" w:tentative="1">
      <w:start w:val="1"/>
      <w:numFmt w:val="bullet"/>
      <w:lvlText w:val=""/>
      <w:lvlJc w:val="left"/>
      <w:pPr>
        <w:ind w:left="2512" w:hanging="360"/>
      </w:pPr>
      <w:rPr>
        <w:rFonts w:ascii="Wingdings" w:hAnsi="Wingdings" w:hint="default"/>
      </w:rPr>
    </w:lvl>
    <w:lvl w:ilvl="3" w:tplc="04190001" w:tentative="1">
      <w:start w:val="1"/>
      <w:numFmt w:val="bullet"/>
      <w:lvlText w:val=""/>
      <w:lvlJc w:val="left"/>
      <w:pPr>
        <w:ind w:left="3232" w:hanging="360"/>
      </w:pPr>
      <w:rPr>
        <w:rFonts w:ascii="Symbol" w:hAnsi="Symbol" w:hint="default"/>
      </w:rPr>
    </w:lvl>
    <w:lvl w:ilvl="4" w:tplc="04190003" w:tentative="1">
      <w:start w:val="1"/>
      <w:numFmt w:val="bullet"/>
      <w:lvlText w:val="o"/>
      <w:lvlJc w:val="left"/>
      <w:pPr>
        <w:ind w:left="3952" w:hanging="360"/>
      </w:pPr>
      <w:rPr>
        <w:rFonts w:ascii="Courier New" w:hAnsi="Courier New" w:cs="Courier New" w:hint="default"/>
      </w:rPr>
    </w:lvl>
    <w:lvl w:ilvl="5" w:tplc="04190005" w:tentative="1">
      <w:start w:val="1"/>
      <w:numFmt w:val="bullet"/>
      <w:lvlText w:val=""/>
      <w:lvlJc w:val="left"/>
      <w:pPr>
        <w:ind w:left="4672" w:hanging="360"/>
      </w:pPr>
      <w:rPr>
        <w:rFonts w:ascii="Wingdings" w:hAnsi="Wingdings" w:hint="default"/>
      </w:rPr>
    </w:lvl>
    <w:lvl w:ilvl="6" w:tplc="04190001" w:tentative="1">
      <w:start w:val="1"/>
      <w:numFmt w:val="bullet"/>
      <w:lvlText w:val=""/>
      <w:lvlJc w:val="left"/>
      <w:pPr>
        <w:ind w:left="5392" w:hanging="360"/>
      </w:pPr>
      <w:rPr>
        <w:rFonts w:ascii="Symbol" w:hAnsi="Symbol" w:hint="default"/>
      </w:rPr>
    </w:lvl>
    <w:lvl w:ilvl="7" w:tplc="04190003" w:tentative="1">
      <w:start w:val="1"/>
      <w:numFmt w:val="bullet"/>
      <w:lvlText w:val="o"/>
      <w:lvlJc w:val="left"/>
      <w:pPr>
        <w:ind w:left="6112" w:hanging="360"/>
      </w:pPr>
      <w:rPr>
        <w:rFonts w:ascii="Courier New" w:hAnsi="Courier New" w:cs="Courier New" w:hint="default"/>
      </w:rPr>
    </w:lvl>
    <w:lvl w:ilvl="8" w:tplc="04190005" w:tentative="1">
      <w:start w:val="1"/>
      <w:numFmt w:val="bullet"/>
      <w:lvlText w:val=""/>
      <w:lvlJc w:val="left"/>
      <w:pPr>
        <w:ind w:left="6832" w:hanging="360"/>
      </w:pPr>
      <w:rPr>
        <w:rFonts w:ascii="Wingdings" w:hAnsi="Wingdings" w:hint="default"/>
      </w:rPr>
    </w:lvl>
  </w:abstractNum>
  <w:abstractNum w:abstractNumId="21">
    <w:nsid w:val="4CD127D1"/>
    <w:multiLevelType w:val="hybridMultilevel"/>
    <w:tmpl w:val="4DCABE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E5F4772"/>
    <w:multiLevelType w:val="multilevel"/>
    <w:tmpl w:val="538ED180"/>
    <w:lvl w:ilvl="0">
      <w:start w:val="1"/>
      <w:numFmt w:val="decimal"/>
      <w:lvlText w:val="%1"/>
      <w:lvlJc w:val="left"/>
      <w:pPr>
        <w:ind w:left="375" w:hanging="375"/>
      </w:pPr>
      <w:rPr>
        <w:rFonts w:hint="default"/>
        <w:b/>
      </w:rPr>
    </w:lvl>
    <w:lvl w:ilvl="1">
      <w:start w:val="1"/>
      <w:numFmt w:val="decimal"/>
      <w:lvlText w:val="%1.%2"/>
      <w:lvlJc w:val="left"/>
      <w:pPr>
        <w:ind w:left="234" w:hanging="375"/>
      </w:pPr>
      <w:rPr>
        <w:rFonts w:hint="default"/>
        <w:b/>
      </w:rPr>
    </w:lvl>
    <w:lvl w:ilvl="2">
      <w:start w:val="1"/>
      <w:numFmt w:val="decimal"/>
      <w:lvlText w:val="%1.%2.%3"/>
      <w:lvlJc w:val="left"/>
      <w:pPr>
        <w:ind w:left="438" w:hanging="720"/>
      </w:pPr>
      <w:rPr>
        <w:rFonts w:hint="default"/>
        <w:b/>
      </w:rPr>
    </w:lvl>
    <w:lvl w:ilvl="3">
      <w:start w:val="1"/>
      <w:numFmt w:val="decimal"/>
      <w:lvlText w:val="%1.%2.%3.%4"/>
      <w:lvlJc w:val="left"/>
      <w:pPr>
        <w:ind w:left="657" w:hanging="1080"/>
      </w:pPr>
      <w:rPr>
        <w:rFonts w:hint="default"/>
        <w:b/>
      </w:rPr>
    </w:lvl>
    <w:lvl w:ilvl="4">
      <w:start w:val="1"/>
      <w:numFmt w:val="decimal"/>
      <w:lvlText w:val="%1.%2.%3.%4.%5"/>
      <w:lvlJc w:val="left"/>
      <w:pPr>
        <w:ind w:left="516" w:hanging="1080"/>
      </w:pPr>
      <w:rPr>
        <w:rFonts w:hint="default"/>
        <w:b/>
      </w:rPr>
    </w:lvl>
    <w:lvl w:ilvl="5">
      <w:start w:val="1"/>
      <w:numFmt w:val="decimal"/>
      <w:lvlText w:val="%1.%2.%3.%4.%5.%6"/>
      <w:lvlJc w:val="left"/>
      <w:pPr>
        <w:ind w:left="735" w:hanging="1440"/>
      </w:pPr>
      <w:rPr>
        <w:rFonts w:hint="default"/>
        <w:b/>
      </w:rPr>
    </w:lvl>
    <w:lvl w:ilvl="6">
      <w:start w:val="1"/>
      <w:numFmt w:val="decimal"/>
      <w:lvlText w:val="%1.%2.%3.%4.%5.%6.%7"/>
      <w:lvlJc w:val="left"/>
      <w:pPr>
        <w:ind w:left="594" w:hanging="1440"/>
      </w:pPr>
      <w:rPr>
        <w:rFonts w:hint="default"/>
        <w:b/>
      </w:rPr>
    </w:lvl>
    <w:lvl w:ilvl="7">
      <w:start w:val="1"/>
      <w:numFmt w:val="decimal"/>
      <w:lvlText w:val="%1.%2.%3.%4.%5.%6.%7.%8"/>
      <w:lvlJc w:val="left"/>
      <w:pPr>
        <w:ind w:left="813" w:hanging="1800"/>
      </w:pPr>
      <w:rPr>
        <w:rFonts w:hint="default"/>
        <w:b/>
      </w:rPr>
    </w:lvl>
    <w:lvl w:ilvl="8">
      <w:start w:val="1"/>
      <w:numFmt w:val="decimal"/>
      <w:lvlText w:val="%1.%2.%3.%4.%5.%6.%7.%8.%9"/>
      <w:lvlJc w:val="left"/>
      <w:pPr>
        <w:ind w:left="1032" w:hanging="2160"/>
      </w:pPr>
      <w:rPr>
        <w:rFonts w:hint="default"/>
        <w:b/>
      </w:rPr>
    </w:lvl>
  </w:abstractNum>
  <w:abstractNum w:abstractNumId="23">
    <w:nsid w:val="524144CA"/>
    <w:multiLevelType w:val="multilevel"/>
    <w:tmpl w:val="6F4AC514"/>
    <w:lvl w:ilvl="0">
      <w:start w:val="1"/>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4">
    <w:nsid w:val="53EF2CF2"/>
    <w:multiLevelType w:val="hybridMultilevel"/>
    <w:tmpl w:val="A342824E"/>
    <w:lvl w:ilvl="0" w:tplc="77B00A2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5">
    <w:nsid w:val="57952D03"/>
    <w:multiLevelType w:val="hybridMultilevel"/>
    <w:tmpl w:val="27986DA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6">
    <w:nsid w:val="5B824B47"/>
    <w:multiLevelType w:val="multilevel"/>
    <w:tmpl w:val="2BA48968"/>
    <w:lvl w:ilvl="0">
      <w:start w:val="2"/>
      <w:numFmt w:val="decimal"/>
      <w:lvlText w:val="%1"/>
      <w:lvlJc w:val="left"/>
      <w:pPr>
        <w:ind w:left="375" w:hanging="375"/>
      </w:pPr>
      <w:rPr>
        <w:rFonts w:hint="default"/>
      </w:rPr>
    </w:lvl>
    <w:lvl w:ilvl="1">
      <w:start w:val="6"/>
      <w:numFmt w:val="decimal"/>
      <w:lvlText w:val="%1.%2"/>
      <w:lvlJc w:val="left"/>
      <w:pPr>
        <w:ind w:left="1034" w:hanging="375"/>
      </w:pPr>
      <w:rPr>
        <w:rFonts w:hint="default"/>
      </w:rPr>
    </w:lvl>
    <w:lvl w:ilvl="2">
      <w:start w:val="1"/>
      <w:numFmt w:val="decimal"/>
      <w:lvlText w:val="%1.%2.%3"/>
      <w:lvlJc w:val="left"/>
      <w:pPr>
        <w:ind w:left="2038" w:hanging="720"/>
      </w:pPr>
      <w:rPr>
        <w:rFonts w:hint="default"/>
      </w:rPr>
    </w:lvl>
    <w:lvl w:ilvl="3">
      <w:start w:val="1"/>
      <w:numFmt w:val="decimal"/>
      <w:lvlText w:val="%1.%2.%3.%4"/>
      <w:lvlJc w:val="left"/>
      <w:pPr>
        <w:ind w:left="3057" w:hanging="1080"/>
      </w:pPr>
      <w:rPr>
        <w:rFonts w:hint="default"/>
      </w:rPr>
    </w:lvl>
    <w:lvl w:ilvl="4">
      <w:start w:val="1"/>
      <w:numFmt w:val="decimal"/>
      <w:lvlText w:val="%1.%2.%3.%4.%5"/>
      <w:lvlJc w:val="left"/>
      <w:pPr>
        <w:ind w:left="3716" w:hanging="1080"/>
      </w:pPr>
      <w:rPr>
        <w:rFonts w:hint="default"/>
      </w:rPr>
    </w:lvl>
    <w:lvl w:ilvl="5">
      <w:start w:val="1"/>
      <w:numFmt w:val="decimal"/>
      <w:lvlText w:val="%1.%2.%3.%4.%5.%6"/>
      <w:lvlJc w:val="left"/>
      <w:pPr>
        <w:ind w:left="4735" w:hanging="1440"/>
      </w:pPr>
      <w:rPr>
        <w:rFonts w:hint="default"/>
      </w:rPr>
    </w:lvl>
    <w:lvl w:ilvl="6">
      <w:start w:val="1"/>
      <w:numFmt w:val="decimal"/>
      <w:lvlText w:val="%1.%2.%3.%4.%5.%6.%7"/>
      <w:lvlJc w:val="left"/>
      <w:pPr>
        <w:ind w:left="5394" w:hanging="1440"/>
      </w:pPr>
      <w:rPr>
        <w:rFonts w:hint="default"/>
      </w:rPr>
    </w:lvl>
    <w:lvl w:ilvl="7">
      <w:start w:val="1"/>
      <w:numFmt w:val="decimal"/>
      <w:lvlText w:val="%1.%2.%3.%4.%5.%6.%7.%8"/>
      <w:lvlJc w:val="left"/>
      <w:pPr>
        <w:ind w:left="6413" w:hanging="1800"/>
      </w:pPr>
      <w:rPr>
        <w:rFonts w:hint="default"/>
      </w:rPr>
    </w:lvl>
    <w:lvl w:ilvl="8">
      <w:start w:val="1"/>
      <w:numFmt w:val="decimal"/>
      <w:lvlText w:val="%1.%2.%3.%4.%5.%6.%7.%8.%9"/>
      <w:lvlJc w:val="left"/>
      <w:pPr>
        <w:ind w:left="7432" w:hanging="2160"/>
      </w:pPr>
      <w:rPr>
        <w:rFonts w:hint="default"/>
      </w:rPr>
    </w:lvl>
  </w:abstractNum>
  <w:abstractNum w:abstractNumId="27">
    <w:nsid w:val="64C8277C"/>
    <w:multiLevelType w:val="hybridMultilevel"/>
    <w:tmpl w:val="E3420F9A"/>
    <w:lvl w:ilvl="0" w:tplc="F71CB98C">
      <w:start w:val="2"/>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8">
    <w:nsid w:val="64D62B2C"/>
    <w:multiLevelType w:val="hybridMultilevel"/>
    <w:tmpl w:val="CEB8F1CE"/>
    <w:lvl w:ilvl="0" w:tplc="0419000F">
      <w:start w:val="1"/>
      <w:numFmt w:val="decimal"/>
      <w:lvlText w:val="%1."/>
      <w:lvlJc w:val="left"/>
      <w:pPr>
        <w:ind w:left="1792" w:hanging="360"/>
      </w:pPr>
    </w:lvl>
    <w:lvl w:ilvl="1" w:tplc="04190019" w:tentative="1">
      <w:start w:val="1"/>
      <w:numFmt w:val="lowerLetter"/>
      <w:lvlText w:val="%2."/>
      <w:lvlJc w:val="left"/>
      <w:pPr>
        <w:ind w:left="2512" w:hanging="360"/>
      </w:pPr>
    </w:lvl>
    <w:lvl w:ilvl="2" w:tplc="0419001B" w:tentative="1">
      <w:start w:val="1"/>
      <w:numFmt w:val="lowerRoman"/>
      <w:lvlText w:val="%3."/>
      <w:lvlJc w:val="right"/>
      <w:pPr>
        <w:ind w:left="3232" w:hanging="180"/>
      </w:pPr>
    </w:lvl>
    <w:lvl w:ilvl="3" w:tplc="0419000F" w:tentative="1">
      <w:start w:val="1"/>
      <w:numFmt w:val="decimal"/>
      <w:lvlText w:val="%4."/>
      <w:lvlJc w:val="left"/>
      <w:pPr>
        <w:ind w:left="3952" w:hanging="360"/>
      </w:pPr>
    </w:lvl>
    <w:lvl w:ilvl="4" w:tplc="04190019" w:tentative="1">
      <w:start w:val="1"/>
      <w:numFmt w:val="lowerLetter"/>
      <w:lvlText w:val="%5."/>
      <w:lvlJc w:val="left"/>
      <w:pPr>
        <w:ind w:left="4672" w:hanging="360"/>
      </w:pPr>
    </w:lvl>
    <w:lvl w:ilvl="5" w:tplc="0419001B" w:tentative="1">
      <w:start w:val="1"/>
      <w:numFmt w:val="lowerRoman"/>
      <w:lvlText w:val="%6."/>
      <w:lvlJc w:val="right"/>
      <w:pPr>
        <w:ind w:left="5392" w:hanging="180"/>
      </w:pPr>
    </w:lvl>
    <w:lvl w:ilvl="6" w:tplc="0419000F" w:tentative="1">
      <w:start w:val="1"/>
      <w:numFmt w:val="decimal"/>
      <w:lvlText w:val="%7."/>
      <w:lvlJc w:val="left"/>
      <w:pPr>
        <w:ind w:left="6112" w:hanging="360"/>
      </w:pPr>
    </w:lvl>
    <w:lvl w:ilvl="7" w:tplc="04190019" w:tentative="1">
      <w:start w:val="1"/>
      <w:numFmt w:val="lowerLetter"/>
      <w:lvlText w:val="%8."/>
      <w:lvlJc w:val="left"/>
      <w:pPr>
        <w:ind w:left="6832" w:hanging="360"/>
      </w:pPr>
    </w:lvl>
    <w:lvl w:ilvl="8" w:tplc="0419001B" w:tentative="1">
      <w:start w:val="1"/>
      <w:numFmt w:val="lowerRoman"/>
      <w:lvlText w:val="%9."/>
      <w:lvlJc w:val="right"/>
      <w:pPr>
        <w:ind w:left="7552" w:hanging="180"/>
      </w:pPr>
    </w:lvl>
  </w:abstractNum>
  <w:abstractNum w:abstractNumId="29">
    <w:nsid w:val="65786EC0"/>
    <w:multiLevelType w:val="hybridMultilevel"/>
    <w:tmpl w:val="1698433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0">
    <w:nsid w:val="66411797"/>
    <w:multiLevelType w:val="hybridMultilevel"/>
    <w:tmpl w:val="8828E882"/>
    <w:lvl w:ilvl="0" w:tplc="0419000F">
      <w:start w:val="1"/>
      <w:numFmt w:val="decimal"/>
      <w:lvlText w:val="%1."/>
      <w:lvlJc w:val="left"/>
      <w:pPr>
        <w:ind w:left="1344" w:hanging="360"/>
      </w:p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31">
    <w:nsid w:val="66C015B9"/>
    <w:multiLevelType w:val="hybridMultilevel"/>
    <w:tmpl w:val="1BFC016A"/>
    <w:lvl w:ilvl="0" w:tplc="04190001">
      <w:start w:val="1"/>
      <w:numFmt w:val="bullet"/>
      <w:lvlText w:val=""/>
      <w:lvlJc w:val="left"/>
      <w:pPr>
        <w:ind w:left="644" w:hanging="360"/>
      </w:pPr>
      <w:rPr>
        <w:rFonts w:ascii="Symbol" w:hAnsi="Symbol"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2">
    <w:nsid w:val="66E653B7"/>
    <w:multiLevelType w:val="multilevel"/>
    <w:tmpl w:val="ACAE1D76"/>
    <w:lvl w:ilvl="0">
      <w:start w:val="2"/>
      <w:numFmt w:val="decimal"/>
      <w:lvlText w:val="%1"/>
      <w:lvlJc w:val="left"/>
      <w:pPr>
        <w:ind w:left="375" w:hanging="375"/>
      </w:pPr>
      <w:rPr>
        <w:rFonts w:hint="default"/>
      </w:rPr>
    </w:lvl>
    <w:lvl w:ilvl="1">
      <w:start w:val="3"/>
      <w:numFmt w:val="decimal"/>
      <w:lvlText w:val="%1.%2"/>
      <w:lvlJc w:val="left"/>
      <w:pPr>
        <w:ind w:left="1087" w:hanging="375"/>
      </w:pPr>
      <w:rPr>
        <w:rFonts w:hint="default"/>
      </w:rPr>
    </w:lvl>
    <w:lvl w:ilvl="2">
      <w:start w:val="1"/>
      <w:numFmt w:val="decimal"/>
      <w:lvlText w:val="%1.%2.%3"/>
      <w:lvlJc w:val="left"/>
      <w:pPr>
        <w:ind w:left="2144" w:hanging="720"/>
      </w:pPr>
      <w:rPr>
        <w:rFonts w:hint="default"/>
      </w:rPr>
    </w:lvl>
    <w:lvl w:ilvl="3">
      <w:start w:val="1"/>
      <w:numFmt w:val="decimal"/>
      <w:lvlText w:val="%1.%2.%3.%4"/>
      <w:lvlJc w:val="left"/>
      <w:pPr>
        <w:ind w:left="3216" w:hanging="1080"/>
      </w:pPr>
      <w:rPr>
        <w:rFonts w:hint="default"/>
      </w:rPr>
    </w:lvl>
    <w:lvl w:ilvl="4">
      <w:start w:val="1"/>
      <w:numFmt w:val="decimal"/>
      <w:lvlText w:val="%1.%2.%3.%4.%5"/>
      <w:lvlJc w:val="left"/>
      <w:pPr>
        <w:ind w:left="3928" w:hanging="1080"/>
      </w:pPr>
      <w:rPr>
        <w:rFonts w:hint="default"/>
      </w:rPr>
    </w:lvl>
    <w:lvl w:ilvl="5">
      <w:start w:val="1"/>
      <w:numFmt w:val="decimal"/>
      <w:lvlText w:val="%1.%2.%3.%4.%5.%6"/>
      <w:lvlJc w:val="left"/>
      <w:pPr>
        <w:ind w:left="5000" w:hanging="1440"/>
      </w:pPr>
      <w:rPr>
        <w:rFonts w:hint="default"/>
      </w:rPr>
    </w:lvl>
    <w:lvl w:ilvl="6">
      <w:start w:val="1"/>
      <w:numFmt w:val="decimal"/>
      <w:lvlText w:val="%1.%2.%3.%4.%5.%6.%7"/>
      <w:lvlJc w:val="left"/>
      <w:pPr>
        <w:ind w:left="5712" w:hanging="1440"/>
      </w:pPr>
      <w:rPr>
        <w:rFonts w:hint="default"/>
      </w:rPr>
    </w:lvl>
    <w:lvl w:ilvl="7">
      <w:start w:val="1"/>
      <w:numFmt w:val="decimal"/>
      <w:lvlText w:val="%1.%2.%3.%4.%5.%6.%7.%8"/>
      <w:lvlJc w:val="left"/>
      <w:pPr>
        <w:ind w:left="6784" w:hanging="1800"/>
      </w:pPr>
      <w:rPr>
        <w:rFonts w:hint="default"/>
      </w:rPr>
    </w:lvl>
    <w:lvl w:ilvl="8">
      <w:start w:val="1"/>
      <w:numFmt w:val="decimal"/>
      <w:lvlText w:val="%1.%2.%3.%4.%5.%6.%7.%8.%9"/>
      <w:lvlJc w:val="left"/>
      <w:pPr>
        <w:ind w:left="7856" w:hanging="2160"/>
      </w:pPr>
      <w:rPr>
        <w:rFonts w:hint="default"/>
      </w:rPr>
    </w:lvl>
  </w:abstractNum>
  <w:abstractNum w:abstractNumId="33">
    <w:nsid w:val="6E724DF1"/>
    <w:multiLevelType w:val="hybridMultilevel"/>
    <w:tmpl w:val="C232B014"/>
    <w:lvl w:ilvl="0" w:tplc="0419000F">
      <w:start w:val="1"/>
      <w:numFmt w:val="decimal"/>
      <w:lvlText w:val="%1."/>
      <w:lvlJc w:val="left"/>
      <w:pPr>
        <w:ind w:left="1072" w:hanging="360"/>
      </w:pPr>
    </w:lvl>
    <w:lvl w:ilvl="1" w:tplc="04190019" w:tentative="1">
      <w:start w:val="1"/>
      <w:numFmt w:val="lowerLetter"/>
      <w:lvlText w:val="%2."/>
      <w:lvlJc w:val="left"/>
      <w:pPr>
        <w:ind w:left="1792" w:hanging="360"/>
      </w:pPr>
    </w:lvl>
    <w:lvl w:ilvl="2" w:tplc="0419001B" w:tentative="1">
      <w:start w:val="1"/>
      <w:numFmt w:val="lowerRoman"/>
      <w:lvlText w:val="%3."/>
      <w:lvlJc w:val="right"/>
      <w:pPr>
        <w:ind w:left="2512" w:hanging="180"/>
      </w:pPr>
    </w:lvl>
    <w:lvl w:ilvl="3" w:tplc="0419000F" w:tentative="1">
      <w:start w:val="1"/>
      <w:numFmt w:val="decimal"/>
      <w:lvlText w:val="%4."/>
      <w:lvlJc w:val="left"/>
      <w:pPr>
        <w:ind w:left="3232" w:hanging="360"/>
      </w:pPr>
    </w:lvl>
    <w:lvl w:ilvl="4" w:tplc="04190019" w:tentative="1">
      <w:start w:val="1"/>
      <w:numFmt w:val="lowerLetter"/>
      <w:lvlText w:val="%5."/>
      <w:lvlJc w:val="left"/>
      <w:pPr>
        <w:ind w:left="3952" w:hanging="360"/>
      </w:pPr>
    </w:lvl>
    <w:lvl w:ilvl="5" w:tplc="0419001B" w:tentative="1">
      <w:start w:val="1"/>
      <w:numFmt w:val="lowerRoman"/>
      <w:lvlText w:val="%6."/>
      <w:lvlJc w:val="right"/>
      <w:pPr>
        <w:ind w:left="4672" w:hanging="180"/>
      </w:pPr>
    </w:lvl>
    <w:lvl w:ilvl="6" w:tplc="0419000F" w:tentative="1">
      <w:start w:val="1"/>
      <w:numFmt w:val="decimal"/>
      <w:lvlText w:val="%7."/>
      <w:lvlJc w:val="left"/>
      <w:pPr>
        <w:ind w:left="5392" w:hanging="360"/>
      </w:pPr>
    </w:lvl>
    <w:lvl w:ilvl="7" w:tplc="04190019" w:tentative="1">
      <w:start w:val="1"/>
      <w:numFmt w:val="lowerLetter"/>
      <w:lvlText w:val="%8."/>
      <w:lvlJc w:val="left"/>
      <w:pPr>
        <w:ind w:left="6112" w:hanging="360"/>
      </w:pPr>
    </w:lvl>
    <w:lvl w:ilvl="8" w:tplc="0419001B" w:tentative="1">
      <w:start w:val="1"/>
      <w:numFmt w:val="lowerRoman"/>
      <w:lvlText w:val="%9."/>
      <w:lvlJc w:val="right"/>
      <w:pPr>
        <w:ind w:left="6832" w:hanging="180"/>
      </w:pPr>
    </w:lvl>
  </w:abstractNum>
  <w:abstractNum w:abstractNumId="34">
    <w:nsid w:val="730C6781"/>
    <w:multiLevelType w:val="hybridMultilevel"/>
    <w:tmpl w:val="F7CCE1B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5">
    <w:nsid w:val="749A0F0B"/>
    <w:multiLevelType w:val="multilevel"/>
    <w:tmpl w:val="A0EE36FA"/>
    <w:lvl w:ilvl="0">
      <w:start w:val="2"/>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36">
    <w:nsid w:val="7974231D"/>
    <w:multiLevelType w:val="multilevel"/>
    <w:tmpl w:val="856C05E6"/>
    <w:lvl w:ilvl="0">
      <w:start w:val="3"/>
      <w:numFmt w:val="decimal"/>
      <w:lvlText w:val="%1"/>
      <w:lvlJc w:val="left"/>
      <w:pPr>
        <w:ind w:left="375" w:hanging="375"/>
      </w:pPr>
      <w:rPr>
        <w:rFonts w:hint="default"/>
      </w:rPr>
    </w:lvl>
    <w:lvl w:ilvl="1">
      <w:start w:val="1"/>
      <w:numFmt w:val="decimal"/>
      <w:lvlText w:val="%1.%2"/>
      <w:lvlJc w:val="left"/>
      <w:pPr>
        <w:ind w:left="234" w:hanging="375"/>
      </w:pPr>
      <w:rPr>
        <w:rFonts w:hint="default"/>
      </w:rPr>
    </w:lvl>
    <w:lvl w:ilvl="2">
      <w:start w:val="1"/>
      <w:numFmt w:val="decimal"/>
      <w:lvlText w:val="%1.%2.%3"/>
      <w:lvlJc w:val="left"/>
      <w:pPr>
        <w:ind w:left="438" w:hanging="720"/>
      </w:pPr>
      <w:rPr>
        <w:rFonts w:hint="default"/>
      </w:rPr>
    </w:lvl>
    <w:lvl w:ilvl="3">
      <w:start w:val="1"/>
      <w:numFmt w:val="decimal"/>
      <w:lvlText w:val="%1.%2.%3.%4"/>
      <w:lvlJc w:val="left"/>
      <w:pPr>
        <w:ind w:left="657" w:hanging="1080"/>
      </w:pPr>
      <w:rPr>
        <w:rFonts w:hint="default"/>
      </w:rPr>
    </w:lvl>
    <w:lvl w:ilvl="4">
      <w:start w:val="1"/>
      <w:numFmt w:val="decimal"/>
      <w:lvlText w:val="%1.%2.%3.%4.%5"/>
      <w:lvlJc w:val="left"/>
      <w:pPr>
        <w:ind w:left="516" w:hanging="1080"/>
      </w:pPr>
      <w:rPr>
        <w:rFonts w:hint="default"/>
      </w:rPr>
    </w:lvl>
    <w:lvl w:ilvl="5">
      <w:start w:val="1"/>
      <w:numFmt w:val="decimal"/>
      <w:lvlText w:val="%1.%2.%3.%4.%5.%6"/>
      <w:lvlJc w:val="left"/>
      <w:pPr>
        <w:ind w:left="735" w:hanging="1440"/>
      </w:pPr>
      <w:rPr>
        <w:rFonts w:hint="default"/>
      </w:rPr>
    </w:lvl>
    <w:lvl w:ilvl="6">
      <w:start w:val="1"/>
      <w:numFmt w:val="decimal"/>
      <w:lvlText w:val="%1.%2.%3.%4.%5.%6.%7"/>
      <w:lvlJc w:val="left"/>
      <w:pPr>
        <w:ind w:left="594" w:hanging="1440"/>
      </w:pPr>
      <w:rPr>
        <w:rFonts w:hint="default"/>
      </w:rPr>
    </w:lvl>
    <w:lvl w:ilvl="7">
      <w:start w:val="1"/>
      <w:numFmt w:val="decimal"/>
      <w:lvlText w:val="%1.%2.%3.%4.%5.%6.%7.%8"/>
      <w:lvlJc w:val="left"/>
      <w:pPr>
        <w:ind w:left="813" w:hanging="1800"/>
      </w:pPr>
      <w:rPr>
        <w:rFonts w:hint="default"/>
      </w:rPr>
    </w:lvl>
    <w:lvl w:ilvl="8">
      <w:start w:val="1"/>
      <w:numFmt w:val="decimal"/>
      <w:lvlText w:val="%1.%2.%3.%4.%5.%6.%7.%8.%9"/>
      <w:lvlJc w:val="left"/>
      <w:pPr>
        <w:ind w:left="1032" w:hanging="2160"/>
      </w:pPr>
      <w:rPr>
        <w:rFonts w:hint="default"/>
      </w:rPr>
    </w:lvl>
  </w:abstractNum>
  <w:abstractNum w:abstractNumId="37">
    <w:nsid w:val="7E072A3A"/>
    <w:multiLevelType w:val="hybridMultilevel"/>
    <w:tmpl w:val="A342824E"/>
    <w:lvl w:ilvl="0" w:tplc="77B00A2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6"/>
  </w:num>
  <w:num w:numId="2">
    <w:abstractNumId w:val="11"/>
  </w:num>
  <w:num w:numId="3">
    <w:abstractNumId w:val="23"/>
  </w:num>
  <w:num w:numId="4">
    <w:abstractNumId w:val="4"/>
  </w:num>
  <w:num w:numId="5">
    <w:abstractNumId w:val="29"/>
  </w:num>
  <w:num w:numId="6">
    <w:abstractNumId w:val="25"/>
  </w:num>
  <w:num w:numId="7">
    <w:abstractNumId w:val="13"/>
  </w:num>
  <w:num w:numId="8">
    <w:abstractNumId w:val="18"/>
  </w:num>
  <w:num w:numId="9">
    <w:abstractNumId w:val="5"/>
  </w:num>
  <w:num w:numId="10">
    <w:abstractNumId w:val="34"/>
  </w:num>
  <w:num w:numId="11">
    <w:abstractNumId w:val="9"/>
  </w:num>
  <w:num w:numId="12">
    <w:abstractNumId w:val="33"/>
  </w:num>
  <w:num w:numId="13">
    <w:abstractNumId w:val="20"/>
  </w:num>
  <w:num w:numId="14">
    <w:abstractNumId w:val="1"/>
  </w:num>
  <w:num w:numId="15">
    <w:abstractNumId w:val="21"/>
  </w:num>
  <w:num w:numId="16">
    <w:abstractNumId w:val="2"/>
  </w:num>
  <w:num w:numId="17">
    <w:abstractNumId w:val="28"/>
  </w:num>
  <w:num w:numId="18">
    <w:abstractNumId w:val="14"/>
  </w:num>
  <w:num w:numId="19">
    <w:abstractNumId w:val="24"/>
  </w:num>
  <w:num w:numId="20">
    <w:abstractNumId w:val="3"/>
  </w:num>
  <w:num w:numId="21">
    <w:abstractNumId w:val="31"/>
  </w:num>
  <w:num w:numId="22">
    <w:abstractNumId w:val="32"/>
  </w:num>
  <w:num w:numId="23">
    <w:abstractNumId w:val="19"/>
  </w:num>
  <w:num w:numId="24">
    <w:abstractNumId w:val="0"/>
  </w:num>
  <w:num w:numId="25">
    <w:abstractNumId w:val="15"/>
  </w:num>
  <w:num w:numId="26">
    <w:abstractNumId w:val="7"/>
  </w:num>
  <w:num w:numId="27">
    <w:abstractNumId w:val="27"/>
  </w:num>
  <w:num w:numId="28">
    <w:abstractNumId w:val="22"/>
  </w:num>
  <w:num w:numId="29">
    <w:abstractNumId w:val="8"/>
  </w:num>
  <w:num w:numId="30">
    <w:abstractNumId w:val="35"/>
  </w:num>
  <w:num w:numId="31">
    <w:abstractNumId w:val="10"/>
  </w:num>
  <w:num w:numId="32">
    <w:abstractNumId w:val="26"/>
  </w:num>
  <w:num w:numId="33">
    <w:abstractNumId w:val="36"/>
  </w:num>
  <w:num w:numId="34">
    <w:abstractNumId w:val="30"/>
  </w:num>
  <w:num w:numId="35">
    <w:abstractNumId w:val="12"/>
  </w:num>
  <w:num w:numId="36">
    <w:abstractNumId w:val="37"/>
  </w:num>
  <w:num w:numId="37">
    <w:abstractNumId w:val="17"/>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551"/>
    <w:rsid w:val="00005C98"/>
    <w:rsid w:val="000115C0"/>
    <w:rsid w:val="000126D0"/>
    <w:rsid w:val="000166CF"/>
    <w:rsid w:val="00027970"/>
    <w:rsid w:val="00035B95"/>
    <w:rsid w:val="00041318"/>
    <w:rsid w:val="000608E0"/>
    <w:rsid w:val="000649D8"/>
    <w:rsid w:val="000763D5"/>
    <w:rsid w:val="000769AA"/>
    <w:rsid w:val="000811A5"/>
    <w:rsid w:val="00086342"/>
    <w:rsid w:val="000922F9"/>
    <w:rsid w:val="000A3389"/>
    <w:rsid w:val="000A7837"/>
    <w:rsid w:val="000C1DC9"/>
    <w:rsid w:val="000C5A82"/>
    <w:rsid w:val="000D0812"/>
    <w:rsid w:val="000D1751"/>
    <w:rsid w:val="000D2B37"/>
    <w:rsid w:val="000F3EA7"/>
    <w:rsid w:val="000F7681"/>
    <w:rsid w:val="00101711"/>
    <w:rsid w:val="001018A1"/>
    <w:rsid w:val="001137B0"/>
    <w:rsid w:val="00115D8E"/>
    <w:rsid w:val="00117C54"/>
    <w:rsid w:val="00122B60"/>
    <w:rsid w:val="00137572"/>
    <w:rsid w:val="001406D6"/>
    <w:rsid w:val="00141D69"/>
    <w:rsid w:val="00143AD9"/>
    <w:rsid w:val="00167E23"/>
    <w:rsid w:val="00167FE8"/>
    <w:rsid w:val="00174FCE"/>
    <w:rsid w:val="00184DA6"/>
    <w:rsid w:val="00196D8B"/>
    <w:rsid w:val="001B20E8"/>
    <w:rsid w:val="001B7E11"/>
    <w:rsid w:val="001D792D"/>
    <w:rsid w:val="001F1D37"/>
    <w:rsid w:val="001F682F"/>
    <w:rsid w:val="0020450C"/>
    <w:rsid w:val="00207283"/>
    <w:rsid w:val="00224B1B"/>
    <w:rsid w:val="00237CE6"/>
    <w:rsid w:val="00243587"/>
    <w:rsid w:val="0024410F"/>
    <w:rsid w:val="00245329"/>
    <w:rsid w:val="00254E3E"/>
    <w:rsid w:val="0026168A"/>
    <w:rsid w:val="002616E0"/>
    <w:rsid w:val="0026677E"/>
    <w:rsid w:val="0027309F"/>
    <w:rsid w:val="0028024F"/>
    <w:rsid w:val="002816B0"/>
    <w:rsid w:val="002962E6"/>
    <w:rsid w:val="002B2DF7"/>
    <w:rsid w:val="002B3CBA"/>
    <w:rsid w:val="002B544C"/>
    <w:rsid w:val="002C78ED"/>
    <w:rsid w:val="002D47B6"/>
    <w:rsid w:val="002D618F"/>
    <w:rsid w:val="002E1C76"/>
    <w:rsid w:val="002E3CB8"/>
    <w:rsid w:val="002F1D9A"/>
    <w:rsid w:val="00311E46"/>
    <w:rsid w:val="00312371"/>
    <w:rsid w:val="003132C5"/>
    <w:rsid w:val="0031363F"/>
    <w:rsid w:val="003149DB"/>
    <w:rsid w:val="003247FD"/>
    <w:rsid w:val="003344A1"/>
    <w:rsid w:val="003363C0"/>
    <w:rsid w:val="0034032A"/>
    <w:rsid w:val="00365732"/>
    <w:rsid w:val="003749B9"/>
    <w:rsid w:val="00377ABE"/>
    <w:rsid w:val="0038673D"/>
    <w:rsid w:val="0039068D"/>
    <w:rsid w:val="003962F7"/>
    <w:rsid w:val="003967D9"/>
    <w:rsid w:val="003A3959"/>
    <w:rsid w:val="003C0507"/>
    <w:rsid w:val="003C3005"/>
    <w:rsid w:val="003C55FB"/>
    <w:rsid w:val="003D4A1B"/>
    <w:rsid w:val="003E23EB"/>
    <w:rsid w:val="003F1884"/>
    <w:rsid w:val="003F31E0"/>
    <w:rsid w:val="003F4B3C"/>
    <w:rsid w:val="003F73E4"/>
    <w:rsid w:val="004029CF"/>
    <w:rsid w:val="00402D8D"/>
    <w:rsid w:val="00405E8F"/>
    <w:rsid w:val="00407E02"/>
    <w:rsid w:val="00435E72"/>
    <w:rsid w:val="004366D3"/>
    <w:rsid w:val="00446656"/>
    <w:rsid w:val="0044788E"/>
    <w:rsid w:val="00456DBD"/>
    <w:rsid w:val="00480739"/>
    <w:rsid w:val="004A23F0"/>
    <w:rsid w:val="004A39A6"/>
    <w:rsid w:val="004A79BF"/>
    <w:rsid w:val="004B0253"/>
    <w:rsid w:val="004B1554"/>
    <w:rsid w:val="004D1BE3"/>
    <w:rsid w:val="004F1CAB"/>
    <w:rsid w:val="004F5421"/>
    <w:rsid w:val="00514DEA"/>
    <w:rsid w:val="005235E9"/>
    <w:rsid w:val="005264EB"/>
    <w:rsid w:val="00531E02"/>
    <w:rsid w:val="00546E34"/>
    <w:rsid w:val="005500FE"/>
    <w:rsid w:val="0055344F"/>
    <w:rsid w:val="00556B02"/>
    <w:rsid w:val="00556B1B"/>
    <w:rsid w:val="005737FD"/>
    <w:rsid w:val="0058230B"/>
    <w:rsid w:val="00587B60"/>
    <w:rsid w:val="00591246"/>
    <w:rsid w:val="00595E4A"/>
    <w:rsid w:val="005A24E7"/>
    <w:rsid w:val="005A771B"/>
    <w:rsid w:val="005B2D2B"/>
    <w:rsid w:val="005B5712"/>
    <w:rsid w:val="005C03B9"/>
    <w:rsid w:val="005C1A0A"/>
    <w:rsid w:val="005E4B03"/>
    <w:rsid w:val="005F16F5"/>
    <w:rsid w:val="005F30A3"/>
    <w:rsid w:val="00604823"/>
    <w:rsid w:val="006132FD"/>
    <w:rsid w:val="00616424"/>
    <w:rsid w:val="00616FD3"/>
    <w:rsid w:val="00617C72"/>
    <w:rsid w:val="00623D17"/>
    <w:rsid w:val="00627CF1"/>
    <w:rsid w:val="0063144B"/>
    <w:rsid w:val="006327DA"/>
    <w:rsid w:val="0064719D"/>
    <w:rsid w:val="00667A95"/>
    <w:rsid w:val="0068177F"/>
    <w:rsid w:val="00681F4F"/>
    <w:rsid w:val="0068581F"/>
    <w:rsid w:val="006935C6"/>
    <w:rsid w:val="00697CCD"/>
    <w:rsid w:val="006A5BA6"/>
    <w:rsid w:val="006B4E63"/>
    <w:rsid w:val="006B55C9"/>
    <w:rsid w:val="006C36BC"/>
    <w:rsid w:val="006C53DC"/>
    <w:rsid w:val="006C61E5"/>
    <w:rsid w:val="006D55E3"/>
    <w:rsid w:val="006F275A"/>
    <w:rsid w:val="0070672B"/>
    <w:rsid w:val="007165FD"/>
    <w:rsid w:val="00717808"/>
    <w:rsid w:val="00721538"/>
    <w:rsid w:val="00722FB9"/>
    <w:rsid w:val="00726FFC"/>
    <w:rsid w:val="0073054D"/>
    <w:rsid w:val="007347C6"/>
    <w:rsid w:val="00745870"/>
    <w:rsid w:val="00747D36"/>
    <w:rsid w:val="00750FF4"/>
    <w:rsid w:val="00752B17"/>
    <w:rsid w:val="00756287"/>
    <w:rsid w:val="00765A41"/>
    <w:rsid w:val="007716AC"/>
    <w:rsid w:val="00772DA7"/>
    <w:rsid w:val="007826C7"/>
    <w:rsid w:val="007907EB"/>
    <w:rsid w:val="007920D0"/>
    <w:rsid w:val="00794AB6"/>
    <w:rsid w:val="007A064E"/>
    <w:rsid w:val="007B20C2"/>
    <w:rsid w:val="007C47F8"/>
    <w:rsid w:val="007D08DD"/>
    <w:rsid w:val="007E1D22"/>
    <w:rsid w:val="007E2F72"/>
    <w:rsid w:val="007E4551"/>
    <w:rsid w:val="007F496F"/>
    <w:rsid w:val="007F553A"/>
    <w:rsid w:val="00817C35"/>
    <w:rsid w:val="00824D63"/>
    <w:rsid w:val="00826B95"/>
    <w:rsid w:val="008317C2"/>
    <w:rsid w:val="00834621"/>
    <w:rsid w:val="00841AD0"/>
    <w:rsid w:val="00842CC2"/>
    <w:rsid w:val="00843919"/>
    <w:rsid w:val="008537B3"/>
    <w:rsid w:val="00861D20"/>
    <w:rsid w:val="00863445"/>
    <w:rsid w:val="00870C85"/>
    <w:rsid w:val="00885E6F"/>
    <w:rsid w:val="008A0771"/>
    <w:rsid w:val="008A54A3"/>
    <w:rsid w:val="008B43FE"/>
    <w:rsid w:val="008D2AF0"/>
    <w:rsid w:val="008D2EF7"/>
    <w:rsid w:val="008E5149"/>
    <w:rsid w:val="008E6C77"/>
    <w:rsid w:val="008F0C1F"/>
    <w:rsid w:val="008F1B9C"/>
    <w:rsid w:val="008F5D1D"/>
    <w:rsid w:val="009072D4"/>
    <w:rsid w:val="00921131"/>
    <w:rsid w:val="00926414"/>
    <w:rsid w:val="0093043C"/>
    <w:rsid w:val="00961E1B"/>
    <w:rsid w:val="0096399A"/>
    <w:rsid w:val="00973957"/>
    <w:rsid w:val="00973E37"/>
    <w:rsid w:val="00974CB7"/>
    <w:rsid w:val="00976674"/>
    <w:rsid w:val="00985E95"/>
    <w:rsid w:val="00991C23"/>
    <w:rsid w:val="009946A1"/>
    <w:rsid w:val="009A0366"/>
    <w:rsid w:val="009A083E"/>
    <w:rsid w:val="009A11BF"/>
    <w:rsid w:val="009A2C5D"/>
    <w:rsid w:val="009E21BE"/>
    <w:rsid w:val="009F11C5"/>
    <w:rsid w:val="009F4C49"/>
    <w:rsid w:val="009F6835"/>
    <w:rsid w:val="00A02A1B"/>
    <w:rsid w:val="00A0614C"/>
    <w:rsid w:val="00A1547C"/>
    <w:rsid w:val="00A16601"/>
    <w:rsid w:val="00A16C87"/>
    <w:rsid w:val="00A2393A"/>
    <w:rsid w:val="00A4167E"/>
    <w:rsid w:val="00A53C60"/>
    <w:rsid w:val="00A624A7"/>
    <w:rsid w:val="00A67413"/>
    <w:rsid w:val="00A7241F"/>
    <w:rsid w:val="00A74E96"/>
    <w:rsid w:val="00A80B7A"/>
    <w:rsid w:val="00A84CF9"/>
    <w:rsid w:val="00A927E6"/>
    <w:rsid w:val="00AA6812"/>
    <w:rsid w:val="00AB1003"/>
    <w:rsid w:val="00AB32C2"/>
    <w:rsid w:val="00AB7853"/>
    <w:rsid w:val="00AE0549"/>
    <w:rsid w:val="00AE40E8"/>
    <w:rsid w:val="00AE5804"/>
    <w:rsid w:val="00B036F3"/>
    <w:rsid w:val="00B06602"/>
    <w:rsid w:val="00B16C67"/>
    <w:rsid w:val="00B21129"/>
    <w:rsid w:val="00B245DA"/>
    <w:rsid w:val="00B2637D"/>
    <w:rsid w:val="00B26D32"/>
    <w:rsid w:val="00B367FB"/>
    <w:rsid w:val="00B53691"/>
    <w:rsid w:val="00B55B95"/>
    <w:rsid w:val="00B645D8"/>
    <w:rsid w:val="00B64C69"/>
    <w:rsid w:val="00B71BB3"/>
    <w:rsid w:val="00B90EA6"/>
    <w:rsid w:val="00B9752E"/>
    <w:rsid w:val="00B97A64"/>
    <w:rsid w:val="00BA129D"/>
    <w:rsid w:val="00BA14DA"/>
    <w:rsid w:val="00BA2372"/>
    <w:rsid w:val="00BA318F"/>
    <w:rsid w:val="00BA41F9"/>
    <w:rsid w:val="00BB7A02"/>
    <w:rsid w:val="00BC2794"/>
    <w:rsid w:val="00BC63E5"/>
    <w:rsid w:val="00BD1799"/>
    <w:rsid w:val="00BD45BA"/>
    <w:rsid w:val="00BD6720"/>
    <w:rsid w:val="00BF3683"/>
    <w:rsid w:val="00BF6977"/>
    <w:rsid w:val="00C05DCC"/>
    <w:rsid w:val="00C119B5"/>
    <w:rsid w:val="00C20FBB"/>
    <w:rsid w:val="00C21150"/>
    <w:rsid w:val="00C27D1E"/>
    <w:rsid w:val="00C313DB"/>
    <w:rsid w:val="00C31641"/>
    <w:rsid w:val="00C32578"/>
    <w:rsid w:val="00C33CF4"/>
    <w:rsid w:val="00C34C80"/>
    <w:rsid w:val="00C51644"/>
    <w:rsid w:val="00C72AE4"/>
    <w:rsid w:val="00C74A3B"/>
    <w:rsid w:val="00C76E4A"/>
    <w:rsid w:val="00C80153"/>
    <w:rsid w:val="00C8434C"/>
    <w:rsid w:val="00C94E56"/>
    <w:rsid w:val="00C953A5"/>
    <w:rsid w:val="00CB34AB"/>
    <w:rsid w:val="00CB41EA"/>
    <w:rsid w:val="00CB65DC"/>
    <w:rsid w:val="00CB78DC"/>
    <w:rsid w:val="00CC25DA"/>
    <w:rsid w:val="00CC6E15"/>
    <w:rsid w:val="00CD19D3"/>
    <w:rsid w:val="00CD658D"/>
    <w:rsid w:val="00CE6262"/>
    <w:rsid w:val="00CE7440"/>
    <w:rsid w:val="00D10A31"/>
    <w:rsid w:val="00D11583"/>
    <w:rsid w:val="00D147CB"/>
    <w:rsid w:val="00D17689"/>
    <w:rsid w:val="00D226B5"/>
    <w:rsid w:val="00D36A5E"/>
    <w:rsid w:val="00D477D0"/>
    <w:rsid w:val="00D51E00"/>
    <w:rsid w:val="00D66B14"/>
    <w:rsid w:val="00D81E13"/>
    <w:rsid w:val="00D8268F"/>
    <w:rsid w:val="00D87272"/>
    <w:rsid w:val="00D90FDF"/>
    <w:rsid w:val="00DA2316"/>
    <w:rsid w:val="00DA2698"/>
    <w:rsid w:val="00DA623B"/>
    <w:rsid w:val="00DB6D3C"/>
    <w:rsid w:val="00DB7A2D"/>
    <w:rsid w:val="00DC4944"/>
    <w:rsid w:val="00DC7BBA"/>
    <w:rsid w:val="00DD0880"/>
    <w:rsid w:val="00DD3B21"/>
    <w:rsid w:val="00DE5DDF"/>
    <w:rsid w:val="00DE6522"/>
    <w:rsid w:val="00E028F4"/>
    <w:rsid w:val="00E047FF"/>
    <w:rsid w:val="00E07DA6"/>
    <w:rsid w:val="00E23EE7"/>
    <w:rsid w:val="00E420C6"/>
    <w:rsid w:val="00E4505B"/>
    <w:rsid w:val="00E7686B"/>
    <w:rsid w:val="00E84DF9"/>
    <w:rsid w:val="00E87558"/>
    <w:rsid w:val="00E95517"/>
    <w:rsid w:val="00EA3F43"/>
    <w:rsid w:val="00EB06DD"/>
    <w:rsid w:val="00EC5082"/>
    <w:rsid w:val="00EC6830"/>
    <w:rsid w:val="00ED22E3"/>
    <w:rsid w:val="00ED2673"/>
    <w:rsid w:val="00ED603F"/>
    <w:rsid w:val="00EE356D"/>
    <w:rsid w:val="00EE6392"/>
    <w:rsid w:val="00F07AAD"/>
    <w:rsid w:val="00F1472C"/>
    <w:rsid w:val="00F15C04"/>
    <w:rsid w:val="00F32379"/>
    <w:rsid w:val="00F32B11"/>
    <w:rsid w:val="00F43964"/>
    <w:rsid w:val="00F60611"/>
    <w:rsid w:val="00F7564E"/>
    <w:rsid w:val="00F840B4"/>
    <w:rsid w:val="00F920BA"/>
    <w:rsid w:val="00FA18CC"/>
    <w:rsid w:val="00FA615B"/>
    <w:rsid w:val="00FB3E86"/>
    <w:rsid w:val="00FC34C2"/>
    <w:rsid w:val="00FD3DFF"/>
    <w:rsid w:val="00FE1E3A"/>
    <w:rsid w:val="00FF027F"/>
    <w:rsid w:val="00FF3B72"/>
    <w:rsid w:val="00FF3C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7C54"/>
    <w:pPr>
      <w:spacing w:after="120" w:line="36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A18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A18CC"/>
    <w:pPr>
      <w:ind w:left="720"/>
      <w:contextualSpacing/>
    </w:pPr>
  </w:style>
  <w:style w:type="paragraph" w:styleId="a5">
    <w:name w:val="header"/>
    <w:basedOn w:val="a"/>
    <w:link w:val="a6"/>
    <w:uiPriority w:val="99"/>
    <w:unhideWhenUsed/>
    <w:rsid w:val="00556B1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56B1B"/>
  </w:style>
  <w:style w:type="paragraph" w:styleId="a7">
    <w:name w:val="footer"/>
    <w:basedOn w:val="a"/>
    <w:link w:val="a8"/>
    <w:uiPriority w:val="99"/>
    <w:unhideWhenUsed/>
    <w:rsid w:val="00556B1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56B1B"/>
  </w:style>
  <w:style w:type="character" w:styleId="a9">
    <w:name w:val="Placeholder Text"/>
    <w:basedOn w:val="a0"/>
    <w:uiPriority w:val="99"/>
    <w:semiHidden/>
    <w:rsid w:val="001D792D"/>
    <w:rPr>
      <w:color w:val="808080"/>
    </w:rPr>
  </w:style>
  <w:style w:type="paragraph" w:styleId="aa">
    <w:name w:val="Balloon Text"/>
    <w:basedOn w:val="a"/>
    <w:link w:val="ab"/>
    <w:uiPriority w:val="99"/>
    <w:semiHidden/>
    <w:unhideWhenUsed/>
    <w:rsid w:val="001D792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D792D"/>
    <w:rPr>
      <w:rFonts w:ascii="Tahoma" w:hAnsi="Tahoma" w:cs="Tahoma"/>
      <w:sz w:val="16"/>
      <w:szCs w:val="16"/>
    </w:rPr>
  </w:style>
  <w:style w:type="character" w:styleId="ac">
    <w:name w:val="Hyperlink"/>
    <w:basedOn w:val="a0"/>
    <w:uiPriority w:val="99"/>
    <w:unhideWhenUsed/>
    <w:rsid w:val="00A16C87"/>
    <w:rPr>
      <w:color w:val="0000FF" w:themeColor="hyperlink"/>
      <w:u w:val="single"/>
    </w:rPr>
  </w:style>
  <w:style w:type="paragraph" w:customStyle="1" w:styleId="TableText">
    <w:name w:val="Table Text"/>
    <w:uiPriority w:val="99"/>
    <w:rsid w:val="00C72AE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 w:type="paragraph" w:styleId="ad">
    <w:name w:val="caption"/>
    <w:basedOn w:val="a"/>
    <w:next w:val="a"/>
    <w:uiPriority w:val="35"/>
    <w:unhideWhenUsed/>
    <w:qFormat/>
    <w:rsid w:val="008537B3"/>
    <w:pPr>
      <w:spacing w:after="200"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7C54"/>
    <w:pPr>
      <w:spacing w:after="120" w:line="360"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A18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A18CC"/>
    <w:pPr>
      <w:ind w:left="720"/>
      <w:contextualSpacing/>
    </w:pPr>
  </w:style>
  <w:style w:type="paragraph" w:styleId="a5">
    <w:name w:val="header"/>
    <w:basedOn w:val="a"/>
    <w:link w:val="a6"/>
    <w:uiPriority w:val="99"/>
    <w:unhideWhenUsed/>
    <w:rsid w:val="00556B1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56B1B"/>
  </w:style>
  <w:style w:type="paragraph" w:styleId="a7">
    <w:name w:val="footer"/>
    <w:basedOn w:val="a"/>
    <w:link w:val="a8"/>
    <w:uiPriority w:val="99"/>
    <w:unhideWhenUsed/>
    <w:rsid w:val="00556B1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56B1B"/>
  </w:style>
  <w:style w:type="character" w:styleId="a9">
    <w:name w:val="Placeholder Text"/>
    <w:basedOn w:val="a0"/>
    <w:uiPriority w:val="99"/>
    <w:semiHidden/>
    <w:rsid w:val="001D792D"/>
    <w:rPr>
      <w:color w:val="808080"/>
    </w:rPr>
  </w:style>
  <w:style w:type="paragraph" w:styleId="aa">
    <w:name w:val="Balloon Text"/>
    <w:basedOn w:val="a"/>
    <w:link w:val="ab"/>
    <w:uiPriority w:val="99"/>
    <w:semiHidden/>
    <w:unhideWhenUsed/>
    <w:rsid w:val="001D792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D792D"/>
    <w:rPr>
      <w:rFonts w:ascii="Tahoma" w:hAnsi="Tahoma" w:cs="Tahoma"/>
      <w:sz w:val="16"/>
      <w:szCs w:val="16"/>
    </w:rPr>
  </w:style>
  <w:style w:type="character" w:styleId="ac">
    <w:name w:val="Hyperlink"/>
    <w:basedOn w:val="a0"/>
    <w:uiPriority w:val="99"/>
    <w:unhideWhenUsed/>
    <w:rsid w:val="00A16C87"/>
    <w:rPr>
      <w:color w:val="0000FF" w:themeColor="hyperlink"/>
      <w:u w:val="single"/>
    </w:rPr>
  </w:style>
  <w:style w:type="paragraph" w:customStyle="1" w:styleId="TableText">
    <w:name w:val="Table Text"/>
    <w:uiPriority w:val="99"/>
    <w:rsid w:val="00C72AE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 w:type="paragraph" w:styleId="ad">
    <w:name w:val="caption"/>
    <w:basedOn w:val="a"/>
    <w:next w:val="a"/>
    <w:uiPriority w:val="35"/>
    <w:unhideWhenUsed/>
    <w:qFormat/>
    <w:rsid w:val="008537B3"/>
    <w:pPr>
      <w:spacing w:after="20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7603">
      <w:bodyDiv w:val="1"/>
      <w:marLeft w:val="0"/>
      <w:marRight w:val="0"/>
      <w:marTop w:val="0"/>
      <w:marBottom w:val="0"/>
      <w:divBdr>
        <w:top w:val="none" w:sz="0" w:space="0" w:color="auto"/>
        <w:left w:val="none" w:sz="0" w:space="0" w:color="auto"/>
        <w:bottom w:val="none" w:sz="0" w:space="0" w:color="auto"/>
        <w:right w:val="none" w:sz="0" w:space="0" w:color="auto"/>
      </w:divBdr>
    </w:div>
    <w:div w:id="305085308">
      <w:bodyDiv w:val="1"/>
      <w:marLeft w:val="0"/>
      <w:marRight w:val="0"/>
      <w:marTop w:val="0"/>
      <w:marBottom w:val="0"/>
      <w:divBdr>
        <w:top w:val="none" w:sz="0" w:space="0" w:color="auto"/>
        <w:left w:val="none" w:sz="0" w:space="0" w:color="auto"/>
        <w:bottom w:val="none" w:sz="0" w:space="0" w:color="auto"/>
        <w:right w:val="none" w:sz="0" w:space="0" w:color="auto"/>
      </w:divBdr>
    </w:div>
    <w:div w:id="555091985">
      <w:bodyDiv w:val="1"/>
      <w:marLeft w:val="0"/>
      <w:marRight w:val="0"/>
      <w:marTop w:val="0"/>
      <w:marBottom w:val="0"/>
      <w:divBdr>
        <w:top w:val="none" w:sz="0" w:space="0" w:color="auto"/>
        <w:left w:val="none" w:sz="0" w:space="0" w:color="auto"/>
        <w:bottom w:val="none" w:sz="0" w:space="0" w:color="auto"/>
        <w:right w:val="none" w:sz="0" w:space="0" w:color="auto"/>
      </w:divBdr>
    </w:div>
    <w:div w:id="125678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sychol-ok.ru/" TargetMode="External"/><Relationship Id="rId18" Type="http://schemas.openxmlformats.org/officeDocument/2006/relationships/image" Target="media/image9.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1.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1.png"/><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chart" Target="charts/chart4.xml"/><Relationship Id="rId28" Type="http://schemas.openxmlformats.org/officeDocument/2006/relationships/image" Target="media/image15.png"/><Relationship Id="rId10" Type="http://schemas.openxmlformats.org/officeDocument/2006/relationships/image" Target="media/image2.jpg"/><Relationship Id="rId19" Type="http://schemas.openxmlformats.org/officeDocument/2006/relationships/image" Target="media/image10.png"/><Relationship Id="rId31" Type="http://schemas.openxmlformats.org/officeDocument/2006/relationships/hyperlink" Target="http://www.znanius.com/7172.html?dfn=&#1043;&#1077;&#1090;&#1077;&#1088;&#1086;&#1075;&#1072;&#1084;&#1077;&#1090;&#1085;&#1072;%20&#1089;&#1090;&#1072;&#1090;&#110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chart" Target="charts/chart3.xml"/><Relationship Id="rId27" Type="http://schemas.openxmlformats.org/officeDocument/2006/relationships/image" Target="media/image14.png"/><Relationship Id="rId30" Type="http://schemas.openxmlformats.org/officeDocument/2006/relationships/hyperlink" Target="http://www.znanius.com/7172.html?dfn=&#1043;&#1086;&#1084;&#1086;&#1075;&#1072;&#1084;&#1077;&#1090;&#1085;&#1110;&#1089;&#1090;&#1100;"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4.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2"/>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Sheet1!$A$2</c:f>
              <c:strCache>
                <c:ptCount val="1"/>
                <c:pt idx="0">
                  <c:v>ОФП</c:v>
                </c:pt>
              </c:strCache>
            </c:strRef>
          </c:tx>
          <c:invertIfNegative val="0"/>
          <c:dLbls>
            <c:showLegendKey val="0"/>
            <c:showVal val="1"/>
            <c:showCatName val="0"/>
            <c:showSerName val="0"/>
            <c:showPercent val="0"/>
            <c:showBubbleSize val="0"/>
            <c:showLeaderLines val="0"/>
          </c:dLbls>
          <c:cat>
            <c:strRef>
              <c:f>Sheet1!$B$1:$F$1</c:f>
              <c:strCache>
                <c:ptCount val="3"/>
                <c:pt idx="0">
                  <c:v>ОФП</c:v>
                </c:pt>
                <c:pt idx="1">
                  <c:v>СОФР</c:v>
                </c:pt>
                <c:pt idx="2">
                  <c:v>ОФМ</c:v>
                </c:pt>
              </c:strCache>
            </c:strRef>
          </c:cat>
          <c:val>
            <c:numRef>
              <c:f>Sheet1!$B$2:$F$2</c:f>
              <c:numCache>
                <c:formatCode>General</c:formatCode>
                <c:ptCount val="5"/>
                <c:pt idx="0">
                  <c:v>201</c:v>
                </c:pt>
              </c:numCache>
            </c:numRef>
          </c:val>
        </c:ser>
        <c:ser>
          <c:idx val="1"/>
          <c:order val="1"/>
          <c:tx>
            <c:strRef>
              <c:f>Sheet1!$A$3</c:f>
              <c:strCache>
                <c:ptCount val="1"/>
                <c:pt idx="0">
                  <c:v>СОФР</c:v>
                </c:pt>
              </c:strCache>
            </c:strRef>
          </c:tx>
          <c:invertIfNegative val="0"/>
          <c:dLbls>
            <c:showLegendKey val="0"/>
            <c:showVal val="1"/>
            <c:showCatName val="0"/>
            <c:showSerName val="0"/>
            <c:showPercent val="0"/>
            <c:showBubbleSize val="0"/>
            <c:showLeaderLines val="0"/>
          </c:dLbls>
          <c:cat>
            <c:strRef>
              <c:f>Sheet1!$B$1:$F$1</c:f>
              <c:strCache>
                <c:ptCount val="3"/>
                <c:pt idx="0">
                  <c:v>ОФП</c:v>
                </c:pt>
                <c:pt idx="1">
                  <c:v>СОФР</c:v>
                </c:pt>
                <c:pt idx="2">
                  <c:v>ОФМ</c:v>
                </c:pt>
              </c:strCache>
            </c:strRef>
          </c:cat>
          <c:val>
            <c:numRef>
              <c:f>Sheet1!$B$3:$F$3</c:f>
              <c:numCache>
                <c:formatCode>General</c:formatCode>
                <c:ptCount val="5"/>
                <c:pt idx="1">
                  <c:v>200.9</c:v>
                </c:pt>
              </c:numCache>
            </c:numRef>
          </c:val>
        </c:ser>
        <c:ser>
          <c:idx val="2"/>
          <c:order val="2"/>
          <c:tx>
            <c:strRef>
              <c:f>Sheet1!$A$4</c:f>
              <c:strCache>
                <c:ptCount val="1"/>
                <c:pt idx="0">
                  <c:v>ОФМ</c:v>
                </c:pt>
              </c:strCache>
            </c:strRef>
          </c:tx>
          <c:invertIfNegative val="0"/>
          <c:dLbls>
            <c:showLegendKey val="0"/>
            <c:showVal val="1"/>
            <c:showCatName val="0"/>
            <c:showSerName val="0"/>
            <c:showPercent val="0"/>
            <c:showBubbleSize val="0"/>
            <c:showLeaderLines val="0"/>
          </c:dLbls>
          <c:cat>
            <c:strRef>
              <c:f>Sheet1!$B$1:$F$1</c:f>
              <c:strCache>
                <c:ptCount val="3"/>
                <c:pt idx="0">
                  <c:v>ОФП</c:v>
                </c:pt>
                <c:pt idx="1">
                  <c:v>СОФР</c:v>
                </c:pt>
                <c:pt idx="2">
                  <c:v>ОФМ</c:v>
                </c:pt>
              </c:strCache>
            </c:strRef>
          </c:cat>
          <c:val>
            <c:numRef>
              <c:f>Sheet1!$B$4:$F$4</c:f>
              <c:numCache>
                <c:formatCode>General</c:formatCode>
                <c:ptCount val="5"/>
                <c:pt idx="2">
                  <c:v>200.7</c:v>
                </c:pt>
              </c:numCache>
            </c:numRef>
          </c:val>
        </c:ser>
        <c:dLbls>
          <c:showLegendKey val="0"/>
          <c:showVal val="0"/>
          <c:showCatName val="0"/>
          <c:showSerName val="0"/>
          <c:showPercent val="0"/>
          <c:showBubbleSize val="0"/>
        </c:dLbls>
        <c:gapWidth val="150"/>
        <c:shape val="box"/>
        <c:axId val="81290368"/>
        <c:axId val="81291904"/>
        <c:axId val="0"/>
      </c:bar3DChart>
      <c:catAx>
        <c:axId val="81290368"/>
        <c:scaling>
          <c:orientation val="minMax"/>
        </c:scaling>
        <c:delete val="0"/>
        <c:axPos val="b"/>
        <c:numFmt formatCode="General" sourceLinked="1"/>
        <c:majorTickMark val="none"/>
        <c:minorTickMark val="none"/>
        <c:tickLblPos val="low"/>
        <c:txPr>
          <a:bodyPr rot="0" vert="horz"/>
          <a:lstStyle/>
          <a:p>
            <a:pPr>
              <a:defRPr/>
            </a:pPr>
            <a:endParaRPr lang="ru-RU"/>
          </a:p>
        </c:txPr>
        <c:crossAx val="81291904"/>
        <c:crosses val="autoZero"/>
        <c:auto val="1"/>
        <c:lblAlgn val="ctr"/>
        <c:lblOffset val="100"/>
        <c:tickLblSkip val="1"/>
        <c:tickMarkSkip val="1"/>
        <c:noMultiLvlLbl val="0"/>
      </c:catAx>
      <c:valAx>
        <c:axId val="81291904"/>
        <c:scaling>
          <c:orientation val="minMax"/>
          <c:max val="202"/>
        </c:scaling>
        <c:delete val="0"/>
        <c:axPos val="l"/>
        <c:majorGridlines/>
        <c:numFmt formatCode="0.0" sourceLinked="0"/>
        <c:majorTickMark val="none"/>
        <c:minorTickMark val="none"/>
        <c:tickLblPos val="nextTo"/>
        <c:txPr>
          <a:bodyPr rot="0" vert="horz"/>
          <a:lstStyle/>
          <a:p>
            <a:pPr>
              <a:defRPr/>
            </a:pPr>
            <a:endParaRPr lang="ru-RU"/>
          </a:p>
        </c:txPr>
        <c:crossAx val="812903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0"/>
      <c:rotY val="20"/>
      <c:depthPercent val="100"/>
      <c:rAngAx val="1"/>
    </c:view3D>
    <c:floor>
      <c:thickness val="0"/>
    </c:floor>
    <c:sideWall>
      <c:thickness val="0"/>
    </c:sideWall>
    <c:backWall>
      <c:thickness val="0"/>
    </c:backWall>
    <c:plotArea>
      <c:layout>
        <c:manualLayout>
          <c:layoutTarget val="inner"/>
          <c:xMode val="edge"/>
          <c:yMode val="edge"/>
          <c:x val="6.1371841155234655E-2"/>
          <c:y val="3.2258064516129031E-2"/>
          <c:w val="0.82851985559566788"/>
          <c:h val="0.83870967741935487"/>
        </c:manualLayout>
      </c:layout>
      <c:bar3DChart>
        <c:barDir val="col"/>
        <c:grouping val="clustered"/>
        <c:varyColors val="0"/>
        <c:ser>
          <c:idx val="0"/>
          <c:order val="0"/>
          <c:tx>
            <c:strRef>
              <c:f>Sheet1!$A$2</c:f>
              <c:strCache>
                <c:ptCount val="1"/>
                <c:pt idx="0">
                  <c:v>ОФП</c:v>
                </c:pt>
              </c:strCache>
            </c:strRef>
          </c:tx>
          <c:invertIfNegative val="0"/>
          <c:dLbls>
            <c:dLbl>
              <c:idx val="0"/>
              <c:layout>
                <c:manualLayout>
                  <c:x val="-2.9977659137454165E-4"/>
                  <c:y val="-3.277371508231389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Sheet1!$B$2:$E$2</c:f>
              <c:numCache>
                <c:formatCode>General</c:formatCode>
                <c:ptCount val="4"/>
                <c:pt idx="0">
                  <c:v>90.8</c:v>
                </c:pt>
              </c:numCache>
            </c:numRef>
          </c:val>
        </c:ser>
        <c:ser>
          <c:idx val="1"/>
          <c:order val="1"/>
          <c:tx>
            <c:strRef>
              <c:f>Sheet1!$A$3</c:f>
              <c:strCache>
                <c:ptCount val="1"/>
                <c:pt idx="0">
                  <c:v>СОФР</c:v>
                </c:pt>
              </c:strCache>
            </c:strRef>
          </c:tx>
          <c:invertIfNegative val="0"/>
          <c:dLbls>
            <c:dLbl>
              <c:idx val="1"/>
              <c:layout>
                <c:manualLayout>
                  <c:x val="-1.1262565215353225E-3"/>
                  <c:y val="-4.68104197965502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Sheet1!$B$3:$E$3</c:f>
              <c:numCache>
                <c:formatCode>General</c:formatCode>
                <c:ptCount val="4"/>
                <c:pt idx="1">
                  <c:v>90.6</c:v>
                </c:pt>
              </c:numCache>
            </c:numRef>
          </c:val>
        </c:ser>
        <c:ser>
          <c:idx val="2"/>
          <c:order val="2"/>
          <c:tx>
            <c:strRef>
              <c:f>Sheet1!$A$4</c:f>
              <c:strCache>
                <c:ptCount val="1"/>
                <c:pt idx="0">
                  <c:v>ОФМ</c:v>
                </c:pt>
              </c:strCache>
            </c:strRef>
          </c:tx>
          <c:invertIfNegative val="0"/>
          <c:dLbls>
            <c:dLbl>
              <c:idx val="2"/>
              <c:layout>
                <c:manualLayout>
                  <c:x val="-3.7577906033206777E-3"/>
                  <c:y val="-4.5764052561696869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Sheet1!$B$4:$E$4</c:f>
              <c:numCache>
                <c:formatCode>General</c:formatCode>
                <c:ptCount val="4"/>
                <c:pt idx="2">
                  <c:v>90.5</c:v>
                </c:pt>
              </c:numCache>
            </c:numRef>
          </c:val>
        </c:ser>
        <c:dLbls>
          <c:showLegendKey val="0"/>
          <c:showVal val="0"/>
          <c:showCatName val="0"/>
          <c:showSerName val="0"/>
          <c:showPercent val="0"/>
          <c:showBubbleSize val="0"/>
        </c:dLbls>
        <c:gapWidth val="150"/>
        <c:gapDepth val="0"/>
        <c:shape val="box"/>
        <c:axId val="81266176"/>
        <c:axId val="81267712"/>
        <c:axId val="0"/>
      </c:bar3DChart>
      <c:catAx>
        <c:axId val="81266176"/>
        <c:scaling>
          <c:orientation val="minMax"/>
        </c:scaling>
        <c:delete val="0"/>
        <c:axPos val="b"/>
        <c:numFmt formatCode="General" sourceLinked="1"/>
        <c:majorTickMark val="out"/>
        <c:minorTickMark val="none"/>
        <c:tickLblPos val="low"/>
        <c:txPr>
          <a:bodyPr rot="0" vert="horz"/>
          <a:lstStyle/>
          <a:p>
            <a:pPr>
              <a:defRPr/>
            </a:pPr>
            <a:endParaRPr lang="ru-RU"/>
          </a:p>
        </c:txPr>
        <c:crossAx val="81267712"/>
        <c:crosses val="autoZero"/>
        <c:auto val="1"/>
        <c:lblAlgn val="ctr"/>
        <c:lblOffset val="100"/>
        <c:tickLblSkip val="1"/>
        <c:tickMarkSkip val="1"/>
        <c:noMultiLvlLbl val="0"/>
      </c:catAx>
      <c:valAx>
        <c:axId val="81267712"/>
        <c:scaling>
          <c:orientation val="minMax"/>
          <c:max val="90.9"/>
        </c:scaling>
        <c:delete val="0"/>
        <c:axPos val="l"/>
        <c:majorGridlines/>
        <c:numFmt formatCode="General" sourceLinked="1"/>
        <c:majorTickMark val="out"/>
        <c:minorTickMark val="none"/>
        <c:tickLblPos val="nextTo"/>
        <c:txPr>
          <a:bodyPr rot="0" vert="horz"/>
          <a:lstStyle/>
          <a:p>
            <a:pPr>
              <a:defRPr/>
            </a:pPr>
            <a:endParaRPr lang="ru-RU"/>
          </a:p>
        </c:txPr>
        <c:crossAx val="81266176"/>
        <c:crosses val="autoZero"/>
        <c:crossBetween val="between"/>
      </c:valAx>
    </c:plotArea>
    <c:legend>
      <c:legendPos val="r"/>
      <c:layout>
        <c:manualLayout>
          <c:xMode val="edge"/>
          <c:yMode val="edge"/>
          <c:x val="0.89169675090252709"/>
          <c:y val="8.4677419354838704E-2"/>
          <c:w val="0.10108303249097472"/>
          <c:h val="0.75806451612903225"/>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64"/>
      <c:rotY val="20"/>
      <c:depthPercent val="100"/>
      <c:rAngAx val="1"/>
    </c:view3D>
    <c:floor>
      <c:thickness val="0"/>
    </c:floor>
    <c:sideWall>
      <c:thickness val="0"/>
    </c:sideWall>
    <c:backWall>
      <c:thickness val="0"/>
    </c:backWall>
    <c:plotArea>
      <c:layout>
        <c:manualLayout>
          <c:layoutTarget val="inner"/>
          <c:xMode val="edge"/>
          <c:yMode val="edge"/>
          <c:x val="7.1030326816624551E-2"/>
          <c:y val="6.0402770754573107E-2"/>
          <c:w val="0.78132067603699074"/>
          <c:h val="0.842689205133762"/>
        </c:manualLayout>
      </c:layout>
      <c:bar3DChart>
        <c:barDir val="col"/>
        <c:grouping val="clustered"/>
        <c:varyColors val="0"/>
        <c:ser>
          <c:idx val="0"/>
          <c:order val="0"/>
          <c:tx>
            <c:strRef>
              <c:f>Sheet1!$A$2</c:f>
              <c:strCache>
                <c:ptCount val="1"/>
                <c:pt idx="0">
                  <c:v>ОФП</c:v>
                </c:pt>
              </c:strCache>
            </c:strRef>
          </c:tx>
          <c:invertIfNegative val="0"/>
          <c:dLbls>
            <c:dLbl>
              <c:idx val="0"/>
              <c:layout>
                <c:manualLayout>
                  <c:x val="2.0982838118595484E-2"/>
                  <c:y val="-3.980761861753246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Sheet1!$B$2:$E$2</c:f>
              <c:numCache>
                <c:formatCode>General</c:formatCode>
                <c:ptCount val="4"/>
                <c:pt idx="0">
                  <c:v>11</c:v>
                </c:pt>
              </c:numCache>
            </c:numRef>
          </c:val>
        </c:ser>
        <c:ser>
          <c:idx val="1"/>
          <c:order val="1"/>
          <c:tx>
            <c:strRef>
              <c:f>Sheet1!$A$3</c:f>
              <c:strCache>
                <c:ptCount val="1"/>
                <c:pt idx="0">
                  <c:v>СОФР</c:v>
                </c:pt>
              </c:strCache>
            </c:strRef>
          </c:tx>
          <c:invertIfNegative val="0"/>
          <c:dLbls>
            <c:dLbl>
              <c:idx val="1"/>
              <c:layout>
                <c:manualLayout>
                  <c:x val="1.7457367827431469E-2"/>
                  <c:y val="-1.6636050450984645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Sheet1!$B$3:$E$3</c:f>
              <c:numCache>
                <c:formatCode>General</c:formatCode>
                <c:ptCount val="4"/>
                <c:pt idx="1">
                  <c:v>11.1</c:v>
                </c:pt>
              </c:numCache>
            </c:numRef>
          </c:val>
        </c:ser>
        <c:ser>
          <c:idx val="2"/>
          <c:order val="2"/>
          <c:tx>
            <c:strRef>
              <c:f>Sheet1!$A$4</c:f>
              <c:strCache>
                <c:ptCount val="1"/>
                <c:pt idx="0">
                  <c:v>ОФМ</c:v>
                </c:pt>
              </c:strCache>
            </c:strRef>
          </c:tx>
          <c:invertIfNegative val="0"/>
          <c:dLbls>
            <c:dLbl>
              <c:idx val="2"/>
              <c:layout>
                <c:manualLayout>
                  <c:x val="1.5824042634319694E-2"/>
                  <c:y val="-1.1370498303331379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Sheet1!$B$4:$E$4</c:f>
              <c:numCache>
                <c:formatCode>General</c:formatCode>
                <c:ptCount val="4"/>
                <c:pt idx="2">
                  <c:v>10.5</c:v>
                </c:pt>
              </c:numCache>
            </c:numRef>
          </c:val>
        </c:ser>
        <c:dLbls>
          <c:showLegendKey val="0"/>
          <c:showVal val="0"/>
          <c:showCatName val="0"/>
          <c:showSerName val="0"/>
          <c:showPercent val="0"/>
          <c:showBubbleSize val="0"/>
        </c:dLbls>
        <c:gapWidth val="150"/>
        <c:gapDepth val="0"/>
        <c:shape val="box"/>
        <c:axId val="190961536"/>
        <c:axId val="190963072"/>
        <c:axId val="0"/>
      </c:bar3DChart>
      <c:catAx>
        <c:axId val="190961536"/>
        <c:scaling>
          <c:orientation val="minMax"/>
        </c:scaling>
        <c:delete val="0"/>
        <c:axPos val="b"/>
        <c:numFmt formatCode="General" sourceLinked="1"/>
        <c:majorTickMark val="out"/>
        <c:minorTickMark val="none"/>
        <c:tickLblPos val="low"/>
        <c:txPr>
          <a:bodyPr rot="0" vert="horz"/>
          <a:lstStyle/>
          <a:p>
            <a:pPr>
              <a:defRPr/>
            </a:pPr>
            <a:endParaRPr lang="ru-RU"/>
          </a:p>
        </c:txPr>
        <c:crossAx val="190963072"/>
        <c:crosses val="autoZero"/>
        <c:auto val="1"/>
        <c:lblAlgn val="ctr"/>
        <c:lblOffset val="100"/>
        <c:tickLblSkip val="1"/>
        <c:tickMarkSkip val="1"/>
        <c:noMultiLvlLbl val="0"/>
      </c:catAx>
      <c:valAx>
        <c:axId val="190963072"/>
        <c:scaling>
          <c:orientation val="minMax"/>
          <c:max val="11.3"/>
        </c:scaling>
        <c:delete val="0"/>
        <c:axPos val="l"/>
        <c:majorGridlines/>
        <c:numFmt formatCode="0.0" sourceLinked="0"/>
        <c:majorTickMark val="out"/>
        <c:minorTickMark val="none"/>
        <c:tickLblPos val="nextTo"/>
        <c:txPr>
          <a:bodyPr rot="0" vert="horz"/>
          <a:lstStyle/>
          <a:p>
            <a:pPr>
              <a:defRPr/>
            </a:pPr>
            <a:endParaRPr lang="ru-RU"/>
          </a:p>
        </c:txPr>
        <c:crossAx val="190961536"/>
        <c:crosses val="autoZero"/>
        <c:crossBetween val="between"/>
      </c:valAx>
    </c:plotArea>
    <c:legend>
      <c:legendPos val="r"/>
      <c:layout>
        <c:manualLayout>
          <c:xMode val="edge"/>
          <c:yMode val="edge"/>
          <c:x val="0.83168706715398888"/>
          <c:y val="7.1660125053175691E-2"/>
          <c:w val="0.12144212523719165"/>
          <c:h val="0.78187919463087252"/>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0"/>
      <c:rotY val="20"/>
      <c:depthPercent val="100"/>
      <c:rAngAx val="1"/>
    </c:view3D>
    <c:floor>
      <c:thickness val="0"/>
    </c:floor>
    <c:sideWall>
      <c:thickness val="0"/>
    </c:sideWall>
    <c:backWall>
      <c:thickness val="0"/>
    </c:backWall>
    <c:plotArea>
      <c:layout>
        <c:manualLayout>
          <c:layoutTarget val="inner"/>
          <c:xMode val="edge"/>
          <c:yMode val="edge"/>
          <c:x val="6.2843731072077524E-2"/>
          <c:y val="4.8518340695217987E-2"/>
          <c:w val="0.84296028880866425"/>
          <c:h val="0.83870967741935487"/>
        </c:manualLayout>
      </c:layout>
      <c:bar3DChart>
        <c:barDir val="col"/>
        <c:grouping val="clustered"/>
        <c:varyColors val="0"/>
        <c:ser>
          <c:idx val="0"/>
          <c:order val="0"/>
          <c:tx>
            <c:strRef>
              <c:f>Sheet1!$A$2</c:f>
              <c:strCache>
                <c:ptCount val="1"/>
                <c:pt idx="0">
                  <c:v>ОФП</c:v>
                </c:pt>
              </c:strCache>
            </c:strRef>
          </c:tx>
          <c:invertIfNegative val="0"/>
          <c:dLbls>
            <c:dLbl>
              <c:idx val="0"/>
              <c:layout>
                <c:manualLayout>
                  <c:x val="-5.7450740129641529E-4"/>
                  <c:y val="-2.3989822915046283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Sheet1!$B$2:$E$2</c:f>
              <c:numCache>
                <c:formatCode>General</c:formatCode>
                <c:ptCount val="4"/>
                <c:pt idx="0">
                  <c:v>3.35</c:v>
                </c:pt>
              </c:numCache>
            </c:numRef>
          </c:val>
        </c:ser>
        <c:ser>
          <c:idx val="1"/>
          <c:order val="1"/>
          <c:tx>
            <c:strRef>
              <c:f>Sheet1!$A$3</c:f>
              <c:strCache>
                <c:ptCount val="1"/>
                <c:pt idx="0">
                  <c:v>СОФР</c:v>
                </c:pt>
              </c:strCache>
            </c:strRef>
          </c:tx>
          <c:invertIfNegative val="0"/>
          <c:dLbls>
            <c:dLbl>
              <c:idx val="1"/>
              <c:layout>
                <c:manualLayout>
                  <c:x val="-1.5035585808475381E-3"/>
                  <c:y val="-4.6695053028348928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Sheet1!$B$3:$E$3</c:f>
              <c:numCache>
                <c:formatCode>General</c:formatCode>
                <c:ptCount val="4"/>
                <c:pt idx="1">
                  <c:v>8.27</c:v>
                </c:pt>
              </c:numCache>
            </c:numRef>
          </c:val>
        </c:ser>
        <c:ser>
          <c:idx val="2"/>
          <c:order val="2"/>
          <c:tx>
            <c:strRef>
              <c:f>Sheet1!$A$4</c:f>
              <c:strCache>
                <c:ptCount val="1"/>
                <c:pt idx="0">
                  <c:v>ОФМ</c:v>
                </c:pt>
              </c:strCache>
            </c:strRef>
          </c:tx>
          <c:invertIfNegative val="0"/>
          <c:dLbls>
            <c:dLbl>
              <c:idx val="2"/>
              <c:layout>
                <c:manualLayout>
                  <c:x val="-4.4373244597101097E-3"/>
                  <c:y val="-5.0309378525733799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Sheet1!$B$1:$E$1</c:f>
              <c:strCache>
                <c:ptCount val="3"/>
                <c:pt idx="0">
                  <c:v>ОФП</c:v>
                </c:pt>
                <c:pt idx="1">
                  <c:v>СОФР</c:v>
                </c:pt>
                <c:pt idx="2">
                  <c:v>ОФМ</c:v>
                </c:pt>
              </c:strCache>
            </c:strRef>
          </c:cat>
          <c:val>
            <c:numRef>
              <c:f>Sheet1!$B$4:$E$4</c:f>
              <c:numCache>
                <c:formatCode>General</c:formatCode>
                <c:ptCount val="4"/>
                <c:pt idx="2">
                  <c:v>12.74</c:v>
                </c:pt>
              </c:numCache>
            </c:numRef>
          </c:val>
        </c:ser>
        <c:dLbls>
          <c:showLegendKey val="0"/>
          <c:showVal val="0"/>
          <c:showCatName val="0"/>
          <c:showSerName val="0"/>
          <c:showPercent val="0"/>
          <c:showBubbleSize val="0"/>
        </c:dLbls>
        <c:gapWidth val="150"/>
        <c:gapDepth val="0"/>
        <c:shape val="box"/>
        <c:axId val="81811712"/>
        <c:axId val="81829888"/>
        <c:axId val="0"/>
      </c:bar3DChart>
      <c:catAx>
        <c:axId val="81811712"/>
        <c:scaling>
          <c:orientation val="minMax"/>
        </c:scaling>
        <c:delete val="0"/>
        <c:axPos val="b"/>
        <c:numFmt formatCode="General" sourceLinked="1"/>
        <c:majorTickMark val="out"/>
        <c:minorTickMark val="none"/>
        <c:tickLblPos val="low"/>
        <c:txPr>
          <a:bodyPr rot="0" vert="horz"/>
          <a:lstStyle/>
          <a:p>
            <a:pPr>
              <a:defRPr/>
            </a:pPr>
            <a:endParaRPr lang="ru-RU"/>
          </a:p>
        </c:txPr>
        <c:crossAx val="81829888"/>
        <c:crosses val="autoZero"/>
        <c:auto val="1"/>
        <c:lblAlgn val="ctr"/>
        <c:lblOffset val="100"/>
        <c:tickLblSkip val="1"/>
        <c:tickMarkSkip val="1"/>
        <c:noMultiLvlLbl val="0"/>
      </c:catAx>
      <c:valAx>
        <c:axId val="81829888"/>
        <c:scaling>
          <c:orientation val="minMax"/>
          <c:max val="14"/>
          <c:min val="3.3"/>
        </c:scaling>
        <c:delete val="0"/>
        <c:axPos val="l"/>
        <c:majorGridlines/>
        <c:numFmt formatCode="General" sourceLinked="1"/>
        <c:majorTickMark val="out"/>
        <c:minorTickMark val="none"/>
        <c:tickLblPos val="nextTo"/>
        <c:txPr>
          <a:bodyPr rot="0" vert="horz"/>
          <a:lstStyle/>
          <a:p>
            <a:pPr>
              <a:defRPr/>
            </a:pPr>
            <a:endParaRPr lang="ru-RU"/>
          </a:p>
        </c:txPr>
        <c:crossAx val="81811712"/>
        <c:crosses val="autoZero"/>
        <c:crossBetween val="between"/>
      </c:valAx>
    </c:plotArea>
    <c:legend>
      <c:legendPos val="r"/>
      <c:layout>
        <c:manualLayout>
          <c:xMode val="edge"/>
          <c:yMode val="edge"/>
          <c:x val="0.89169675090252709"/>
          <c:y val="8.4677419354838704E-2"/>
          <c:w val="0.10108303249097472"/>
          <c:h val="0.75806451612903225"/>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B0E402-06DC-465F-8E65-281C3AEAE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13188</TotalTime>
  <Pages>83</Pages>
  <Words>16378</Words>
  <Characters>93356</Characters>
  <Application>Microsoft Office Word</Application>
  <DocSecurity>0</DocSecurity>
  <Lines>777</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129</cp:revision>
  <dcterms:created xsi:type="dcterms:W3CDTF">2019-02-10T18:03:00Z</dcterms:created>
  <dcterms:modified xsi:type="dcterms:W3CDTF">2020-06-02T19:50:00Z</dcterms:modified>
</cp:coreProperties>
</file>