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4B08" w:rsidRPr="009E7D5C" w:rsidRDefault="00064B08" w:rsidP="00064B08">
      <w:pPr>
        <w:spacing w:line="360" w:lineRule="auto"/>
        <w:rPr>
          <w:b/>
          <w:sz w:val="28"/>
          <w:szCs w:val="28"/>
          <w:lang w:val="uk-UA"/>
        </w:rPr>
      </w:pPr>
      <w:r w:rsidRPr="009E7D5C">
        <w:rPr>
          <w:b/>
          <w:sz w:val="28"/>
          <w:szCs w:val="28"/>
          <w:lang w:val="uk-UA"/>
        </w:rPr>
        <w:t>УДК 373</w:t>
      </w:r>
    </w:p>
    <w:p w:rsidR="00064B08" w:rsidRPr="009E7D5C" w:rsidRDefault="00064B08" w:rsidP="00064B08">
      <w:pPr>
        <w:spacing w:line="360" w:lineRule="auto"/>
        <w:jc w:val="right"/>
        <w:rPr>
          <w:b/>
          <w:sz w:val="28"/>
          <w:szCs w:val="28"/>
          <w:lang w:val="uk-UA"/>
        </w:rPr>
      </w:pPr>
      <w:proofErr w:type="spellStart"/>
      <w:r w:rsidRPr="009E7D5C">
        <w:rPr>
          <w:b/>
          <w:sz w:val="28"/>
          <w:szCs w:val="28"/>
          <w:lang w:val="uk-UA"/>
        </w:rPr>
        <w:t>Сугоняко</w:t>
      </w:r>
      <w:proofErr w:type="spellEnd"/>
      <w:r w:rsidRPr="009E7D5C">
        <w:rPr>
          <w:b/>
          <w:sz w:val="28"/>
          <w:szCs w:val="28"/>
          <w:lang w:val="uk-UA"/>
        </w:rPr>
        <w:t xml:space="preserve"> Ю. О.</w:t>
      </w:r>
    </w:p>
    <w:p w:rsidR="00064B08" w:rsidRPr="009E7D5C" w:rsidRDefault="00064B08" w:rsidP="00064B08">
      <w:pPr>
        <w:spacing w:line="360" w:lineRule="auto"/>
        <w:jc w:val="right"/>
        <w:rPr>
          <w:sz w:val="28"/>
          <w:szCs w:val="28"/>
          <w:lang w:val="uk-UA"/>
        </w:rPr>
      </w:pPr>
      <w:r w:rsidRPr="009E7D5C">
        <w:rPr>
          <w:sz w:val="28"/>
          <w:szCs w:val="28"/>
          <w:lang w:val="uk-UA"/>
        </w:rPr>
        <w:t>студентка І курсу магістратури</w:t>
      </w:r>
    </w:p>
    <w:p w:rsidR="00064B08" w:rsidRPr="009E7D5C" w:rsidRDefault="00064B08" w:rsidP="00064B08">
      <w:pPr>
        <w:spacing w:line="360" w:lineRule="auto"/>
        <w:jc w:val="right"/>
        <w:rPr>
          <w:sz w:val="28"/>
          <w:szCs w:val="28"/>
          <w:lang w:val="uk-UA"/>
        </w:rPr>
      </w:pPr>
      <w:r w:rsidRPr="009E7D5C">
        <w:rPr>
          <w:sz w:val="28"/>
          <w:szCs w:val="28"/>
          <w:lang w:val="uk-UA"/>
        </w:rPr>
        <w:t>факультету філології та історії</w:t>
      </w:r>
    </w:p>
    <w:p w:rsidR="00064B08" w:rsidRPr="009E7D5C" w:rsidRDefault="00064B08" w:rsidP="00064B08">
      <w:pPr>
        <w:spacing w:line="360" w:lineRule="auto"/>
        <w:jc w:val="right"/>
        <w:rPr>
          <w:b/>
          <w:sz w:val="28"/>
          <w:szCs w:val="28"/>
          <w:lang w:val="uk-UA"/>
        </w:rPr>
      </w:pPr>
      <w:r w:rsidRPr="009E7D5C">
        <w:rPr>
          <w:b/>
          <w:sz w:val="28"/>
          <w:szCs w:val="28"/>
          <w:lang w:val="uk-UA"/>
        </w:rPr>
        <w:t>Науковий керівник:</w:t>
      </w:r>
    </w:p>
    <w:p w:rsidR="00064B08" w:rsidRPr="009E7D5C" w:rsidRDefault="00064B08" w:rsidP="00064B08">
      <w:pPr>
        <w:spacing w:line="360" w:lineRule="auto"/>
        <w:jc w:val="right"/>
        <w:rPr>
          <w:sz w:val="28"/>
          <w:szCs w:val="28"/>
          <w:lang w:val="uk-UA"/>
        </w:rPr>
      </w:pPr>
      <w:proofErr w:type="spellStart"/>
      <w:r w:rsidRPr="009E7D5C">
        <w:rPr>
          <w:sz w:val="28"/>
          <w:szCs w:val="28"/>
          <w:lang w:val="uk-UA"/>
        </w:rPr>
        <w:t>Привалова</w:t>
      </w:r>
      <w:proofErr w:type="spellEnd"/>
      <w:r w:rsidRPr="009E7D5C">
        <w:rPr>
          <w:sz w:val="28"/>
          <w:szCs w:val="28"/>
          <w:lang w:val="uk-UA"/>
        </w:rPr>
        <w:t xml:space="preserve"> С. П.</w:t>
      </w:r>
    </w:p>
    <w:p w:rsidR="00064B08" w:rsidRPr="009E7D5C" w:rsidRDefault="00064B08" w:rsidP="00064B08">
      <w:pPr>
        <w:spacing w:line="360" w:lineRule="auto"/>
        <w:jc w:val="right"/>
        <w:rPr>
          <w:sz w:val="28"/>
          <w:szCs w:val="28"/>
          <w:lang w:val="uk-UA"/>
        </w:rPr>
      </w:pPr>
      <w:r w:rsidRPr="009E7D5C">
        <w:rPr>
          <w:sz w:val="28"/>
          <w:szCs w:val="28"/>
          <w:lang w:val="uk-UA"/>
        </w:rPr>
        <w:t>кандидат педагогічних наук, доцент</w:t>
      </w:r>
    </w:p>
    <w:p w:rsidR="00064B08" w:rsidRDefault="00064B08" w:rsidP="00064B08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доцент кафедри української мови,</w:t>
      </w:r>
    </w:p>
    <w:p w:rsidR="00064B08" w:rsidRPr="009E7D5C" w:rsidRDefault="00064B08" w:rsidP="00064B08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літератури та методики навчання</w:t>
      </w:r>
    </w:p>
    <w:p w:rsidR="00064B08" w:rsidRDefault="00064B08" w:rsidP="00064B0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64B08" w:rsidRPr="009E7D5C" w:rsidRDefault="00064B08" w:rsidP="00064B08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9E7D5C">
        <w:rPr>
          <w:b/>
          <w:sz w:val="28"/>
          <w:szCs w:val="28"/>
          <w:lang w:val="uk-UA"/>
        </w:rPr>
        <w:t>МОТИВИ ЗБІРКИ «ПОКАЯННІ ПСАЛМИ»</w:t>
      </w:r>
      <w:r w:rsidRPr="00304DB1">
        <w:rPr>
          <w:b/>
          <w:sz w:val="28"/>
          <w:szCs w:val="28"/>
          <w:lang w:val="uk-UA"/>
        </w:rPr>
        <w:t xml:space="preserve"> </w:t>
      </w:r>
      <w:r w:rsidRPr="009E7D5C">
        <w:rPr>
          <w:b/>
          <w:sz w:val="28"/>
          <w:szCs w:val="28"/>
          <w:lang w:val="uk-UA"/>
        </w:rPr>
        <w:t>Д. ПАВЛИЧКА</w:t>
      </w:r>
    </w:p>
    <w:p w:rsidR="00064B08" w:rsidRPr="009E7D5C" w:rsidRDefault="00064B08" w:rsidP="00064B08">
      <w:pPr>
        <w:spacing w:line="360" w:lineRule="auto"/>
        <w:jc w:val="center"/>
        <w:rPr>
          <w:sz w:val="28"/>
          <w:szCs w:val="28"/>
          <w:lang w:val="uk-UA"/>
        </w:rPr>
      </w:pPr>
    </w:p>
    <w:p w:rsidR="00064B08" w:rsidRPr="009E7D5C" w:rsidRDefault="00064B08" w:rsidP="0070605B">
      <w:pPr>
        <w:spacing w:beforeLines="25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9E7D5C">
        <w:rPr>
          <w:color w:val="000000" w:themeColor="text1"/>
          <w:sz w:val="28"/>
          <w:szCs w:val="28"/>
          <w:lang w:val="uk-UA"/>
        </w:rPr>
        <w:t xml:space="preserve">     Д</w:t>
      </w:r>
      <w:r>
        <w:rPr>
          <w:color w:val="000000" w:themeColor="text1"/>
          <w:sz w:val="28"/>
          <w:szCs w:val="28"/>
          <w:lang w:val="uk-UA"/>
        </w:rPr>
        <w:t>.</w:t>
      </w:r>
      <w:r w:rsidRPr="009E7D5C">
        <w:rPr>
          <w:color w:val="000000" w:themeColor="text1"/>
          <w:sz w:val="28"/>
          <w:szCs w:val="28"/>
          <w:lang w:val="uk-UA"/>
        </w:rPr>
        <w:t xml:space="preserve"> Павличко </w:t>
      </w:r>
      <w:r w:rsidRPr="009E7D5C">
        <w:rPr>
          <w:color w:val="000000" w:themeColor="text1"/>
          <w:szCs w:val="28"/>
          <w:lang w:val="uk-UA"/>
        </w:rPr>
        <w:t>–</w:t>
      </w:r>
      <w:r w:rsidRPr="009E7D5C">
        <w:rPr>
          <w:color w:val="000000" w:themeColor="text1"/>
          <w:sz w:val="28"/>
          <w:szCs w:val="28"/>
          <w:lang w:val="uk-UA"/>
        </w:rPr>
        <w:t xml:space="preserve"> поет епічного складу і способу мислення. Важко знайти в українській поезії XX ст. автора, який би не віддав данину епічним жанрам: поеми В. Сосюри, М. Терещенка, М. Бажана, І. Муратова, А. Малишка,                   Л. Первомайського, М. Рильського. Епіка Павличка виростала саме на цих вершинних творах, вбираючи в себе все найкраще.</w:t>
      </w:r>
    </w:p>
    <w:p w:rsidR="00064B08" w:rsidRPr="009E7D5C" w:rsidRDefault="00064B08" w:rsidP="0070605B">
      <w:pPr>
        <w:spacing w:beforeLines="25" w:line="360" w:lineRule="auto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     У 1994</w:t>
      </w:r>
      <w:r w:rsidRPr="009E7D5C">
        <w:rPr>
          <w:color w:val="000000" w:themeColor="text1"/>
          <w:sz w:val="28"/>
          <w:szCs w:val="28"/>
          <w:lang w:val="uk-UA"/>
        </w:rPr>
        <w:t xml:space="preserve"> році вийшли друком «Покаянні псалми» </w:t>
      </w:r>
      <w:r w:rsidRPr="009E7D5C">
        <w:rPr>
          <w:color w:val="000000" w:themeColor="text1"/>
          <w:szCs w:val="28"/>
          <w:lang w:val="uk-UA"/>
        </w:rPr>
        <w:t>–</w:t>
      </w:r>
      <w:r w:rsidRPr="009E7D5C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цикл</w:t>
      </w:r>
      <w:r w:rsidRPr="009E7D5C">
        <w:rPr>
          <w:color w:val="000000" w:themeColor="text1"/>
          <w:sz w:val="28"/>
          <w:szCs w:val="28"/>
          <w:lang w:val="uk-UA"/>
        </w:rPr>
        <w:t>, що складається з п’ятдесяти віршів, кож</w:t>
      </w:r>
      <w:r w:rsidRPr="009E7D5C">
        <w:rPr>
          <w:color w:val="000000" w:themeColor="text1"/>
          <w:sz w:val="28"/>
          <w:szCs w:val="28"/>
          <w:lang w:val="uk-UA"/>
        </w:rPr>
        <w:softHyphen/>
        <w:t xml:space="preserve">ний із яких </w:t>
      </w:r>
      <w:r w:rsidRPr="009E7D5C">
        <w:rPr>
          <w:color w:val="000000" w:themeColor="text1"/>
          <w:szCs w:val="28"/>
          <w:lang w:val="uk-UA"/>
        </w:rPr>
        <w:t>–</w:t>
      </w:r>
      <w:r w:rsidRPr="009E7D5C">
        <w:rPr>
          <w:color w:val="000000" w:themeColor="text1"/>
          <w:sz w:val="28"/>
          <w:szCs w:val="28"/>
          <w:lang w:val="uk-UA"/>
        </w:rPr>
        <w:t xml:space="preserve"> відверта ромова з Богом. Переважно це монологи. Але інколи нові звернення до Господа виникають як відповіді на його питання, то можна </w:t>
      </w:r>
      <w:r>
        <w:rPr>
          <w:color w:val="000000" w:themeColor="text1"/>
          <w:sz w:val="28"/>
          <w:szCs w:val="28"/>
          <w:lang w:val="uk-UA"/>
        </w:rPr>
        <w:t>говорити</w:t>
      </w:r>
      <w:r w:rsidRPr="009E7D5C">
        <w:rPr>
          <w:color w:val="000000" w:themeColor="text1"/>
          <w:sz w:val="28"/>
          <w:szCs w:val="28"/>
          <w:lang w:val="uk-UA"/>
        </w:rPr>
        <w:t xml:space="preserve"> і про діалогічні моменти.</w:t>
      </w:r>
    </w:p>
    <w:p w:rsidR="00064B08" w:rsidRPr="009E7D5C" w:rsidRDefault="00064B08" w:rsidP="0070605B">
      <w:pPr>
        <w:spacing w:beforeLines="25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9E7D5C">
        <w:rPr>
          <w:color w:val="000000" w:themeColor="text1"/>
          <w:sz w:val="28"/>
          <w:szCs w:val="28"/>
          <w:lang w:val="uk-UA"/>
        </w:rPr>
        <w:t xml:space="preserve">      У 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9E7D5C">
        <w:rPr>
          <w:color w:val="000000" w:themeColor="text1"/>
          <w:sz w:val="28"/>
          <w:szCs w:val="28"/>
          <w:lang w:val="uk-UA"/>
        </w:rPr>
        <w:t>збірнику «Покаянні псалми» поет прагне переосмислити власне життя, розмірковує над історією та майбут</w:t>
      </w:r>
      <w:r w:rsidRPr="009E7D5C">
        <w:rPr>
          <w:color w:val="000000" w:themeColor="text1"/>
          <w:sz w:val="28"/>
          <w:szCs w:val="28"/>
          <w:lang w:val="uk-UA"/>
        </w:rPr>
        <w:softHyphen/>
        <w:t>нім України. Дослідники не раз підкреслювали, що в цьому збір</w:t>
      </w:r>
      <w:r w:rsidRPr="009E7D5C">
        <w:rPr>
          <w:color w:val="000000" w:themeColor="text1"/>
          <w:sz w:val="28"/>
          <w:szCs w:val="28"/>
          <w:lang w:val="uk-UA"/>
        </w:rPr>
        <w:softHyphen/>
        <w:t>нику Д. Паличко досяг висот Т</w:t>
      </w:r>
      <w:r>
        <w:rPr>
          <w:color w:val="000000" w:themeColor="text1"/>
          <w:sz w:val="28"/>
          <w:szCs w:val="28"/>
          <w:lang w:val="uk-UA"/>
        </w:rPr>
        <w:t>.</w:t>
      </w:r>
      <w:r w:rsidRPr="009E7D5C">
        <w:rPr>
          <w:color w:val="000000" w:themeColor="text1"/>
          <w:sz w:val="28"/>
          <w:szCs w:val="28"/>
          <w:lang w:val="uk-UA"/>
        </w:rPr>
        <w:t xml:space="preserve"> Шевченка та І</w:t>
      </w:r>
      <w:r>
        <w:rPr>
          <w:color w:val="000000" w:themeColor="text1"/>
          <w:sz w:val="28"/>
          <w:szCs w:val="28"/>
          <w:lang w:val="uk-UA"/>
        </w:rPr>
        <w:t>.</w:t>
      </w:r>
      <w:r w:rsidRPr="009E7D5C">
        <w:rPr>
          <w:color w:val="000000" w:themeColor="text1"/>
          <w:sz w:val="28"/>
          <w:szCs w:val="28"/>
          <w:lang w:val="uk-UA"/>
        </w:rPr>
        <w:t>Франка, продовжуючи їхню духовну місію. </w:t>
      </w:r>
    </w:p>
    <w:p w:rsidR="00064B08" w:rsidRPr="009E7D5C" w:rsidRDefault="00064B08" w:rsidP="0070605B">
      <w:pPr>
        <w:spacing w:beforeLines="25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9E7D5C">
        <w:rPr>
          <w:color w:val="000000" w:themeColor="text1"/>
          <w:sz w:val="28"/>
          <w:szCs w:val="28"/>
          <w:lang w:val="uk-UA"/>
        </w:rPr>
        <w:t xml:space="preserve">      Для збірки «Покаянні псалми», що складається з десяти тематично різних розділів, характерне загострене відчуття власної екзистенції, поетичне самозаглиблення, щільно пов'язане із національною свідомістю, культ Духу і Правди, орієнтація на вищі зразки західної та світової культури. </w:t>
      </w:r>
      <w:r>
        <w:rPr>
          <w:color w:val="000000" w:themeColor="text1"/>
          <w:sz w:val="28"/>
          <w:szCs w:val="28"/>
          <w:lang w:val="uk-UA"/>
        </w:rPr>
        <w:t xml:space="preserve">У поезіях </w:t>
      </w:r>
      <w:r w:rsidRPr="009E7D5C">
        <w:rPr>
          <w:color w:val="000000" w:themeColor="text1"/>
          <w:sz w:val="28"/>
          <w:szCs w:val="28"/>
          <w:lang w:val="uk-UA"/>
        </w:rPr>
        <w:t xml:space="preserve">переплітаються минуле й сучасне, любов до рідного краю й народу, глибока </w:t>
      </w:r>
      <w:r w:rsidRPr="009E7D5C">
        <w:rPr>
          <w:color w:val="000000" w:themeColor="text1"/>
          <w:sz w:val="28"/>
          <w:szCs w:val="28"/>
          <w:lang w:val="uk-UA"/>
        </w:rPr>
        <w:lastRenderedPageBreak/>
        <w:t xml:space="preserve">пошана до інших націй, поетизація дитинства (ретроспектива ліричного героя, який жив спогадами), висвітлення актуальних проблем буття. </w:t>
      </w:r>
    </w:p>
    <w:p w:rsidR="00064B08" w:rsidRPr="009E7D5C" w:rsidRDefault="00064B08" w:rsidP="0070605B">
      <w:pPr>
        <w:spacing w:beforeLines="25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9E7D5C">
        <w:rPr>
          <w:color w:val="000000" w:themeColor="text1"/>
          <w:sz w:val="28"/>
          <w:szCs w:val="28"/>
          <w:lang w:val="uk-UA"/>
        </w:rPr>
        <w:t xml:space="preserve">     «Покаянні псалми» Д. Павличка </w:t>
      </w:r>
      <w:r w:rsidRPr="009E7D5C">
        <w:rPr>
          <w:color w:val="000000" w:themeColor="text1"/>
          <w:szCs w:val="28"/>
          <w:lang w:val="uk-UA"/>
        </w:rPr>
        <w:t>–</w:t>
      </w:r>
      <w:r w:rsidRPr="009E7D5C">
        <w:rPr>
          <w:color w:val="000000" w:themeColor="text1"/>
          <w:sz w:val="28"/>
          <w:szCs w:val="28"/>
          <w:lang w:val="uk-UA"/>
        </w:rPr>
        <w:t xml:space="preserve"> це монолог ліричного героя про те, що ж він є, хто він, навіщо і яким його створив Бог. Чому він такий слабкий, а має так багато бажань і поривань? Невже все добре </w:t>
      </w:r>
      <w:r w:rsidRPr="009E7D5C">
        <w:rPr>
          <w:color w:val="000000" w:themeColor="text1"/>
          <w:szCs w:val="28"/>
          <w:lang w:val="uk-UA"/>
        </w:rPr>
        <w:t>–</w:t>
      </w:r>
      <w:r w:rsidRPr="009E7D5C">
        <w:rPr>
          <w:color w:val="000000" w:themeColor="text1"/>
          <w:sz w:val="28"/>
          <w:szCs w:val="28"/>
          <w:lang w:val="uk-UA"/>
        </w:rPr>
        <w:t xml:space="preserve"> від творця, а гріх </w:t>
      </w:r>
      <w:r w:rsidRPr="009E7D5C">
        <w:rPr>
          <w:color w:val="000000" w:themeColor="text1"/>
          <w:szCs w:val="28"/>
          <w:lang w:val="uk-UA"/>
        </w:rPr>
        <w:t>–</w:t>
      </w:r>
      <w:r w:rsidRPr="009E7D5C">
        <w:rPr>
          <w:color w:val="000000" w:themeColor="text1"/>
          <w:sz w:val="28"/>
          <w:szCs w:val="28"/>
          <w:lang w:val="uk-UA"/>
        </w:rPr>
        <w:t xml:space="preserve"> від людини? </w:t>
      </w:r>
    </w:p>
    <w:p w:rsidR="00064B08" w:rsidRPr="009E7D5C" w:rsidRDefault="00064B08" w:rsidP="0070605B">
      <w:pPr>
        <w:spacing w:beforeLines="25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9E7D5C">
        <w:rPr>
          <w:color w:val="000000" w:themeColor="text1"/>
          <w:sz w:val="28"/>
          <w:szCs w:val="28"/>
          <w:lang w:val="uk-UA"/>
        </w:rPr>
        <w:t xml:space="preserve">     Домінуючий мотив збірки «Покаянні псалми» </w:t>
      </w:r>
      <w:r w:rsidRPr="009E7D5C">
        <w:rPr>
          <w:color w:val="000000" w:themeColor="text1"/>
          <w:szCs w:val="28"/>
          <w:lang w:val="uk-UA"/>
        </w:rPr>
        <w:t>–</w:t>
      </w:r>
      <w:r w:rsidRPr="009E7D5C">
        <w:rPr>
          <w:color w:val="000000" w:themeColor="text1"/>
          <w:sz w:val="28"/>
          <w:szCs w:val="28"/>
          <w:lang w:val="uk-UA"/>
        </w:rPr>
        <w:t xml:space="preserve"> мотив сповіді, щирого </w:t>
      </w:r>
      <w:proofErr w:type="spellStart"/>
      <w:r w:rsidRPr="009E7D5C">
        <w:rPr>
          <w:color w:val="000000" w:themeColor="text1"/>
          <w:sz w:val="28"/>
          <w:szCs w:val="28"/>
          <w:lang w:val="uk-UA"/>
        </w:rPr>
        <w:t>самоспалюючого</w:t>
      </w:r>
      <w:proofErr w:type="spellEnd"/>
      <w:r w:rsidRPr="009E7D5C">
        <w:rPr>
          <w:color w:val="000000" w:themeColor="text1"/>
          <w:sz w:val="28"/>
          <w:szCs w:val="28"/>
          <w:lang w:val="uk-UA"/>
        </w:rPr>
        <w:t xml:space="preserve"> каяття. Поет вважає пройдений шлях помилковим і вирішує з’ясувати причини й наслідки цих помилок. Водночас це й сповідь за своє покоління </w:t>
      </w:r>
      <w:r w:rsidRPr="009E7D5C">
        <w:rPr>
          <w:color w:val="000000" w:themeColor="text1"/>
          <w:szCs w:val="28"/>
          <w:lang w:val="uk-UA"/>
        </w:rPr>
        <w:t>–</w:t>
      </w:r>
      <w:r w:rsidRPr="009E7D5C">
        <w:rPr>
          <w:color w:val="000000" w:themeColor="text1"/>
          <w:sz w:val="28"/>
          <w:szCs w:val="28"/>
          <w:lang w:val="uk-UA"/>
        </w:rPr>
        <w:t xml:space="preserve"> зламане, понівечене, </w:t>
      </w:r>
      <w:proofErr w:type="spellStart"/>
      <w:r w:rsidRPr="009E7D5C">
        <w:rPr>
          <w:color w:val="000000" w:themeColor="text1"/>
          <w:sz w:val="28"/>
          <w:szCs w:val="28"/>
          <w:lang w:val="uk-UA"/>
        </w:rPr>
        <w:t>з’яничарене</w:t>
      </w:r>
      <w:proofErr w:type="spellEnd"/>
      <w:r w:rsidRPr="009E7D5C">
        <w:rPr>
          <w:color w:val="000000" w:themeColor="text1"/>
          <w:sz w:val="28"/>
          <w:szCs w:val="28"/>
          <w:lang w:val="uk-UA"/>
        </w:rPr>
        <w:t xml:space="preserve"> </w:t>
      </w:r>
      <w:r w:rsidRPr="009E7D5C">
        <w:rPr>
          <w:color w:val="000000" w:themeColor="text1"/>
          <w:szCs w:val="28"/>
          <w:lang w:val="uk-UA"/>
        </w:rPr>
        <w:t>–</w:t>
      </w:r>
      <w:r w:rsidRPr="009E7D5C">
        <w:rPr>
          <w:color w:val="000000" w:themeColor="text1"/>
          <w:sz w:val="28"/>
          <w:szCs w:val="28"/>
          <w:lang w:val="uk-UA"/>
        </w:rPr>
        <w:t xml:space="preserve"> від імені якого поет не раз брав голос і має на це право й сьогодні: 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 xml:space="preserve">Соромтесь нас, бо ми раби, 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>Як під плитою гін зерна, 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>Встидайтесь нас, онуки, </w:t>
      </w:r>
    </w:p>
    <w:p w:rsidR="00064B08" w:rsidRPr="009E7D5C" w:rsidRDefault="00021A41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hyperlink r:id="rId5" w:history="1">
        <w:proofErr w:type="spellStart"/>
        <w:r w:rsidR="00064B08" w:rsidRPr="009E7D5C">
          <w:rPr>
            <w:rStyle w:val="a8"/>
            <w:i/>
            <w:color w:val="000000" w:themeColor="text1"/>
            <w:sz w:val="28"/>
            <w:szCs w:val="28"/>
            <w:lang w:val="uk-UA"/>
          </w:rPr>
          <w:t>Сліпорожденні</w:t>
        </w:r>
        <w:proofErr w:type="spellEnd"/>
        <w:r w:rsidR="00064B08" w:rsidRPr="009E7D5C">
          <w:rPr>
            <w:rStyle w:val="a8"/>
            <w:i/>
            <w:color w:val="000000" w:themeColor="text1"/>
            <w:sz w:val="28"/>
            <w:szCs w:val="28"/>
            <w:lang w:val="uk-UA"/>
          </w:rPr>
          <w:t xml:space="preserve"> й кволі</w:t>
        </w:r>
      </w:hyperlink>
      <w:r w:rsidR="00064B08" w:rsidRPr="009E7D5C">
        <w:rPr>
          <w:i/>
          <w:color w:val="000000" w:themeColor="text1"/>
          <w:sz w:val="28"/>
          <w:szCs w:val="28"/>
          <w:lang w:val="uk-UA"/>
        </w:rPr>
        <w:t> 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 xml:space="preserve">Бо ми жили не з боротьби, 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>Нещасні наші матері 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>А з підлої принуки [1]</w:t>
      </w:r>
      <w:r w:rsidRPr="009E7D5C">
        <w:rPr>
          <w:color w:val="000000" w:themeColor="text1"/>
          <w:sz w:val="28"/>
          <w:szCs w:val="28"/>
          <w:lang w:val="uk-UA"/>
        </w:rPr>
        <w:t>.</w:t>
      </w:r>
    </w:p>
    <w:p w:rsidR="00064B08" w:rsidRPr="009E7D5C" w:rsidRDefault="00064B08" w:rsidP="0070605B">
      <w:pPr>
        <w:spacing w:beforeLines="25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9E7D5C">
        <w:rPr>
          <w:color w:val="000000" w:themeColor="text1"/>
          <w:sz w:val="28"/>
          <w:szCs w:val="28"/>
          <w:lang w:val="uk-UA"/>
        </w:rPr>
        <w:t xml:space="preserve">     У світовій </w:t>
      </w:r>
      <w:r>
        <w:rPr>
          <w:color w:val="000000" w:themeColor="text1"/>
          <w:sz w:val="28"/>
          <w:szCs w:val="28"/>
          <w:lang w:val="uk-UA"/>
        </w:rPr>
        <w:t>літературі є</w:t>
      </w:r>
      <w:r w:rsidRPr="009E7D5C">
        <w:rPr>
          <w:color w:val="000000" w:themeColor="text1"/>
          <w:sz w:val="28"/>
          <w:szCs w:val="28"/>
          <w:lang w:val="uk-UA"/>
        </w:rPr>
        <w:t xml:space="preserve"> небагато таких відвер</w:t>
      </w:r>
      <w:r w:rsidRPr="009E7D5C">
        <w:rPr>
          <w:color w:val="000000" w:themeColor="text1"/>
          <w:sz w:val="28"/>
          <w:szCs w:val="28"/>
          <w:lang w:val="uk-UA"/>
        </w:rPr>
        <w:softHyphen/>
        <w:t xml:space="preserve">тих творів сповідального характеру, передусім своєрідний наказ собі самому </w:t>
      </w:r>
      <w:r w:rsidRPr="009E7D5C">
        <w:rPr>
          <w:color w:val="000000" w:themeColor="text1"/>
          <w:szCs w:val="28"/>
          <w:lang w:val="uk-UA"/>
        </w:rPr>
        <w:t>–</w:t>
      </w:r>
      <w:r w:rsidRPr="009E7D5C">
        <w:rPr>
          <w:color w:val="000000" w:themeColor="text1"/>
          <w:sz w:val="28"/>
          <w:szCs w:val="28"/>
          <w:lang w:val="uk-UA"/>
        </w:rPr>
        <w:t xml:space="preserve"> вірш «Ти не кажи», що водночас є зверненням до всіх, хто виріс і сформувався в тоталітарному режимі. 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 xml:space="preserve">Ти не кажи, що за тобою 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>Нема й зерна неправди. 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proofErr w:type="spellStart"/>
      <w:r w:rsidRPr="009E7D5C">
        <w:rPr>
          <w:i/>
          <w:color w:val="000000" w:themeColor="text1"/>
          <w:sz w:val="28"/>
          <w:szCs w:val="28"/>
          <w:lang w:val="uk-UA"/>
        </w:rPr>
        <w:t>Лжа</w:t>
      </w:r>
      <w:proofErr w:type="spellEnd"/>
      <w:r w:rsidRPr="009E7D5C">
        <w:rPr>
          <w:i/>
          <w:color w:val="000000" w:themeColor="text1"/>
          <w:sz w:val="28"/>
          <w:szCs w:val="28"/>
          <w:lang w:val="uk-UA"/>
        </w:rPr>
        <w:t xml:space="preserve"> росте, прив’ялена ганьбою, 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 xml:space="preserve">Твоя ж таки, а не чужа 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>В епоху живучи нещиру, 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>Ти духом праведним блудив. 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lastRenderedPageBreak/>
        <w:t>Не говори. Бери сокиру, </w:t>
      </w:r>
    </w:p>
    <w:p w:rsidR="00064B08" w:rsidRPr="009E7D5C" w:rsidRDefault="00064B08" w:rsidP="0070605B">
      <w:pPr>
        <w:spacing w:beforeLines="25" w:line="360" w:lineRule="auto"/>
        <w:jc w:val="both"/>
        <w:rPr>
          <w:i/>
          <w:color w:val="000000" w:themeColor="text1"/>
          <w:sz w:val="28"/>
          <w:szCs w:val="28"/>
          <w:lang w:val="uk-UA"/>
        </w:rPr>
      </w:pPr>
      <w:r w:rsidRPr="009E7D5C">
        <w:rPr>
          <w:i/>
          <w:color w:val="000000" w:themeColor="text1"/>
          <w:sz w:val="28"/>
          <w:szCs w:val="28"/>
          <w:lang w:val="uk-UA"/>
        </w:rPr>
        <w:t>Вирубуй зло, що насадив [1]</w:t>
      </w:r>
      <w:r w:rsidRPr="009E7D5C">
        <w:rPr>
          <w:color w:val="000000" w:themeColor="text1"/>
          <w:sz w:val="28"/>
          <w:szCs w:val="28"/>
          <w:lang w:val="uk-UA"/>
        </w:rPr>
        <w:t>.</w:t>
      </w:r>
      <w:r w:rsidRPr="009E7D5C">
        <w:rPr>
          <w:i/>
          <w:color w:val="000000" w:themeColor="text1"/>
          <w:sz w:val="28"/>
          <w:szCs w:val="28"/>
          <w:lang w:val="uk-UA"/>
        </w:rPr>
        <w:t> </w:t>
      </w:r>
    </w:p>
    <w:p w:rsidR="00064B08" w:rsidRPr="009E7D5C" w:rsidRDefault="00064B08" w:rsidP="0070605B">
      <w:pPr>
        <w:spacing w:beforeLines="25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9E7D5C">
        <w:rPr>
          <w:color w:val="000000" w:themeColor="text1"/>
          <w:sz w:val="28"/>
          <w:szCs w:val="28"/>
          <w:lang w:val="uk-UA"/>
        </w:rPr>
        <w:t xml:space="preserve">    </w:t>
      </w:r>
      <w:r>
        <w:rPr>
          <w:color w:val="000000" w:themeColor="text1"/>
          <w:sz w:val="28"/>
          <w:szCs w:val="28"/>
          <w:lang w:val="uk-UA"/>
        </w:rPr>
        <w:tab/>
      </w:r>
      <w:r w:rsidRPr="009E7D5C">
        <w:rPr>
          <w:color w:val="000000" w:themeColor="text1"/>
          <w:sz w:val="28"/>
          <w:szCs w:val="28"/>
          <w:lang w:val="uk-UA"/>
        </w:rPr>
        <w:t>Тема вини і кари, прогріху і покаяння проймає всю творчість по</w:t>
      </w:r>
      <w:r w:rsidRPr="009E7D5C">
        <w:rPr>
          <w:color w:val="000000" w:themeColor="text1"/>
          <w:sz w:val="28"/>
          <w:szCs w:val="28"/>
          <w:lang w:val="uk-UA"/>
        </w:rPr>
        <w:softHyphen/>
        <w:t>ета 90-х. Точність психологічних штрихів, вражаючі за емоційною силою деталі забезпечують надзвичайний емоційний ефект, де круп</w:t>
      </w:r>
      <w:r w:rsidRPr="009E7D5C">
        <w:rPr>
          <w:color w:val="000000" w:themeColor="text1"/>
          <w:sz w:val="28"/>
          <w:szCs w:val="28"/>
          <w:lang w:val="uk-UA"/>
        </w:rPr>
        <w:softHyphen/>
        <w:t>ним планом подаються непомітні, на перший погляд, вагомі деталі. </w:t>
      </w:r>
    </w:p>
    <w:p w:rsidR="00064B08" w:rsidRPr="009E7D5C" w:rsidRDefault="00064B08" w:rsidP="00064B08">
      <w:pPr>
        <w:spacing w:line="360" w:lineRule="auto"/>
        <w:jc w:val="both"/>
        <w:rPr>
          <w:sz w:val="28"/>
          <w:szCs w:val="28"/>
          <w:lang w:val="uk-UA"/>
        </w:rPr>
      </w:pPr>
      <w:r w:rsidRPr="009E7D5C">
        <w:rPr>
          <w:sz w:val="28"/>
          <w:szCs w:val="28"/>
          <w:lang w:val="uk-UA"/>
        </w:rPr>
        <w:t xml:space="preserve">      Не тільки покаянні псалми людини, а й проекція особистого на єдність людства з Богом, який так само є відповідальним за історію, в якій від меча Ахілла до атомної бомби доходить розвиток жорстокості й братовбивства, – такий сенс псалмів. В умовах нової епохи </w:t>
      </w:r>
      <w:proofErr w:type="spellStart"/>
      <w:r w:rsidRPr="009E7D5C">
        <w:rPr>
          <w:sz w:val="28"/>
          <w:szCs w:val="28"/>
          <w:lang w:val="uk-UA"/>
        </w:rPr>
        <w:t>глобалізму</w:t>
      </w:r>
      <w:proofErr w:type="spellEnd"/>
      <w:r w:rsidRPr="009E7D5C">
        <w:rPr>
          <w:sz w:val="28"/>
          <w:szCs w:val="28"/>
          <w:lang w:val="uk-UA"/>
        </w:rPr>
        <w:t xml:space="preserve"> з її цинічним прагматизмом, де на перший план виступає безоглядна сила уніфікації не лише зла, а й добра, автор шукає «невинного духу»</w:t>
      </w:r>
      <w:r>
        <w:rPr>
          <w:sz w:val="28"/>
          <w:szCs w:val="28"/>
          <w:lang w:val="uk-UA"/>
        </w:rPr>
        <w:t xml:space="preserve"> і в</w:t>
      </w:r>
      <w:r w:rsidRPr="009E7D5C">
        <w:rPr>
          <w:sz w:val="28"/>
          <w:szCs w:val="28"/>
          <w:lang w:val="uk-UA"/>
        </w:rPr>
        <w:t>ідкриває той дух у процесі самовдосконалення як окремої особи, так і цілого народу. Питомий український характер діалогу з Господом разом з тим набуває прикмет універсальності. Сам автор слушно вважає «Покаянні псалми» найкращим своїм творінням [2, с. 130].</w:t>
      </w:r>
    </w:p>
    <w:p w:rsidR="00064B08" w:rsidRPr="009A423B" w:rsidRDefault="00064B08" w:rsidP="00064B08">
      <w:p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9E7D5C">
        <w:rPr>
          <w:color w:val="000000" w:themeColor="text1"/>
          <w:sz w:val="28"/>
          <w:szCs w:val="28"/>
          <w:lang w:val="uk-UA"/>
        </w:rPr>
        <w:t xml:space="preserve">     </w:t>
      </w:r>
      <w:r>
        <w:rPr>
          <w:color w:val="000000" w:themeColor="text1"/>
          <w:sz w:val="28"/>
          <w:szCs w:val="28"/>
          <w:lang w:val="uk-UA"/>
        </w:rPr>
        <w:t>Отже, п</w:t>
      </w:r>
      <w:r w:rsidRPr="009E7D5C">
        <w:rPr>
          <w:color w:val="000000" w:themeColor="text1"/>
          <w:sz w:val="28"/>
          <w:szCs w:val="28"/>
          <w:lang w:val="uk-UA"/>
        </w:rPr>
        <w:t>ровідними мотивами збірки Д. Павличка «Покаянні псалми» є мотив сповіді, мотив гріха та пока</w:t>
      </w:r>
      <w:r>
        <w:rPr>
          <w:color w:val="000000" w:themeColor="text1"/>
          <w:sz w:val="28"/>
          <w:szCs w:val="28"/>
          <w:lang w:val="uk-UA"/>
        </w:rPr>
        <w:t>я</w:t>
      </w:r>
      <w:r w:rsidRPr="009E7D5C">
        <w:rPr>
          <w:color w:val="000000" w:themeColor="text1"/>
          <w:sz w:val="28"/>
          <w:szCs w:val="28"/>
          <w:lang w:val="uk-UA"/>
        </w:rPr>
        <w:t xml:space="preserve">ння. Яскраво представлені й біблійні мотиви. </w:t>
      </w:r>
      <w:r w:rsidRPr="009A423B">
        <w:rPr>
          <w:color w:val="000000" w:themeColor="text1"/>
          <w:sz w:val="28"/>
          <w:szCs w:val="28"/>
          <w:lang w:val="uk-UA"/>
        </w:rPr>
        <w:t xml:space="preserve">Збірка «Покаянні псалми» </w:t>
      </w:r>
      <w:r w:rsidRPr="009A423B">
        <w:rPr>
          <w:color w:val="000000" w:themeColor="text1"/>
          <w:szCs w:val="28"/>
          <w:lang w:val="uk-UA"/>
        </w:rPr>
        <w:t>–</w:t>
      </w:r>
      <w:r w:rsidRPr="009A423B">
        <w:rPr>
          <w:color w:val="000000" w:themeColor="text1"/>
          <w:sz w:val="28"/>
          <w:szCs w:val="28"/>
          <w:lang w:val="uk-UA"/>
        </w:rPr>
        <w:t xml:space="preserve"> це відверта розмова автора з Богом, під час якої митець просить каяття за свої власні гріхи та гріхи українського народу. </w:t>
      </w:r>
    </w:p>
    <w:p w:rsidR="00064B08" w:rsidRDefault="00064B08" w:rsidP="00064B08">
      <w:pPr>
        <w:spacing w:line="360" w:lineRule="auto"/>
        <w:jc w:val="center"/>
        <w:rPr>
          <w:b/>
          <w:color w:val="000000" w:themeColor="text1"/>
          <w:sz w:val="28"/>
          <w:szCs w:val="28"/>
          <w:lang w:val="uk-UA"/>
        </w:rPr>
      </w:pPr>
      <w:r w:rsidRPr="009E7D5C">
        <w:rPr>
          <w:b/>
          <w:color w:val="000000" w:themeColor="text1"/>
          <w:sz w:val="28"/>
          <w:szCs w:val="28"/>
          <w:lang w:val="uk-UA"/>
        </w:rPr>
        <w:t>Література:</w:t>
      </w:r>
    </w:p>
    <w:p w:rsidR="00064B08" w:rsidRPr="009E7D5C" w:rsidRDefault="00064B08" w:rsidP="0070605B">
      <w:pPr>
        <w:pStyle w:val="a9"/>
        <w:tabs>
          <w:tab w:val="left" w:pos="0"/>
        </w:tabs>
        <w:spacing w:beforeLines="25" w:line="360" w:lineRule="auto"/>
        <w:rPr>
          <w:color w:val="000000" w:themeColor="text1"/>
          <w:lang w:val="uk-UA"/>
        </w:rPr>
      </w:pPr>
      <w:r w:rsidRPr="009E7D5C">
        <w:rPr>
          <w:color w:val="000000" w:themeColor="text1"/>
          <w:szCs w:val="28"/>
          <w:lang w:val="uk-UA"/>
        </w:rPr>
        <w:t>1.</w:t>
      </w:r>
      <w:r w:rsidRPr="009E7D5C">
        <w:rPr>
          <w:szCs w:val="28"/>
          <w:lang w:val="uk-UA"/>
        </w:rPr>
        <w:t xml:space="preserve"> Павличко Д. Покаянні псалми. </w:t>
      </w:r>
      <w:r w:rsidRPr="009E7D5C">
        <w:rPr>
          <w:color w:val="000000" w:themeColor="text1"/>
          <w:lang w:val="uk-UA"/>
        </w:rPr>
        <w:t xml:space="preserve">Київ. 1994. 183 с.  </w:t>
      </w:r>
    </w:p>
    <w:p w:rsidR="00064B08" w:rsidRPr="009E7D5C" w:rsidRDefault="00064B08" w:rsidP="0070605B">
      <w:pPr>
        <w:pStyle w:val="a9"/>
        <w:tabs>
          <w:tab w:val="left" w:pos="0"/>
        </w:tabs>
        <w:spacing w:beforeLines="25" w:line="360" w:lineRule="auto"/>
        <w:rPr>
          <w:szCs w:val="28"/>
          <w:lang w:val="uk-UA"/>
        </w:rPr>
      </w:pPr>
      <w:r w:rsidRPr="009E7D5C">
        <w:rPr>
          <w:color w:val="000000" w:themeColor="text1"/>
          <w:lang w:val="uk-UA"/>
        </w:rPr>
        <w:t>URL:</w:t>
      </w:r>
      <w:r w:rsidRPr="009E7D5C">
        <w:rPr>
          <w:color w:val="000000" w:themeColor="text1"/>
          <w:szCs w:val="28"/>
          <w:lang w:val="uk-UA"/>
        </w:rPr>
        <w:t xml:space="preserve"> </w:t>
      </w:r>
      <w:hyperlink r:id="rId6" w:history="1">
        <w:r w:rsidRPr="009E7D5C">
          <w:rPr>
            <w:rStyle w:val="a8"/>
            <w:szCs w:val="28"/>
            <w:lang w:val="uk-UA"/>
          </w:rPr>
          <w:t>http://www.ukrlit.vn.ua/article/74.html</w:t>
        </w:r>
      </w:hyperlink>
      <w:r w:rsidRPr="009E7D5C">
        <w:rPr>
          <w:szCs w:val="28"/>
          <w:lang w:val="uk-UA"/>
        </w:rPr>
        <w:t xml:space="preserve">. </w:t>
      </w:r>
    </w:p>
    <w:p w:rsidR="00064B08" w:rsidRPr="009E7D5C" w:rsidRDefault="00064B08" w:rsidP="0070605B">
      <w:pPr>
        <w:pStyle w:val="a9"/>
        <w:tabs>
          <w:tab w:val="left" w:pos="0"/>
        </w:tabs>
        <w:spacing w:beforeLines="25" w:line="360" w:lineRule="auto"/>
        <w:jc w:val="both"/>
        <w:rPr>
          <w:szCs w:val="28"/>
          <w:lang w:val="uk-UA"/>
        </w:rPr>
      </w:pPr>
      <w:r w:rsidRPr="009E7D5C">
        <w:rPr>
          <w:szCs w:val="28"/>
          <w:lang w:val="uk-UA"/>
        </w:rPr>
        <w:t xml:space="preserve">2. </w:t>
      </w:r>
      <w:proofErr w:type="spellStart"/>
      <w:r w:rsidRPr="009E7D5C">
        <w:rPr>
          <w:szCs w:val="28"/>
          <w:lang w:val="uk-UA"/>
        </w:rPr>
        <w:t>Мушинка</w:t>
      </w:r>
      <w:proofErr w:type="spellEnd"/>
      <w:r w:rsidRPr="009E7D5C">
        <w:rPr>
          <w:szCs w:val="28"/>
          <w:lang w:val="uk-UA"/>
        </w:rPr>
        <w:t xml:space="preserve"> М. </w:t>
      </w:r>
      <w:r w:rsidRPr="009A423B">
        <w:rPr>
          <w:szCs w:val="28"/>
          <w:lang w:val="uk-UA"/>
        </w:rPr>
        <w:t>Україна – це не ворота до Росії, а велика земля</w:t>
      </w:r>
      <w:r w:rsidRPr="009E7D5C">
        <w:rPr>
          <w:i/>
          <w:szCs w:val="28"/>
          <w:lang w:val="uk-UA"/>
        </w:rPr>
        <w:t>…</w:t>
      </w:r>
      <w:r w:rsidRPr="009E7D5C">
        <w:rPr>
          <w:szCs w:val="28"/>
          <w:lang w:val="uk-UA"/>
        </w:rPr>
        <w:t xml:space="preserve"> : Інтерв’ю з      </w:t>
      </w:r>
      <w:bookmarkStart w:id="0" w:name="_GoBack"/>
      <w:bookmarkEnd w:id="0"/>
      <w:r w:rsidRPr="009E7D5C">
        <w:rPr>
          <w:szCs w:val="28"/>
          <w:lang w:val="uk-UA"/>
        </w:rPr>
        <w:t>Д. Павличком напередодні його 70-річчя. Київ : Дзвін, 1999. № 10 – 12. С. 129 – 132.</w:t>
      </w:r>
    </w:p>
    <w:p w:rsidR="00064B08" w:rsidRPr="009E7D5C" w:rsidRDefault="00064B08" w:rsidP="00064B08">
      <w:pPr>
        <w:spacing w:line="360" w:lineRule="auto"/>
        <w:rPr>
          <w:b/>
          <w:sz w:val="28"/>
          <w:szCs w:val="28"/>
          <w:lang w:val="uk-UA"/>
        </w:rPr>
      </w:pPr>
    </w:p>
    <w:p w:rsidR="00064B08" w:rsidRPr="009E7D5C" w:rsidRDefault="00064B08" w:rsidP="00064B08">
      <w:pPr>
        <w:rPr>
          <w:lang w:val="uk-UA"/>
        </w:rPr>
      </w:pPr>
    </w:p>
    <w:sectPr w:rsidR="00064B08" w:rsidRPr="009E7D5C" w:rsidSect="00034C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02599"/>
    <w:multiLevelType w:val="hybridMultilevel"/>
    <w:tmpl w:val="89D086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B83469"/>
    <w:multiLevelType w:val="hybridMultilevel"/>
    <w:tmpl w:val="C58C0C7C"/>
    <w:lvl w:ilvl="0" w:tplc="30768F32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>
    <w:nsid w:val="4B542CE8"/>
    <w:multiLevelType w:val="hybridMultilevel"/>
    <w:tmpl w:val="D8A2604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64B08"/>
    <w:rsid w:val="00021A41"/>
    <w:rsid w:val="00064B08"/>
    <w:rsid w:val="001A0770"/>
    <w:rsid w:val="002779D3"/>
    <w:rsid w:val="00302D3F"/>
    <w:rsid w:val="0070605B"/>
    <w:rsid w:val="00807AF9"/>
    <w:rsid w:val="009C49F3"/>
    <w:rsid w:val="00C1424C"/>
    <w:rsid w:val="00CB5D2D"/>
    <w:rsid w:val="00DB16C8"/>
    <w:rsid w:val="00E246BE"/>
    <w:rsid w:val="00E6123A"/>
    <w:rsid w:val="00EC0B65"/>
    <w:rsid w:val="00EE28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4B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064B08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064B0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rsid w:val="00064B08"/>
    <w:pPr>
      <w:spacing w:before="100" w:beforeAutospacing="1" w:after="100" w:afterAutospacing="1"/>
    </w:pPr>
    <w:rPr>
      <w:sz w:val="20"/>
      <w:szCs w:val="20"/>
    </w:rPr>
  </w:style>
  <w:style w:type="character" w:styleId="a6">
    <w:name w:val="Strong"/>
    <w:basedOn w:val="a0"/>
    <w:qFormat/>
    <w:rsid w:val="00064B08"/>
    <w:rPr>
      <w:b/>
      <w:bCs/>
    </w:rPr>
  </w:style>
  <w:style w:type="table" w:styleId="a7">
    <w:name w:val="Table Grid"/>
    <w:basedOn w:val="a1"/>
    <w:uiPriority w:val="59"/>
    <w:rsid w:val="00064B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rsid w:val="00064B08"/>
    <w:rPr>
      <w:color w:val="0000FF"/>
      <w:u w:val="single"/>
    </w:rPr>
  </w:style>
  <w:style w:type="paragraph" w:styleId="a9">
    <w:name w:val="No Spacing"/>
    <w:uiPriority w:val="1"/>
    <w:qFormat/>
    <w:rsid w:val="00064B08"/>
    <w:pPr>
      <w:spacing w:after="0" w:line="240" w:lineRule="auto"/>
    </w:pPr>
    <w:rPr>
      <w:rFonts w:ascii="Times New Roman" w:eastAsia="Calibri" w:hAnsi="Times New Roman" w:cs="Times New Roman"/>
      <w:sz w:val="28"/>
    </w:rPr>
  </w:style>
  <w:style w:type="paragraph" w:styleId="aa">
    <w:name w:val="List Paragraph"/>
    <w:basedOn w:val="a"/>
    <w:link w:val="ab"/>
    <w:uiPriority w:val="34"/>
    <w:qFormat/>
    <w:rsid w:val="00CB5D2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Абзац списка Знак"/>
    <w:basedOn w:val="a0"/>
    <w:link w:val="aa"/>
    <w:uiPriority w:val="34"/>
    <w:locked/>
    <w:rsid w:val="00E612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krlit.vn.ua/article/74.html" TargetMode="External"/><Relationship Id="rId5" Type="http://schemas.openxmlformats.org/officeDocument/2006/relationships/hyperlink" Target="http://www.uchika.in.ua/temperament-jogo-vlastivosti-ta-korekciya-plan-plan-sutniste-t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675</Words>
  <Characters>3850</Characters>
  <Application>Microsoft Office Word</Application>
  <DocSecurity>0</DocSecurity>
  <Lines>32</Lines>
  <Paragraphs>9</Paragraphs>
  <ScaleCrop>false</ScaleCrop>
  <Company>SPecialiST RePack</Company>
  <LinksUpToDate>false</LinksUpToDate>
  <CharactersWithSpaces>4516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11</cp:revision>
  <dcterms:created xsi:type="dcterms:W3CDTF">2019-05-27T13:24:00Z</dcterms:created>
  <dcterms:modified xsi:type="dcterms:W3CDTF">2019-05-28T07:13:00Z</dcterms:modified>
</cp:coreProperties>
</file>