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D69" w:rsidRDefault="006F3D69" w:rsidP="006F3D69">
      <w:pPr>
        <w:spacing w:after="200" w:line="276" w:lineRule="auto"/>
        <w:rPr>
          <w:sz w:val="28"/>
          <w:szCs w:val="28"/>
        </w:rPr>
      </w:pPr>
    </w:p>
    <w:p w:rsidR="00F950C9" w:rsidRPr="004373F8" w:rsidRDefault="00F950C9" w:rsidP="00F950C9">
      <w:pPr>
        <w:jc w:val="center"/>
        <w:rPr>
          <w:bCs/>
          <w:sz w:val="28"/>
          <w:szCs w:val="28"/>
        </w:rPr>
      </w:pPr>
      <w:r w:rsidRPr="004373F8">
        <w:rPr>
          <w:bCs/>
          <w:sz w:val="28"/>
          <w:szCs w:val="28"/>
        </w:rPr>
        <w:t>МІНІСТЕРСТВО ОСВІТИ І НАУКИ УКРАЇНИ</w:t>
      </w:r>
    </w:p>
    <w:p w:rsidR="00F950C9" w:rsidRPr="004373F8" w:rsidRDefault="00F950C9" w:rsidP="00F950C9">
      <w:pPr>
        <w:jc w:val="center"/>
        <w:rPr>
          <w:bCs/>
          <w:sz w:val="28"/>
          <w:szCs w:val="28"/>
        </w:rPr>
      </w:pPr>
      <w:r w:rsidRPr="004373F8">
        <w:rPr>
          <w:bCs/>
          <w:sz w:val="28"/>
          <w:szCs w:val="28"/>
        </w:rPr>
        <w:t xml:space="preserve">ГЛУХІВСЬКИЙ НАЦІОНАЛЬНИЙ ПЕДАГОГІЧНИЙ УНІВЕРСИТЕТ </w:t>
      </w:r>
    </w:p>
    <w:p w:rsidR="00F950C9" w:rsidRPr="004373F8" w:rsidRDefault="00F950C9" w:rsidP="00F950C9">
      <w:pPr>
        <w:jc w:val="center"/>
        <w:rPr>
          <w:bCs/>
          <w:sz w:val="28"/>
          <w:szCs w:val="28"/>
        </w:rPr>
      </w:pPr>
      <w:r w:rsidRPr="004373F8">
        <w:rPr>
          <w:bCs/>
          <w:sz w:val="28"/>
          <w:szCs w:val="28"/>
        </w:rPr>
        <w:t>ІМЕНІ ОЛЕКСАНДРА ДОВЖЕНКА</w:t>
      </w:r>
    </w:p>
    <w:p w:rsidR="00F950C9" w:rsidRPr="004373F8" w:rsidRDefault="00F950C9" w:rsidP="00F950C9">
      <w:pPr>
        <w:jc w:val="center"/>
        <w:rPr>
          <w:bCs/>
          <w:sz w:val="28"/>
          <w:szCs w:val="28"/>
        </w:rPr>
      </w:pPr>
    </w:p>
    <w:p w:rsidR="00F950C9" w:rsidRPr="004373F8" w:rsidRDefault="00F950C9" w:rsidP="00F950C9">
      <w:pPr>
        <w:jc w:val="center"/>
        <w:rPr>
          <w:b/>
          <w:sz w:val="28"/>
          <w:szCs w:val="28"/>
          <w:lang w:val="uk-UA"/>
        </w:rPr>
      </w:pPr>
    </w:p>
    <w:p w:rsidR="00F950C9" w:rsidRPr="004373F8" w:rsidRDefault="00F950C9" w:rsidP="00F950C9">
      <w:pPr>
        <w:jc w:val="center"/>
        <w:rPr>
          <w:b/>
          <w:sz w:val="28"/>
          <w:szCs w:val="28"/>
          <w:lang w:val="uk-UA"/>
        </w:rPr>
      </w:pPr>
    </w:p>
    <w:p w:rsidR="00F950C9" w:rsidRPr="004373F8" w:rsidRDefault="00F950C9" w:rsidP="00F950C9">
      <w:pPr>
        <w:spacing w:line="360" w:lineRule="auto"/>
        <w:ind w:left="4956"/>
        <w:jc w:val="both"/>
        <w:rPr>
          <w:sz w:val="28"/>
          <w:szCs w:val="28"/>
        </w:rPr>
      </w:pPr>
      <w:r w:rsidRPr="004373F8">
        <w:rPr>
          <w:sz w:val="28"/>
          <w:szCs w:val="28"/>
          <w:lang w:val="uk-UA"/>
        </w:rPr>
        <w:t>кафедра української мови, літератури та методики навчання</w:t>
      </w:r>
    </w:p>
    <w:p w:rsidR="00F950C9" w:rsidRPr="004373F8" w:rsidRDefault="00F950C9" w:rsidP="00F950C9">
      <w:pPr>
        <w:tabs>
          <w:tab w:val="left" w:pos="1664"/>
        </w:tabs>
        <w:spacing w:line="360" w:lineRule="auto"/>
        <w:jc w:val="center"/>
        <w:rPr>
          <w:b/>
          <w:sz w:val="28"/>
          <w:szCs w:val="28"/>
          <w:lang w:val="uk-UA"/>
        </w:rPr>
      </w:pPr>
    </w:p>
    <w:p w:rsidR="00F950C9" w:rsidRPr="004373F8" w:rsidRDefault="00F950C9" w:rsidP="00F950C9">
      <w:pPr>
        <w:tabs>
          <w:tab w:val="left" w:pos="1664"/>
        </w:tabs>
        <w:spacing w:line="360" w:lineRule="auto"/>
        <w:jc w:val="center"/>
        <w:rPr>
          <w:b/>
          <w:sz w:val="28"/>
          <w:szCs w:val="28"/>
        </w:rPr>
      </w:pPr>
    </w:p>
    <w:p w:rsidR="00F950C9" w:rsidRPr="004373F8" w:rsidRDefault="00F950C9" w:rsidP="00F950C9">
      <w:pPr>
        <w:tabs>
          <w:tab w:val="left" w:pos="6530"/>
          <w:tab w:val="left" w:pos="7399"/>
          <w:tab w:val="right" w:pos="9638"/>
        </w:tabs>
        <w:spacing w:line="360" w:lineRule="auto"/>
        <w:jc w:val="right"/>
        <w:rPr>
          <w:sz w:val="28"/>
          <w:szCs w:val="28"/>
        </w:rPr>
      </w:pPr>
    </w:p>
    <w:p w:rsidR="00F950C9" w:rsidRPr="004373F8" w:rsidRDefault="00F950C9" w:rsidP="00F950C9">
      <w:pPr>
        <w:tabs>
          <w:tab w:val="left" w:pos="6530"/>
          <w:tab w:val="left" w:pos="7399"/>
          <w:tab w:val="right" w:pos="9638"/>
        </w:tabs>
        <w:spacing w:line="360" w:lineRule="auto"/>
        <w:jc w:val="right"/>
        <w:rPr>
          <w:sz w:val="28"/>
          <w:szCs w:val="28"/>
        </w:rPr>
      </w:pPr>
      <w:r w:rsidRPr="004373F8">
        <w:rPr>
          <w:sz w:val="28"/>
          <w:szCs w:val="28"/>
        </w:rPr>
        <w:t xml:space="preserve"> </w:t>
      </w:r>
    </w:p>
    <w:p w:rsidR="00F950C9" w:rsidRPr="004373F8" w:rsidRDefault="00F950C9" w:rsidP="00F950C9">
      <w:pPr>
        <w:spacing w:line="360" w:lineRule="auto"/>
        <w:jc w:val="center"/>
        <w:rPr>
          <w:b/>
          <w:bCs/>
          <w:sz w:val="36"/>
          <w:szCs w:val="36"/>
          <w:lang w:val="uk-UA"/>
        </w:rPr>
      </w:pPr>
      <w:r w:rsidRPr="004373F8">
        <w:rPr>
          <w:b/>
          <w:bCs/>
          <w:sz w:val="36"/>
          <w:szCs w:val="36"/>
          <w:lang w:val="uk-UA"/>
        </w:rPr>
        <w:t>ВИВЧЕННЯ БІОГРАФІЇ ПИСЬМЕННИКА НА СУЧАСНОМУ УРОЦІ УКРАЇНСЬКОЇ ЛІТЕРАТУРІ (НА МАТЕРІАЛІ ТВОРЧОСТІ В</w:t>
      </w:r>
      <w:r w:rsidRPr="004373F8">
        <w:rPr>
          <w:b/>
          <w:bCs/>
          <w:sz w:val="36"/>
          <w:szCs w:val="36"/>
        </w:rPr>
        <w:t>.</w:t>
      </w:r>
      <w:r w:rsidRPr="004373F8">
        <w:rPr>
          <w:b/>
          <w:bCs/>
          <w:sz w:val="36"/>
          <w:szCs w:val="36"/>
          <w:lang w:val="en-US"/>
        </w:rPr>
        <w:t> </w:t>
      </w:r>
      <w:r w:rsidRPr="004373F8">
        <w:rPr>
          <w:b/>
          <w:bCs/>
          <w:sz w:val="36"/>
          <w:szCs w:val="36"/>
          <w:lang w:val="uk-UA"/>
        </w:rPr>
        <w:t>ШЕВЧУКА)</w:t>
      </w:r>
    </w:p>
    <w:p w:rsidR="00F950C9" w:rsidRPr="004373F8" w:rsidRDefault="00F950C9" w:rsidP="00F950C9">
      <w:pPr>
        <w:spacing w:line="360" w:lineRule="auto"/>
        <w:jc w:val="center"/>
        <w:rPr>
          <w:sz w:val="28"/>
          <w:szCs w:val="28"/>
          <w:lang w:val="uk-UA"/>
        </w:rPr>
      </w:pPr>
    </w:p>
    <w:p w:rsidR="00F950C9" w:rsidRPr="004373F8" w:rsidRDefault="00F950C9" w:rsidP="00F950C9">
      <w:pPr>
        <w:tabs>
          <w:tab w:val="left" w:pos="3665"/>
        </w:tabs>
        <w:spacing w:line="360" w:lineRule="auto"/>
        <w:jc w:val="center"/>
        <w:rPr>
          <w:sz w:val="28"/>
          <w:szCs w:val="28"/>
          <w:lang w:val="uk-UA"/>
        </w:rPr>
      </w:pPr>
    </w:p>
    <w:p w:rsidR="00F950C9" w:rsidRPr="004373F8" w:rsidRDefault="00F950C9" w:rsidP="00F950C9">
      <w:pPr>
        <w:spacing w:line="360" w:lineRule="auto"/>
        <w:rPr>
          <w:sz w:val="28"/>
          <w:szCs w:val="28"/>
        </w:rPr>
      </w:pPr>
    </w:p>
    <w:p w:rsidR="00F950C9" w:rsidRPr="004373F8" w:rsidRDefault="00F950C9" w:rsidP="00F950C9">
      <w:pPr>
        <w:spacing w:line="360" w:lineRule="auto"/>
        <w:jc w:val="right"/>
        <w:rPr>
          <w:sz w:val="28"/>
          <w:szCs w:val="28"/>
          <w:lang w:val="uk-UA"/>
        </w:rPr>
      </w:pPr>
      <w:r w:rsidRPr="004373F8">
        <w:rPr>
          <w:sz w:val="28"/>
          <w:szCs w:val="28"/>
          <w:lang w:val="uk-UA"/>
        </w:rPr>
        <w:t>Магістерська робота</w:t>
      </w:r>
    </w:p>
    <w:p w:rsidR="00F950C9" w:rsidRPr="004373F8" w:rsidRDefault="00F950C9" w:rsidP="00F950C9">
      <w:pPr>
        <w:spacing w:line="360" w:lineRule="auto"/>
        <w:jc w:val="right"/>
        <w:rPr>
          <w:sz w:val="28"/>
          <w:szCs w:val="28"/>
          <w:lang w:val="uk-UA"/>
        </w:rPr>
      </w:pPr>
      <w:r w:rsidRPr="004373F8">
        <w:rPr>
          <w:sz w:val="28"/>
          <w:szCs w:val="28"/>
          <w:lang w:val="uk-UA"/>
        </w:rPr>
        <w:t>зі спеціальності 014.01 Середня освіта</w:t>
      </w:r>
    </w:p>
    <w:p w:rsidR="00F950C9" w:rsidRPr="004373F8" w:rsidRDefault="00F950C9" w:rsidP="00F950C9">
      <w:pPr>
        <w:spacing w:line="360" w:lineRule="auto"/>
        <w:jc w:val="right"/>
        <w:rPr>
          <w:sz w:val="28"/>
          <w:szCs w:val="28"/>
          <w:lang w:val="uk-UA"/>
        </w:rPr>
      </w:pPr>
      <w:r w:rsidRPr="004373F8">
        <w:rPr>
          <w:sz w:val="28"/>
          <w:szCs w:val="28"/>
          <w:lang w:val="uk-UA"/>
        </w:rPr>
        <w:t>(Українська мова і література)</w:t>
      </w:r>
    </w:p>
    <w:p w:rsidR="00F950C9" w:rsidRPr="004373F8" w:rsidRDefault="00F950C9" w:rsidP="00F950C9">
      <w:pPr>
        <w:spacing w:line="360" w:lineRule="auto"/>
        <w:jc w:val="right"/>
        <w:rPr>
          <w:sz w:val="28"/>
          <w:szCs w:val="28"/>
          <w:lang w:val="uk-UA"/>
        </w:rPr>
      </w:pPr>
      <w:r w:rsidRPr="004373F8">
        <w:rPr>
          <w:sz w:val="28"/>
          <w:szCs w:val="28"/>
          <w:lang w:val="uk-UA"/>
        </w:rPr>
        <w:t xml:space="preserve">студентки 61-2У групи </w:t>
      </w:r>
    </w:p>
    <w:p w:rsidR="00F950C9" w:rsidRPr="004373F8" w:rsidRDefault="00F950C9" w:rsidP="00F950C9">
      <w:pPr>
        <w:spacing w:line="360" w:lineRule="auto"/>
        <w:jc w:val="right"/>
        <w:rPr>
          <w:sz w:val="28"/>
          <w:szCs w:val="28"/>
          <w:lang w:val="uk-UA"/>
        </w:rPr>
      </w:pPr>
      <w:r w:rsidRPr="004373F8">
        <w:rPr>
          <w:sz w:val="28"/>
          <w:szCs w:val="28"/>
          <w:lang w:val="uk-UA"/>
        </w:rPr>
        <w:t xml:space="preserve">денної форми навчання </w:t>
      </w:r>
    </w:p>
    <w:p w:rsidR="00F950C9" w:rsidRPr="004373F8" w:rsidRDefault="00F950C9" w:rsidP="00F950C9">
      <w:pPr>
        <w:spacing w:line="360" w:lineRule="auto"/>
        <w:jc w:val="right"/>
        <w:rPr>
          <w:sz w:val="28"/>
          <w:szCs w:val="28"/>
          <w:lang w:val="uk-UA"/>
        </w:rPr>
      </w:pPr>
      <w:r w:rsidRPr="004373F8">
        <w:rPr>
          <w:sz w:val="28"/>
          <w:szCs w:val="28"/>
          <w:lang w:val="uk-UA"/>
        </w:rPr>
        <w:t>факультету філології та історії</w:t>
      </w:r>
    </w:p>
    <w:p w:rsidR="00F950C9" w:rsidRPr="004373F8" w:rsidRDefault="00F950C9" w:rsidP="00F950C9">
      <w:pPr>
        <w:spacing w:line="360" w:lineRule="auto"/>
        <w:jc w:val="right"/>
        <w:rPr>
          <w:sz w:val="28"/>
          <w:szCs w:val="28"/>
          <w:lang w:val="uk-UA"/>
        </w:rPr>
      </w:pPr>
      <w:r w:rsidRPr="004373F8">
        <w:rPr>
          <w:sz w:val="28"/>
          <w:szCs w:val="28"/>
          <w:lang w:val="uk-UA"/>
        </w:rPr>
        <w:t>ПРОТАСОВОЇ НАТАЛІЇ ВІКТОРІВНИ</w:t>
      </w:r>
    </w:p>
    <w:p w:rsidR="00F950C9" w:rsidRPr="004373F8" w:rsidRDefault="00F950C9" w:rsidP="00F950C9">
      <w:pPr>
        <w:spacing w:line="360" w:lineRule="auto"/>
        <w:jc w:val="right"/>
        <w:rPr>
          <w:sz w:val="28"/>
          <w:szCs w:val="28"/>
          <w:lang w:val="uk-UA"/>
        </w:rPr>
      </w:pPr>
    </w:p>
    <w:p w:rsidR="00F950C9" w:rsidRPr="004373F8" w:rsidRDefault="00F950C9" w:rsidP="00F950C9">
      <w:pPr>
        <w:spacing w:line="360" w:lineRule="auto"/>
        <w:jc w:val="right"/>
        <w:rPr>
          <w:sz w:val="28"/>
          <w:szCs w:val="28"/>
          <w:lang w:val="uk-UA"/>
        </w:rPr>
      </w:pPr>
      <w:r w:rsidRPr="004373F8">
        <w:rPr>
          <w:sz w:val="28"/>
          <w:szCs w:val="28"/>
          <w:lang w:val="uk-UA"/>
        </w:rPr>
        <w:t xml:space="preserve">Науковий керівник – канд. пед. наук, доцент </w:t>
      </w:r>
    </w:p>
    <w:p w:rsidR="00F950C9" w:rsidRPr="004373F8" w:rsidRDefault="00F950C9" w:rsidP="00F950C9">
      <w:pPr>
        <w:spacing w:line="360" w:lineRule="auto"/>
        <w:jc w:val="right"/>
        <w:rPr>
          <w:sz w:val="28"/>
          <w:szCs w:val="28"/>
          <w:lang w:val="uk-UA"/>
        </w:rPr>
      </w:pPr>
      <w:r w:rsidRPr="004373F8">
        <w:rPr>
          <w:sz w:val="28"/>
          <w:szCs w:val="28"/>
          <w:lang w:val="uk-UA"/>
        </w:rPr>
        <w:t>ПРИВАЛОВА СВІТЛАНА ПАВЛІВНА</w:t>
      </w:r>
    </w:p>
    <w:p w:rsidR="00F950C9" w:rsidRPr="004373F8" w:rsidRDefault="00F950C9" w:rsidP="00F950C9">
      <w:pPr>
        <w:tabs>
          <w:tab w:val="left" w:pos="3852"/>
        </w:tabs>
        <w:spacing w:line="360" w:lineRule="auto"/>
        <w:jc w:val="center"/>
        <w:rPr>
          <w:b/>
          <w:sz w:val="28"/>
          <w:szCs w:val="28"/>
          <w:lang w:val="uk-UA"/>
        </w:rPr>
      </w:pPr>
    </w:p>
    <w:p w:rsidR="00F950C9" w:rsidRPr="004373F8" w:rsidRDefault="00F950C9" w:rsidP="00F950C9">
      <w:pPr>
        <w:tabs>
          <w:tab w:val="left" w:pos="3852"/>
        </w:tabs>
        <w:spacing w:line="360" w:lineRule="auto"/>
        <w:jc w:val="center"/>
        <w:rPr>
          <w:b/>
          <w:sz w:val="28"/>
          <w:szCs w:val="28"/>
          <w:lang w:val="uk-UA"/>
        </w:rPr>
      </w:pPr>
    </w:p>
    <w:p w:rsidR="00F950C9" w:rsidRPr="004373F8" w:rsidRDefault="00F950C9" w:rsidP="00F950C9">
      <w:pPr>
        <w:tabs>
          <w:tab w:val="left" w:pos="3852"/>
        </w:tabs>
        <w:spacing w:line="360" w:lineRule="auto"/>
        <w:jc w:val="center"/>
        <w:rPr>
          <w:b/>
          <w:sz w:val="28"/>
          <w:szCs w:val="28"/>
        </w:rPr>
      </w:pPr>
      <w:r w:rsidRPr="004373F8">
        <w:rPr>
          <w:b/>
          <w:sz w:val="28"/>
          <w:szCs w:val="28"/>
        </w:rPr>
        <w:lastRenderedPageBreak/>
        <w:t>Глухів</w:t>
      </w:r>
      <w:r w:rsidRPr="004373F8">
        <w:rPr>
          <w:b/>
          <w:sz w:val="28"/>
          <w:szCs w:val="28"/>
          <w:lang w:val="uk-UA"/>
        </w:rPr>
        <w:t>–</w:t>
      </w:r>
      <w:r w:rsidRPr="004373F8">
        <w:rPr>
          <w:b/>
          <w:sz w:val="28"/>
          <w:szCs w:val="28"/>
        </w:rPr>
        <w:t>2018</w:t>
      </w:r>
    </w:p>
    <w:p w:rsidR="00F950C9" w:rsidRPr="004373F8" w:rsidRDefault="00F950C9" w:rsidP="00F950C9">
      <w:pPr>
        <w:spacing w:line="360" w:lineRule="auto"/>
        <w:jc w:val="center"/>
        <w:outlineLvl w:val="0"/>
        <w:rPr>
          <w:b/>
          <w:bCs/>
          <w:sz w:val="28"/>
          <w:szCs w:val="28"/>
          <w:lang w:val="uk-UA"/>
        </w:rPr>
      </w:pPr>
      <w:r w:rsidRPr="004373F8">
        <w:rPr>
          <w:b/>
          <w:bCs/>
          <w:sz w:val="28"/>
          <w:szCs w:val="28"/>
        </w:rPr>
        <w:br w:type="page"/>
      </w:r>
      <w:r w:rsidRPr="004373F8">
        <w:rPr>
          <w:b/>
          <w:bCs/>
          <w:sz w:val="28"/>
          <w:szCs w:val="28"/>
        </w:rPr>
        <w:lastRenderedPageBreak/>
        <w:t>ЗМІСТ</w:t>
      </w:r>
    </w:p>
    <w:p w:rsidR="00F950C9" w:rsidRPr="004373F8" w:rsidRDefault="00F950C9" w:rsidP="00F950C9">
      <w:pPr>
        <w:spacing w:line="360" w:lineRule="auto"/>
        <w:jc w:val="both"/>
        <w:outlineLvl w:val="0"/>
        <w:rPr>
          <w:sz w:val="28"/>
          <w:szCs w:val="28"/>
          <w:lang w:val="uk-UA"/>
        </w:rPr>
      </w:pPr>
      <w:r w:rsidRPr="004373F8">
        <w:rPr>
          <w:sz w:val="28"/>
          <w:szCs w:val="28"/>
          <w:lang w:val="uk-UA"/>
        </w:rPr>
        <w:t>В</w:t>
      </w:r>
      <w:r w:rsidRPr="004373F8">
        <w:rPr>
          <w:sz w:val="28"/>
          <w:szCs w:val="28"/>
        </w:rPr>
        <w:t>СТУП</w:t>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t>3</w:t>
      </w:r>
    </w:p>
    <w:p w:rsidR="00F950C9" w:rsidRPr="004373F8" w:rsidRDefault="00F950C9" w:rsidP="00F950C9">
      <w:pPr>
        <w:spacing w:line="360" w:lineRule="auto"/>
        <w:jc w:val="both"/>
        <w:rPr>
          <w:sz w:val="28"/>
          <w:szCs w:val="28"/>
          <w:lang w:val="uk-UA"/>
        </w:rPr>
      </w:pPr>
      <w:r w:rsidRPr="004373F8">
        <w:rPr>
          <w:sz w:val="28"/>
          <w:szCs w:val="28"/>
          <w:lang w:val="uk-UA"/>
        </w:rPr>
        <w:t xml:space="preserve">РОЗДІЛ 1. ТЕОРЕТИЧНИЙ АСПЕКТ ПРОБЛЕМИ ДОСЛІДЖЕННЯ </w:t>
      </w:r>
      <w:r w:rsidRPr="004373F8">
        <w:rPr>
          <w:sz w:val="28"/>
          <w:szCs w:val="28"/>
          <w:lang w:val="uk-UA"/>
        </w:rPr>
        <w:tab/>
      </w:r>
      <w:r w:rsidRPr="004373F8">
        <w:rPr>
          <w:sz w:val="28"/>
          <w:szCs w:val="28"/>
          <w:lang w:val="uk-UA"/>
        </w:rPr>
        <w:tab/>
        <w:t>9</w:t>
      </w:r>
    </w:p>
    <w:p w:rsidR="00F950C9" w:rsidRPr="004373F8" w:rsidRDefault="00F950C9" w:rsidP="00F950C9">
      <w:pPr>
        <w:pStyle w:val="11"/>
        <w:numPr>
          <w:ilvl w:val="1"/>
          <w:numId w:val="1"/>
        </w:numPr>
        <w:spacing w:line="360" w:lineRule="auto"/>
        <w:jc w:val="both"/>
        <w:rPr>
          <w:sz w:val="28"/>
          <w:szCs w:val="28"/>
          <w:lang w:val="uk-UA"/>
        </w:rPr>
      </w:pPr>
      <w:r w:rsidRPr="004373F8">
        <w:rPr>
          <w:sz w:val="28"/>
          <w:szCs w:val="28"/>
          <w:lang w:val="uk-UA"/>
        </w:rPr>
        <w:t xml:space="preserve">Про поняття «біографія письменника» </w:t>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t>9</w:t>
      </w:r>
    </w:p>
    <w:p w:rsidR="00F950C9" w:rsidRPr="004373F8" w:rsidRDefault="00F950C9" w:rsidP="00F950C9">
      <w:pPr>
        <w:pStyle w:val="11"/>
        <w:numPr>
          <w:ilvl w:val="1"/>
          <w:numId w:val="1"/>
        </w:numPr>
        <w:tabs>
          <w:tab w:val="left" w:pos="9000"/>
        </w:tabs>
        <w:spacing w:line="360" w:lineRule="auto"/>
        <w:jc w:val="both"/>
        <w:rPr>
          <w:sz w:val="28"/>
          <w:szCs w:val="28"/>
          <w:lang w:val="uk-UA"/>
        </w:rPr>
      </w:pPr>
      <w:r w:rsidRPr="004373F8">
        <w:rPr>
          <w:sz w:val="28"/>
          <w:szCs w:val="28"/>
          <w:lang w:val="uk-UA"/>
        </w:rPr>
        <w:t xml:space="preserve">Проблема взаємозв’язку життя та творчості письменника </w:t>
      </w:r>
      <w:r>
        <w:rPr>
          <w:sz w:val="28"/>
          <w:szCs w:val="28"/>
          <w:lang w:val="uk-UA"/>
        </w:rPr>
        <w:tab/>
      </w:r>
      <w:r w:rsidRPr="004373F8">
        <w:rPr>
          <w:sz w:val="28"/>
          <w:szCs w:val="28"/>
          <w:lang w:val="uk-UA"/>
        </w:rPr>
        <w:t>17</w:t>
      </w:r>
    </w:p>
    <w:p w:rsidR="00F950C9" w:rsidRPr="004373F8" w:rsidRDefault="00F950C9" w:rsidP="00F950C9">
      <w:pPr>
        <w:spacing w:line="360" w:lineRule="auto"/>
        <w:ind w:left="75"/>
        <w:jc w:val="both"/>
        <w:rPr>
          <w:sz w:val="28"/>
          <w:szCs w:val="28"/>
          <w:lang w:val="uk-UA"/>
        </w:rPr>
      </w:pPr>
      <w:r w:rsidRPr="004373F8">
        <w:rPr>
          <w:sz w:val="28"/>
          <w:szCs w:val="28"/>
          <w:lang w:val="uk-UA"/>
        </w:rPr>
        <w:t>Висновки до розділу 1</w:t>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sidRPr="004373F8">
        <w:rPr>
          <w:sz w:val="28"/>
          <w:szCs w:val="28"/>
          <w:lang w:val="uk-UA"/>
        </w:rPr>
        <w:tab/>
      </w:r>
      <w:r>
        <w:rPr>
          <w:sz w:val="28"/>
          <w:szCs w:val="28"/>
          <w:lang w:val="uk-UA"/>
        </w:rPr>
        <w:t xml:space="preserve">        </w:t>
      </w:r>
      <w:r w:rsidRPr="004373F8">
        <w:rPr>
          <w:sz w:val="28"/>
          <w:szCs w:val="28"/>
          <w:lang w:val="uk-UA"/>
        </w:rPr>
        <w:t>26</w:t>
      </w:r>
    </w:p>
    <w:p w:rsidR="00F950C9" w:rsidRPr="004373F8" w:rsidRDefault="00F950C9" w:rsidP="00F950C9">
      <w:pPr>
        <w:spacing w:line="360" w:lineRule="auto"/>
        <w:ind w:left="75"/>
        <w:jc w:val="both"/>
        <w:rPr>
          <w:sz w:val="28"/>
          <w:szCs w:val="28"/>
          <w:lang w:val="uk-UA"/>
        </w:rPr>
      </w:pPr>
      <w:r w:rsidRPr="004373F8">
        <w:rPr>
          <w:sz w:val="27"/>
          <w:szCs w:val="27"/>
          <w:lang w:val="uk-UA"/>
        </w:rPr>
        <w:t>РОЗДІЛ 2. ЛІТЕРАТУРОЗНАВЧІ ЗАСАДИ ПРОБЛЕМИ ДОСЛІДЖЕННЯ</w:t>
      </w:r>
      <w:r>
        <w:rPr>
          <w:sz w:val="27"/>
          <w:szCs w:val="27"/>
          <w:lang w:val="uk-UA"/>
        </w:rPr>
        <w:t xml:space="preserve">    </w:t>
      </w:r>
      <w:r w:rsidRPr="004373F8">
        <w:rPr>
          <w:sz w:val="28"/>
          <w:szCs w:val="28"/>
          <w:lang w:val="uk-UA"/>
        </w:rPr>
        <w:t>27</w:t>
      </w:r>
    </w:p>
    <w:p w:rsidR="00F950C9" w:rsidRPr="004373F8" w:rsidRDefault="00F950C9" w:rsidP="00F950C9">
      <w:pPr>
        <w:numPr>
          <w:ilvl w:val="1"/>
          <w:numId w:val="2"/>
        </w:numPr>
        <w:spacing w:line="360" w:lineRule="auto"/>
        <w:jc w:val="both"/>
        <w:rPr>
          <w:sz w:val="28"/>
          <w:szCs w:val="28"/>
          <w:lang w:val="uk-UA"/>
        </w:rPr>
      </w:pPr>
      <w:r w:rsidRPr="004373F8">
        <w:rPr>
          <w:sz w:val="28"/>
          <w:szCs w:val="28"/>
          <w:lang w:val="uk-UA"/>
        </w:rPr>
        <w:t>Жанрово-тематичне розмаїття прози В. Шевчука</w:t>
      </w:r>
      <w:r>
        <w:rPr>
          <w:sz w:val="28"/>
          <w:szCs w:val="28"/>
          <w:lang w:val="uk-UA"/>
        </w:rPr>
        <w:tab/>
      </w:r>
      <w:r>
        <w:rPr>
          <w:sz w:val="28"/>
          <w:szCs w:val="28"/>
          <w:lang w:val="uk-UA"/>
        </w:rPr>
        <w:tab/>
      </w:r>
      <w:r>
        <w:rPr>
          <w:sz w:val="28"/>
          <w:szCs w:val="28"/>
          <w:lang w:val="uk-UA"/>
        </w:rPr>
        <w:tab/>
        <w:t xml:space="preserve">        27</w:t>
      </w:r>
    </w:p>
    <w:p w:rsidR="00F950C9" w:rsidRPr="004373F8" w:rsidRDefault="00F950C9" w:rsidP="00F950C9">
      <w:pPr>
        <w:numPr>
          <w:ilvl w:val="1"/>
          <w:numId w:val="2"/>
        </w:numPr>
        <w:spacing w:line="360" w:lineRule="auto"/>
        <w:jc w:val="both"/>
        <w:rPr>
          <w:sz w:val="28"/>
          <w:szCs w:val="28"/>
          <w:lang w:val="uk-UA"/>
        </w:rPr>
      </w:pPr>
      <w:r w:rsidRPr="004373F8">
        <w:rPr>
          <w:sz w:val="28"/>
          <w:szCs w:val="28"/>
          <w:lang w:val="uk-UA"/>
        </w:rPr>
        <w:t>Філософсько-міфологічна основа роману-балади «Дім на горі» В. Шевчука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35</w:t>
      </w:r>
    </w:p>
    <w:p w:rsidR="00F950C9" w:rsidRPr="004373F8" w:rsidRDefault="00F950C9" w:rsidP="00F950C9">
      <w:pPr>
        <w:spacing w:line="360" w:lineRule="auto"/>
        <w:ind w:left="75"/>
        <w:jc w:val="both"/>
        <w:rPr>
          <w:sz w:val="28"/>
          <w:szCs w:val="28"/>
          <w:lang w:val="uk-UA"/>
        </w:rPr>
      </w:pPr>
      <w:r w:rsidRPr="004373F8">
        <w:rPr>
          <w:sz w:val="28"/>
          <w:szCs w:val="28"/>
          <w:lang w:val="uk-UA"/>
        </w:rPr>
        <w:t>Висновки до розділу 2</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43</w:t>
      </w:r>
    </w:p>
    <w:p w:rsidR="00F950C9" w:rsidRPr="004373F8" w:rsidRDefault="00F950C9" w:rsidP="00F950C9">
      <w:pPr>
        <w:spacing w:line="360" w:lineRule="auto"/>
        <w:ind w:left="75"/>
        <w:jc w:val="both"/>
        <w:rPr>
          <w:sz w:val="28"/>
          <w:szCs w:val="28"/>
          <w:lang w:val="uk-UA"/>
        </w:rPr>
      </w:pPr>
      <w:r w:rsidRPr="004373F8">
        <w:rPr>
          <w:sz w:val="28"/>
          <w:szCs w:val="28"/>
          <w:lang w:val="uk-UA"/>
        </w:rPr>
        <w:t>РОЗДІЛ 3. МЕТОДИЧНА СИСТЕМА ВИВЧЕННЯ БІОГРАФІЇ ПИСЬМЕННИКА НА СУЧАСНОМУ УРОЦІ УКРАЇНСЬКОЇ ЛІТЕРАТУРИ (НА МАТЕРІАЛІ ТВОРЧОСТІ В. ШЕВЧУКА)</w:t>
      </w:r>
      <w:r>
        <w:rPr>
          <w:sz w:val="28"/>
          <w:szCs w:val="28"/>
          <w:lang w:val="uk-UA"/>
        </w:rPr>
        <w:tab/>
      </w:r>
      <w:r>
        <w:rPr>
          <w:sz w:val="28"/>
          <w:szCs w:val="28"/>
          <w:lang w:val="uk-UA"/>
        </w:rPr>
        <w:tab/>
      </w:r>
      <w:r>
        <w:rPr>
          <w:sz w:val="28"/>
          <w:szCs w:val="28"/>
          <w:lang w:val="uk-UA"/>
        </w:rPr>
        <w:tab/>
      </w:r>
      <w:r>
        <w:rPr>
          <w:sz w:val="28"/>
          <w:szCs w:val="28"/>
          <w:lang w:val="uk-UA"/>
        </w:rPr>
        <w:tab/>
        <w:t xml:space="preserve">        45</w:t>
      </w:r>
    </w:p>
    <w:p w:rsidR="00F950C9" w:rsidRPr="004373F8" w:rsidRDefault="00F950C9" w:rsidP="00F950C9">
      <w:pPr>
        <w:pStyle w:val="11"/>
        <w:numPr>
          <w:ilvl w:val="1"/>
          <w:numId w:val="3"/>
        </w:numPr>
        <w:spacing w:line="360" w:lineRule="auto"/>
        <w:jc w:val="both"/>
        <w:rPr>
          <w:sz w:val="28"/>
          <w:szCs w:val="28"/>
          <w:lang w:val="uk-UA"/>
        </w:rPr>
      </w:pPr>
      <w:r w:rsidRPr="004373F8">
        <w:rPr>
          <w:sz w:val="27"/>
          <w:szCs w:val="27"/>
          <w:lang w:val="uk-UA"/>
        </w:rPr>
        <w:t>Стан досліджуваної проблеми в методичній науці та шкільній практиці</w:t>
      </w:r>
      <w:r>
        <w:rPr>
          <w:sz w:val="28"/>
          <w:szCs w:val="28"/>
          <w:lang w:val="uk-UA"/>
        </w:rPr>
        <w:t xml:space="preserve"> 45</w:t>
      </w:r>
    </w:p>
    <w:p w:rsidR="00F950C9" w:rsidRPr="004373F8" w:rsidRDefault="00F950C9" w:rsidP="00F950C9">
      <w:pPr>
        <w:numPr>
          <w:ilvl w:val="1"/>
          <w:numId w:val="3"/>
        </w:numPr>
        <w:spacing w:line="360" w:lineRule="auto"/>
        <w:jc w:val="both"/>
        <w:rPr>
          <w:sz w:val="28"/>
          <w:szCs w:val="28"/>
          <w:lang w:val="uk-UA"/>
        </w:rPr>
      </w:pPr>
      <w:r w:rsidRPr="004373F8">
        <w:rPr>
          <w:sz w:val="28"/>
          <w:szCs w:val="28"/>
          <w:lang w:val="uk-UA"/>
        </w:rPr>
        <w:t xml:space="preserve">Психолого-педагогічні засади вивчення біографії письменника на уроці літератури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65</w:t>
      </w:r>
    </w:p>
    <w:p w:rsidR="00F950C9" w:rsidRPr="004373F8" w:rsidRDefault="00F950C9" w:rsidP="00F950C9">
      <w:pPr>
        <w:numPr>
          <w:ilvl w:val="1"/>
          <w:numId w:val="3"/>
        </w:numPr>
        <w:spacing w:line="360" w:lineRule="auto"/>
        <w:jc w:val="both"/>
        <w:rPr>
          <w:sz w:val="28"/>
          <w:szCs w:val="28"/>
          <w:lang w:val="uk-UA"/>
        </w:rPr>
      </w:pPr>
      <w:r w:rsidRPr="004373F8">
        <w:rPr>
          <w:sz w:val="28"/>
          <w:szCs w:val="28"/>
          <w:lang w:val="uk-UA"/>
        </w:rPr>
        <w:t>Специфіка вивчення біографії письменника на сучасному уроці української літератури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71</w:t>
      </w:r>
    </w:p>
    <w:p w:rsidR="00F950C9" w:rsidRPr="004373F8" w:rsidRDefault="00F950C9" w:rsidP="00F950C9">
      <w:pPr>
        <w:numPr>
          <w:ilvl w:val="1"/>
          <w:numId w:val="3"/>
        </w:numPr>
        <w:spacing w:line="360" w:lineRule="auto"/>
        <w:jc w:val="both"/>
        <w:rPr>
          <w:sz w:val="28"/>
          <w:szCs w:val="28"/>
          <w:lang w:val="uk-UA"/>
        </w:rPr>
      </w:pPr>
      <w:r w:rsidRPr="004373F8">
        <w:rPr>
          <w:sz w:val="28"/>
          <w:szCs w:val="28"/>
          <w:lang w:val="uk-UA"/>
        </w:rPr>
        <w:t>Методичні рекомендації до вивчення біографії письменника на сучасному уроці української літератури (на матеріалі творчості В. Шевчука)</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81</w:t>
      </w:r>
    </w:p>
    <w:p w:rsidR="00F950C9" w:rsidRPr="004373F8" w:rsidRDefault="00F950C9" w:rsidP="00F950C9">
      <w:pPr>
        <w:spacing w:line="360" w:lineRule="auto"/>
        <w:ind w:left="75"/>
        <w:jc w:val="both"/>
        <w:rPr>
          <w:sz w:val="28"/>
          <w:szCs w:val="28"/>
          <w:lang w:val="uk-UA"/>
        </w:rPr>
      </w:pPr>
      <w:r w:rsidRPr="004373F8">
        <w:rPr>
          <w:sz w:val="28"/>
          <w:szCs w:val="28"/>
          <w:lang w:val="uk-UA"/>
        </w:rPr>
        <w:t>Висновки до розділу 3</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92</w:t>
      </w:r>
    </w:p>
    <w:p w:rsidR="00F950C9" w:rsidRPr="004373F8" w:rsidRDefault="00F950C9" w:rsidP="00F950C9">
      <w:pPr>
        <w:spacing w:line="360" w:lineRule="auto"/>
        <w:ind w:left="75"/>
        <w:jc w:val="both"/>
        <w:rPr>
          <w:sz w:val="28"/>
          <w:szCs w:val="28"/>
          <w:lang w:val="uk-UA"/>
        </w:rPr>
      </w:pPr>
      <w:r w:rsidRPr="004373F8">
        <w:rPr>
          <w:sz w:val="28"/>
          <w:szCs w:val="28"/>
          <w:lang w:val="uk-UA"/>
        </w:rPr>
        <w:t>ЗАГАЛЬНІ ВИСНОВКИ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93</w:t>
      </w:r>
    </w:p>
    <w:p w:rsidR="00F950C9" w:rsidRPr="004373F8" w:rsidRDefault="00F950C9" w:rsidP="00F950C9">
      <w:pPr>
        <w:spacing w:line="360" w:lineRule="auto"/>
        <w:ind w:left="75"/>
        <w:jc w:val="both"/>
        <w:rPr>
          <w:sz w:val="28"/>
          <w:szCs w:val="28"/>
          <w:lang w:val="uk-UA"/>
        </w:rPr>
      </w:pPr>
      <w:r w:rsidRPr="004373F8">
        <w:rPr>
          <w:sz w:val="28"/>
          <w:szCs w:val="28"/>
          <w:lang w:val="uk-UA"/>
        </w:rPr>
        <w:t>СПИСОК ВИКОРИСТАНОЇ ЛІТЕРАТУРИ</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 xml:space="preserve">        96</w:t>
      </w:r>
    </w:p>
    <w:p w:rsidR="00F950C9" w:rsidRPr="004373F8" w:rsidRDefault="00F950C9" w:rsidP="00F950C9">
      <w:pPr>
        <w:spacing w:line="360" w:lineRule="auto"/>
        <w:ind w:left="75"/>
        <w:jc w:val="both"/>
        <w:rPr>
          <w:sz w:val="28"/>
          <w:szCs w:val="28"/>
          <w:lang w:val="uk-UA"/>
        </w:rPr>
      </w:pPr>
      <w:r w:rsidRPr="004373F8">
        <w:rPr>
          <w:sz w:val="28"/>
          <w:szCs w:val="28"/>
          <w:lang w:val="uk-UA"/>
        </w:rPr>
        <w:t>ДОДАТКИ</w:t>
      </w:r>
    </w:p>
    <w:p w:rsidR="00F950C9" w:rsidRPr="004373F8" w:rsidRDefault="00F950C9" w:rsidP="00F950C9">
      <w:pPr>
        <w:spacing w:line="360" w:lineRule="auto"/>
        <w:ind w:left="75"/>
        <w:jc w:val="center"/>
        <w:outlineLvl w:val="0"/>
        <w:rPr>
          <w:sz w:val="28"/>
          <w:szCs w:val="28"/>
          <w:lang w:val="uk-UA"/>
        </w:rPr>
      </w:pPr>
      <w:r w:rsidRPr="004373F8">
        <w:rPr>
          <w:sz w:val="28"/>
          <w:szCs w:val="28"/>
          <w:lang w:val="uk-UA"/>
        </w:rPr>
        <w:br w:type="page"/>
      </w:r>
      <w:r w:rsidRPr="004373F8">
        <w:rPr>
          <w:sz w:val="28"/>
          <w:szCs w:val="28"/>
          <w:lang w:val="uk-UA"/>
        </w:rPr>
        <w:lastRenderedPageBreak/>
        <w:t>ВСТУП</w:t>
      </w:r>
    </w:p>
    <w:p w:rsidR="00F950C9" w:rsidRPr="004373F8" w:rsidRDefault="00F950C9" w:rsidP="00F950C9">
      <w:pPr>
        <w:shd w:val="clear" w:color="auto" w:fill="FFFFFF"/>
        <w:spacing w:line="360" w:lineRule="auto"/>
        <w:ind w:firstLine="709"/>
        <w:jc w:val="both"/>
        <w:rPr>
          <w:sz w:val="28"/>
          <w:szCs w:val="28"/>
          <w:lang w:val="uk-UA"/>
        </w:rPr>
      </w:pPr>
      <w:r w:rsidRPr="004373F8">
        <w:rPr>
          <w:b/>
          <w:bCs/>
          <w:sz w:val="28"/>
          <w:szCs w:val="28"/>
          <w:lang w:val="uk-UA"/>
        </w:rPr>
        <w:t>Актуальність дослідження.</w:t>
      </w:r>
      <w:r w:rsidRPr="004373F8">
        <w:rPr>
          <w:sz w:val="28"/>
          <w:szCs w:val="28"/>
          <w:lang w:val="uk-UA"/>
        </w:rPr>
        <w:t xml:space="preserve"> Закон України </w:t>
      </w:r>
      <w:r w:rsidRPr="004373F8">
        <w:rPr>
          <w:rFonts w:eastAsia="TimesNewRoman"/>
          <w:sz w:val="28"/>
          <w:szCs w:val="28"/>
          <w:lang w:val="uk-UA"/>
        </w:rPr>
        <w:t xml:space="preserve">«Про освіту» (2017), </w:t>
      </w:r>
      <w:r w:rsidRPr="004373F8">
        <w:rPr>
          <w:sz w:val="28"/>
          <w:szCs w:val="28"/>
          <w:lang w:val="uk-UA"/>
        </w:rPr>
        <w:t>«Концепція національно-патріотичного виховання дітей та молоді» (2015), «</w:t>
      </w:r>
      <w:r w:rsidRPr="004373F8">
        <w:rPr>
          <w:rFonts w:eastAsia="TimesNewRoman"/>
          <w:sz w:val="28"/>
          <w:szCs w:val="28"/>
          <w:lang w:val="uk-UA"/>
        </w:rPr>
        <w:t xml:space="preserve">Концепція Нової української школи» (2016), </w:t>
      </w:r>
      <w:r w:rsidRPr="004373F8">
        <w:rPr>
          <w:sz w:val="28"/>
          <w:szCs w:val="28"/>
          <w:lang w:val="uk-UA"/>
        </w:rPr>
        <w:t xml:space="preserve">«Національна стратегія розвитку освіти в Україні на 2012–2021 роки» та ін.. державні стандарти </w:t>
      </w:r>
      <w:r w:rsidRPr="004373F8">
        <w:rPr>
          <w:rFonts w:eastAsia="TimesNewRoman"/>
          <w:sz w:val="28"/>
          <w:szCs w:val="28"/>
          <w:lang w:val="uk-UA"/>
        </w:rPr>
        <w:t>акцентують і увиразнюють проблему літературної освіти в Україні, г</w:t>
      </w:r>
      <w:r w:rsidRPr="004373F8">
        <w:rPr>
          <w:sz w:val="28"/>
          <w:szCs w:val="28"/>
          <w:lang w:val="uk-UA"/>
        </w:rPr>
        <w:t xml:space="preserve">оловним завданням якої на сучасному етапі є формування всебічно розвиненої особистості з високою гуманітарною та громадською культурою, чіткими моральними орієнтирами та глибокими духовними цінностями. Одним із можливих шляхів розв’язання  окресленого питання вважаємо біографічний спосіб вивчення художньої літератури, </w:t>
      </w:r>
      <w:r w:rsidRPr="004373F8">
        <w:rPr>
          <w:sz w:val="28"/>
          <w:szCs w:val="28"/>
          <w:shd w:val="clear" w:color="auto" w:fill="FFFFFF"/>
          <w:lang w:val="uk-UA"/>
        </w:rPr>
        <w:t>при якому життєпис і особистість письменника стають визначальним моментом його творчості.</w:t>
      </w:r>
      <w:r w:rsidRPr="004373F8">
        <w:rPr>
          <w:sz w:val="28"/>
          <w:szCs w:val="28"/>
          <w:lang w:val="uk-UA"/>
        </w:rPr>
        <w:t xml:space="preserve"> «Насамперед це пояснюється тим, що життя та діяльність визначного майстра слова є найкращим коментарем до його творів» [</w:t>
      </w:r>
      <w:r w:rsidRPr="004373F8">
        <w:rPr>
          <w:sz w:val="28"/>
          <w:szCs w:val="28"/>
        </w:rPr>
        <w:t>9</w:t>
      </w:r>
      <w:r w:rsidRPr="004373F8">
        <w:rPr>
          <w:sz w:val="28"/>
          <w:szCs w:val="28"/>
          <w:lang w:val="uk-UA"/>
        </w:rPr>
        <w:t>6, с. 186].</w:t>
      </w:r>
    </w:p>
    <w:p w:rsidR="00F950C9" w:rsidRPr="004373F8" w:rsidRDefault="00F950C9" w:rsidP="00F950C9">
      <w:pPr>
        <w:shd w:val="clear" w:color="auto" w:fill="FFFFFF"/>
        <w:spacing w:line="360" w:lineRule="auto"/>
        <w:ind w:firstLine="709"/>
        <w:jc w:val="both"/>
        <w:rPr>
          <w:rStyle w:val="apple-converted-space"/>
          <w:sz w:val="28"/>
          <w:szCs w:val="28"/>
          <w:lang w:val="uk-UA"/>
        </w:rPr>
      </w:pPr>
      <w:r w:rsidRPr="004373F8">
        <w:rPr>
          <w:sz w:val="28"/>
          <w:szCs w:val="28"/>
          <w:lang w:val="uk-UA"/>
        </w:rPr>
        <w:t>Сучасне викладання літератури – це насамперед людинознавство.</w:t>
      </w:r>
      <w:r w:rsidRPr="004373F8">
        <w:rPr>
          <w:rStyle w:val="apple-converted-space"/>
          <w:sz w:val="28"/>
          <w:szCs w:val="28"/>
          <w:lang w:val="uk-UA"/>
        </w:rPr>
        <w:t xml:space="preserve"> </w:t>
      </w:r>
      <w:r w:rsidRPr="004373F8">
        <w:rPr>
          <w:sz w:val="28"/>
          <w:szCs w:val="28"/>
          <w:lang w:val="uk-UA"/>
        </w:rPr>
        <w:t>Особистість може виховати тільки</w:t>
      </w:r>
      <w:r w:rsidRPr="004373F8">
        <w:rPr>
          <w:rStyle w:val="apple-converted-space"/>
          <w:sz w:val="28"/>
          <w:szCs w:val="28"/>
          <w:lang w:val="uk-UA"/>
        </w:rPr>
        <w:t> </w:t>
      </w:r>
      <w:r w:rsidRPr="004373F8">
        <w:rPr>
          <w:sz w:val="28"/>
          <w:szCs w:val="28"/>
          <w:lang w:val="uk-UA"/>
        </w:rPr>
        <w:t>ОСОБИСТІСТЬ.</w:t>
      </w:r>
      <w:r w:rsidRPr="004373F8">
        <w:rPr>
          <w:rStyle w:val="apple-converted-space"/>
          <w:sz w:val="28"/>
          <w:szCs w:val="28"/>
          <w:lang w:val="uk-UA"/>
        </w:rPr>
        <w:t> Вивчення життєпису видатного майстра слова сприяє формуванню загальнокультурної компетентності читача, його громадянському, моральному та естетичному вихованню, тому окреслена проблема набуває особливого значення в шкільній літературній освіті.</w:t>
      </w:r>
    </w:p>
    <w:p w:rsidR="00F950C9" w:rsidRPr="004373F8" w:rsidRDefault="00F950C9" w:rsidP="00F950C9">
      <w:pPr>
        <w:shd w:val="clear" w:color="auto" w:fill="FFFFFF"/>
        <w:spacing w:line="360" w:lineRule="auto"/>
        <w:ind w:firstLine="709"/>
        <w:jc w:val="both"/>
        <w:rPr>
          <w:sz w:val="28"/>
          <w:szCs w:val="28"/>
          <w:lang w:val="uk-UA"/>
        </w:rPr>
      </w:pPr>
      <w:r w:rsidRPr="004373F8">
        <w:rPr>
          <w:sz w:val="28"/>
          <w:szCs w:val="28"/>
          <w:lang w:val="uk-UA"/>
        </w:rPr>
        <w:t xml:space="preserve">Критична переоцінка існуючих положень у системі освіти сприяє здійсненню принципово нових підходів до вивчення літератури в школі, а саме: нерепресивної свідомості, толерантності, канонічності «золотого» фонду класичної літератури, іманентності, ціннісного підходу, наближення викладання літератури в школі до реалій і проблем сьогодення, вивчення літератури в контексті розвитку культури й мистецтва, компаративності, репрезентативності, діалогізму, країнознавчого підходу та ін. Опанування й застосування нових принципів викладання літератури допоможе відкрити нові шляхи вивчення біографії письменника, зокрема на естетичних засадах, </w:t>
      </w:r>
      <w:r w:rsidRPr="004373F8">
        <w:rPr>
          <w:sz w:val="28"/>
          <w:szCs w:val="28"/>
          <w:lang w:val="uk-UA"/>
        </w:rPr>
        <w:lastRenderedPageBreak/>
        <w:t>що безпосередньо впливатиме на виховання національно свідомого покоління з високим рівнем загальної культури та моралі.</w:t>
      </w:r>
    </w:p>
    <w:p w:rsidR="00F950C9" w:rsidRPr="004373F8" w:rsidRDefault="00F950C9" w:rsidP="00F950C9">
      <w:pPr>
        <w:spacing w:line="360" w:lineRule="auto"/>
        <w:ind w:firstLine="540"/>
        <w:jc w:val="both"/>
        <w:rPr>
          <w:sz w:val="28"/>
          <w:szCs w:val="28"/>
          <w:lang w:val="uk-UA"/>
        </w:rPr>
      </w:pPr>
      <w:r w:rsidRPr="004373F8">
        <w:rPr>
          <w:sz w:val="28"/>
          <w:szCs w:val="28"/>
          <w:lang w:val="uk-UA"/>
        </w:rPr>
        <w:t>Теоретичне обґрунтування досліджуваної проблеми допомагають здійснити праці літературознавців, естетиків і методистів.</w:t>
      </w:r>
    </w:p>
    <w:p w:rsidR="00F950C9" w:rsidRPr="004373F8" w:rsidRDefault="00F950C9" w:rsidP="00F950C9">
      <w:pPr>
        <w:spacing w:line="360" w:lineRule="auto"/>
        <w:ind w:firstLine="540"/>
        <w:jc w:val="both"/>
        <w:rPr>
          <w:sz w:val="28"/>
          <w:szCs w:val="28"/>
          <w:lang w:val="uk-UA"/>
        </w:rPr>
      </w:pPr>
      <w:r w:rsidRPr="004373F8">
        <w:rPr>
          <w:sz w:val="28"/>
          <w:szCs w:val="28"/>
          <w:lang w:val="uk-UA"/>
        </w:rPr>
        <w:t>Біографія творчої особистості є самостійною науковою проблемою літературознавства й естетики. Вона отримала глибоке висвітлення в роботах М. Бахтіна, Г. Винокура, Л. Гінзбург, В. Жирмунського, М. Кагана, Ю. Лотмана, Ш. Сент-Бева, Б. Томашевського, Ю. Тинянова, І. Франка, М. Храпченка, Є. Яковлєва та ін.  Д</w:t>
      </w:r>
      <w:r w:rsidRPr="004373F8">
        <w:rPr>
          <w:sz w:val="28"/>
          <w:szCs w:val="28"/>
          <w:shd w:val="clear" w:color="auto" w:fill="FFFFFF"/>
          <w:lang w:val="uk-UA"/>
        </w:rPr>
        <w:t>ослідники намагаються поєднати факти особистого життя і факти творчості; простір біографічний і творчий.</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Вивчення біографії письменника є традиційною проблемою і в методиці  навчання літератури. Значний внесок у її розробку у різний час здійснили    Ц. Балталон, Т. Бугайко, Ф. Бугайко, Ф. Буслаєв, В. Водовозов, Н. Волошина, В. Голубков, О. Куцевол, О. Мазуркевич, В. Неділько, В. Острогорський, Є. Пасічник, М. Рибнікова, Б. Степанишин, В. Стоюнін, Г. Токмань та ін. Дослідниками висвітлені різні положення цього багатоаспектного питання: розкрито особливості </w:t>
      </w:r>
      <w:r w:rsidRPr="004373F8">
        <w:rPr>
          <w:sz w:val="28"/>
          <w:szCs w:val="28"/>
          <w:shd w:val="clear" w:color="auto" w:fill="FFFDFD"/>
          <w:lang w:val="uk-UA"/>
        </w:rPr>
        <w:t xml:space="preserve">вивчення життєпису письменника в нерозривному зв’язку з його творчістю, доведено виховний потенціал біографічного матеріалу на уроці літератури, запропоновано екзистенційне викладання життєпису, визначено принципи, джерела, методи й прийоми вивчення життєвого та творчого шляху письменника,  розроблено  різноманітні типи уроків вивчення біографії митця. </w:t>
      </w:r>
      <w:r w:rsidRPr="004373F8">
        <w:rPr>
          <w:sz w:val="28"/>
          <w:szCs w:val="28"/>
          <w:lang w:val="uk-UA"/>
        </w:rPr>
        <w:t xml:space="preserve">Проте, незважаючи на значний інтерес до проблеми, в сучасній науці відсутнє цілісне дослідження теорії та методики вивчення біографії письменника, що не дає підстав говорити про завершену картину її вирішення. Передусім це стосується сучасного підходу до вивчення життєпису письменника на уроках української літератури, який  характеризується поєднанням традицій, інновацій і творчості.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Виявлений певний стереотип вивчення життя та творчості письменника, наведення «хрестоматійного глянцю» на митця з використанням мінімальної інформації (здебільшого дат і подій) про автора у шкільних підручниках </w:t>
      </w:r>
      <w:r w:rsidRPr="004373F8">
        <w:rPr>
          <w:sz w:val="28"/>
          <w:szCs w:val="28"/>
          <w:lang w:val="uk-UA"/>
        </w:rPr>
        <w:lastRenderedPageBreak/>
        <w:t xml:space="preserve">зумовили вибір теми нашого дослідження. Важливість розуміння неповторності й унікальності особистості автора, пізнання його як людини й митця, усвідомлення складного, часом тернистого шляху творення, взаємозв’язаного вивчення біографії та власне літературного твору на сучасному уроці української літератури підтверджує необхідність теоретичного обґрунтування й практичного вдосконалення методики вивчення життєпису письменника на уроці української літератури, що й визначає актуальність дослідження.   </w:t>
      </w:r>
    </w:p>
    <w:p w:rsidR="00F950C9" w:rsidRPr="004373F8" w:rsidRDefault="00F950C9" w:rsidP="00F950C9">
      <w:pPr>
        <w:pStyle w:val="rvps7"/>
        <w:spacing w:line="360" w:lineRule="auto"/>
        <w:rPr>
          <w:rStyle w:val="rvts6"/>
          <w:sz w:val="28"/>
          <w:szCs w:val="28"/>
        </w:rPr>
      </w:pPr>
      <w:r w:rsidRPr="004373F8">
        <w:rPr>
          <w:rStyle w:val="rvts6"/>
          <w:sz w:val="28"/>
          <w:szCs w:val="28"/>
        </w:rPr>
        <w:t xml:space="preserve">У репрезентованому дослідженні методику вивчення біографії письменника розкрито на матеріалі життєтворчості Валерія Шевчука </w:t>
      </w:r>
      <w:r w:rsidRPr="004373F8">
        <w:rPr>
          <w:rStyle w:val="rvts11"/>
          <w:sz w:val="28"/>
          <w:szCs w:val="28"/>
        </w:rPr>
        <w:t>–</w:t>
      </w:r>
      <w:r w:rsidRPr="004373F8">
        <w:rPr>
          <w:rStyle w:val="rvts6"/>
          <w:sz w:val="28"/>
          <w:szCs w:val="28"/>
        </w:rPr>
        <w:t xml:space="preserve"> одного з найталановитіших і найінтелектуальніших сучасних митців України. На сьогодні існує вже чимало літературних розвідок про творчість цього майстра слова (В. Болдинюк, Н. Бєляєва, Т. Блєдних,  Н. Городнюк, В. Давидюк, М. Ільницький, Г. Левченко, Т. Монахова, І. Приліпко, М. Слабошпицький, О. Солецький, Л. Тарнашинська, Р. Харчук та ін.), у яких у літературно-критичній рецепції окреслено поетику, естетику й метафізику прози митця, її типологічно-стильову спорідненість з «химерною» прозою; особливості трансформації власне міфу й літературного міфу в його творчості; специфіку історизму й історичний дискурс письменника; інтертекстуальні та наративно-комунікативні аспекти творів. </w:t>
      </w:r>
    </w:p>
    <w:p w:rsidR="00F950C9" w:rsidRPr="004373F8" w:rsidRDefault="00F950C9" w:rsidP="00F950C9">
      <w:pPr>
        <w:pStyle w:val="rvps7"/>
        <w:spacing w:line="360" w:lineRule="auto"/>
        <w:rPr>
          <w:sz w:val="28"/>
          <w:szCs w:val="28"/>
        </w:rPr>
      </w:pPr>
      <w:r w:rsidRPr="004373F8">
        <w:rPr>
          <w:rStyle w:val="rvts6"/>
          <w:sz w:val="28"/>
          <w:szCs w:val="28"/>
        </w:rPr>
        <w:t>Роман «Дім на горі» є одним із найбільш відомих інтелектуальних і філософських творів у прозовому доробку В. Шевчука, його своєрідною візитівкою. Різні методичні аспекти цього твору були предметом досліджень А. </w:t>
      </w:r>
      <w:r w:rsidRPr="004373F8">
        <w:rPr>
          <w:sz w:val="28"/>
          <w:szCs w:val="28"/>
        </w:rPr>
        <w:t>Берегуляк, Г. Грибан, М. Жулинський, Н. Логвіненко</w:t>
      </w:r>
      <w:r w:rsidRPr="004373F8">
        <w:rPr>
          <w:rStyle w:val="rvts6"/>
          <w:sz w:val="28"/>
          <w:szCs w:val="28"/>
        </w:rPr>
        <w:t xml:space="preserve"> П. Майдаченко, М. Павлишин, А. Яковлева та ін. Однак, попри великий інтерес до художнього доробку В. Шевчука, у методичній науці відсутні ґрунтовні методичні праці, у якій би було приділено належну увагу особливостям вивчення життєтворчості В. Шевчука на сучасному уроці української літератури в старшій школі</w:t>
      </w:r>
      <w:r w:rsidRPr="004373F8">
        <w:rPr>
          <w:sz w:val="28"/>
          <w:szCs w:val="28"/>
        </w:rPr>
        <w:t xml:space="preserve">, що й зумовило вибір теми магістерської роботи – </w:t>
      </w:r>
      <w:r w:rsidRPr="004373F8">
        <w:rPr>
          <w:sz w:val="28"/>
          <w:szCs w:val="28"/>
        </w:rPr>
        <w:lastRenderedPageBreak/>
        <w:t>«Вивчення біографії письменника на сучасному уроці української літератури (на матеріалі творчості В. Шевчука)».</w:t>
      </w:r>
    </w:p>
    <w:p w:rsidR="00F950C9" w:rsidRPr="004373F8" w:rsidRDefault="00F950C9" w:rsidP="00F950C9">
      <w:pPr>
        <w:spacing w:line="360" w:lineRule="auto"/>
        <w:ind w:firstLine="540"/>
        <w:jc w:val="both"/>
        <w:rPr>
          <w:sz w:val="28"/>
          <w:szCs w:val="28"/>
          <w:lang w:val="uk-UA"/>
        </w:rPr>
      </w:pPr>
      <w:r w:rsidRPr="004373F8">
        <w:rPr>
          <w:b/>
          <w:bCs/>
          <w:sz w:val="28"/>
          <w:szCs w:val="28"/>
          <w:lang w:val="uk-UA"/>
        </w:rPr>
        <w:t xml:space="preserve">Мета </w:t>
      </w:r>
      <w:r w:rsidRPr="004373F8">
        <w:rPr>
          <w:sz w:val="28"/>
          <w:szCs w:val="28"/>
          <w:lang w:val="uk-UA"/>
        </w:rPr>
        <w:t>наукової роботи – розробити авторську методичну систему вивчення біографії письменника на сучасному уроці української літератури (на матеріалі творчості В. Шевчука).</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Досягнення поставленої мети передбачає розв’язання таких </w:t>
      </w:r>
      <w:r w:rsidRPr="004373F8">
        <w:rPr>
          <w:b/>
          <w:bCs/>
          <w:sz w:val="28"/>
          <w:szCs w:val="28"/>
          <w:lang w:val="uk-UA"/>
        </w:rPr>
        <w:t>завдань</w:t>
      </w:r>
      <w:r w:rsidRPr="004373F8">
        <w:rPr>
          <w:sz w:val="28"/>
          <w:szCs w:val="28"/>
          <w:lang w:val="uk-UA"/>
        </w:rPr>
        <w:t>:</w:t>
      </w:r>
    </w:p>
    <w:p w:rsidR="00F950C9" w:rsidRPr="004373F8" w:rsidRDefault="00F950C9" w:rsidP="00F950C9">
      <w:pPr>
        <w:pStyle w:val="12"/>
        <w:numPr>
          <w:ilvl w:val="0"/>
          <w:numId w:val="14"/>
        </w:numPr>
        <w:spacing w:line="360" w:lineRule="auto"/>
        <w:jc w:val="both"/>
        <w:rPr>
          <w:sz w:val="28"/>
          <w:szCs w:val="28"/>
          <w:lang w:val="uk-UA"/>
        </w:rPr>
      </w:pPr>
      <w:r w:rsidRPr="004373F8">
        <w:rPr>
          <w:sz w:val="28"/>
          <w:szCs w:val="28"/>
          <w:lang w:val="uk-UA"/>
        </w:rPr>
        <w:t>розкрити сутність теоретико-літературного поняття «біографія письменника»;</w:t>
      </w:r>
    </w:p>
    <w:p w:rsidR="00F950C9" w:rsidRPr="004373F8" w:rsidRDefault="00F950C9" w:rsidP="00F950C9">
      <w:pPr>
        <w:pStyle w:val="12"/>
        <w:numPr>
          <w:ilvl w:val="0"/>
          <w:numId w:val="14"/>
        </w:numPr>
        <w:spacing w:line="360" w:lineRule="auto"/>
        <w:jc w:val="both"/>
        <w:rPr>
          <w:sz w:val="28"/>
          <w:szCs w:val="28"/>
          <w:lang w:val="uk-UA"/>
        </w:rPr>
      </w:pPr>
      <w:r w:rsidRPr="004373F8">
        <w:rPr>
          <w:sz w:val="28"/>
          <w:szCs w:val="28"/>
          <w:lang w:val="uk-UA"/>
        </w:rPr>
        <w:t>окреслити проблему взаємозв’язку життя та творчості письменника в літературознавстві й естетиці;</w:t>
      </w:r>
    </w:p>
    <w:p w:rsidR="00F950C9" w:rsidRPr="004373F8" w:rsidRDefault="00F950C9" w:rsidP="00F950C9">
      <w:pPr>
        <w:pStyle w:val="12"/>
        <w:numPr>
          <w:ilvl w:val="0"/>
          <w:numId w:val="14"/>
        </w:numPr>
        <w:spacing w:line="360" w:lineRule="auto"/>
        <w:jc w:val="both"/>
        <w:rPr>
          <w:sz w:val="28"/>
          <w:szCs w:val="28"/>
          <w:lang w:val="uk-UA"/>
        </w:rPr>
      </w:pPr>
      <w:r w:rsidRPr="004373F8">
        <w:rPr>
          <w:sz w:val="28"/>
          <w:szCs w:val="28"/>
          <w:lang w:val="uk-UA"/>
        </w:rPr>
        <w:t>визначити жанрово-тематичне розмаїття прози В. Шевчука;</w:t>
      </w:r>
    </w:p>
    <w:p w:rsidR="00F950C9" w:rsidRPr="004373F8" w:rsidRDefault="00F950C9" w:rsidP="00F950C9">
      <w:pPr>
        <w:pStyle w:val="12"/>
        <w:numPr>
          <w:ilvl w:val="0"/>
          <w:numId w:val="14"/>
        </w:numPr>
        <w:spacing w:line="360" w:lineRule="auto"/>
        <w:jc w:val="both"/>
        <w:rPr>
          <w:sz w:val="28"/>
          <w:szCs w:val="28"/>
          <w:lang w:val="uk-UA"/>
        </w:rPr>
      </w:pPr>
      <w:r w:rsidRPr="004373F8">
        <w:rPr>
          <w:sz w:val="28"/>
          <w:szCs w:val="28"/>
          <w:lang w:val="uk-UA"/>
        </w:rPr>
        <w:t>дослідити філософсько-міфологічну основу роману-балади «Дім на горі» митця;</w:t>
      </w:r>
    </w:p>
    <w:p w:rsidR="00F950C9" w:rsidRPr="004373F8" w:rsidRDefault="00F950C9" w:rsidP="00F950C9">
      <w:pPr>
        <w:pStyle w:val="12"/>
        <w:numPr>
          <w:ilvl w:val="0"/>
          <w:numId w:val="14"/>
        </w:numPr>
        <w:spacing w:line="360" w:lineRule="auto"/>
        <w:jc w:val="both"/>
        <w:rPr>
          <w:sz w:val="28"/>
          <w:szCs w:val="28"/>
          <w:lang w:val="uk-UA"/>
        </w:rPr>
      </w:pPr>
      <w:r w:rsidRPr="004373F8">
        <w:rPr>
          <w:sz w:val="28"/>
          <w:szCs w:val="28"/>
          <w:lang w:val="uk-UA"/>
        </w:rPr>
        <w:t>розробити методичну систему вивчення біографії письменника на уроках української літератури в старших класах (на матеріалі творчості В. Шевчука).</w:t>
      </w:r>
    </w:p>
    <w:p w:rsidR="00F950C9" w:rsidRPr="004373F8" w:rsidRDefault="00F950C9" w:rsidP="00F950C9">
      <w:pPr>
        <w:pStyle w:val="12"/>
        <w:spacing w:line="360" w:lineRule="auto"/>
        <w:ind w:left="0" w:firstLine="426"/>
        <w:jc w:val="both"/>
        <w:rPr>
          <w:sz w:val="28"/>
          <w:szCs w:val="28"/>
          <w:lang w:val="uk-UA"/>
        </w:rPr>
      </w:pPr>
      <w:r w:rsidRPr="004373F8">
        <w:rPr>
          <w:b/>
          <w:bCs/>
          <w:sz w:val="28"/>
          <w:szCs w:val="28"/>
          <w:lang w:val="uk-UA"/>
        </w:rPr>
        <w:t>Об’єкт дослідження</w:t>
      </w:r>
      <w:r w:rsidRPr="004373F8">
        <w:rPr>
          <w:sz w:val="28"/>
          <w:szCs w:val="28"/>
          <w:lang w:val="uk-UA"/>
        </w:rPr>
        <w:t xml:space="preserve"> – навчальний процес на уроках української літератури в старшій школі.</w:t>
      </w:r>
    </w:p>
    <w:p w:rsidR="00F950C9" w:rsidRPr="004373F8" w:rsidRDefault="00F950C9" w:rsidP="00F950C9">
      <w:pPr>
        <w:pStyle w:val="12"/>
        <w:spacing w:line="360" w:lineRule="auto"/>
        <w:ind w:left="0" w:firstLine="426"/>
        <w:jc w:val="both"/>
        <w:rPr>
          <w:sz w:val="28"/>
          <w:szCs w:val="28"/>
          <w:lang w:val="uk-UA"/>
        </w:rPr>
      </w:pPr>
      <w:r w:rsidRPr="004373F8">
        <w:rPr>
          <w:b/>
          <w:bCs/>
          <w:sz w:val="28"/>
          <w:szCs w:val="28"/>
          <w:lang w:val="uk-UA"/>
        </w:rPr>
        <w:t>Предмет дослідження –</w:t>
      </w:r>
      <w:r w:rsidRPr="004373F8">
        <w:rPr>
          <w:sz w:val="28"/>
          <w:szCs w:val="28"/>
          <w:lang w:val="uk-UA"/>
        </w:rPr>
        <w:t xml:space="preserve"> методика вивчення біографії письменника на уроках української літератури в старших класах (на матеріалі творчості В.Шевчука). </w:t>
      </w:r>
    </w:p>
    <w:p w:rsidR="00F950C9" w:rsidRPr="004373F8" w:rsidRDefault="00F950C9" w:rsidP="00F950C9">
      <w:pPr>
        <w:spacing w:line="360" w:lineRule="auto"/>
        <w:ind w:firstLine="540"/>
        <w:jc w:val="both"/>
        <w:rPr>
          <w:bCs/>
          <w:sz w:val="28"/>
          <w:szCs w:val="28"/>
          <w:lang w:val="uk-UA"/>
        </w:rPr>
      </w:pPr>
      <w:r w:rsidRPr="004373F8">
        <w:rPr>
          <w:sz w:val="28"/>
          <w:szCs w:val="28"/>
          <w:lang w:val="uk-UA"/>
        </w:rPr>
        <w:t xml:space="preserve">Для досягнення мети й розв’язання поставлених завдань у магістерській роботі використано наступні </w:t>
      </w:r>
      <w:r w:rsidRPr="004373F8">
        <w:rPr>
          <w:b/>
          <w:sz w:val="28"/>
          <w:szCs w:val="28"/>
          <w:lang w:val="uk-UA"/>
        </w:rPr>
        <w:t xml:space="preserve">методи дослідження: </w:t>
      </w:r>
      <w:r w:rsidRPr="004373F8">
        <w:rPr>
          <w:bCs/>
          <w:sz w:val="28"/>
          <w:szCs w:val="28"/>
          <w:lang w:val="uk-UA"/>
        </w:rPr>
        <w:t xml:space="preserve">аналіз літературознавчих, естетичних, психолого-педагогічних і методичних джерел для визначення теоретичних засад окресленої проблеми; герменевтичний, типологічний, компаративний літературознавчі методи – для розуміння основних категорій дослідження й обґрунтування їх наукових засад; аналіз шкільних програм, підручників, посібників і синтез отриманої інформації – для визначення стану досліджуваної проблеми в шкільній практиці, педагогічне моделювання – для розробки системи уроків з вивчення монографічної теми, </w:t>
      </w:r>
      <w:r w:rsidRPr="004373F8">
        <w:rPr>
          <w:bCs/>
          <w:sz w:val="28"/>
          <w:szCs w:val="28"/>
          <w:lang w:val="uk-UA"/>
        </w:rPr>
        <w:lastRenderedPageBreak/>
        <w:t>проблемно-пошуковий – для визначення ефективних методів, прийомів і видів навчальної діяльності з вивчення життєпису письменника на сучасному уроці української літератури.</w:t>
      </w:r>
    </w:p>
    <w:p w:rsidR="00F950C9" w:rsidRPr="004373F8" w:rsidRDefault="00F950C9" w:rsidP="00F950C9">
      <w:pPr>
        <w:spacing w:line="360" w:lineRule="auto"/>
        <w:ind w:firstLine="540"/>
        <w:jc w:val="both"/>
        <w:rPr>
          <w:sz w:val="28"/>
          <w:szCs w:val="28"/>
          <w:lang w:val="uk-UA"/>
        </w:rPr>
      </w:pPr>
      <w:r w:rsidRPr="004373F8">
        <w:rPr>
          <w:b/>
          <w:sz w:val="28"/>
          <w:szCs w:val="28"/>
          <w:lang w:val="uk-UA"/>
        </w:rPr>
        <w:t xml:space="preserve">Наукова новизна магістерського дослідження </w:t>
      </w:r>
      <w:r w:rsidRPr="004373F8">
        <w:rPr>
          <w:b/>
          <w:bCs/>
          <w:sz w:val="28"/>
          <w:szCs w:val="28"/>
          <w:lang w:val="uk-UA"/>
        </w:rPr>
        <w:t xml:space="preserve">– </w:t>
      </w:r>
      <w:r w:rsidRPr="004373F8">
        <w:rPr>
          <w:sz w:val="28"/>
          <w:szCs w:val="28"/>
          <w:lang w:val="uk-UA"/>
        </w:rPr>
        <w:t>удосконалено методичну систему вивчення біографії письменника на сучасному уроці української літератури (на матеріалі творчості В. Шевчука).</w:t>
      </w:r>
    </w:p>
    <w:p w:rsidR="00F950C9" w:rsidRPr="004373F8" w:rsidRDefault="00F950C9" w:rsidP="00F950C9">
      <w:pPr>
        <w:spacing w:line="360" w:lineRule="auto"/>
        <w:ind w:firstLine="540"/>
        <w:jc w:val="both"/>
        <w:rPr>
          <w:sz w:val="28"/>
          <w:szCs w:val="28"/>
          <w:lang w:val="uk-UA"/>
        </w:rPr>
      </w:pPr>
      <w:r w:rsidRPr="004373F8">
        <w:rPr>
          <w:b/>
          <w:bCs/>
          <w:sz w:val="28"/>
          <w:szCs w:val="28"/>
          <w:lang w:val="uk-UA"/>
        </w:rPr>
        <w:t>Практичне значення</w:t>
      </w:r>
      <w:r w:rsidRPr="004373F8">
        <w:rPr>
          <w:b/>
          <w:sz w:val="28"/>
          <w:szCs w:val="28"/>
          <w:lang w:val="uk-UA"/>
        </w:rPr>
        <w:t xml:space="preserve"> магістерського дослідження.</w:t>
      </w:r>
      <w:r w:rsidRPr="004373F8">
        <w:rPr>
          <w:sz w:val="28"/>
          <w:szCs w:val="28"/>
          <w:lang w:val="uk-UA"/>
        </w:rPr>
        <w:t xml:space="preserve"> Матеріали магістерської роботи можуть бути використані у практиці роботи ВНЗ (під час лекційних, практичних занять з методики навчання української літератури, з історії української літератури), загальноосвітньої школи, шкіл нового типу (на уроках української літератури, факультативних заняттях, у позакласній роботі).  </w:t>
      </w:r>
    </w:p>
    <w:p w:rsidR="00F950C9" w:rsidRPr="004373F8" w:rsidRDefault="00F950C9" w:rsidP="00F950C9">
      <w:pPr>
        <w:spacing w:line="360" w:lineRule="auto"/>
        <w:ind w:firstLine="540"/>
        <w:jc w:val="both"/>
        <w:rPr>
          <w:sz w:val="28"/>
          <w:szCs w:val="28"/>
          <w:lang w:val="uk-UA"/>
        </w:rPr>
      </w:pPr>
      <w:r w:rsidRPr="004373F8">
        <w:rPr>
          <w:b/>
          <w:bCs/>
          <w:sz w:val="28"/>
          <w:szCs w:val="28"/>
          <w:lang w:val="uk-UA"/>
        </w:rPr>
        <w:t xml:space="preserve">Апробація результатів дослідження. </w:t>
      </w:r>
      <w:r w:rsidRPr="004373F8">
        <w:rPr>
          <w:sz w:val="28"/>
          <w:szCs w:val="28"/>
          <w:lang w:val="uk-UA"/>
        </w:rPr>
        <w:t xml:space="preserve">Основні теоретичні та практичні результати дослідження оприлюднені на VІІ Міжнародній інтернет-конференції молодих учених і студентів </w:t>
      </w:r>
      <w:r w:rsidRPr="004373F8">
        <w:rPr>
          <w:rStyle w:val="a6"/>
          <w:b w:val="0"/>
          <w:bCs w:val="0"/>
          <w:spacing w:val="-4"/>
          <w:sz w:val="28"/>
          <w:szCs w:val="28"/>
          <w:lang w:val="uk-UA"/>
        </w:rPr>
        <w:t>«Г</w:t>
      </w:r>
      <w:r w:rsidRPr="004373F8">
        <w:rPr>
          <w:rStyle w:val="a6"/>
          <w:b w:val="0"/>
          <w:bCs w:val="0"/>
          <w:sz w:val="28"/>
          <w:szCs w:val="28"/>
          <w:lang w:val="uk-UA"/>
        </w:rPr>
        <w:t>лухівські наукові читання –</w:t>
      </w:r>
      <w:r w:rsidRPr="004373F8">
        <w:rPr>
          <w:b/>
          <w:bCs/>
          <w:sz w:val="28"/>
          <w:szCs w:val="28"/>
          <w:lang w:val="uk-UA"/>
        </w:rPr>
        <w:t xml:space="preserve"> </w:t>
      </w:r>
      <w:r w:rsidRPr="004373F8">
        <w:rPr>
          <w:rStyle w:val="a6"/>
          <w:b w:val="0"/>
          <w:bCs w:val="0"/>
          <w:sz w:val="28"/>
          <w:szCs w:val="28"/>
          <w:lang w:val="uk-UA"/>
        </w:rPr>
        <w:t>2017.</w:t>
      </w:r>
      <w:r w:rsidRPr="004373F8">
        <w:rPr>
          <w:b/>
          <w:bCs/>
          <w:spacing w:val="-2"/>
          <w:sz w:val="28"/>
          <w:szCs w:val="28"/>
          <w:lang w:val="uk-UA"/>
        </w:rPr>
        <w:t xml:space="preserve"> </w:t>
      </w:r>
      <w:r w:rsidRPr="004373F8">
        <w:rPr>
          <w:spacing w:val="-2"/>
          <w:sz w:val="28"/>
          <w:szCs w:val="28"/>
          <w:lang w:val="uk-UA"/>
        </w:rPr>
        <w:t>Актуальні питання суспільних та гуманітарних наук</w:t>
      </w:r>
      <w:r w:rsidRPr="004373F8">
        <w:rPr>
          <w:rStyle w:val="a6"/>
          <w:spacing w:val="-4"/>
          <w:sz w:val="28"/>
          <w:szCs w:val="28"/>
          <w:lang w:val="uk-UA"/>
        </w:rPr>
        <w:t xml:space="preserve">» </w:t>
      </w:r>
      <w:r w:rsidRPr="004373F8">
        <w:rPr>
          <w:rStyle w:val="a6"/>
          <w:b w:val="0"/>
          <w:bCs w:val="0"/>
          <w:spacing w:val="-4"/>
          <w:sz w:val="28"/>
          <w:szCs w:val="28"/>
          <w:lang w:val="uk-UA"/>
        </w:rPr>
        <w:t>(м. Глухів, 4</w:t>
      </w:r>
      <w:r w:rsidRPr="004373F8">
        <w:rPr>
          <w:rStyle w:val="a6"/>
          <w:b w:val="0"/>
          <w:bCs w:val="0"/>
          <w:sz w:val="28"/>
          <w:szCs w:val="28"/>
          <w:lang w:val="uk-UA"/>
        </w:rPr>
        <w:t>–</w:t>
      </w:r>
      <w:r w:rsidRPr="004373F8">
        <w:rPr>
          <w:rStyle w:val="a6"/>
          <w:b w:val="0"/>
          <w:bCs w:val="0"/>
          <w:spacing w:val="-4"/>
          <w:sz w:val="28"/>
          <w:szCs w:val="28"/>
          <w:lang w:val="uk-UA"/>
        </w:rPr>
        <w:t xml:space="preserve">7 </w:t>
      </w:r>
      <w:r w:rsidRPr="004373F8">
        <w:rPr>
          <w:sz w:val="28"/>
          <w:szCs w:val="28"/>
          <w:lang w:val="uk-UA"/>
        </w:rPr>
        <w:t>грудня 2017</w:t>
      </w:r>
      <w:r w:rsidRPr="004373F8">
        <w:rPr>
          <w:rStyle w:val="a6"/>
          <w:sz w:val="28"/>
          <w:szCs w:val="28"/>
          <w:lang w:val="uk-UA"/>
        </w:rPr>
        <w:t xml:space="preserve"> </w:t>
      </w:r>
      <w:r w:rsidRPr="004373F8">
        <w:rPr>
          <w:rStyle w:val="a6"/>
          <w:b w:val="0"/>
          <w:bCs w:val="0"/>
          <w:sz w:val="28"/>
          <w:szCs w:val="28"/>
          <w:lang w:val="uk-UA"/>
        </w:rPr>
        <w:t xml:space="preserve">р.), </w:t>
      </w:r>
      <w:r w:rsidRPr="004373F8">
        <w:rPr>
          <w:sz w:val="28"/>
          <w:szCs w:val="28"/>
          <w:lang w:val="uk-UA"/>
        </w:rPr>
        <w:t xml:space="preserve">VІІІ Міжнародній інтернет-конференції молодих учених і студентів </w:t>
      </w:r>
      <w:r w:rsidRPr="004373F8">
        <w:rPr>
          <w:rStyle w:val="a6"/>
          <w:b w:val="0"/>
          <w:bCs w:val="0"/>
          <w:spacing w:val="-4"/>
          <w:sz w:val="28"/>
          <w:szCs w:val="28"/>
          <w:lang w:val="uk-UA"/>
        </w:rPr>
        <w:t>«Г</w:t>
      </w:r>
      <w:r w:rsidRPr="004373F8">
        <w:rPr>
          <w:rStyle w:val="a6"/>
          <w:b w:val="0"/>
          <w:bCs w:val="0"/>
          <w:sz w:val="28"/>
          <w:szCs w:val="28"/>
          <w:lang w:val="uk-UA"/>
        </w:rPr>
        <w:t>лухівські наукові читання –</w:t>
      </w:r>
      <w:r w:rsidRPr="004373F8">
        <w:rPr>
          <w:b/>
          <w:bCs/>
          <w:sz w:val="28"/>
          <w:szCs w:val="28"/>
          <w:lang w:val="uk-UA"/>
        </w:rPr>
        <w:t xml:space="preserve"> </w:t>
      </w:r>
      <w:r w:rsidRPr="004373F8">
        <w:rPr>
          <w:rStyle w:val="a6"/>
          <w:b w:val="0"/>
          <w:bCs w:val="0"/>
          <w:sz w:val="28"/>
          <w:szCs w:val="28"/>
          <w:lang w:val="uk-UA"/>
        </w:rPr>
        <w:t>2018.</w:t>
      </w:r>
      <w:r w:rsidRPr="004373F8">
        <w:rPr>
          <w:b/>
          <w:bCs/>
          <w:spacing w:val="-2"/>
          <w:sz w:val="28"/>
          <w:szCs w:val="28"/>
          <w:lang w:val="uk-UA"/>
        </w:rPr>
        <w:t xml:space="preserve"> </w:t>
      </w:r>
      <w:r w:rsidRPr="004373F8">
        <w:rPr>
          <w:spacing w:val="-2"/>
          <w:sz w:val="28"/>
          <w:szCs w:val="28"/>
          <w:lang w:val="uk-UA"/>
        </w:rPr>
        <w:t>Актуальні питання суспільних та гуманітарних наук</w:t>
      </w:r>
      <w:r w:rsidRPr="004373F8">
        <w:rPr>
          <w:rStyle w:val="a6"/>
          <w:spacing w:val="-4"/>
          <w:sz w:val="28"/>
          <w:szCs w:val="28"/>
          <w:lang w:val="uk-UA"/>
        </w:rPr>
        <w:t xml:space="preserve">» </w:t>
      </w:r>
      <w:r w:rsidRPr="004373F8">
        <w:rPr>
          <w:rStyle w:val="a6"/>
          <w:b w:val="0"/>
          <w:bCs w:val="0"/>
          <w:spacing w:val="-4"/>
          <w:sz w:val="28"/>
          <w:szCs w:val="28"/>
          <w:lang w:val="uk-UA"/>
        </w:rPr>
        <w:t xml:space="preserve">(м. Глухів, 6 </w:t>
      </w:r>
      <w:r w:rsidRPr="004373F8">
        <w:rPr>
          <w:sz w:val="28"/>
          <w:szCs w:val="28"/>
          <w:lang w:val="uk-UA"/>
        </w:rPr>
        <w:t>грудня 2018</w:t>
      </w:r>
      <w:r w:rsidRPr="004373F8">
        <w:rPr>
          <w:rStyle w:val="a6"/>
          <w:sz w:val="28"/>
          <w:szCs w:val="28"/>
          <w:lang w:val="uk-UA"/>
        </w:rPr>
        <w:t xml:space="preserve"> </w:t>
      </w:r>
      <w:r w:rsidRPr="004373F8">
        <w:rPr>
          <w:rStyle w:val="a6"/>
          <w:b w:val="0"/>
          <w:bCs w:val="0"/>
          <w:sz w:val="28"/>
          <w:szCs w:val="28"/>
          <w:lang w:val="uk-UA"/>
        </w:rPr>
        <w:t xml:space="preserve">р.), </w:t>
      </w:r>
      <w:r w:rsidRPr="004373F8">
        <w:rPr>
          <w:sz w:val="28"/>
          <w:szCs w:val="28"/>
          <w:lang w:val="uk-UA"/>
        </w:rPr>
        <w:t>усеукраїнській</w:t>
      </w:r>
      <w:r w:rsidRPr="004373F8">
        <w:rPr>
          <w:iCs/>
          <w:sz w:val="28"/>
          <w:szCs w:val="28"/>
          <w:lang w:val="uk-UA"/>
        </w:rPr>
        <w:t xml:space="preserve"> науково-практичній конференції «</w:t>
      </w:r>
      <w:r w:rsidRPr="004373F8">
        <w:rPr>
          <w:iCs/>
          <w:sz w:val="28"/>
          <w:szCs w:val="28"/>
          <w:lang w:val="en-US"/>
        </w:rPr>
        <w:t>V</w:t>
      </w:r>
      <w:r w:rsidRPr="004373F8">
        <w:rPr>
          <w:iCs/>
          <w:sz w:val="28"/>
          <w:szCs w:val="28"/>
          <w:lang w:val="uk-UA"/>
        </w:rPr>
        <w:t>І Волошинські читання: «Методика навчання української мови і літератури в контексті концепції Нової школи: проблеми, пошуки, перспективи» (м. Глухів, 19-20 квітня 2018 р.)</w:t>
      </w:r>
      <w:r w:rsidRPr="004373F8">
        <w:rPr>
          <w:sz w:val="28"/>
          <w:szCs w:val="28"/>
          <w:lang w:val="uk-UA"/>
        </w:rPr>
        <w:t>, усеукраїнській науково-практичній конференції «Перші Данилівські читання» (м. Ніжин, 22 листопада 2018 р.), звітній науково-практичній конференції студентів, аспірантів «Молодіжна наука в контексті нової української школи» (м.</w:t>
      </w:r>
      <w:r w:rsidRPr="004373F8">
        <w:rPr>
          <w:sz w:val="28"/>
          <w:szCs w:val="28"/>
        </w:rPr>
        <w:t> </w:t>
      </w:r>
      <w:r w:rsidRPr="004373F8">
        <w:rPr>
          <w:sz w:val="28"/>
          <w:szCs w:val="28"/>
          <w:lang w:val="uk-UA"/>
        </w:rPr>
        <w:t>Глухів, 13-15 березня 2018 р.).</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Результати магістерської роботи відображено у двох одноосібних публікаціях: «Біографія письменника на сучасному уроці української літератури (на матеріалі творчості В. Шевчука)», що опублікована в збірнику матеріалів VІІ Міжнародної інтернет-конференції молодих учених і студентів </w:t>
      </w:r>
      <w:r w:rsidRPr="004373F8">
        <w:rPr>
          <w:rStyle w:val="a6"/>
          <w:b w:val="0"/>
          <w:bCs w:val="0"/>
          <w:spacing w:val="-4"/>
          <w:sz w:val="28"/>
          <w:szCs w:val="28"/>
          <w:lang w:val="uk-UA"/>
        </w:rPr>
        <w:lastRenderedPageBreak/>
        <w:t>«Г</w:t>
      </w:r>
      <w:r w:rsidRPr="004373F8">
        <w:rPr>
          <w:rStyle w:val="a6"/>
          <w:b w:val="0"/>
          <w:bCs w:val="0"/>
          <w:sz w:val="28"/>
          <w:szCs w:val="28"/>
          <w:lang w:val="uk-UA"/>
        </w:rPr>
        <w:t>лухівські наукові читання –</w:t>
      </w:r>
      <w:r w:rsidRPr="004373F8">
        <w:rPr>
          <w:b/>
          <w:bCs/>
          <w:sz w:val="28"/>
          <w:szCs w:val="28"/>
          <w:lang w:val="uk-UA"/>
        </w:rPr>
        <w:t xml:space="preserve"> </w:t>
      </w:r>
      <w:r w:rsidRPr="004373F8">
        <w:rPr>
          <w:rStyle w:val="a6"/>
          <w:b w:val="0"/>
          <w:bCs w:val="0"/>
          <w:sz w:val="28"/>
          <w:szCs w:val="28"/>
          <w:lang w:val="uk-UA"/>
        </w:rPr>
        <w:t>2017.</w:t>
      </w:r>
      <w:r w:rsidRPr="004373F8">
        <w:rPr>
          <w:b/>
          <w:bCs/>
          <w:spacing w:val="-2"/>
          <w:sz w:val="28"/>
          <w:szCs w:val="28"/>
          <w:lang w:val="uk-UA"/>
        </w:rPr>
        <w:t xml:space="preserve"> </w:t>
      </w:r>
      <w:r w:rsidRPr="004373F8">
        <w:rPr>
          <w:spacing w:val="-2"/>
          <w:sz w:val="28"/>
          <w:szCs w:val="28"/>
          <w:lang w:val="uk-UA"/>
        </w:rPr>
        <w:t>Актуальні питання суспільних та гуманітарних наук</w:t>
      </w:r>
      <w:r w:rsidRPr="004373F8">
        <w:rPr>
          <w:rStyle w:val="a6"/>
          <w:b w:val="0"/>
          <w:bCs w:val="0"/>
          <w:spacing w:val="-4"/>
          <w:sz w:val="28"/>
          <w:szCs w:val="28"/>
          <w:lang w:val="uk-UA"/>
        </w:rPr>
        <w:t>»; «Філософсько-міфологічна основа роману-балади «Дім на горі» В. Шевчука», що вийшла друком у збірнику матеріалів Усеукраїнської науково-практичної конференції студентів «Перші Данилівські читання».</w:t>
      </w:r>
    </w:p>
    <w:p w:rsidR="00F950C9" w:rsidRPr="004373F8" w:rsidRDefault="00F950C9" w:rsidP="00F950C9">
      <w:pPr>
        <w:spacing w:line="360" w:lineRule="auto"/>
        <w:ind w:firstLine="540"/>
        <w:jc w:val="both"/>
        <w:rPr>
          <w:sz w:val="28"/>
          <w:szCs w:val="28"/>
          <w:lang w:val="uk-UA"/>
        </w:rPr>
      </w:pPr>
      <w:r w:rsidRPr="004373F8">
        <w:rPr>
          <w:b/>
          <w:bCs/>
          <w:sz w:val="28"/>
          <w:szCs w:val="28"/>
          <w:lang w:val="uk-UA"/>
        </w:rPr>
        <w:t>Структура магістерської роботи</w:t>
      </w:r>
      <w:r w:rsidRPr="004373F8">
        <w:rPr>
          <w:sz w:val="28"/>
          <w:szCs w:val="28"/>
          <w:lang w:val="uk-UA"/>
        </w:rPr>
        <w:t xml:space="preserve"> зумовлена логікою дослідження, поставленими завданнями і складається зі вступу, трьох розділів, висновків, списку використаної літератури та додатків. </w:t>
      </w:r>
    </w:p>
    <w:p w:rsidR="00F950C9" w:rsidRPr="004373F8" w:rsidRDefault="00F950C9" w:rsidP="00F950C9">
      <w:pPr>
        <w:spacing w:line="360" w:lineRule="auto"/>
        <w:ind w:firstLine="540"/>
        <w:jc w:val="both"/>
        <w:rPr>
          <w:sz w:val="28"/>
          <w:szCs w:val="28"/>
          <w:lang w:val="uk-UA"/>
        </w:rPr>
      </w:pPr>
      <w:r w:rsidRPr="004373F8">
        <w:rPr>
          <w:sz w:val="28"/>
          <w:szCs w:val="28"/>
          <w:lang w:val="uk-UA"/>
        </w:rPr>
        <w:t>У вступі визначено актуальність теми магістерського дослідження, тему, мету, завдання, об’єкт, предмет, методи, наукову новизну, практичне значення, апробацію, подано короткий опис структурних складових.</w:t>
      </w:r>
    </w:p>
    <w:p w:rsidR="00F950C9" w:rsidRPr="004373F8" w:rsidRDefault="00F950C9" w:rsidP="00F950C9">
      <w:pPr>
        <w:spacing w:line="360" w:lineRule="auto"/>
        <w:ind w:firstLine="540"/>
        <w:jc w:val="both"/>
        <w:rPr>
          <w:sz w:val="28"/>
          <w:szCs w:val="28"/>
          <w:lang w:val="uk-UA"/>
        </w:rPr>
      </w:pPr>
      <w:r w:rsidRPr="004373F8">
        <w:rPr>
          <w:sz w:val="28"/>
          <w:szCs w:val="28"/>
          <w:lang w:val="uk-UA"/>
        </w:rPr>
        <w:t>У першому розділі «Теоретичний аспект проблеми дослідження» розкрито сутність теоретико-літературного поняття «біографія письменника», окреслено проблему взаємозв’язку життя та творчості письменника в літературознавстві й естетиці.</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У  другому розділі «Літературознавчі засади проблеми дослідження» визначено жанрово-тематичне розмаїття прози В. Шевчука, досліджено філософсько-міфологічну основу роману-балади «Дім на горі» митця.</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У третьому розділі «Методична система вивчення біографії письменника на уроках української літератури в старших класах (на матеріалі творчості В. Шевчука)» презентовано методичну систему вивчення біографії письменника на уроках української літератури в старших класах (на матеріалі творчості В. Шевчука).</w:t>
      </w:r>
    </w:p>
    <w:p w:rsidR="00F950C9" w:rsidRPr="004373F8" w:rsidRDefault="00F950C9" w:rsidP="00F950C9">
      <w:pPr>
        <w:spacing w:line="360" w:lineRule="auto"/>
        <w:ind w:firstLine="540"/>
        <w:jc w:val="both"/>
        <w:rPr>
          <w:sz w:val="28"/>
          <w:szCs w:val="28"/>
          <w:lang w:val="uk-UA"/>
        </w:rPr>
      </w:pPr>
      <w:r w:rsidRPr="004373F8">
        <w:rPr>
          <w:sz w:val="28"/>
          <w:szCs w:val="28"/>
          <w:lang w:val="uk-UA"/>
        </w:rPr>
        <w:t>Список використаних джерел містить 133 позиції, серед яких енциклопедична, довідникова, словникова, літературознавча, літературно-критична, художня, методична література.</w:t>
      </w:r>
    </w:p>
    <w:p w:rsidR="00F950C9" w:rsidRPr="004373F8" w:rsidRDefault="00F950C9" w:rsidP="00F950C9">
      <w:pPr>
        <w:spacing w:line="360" w:lineRule="auto"/>
        <w:ind w:firstLine="540"/>
        <w:jc w:val="both"/>
        <w:rPr>
          <w:sz w:val="28"/>
          <w:szCs w:val="28"/>
          <w:lang w:val="uk-UA"/>
        </w:rPr>
      </w:pPr>
      <w:r w:rsidRPr="004373F8">
        <w:rPr>
          <w:sz w:val="28"/>
          <w:szCs w:val="28"/>
          <w:lang w:val="uk-UA"/>
        </w:rPr>
        <w:t>Додатки містять конспекти уроків.</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Загальний обсяг роботи – 144 сторінки, з них – 95 сторінок основного тексту. </w:t>
      </w: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left="75"/>
        <w:jc w:val="center"/>
        <w:rPr>
          <w:sz w:val="28"/>
          <w:szCs w:val="28"/>
          <w:lang w:val="uk-UA"/>
        </w:rPr>
      </w:pPr>
    </w:p>
    <w:p w:rsidR="00F950C9" w:rsidRPr="004373F8" w:rsidRDefault="00F950C9" w:rsidP="00F950C9">
      <w:pPr>
        <w:spacing w:line="360" w:lineRule="auto"/>
        <w:jc w:val="both"/>
        <w:outlineLvl w:val="0"/>
        <w:rPr>
          <w:b/>
          <w:bCs/>
          <w:sz w:val="28"/>
          <w:szCs w:val="28"/>
          <w:lang w:val="en-US"/>
        </w:rPr>
      </w:pPr>
      <w:r w:rsidRPr="004373F8">
        <w:rPr>
          <w:sz w:val="28"/>
          <w:szCs w:val="28"/>
          <w:lang w:val="uk-UA"/>
        </w:rPr>
        <w:br w:type="page"/>
      </w:r>
      <w:r w:rsidRPr="004373F8">
        <w:rPr>
          <w:b/>
          <w:bCs/>
          <w:sz w:val="28"/>
          <w:szCs w:val="28"/>
          <w:lang w:val="uk-UA"/>
        </w:rPr>
        <w:lastRenderedPageBreak/>
        <w:t>РОЗДІЛ 1. Теоретичний аспект проблеми дослідження</w:t>
      </w:r>
    </w:p>
    <w:p w:rsidR="00F950C9" w:rsidRPr="004373F8" w:rsidRDefault="00F950C9" w:rsidP="00F950C9">
      <w:pPr>
        <w:spacing w:line="360" w:lineRule="auto"/>
        <w:jc w:val="both"/>
        <w:rPr>
          <w:b/>
          <w:bCs/>
          <w:sz w:val="28"/>
          <w:szCs w:val="28"/>
          <w:lang w:val="en-US"/>
        </w:rPr>
      </w:pPr>
    </w:p>
    <w:p w:rsidR="00F950C9" w:rsidRPr="004373F8" w:rsidRDefault="00F950C9" w:rsidP="00F950C9">
      <w:pPr>
        <w:numPr>
          <w:ilvl w:val="1"/>
          <w:numId w:val="4"/>
        </w:numPr>
        <w:spacing w:line="360" w:lineRule="auto"/>
        <w:jc w:val="both"/>
        <w:rPr>
          <w:sz w:val="28"/>
          <w:szCs w:val="28"/>
          <w:lang w:val="uk-UA"/>
        </w:rPr>
      </w:pPr>
      <w:r w:rsidRPr="004373F8">
        <w:rPr>
          <w:b/>
          <w:sz w:val="28"/>
          <w:szCs w:val="28"/>
          <w:lang w:val="uk-UA"/>
        </w:rPr>
        <w:t>Про поняття «біографія письменника»</w:t>
      </w:r>
    </w:p>
    <w:p w:rsidR="00F950C9" w:rsidRPr="004373F8" w:rsidRDefault="00F950C9" w:rsidP="00F950C9">
      <w:pPr>
        <w:spacing w:line="360" w:lineRule="auto"/>
        <w:ind w:left="75" w:firstLine="465"/>
        <w:jc w:val="both"/>
        <w:rPr>
          <w:b/>
          <w:sz w:val="28"/>
          <w:szCs w:val="28"/>
          <w:lang w:val="uk-UA"/>
        </w:rPr>
      </w:pPr>
    </w:p>
    <w:p w:rsidR="00F950C9" w:rsidRPr="004373F8" w:rsidRDefault="00F950C9" w:rsidP="00F950C9">
      <w:pPr>
        <w:spacing w:line="360" w:lineRule="auto"/>
        <w:ind w:left="75" w:firstLine="465"/>
        <w:jc w:val="both"/>
        <w:rPr>
          <w:sz w:val="28"/>
          <w:szCs w:val="28"/>
          <w:lang w:val="uk-UA"/>
        </w:rPr>
      </w:pPr>
      <w:r w:rsidRPr="004373F8">
        <w:rPr>
          <w:sz w:val="28"/>
          <w:szCs w:val="28"/>
          <w:lang w:val="uk-UA"/>
        </w:rPr>
        <w:t>Дослідження біографії письменника – це перша сходинка до розуміння його творчості, ролі й значення митця в історії розвитку літературного процесу, культури, цивілізації. Вивчення біографії митця має вагоме пізнавальне та виховне значення: допомагає глибше зрозуміти зміст творів,  усвідомити світоглядні позиції письменника, простежити взаємозв’язки з творами інших авторів. Життя, риси характеру улюбленого автора може стати гідними прикладом для наслідування.</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Ключовим поняттям у нашому дослідженні є «біографія письменника». Термін «біографія» походить від коренів двох грецьких слів – «bios», що означає «життя», і «grapha» – «пишу». Уперше термін  «біографія» був запроваджений у </w:t>
      </w:r>
      <w:r w:rsidRPr="004373F8">
        <w:rPr>
          <w:sz w:val="28"/>
          <w:szCs w:val="28"/>
        </w:rPr>
        <w:t>XVII</w:t>
      </w:r>
      <w:r w:rsidRPr="004373F8">
        <w:rPr>
          <w:sz w:val="28"/>
          <w:szCs w:val="28"/>
          <w:lang w:val="uk-UA"/>
        </w:rPr>
        <w:t> ст. Дж. Драйденом у передмові до перекладу «Порівняльних життєписів» Плутарха. З того часу його тлумачення змінювалося неодноразово.</w:t>
      </w:r>
      <w:r w:rsidRPr="004373F8">
        <w:rPr>
          <w:lang w:val="uk-UA"/>
        </w:rPr>
        <w:t xml:space="preserve">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 У європейській традиції протягом ХІХ – початку ХХ ст. досить впливовою виявилася тенденція зіставлення або ототожнення феноменів «біографія» та «життя». </w:t>
      </w:r>
      <w:r w:rsidRPr="004373F8">
        <w:rPr>
          <w:sz w:val="28"/>
          <w:szCs w:val="28"/>
        </w:rPr>
        <w:t xml:space="preserve">На нашу думку, </w:t>
      </w:r>
      <w:r w:rsidRPr="004373F8">
        <w:rPr>
          <w:sz w:val="28"/>
          <w:szCs w:val="28"/>
          <w:lang w:val="uk-UA"/>
        </w:rPr>
        <w:t xml:space="preserve">особливу увагу слід звернути на процес введення в поле концепту «життя» проблеми творчості, що посприяло появі в науковому обігу поняття «життєтворчість». Ідея біографії як специфічної сфери творчості отримала свій розвиток у праці Г. Винокура «Біографія та культура» (1927). Дослідник розглядав біографію як утілення духовного досвіду окремої людини, в якому яскраво відчувається процес перетворення особистого життя в творчість. У поняття «духовний досвід» учений включав також образи сучасників, які залишили помітний слід у біографії певної особи. </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 xml:space="preserve">Зарубіжні дослідники Р. Веллек і О. Воррен у «Теорії літератури» засвідчують, що «біографія – матеріал для психології художньої творчості (психології творця та самого творчого процесу)» [119, с. 90]. </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Продуктивною, на наш погляд, видається спроба групи українських учених під керівництвом Л. Сохань обґрунтувати концепцію життєтворчості. В основу цієї концепції було покладено уявлення про життя людини як процес її духовно-практичної діяльності, спрямованої на творче проектування та здійснення життєвого проекту. Розробляючи, здійснюючи та коригуючи свій життєвий сценарій, особистість опановує мистецтво життя як особливе вміння, що базується на глибокому знанні життя, розвиненій самосвідомості та володінні системою засобів, методів і технологій життєтворчості [45].</w:t>
      </w:r>
    </w:p>
    <w:p w:rsidR="00F950C9" w:rsidRPr="004373F8" w:rsidRDefault="00F950C9" w:rsidP="00F950C9">
      <w:pPr>
        <w:spacing w:line="360" w:lineRule="auto"/>
        <w:ind w:firstLine="540"/>
        <w:jc w:val="both"/>
        <w:rPr>
          <w:sz w:val="28"/>
          <w:szCs w:val="28"/>
          <w:lang w:val="uk-UA"/>
        </w:rPr>
      </w:pPr>
      <w:r w:rsidRPr="004373F8">
        <w:rPr>
          <w:sz w:val="28"/>
          <w:szCs w:val="28"/>
          <w:lang w:val="uk-UA"/>
        </w:rPr>
        <w:t>Систематизуючи теоретичні пошуки вчених можемо дійти висновку про існування певних термінологічних розходжень. В активному обігу в науці і поняття «біографія», і «життєпис», і «життєтворчість». Водночас простежується різне «прочитання», так би мовити, змісту й обсягу біографії як теоретичної проблеми. Так, Ю. Лотман визначає біографію як «текстуальне розкриття історії життєвого шляху» [71, с. 807]. За А. Валевським, біографія – це синтез наукового дослідження та художнього твору, а також спосіб пізнання людини в контексті гуманітарних дисциплін</w:t>
      </w:r>
      <w:r w:rsidRPr="004373F8">
        <w:rPr>
          <w:sz w:val="28"/>
          <w:szCs w:val="28"/>
        </w:rPr>
        <w:t xml:space="preserve"> [</w:t>
      </w:r>
      <w:r w:rsidRPr="004373F8">
        <w:rPr>
          <w:sz w:val="28"/>
          <w:szCs w:val="28"/>
          <w:lang w:val="uk-UA"/>
        </w:rPr>
        <w:t>24, с</w:t>
      </w:r>
      <w:r w:rsidRPr="004373F8">
        <w:rPr>
          <w:sz w:val="28"/>
          <w:szCs w:val="28"/>
        </w:rPr>
        <w:t>.</w:t>
      </w:r>
      <w:r w:rsidRPr="004373F8">
        <w:rPr>
          <w:sz w:val="28"/>
          <w:szCs w:val="28"/>
          <w:lang w:val="uk-UA"/>
        </w:rPr>
        <w:t xml:space="preserve"> 8</w:t>
      </w:r>
      <w:r w:rsidRPr="004373F8">
        <w:rPr>
          <w:sz w:val="28"/>
          <w:szCs w:val="28"/>
        </w:rPr>
        <w:t>].</w:t>
      </w:r>
      <w:r w:rsidRPr="004373F8">
        <w:rPr>
          <w:sz w:val="28"/>
          <w:szCs w:val="28"/>
          <w:lang w:val="uk-UA"/>
        </w:rPr>
        <w:t xml:space="preserve"> Т. Ємельянова вважає, що «склад сучасного біографічного тексту принципово змінився, тобто така форма його організації та структурування, як «життєпис», уявлення окремого життя окремим автором, відійшла в минуле. Сучасна біографія є результатом реконструкції декількох дослідників, які дотримуються різних поглядів. Біографічний текст сьогодні є поліжанровим» [44, с. 25]. Вона розглядає біографію як «особливий тип знання, а саме – знання особистісної індивідуальності», тому розмежовує  біографію-фіксацію життєвого шляху та біографію-реконструкцію індивідуальності. Дещо схожу точку зору висловлює К. Семенюк, яка на прикладі аналізу життя Ольги Кобилянської вводить дефініції «творча </w:t>
      </w:r>
      <w:r w:rsidRPr="004373F8">
        <w:rPr>
          <w:sz w:val="28"/>
          <w:szCs w:val="28"/>
          <w:lang w:val="uk-UA"/>
        </w:rPr>
        <w:lastRenderedPageBreak/>
        <w:t>біографія» та «буттєва біографія». Знання про людину вимагає, на її думку, органічного поєднання цих констант.</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У «Літературознавчій енциклопедії» Ю. Коваліва дефініція «біографія» трактується як «художнє або наукове відтворення історії конкретної особи на основі документованих фактів та свідчень» [68, с. 138]. Дещо інше трактування ключового поняття простежується у «Словнику літературознавчих термінів» В. Кузьменка: «Біографізм – комплекс літературознавчих понять, що мають відношення до життєвого шляху письменника та його творчості» [103, с. 89]. </w:t>
      </w:r>
    </w:p>
    <w:p w:rsidR="00F950C9" w:rsidRPr="004373F8" w:rsidRDefault="00F950C9" w:rsidP="00F950C9">
      <w:pPr>
        <w:spacing w:line="360" w:lineRule="auto"/>
        <w:ind w:left="75" w:firstLine="465"/>
        <w:jc w:val="both"/>
        <w:rPr>
          <w:sz w:val="28"/>
          <w:szCs w:val="28"/>
          <w:lang w:val="uk-UA"/>
        </w:rPr>
      </w:pPr>
      <w:r w:rsidRPr="004373F8">
        <w:rPr>
          <w:sz w:val="28"/>
          <w:szCs w:val="28"/>
        </w:rPr>
        <w:t xml:space="preserve">У </w:t>
      </w:r>
      <w:r w:rsidRPr="004373F8">
        <w:rPr>
          <w:sz w:val="28"/>
          <w:szCs w:val="28"/>
          <w:lang w:val="uk-UA"/>
        </w:rPr>
        <w:t xml:space="preserve">«Літературній енциклопедії термінів і понять» (під ред. А. Ніколюкіна) подається таке визначення біографії: «жанр життєпису; передбачає художнє або наукове осмислення історії життя особистості, спямоване на пошук і розкриття джерел суспільно значимої діяльності людини в її індивідуальному біографічному досвіді» Автор статті про біографію зазначає, що передумовою створення біографії виступає визнання значимості тієї чи іншої особистості для історії, культури, політичного життя чи побуту в національному або ж світовому вимірі, і виділяє жанри художньої біографії, наукової , популярної й академічної біографії [64, </w:t>
      </w:r>
      <w:r w:rsidRPr="004373F8">
        <w:rPr>
          <w:sz w:val="28"/>
          <w:szCs w:val="28"/>
          <w:lang w:val="en-US"/>
        </w:rPr>
        <w:t>C</w:t>
      </w:r>
      <w:r w:rsidRPr="004373F8">
        <w:rPr>
          <w:sz w:val="28"/>
          <w:szCs w:val="28"/>
          <w:lang w:val="uk-UA"/>
        </w:rPr>
        <w:t>. 91—92].</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На думку В. Лесина, біографія – історія життя і діяльності людини, її життєпис у зв’язку з тими важливими суспільними подіями, до яких вона причетна [61, с. 28]. </w:t>
      </w:r>
    </w:p>
    <w:p w:rsidR="00F950C9" w:rsidRPr="004373F8" w:rsidRDefault="00F950C9" w:rsidP="00F950C9">
      <w:pPr>
        <w:spacing w:line="360" w:lineRule="auto"/>
        <w:ind w:left="75" w:firstLine="465"/>
        <w:jc w:val="both"/>
        <w:rPr>
          <w:lang w:val="uk-UA"/>
        </w:rPr>
      </w:pPr>
      <w:r w:rsidRPr="004373F8">
        <w:rPr>
          <w:sz w:val="28"/>
          <w:szCs w:val="28"/>
          <w:lang w:val="uk-UA"/>
        </w:rPr>
        <w:t xml:space="preserve">На особливу увагу заслуговує розкриття феномену біографії письменника, подане в підручнику «Теорія літератури» (за ред. О. Галича). Висвітлюючи проблему автора як особливої творчої особистості, з одного боку, і як біографічної постаті, з іншого, літературознавці в цій книзі дають визначення поняття «художня біографія»: «Це специфічне міжродове жанрове утворення. Однією з найважливіших її жанрових рис є творче змалювання життєвого шляху конкретно-історичної особи, реалізоване на основі справжніх документів і подій свого часу з глибоким зануренням </w:t>
      </w:r>
      <w:r w:rsidRPr="004373F8">
        <w:rPr>
          <w:sz w:val="28"/>
          <w:szCs w:val="28"/>
          <w:lang w:val="uk-UA"/>
        </w:rPr>
        <w:lastRenderedPageBreak/>
        <w:t>письменника в її духовність і внутрішній світ, соціальну та психологічну природу історичних діянь» [32</w:t>
      </w:r>
      <w:r w:rsidRPr="004373F8">
        <w:rPr>
          <w:sz w:val="28"/>
          <w:szCs w:val="28"/>
          <w:bdr w:val="none" w:sz="0" w:space="0" w:color="auto" w:frame="1"/>
          <w:lang w:val="uk-UA"/>
        </w:rPr>
        <w:t>,</w:t>
      </w:r>
      <w:r w:rsidRPr="004373F8">
        <w:rPr>
          <w:rFonts w:ascii="Verdana" w:hAnsi="Verdana"/>
          <w:sz w:val="28"/>
          <w:szCs w:val="28"/>
          <w:bdr w:val="none" w:sz="0" w:space="0" w:color="auto" w:frame="1"/>
          <w:lang w:val="uk-UA"/>
        </w:rPr>
        <w:t xml:space="preserve"> </w:t>
      </w:r>
      <w:r w:rsidRPr="004373F8">
        <w:rPr>
          <w:sz w:val="28"/>
          <w:szCs w:val="28"/>
          <w:bdr w:val="none" w:sz="0" w:space="0" w:color="auto" w:frame="1"/>
          <w:lang w:val="uk-UA"/>
        </w:rPr>
        <w:t>с. 337</w:t>
      </w:r>
      <w:r w:rsidRPr="004373F8">
        <w:rPr>
          <w:sz w:val="28"/>
          <w:szCs w:val="28"/>
          <w:lang w:val="uk-UA"/>
        </w:rPr>
        <w:t>]. Художню біографію вони трактують як документально-біографічну оповідь, яка має реалізовуватися в нерозривній єдності принципів «наукового дослідження й художнього домислу, виходячи з об’єктивної логіки досліджених фактів і подій біографії» [Там само].</w:t>
      </w:r>
      <w:r w:rsidRPr="004373F8">
        <w:rPr>
          <w:lang w:val="uk-UA"/>
        </w:rPr>
        <w:t xml:space="preserve"> </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Вважаємо за необхідне дослідити окреслення поняття й у енциклопедичних і тлумачних джерелах. В «Енциклопедичному словнику» Ф. Брокгауза та І. Єфрона поняття «біографія» потрактовано як зображення життя людини відповідно до вимог історичної науки, яке не обмежується викладом зовнішніх фактів з життя особистості, а й розкриває її духовно-моральний розвиток [72]. </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У тлумачному</w:t>
      </w:r>
      <w:r w:rsidRPr="004373F8">
        <w:rPr>
          <w:sz w:val="28"/>
          <w:szCs w:val="28"/>
        </w:rPr>
        <w:t xml:space="preserve"> </w:t>
      </w:r>
      <w:r w:rsidRPr="004373F8">
        <w:rPr>
          <w:sz w:val="28"/>
          <w:szCs w:val="28"/>
          <w:lang w:val="uk-UA"/>
        </w:rPr>
        <w:t>словнику В. Даля досліджувана дефініція окреслюється як життєпис, сказання про життя, саме життя [37, с. 46]. Подібне визначення наявне й  у «Т</w:t>
      </w:r>
      <w:r w:rsidRPr="004373F8">
        <w:rPr>
          <w:bCs/>
          <w:sz w:val="28"/>
          <w:szCs w:val="28"/>
          <w:lang w:val="uk-UA"/>
        </w:rPr>
        <w:t>лумачному словнику сучасної української мови» (</w:t>
      </w:r>
      <w:r w:rsidRPr="004373F8">
        <w:rPr>
          <w:sz w:val="28"/>
          <w:szCs w:val="28"/>
          <w:lang w:val="uk-UA"/>
        </w:rPr>
        <w:t>за ред. В. Бусел): «</w:t>
      </w:r>
      <w:r w:rsidRPr="004373F8">
        <w:rPr>
          <w:bCs/>
          <w:sz w:val="28"/>
          <w:szCs w:val="28"/>
          <w:lang w:val="uk-UA"/>
        </w:rPr>
        <w:t xml:space="preserve">біографія» </w:t>
      </w:r>
      <w:r w:rsidRPr="004373F8">
        <w:rPr>
          <w:sz w:val="28"/>
          <w:szCs w:val="28"/>
          <w:lang w:val="uk-UA"/>
        </w:rPr>
        <w:t>–</w:t>
      </w:r>
      <w:r w:rsidRPr="004373F8">
        <w:rPr>
          <w:bCs/>
          <w:sz w:val="28"/>
          <w:szCs w:val="28"/>
          <w:lang w:val="uk-UA"/>
        </w:rPr>
        <w:t xml:space="preserve"> це</w:t>
      </w:r>
      <w:r w:rsidRPr="004373F8">
        <w:rPr>
          <w:sz w:val="28"/>
          <w:szCs w:val="28"/>
          <w:lang w:val="uk-UA"/>
        </w:rPr>
        <w:t xml:space="preserve"> «опис чийого-небудь життя і діяльності; життєпис; життєвий шлях кого-небудь» [25, с. 82]. </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З усього багатства визначень біографії, що подаються в літературознавчих, енциклопедичних, словникових джерелах, виділяємо ключову тезу: біографія – це життєвий і творчий шлях людини, яка й розкриває головну концепцію магістерської роботи. </w:t>
      </w:r>
    </w:p>
    <w:p w:rsidR="00F950C9" w:rsidRPr="004373F8" w:rsidRDefault="00F950C9" w:rsidP="00F950C9">
      <w:pPr>
        <w:spacing w:line="360" w:lineRule="auto"/>
        <w:ind w:left="75" w:firstLine="465"/>
        <w:jc w:val="both"/>
        <w:rPr>
          <w:sz w:val="28"/>
          <w:szCs w:val="28"/>
          <w:lang w:val="uk-UA"/>
        </w:rPr>
      </w:pPr>
      <w:r w:rsidRPr="004373F8">
        <w:rPr>
          <w:sz w:val="28"/>
          <w:szCs w:val="28"/>
          <w:lang w:val="uk-UA"/>
        </w:rPr>
        <w:t xml:space="preserve">У контексті нашого дослідження поняття «біографія» співвідносимо з особистістю письменника, тому необхідно дати чітке визначення дефініції «письменник». Тлумачний словник В. Даля розкриває її в значенні «творець», «літератор» [37, с. 112]. Близьким до цього визначення є наступне, що подане у «Тлумачному словнику сучасної української мови» </w:t>
      </w:r>
      <w:r w:rsidRPr="004373F8">
        <w:rPr>
          <w:bCs/>
          <w:sz w:val="28"/>
          <w:szCs w:val="28"/>
          <w:lang w:val="uk-UA"/>
        </w:rPr>
        <w:t>(</w:t>
      </w:r>
      <w:r w:rsidRPr="004373F8">
        <w:rPr>
          <w:sz w:val="28"/>
          <w:szCs w:val="28"/>
          <w:lang w:val="uk-UA"/>
        </w:rPr>
        <w:t xml:space="preserve">за ред. В. Бусел): письменником називаємо того, хто пише художні твори; особа, для якої літературна діяльність є професією» [25, с. 944].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 Поняття «біографія письменника» в шкільному курсі української літератури передбачає знайомство з реальним автором, творчою особистістю, </w:t>
      </w:r>
      <w:r w:rsidRPr="004373F8">
        <w:rPr>
          <w:sz w:val="28"/>
          <w:szCs w:val="28"/>
          <w:lang w:val="uk-UA"/>
        </w:rPr>
        <w:lastRenderedPageBreak/>
        <w:t xml:space="preserve">яка існує поза художньою реальністю. Перед учителем-словесником стоїть завдання – сформувати в школярів чіткі уявлення про автора художнього твору. Тому ще одним ключовим терміном у нашому дослідженні у висвітленні методичних аспектів проблеми вивчення особистості та творчості письменника є «автор». </w:t>
      </w:r>
    </w:p>
    <w:p w:rsidR="00F950C9" w:rsidRPr="004373F8" w:rsidRDefault="00F950C9" w:rsidP="00F950C9">
      <w:pPr>
        <w:spacing w:line="360" w:lineRule="auto"/>
        <w:ind w:firstLine="540"/>
        <w:jc w:val="both"/>
        <w:rPr>
          <w:sz w:val="28"/>
          <w:szCs w:val="28"/>
          <w:lang w:val="uk-UA"/>
        </w:rPr>
      </w:pPr>
      <w:r w:rsidRPr="004373F8">
        <w:rPr>
          <w:sz w:val="28"/>
          <w:szCs w:val="28"/>
          <w:lang w:val="uk-UA"/>
        </w:rPr>
        <w:t>У сучасному літературознавстві поняття «автор» має неоднозначне тлумачення: 1) це творець художнього твору як реальна особа з певною долею, біографією, комплексом індивідуальних рис; 2) це образ автора, локалізований у художньому тексті, тобто зображення письменником самого себе; 3) це художник-творець, який у своєму творі подає та розкриває реальність (буття та його явища), їх усвідомлює й оцінює, а також демонструє власну творчу енергію [127, с. 61]. Виходячи з вищенаведеного потрактування означеного терміна, вважаємо, що в практиці шкільного вивчення літератури важливо розмежовувати поняття «біографічний автор» і «автор-творець». За словами М. Бахтіна, ігнорування такого підходу призводить до розкриття лише голих фактів у біографії письменника та відсутності цілісного розуміння художнього тексту [10, с. 12]. Усвідомлення цього співвідношення: біографічний, реальний автор – автор художній –  допомагає кращому розумінню справжнього світу життя письменника та художнього світу твору.</w:t>
      </w:r>
    </w:p>
    <w:p w:rsidR="00F950C9" w:rsidRPr="004373F8" w:rsidRDefault="00F950C9" w:rsidP="00F950C9">
      <w:pPr>
        <w:spacing w:line="360" w:lineRule="auto"/>
        <w:ind w:firstLine="540"/>
        <w:jc w:val="both"/>
        <w:rPr>
          <w:sz w:val="28"/>
          <w:szCs w:val="28"/>
          <w:lang w:val="uk-UA"/>
        </w:rPr>
      </w:pPr>
      <w:r w:rsidRPr="004373F8">
        <w:rPr>
          <w:sz w:val="28"/>
          <w:szCs w:val="28"/>
          <w:lang w:val="uk-UA"/>
        </w:rPr>
        <w:t>Вивчення проблеми особистості автора має давні традиції. Широкого розповсюдження вона набула в роботах Ш. Сент-Бева,  який зазначав: «Біографи вважали</w:t>
      </w:r>
      <w:r w:rsidRPr="004373F8">
        <w:rPr>
          <w:sz w:val="28"/>
          <w:szCs w:val="28"/>
        </w:rPr>
        <w:t xml:space="preserve">, </w:t>
      </w:r>
      <w:r w:rsidRPr="004373F8">
        <w:rPr>
          <w:sz w:val="28"/>
          <w:szCs w:val="28"/>
          <w:lang w:val="uk-UA"/>
        </w:rPr>
        <w:t>точно невідомо чому</w:t>
      </w:r>
      <w:r w:rsidRPr="004373F8">
        <w:rPr>
          <w:sz w:val="28"/>
          <w:szCs w:val="28"/>
        </w:rPr>
        <w:t xml:space="preserve">, </w:t>
      </w:r>
      <w:r w:rsidRPr="004373F8">
        <w:rPr>
          <w:sz w:val="28"/>
          <w:szCs w:val="28"/>
          <w:lang w:val="uk-UA"/>
        </w:rPr>
        <w:t>що вся історія письменника</w:t>
      </w:r>
      <w:r w:rsidRPr="004373F8">
        <w:rPr>
          <w:sz w:val="28"/>
          <w:szCs w:val="28"/>
        </w:rPr>
        <w:t xml:space="preserve"> </w:t>
      </w:r>
      <w:r w:rsidRPr="004373F8">
        <w:rPr>
          <w:sz w:val="28"/>
          <w:szCs w:val="28"/>
          <w:lang w:val="uk-UA"/>
        </w:rPr>
        <w:t>криється в його творах, і поверхнева критика не вміла розгледіти в поетові людину» [102, с. 48]. На думку дослідника, літературний твір є невіддільним від усього іншого в письменникові, від його натури; про твір важко судити без знань про його автора. «Я б сказав: «яке дерево</w:t>
      </w:r>
      <w:r w:rsidRPr="004373F8">
        <w:rPr>
          <w:sz w:val="28"/>
          <w:szCs w:val="28"/>
        </w:rPr>
        <w:t>,</w:t>
      </w:r>
      <w:r w:rsidRPr="004373F8">
        <w:rPr>
          <w:sz w:val="28"/>
          <w:szCs w:val="28"/>
          <w:lang w:val="uk-UA"/>
        </w:rPr>
        <w:t xml:space="preserve"> такі й плоди»  [Там само, с. 40].</w:t>
      </w:r>
      <w:r w:rsidRPr="004373F8">
        <w:rPr>
          <w:sz w:val="28"/>
          <w:szCs w:val="28"/>
        </w:rPr>
        <w:t xml:space="preserve"> В</w:t>
      </w:r>
      <w:r w:rsidRPr="004373F8">
        <w:rPr>
          <w:sz w:val="28"/>
          <w:szCs w:val="28"/>
          <w:lang w:val="uk-UA"/>
        </w:rPr>
        <w:t xml:space="preserve">ін виходив із того, що особистість письменника сповна розкривається в його літературному творі.  «Найрозважливіше, – наголошував критик, – пильно вдивлятися та спостерігати за життям письменників – і тоді вони самі </w:t>
      </w:r>
      <w:r w:rsidRPr="004373F8">
        <w:rPr>
          <w:sz w:val="28"/>
          <w:szCs w:val="28"/>
          <w:lang w:val="uk-UA"/>
        </w:rPr>
        <w:lastRenderedPageBreak/>
        <w:t>розкажуть усе про себе» [102, с. 40]. Притаманний Сент-Беву глибокий інтерес до особистості письменника характеризується прагненням виявити особливості творчості митця через його біографію. У центрі уваги критика був біографічний автор, а не автор як суб’єкт естетичної діяльності.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Розуміння автора як суб’єкта творчої активності розкривається в працях М. Бахтіна. Для методики шкільного аналізу літературного твору є принциповим положення вченого про те, що автор художнього твору присутній лише в цілому творі, і його немає в жодному з виділених у ньому моментів. Тому важливим аспектом аналізу художнього твору в школі є автор як виразник загальної концепції твору. </w:t>
      </w:r>
    </w:p>
    <w:p w:rsidR="00F950C9" w:rsidRPr="004373F8" w:rsidRDefault="00F950C9" w:rsidP="00F950C9">
      <w:pPr>
        <w:spacing w:line="360" w:lineRule="auto"/>
        <w:ind w:firstLine="540"/>
        <w:jc w:val="both"/>
        <w:rPr>
          <w:sz w:val="28"/>
          <w:szCs w:val="28"/>
          <w:lang w:val="uk-UA"/>
        </w:rPr>
      </w:pPr>
      <w:r w:rsidRPr="004373F8">
        <w:rPr>
          <w:sz w:val="28"/>
          <w:szCs w:val="28"/>
          <w:lang w:val="uk-UA"/>
        </w:rPr>
        <w:t>Розмежування біографічного автора й автора як суб’єкта творчої діяльності допомагає вдосконалити вивчення біографії письменника та методику аналізу авторської позиції в художньому творі на уроках української літератури в сучасній школі.</w:t>
      </w:r>
    </w:p>
    <w:p w:rsidR="00F950C9" w:rsidRPr="004373F8" w:rsidRDefault="00F950C9" w:rsidP="00F950C9">
      <w:pPr>
        <w:spacing w:line="360" w:lineRule="auto"/>
        <w:ind w:firstLine="540"/>
        <w:jc w:val="both"/>
        <w:rPr>
          <w:sz w:val="28"/>
          <w:szCs w:val="28"/>
          <w:lang w:val="uk-UA"/>
        </w:rPr>
      </w:pPr>
      <w:r w:rsidRPr="004373F8">
        <w:rPr>
          <w:sz w:val="28"/>
          <w:szCs w:val="28"/>
          <w:lang w:val="uk-UA"/>
        </w:rPr>
        <w:t>Отже, у літературознавстві біографія письменника розглядається як історико-культурний феномен, як єдність творчого та буттєвого життєпису митця, людини зі своєю неповторною долею, поведінкою, способом життя.</w:t>
      </w:r>
    </w:p>
    <w:p w:rsidR="00F950C9" w:rsidRPr="004373F8" w:rsidRDefault="00F950C9" w:rsidP="00F950C9">
      <w:pPr>
        <w:spacing w:line="360" w:lineRule="auto"/>
        <w:ind w:firstLine="540"/>
        <w:jc w:val="both"/>
        <w:rPr>
          <w:sz w:val="28"/>
          <w:szCs w:val="28"/>
          <w:lang w:val="uk-UA"/>
        </w:rPr>
      </w:pPr>
      <w:r w:rsidRPr="004373F8">
        <w:rPr>
          <w:sz w:val="28"/>
          <w:szCs w:val="28"/>
          <w:lang w:val="uk-UA"/>
        </w:rPr>
        <w:t>Цінними для потрактування поняття «біографія письменника» є праці вчених-методистів. Так, не можна не погодитися з М. Кудряшовим, що біографія письменника – «єдність світоглядних, психологічних, вольових особливостей художника, які виражаються в його творах, ширше – в усій його діяльності та співвідносяться з певними соціальними факторами» [59, с. 25].</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Дослідник В. Дробот наголошував, що біографія письменника – це не лише історія його життя, підтверджена документами, це – виклад основних фактів із життя митця, які характеризують його як особистість і мають безпосереднє відношення до того твору, який вивчається в школі [40]. </w:t>
      </w:r>
    </w:p>
    <w:p w:rsidR="00F950C9" w:rsidRPr="004373F8" w:rsidRDefault="00F950C9" w:rsidP="00F950C9">
      <w:pPr>
        <w:spacing w:line="360" w:lineRule="auto"/>
        <w:ind w:firstLine="540"/>
        <w:jc w:val="both"/>
        <w:rPr>
          <w:sz w:val="28"/>
          <w:szCs w:val="28"/>
          <w:lang w:val="uk-UA"/>
        </w:rPr>
      </w:pPr>
      <w:r w:rsidRPr="004373F8">
        <w:rPr>
          <w:sz w:val="28"/>
          <w:szCs w:val="28"/>
          <w:lang w:val="uk-UA"/>
        </w:rPr>
        <w:t>На думку Н. Волошиної, твір має сприйматися учнями «як біографічний факт, який мав місце в житті людини» [29, с. 2]. Біографію письменника вчений визначала як «</w:t>
      </w:r>
      <w:r w:rsidRPr="004373F8">
        <w:rPr>
          <w:rStyle w:val="FontStyle64"/>
          <w:sz w:val="28"/>
          <w:szCs w:val="28"/>
          <w:lang w:val="uk-UA" w:eastAsia="uk-UA"/>
        </w:rPr>
        <w:t xml:space="preserve">духовний портрет в єдності індивідуально-особистого </w:t>
      </w:r>
      <w:r w:rsidRPr="004373F8">
        <w:rPr>
          <w:rStyle w:val="FontStyle64"/>
          <w:sz w:val="28"/>
          <w:szCs w:val="28"/>
          <w:lang w:val="uk-UA" w:eastAsia="uk-UA"/>
        </w:rPr>
        <w:lastRenderedPageBreak/>
        <w:t>й художньо-творчого аспектів із дослідженням лабораторії майстра слова»</w:t>
      </w:r>
      <w:r w:rsidRPr="004373F8">
        <w:rPr>
          <w:sz w:val="28"/>
          <w:szCs w:val="28"/>
          <w:lang w:val="uk-UA"/>
        </w:rPr>
        <w:t xml:space="preserve"> [83, с. 113]. </w:t>
      </w:r>
    </w:p>
    <w:p w:rsidR="00F950C9" w:rsidRPr="004373F8" w:rsidRDefault="00F950C9" w:rsidP="00F950C9">
      <w:pPr>
        <w:spacing w:line="360" w:lineRule="auto"/>
        <w:ind w:firstLine="540"/>
        <w:jc w:val="both"/>
        <w:rPr>
          <w:rStyle w:val="FontStyle64"/>
          <w:sz w:val="28"/>
          <w:szCs w:val="28"/>
          <w:lang w:val="uk-UA"/>
        </w:rPr>
      </w:pPr>
      <w:r w:rsidRPr="004373F8">
        <w:rPr>
          <w:sz w:val="28"/>
          <w:szCs w:val="28"/>
          <w:lang w:val="uk-UA"/>
        </w:rPr>
        <w:t>Б. Степанишин заперечував сам термін «біографія», вживаючи натомість «вивчення, пізнання особистості письменника», тобто його внутрішнього світу, світогляду, вдачі, уподобань, особистого та громадського життя.  Методист наголошував на необхідності використання терміна «життєпис» на позначення біографії митця, пропонуючи вживати «поменше дат, назв, другорядної інформації, а побільше цікавих епізодів з підтекстним зверненням до почуттів учнів» у розповіді про письменника [106, с. 182].</w:t>
      </w:r>
    </w:p>
    <w:p w:rsidR="00F950C9" w:rsidRPr="004373F8" w:rsidRDefault="00F950C9" w:rsidP="00F950C9">
      <w:pPr>
        <w:spacing w:line="360" w:lineRule="auto"/>
        <w:ind w:firstLine="540"/>
        <w:jc w:val="both"/>
        <w:rPr>
          <w:sz w:val="28"/>
          <w:szCs w:val="28"/>
          <w:lang w:val="uk-UA"/>
        </w:rPr>
      </w:pPr>
      <w:r w:rsidRPr="004373F8">
        <w:rPr>
          <w:sz w:val="28"/>
          <w:szCs w:val="28"/>
          <w:lang w:val="uk-UA"/>
        </w:rPr>
        <w:t>Слушною є думка методиста сучасності Л. Мірошниченко: «Біографія – це опис життя та діяльності людини» [78, с. 353]. Подібну думку висловлює  й  Г. Островська, уводячи  в науковий обіг поняття «внутрішня біографія» та «зовнішня біографія». Дослідниця розкриває біографію письменника як «опис його життя, що вміщує в себе відомості про особистість – її світогляд, прагнення, пошуки (внутрішня біографія) та події особистого, творчого, громадянського, суспільного життя (зовнішня біографія)»</w:t>
      </w:r>
      <w:r w:rsidRPr="004373F8">
        <w:rPr>
          <w:lang w:val="uk-UA"/>
        </w:rPr>
        <w:t xml:space="preserve"> </w:t>
      </w:r>
      <w:r w:rsidRPr="004373F8">
        <w:rPr>
          <w:sz w:val="28"/>
          <w:szCs w:val="28"/>
          <w:lang w:val="uk-UA"/>
        </w:rPr>
        <w:t>[93, с. 53] й доводить, що майстерне поєднання двох типів біографій допоможе розкрити постать митця як особистість історичну, соціокультурну, мовну, людину з індивідуальним світоглядом.</w:t>
      </w:r>
    </w:p>
    <w:p w:rsidR="00F950C9" w:rsidRPr="004373F8" w:rsidRDefault="00F950C9" w:rsidP="00F950C9">
      <w:pPr>
        <w:spacing w:line="360" w:lineRule="auto"/>
        <w:ind w:firstLine="540"/>
        <w:jc w:val="both"/>
        <w:rPr>
          <w:sz w:val="28"/>
          <w:szCs w:val="28"/>
          <w:lang w:val="uk-UA"/>
        </w:rPr>
      </w:pPr>
      <w:r w:rsidRPr="004373F8">
        <w:rPr>
          <w:sz w:val="28"/>
          <w:szCs w:val="28"/>
          <w:lang w:val="uk-UA"/>
        </w:rPr>
        <w:t>Близькою вищезазначеному є точка зору Л. Овдійчук, яка під вивченням біографії письменника розуміє «представлення його як різнобічної особистості: рис характеру, життєвого та творчого кредо, сфери діяльності»</w:t>
      </w:r>
      <w:r w:rsidRPr="004373F8">
        <w:rPr>
          <w:lang w:val="uk-UA"/>
        </w:rPr>
        <w:t xml:space="preserve"> </w:t>
      </w:r>
      <w:r w:rsidRPr="004373F8">
        <w:rPr>
          <w:sz w:val="28"/>
          <w:szCs w:val="28"/>
          <w:lang w:val="uk-UA"/>
        </w:rPr>
        <w:t>[87, с. 17].</w:t>
      </w:r>
    </w:p>
    <w:p w:rsidR="00F950C9" w:rsidRPr="004373F8" w:rsidRDefault="00F950C9" w:rsidP="00F950C9">
      <w:pPr>
        <w:spacing w:line="360" w:lineRule="auto"/>
        <w:ind w:firstLine="540"/>
        <w:jc w:val="both"/>
        <w:rPr>
          <w:sz w:val="28"/>
          <w:szCs w:val="28"/>
          <w:lang w:val="uk-UA"/>
        </w:rPr>
      </w:pPr>
      <w:r w:rsidRPr="004373F8">
        <w:rPr>
          <w:sz w:val="28"/>
          <w:szCs w:val="28"/>
          <w:lang w:val="uk-UA"/>
        </w:rPr>
        <w:t>Оригінальні думки щодо визначення поняття «біографія» викладає у своїх науково-методичних працях А. Богосвятська. На думку вченої, біографія – це не стільки хронологія життя і творчості, скільки духовна еволюція особистості. У поняття «духовна еволюція» вона включає «набирання сил майбутнього письменника, формування світогляду, визрівання майстерності; ціла система вражень, ситуацій, людей, книг, які залишили помітні сліди в біографії даної особистості:</w:t>
      </w:r>
      <w:r w:rsidRPr="004373F8">
        <w:rPr>
          <w:rStyle w:val="apple-converted-space"/>
          <w:sz w:val="28"/>
          <w:szCs w:val="28"/>
          <w:lang w:val="uk-UA"/>
        </w:rPr>
        <w:t> </w:t>
      </w:r>
      <w:r w:rsidRPr="004373F8">
        <w:rPr>
          <w:sz w:val="28"/>
          <w:szCs w:val="28"/>
          <w:shd w:val="clear" w:color="auto" w:fill="FFFFFF"/>
          <w:lang w:val="uk-UA"/>
        </w:rPr>
        <w:t xml:space="preserve">дитинство, сім’я, </w:t>
      </w:r>
      <w:r w:rsidRPr="004373F8">
        <w:rPr>
          <w:sz w:val="28"/>
          <w:szCs w:val="28"/>
          <w:shd w:val="clear" w:color="auto" w:fill="FFFFFF"/>
          <w:lang w:val="uk-UA"/>
        </w:rPr>
        <w:lastRenderedPageBreak/>
        <w:t xml:space="preserve">навчання, болісні пошуки істини, дружба й кохання, самовиховання й самовдосконалення; помилки, «злети» й «падіння» душі; </w:t>
      </w:r>
      <w:r w:rsidRPr="004373F8">
        <w:rPr>
          <w:sz w:val="28"/>
          <w:szCs w:val="28"/>
          <w:lang w:val="uk-UA"/>
        </w:rPr>
        <w:t>мрії і прагнення;</w:t>
      </w:r>
      <w:r w:rsidRPr="004373F8">
        <w:rPr>
          <w:rStyle w:val="apple-converted-space"/>
          <w:sz w:val="28"/>
          <w:szCs w:val="28"/>
          <w:shd w:val="clear" w:color="auto" w:fill="FFFFFF"/>
          <w:lang w:val="uk-UA"/>
        </w:rPr>
        <w:t> </w:t>
      </w:r>
      <w:r w:rsidRPr="004373F8">
        <w:rPr>
          <w:sz w:val="28"/>
          <w:szCs w:val="28"/>
          <w:lang w:val="uk-UA"/>
        </w:rPr>
        <w:t>особливості характеру та їх прояв у різних життєвих ситуаціях; особисті контакти з побратимами по перу та діячами мистецтва, культури, науки; подорожі, побачені місця;</w:t>
      </w:r>
      <w:r w:rsidRPr="004373F8">
        <w:rPr>
          <w:rStyle w:val="apple-converted-space"/>
          <w:sz w:val="28"/>
          <w:szCs w:val="28"/>
          <w:shd w:val="clear" w:color="auto" w:fill="FFFFFF"/>
          <w:lang w:val="uk-UA"/>
        </w:rPr>
        <w:t> </w:t>
      </w:r>
      <w:r w:rsidRPr="004373F8">
        <w:rPr>
          <w:sz w:val="28"/>
          <w:szCs w:val="28"/>
          <w:shd w:val="clear" w:color="auto" w:fill="FFFFFF"/>
          <w:lang w:val="uk-UA"/>
        </w:rPr>
        <w:t>ставлення до природи, суспільства, людини;</w:t>
      </w:r>
      <w:r w:rsidRPr="004373F8">
        <w:rPr>
          <w:rStyle w:val="apple-converted-space"/>
          <w:sz w:val="28"/>
          <w:szCs w:val="28"/>
          <w:shd w:val="clear" w:color="auto" w:fill="FFFFFF"/>
          <w:lang w:val="uk-UA"/>
        </w:rPr>
        <w:t> </w:t>
      </w:r>
      <w:r w:rsidRPr="004373F8">
        <w:rPr>
          <w:sz w:val="28"/>
          <w:szCs w:val="28"/>
          <w:lang w:val="uk-UA"/>
        </w:rPr>
        <w:t>відносини зі своїм даром, долею…» [16, с. 11].</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Аналіз методичних праць допомагає зробити висновок про те, що біографія письменника – це неповторний внутрішній світ особистості, історія її душі й світогляду, поява творчих стимулів на різних етапах життя. </w:t>
      </w:r>
    </w:p>
    <w:p w:rsidR="00F950C9" w:rsidRPr="004373F8" w:rsidRDefault="00F950C9" w:rsidP="00F950C9">
      <w:pPr>
        <w:spacing w:line="360" w:lineRule="auto"/>
        <w:ind w:firstLine="540"/>
        <w:jc w:val="both"/>
        <w:rPr>
          <w:sz w:val="28"/>
          <w:szCs w:val="28"/>
          <w:lang w:val="uk-UA"/>
        </w:rPr>
      </w:pPr>
      <w:r w:rsidRPr="004373F8">
        <w:rPr>
          <w:sz w:val="28"/>
          <w:szCs w:val="28"/>
          <w:lang w:val="uk-UA"/>
        </w:rPr>
        <w:t>Таким чином, використання  різних джерел – енциклопедичних, словникових, довідникових – літературознавчого, лінгвістичного, методичного спрямування дозволило репрезентувати існуючі в науці точки зору щодо поняття «біографія письменника», які не виключають одна одну, а доповнюють і створюють цілісну картину розкриття означеного терміна. Для концепції нашого дослідження засадничими вважаємо такі положення: 1) біографія – це життя і творчість письменника, іншими словами, життєтворчість; 2) необхідно розмежовувати й водночас поєднувати «творчу» та «буттєву», «внутрішню» та «зовнішню» біографію художника слова з метою цілісного осягнення його неповторної творчої індивідуальності; 3) особистість письменника й навколишня дійсність є тісно пов’язаними; 4) біографія – це ключ до творчості; 5) життєпис письменника – це не стільки хронологія життя та творчості, а перш за все історія його душі, розкрита й реалізована у творчості.</w:t>
      </w:r>
    </w:p>
    <w:p w:rsidR="00F950C9" w:rsidRPr="004373F8" w:rsidRDefault="00F950C9" w:rsidP="00F950C9">
      <w:pPr>
        <w:spacing w:line="360" w:lineRule="auto"/>
        <w:ind w:firstLine="540"/>
        <w:jc w:val="both"/>
        <w:rPr>
          <w:rStyle w:val="FontStyle64"/>
          <w:sz w:val="28"/>
          <w:szCs w:val="28"/>
          <w:lang w:val="uk-UA"/>
        </w:rPr>
      </w:pPr>
      <w:r w:rsidRPr="004373F8">
        <w:rPr>
          <w:sz w:val="28"/>
          <w:szCs w:val="28"/>
          <w:lang w:val="uk-UA"/>
        </w:rPr>
        <w:t xml:space="preserve"> </w:t>
      </w:r>
    </w:p>
    <w:p w:rsidR="00F950C9" w:rsidRPr="004373F8" w:rsidRDefault="00F950C9" w:rsidP="00F950C9">
      <w:pPr>
        <w:pStyle w:val="Style2"/>
        <w:widowControl/>
        <w:spacing w:before="19" w:line="240" w:lineRule="auto"/>
        <w:ind w:firstLine="0"/>
        <w:jc w:val="right"/>
        <w:rPr>
          <w:rStyle w:val="FontStyle64"/>
          <w:lang w:val="uk-UA" w:eastAsia="uk-UA"/>
        </w:rPr>
      </w:pPr>
    </w:p>
    <w:p w:rsidR="00F950C9" w:rsidRPr="004373F8" w:rsidRDefault="00F950C9" w:rsidP="00F950C9">
      <w:pPr>
        <w:pStyle w:val="Style2"/>
        <w:widowControl/>
        <w:spacing w:before="19" w:line="240" w:lineRule="auto"/>
        <w:ind w:firstLine="0"/>
        <w:jc w:val="right"/>
        <w:rPr>
          <w:rStyle w:val="FontStyle64"/>
          <w:lang w:val="uk-UA" w:eastAsia="uk-UA"/>
        </w:rPr>
      </w:pPr>
    </w:p>
    <w:p w:rsidR="00F950C9" w:rsidRPr="004373F8" w:rsidRDefault="00F950C9" w:rsidP="00F950C9">
      <w:pPr>
        <w:pStyle w:val="11"/>
        <w:numPr>
          <w:ilvl w:val="1"/>
          <w:numId w:val="4"/>
        </w:numPr>
        <w:tabs>
          <w:tab w:val="clear" w:pos="795"/>
          <w:tab w:val="left" w:pos="0"/>
        </w:tabs>
        <w:spacing w:line="360" w:lineRule="auto"/>
        <w:ind w:left="0" w:firstLine="0"/>
        <w:rPr>
          <w:b/>
          <w:sz w:val="28"/>
          <w:szCs w:val="28"/>
          <w:lang w:val="uk-UA"/>
        </w:rPr>
      </w:pPr>
      <w:r w:rsidRPr="004373F8">
        <w:rPr>
          <w:lang w:val="uk-UA"/>
        </w:rPr>
        <w:br w:type="page"/>
      </w:r>
      <w:r w:rsidRPr="004373F8">
        <w:rPr>
          <w:b/>
          <w:sz w:val="28"/>
          <w:szCs w:val="28"/>
          <w:lang w:val="uk-UA"/>
        </w:rPr>
        <w:lastRenderedPageBreak/>
        <w:t>Проблема взаємозв’язку життя та творчості письменника</w:t>
      </w:r>
    </w:p>
    <w:p w:rsidR="00F950C9" w:rsidRPr="004373F8" w:rsidRDefault="00F950C9" w:rsidP="00F950C9">
      <w:pPr>
        <w:pStyle w:val="11"/>
        <w:spacing w:line="360" w:lineRule="auto"/>
        <w:ind w:left="75"/>
        <w:rPr>
          <w:b/>
          <w:sz w:val="28"/>
          <w:szCs w:val="28"/>
          <w:lang w:val="uk-UA"/>
        </w:rPr>
      </w:pPr>
    </w:p>
    <w:p w:rsidR="00F950C9" w:rsidRPr="004373F8" w:rsidRDefault="00F950C9" w:rsidP="00F950C9">
      <w:pPr>
        <w:spacing w:line="360" w:lineRule="auto"/>
        <w:ind w:firstLine="709"/>
        <w:jc w:val="both"/>
        <w:rPr>
          <w:sz w:val="28"/>
          <w:szCs w:val="28"/>
          <w:lang w:val="uk-UA"/>
        </w:rPr>
      </w:pPr>
      <w:r w:rsidRPr="004373F8">
        <w:rPr>
          <w:sz w:val="28"/>
          <w:szCs w:val="28"/>
          <w:lang w:val="uk-UA"/>
        </w:rPr>
        <w:t xml:space="preserve">Вивчення біографії письменника в шкільному курсі української літератури – важлива й актуальна проблема, яка потребує ґрунтовного й цілісного її розв’язання. Для виділення ключових положень з означеного питання доцільно звернутися до наукових праць літературознавців та естетиків, у яких набула широко розкриття проблема автора, його життєвого та творчого шляху. </w:t>
      </w:r>
    </w:p>
    <w:p w:rsidR="00F950C9" w:rsidRPr="004373F8" w:rsidRDefault="00F950C9" w:rsidP="00F950C9">
      <w:pPr>
        <w:spacing w:line="360" w:lineRule="auto"/>
        <w:ind w:firstLine="709"/>
        <w:jc w:val="both"/>
        <w:rPr>
          <w:sz w:val="28"/>
          <w:szCs w:val="28"/>
          <w:lang w:val="uk-UA"/>
        </w:rPr>
      </w:pPr>
      <w:r w:rsidRPr="004373F8">
        <w:rPr>
          <w:sz w:val="28"/>
          <w:szCs w:val="28"/>
          <w:lang w:val="uk-UA"/>
        </w:rPr>
        <w:t>Доцільно зауважити, що необхідність розробки окресленого питання усвідомили ще античні мислителі. Так, численні учні Сократа (V-IV ст. до н.е.) вирішили записати біографію свого вчителя з метою закарбування його імені в пам’яті нащадків, а за доби Середньовіччя в європейських країнах, де було поширене християнство, у схоластичних школах учні вивчали «житія святих». Видатний поет і філософ доби італійського Відродження ХIV ст. Ф.Петрарка написав біографії 23 античних митців з метою увіковічення їх творчої спадщини. Російські діячі ХVIІІ ст. М. Ломоносов та М. Новиков у своїх працях торкалися питання вивчення як творчості, так і особистості митця. Але це були лише перші прояви системного наукового інтересу до біографії письменника.</w:t>
      </w:r>
    </w:p>
    <w:p w:rsidR="00F950C9" w:rsidRPr="004373F8" w:rsidRDefault="00F950C9" w:rsidP="00F950C9">
      <w:pPr>
        <w:spacing w:line="360" w:lineRule="auto"/>
        <w:ind w:firstLine="709"/>
        <w:jc w:val="both"/>
        <w:rPr>
          <w:sz w:val="28"/>
          <w:szCs w:val="28"/>
          <w:lang w:val="uk-UA"/>
        </w:rPr>
      </w:pPr>
      <w:r w:rsidRPr="004373F8">
        <w:rPr>
          <w:sz w:val="28"/>
          <w:szCs w:val="28"/>
          <w:lang w:val="uk-UA"/>
        </w:rPr>
        <w:t>З другої половини ХVIІІ ст. в Європі склався індивідуально-творчий тип художньої свідомості й центральною категорією поетики стала дефініція «автор». Аналіз літературної практики цього періоду дав підстави дослідникам визнати, що літературний процес тісно пов’язаний з особистістю письменника й навколишньою дійсністю, а літературні методи й напрямки об’єднують письменників зі схожими естетичними ідеалами та світоглядом.</w:t>
      </w:r>
    </w:p>
    <w:p w:rsidR="00F950C9" w:rsidRPr="004373F8" w:rsidRDefault="00F950C9" w:rsidP="00F950C9">
      <w:pPr>
        <w:spacing w:line="360" w:lineRule="auto"/>
        <w:ind w:firstLine="709"/>
        <w:jc w:val="both"/>
        <w:rPr>
          <w:sz w:val="28"/>
          <w:szCs w:val="28"/>
          <w:lang w:val="uk-UA"/>
        </w:rPr>
      </w:pPr>
      <w:r w:rsidRPr="004373F8">
        <w:rPr>
          <w:sz w:val="28"/>
          <w:szCs w:val="28"/>
          <w:lang w:val="uk-UA"/>
        </w:rPr>
        <w:t xml:space="preserve">На основі аналізу літературознавчих та естетичних праць М. Бахтіна, Ю. Борева, В. Виноградова, Г. Винокура, В. Жирмунського, Б. Кормана, О. Кривцуна, Ю. Лотмана, І. Франка, М. Храпченка, Є Яковлєвої та ін. </w:t>
      </w:r>
      <w:r w:rsidRPr="004373F8">
        <w:rPr>
          <w:sz w:val="28"/>
          <w:szCs w:val="28"/>
          <w:lang w:val="uk-UA"/>
        </w:rPr>
        <w:lastRenderedPageBreak/>
        <w:t xml:space="preserve">можемо стверджувати, що вперше науково обґрунтував необхідність вивчення біографії письменника Ш. Сент-Бев. </w:t>
      </w:r>
    </w:p>
    <w:p w:rsidR="00F950C9" w:rsidRPr="004373F8" w:rsidRDefault="00F950C9" w:rsidP="00F950C9">
      <w:pPr>
        <w:spacing w:line="360" w:lineRule="auto"/>
        <w:ind w:firstLine="709"/>
        <w:jc w:val="both"/>
        <w:rPr>
          <w:sz w:val="28"/>
          <w:szCs w:val="28"/>
          <w:lang w:val="uk-UA"/>
        </w:rPr>
      </w:pPr>
      <w:r w:rsidRPr="004373F8">
        <w:rPr>
          <w:sz w:val="28"/>
          <w:szCs w:val="28"/>
          <w:lang w:val="uk-UA"/>
        </w:rPr>
        <w:t>Досліджуючи біографії Корнеля, Лафонтена, Монтеня, Руссо та ін., Сент-Бев виходив із того, що «особистість письменника розкривається повністю» в його літературному творі.  Критик пропонував дослідникові сформулювати про письменника «певну кількість питань, на які самому ж і дати відповіді, адже без цього він не зможе бути впевненим, що знає свого автора повністю, якщо навіть йому здається, що ці питання ніяк не співвідносяться зі змістом його творів – Які були його релігійні погляди? – Які були його враження від споглядання природи? – Як він ставився до жінок, до грошей? – Він був багатим чи бідним? – Яким був його режим дня, повсякденний спосіб життя? І т.д. – нарешті, які були його вади або слабкості? Адже вони є в будь-кого» [102, с. 37].</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Переконання Сент-Бева у виключно важливій ролі батька, матері, оточення й усіх обставин, які формують особистість людини, поділяє багато авторів сучасних робіт, присвячених біографії письменника, зокрема й автори шкільних підручників з літератури. </w:t>
      </w:r>
    </w:p>
    <w:p w:rsidR="00F950C9" w:rsidRPr="004373F8" w:rsidRDefault="00F950C9" w:rsidP="00F950C9">
      <w:pPr>
        <w:spacing w:line="360" w:lineRule="auto"/>
        <w:ind w:firstLine="540"/>
        <w:jc w:val="both"/>
        <w:rPr>
          <w:sz w:val="28"/>
          <w:szCs w:val="28"/>
          <w:lang w:val="uk-UA"/>
        </w:rPr>
      </w:pPr>
      <w:r w:rsidRPr="004373F8">
        <w:rPr>
          <w:sz w:val="28"/>
          <w:szCs w:val="28"/>
          <w:lang w:val="uk-UA"/>
        </w:rPr>
        <w:t>Особистість письменника критик розглядав як «фокус, в якому відображаються країна й епоха, як однорідність багатьох різнорідних – психологічних, літературних і соціальних впливів» [Там само, с. 33]. Традиційно метод Сент-Бева називають біографічним. У його основі лежить справедливе судження про те, що автор твору – жива людина з неповторною біографією, події якої впливають на його творчість. Але особистість письменника як творця не є точною копією його твору, бо твір, вважає дослідник, – засіб пізнання митця.</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 На думку зарубіжних літературознавців Р. Велка та О. Воррена, «біографічний підхід забуває про те, що твір мистецтва є не лише втіленням певного духовного досвіду, адже він повністю відкидає літературну традицію, підміняє її життєвим циклом творчої особистості» [119, с. 93]. </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Представник культурно-історичної школи І. Тен поставив питання про соціальну роль мистецтва й залежність особистості письменника від навколишнього середовища: політичних і соціальних обставин, національних особливостей, рівня розвитку мистецтва й науки тощо. За його теорією, під час вивчення письменника та його творів необхідно виходити з трьох умов: 1) раси, до якої він належав; 2) середовища, соціально-політичних умов, які вплинули на формування його особистості; 3) традицій, які склалися до нього в літературі й під впливом яких він створив свій твір. У своїй праці «Філософія мистецтва» він прийшов до висновку про те, що для розуміння твору мистецтва, художника, групи художників «необхідно з точністю уявити загальний стан інтелектуального та морального розвитку того часу, до якого митець належав. У цьому полягає останнє пояснення; тут поєднується первинна причина, яка визначає решту всього» [114, с. 6]. Психологію митця І. Тен розглядав як вираження психології суспільної.</w:t>
      </w:r>
    </w:p>
    <w:p w:rsidR="00F950C9" w:rsidRPr="004373F8" w:rsidRDefault="00F950C9" w:rsidP="00F950C9">
      <w:pPr>
        <w:spacing w:line="360" w:lineRule="auto"/>
        <w:ind w:firstLine="540"/>
        <w:jc w:val="both"/>
        <w:rPr>
          <w:sz w:val="28"/>
          <w:szCs w:val="28"/>
          <w:lang w:val="uk-UA"/>
        </w:rPr>
      </w:pPr>
      <w:r w:rsidRPr="004373F8">
        <w:rPr>
          <w:sz w:val="28"/>
          <w:szCs w:val="28"/>
          <w:lang w:val="uk-UA"/>
        </w:rPr>
        <w:t>Вивчаючи «реального» автора твору Д. Овсяннико-Куликовський створив цикл статей про  митців, які вирізнялися новим підходом до висвітлення особистості митця. Дослідник намагався встановити внутрішні зв’язки між психологією створених письменником образів і особливостями натури самого письменника. Учений активно звертався до біографічного й автобіографічного матеріалу з метою відтворення психологічного й морального обличчя майстра слова.</w:t>
      </w:r>
    </w:p>
    <w:p w:rsidR="00F950C9" w:rsidRPr="004373F8" w:rsidRDefault="00F950C9" w:rsidP="00F950C9">
      <w:pPr>
        <w:spacing w:line="360" w:lineRule="auto"/>
        <w:ind w:firstLine="540"/>
        <w:jc w:val="both"/>
        <w:rPr>
          <w:sz w:val="28"/>
          <w:szCs w:val="28"/>
          <w:shd w:val="clear" w:color="auto" w:fill="FFFFFF"/>
          <w:lang w:val="uk-UA"/>
        </w:rPr>
      </w:pPr>
      <w:r w:rsidRPr="004373F8">
        <w:rPr>
          <w:sz w:val="28"/>
          <w:szCs w:val="28"/>
          <w:shd w:val="clear" w:color="auto" w:fill="FFFFFF"/>
          <w:lang w:val="uk-UA"/>
        </w:rPr>
        <w:t xml:space="preserve">Показовим у даному випадку є висловлювання І. Франка: «Про свої новели скажу тільки одно, що майже всі вони показують дійсних людей, котрих я колись знав, дійсні факти, на котрі я дивився або про котрі я, як то кажуть, переміряв власними ногами. У такім розумінні </w:t>
      </w:r>
      <w:r w:rsidRPr="004373F8">
        <w:rPr>
          <w:sz w:val="28"/>
          <w:szCs w:val="28"/>
          <w:lang w:val="uk-UA"/>
        </w:rPr>
        <w:t>–</w:t>
      </w:r>
      <w:r w:rsidRPr="004373F8">
        <w:rPr>
          <w:sz w:val="28"/>
          <w:szCs w:val="28"/>
          <w:shd w:val="clear" w:color="auto" w:fill="FFFFFF"/>
          <w:lang w:val="uk-UA"/>
        </w:rPr>
        <w:t xml:space="preserve"> всі вони частки моєї біографії» [126</w:t>
      </w:r>
      <w:r w:rsidRPr="004373F8">
        <w:rPr>
          <w:sz w:val="28"/>
          <w:szCs w:val="28"/>
          <w:lang w:val="uk-UA"/>
        </w:rPr>
        <w:t xml:space="preserve">, </w:t>
      </w:r>
      <w:r w:rsidRPr="004373F8">
        <w:rPr>
          <w:sz w:val="28"/>
          <w:szCs w:val="28"/>
          <w:lang w:val="en-US"/>
        </w:rPr>
        <w:t>c</w:t>
      </w:r>
      <w:r w:rsidRPr="004373F8">
        <w:rPr>
          <w:sz w:val="28"/>
          <w:szCs w:val="28"/>
          <w:lang w:val="uk-UA"/>
        </w:rPr>
        <w:t>.</w:t>
      </w:r>
      <w:r w:rsidRPr="004373F8">
        <w:rPr>
          <w:sz w:val="28"/>
          <w:szCs w:val="28"/>
          <w:lang w:val="en-US"/>
        </w:rPr>
        <w:t> </w:t>
      </w:r>
      <w:r w:rsidRPr="004373F8">
        <w:rPr>
          <w:sz w:val="28"/>
          <w:szCs w:val="28"/>
          <w:lang w:val="uk-UA"/>
        </w:rPr>
        <w:t>248</w:t>
      </w:r>
      <w:r w:rsidRPr="004373F8">
        <w:rPr>
          <w:sz w:val="28"/>
          <w:szCs w:val="28"/>
          <w:shd w:val="clear" w:color="auto" w:fill="FFFFFF"/>
          <w:lang w:val="uk-UA"/>
        </w:rPr>
        <w:t>].  Думка Т. Шевченка, що «історія мого життя є частиною історії моєї батьківщини», може стосуватися життєписів усіх письменників.</w:t>
      </w:r>
    </w:p>
    <w:p w:rsidR="00F950C9" w:rsidRPr="004373F8" w:rsidRDefault="00F950C9" w:rsidP="00F950C9">
      <w:pPr>
        <w:spacing w:line="360" w:lineRule="auto"/>
        <w:ind w:firstLine="540"/>
        <w:jc w:val="both"/>
        <w:rPr>
          <w:sz w:val="28"/>
          <w:szCs w:val="28"/>
          <w:lang w:val="uk-UA"/>
        </w:rPr>
      </w:pPr>
      <w:r w:rsidRPr="004373F8">
        <w:rPr>
          <w:sz w:val="28"/>
          <w:szCs w:val="28"/>
          <w:shd w:val="clear" w:color="auto" w:fill="FFFFFF"/>
          <w:lang w:val="uk-UA"/>
        </w:rPr>
        <w:t xml:space="preserve">В українському літературознавстві формування біографічного методу пов’язують з ім’ям </w:t>
      </w:r>
      <w:r w:rsidRPr="004373F8">
        <w:rPr>
          <w:sz w:val="28"/>
          <w:szCs w:val="28"/>
          <w:lang w:val="uk-UA"/>
        </w:rPr>
        <w:t xml:space="preserve">П. Куліша, який у своїх літературно-критичних працях </w:t>
      </w:r>
      <w:r w:rsidRPr="004373F8">
        <w:rPr>
          <w:sz w:val="28"/>
          <w:szCs w:val="28"/>
          <w:lang w:val="uk-UA"/>
        </w:rPr>
        <w:lastRenderedPageBreak/>
        <w:t>одним із перших українських дослідників звернув увагу на особливий зв’язок між життям і творчою діяльністю письменника. Біографічні огляди засновника української літературної критики вирізняються логічною структурованістю, ґрунтовністю й аргументованістю викладу та вичерпністю висновків. Авторську біографію він визначав як концептуальний чинник художньої творчості.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Продовжуючи кращі починання П. Куліша, у ІІ пол. ХІХ ст. цей метод утвердив І. Франко, який обґрунтував суть біографічного методу та важливість його використання для кращого розуміння творчості письменника в літературознавчих дослідженнях. Український митець активно взявся за вивчення й поширення життєпису багатьох представників давньої літератури та нової письменницької епохи (статті «Про життя і твори Вергілія», «Іван Вишенський, його час і письменницька діяльність», «Іван Вишенський і його твори», «Еміль Золя. Життєпис», «Тарас Шевченко», «Леся Українка», «Іван Тобілевич Карпенко-Карий», «Осип Юрій Федькович», «Анатоль Патрикійович Свидницький», «Іван Тургенєв» та ін.)</w:t>
      </w:r>
      <w:r w:rsidRPr="004373F8">
        <w:rPr>
          <w:lang w:val="uk-UA"/>
        </w:rPr>
        <w:t xml:space="preserve"> </w:t>
      </w:r>
      <w:r w:rsidRPr="004373F8">
        <w:rPr>
          <w:sz w:val="28"/>
          <w:szCs w:val="28"/>
          <w:lang w:val="uk-UA"/>
        </w:rPr>
        <w:t>[125]. У своїх історико-літературних і літературно-критичних працях він подав цілісні літературно-критичні портрети письменників, які стали яскравим свідченням взаємозв’язку біографічних фактів з особливостями творчості автора.</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Концептуальний підхід І. Франка щодо розкриття біографії письменника полягав у його зацікавленні психологічними витоками творчості митця. Так, у своїх дослідженнях критик зaглиблювaвся y внyтрiшнiй свiт письменника, розкриваючи його світоглядну позицію й простежуючи її вияв не лише в біографічних фактах, а й у творчості.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Біографія письменника – самостійна наукова проблема літературознавства й естетики ХХ ст., яка  ґрунтовно окреслена у працях Г. Винокура, Л. Гінзбург, В. Жирмунського, Ю. Лотмана, Ю. Тинянова, Б. Томашевського та ін. Так, Ю. Тинянов увів поняття «літературна особистість», яке протиставив поняттям «індивідуальність літератора», «особистість творця». «Літературна біографія», на думку вченого, – це певна </w:t>
      </w:r>
      <w:r w:rsidRPr="004373F8">
        <w:rPr>
          <w:sz w:val="28"/>
          <w:szCs w:val="28"/>
          <w:lang w:val="uk-UA"/>
        </w:rPr>
        <w:lastRenderedPageBreak/>
        <w:t>умовна біографія, яка створюється читачем на основі творів письменника. «Такими є ліричні герої Байрона, які співвідносяться з його «літературною особистістю», – тією особистістю, яка оживала у читачів із віршів. Такою є «літературна особистість» Гейне, далека від біографічного справжнього Гейне»</w:t>
      </w:r>
      <w:r w:rsidRPr="004373F8">
        <w:rPr>
          <w:sz w:val="28"/>
          <w:szCs w:val="28"/>
        </w:rPr>
        <w:t xml:space="preserve"> [117, с.</w:t>
      </w:r>
      <w:r w:rsidRPr="004373F8">
        <w:rPr>
          <w:sz w:val="28"/>
          <w:szCs w:val="28"/>
          <w:lang w:val="en-US"/>
        </w:rPr>
        <w:t> </w:t>
      </w:r>
      <w:r w:rsidRPr="004373F8">
        <w:rPr>
          <w:sz w:val="28"/>
          <w:szCs w:val="28"/>
          <w:lang w:val="uk-UA"/>
        </w:rPr>
        <w:t>279</w:t>
      </w:r>
      <w:r w:rsidRPr="004373F8">
        <w:rPr>
          <w:sz w:val="28"/>
          <w:szCs w:val="28"/>
        </w:rPr>
        <w:t>].</w:t>
      </w:r>
    </w:p>
    <w:p w:rsidR="00F950C9" w:rsidRPr="004373F8" w:rsidRDefault="00F950C9" w:rsidP="00F950C9">
      <w:pPr>
        <w:spacing w:line="360" w:lineRule="auto"/>
        <w:ind w:firstLine="540"/>
        <w:jc w:val="both"/>
        <w:rPr>
          <w:sz w:val="28"/>
          <w:szCs w:val="28"/>
          <w:lang w:val="uk-UA"/>
        </w:rPr>
      </w:pPr>
      <w:r w:rsidRPr="004373F8">
        <w:rPr>
          <w:sz w:val="28"/>
          <w:szCs w:val="28"/>
          <w:lang w:val="uk-UA"/>
        </w:rPr>
        <w:t>Б. Томашевський вважав, що є «поети з біографією та без неї – такі, у яких ми не знайдемо ніякого поетичного образу автора». Літературознавець запропонував наступну класифікацію типів «письменників із біографією»: «діяч-автор», «поет-романтик», «поет із ліричною біографією», «особливий тип митців із біографією, які демонстративно викрикували: дивіться, який я поганий і безсоромний» [118, с. 8].</w:t>
      </w:r>
    </w:p>
    <w:p w:rsidR="00F950C9" w:rsidRPr="004373F8" w:rsidRDefault="00F950C9" w:rsidP="00F950C9">
      <w:pPr>
        <w:spacing w:line="360" w:lineRule="auto"/>
        <w:ind w:firstLine="540"/>
        <w:jc w:val="both"/>
        <w:rPr>
          <w:sz w:val="28"/>
          <w:szCs w:val="28"/>
          <w:lang w:val="uk-UA"/>
        </w:rPr>
      </w:pPr>
      <w:r w:rsidRPr="004373F8">
        <w:rPr>
          <w:sz w:val="28"/>
          <w:szCs w:val="28"/>
          <w:lang w:val="uk-UA"/>
        </w:rPr>
        <w:t>У вивченні біографії письменника літературознавець В. Жирмунський виділяє три спеціальні проблеми: 1) особиста біографія письменника, його переживання та ставлення до творчості; 2) соціальна біографія; 3) літературна біографія, те, що стосується літературного життя митця [47, с. 124]. На основі аналізу творів світової літератури вчений засвідчує про можливості їх біографічного трактування. У той же час він приходить до висновку, що під час вивчення літературного твору не можна ставити за мету з’ясування його біографічних джерел: «Дослідник повинен бути обізнаним із цими біографічними фактами , тому що він цікавиться джерелами творчості поета; він має знати, звідки автор бере матеріал – зі свого особистого життя, чи з навколишнього життя, тобто який його світогляд, які можливості пізнання дійсності, що його оточує» [Там само, с. 133].</w:t>
      </w:r>
    </w:p>
    <w:p w:rsidR="00F950C9" w:rsidRPr="004373F8" w:rsidRDefault="00F950C9" w:rsidP="00F950C9">
      <w:pPr>
        <w:spacing w:line="360" w:lineRule="auto"/>
        <w:ind w:firstLine="540"/>
        <w:jc w:val="both"/>
        <w:rPr>
          <w:sz w:val="28"/>
          <w:szCs w:val="28"/>
          <w:lang w:val="uk-UA"/>
        </w:rPr>
      </w:pPr>
      <w:r w:rsidRPr="004373F8">
        <w:rPr>
          <w:sz w:val="28"/>
          <w:szCs w:val="28"/>
          <w:lang w:val="uk-UA"/>
        </w:rPr>
        <w:t>Беручи до уваги соціальний аспект біографії письменника, учений наголошує на таких моментах: соціальне походження митця, що дає можливість уявити те середовище, в якому поет жив і розвивався, його статус у суспільстві та значення, яке надавало суспільство письменницькій професії.</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Літературний аспект проблеми, за поглядами В. Жирмунського, має за мету ознайомлення дослідників з колом читання письменників; вивчення літературних зв’язків і стосунків митця, а також літературних оцінок </w:t>
      </w:r>
      <w:r w:rsidRPr="004373F8">
        <w:rPr>
          <w:sz w:val="28"/>
          <w:szCs w:val="28"/>
          <w:lang w:val="uk-UA"/>
        </w:rPr>
        <w:lastRenderedPageBreak/>
        <w:t>авторами своїх і чужих творів (їх естетичних поглядів, теорій). Щодо висловлювань письменників, як зазначає вчений, то вони потребують критичного осмислення і коментарів дослідника.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Виведені В. Жирмунським аспекти біографії митця, як правило, враховуються сучасними авторами розвідок про життя і творчість письменників, укладачами шкільних підручників з літератури й учителями-практиками під час викладу біографічного матеріалу. Проте важливо пам’ятати, що «біографічні джерела творчості врешті-решт цікаві лише як сирий матеріал, який сприяє узагальненню дійсності, що втілена в художніх образах твору» [47,с. 133].</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Проблема творчої індивідуальності письменника плідно розробляється й у дослідницьких роботах М. Арнаудова, Б. Бурсова, Л. Тимофеєва, М. Храпченка та ін., які під особистістю митця розуміють єдність характеру, естетичних смаків, ідеалів, життєвого досвіду, світогляду, природного таланту, ідейно-естетичної спрямованості.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Питання вивчення біографії письменника розглядають у «Теорії літератури» Р. Веллек і О. Воррен. Автори розрізняють три точки зору на біографію митця: 1) вона проливає світло на сам твір мистецтва, робить можливим його тлумачення; 2) закономірною та виправданою є її роль у вивченні феномена генія як свідчення його морального, інтелектуального й емоційного розвитку; 3) біографія – матеріал для психології художньої творчості [119, с. 90].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Деякі сучасні дослідники обґрунтовують ідею системного вивчення біографії письменника. Так, Ю. Борев пропонує розглядати те чи інше життя в системі інших людських доль. «Коли мова йде про систему біографій, то справа полягає не лише в прямому чи опосередкованому впливі однієї долі на іншу – вибрані для інформації в певну систему долі можуть розвиватися, ніяк не перетинаючись в побутовому плані, а в поясненні цими долями один одного. Справа не в неможливості розповісти біографію однієї особи, не звертаючись до матеріалу біографії іншої особи. Справа в неможливості </w:t>
      </w:r>
      <w:r w:rsidRPr="004373F8">
        <w:rPr>
          <w:sz w:val="28"/>
          <w:szCs w:val="28"/>
          <w:lang w:val="uk-UA"/>
        </w:rPr>
        <w:lastRenderedPageBreak/>
        <w:t>зрозуміти – і для письменника, і для читача – обидві долі, якщо взяти їх повністю ізольовано одна від одної» [19, с. 53].</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Проблема біографії отримала оригінальне висвітлення в наукових</w:t>
      </w:r>
      <w:r w:rsidRPr="004373F8">
        <w:rPr>
          <w:sz w:val="28"/>
          <w:szCs w:val="28"/>
        </w:rPr>
        <w:t xml:space="preserve"> роботах</w:t>
      </w:r>
      <w:r w:rsidRPr="004373F8">
        <w:rPr>
          <w:sz w:val="28"/>
          <w:szCs w:val="28"/>
          <w:lang w:val="uk-UA"/>
        </w:rPr>
        <w:t xml:space="preserve"> Ю. Лотмана [69,70,71]. Досліджуючи поетику побутової поведінки, учений робить висновок, що ідея поета, «носія біографії», утверджується на межі ХVІІІ–ХІХ ст. На думку дослідника, письменник є творцем не тільки неперевершеного мистецтва слова, але й цілком неповторного мистецтва життя. </w:t>
      </w:r>
    </w:p>
    <w:p w:rsidR="00F950C9" w:rsidRPr="004373F8" w:rsidRDefault="00F950C9" w:rsidP="00F950C9">
      <w:pPr>
        <w:spacing w:line="360" w:lineRule="auto"/>
        <w:ind w:firstLine="540"/>
        <w:jc w:val="both"/>
        <w:rPr>
          <w:sz w:val="28"/>
          <w:szCs w:val="28"/>
          <w:lang w:val="uk-UA"/>
        </w:rPr>
      </w:pPr>
      <w:r w:rsidRPr="004373F8">
        <w:rPr>
          <w:sz w:val="28"/>
          <w:szCs w:val="28"/>
          <w:lang w:val="uk-UA"/>
        </w:rPr>
        <w:t>У сучасному літературознавстві біографія письменника розглядається як історико-культурний феномен, розробляються типології біографій письменників. Так, Є. Местергазі виділяє три типи «письменника з біографією»:</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1) найбільш розповсюджений тип, до якого належать митці, по-різному наділені талантом,  які жили й творили в різні епохи й у різних літературних напрямках, але об’єднані однією спільною характеристикою: усі вони письменники в повному розумінні цього слова та якнайкраще відповідають класичному визначенню – «літератор, творець, автор художніх творів»;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2) тип, який характеризується тим, що слово «письменник» тут не має чіткої термінологічної окресленості (автори мемуарів, щоденників, листів і т.д.); </w:t>
      </w:r>
    </w:p>
    <w:p w:rsidR="00F950C9" w:rsidRPr="004373F8" w:rsidRDefault="00F950C9" w:rsidP="00F950C9">
      <w:pPr>
        <w:spacing w:line="360" w:lineRule="auto"/>
        <w:ind w:firstLine="540"/>
        <w:jc w:val="both"/>
        <w:rPr>
          <w:sz w:val="28"/>
          <w:szCs w:val="28"/>
          <w:lang w:val="uk-UA"/>
        </w:rPr>
      </w:pPr>
      <w:r w:rsidRPr="004373F8">
        <w:rPr>
          <w:sz w:val="28"/>
          <w:szCs w:val="28"/>
          <w:lang w:val="uk-UA"/>
        </w:rPr>
        <w:t>3) досить рідкісний тип письменника, від якого якщо щось і залишається в літературі, так це якраз біографія [75, с. 8–9].</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Проблема особистості художника плідно досліджується й у сучасній естетиці (праці М. Кагана, О. Кривцуна, Л. Левчук, Є. Яковлєва, та ін.). Л. Левчук.  виділяє в «духовному апараті особистості художника» такі елементи, як талант (здатність високорозвиненого образного мислення), життєвий досвід (образність, знання життя й себе), світоспоглядання (тобто світогляд і світовідчуття), творчий метод і майстерність [43, с. 218–219].</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Особистість митця, з точки зору дослідника Є. Яковлєва, – це цілісна система, яка включає в себе соціально детерміноване раціональне й </w:t>
      </w:r>
      <w:r w:rsidRPr="004373F8">
        <w:rPr>
          <w:sz w:val="28"/>
          <w:szCs w:val="28"/>
          <w:lang w:val="uk-UA"/>
        </w:rPr>
        <w:lastRenderedPageBreak/>
        <w:t>емоціональне ставлення до світу [133, с. 135]. Учений акцентує увагу на тих особливостях «художнього суб’єкта», які  сприяють у написанні творів мистецтва: переважання в ньому емоційних реакцій над дійсністю, здатність емоційного відображення світу; особистісне ставлення до світу; розвиток асоціативного мислення; наявність світогляду, який реалізується через його світовідчуття.</w:t>
      </w:r>
    </w:p>
    <w:p w:rsidR="00F950C9" w:rsidRPr="004373F8" w:rsidRDefault="00F950C9" w:rsidP="00F950C9">
      <w:pPr>
        <w:spacing w:line="360" w:lineRule="auto"/>
        <w:ind w:firstLine="540"/>
        <w:jc w:val="both"/>
        <w:rPr>
          <w:sz w:val="28"/>
          <w:szCs w:val="28"/>
          <w:lang w:val="uk-UA"/>
        </w:rPr>
      </w:pPr>
      <w:r w:rsidRPr="004373F8">
        <w:rPr>
          <w:sz w:val="28"/>
          <w:szCs w:val="28"/>
        </w:rPr>
        <w:t xml:space="preserve">У </w:t>
      </w:r>
      <w:r w:rsidRPr="004373F8">
        <w:rPr>
          <w:sz w:val="28"/>
          <w:szCs w:val="28"/>
          <w:lang w:val="uk-UA"/>
        </w:rPr>
        <w:t>дослідженнях</w:t>
      </w:r>
      <w:r w:rsidRPr="004373F8">
        <w:rPr>
          <w:sz w:val="28"/>
          <w:szCs w:val="28"/>
        </w:rPr>
        <w:t xml:space="preserve"> В.</w:t>
      </w:r>
      <w:r w:rsidRPr="004373F8">
        <w:rPr>
          <w:sz w:val="28"/>
          <w:szCs w:val="28"/>
          <w:lang w:val="uk-UA"/>
        </w:rPr>
        <w:t> Руднєва, О. Кривцуна, Є. Яковлєва розробляється типологія художницьких біографій. Є. Яковлєв, наприклад, виділяє два основних типи життя художника в часі: «Для першого характерним є внутрішнє, інтровертивне переживання часу, сконцентрованість його в собі й вираження через твір, як правило, ліричного чи романтичного характеру. Для другого, екстравертивного, час виводиться із себе й розгортається ззовні, реалізуючись в епічному і багатоплановому художньому творі» [133</w:t>
      </w:r>
      <w:r w:rsidRPr="004373F8">
        <w:rPr>
          <w:sz w:val="28"/>
          <w:szCs w:val="28"/>
        </w:rPr>
        <w:t>, с.</w:t>
      </w:r>
      <w:r w:rsidRPr="004373F8">
        <w:rPr>
          <w:sz w:val="28"/>
          <w:szCs w:val="28"/>
          <w:lang w:val="uk-UA"/>
        </w:rPr>
        <w:t xml:space="preserve"> 181].</w:t>
      </w:r>
    </w:p>
    <w:p w:rsidR="00F950C9" w:rsidRPr="004373F8" w:rsidRDefault="00F950C9" w:rsidP="00F950C9">
      <w:pPr>
        <w:spacing w:line="360" w:lineRule="auto"/>
        <w:ind w:firstLine="540"/>
        <w:jc w:val="both"/>
        <w:rPr>
          <w:sz w:val="28"/>
          <w:szCs w:val="28"/>
          <w:lang w:val="uk-UA"/>
        </w:rPr>
      </w:pPr>
      <w:r w:rsidRPr="004373F8">
        <w:rPr>
          <w:sz w:val="28"/>
          <w:szCs w:val="28"/>
          <w:lang w:val="uk-UA"/>
        </w:rPr>
        <w:t>В естетиці досліджується проблема єдності творчої та буттєвої біографії митця, вивчення письменника не лише в рамках творчого процесу, але й за межами мистецтва як людини зі своєю самобутньою долею, поведінкою, стилем життя. О. Кривцун зазначає, що «життєвий і творчий шлях художника – це взаємопов’язані судини», «у самій природі таланту криється прогнозованість до долі особливого роду» [58</w:t>
      </w:r>
      <w:r w:rsidRPr="004373F8">
        <w:rPr>
          <w:sz w:val="28"/>
          <w:szCs w:val="28"/>
        </w:rPr>
        <w:t>, с.</w:t>
      </w:r>
      <w:r w:rsidRPr="004373F8">
        <w:rPr>
          <w:sz w:val="28"/>
          <w:szCs w:val="28"/>
          <w:lang w:val="en-US"/>
        </w:rPr>
        <w:t> </w:t>
      </w:r>
      <w:r w:rsidRPr="004373F8">
        <w:rPr>
          <w:sz w:val="28"/>
          <w:szCs w:val="28"/>
          <w:lang w:val="uk-UA"/>
        </w:rPr>
        <w:t>368]. Досліджуючи означену проблему, учений встановлює залежність типів біографії від своєрідності історичних епох. «Окремі спільноти» митців поєднані, на його думку, подібністю стилю життя, усвідомлення своїх цілей, способів самореалізації. Узагальнюючи спостереження за стилем життя груп художників епохи Відродження, Голландії і Фландрії ХVІІ ст., Німеччини ХVІІІ ст., поетів-романтиків, дослідник підсумовує: «Вірогідно, на кожному відрізку історії існує те, що можна визначити як біографічна свідомість епохи» [Там само, с.</w:t>
      </w:r>
      <w:r w:rsidRPr="004373F8">
        <w:rPr>
          <w:sz w:val="28"/>
          <w:szCs w:val="28"/>
          <w:lang w:val="en-US"/>
        </w:rPr>
        <w:t> </w:t>
      </w:r>
      <w:r w:rsidRPr="004373F8">
        <w:rPr>
          <w:sz w:val="28"/>
          <w:szCs w:val="28"/>
          <w:lang w:val="uk-UA"/>
        </w:rPr>
        <w:t xml:space="preserve">371]. Під поняттям «біографічна свідомість епохи» дослідник презентує уявлення про те, який життєвий шлях людини можна вважати вдалим, завершеним, повноцінним по відношенню до різних </w:t>
      </w:r>
      <w:r w:rsidRPr="004373F8">
        <w:rPr>
          <w:sz w:val="28"/>
          <w:szCs w:val="28"/>
          <w:lang w:val="uk-UA"/>
        </w:rPr>
        <w:lastRenderedPageBreak/>
        <w:t>соціальних категорій та професій; «певні традиції побудови своєї долі та найбільш бажані для людей моделі життя» [58, с. 371].</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Порівнюючи біографії митців одного типу, О. Кривцун робить висновок про те, що сам характер життєвих і творчих протиріч, особливо спосіб їх подолання,  «глибоко закорінений не лише в особливостях індивідуального темпераменту, але й у ментальності відповідної культури» </w:t>
      </w:r>
      <w:r w:rsidRPr="004373F8">
        <w:rPr>
          <w:sz w:val="28"/>
          <w:szCs w:val="28"/>
        </w:rPr>
        <w:t>[</w:t>
      </w:r>
      <w:r w:rsidRPr="004373F8">
        <w:rPr>
          <w:sz w:val="28"/>
          <w:szCs w:val="28"/>
          <w:lang w:val="uk-UA"/>
        </w:rPr>
        <w:t>Там само, с. 372</w:t>
      </w:r>
      <w:r w:rsidRPr="004373F8">
        <w:rPr>
          <w:sz w:val="28"/>
          <w:szCs w:val="28"/>
        </w:rPr>
        <w:t>]</w:t>
      </w:r>
      <w:r w:rsidRPr="004373F8">
        <w:rPr>
          <w:sz w:val="28"/>
          <w:szCs w:val="28"/>
          <w:lang w:val="uk-UA"/>
        </w:rPr>
        <w:t xml:space="preserve">. </w:t>
      </w:r>
      <w:r w:rsidRPr="004373F8">
        <w:rPr>
          <w:sz w:val="28"/>
          <w:szCs w:val="28"/>
          <w:shd w:val="clear" w:color="auto" w:fill="FFFFFF"/>
          <w:lang w:val="uk-UA"/>
        </w:rPr>
        <w:t>На цьому доцільно  акцентувати увагу особливо під час вивчення української класики. Світоглядна позиція автора розкривається в його громадській діяльності, ставленні до явищ соціально-культурного життя, публіцистичних працях, епістолярній спадщині, тематиці, сюжетах, образах створюваних ним книг. Щодо цього правомірними є слова Й. Гете: «Хто хоче зрозуміти поета, мусить піти в поетову країну» (процитовано за [</w:t>
      </w:r>
      <w:r w:rsidRPr="004373F8">
        <w:rPr>
          <w:sz w:val="28"/>
          <w:szCs w:val="28"/>
          <w:shd w:val="clear" w:color="auto" w:fill="FFFFFF"/>
        </w:rPr>
        <w:t>57</w:t>
      </w:r>
      <w:r w:rsidRPr="004373F8">
        <w:rPr>
          <w:sz w:val="28"/>
          <w:szCs w:val="28"/>
          <w:shd w:val="clear" w:color="auto" w:fill="FFFFFF"/>
          <w:lang w:val="uk-UA"/>
        </w:rPr>
        <w:t>, с. 3]). Проте не всі письменники прагнуть до демонстрації свого життя. Таку позицію свого часу мала Леся Українка: «Не знаю, як для кого, а для мене та хвилина, коли б я побачила свою докладну біографію в друку, була б найприкрішою хвилиною мого життя, дарма, що в моїй біографії не знайшла б нічого особливо цікавого, ні надто ганебного для мене самої» [</w:t>
      </w:r>
      <w:r w:rsidRPr="004373F8">
        <w:rPr>
          <w:sz w:val="28"/>
          <w:szCs w:val="28"/>
          <w:shd w:val="clear" w:color="auto" w:fill="FFFFFF"/>
        </w:rPr>
        <w:t>63</w:t>
      </w:r>
      <w:r w:rsidRPr="004373F8">
        <w:rPr>
          <w:sz w:val="28"/>
          <w:szCs w:val="28"/>
          <w:shd w:val="clear" w:color="auto" w:fill="FFFFFF"/>
          <w:lang w:val="uk-UA"/>
        </w:rPr>
        <w:t>,</w:t>
      </w:r>
      <w:r w:rsidRPr="004373F8">
        <w:rPr>
          <w:sz w:val="28"/>
          <w:szCs w:val="28"/>
          <w:lang w:val="uk-UA"/>
        </w:rPr>
        <w:t xml:space="preserve"> с.153].</w:t>
      </w:r>
      <w:r w:rsidRPr="004373F8">
        <w:rPr>
          <w:sz w:val="28"/>
          <w:szCs w:val="28"/>
          <w:shd w:val="clear" w:color="auto" w:fill="FFFFFF"/>
          <w:lang w:val="uk-UA"/>
        </w:rPr>
        <w:t xml:space="preserve"> Подібні думки властиві багатьом митцям, які не бажають розкривати широкій громадськості окремі сторінки свого життя. </w:t>
      </w:r>
    </w:p>
    <w:p w:rsidR="00F950C9" w:rsidRPr="004373F8" w:rsidRDefault="00F950C9" w:rsidP="00F950C9">
      <w:pPr>
        <w:spacing w:line="360" w:lineRule="auto"/>
        <w:ind w:firstLine="540"/>
        <w:jc w:val="both"/>
        <w:rPr>
          <w:sz w:val="28"/>
          <w:szCs w:val="28"/>
          <w:shd w:val="clear" w:color="auto" w:fill="FFFFFF"/>
          <w:lang w:val="uk-UA"/>
        </w:rPr>
      </w:pPr>
      <w:r w:rsidRPr="004373F8">
        <w:rPr>
          <w:sz w:val="28"/>
          <w:szCs w:val="28"/>
          <w:lang w:val="uk-UA"/>
        </w:rPr>
        <w:t xml:space="preserve">Таким чином, на основі аналізу філософських, літературознавчих розвідок нами були уточнені ознаки й зміст поняття «біографія письменника» й окреслені  основні напрямки досліджень з означеної проблеми: осмислення особистості письменника як історико-культурного феномена; обґрунтування різних концепцій особистості митця; розробка типології художніх біографій та ін. </w:t>
      </w:r>
      <w:r w:rsidRPr="004373F8">
        <w:rPr>
          <w:sz w:val="28"/>
          <w:szCs w:val="28"/>
          <w:shd w:val="clear" w:color="auto" w:fill="FFFFFF"/>
          <w:lang w:val="uk-UA"/>
        </w:rPr>
        <w:t xml:space="preserve">Вивчення життєвого шляху письменника має бути своєрідною психологічною й естетичною підготовкою до аналізу його творчості. Творчість митця доцільно досліджувати в нерозривному зв’язку з епохою, в яку він жив і творив. Розкриття духовного світу письменника </w:t>
      </w:r>
      <w:r w:rsidRPr="004373F8">
        <w:rPr>
          <w:sz w:val="28"/>
          <w:szCs w:val="28"/>
          <w:lang w:val="uk-UA"/>
        </w:rPr>
        <w:t>–</w:t>
      </w:r>
      <w:r w:rsidRPr="004373F8">
        <w:rPr>
          <w:sz w:val="28"/>
          <w:szCs w:val="28"/>
          <w:shd w:val="clear" w:color="auto" w:fill="FFFFFF"/>
          <w:lang w:val="uk-UA"/>
        </w:rPr>
        <w:t xml:space="preserve"> це й характеристика історичних явищ певного часу.</w:t>
      </w:r>
    </w:p>
    <w:p w:rsidR="00F950C9" w:rsidRPr="004373F8" w:rsidRDefault="00F950C9" w:rsidP="00F950C9">
      <w:pPr>
        <w:spacing w:line="360" w:lineRule="auto"/>
        <w:ind w:left="75"/>
        <w:jc w:val="both"/>
        <w:outlineLvl w:val="0"/>
        <w:rPr>
          <w:b/>
          <w:bCs/>
          <w:sz w:val="28"/>
          <w:szCs w:val="28"/>
          <w:lang w:val="uk-UA"/>
        </w:rPr>
      </w:pPr>
    </w:p>
    <w:p w:rsidR="00F950C9" w:rsidRPr="004373F8" w:rsidRDefault="00F950C9" w:rsidP="00F950C9">
      <w:pPr>
        <w:spacing w:line="360" w:lineRule="auto"/>
        <w:ind w:left="75"/>
        <w:jc w:val="both"/>
        <w:outlineLvl w:val="0"/>
        <w:rPr>
          <w:b/>
          <w:bCs/>
          <w:sz w:val="28"/>
          <w:szCs w:val="28"/>
          <w:lang w:val="uk-UA"/>
        </w:rPr>
      </w:pPr>
      <w:r w:rsidRPr="004373F8">
        <w:rPr>
          <w:b/>
          <w:bCs/>
          <w:sz w:val="28"/>
          <w:szCs w:val="28"/>
          <w:lang w:val="uk-UA"/>
        </w:rPr>
        <w:lastRenderedPageBreak/>
        <w:t>Висновки до розділу 1</w:t>
      </w:r>
    </w:p>
    <w:p w:rsidR="00F950C9" w:rsidRPr="004373F8" w:rsidRDefault="00F950C9" w:rsidP="00F950C9">
      <w:pPr>
        <w:tabs>
          <w:tab w:val="num" w:pos="0"/>
        </w:tabs>
        <w:spacing w:line="360" w:lineRule="auto"/>
        <w:ind w:firstLine="540"/>
        <w:jc w:val="both"/>
        <w:rPr>
          <w:sz w:val="28"/>
          <w:szCs w:val="28"/>
          <w:lang w:val="uk-UA"/>
        </w:rPr>
      </w:pPr>
      <w:r w:rsidRPr="004373F8">
        <w:rPr>
          <w:sz w:val="28"/>
          <w:szCs w:val="28"/>
          <w:lang w:val="uk-UA"/>
        </w:rPr>
        <w:t>Методологічну основу проблеми вивчення життєпису письменника становлять філософські положення й учення про єдність творчої та буттєвої біографії митця, літературознавчі концепції про біографію митця як історико-культурний феномен та зміст понять особиста біографія письменника, соціальна біографія, літературна біографія.</w:t>
      </w:r>
    </w:p>
    <w:p w:rsidR="00F950C9" w:rsidRPr="004373F8" w:rsidRDefault="00F950C9" w:rsidP="00F950C9">
      <w:pPr>
        <w:spacing w:line="360" w:lineRule="auto"/>
        <w:ind w:firstLine="540"/>
        <w:jc w:val="both"/>
        <w:rPr>
          <w:sz w:val="28"/>
          <w:szCs w:val="28"/>
          <w:lang w:val="uk-UA"/>
        </w:rPr>
      </w:pPr>
      <w:r w:rsidRPr="004373F8">
        <w:rPr>
          <w:sz w:val="28"/>
          <w:szCs w:val="28"/>
          <w:lang w:val="uk-UA"/>
        </w:rPr>
        <w:t>Теоретичний аналіз літературознавчих джерел доводить, що біографія письменника – історія його життя та творчості у зв’язку з тими важливими суспільними подіями, до яких він причетний. Концептуальний підхід учених-літературознавців щодо розкриття біографії письменника полягає у дослідженні психологічних витоків творчості митця. Так, літературні критики відзначають, що внутрішній світ і світоглядна позиція майстра слова виявляються не лише в біографічних фактах, а й у творчості.</w:t>
      </w:r>
    </w:p>
    <w:p w:rsidR="00F950C9" w:rsidRPr="004373F8" w:rsidRDefault="00F950C9" w:rsidP="00F950C9">
      <w:pPr>
        <w:spacing w:line="360" w:lineRule="auto"/>
        <w:ind w:firstLine="540"/>
        <w:jc w:val="both"/>
        <w:rPr>
          <w:sz w:val="28"/>
          <w:szCs w:val="28"/>
          <w:shd w:val="clear" w:color="auto" w:fill="FFFFFF"/>
          <w:lang w:val="uk-UA"/>
        </w:rPr>
      </w:pPr>
      <w:r w:rsidRPr="004373F8">
        <w:rPr>
          <w:sz w:val="28"/>
          <w:szCs w:val="28"/>
          <w:lang w:val="uk-UA"/>
        </w:rPr>
        <w:t>Огляд сучасних естетичних праць підтверджує, що проблема особистості письменника плідно досліджується й у цій галузі науки. Зокрема, в естетиці питання вивчення постаті митця досліджується не лише в рамках творчого процесу, але й за межами мистецтва як людини зі своєю самобутньою долею, поведінкою, стилем життя.</w:t>
      </w:r>
      <w:r w:rsidRPr="004373F8">
        <w:rPr>
          <w:sz w:val="28"/>
          <w:szCs w:val="28"/>
          <w:shd w:val="clear" w:color="auto" w:fill="FFFFFF"/>
          <w:lang w:val="uk-UA"/>
        </w:rPr>
        <w:t xml:space="preserve"> Творча індивідуальність художника слова, його світогляд, на думку вчених, розкривається в його громадській діяльності, ставленні до явищ соціально-культурного життя, публіцистичних працях, епістолярній спадщині, тематиці, сюжетах, образах створюваних ним книг.</w:t>
      </w:r>
    </w:p>
    <w:p w:rsidR="00F950C9" w:rsidRPr="004373F8" w:rsidRDefault="00F950C9" w:rsidP="00F950C9">
      <w:pPr>
        <w:spacing w:line="360" w:lineRule="auto"/>
        <w:ind w:firstLine="540"/>
        <w:jc w:val="both"/>
        <w:rPr>
          <w:sz w:val="28"/>
          <w:szCs w:val="28"/>
          <w:lang w:val="uk-UA"/>
        </w:rPr>
      </w:pPr>
      <w:r w:rsidRPr="004373F8">
        <w:rPr>
          <w:sz w:val="28"/>
          <w:szCs w:val="28"/>
          <w:lang w:val="uk-UA"/>
        </w:rPr>
        <w:t>Системний аналіз різних підходів до трактування поняття «біографія письменника» дає змогу осмислити його як історію життя та діяльності творчої індивідуальності, іншими словами, життєтворчості, як історію душі митця, розкриту й реалізована у його творчості.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У контексті проблеми дослідження відзначається, що опанування біографії письменника в шкільному курсі української літератури відіграє важливу роль у формуванні предметних компетентностей учнів, тому означене питання потребує ґрунтовного й цілісного його розв’язання.</w:t>
      </w:r>
    </w:p>
    <w:p w:rsidR="00F950C9" w:rsidRPr="004373F8" w:rsidRDefault="00F950C9" w:rsidP="00F950C9">
      <w:pPr>
        <w:spacing w:line="360" w:lineRule="auto"/>
        <w:ind w:left="75"/>
        <w:jc w:val="both"/>
        <w:outlineLvl w:val="0"/>
        <w:rPr>
          <w:b/>
          <w:bCs/>
          <w:sz w:val="28"/>
          <w:szCs w:val="28"/>
          <w:lang w:val="uk-UA"/>
        </w:rPr>
      </w:pPr>
      <w:r w:rsidRPr="004373F8">
        <w:rPr>
          <w:sz w:val="28"/>
          <w:szCs w:val="28"/>
          <w:lang w:val="uk-UA"/>
        </w:rPr>
        <w:br w:type="page"/>
      </w:r>
      <w:r w:rsidRPr="004373F8">
        <w:rPr>
          <w:b/>
          <w:bCs/>
          <w:sz w:val="28"/>
          <w:szCs w:val="28"/>
          <w:lang w:val="uk-UA"/>
        </w:rPr>
        <w:lastRenderedPageBreak/>
        <w:t>РОЗДІЛ 2. ЛІТЕРАТУРОЗНАВЧІ ЗАСАДИ ПРОБЛЕМИ ДОСЛІДЖЕННЯ</w:t>
      </w:r>
    </w:p>
    <w:p w:rsidR="00F950C9" w:rsidRPr="004373F8" w:rsidRDefault="00F950C9" w:rsidP="00F950C9">
      <w:pPr>
        <w:spacing w:line="360" w:lineRule="auto"/>
        <w:ind w:left="75"/>
        <w:jc w:val="both"/>
        <w:rPr>
          <w:b/>
          <w:bCs/>
          <w:sz w:val="28"/>
          <w:szCs w:val="28"/>
          <w:lang w:val="uk-UA"/>
        </w:rPr>
      </w:pPr>
    </w:p>
    <w:p w:rsidR="00F950C9" w:rsidRPr="004373F8" w:rsidRDefault="00F950C9" w:rsidP="00F950C9">
      <w:pPr>
        <w:numPr>
          <w:ilvl w:val="1"/>
          <w:numId w:val="5"/>
        </w:numPr>
        <w:spacing w:line="360" w:lineRule="auto"/>
        <w:jc w:val="both"/>
        <w:rPr>
          <w:b/>
          <w:bCs/>
          <w:sz w:val="28"/>
          <w:szCs w:val="28"/>
          <w:lang w:val="uk-UA"/>
        </w:rPr>
      </w:pPr>
      <w:r w:rsidRPr="004373F8">
        <w:rPr>
          <w:b/>
          <w:bCs/>
          <w:sz w:val="28"/>
          <w:szCs w:val="28"/>
          <w:lang w:val="uk-UA"/>
        </w:rPr>
        <w:t>Жанрово-тематичне розмаїття прози В. Шевчука</w:t>
      </w:r>
    </w:p>
    <w:p w:rsidR="00F950C9" w:rsidRPr="004373F8" w:rsidRDefault="00F950C9" w:rsidP="00F950C9">
      <w:pPr>
        <w:spacing w:line="360" w:lineRule="auto"/>
        <w:jc w:val="both"/>
        <w:rPr>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Вирішальна роль у розширенні тематичних і жанрово-стильових горизонтів сучасного українського письменства належить збільшенню філософського надбання літератури, яке важко уявити без унікальної постаті Валерія Шевчука. Художня творчість письменника є неоднозначним, цікавим і складним явищем, що вирізняється своїм синкретизмом та поліфонічністю з-поміж стильової палітри сучасної української літератури.</w:t>
      </w:r>
    </w:p>
    <w:p w:rsidR="00F950C9" w:rsidRPr="004373F8" w:rsidRDefault="00F950C9" w:rsidP="00F950C9">
      <w:pPr>
        <w:spacing w:line="360" w:lineRule="auto"/>
        <w:ind w:firstLine="540"/>
        <w:jc w:val="both"/>
        <w:rPr>
          <w:sz w:val="28"/>
          <w:szCs w:val="28"/>
          <w:lang w:val="uk-UA"/>
        </w:rPr>
      </w:pPr>
      <w:r w:rsidRPr="004373F8">
        <w:rPr>
          <w:rStyle w:val="rvts6"/>
          <w:sz w:val="28"/>
          <w:szCs w:val="28"/>
          <w:lang w:val="uk-UA"/>
        </w:rPr>
        <w:t xml:space="preserve">На сьогодні існує вже чимало літературних розвідок про творчість цього майстра слова. </w:t>
      </w:r>
      <w:r w:rsidRPr="004373F8">
        <w:rPr>
          <w:sz w:val="28"/>
          <w:szCs w:val="28"/>
          <w:lang w:val="uk-UA"/>
        </w:rPr>
        <w:t>Перші дослідження творчої спадщини Валерія Шевчука зустрічаються в рецензіях на його твори (кінець 60-х – початок 70-х рр.). Статті 70-х – 80-х років про твори письменника відзначаються ідеологічним підходом. Об’єктивним осмисленням його прози характеризуються літературознавчі праці С. Андрусів, Л. Залевської-Онишкевич, Л. Зелінської, М.</w:t>
      </w:r>
      <w:r w:rsidRPr="004373F8">
        <w:rPr>
          <w:sz w:val="28"/>
          <w:szCs w:val="28"/>
        </w:rPr>
        <w:t> </w:t>
      </w:r>
      <w:r w:rsidRPr="004373F8">
        <w:rPr>
          <w:sz w:val="28"/>
          <w:szCs w:val="28"/>
          <w:lang w:val="uk-UA"/>
        </w:rPr>
        <w:t xml:space="preserve">Жулинського, </w:t>
      </w:r>
      <w:r w:rsidRPr="004373F8">
        <w:rPr>
          <w:rStyle w:val="rvts6"/>
          <w:sz w:val="28"/>
          <w:szCs w:val="28"/>
          <w:lang w:val="uk-UA"/>
        </w:rPr>
        <w:t>М.</w:t>
      </w:r>
      <w:r w:rsidRPr="004373F8">
        <w:rPr>
          <w:rStyle w:val="rvts6"/>
          <w:sz w:val="28"/>
          <w:szCs w:val="28"/>
        </w:rPr>
        <w:t> </w:t>
      </w:r>
      <w:r w:rsidRPr="004373F8">
        <w:rPr>
          <w:rStyle w:val="rvts6"/>
          <w:sz w:val="28"/>
          <w:szCs w:val="28"/>
          <w:lang w:val="uk-UA"/>
        </w:rPr>
        <w:t xml:space="preserve">Ільницького, </w:t>
      </w:r>
      <w:r w:rsidRPr="004373F8">
        <w:rPr>
          <w:sz w:val="28"/>
          <w:szCs w:val="28"/>
          <w:lang w:val="uk-UA"/>
        </w:rPr>
        <w:t>Н.</w:t>
      </w:r>
      <w:r w:rsidRPr="004373F8">
        <w:rPr>
          <w:sz w:val="28"/>
          <w:szCs w:val="28"/>
        </w:rPr>
        <w:t> </w:t>
      </w:r>
      <w:r w:rsidRPr="004373F8">
        <w:rPr>
          <w:sz w:val="28"/>
          <w:szCs w:val="28"/>
          <w:lang w:val="uk-UA"/>
        </w:rPr>
        <w:t>Логвіненко</w:t>
      </w:r>
      <w:r w:rsidRPr="004373F8">
        <w:rPr>
          <w:rStyle w:val="rvts6"/>
          <w:sz w:val="28"/>
          <w:szCs w:val="28"/>
          <w:lang w:val="uk-UA"/>
        </w:rPr>
        <w:t xml:space="preserve">, </w:t>
      </w:r>
      <w:r w:rsidRPr="004373F8">
        <w:rPr>
          <w:sz w:val="28"/>
          <w:szCs w:val="28"/>
          <w:lang w:val="uk-UA"/>
        </w:rPr>
        <w:t xml:space="preserve">К. Ломазової, Р. Мовчан, М. Рябчука, М. Слабошпицького, </w:t>
      </w:r>
      <w:r w:rsidRPr="004373F8">
        <w:rPr>
          <w:rStyle w:val="rvts6"/>
          <w:sz w:val="28"/>
          <w:szCs w:val="28"/>
          <w:lang w:val="uk-UA"/>
        </w:rPr>
        <w:t xml:space="preserve">у яких у літературно-критичній рецепції окреслено поетику, естетику й метафізику творів В. Шевчука, її типологічно-стильову спорідненість з «химерною» прозою, інтертекстуальні та наративні аспекти творів тощо. </w:t>
      </w:r>
      <w:r w:rsidRPr="004373F8">
        <w:rPr>
          <w:sz w:val="28"/>
          <w:szCs w:val="28"/>
          <w:lang w:val="uk-UA"/>
        </w:rPr>
        <w:t xml:space="preserve">Ґрунтовний аналіз визначальних особливостей творчості письменника зустрічається в літературно-критичних статтях А. Горнятко-Шумилович, Р. Корогодського, М. Павлишина. Барокові тенденції у прозі В. Шевчука розкриваються в літературознавчих студіях Н. Бєляєвої, Н. Городнюк і Л. Тарнашинської. Так, Л. Тарнашинська аналізує художні твори письменника в контексті американської та західноєвропейської літератур ХХ ст., визначаючи типологічну близькість його творчості з провідними ідеями екзистенціалізму й естетикою українського бароко. Н. Бєляєва досліджує в прозі Шевчука майстерне </w:t>
      </w:r>
      <w:r w:rsidRPr="004373F8">
        <w:rPr>
          <w:sz w:val="28"/>
          <w:szCs w:val="28"/>
          <w:lang w:val="uk-UA"/>
        </w:rPr>
        <w:lastRenderedPageBreak/>
        <w:t>поєднання необарокових та постмодерністичних рис. Такий вагомий літературознавчий доробок уже наявних розвідок доводить</w:t>
      </w:r>
      <w:r w:rsidRPr="004373F8">
        <w:rPr>
          <w:rStyle w:val="rvts6"/>
          <w:sz w:val="28"/>
          <w:szCs w:val="28"/>
          <w:lang w:val="uk-UA"/>
        </w:rPr>
        <w:t>, що с</w:t>
      </w:r>
      <w:r w:rsidRPr="004373F8">
        <w:rPr>
          <w:sz w:val="28"/>
          <w:szCs w:val="28"/>
          <w:lang w:val="uk-UA"/>
        </w:rPr>
        <w:t>еред дослідників немає єдиної думки щодо творчості письменника. Це дає підстави для проведення нових наукових досліджень і відкриттів.</w:t>
      </w:r>
    </w:p>
    <w:p w:rsidR="00F950C9" w:rsidRPr="004373F8" w:rsidRDefault="00F950C9" w:rsidP="00F950C9">
      <w:pPr>
        <w:spacing w:line="360" w:lineRule="auto"/>
        <w:ind w:firstLine="540"/>
        <w:jc w:val="both"/>
        <w:rPr>
          <w:sz w:val="28"/>
          <w:szCs w:val="28"/>
          <w:lang w:val="uk-UA"/>
        </w:rPr>
      </w:pPr>
      <w:r w:rsidRPr="004373F8">
        <w:rPr>
          <w:sz w:val="28"/>
          <w:szCs w:val="28"/>
          <w:lang w:val="uk-UA"/>
        </w:rPr>
        <w:t>Формування Валерія Шевчука як письменника пов’язано з його першими життєвими враженнями від війни. Війна закодувала його підсвідомість. Апокаліптичне зіткнення добра і зла відчутно позначилося на світорозумінні письменника, поставило перед ним вічні філософські дилеми, при вирішенні яких залучаються все нові сфери духовного буття народу. Світоглядна позиція В. Шевчука, його життєві цінності, знання і досвід безпосередньо відбиваються в системотворчих рисах поетики митця, роблячи їх чинниками формування його індивідуального стилю.</w:t>
      </w:r>
    </w:p>
    <w:p w:rsidR="00F950C9" w:rsidRPr="004373F8" w:rsidRDefault="00F950C9" w:rsidP="00F950C9">
      <w:pPr>
        <w:spacing w:line="360" w:lineRule="auto"/>
        <w:ind w:firstLine="540"/>
        <w:jc w:val="both"/>
        <w:rPr>
          <w:sz w:val="28"/>
          <w:szCs w:val="28"/>
          <w:lang w:val="uk-UA"/>
        </w:rPr>
      </w:pPr>
      <w:r w:rsidRPr="004373F8">
        <w:rPr>
          <w:sz w:val="28"/>
          <w:szCs w:val="28"/>
          <w:lang w:val="uk-UA"/>
        </w:rPr>
        <w:t>Перші твори – новели та повісті з життя тихого Житомира – презентують В. Шевчука як скрупульозного реаліста. Але вже з кінця 60-х років він пи</w:t>
      </w:r>
      <w:r w:rsidRPr="004373F8">
        <w:rPr>
          <w:sz w:val="28"/>
          <w:szCs w:val="28"/>
          <w:lang w:val="en-US"/>
        </w:rPr>
        <w:t>c</w:t>
      </w:r>
      <w:r w:rsidRPr="004373F8">
        <w:rPr>
          <w:sz w:val="28"/>
          <w:szCs w:val="28"/>
          <w:lang w:val="uk-UA"/>
        </w:rPr>
        <w:t xml:space="preserve">ав свої сюрреалістичні дива – книги оповідань «Серед тижня» (1967), «Вечір святої осені» (1969), роман «Набережна, 12» (1968), повість «Мор» та ін. Дослідник Р. Корогодський зазначає, що «якісний стрибок у поетиці митця нічим не був продиктований», але ціла низка його творів («Турчиновський», «Сповідь», «Птахи з невидимого острова» та ін.) більше двадцяти років не могли побачити світ, бо ніяк не вписувалися в межі пануючої ідеологічної доктрини літератури [55, </w:t>
      </w:r>
      <w:r w:rsidRPr="004373F8">
        <w:rPr>
          <w:sz w:val="28"/>
          <w:szCs w:val="28"/>
          <w:lang w:val="en-US"/>
        </w:rPr>
        <w:t>c</w:t>
      </w:r>
      <w:r w:rsidRPr="004373F8">
        <w:rPr>
          <w:sz w:val="28"/>
          <w:szCs w:val="28"/>
          <w:lang w:val="uk-UA"/>
        </w:rPr>
        <w:t xml:space="preserve">. 154]. Зокрема, ще в 60-ті роки письменник почав перекладати літопис Самійла Величка, який вийшов друком лише у 1991 році.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70-ті роки стали роками свідомої внутрішньої еміграції письменника, дуже плідними творчо. Він створив тонкі психологічні акварелі про молодих науковців-музейників, стару творчу інтелігенцію, про житейські колізії між мешканцями Житомира. Прозаїк цікавився давнім українським письменством, що вплинуло на його стиль: у творах з’явилися барокові ознаки. У 1979 році вийшла у світ збірка повістей «Крик півня на світанку», потім – збірки оповідань «Долина джерел» (1981) і «Тепла осінь» (1981), </w:t>
      </w:r>
      <w:r w:rsidRPr="004373F8">
        <w:rPr>
          <w:sz w:val="28"/>
          <w:szCs w:val="28"/>
          <w:lang w:val="uk-UA"/>
        </w:rPr>
        <w:lastRenderedPageBreak/>
        <w:t>романи «На полі смиренному» (1983), міфологічний «Дім на горі» (1983), збірка повістей «Камінна луна» (1987), роман-есе «Мислене дерево» (1989), «Дзиґар одвічний». У 80-ті роки роман «Три листки за вікном» було відзначено Державною премією ім. Т. Г. Шевченка, а в 1991 – премією Фундації Антоновичів.</w:t>
      </w:r>
    </w:p>
    <w:p w:rsidR="00F950C9" w:rsidRPr="004373F8" w:rsidRDefault="00F950C9" w:rsidP="00F950C9">
      <w:pPr>
        <w:spacing w:line="360" w:lineRule="auto"/>
        <w:ind w:firstLine="540"/>
        <w:jc w:val="both"/>
        <w:rPr>
          <w:sz w:val="28"/>
          <w:szCs w:val="28"/>
          <w:lang w:val="uk-UA"/>
        </w:rPr>
      </w:pPr>
      <w:r w:rsidRPr="004373F8">
        <w:rPr>
          <w:sz w:val="28"/>
          <w:szCs w:val="28"/>
          <w:lang w:val="uk-UA"/>
        </w:rPr>
        <w:t>80-90-ті роки стали для прозаїка найбільш плідними. У цей час його твори активно друкувалися: у 1982 році побачив світ упорядкований ним томик давньої української поезії «Апполлонова лютня. Київські поети XV</w:t>
      </w:r>
      <w:r w:rsidRPr="004373F8">
        <w:rPr>
          <w:sz w:val="28"/>
          <w:szCs w:val="28"/>
          <w:lang w:val="en-US"/>
        </w:rPr>
        <w:t>II</w:t>
      </w:r>
      <w:r w:rsidRPr="004373F8">
        <w:rPr>
          <w:sz w:val="28"/>
          <w:szCs w:val="28"/>
          <w:lang w:val="uk-UA"/>
        </w:rPr>
        <w:t xml:space="preserve"> – </w:t>
      </w:r>
      <w:r w:rsidRPr="004373F8">
        <w:rPr>
          <w:sz w:val="28"/>
          <w:szCs w:val="28"/>
          <w:lang w:val="en-US"/>
        </w:rPr>
        <w:t>XVIII</w:t>
      </w:r>
      <w:r w:rsidRPr="004373F8">
        <w:rPr>
          <w:sz w:val="28"/>
          <w:szCs w:val="28"/>
          <w:lang w:val="uk-UA"/>
        </w:rPr>
        <w:t xml:space="preserve"> ст.», у 1984 – «Пісні Купідона. Любовна поезія на Україні в XIII – поч. </w:t>
      </w:r>
      <w:r w:rsidRPr="004373F8">
        <w:rPr>
          <w:sz w:val="28"/>
          <w:szCs w:val="28"/>
          <w:lang w:val="en-US"/>
        </w:rPr>
        <w:t>XIX</w:t>
      </w:r>
      <w:r w:rsidRPr="004373F8">
        <w:rPr>
          <w:sz w:val="28"/>
          <w:szCs w:val="28"/>
        </w:rPr>
        <w:t xml:space="preserve"> ст.</w:t>
      </w:r>
      <w:r w:rsidRPr="004373F8">
        <w:rPr>
          <w:sz w:val="28"/>
          <w:szCs w:val="28"/>
          <w:lang w:val="uk-UA"/>
        </w:rPr>
        <w:t>», у   1986 – «Твори» І.Вишенського, у 1988 – 1989 рр. – двотомна антологія «Марсове поле. Героїчна поезія на Україні в Х – поч. ХІХ ст.». У 1986 році журнал «Київ» почав друкувати перекладений письменником літопис Самійла Величка. Видання архівного характеру свідчать про те, що прозаїк, заповнюючи прогалини у вивченні давньої української літератури, виступив не тільки в ролі просвітника. Він віднайшов «для української національної свідомості» бароко. Саме цей, бароковий, період XVII – XVIII століття, за Д.Чижевським, був останнім, коли Україна мала повну культуру: музику, архітектуру, літературу.</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У 90-ті роки прозаїк звернувся до жанру історичної фантастики. Він видав історичні повісті: «Розсічене коло» (1996), «У пащу Дракона» (1993), «Біс плоті» (1997), «Закон зла (Загублена в часі)» (1998), які увійшли до книги «Біс плоті» (1999). У 1995 році вийшла книга історичних повістей та оповідань «У череві апокаліптичного звіра», до якої включено «Дерево пам’яті», «Диявол, який є (сота відьма)», «Місія», «Останній день», «Початок жаху», «У череві апокаліптичного звіра», «Освітлена сонцем кімната». У 1996 році побачив світ роман «Око прірви», у 1998 – книга повістей «Жінка-змія», у 1999 – роман «Юнаки з вогненної печі», написаний 1991 року. На початку нового тисячоліття В. Шевчук видав романи: «Срібне молоко» (2002), «Темна музика сосон» (2003) до якої, крім однойменного роману, </w:t>
      </w:r>
      <w:r w:rsidRPr="004373F8">
        <w:rPr>
          <w:sz w:val="28"/>
          <w:szCs w:val="28"/>
          <w:lang w:val="uk-UA"/>
        </w:rPr>
        <w:lastRenderedPageBreak/>
        <w:t>ввійшов автобіографічний «Сад житейських думок, трудів та почуттів»; «Привид мертвого дому» (2005), «Сон сподіваної віри» (2007) [128, с. 67].</w:t>
      </w:r>
    </w:p>
    <w:p w:rsidR="00F950C9" w:rsidRPr="004373F8" w:rsidRDefault="00F950C9" w:rsidP="00F950C9">
      <w:pPr>
        <w:spacing w:line="360" w:lineRule="auto"/>
        <w:ind w:firstLine="540"/>
        <w:jc w:val="both"/>
        <w:rPr>
          <w:sz w:val="28"/>
          <w:szCs w:val="28"/>
          <w:lang w:val="uk-UA"/>
        </w:rPr>
      </w:pPr>
      <w:r w:rsidRPr="004373F8">
        <w:rPr>
          <w:sz w:val="28"/>
          <w:szCs w:val="28"/>
          <w:lang w:val="uk-UA"/>
        </w:rPr>
        <w:t>Своєю самобутньою літературною творчістю В. Шевчук уособлює той напрям у прозі «шістдесятників», котрий тяжіє до книжності, культурництва. Його ліричний герой – насамперед книжник, змальований у різних виявах і часових рамках. Письменник може наділяти його будь-якою професією, але за типом мислення, схильністю до заглибленого рефлектування він – передусім інтелігент, дуже подібний за характером до автора. Книжники стали й центральними постатями романів автора: «На полі смиренному» (1983) – це Семен Затворник, автор «Нового синаксару Київського»; «Дім на горі» (1983) – друга частина роману «Голос трави» має підзаголовок «Оповідання, написані козопасом Іваном Шевчуком і приладжені до літературного вжитку його правнуком у перших»; «Три листки за вікном» – роман, у центрі якого зустрічаємо постаті Іллі Турчиновського, автора своєрідної автобіографії, та Кирияка Сатановського, котрий веде свою «Чорну книгу». Письменництво є справою життя всіх цих непримітних у суспільно-історичному ключі постатей, і ця творча праця робить їхні дні осмисленими й вагомими. Створені прозаїком образи книжників – це уособлення життя в культурі, яке в його творчості протистоїть реальній історичній дійсності. Таке життя має всі ознаки гуманізму, який автор обстоює як у житті, так й у творчості.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Особливістю творчого світогляду Валерія Шевчука є протиставлення злагодженого життя власній природі та природі загалом. Його пантеїзм – органічний, оскільки спирається на міцну й давню традицію, закріплену як у народній свідомості, так і в літературі.</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Ще одним визначальним мотивом творів Шевчука є творчість у всій її розмаїтості й багатозначності. Письменник послідовно обстоює ту думку, що літературна творчість є засобом самовираження автора. Він часто змальовує творчий процес, трактуючи його як акт творчості з розлогими рефлексіями </w:t>
      </w:r>
      <w:r w:rsidRPr="004373F8">
        <w:rPr>
          <w:sz w:val="28"/>
          <w:szCs w:val="28"/>
          <w:lang w:val="uk-UA"/>
        </w:rPr>
        <w:lastRenderedPageBreak/>
        <w:t>героїв художніх зразків, їхніми баченнями, певними станами душі, настроями благовісного спокою тощо.</w:t>
      </w:r>
    </w:p>
    <w:p w:rsidR="00F950C9" w:rsidRPr="004373F8" w:rsidRDefault="00F950C9" w:rsidP="00F950C9">
      <w:pPr>
        <w:spacing w:line="360" w:lineRule="auto"/>
        <w:ind w:firstLine="540"/>
        <w:jc w:val="both"/>
        <w:rPr>
          <w:sz w:val="28"/>
          <w:szCs w:val="28"/>
          <w:lang w:val="uk-UA"/>
        </w:rPr>
      </w:pPr>
      <w:r w:rsidRPr="004373F8">
        <w:rPr>
          <w:sz w:val="28"/>
          <w:szCs w:val="28"/>
          <w:lang w:val="uk-UA"/>
        </w:rPr>
        <w:t>Поглиблені студії в царині духовного, увага до міфологічного, дослідження в нетрях підсвідомості привели В. Шевчука до занедбаної в пореволюційний період теми української демонології. У філософських повістях «Птахи з невидимого острова», «Сповідь», «Мор», «Місячний біль» притчевість – це основна їхня риса. У названих творах письменник виступає як прекрасний інтерпретатор української старовинної спадщини, майстер витонченого психологічного малюнка. В. Шевчук звертається до одвічних мотивів людського гріха, з’ясування причин зла, висвітлює потаємні, подекуди темні сторони людської свідомості, національного характеру.</w:t>
      </w:r>
    </w:p>
    <w:p w:rsidR="00F950C9" w:rsidRPr="004373F8" w:rsidRDefault="00F950C9" w:rsidP="00F950C9">
      <w:pPr>
        <w:spacing w:line="360" w:lineRule="auto"/>
        <w:ind w:firstLine="540"/>
        <w:jc w:val="both"/>
        <w:rPr>
          <w:sz w:val="28"/>
          <w:szCs w:val="28"/>
          <w:lang w:val="uk-UA"/>
        </w:rPr>
      </w:pPr>
      <w:r w:rsidRPr="004373F8">
        <w:rPr>
          <w:sz w:val="28"/>
          <w:szCs w:val="28"/>
          <w:lang w:val="uk-UA"/>
        </w:rPr>
        <w:t>Зупинимось на дослідженні приналежності літературних творів майстра слова до певного напряму, стилю або течії. Творчість В. Шевчука – це цікава й водночас складна модель, яку не можна віднести до якогось одного літературного напряму або стилю. Для письменника характерна широка амплітуда мистецьких пошуків: реалізм (рання творчість), сюрреалізм, експресіонізм у поєднанні з фольклорною та історичною фантастикою, що й ріднить його твори з кращими зразками «химерної» течії, поліфонічної за своєю суттю.</w:t>
      </w:r>
    </w:p>
    <w:p w:rsidR="00F950C9" w:rsidRPr="004373F8" w:rsidRDefault="00F950C9" w:rsidP="00F950C9">
      <w:pPr>
        <w:spacing w:line="360" w:lineRule="auto"/>
        <w:ind w:firstLine="540"/>
        <w:jc w:val="both"/>
        <w:rPr>
          <w:sz w:val="28"/>
          <w:szCs w:val="28"/>
          <w:lang w:val="uk-UA"/>
        </w:rPr>
      </w:pPr>
      <w:r w:rsidRPr="004373F8">
        <w:rPr>
          <w:sz w:val="28"/>
          <w:szCs w:val="28"/>
          <w:lang w:val="uk-UA"/>
        </w:rPr>
        <w:t>У літературному доробку Валерія Шевчука відчуваються традиції бароко, які автор майстерно поєднує з постмодерним мисленням, грою традиційних образів, сюжетів, символів, архетипів, хронотопних моделей у межах різних художніх напрямів та жанрових систем. Тому літературознавці по-різному підходять до аналізу й визначення творчості митця. Так, В. Лімборський відносить літературну спадщину В. Шевчука до художньої гротескно-барокової традиції в дусі М. Бахтіна, що спирається на закони поетики умовності [66]. М.</w:t>
      </w:r>
      <w:r w:rsidRPr="004373F8">
        <w:rPr>
          <w:sz w:val="28"/>
          <w:szCs w:val="28"/>
          <w:lang w:val="en-US"/>
        </w:rPr>
        <w:t> </w:t>
      </w:r>
      <w:r w:rsidRPr="004373F8">
        <w:rPr>
          <w:sz w:val="28"/>
          <w:szCs w:val="28"/>
          <w:lang w:val="uk-UA"/>
        </w:rPr>
        <w:t xml:space="preserve">Павлишин наголошує на химерності та міфопоетичності прози митця, адже «в Шевчука національні атрибути часу звільнені, передусім, від тієї набридливої смішності – іншими словами, кепкування, яке визначає химерну тональність» [95, с. 111]. Як різновид </w:t>
      </w:r>
      <w:r w:rsidRPr="004373F8">
        <w:rPr>
          <w:sz w:val="28"/>
          <w:szCs w:val="28"/>
          <w:lang w:val="uk-UA"/>
        </w:rPr>
        <w:lastRenderedPageBreak/>
        <w:t>«химерної» прози визначає творчість письменника й А. Горнятко-Шумилович. Дослідниця підкреслює, що попри відсутність деяких ознак «химерності» (елементів народної сміхової культури), проза В. Шевчука належить до кращих зразків «химерної» стильової течії. Експериментальним вона вважає роман-баладу «Дім на горі» з його «своєрідною жанровою структурою (симбіоз повісті та новел) та оригінальною композицією (поєднання розповіді про сьогоденну дійсність з фольклорними, зануреними в сиву давнину історіями)» [36, с. 7].</w:t>
      </w:r>
    </w:p>
    <w:p w:rsidR="00F950C9" w:rsidRPr="004373F8" w:rsidRDefault="00F950C9" w:rsidP="00F950C9">
      <w:pPr>
        <w:spacing w:line="360" w:lineRule="auto"/>
        <w:ind w:firstLine="540"/>
        <w:jc w:val="both"/>
        <w:rPr>
          <w:sz w:val="28"/>
          <w:szCs w:val="28"/>
        </w:rPr>
      </w:pPr>
      <w:r w:rsidRPr="004373F8">
        <w:rPr>
          <w:sz w:val="28"/>
          <w:szCs w:val="28"/>
          <w:lang w:val="uk-UA"/>
        </w:rPr>
        <w:t>А Берегуляк, зі свого боку, віднаходить у прозових текстах В.Шевчука вияви «магічної» естетики [14]. М.</w:t>
      </w:r>
      <w:r w:rsidRPr="004373F8">
        <w:rPr>
          <w:sz w:val="28"/>
          <w:szCs w:val="28"/>
          <w:lang w:val="en-US"/>
        </w:rPr>
        <w:t> </w:t>
      </w:r>
      <w:r w:rsidRPr="004373F8">
        <w:rPr>
          <w:sz w:val="28"/>
          <w:szCs w:val="28"/>
          <w:lang w:val="uk-UA"/>
        </w:rPr>
        <w:t>Жулинський розглядає прозу автора як «своєрідний синтез засобів художнього мислення»</w:t>
      </w:r>
      <w:r w:rsidRPr="004373F8">
        <w:rPr>
          <w:sz w:val="28"/>
          <w:szCs w:val="28"/>
        </w:rPr>
        <w:t xml:space="preserve"> </w:t>
      </w:r>
      <w:r w:rsidRPr="004373F8">
        <w:rPr>
          <w:sz w:val="28"/>
          <w:szCs w:val="28"/>
          <w:lang w:val="uk-UA"/>
        </w:rPr>
        <w:t>[48, с.</w:t>
      </w:r>
      <w:r w:rsidRPr="004373F8">
        <w:rPr>
          <w:sz w:val="28"/>
          <w:szCs w:val="28"/>
          <w:lang w:val="en-US"/>
        </w:rPr>
        <w:t> </w:t>
      </w:r>
      <w:r w:rsidRPr="004373F8">
        <w:rPr>
          <w:sz w:val="28"/>
          <w:szCs w:val="28"/>
          <w:lang w:val="uk-UA"/>
        </w:rPr>
        <w:t>467]</w:t>
      </w:r>
      <w:r w:rsidRPr="004373F8">
        <w:rPr>
          <w:sz w:val="20"/>
          <w:szCs w:val="20"/>
          <w:lang w:val="uk-UA"/>
        </w:rPr>
        <w:t>.</w:t>
      </w:r>
    </w:p>
    <w:p w:rsidR="00F950C9" w:rsidRPr="004373F8" w:rsidRDefault="00F950C9" w:rsidP="00F950C9">
      <w:pPr>
        <w:spacing w:line="360" w:lineRule="auto"/>
        <w:ind w:firstLine="540"/>
        <w:jc w:val="both"/>
        <w:rPr>
          <w:sz w:val="28"/>
          <w:szCs w:val="28"/>
          <w:lang w:val="uk-UA"/>
        </w:rPr>
      </w:pPr>
      <w:r w:rsidRPr="004373F8">
        <w:rPr>
          <w:sz w:val="28"/>
          <w:szCs w:val="28"/>
          <w:lang w:val="uk-UA"/>
        </w:rPr>
        <w:t>Специфіка авторського стилю в прозовому доробку митця полягає у взаємодії та синтезі стильових елементів неореалізму, магічного реалізму, імпресіонізму, експресіонізму, сюрреалізму, символізму, а також у письменницькій стильовій еволюції від реалізму до необароко. Барокове світовідчуття Валерія Шевчука, його науковий і творчий інтерес до українського бароко зумовили появу в творах митця елементів барокової поетики на різних рівнях. Прозаїк створює образи-персонажі відповідно до «барокового характеру», використовує характерні бароковому стилю сюжетно-композиційні конструкції, умовно-метафоричні художні форми, художні засоби (метафори, антитези, алегоризм, символіку, притчевість), теми й мотиви (єдність реального та фантастичного, історії та міфу, швидкоплинність часу, марність і загадковість людського буття, непізнаність Всесвіту та людини). Усе це дає можливість дійти висновку, що яскраво вираженою стильовою домінантою багатьох творів письменника є необароко.</w:t>
      </w:r>
    </w:p>
    <w:p w:rsidR="00F950C9" w:rsidRPr="004373F8" w:rsidRDefault="00F950C9" w:rsidP="00F950C9">
      <w:pPr>
        <w:spacing w:line="360" w:lineRule="auto"/>
        <w:ind w:firstLine="540"/>
        <w:jc w:val="both"/>
        <w:rPr>
          <w:sz w:val="28"/>
          <w:szCs w:val="28"/>
          <w:lang w:val="uk-UA"/>
        </w:rPr>
      </w:pPr>
      <w:r w:rsidRPr="004373F8">
        <w:rPr>
          <w:sz w:val="28"/>
          <w:szCs w:val="28"/>
          <w:lang w:val="uk-UA"/>
        </w:rPr>
        <w:t>У художньому доробку Валерія Шевчука також чітко простежуються філософські ідеї та екзистенційні мотиви. Такі категорії екзистенціалізму, як абсурд, самотність, відчуженість, страх, смерть, вибір у «межовій» ситуації, обов’язок особистості, справжність і несправжність буття трансформовані в повістях та романах автора.</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Проза Шевчука характеризується ще й функціонуванням різних типів (архітекстуальність, метатекстуальність, паратекстуальність) і форм (алюзії, ремінісценції, цитати) інтертекстуальності. На основі діалогів, полеміки, коментарів побудовані такі твори, як «На полі смиренному», «Три листки за вікном», «Початок жаху». Вставні притчі, новели, проповіді, сни й інші текстові утворення та їх частини у вигляді «текст у тексті» у літературному доробку письменника зумовлюють поглиблення та розширення проблемно-тематичного й ідейного плану творів, увиразнюють образи героїв і творять підтекст. Функціонування таких семантичних елементів, як відкриті й приховані цитати, у художніх текстах Валерія Шевчука сприяє модулюванню змісту твору на інтертекстуальному рівні. Найбільше письменник використовує в своїй прозі цитати з Біблії та творів барокової літератури. Біблійні цитати він застосовує для передачі роздумів і розмов героїв («Око прірви», «У череві апокаліптичного звіра»), для характеристики образів-персонажів («Розсічене коло», «У пащу Дракона»). Вони мають важливе значення для формування окремих літературних образів, для творення теологічного та філософського дискурсів у творах. Цитати з літератури Бароко також відіграють вагому роль у прозі митця як елементи авторського стилю необароко та виразники образів-персонажів («Темна музика сосон», «Срібне молоко») й образу автора («Закон зла (Загублена в часі)»). Відтак книги митця характеризуються ремінісценціями на біблійні сюжети (про блудного сина («Птахи з невидимого острова»), про відступництво Петра від Христа («Око прірви»), про зраду Юдою Христа («На полі смиренному»), про шлях Ісуса Христа («У пащі Дракона»)) та ремінісценціями на міфологічні сюжети та казкові мотиви.</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Широта епічного мислення Валерія Шевчука виявляється у функціонуванні в його творчості більшої кількості жанрів епосу: оповідань, літературних казок, притч, повістей, романів, що є характерною рисою жанрологічного дискурсу. Моделюючи ознаки певного жанру за змістовим наповненням творів, за їхнім стильовим спрямуванням, письменник </w:t>
      </w:r>
      <w:r w:rsidRPr="004373F8">
        <w:rPr>
          <w:sz w:val="28"/>
          <w:szCs w:val="28"/>
          <w:lang w:val="uk-UA"/>
        </w:rPr>
        <w:lastRenderedPageBreak/>
        <w:t>відповідно збагачує можливості того чи іншого жанру. Так, поєднання в окремих творах митця («Сповідь», «Птахи з невидимого острова», «Мор», «У пащу Дракона») елементів історичної фантастики, психологічної повісті, інтелектуального детективу розширює характеристики жанру повісті. Також у багатьох творах автора є відчутною взаємодія елементів і рис кількох жанрових різновидів роману в одному творі. Зокрема, означене є характерним для роману-балади «Дім на горі», роману-саги «Стежка в траві», роману-есе «Мисленне дерево», роману-триптиха «Три листки за вікном».</w:t>
      </w:r>
    </w:p>
    <w:p w:rsidR="00F950C9" w:rsidRPr="004373F8" w:rsidRDefault="00F950C9" w:rsidP="00F950C9">
      <w:pPr>
        <w:spacing w:line="360" w:lineRule="auto"/>
        <w:ind w:firstLine="540"/>
        <w:jc w:val="both"/>
        <w:rPr>
          <w:sz w:val="28"/>
          <w:szCs w:val="28"/>
          <w:lang w:val="uk-UA"/>
        </w:rPr>
      </w:pPr>
      <w:r w:rsidRPr="004373F8">
        <w:rPr>
          <w:sz w:val="28"/>
          <w:szCs w:val="28"/>
          <w:lang w:val="uk-UA"/>
        </w:rPr>
        <w:t>Валерій Шевчук – творець нового для української літератури типу роману, роману філософського насичення, який синтезує не лише філософські віяння (екзистенціалізм, глибокі сковородинські роздуми, «філософію серця» П. Юркевича), а й глибинні пласти українського фольклору та міфології. Це дає підстави літературознавцям і критикам віднести твори митця до «химерної» прози. Заслуга письменника полягає у звільненні українського «химерного» роману від кепкування та комплексу української культурної меншовартості.</w:t>
      </w:r>
    </w:p>
    <w:p w:rsidR="00F950C9" w:rsidRPr="004373F8" w:rsidRDefault="00F950C9" w:rsidP="00F950C9">
      <w:pPr>
        <w:spacing w:line="360" w:lineRule="auto"/>
        <w:ind w:firstLine="540"/>
        <w:jc w:val="both"/>
        <w:rPr>
          <w:sz w:val="28"/>
          <w:szCs w:val="28"/>
          <w:lang w:val="uk-UA"/>
        </w:rPr>
      </w:pPr>
      <w:r w:rsidRPr="004373F8">
        <w:rPr>
          <w:sz w:val="28"/>
          <w:szCs w:val="28"/>
          <w:lang w:val="uk-UA"/>
        </w:rPr>
        <w:t>Дослідники творчості В. Шевчука виокремлюють чотири стильові рівні його прози: фольклорно-химерний (роман-балада «Дім на горі»); містично-химерний з провідними мотивами сну й історичним підтекстом («Птахи з невидимого острова», «Сповідь», «Мор»); химерно-історіософський (трилогія «Три листки за вікном», збірка оповідань «У череві апокаліптичного звіра», повісті «Око прірви», «Розсічене коло», «У пащу Дракона», «Біс плоті», «Закон зла (Загублена в часі)», «Срібне молоко»); готично-притчовий (збірка оповідань і повістей «Сон сподіваної віри» (2007)).</w:t>
      </w:r>
    </w:p>
    <w:p w:rsidR="00F950C9" w:rsidRPr="004373F8" w:rsidRDefault="00F950C9" w:rsidP="00F950C9">
      <w:pPr>
        <w:spacing w:line="360" w:lineRule="auto"/>
        <w:ind w:firstLine="540"/>
        <w:jc w:val="both"/>
        <w:rPr>
          <w:sz w:val="28"/>
          <w:szCs w:val="28"/>
          <w:lang w:val="uk-UA"/>
        </w:rPr>
      </w:pPr>
      <w:r w:rsidRPr="004373F8">
        <w:rPr>
          <w:sz w:val="28"/>
          <w:szCs w:val="28"/>
          <w:lang w:val="uk-UA"/>
        </w:rPr>
        <w:t>Отже, можемо виділити наступні риси творчого методу митця:</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t>взаємодія та синтез характерних рис неореалізму, магічного реалізму, імпресіонізму, сюрреалізму, символізму;</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t>вплив ідей екзистенціалізму;</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lastRenderedPageBreak/>
        <w:t>використання різних типів і форм інтертекстуальності (цитати, ремінісценції, алюзії);</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t>вдале поєднання фольклору та міфології;</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t>увага до української демонології;</w:t>
      </w:r>
    </w:p>
    <w:p w:rsidR="00F950C9" w:rsidRPr="004373F8" w:rsidRDefault="00F950C9" w:rsidP="00F950C9">
      <w:pPr>
        <w:numPr>
          <w:ilvl w:val="0"/>
          <w:numId w:val="6"/>
        </w:numPr>
        <w:spacing w:line="360" w:lineRule="auto"/>
        <w:jc w:val="both"/>
        <w:rPr>
          <w:sz w:val="28"/>
          <w:szCs w:val="28"/>
          <w:lang w:val="uk-UA"/>
        </w:rPr>
      </w:pPr>
      <w:r w:rsidRPr="004373F8">
        <w:rPr>
          <w:sz w:val="28"/>
          <w:szCs w:val="28"/>
          <w:lang w:val="uk-UA"/>
        </w:rPr>
        <w:t>головний герой – книжник, здатний до заглибленого ре флектування.</w:t>
      </w:r>
    </w:p>
    <w:p w:rsidR="00F950C9" w:rsidRPr="004373F8" w:rsidRDefault="00F950C9" w:rsidP="00F950C9">
      <w:pPr>
        <w:spacing w:line="360" w:lineRule="auto"/>
        <w:ind w:firstLine="540"/>
        <w:jc w:val="both"/>
        <w:rPr>
          <w:sz w:val="28"/>
          <w:szCs w:val="28"/>
          <w:lang w:val="uk-UA"/>
        </w:rPr>
      </w:pPr>
      <w:r w:rsidRPr="004373F8">
        <w:rPr>
          <w:sz w:val="28"/>
          <w:szCs w:val="28"/>
          <w:lang w:val="uk-UA"/>
        </w:rPr>
        <w:t>Виходячи з вище зазначеного, можна зробити висновок про універсальність й оригінальність письменницького таланту В. Шевчука. Його прозові твори займають вагоме місце в сучасному українському літературному процесі.</w:t>
      </w: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numPr>
          <w:ilvl w:val="1"/>
          <w:numId w:val="5"/>
        </w:numPr>
        <w:spacing w:line="360" w:lineRule="auto"/>
        <w:jc w:val="both"/>
        <w:rPr>
          <w:b/>
          <w:bCs/>
          <w:sz w:val="28"/>
          <w:szCs w:val="28"/>
          <w:lang w:val="uk-UA"/>
        </w:rPr>
      </w:pPr>
      <w:r w:rsidRPr="004373F8">
        <w:rPr>
          <w:b/>
          <w:bCs/>
          <w:sz w:val="28"/>
          <w:szCs w:val="28"/>
          <w:lang w:val="uk-UA"/>
        </w:rPr>
        <w:t>Філософсько-міфологічна основа роману-балади «Дім на горі» В. Шевчука</w:t>
      </w: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Показовим для всієї творчості В. Шевчука, «апогеєм міфологічної прози» письменника вважається роман-балада «Дім на горі». Він створювався, починаючи із 1967 року час від часу у вигляді окремих оповідань, а вийшов друком у 1983 році. Історію написання твору розкриває сам автор: «Книжку «Дім на горі» я писав мовби з кінця, тобто з другої її фольклорно-фантастичної частини «Голос трави». Писалася вона поволі: спершу одне оповідання, котре я відкладав убік – хай вилежиться, тоді друге й так далі. Мав щастя, що мене ціле десятиліття не друкували, отож міг собі дозволити таку розкіш – не поспішати. А коли згодом переглянув усі ті оповідання, побачив, що вони утворюють певну цілість. І от вона собі лежала, я відчув, що чогось їй бракує. І дописав тоді першу частину – роман-преамбулу, що, власне, дала назву цілій книжці – «Дім на горі». Тим самим у творі розлилась часова перспектива, увиразнились елементи притчі, що промовляє до нас не якимись силогізмами моральних повчань, а художніми образами, котрі не потребують логічних коментарів» [132, с. 122].</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Твір «Дім на горі» В. Шевчука за жанром, як визначив сам письменник, – роман-балада. Баладою прийнято називати ліро-епічний поетичний твір про </w:t>
      </w:r>
      <w:r w:rsidRPr="004373F8">
        <w:rPr>
          <w:sz w:val="28"/>
          <w:szCs w:val="28"/>
          <w:lang w:val="uk-UA"/>
        </w:rPr>
        <w:lastRenderedPageBreak/>
        <w:t xml:space="preserve">кохання, насичений елементами фантастичними, часто фольклорно-фантастичними [67]. Український митець дещо оновив цей термін, перенісши певні ознаки з одного жанру в інший. Таке перенесення є цілком зрозумілим і виправданим, оскільки це справді зразок ліро-епічного твору з фольклорно-фантастичним елементом. Роман-баладу «Дім на горі» створено з урахуванням і під впливом народнопоетичної традиції. Таке трактування жанрової своєрідності твору пояснюється тим, що твір насичений фольклорно-фантастичними елементами. Ці ознаки є спільними як для «химерного» роману, так і для роману-балади. </w:t>
      </w:r>
    </w:p>
    <w:p w:rsidR="00F950C9" w:rsidRPr="004373F8" w:rsidRDefault="00F950C9" w:rsidP="00F950C9">
      <w:pPr>
        <w:spacing w:line="360" w:lineRule="auto"/>
        <w:ind w:firstLine="540"/>
        <w:jc w:val="both"/>
        <w:rPr>
          <w:sz w:val="28"/>
          <w:szCs w:val="28"/>
          <w:lang w:val="uk-UA"/>
        </w:rPr>
      </w:pPr>
      <w:r w:rsidRPr="004373F8">
        <w:rPr>
          <w:sz w:val="28"/>
          <w:szCs w:val="28"/>
          <w:lang w:val="uk-UA"/>
        </w:rPr>
        <w:t>Тема твору — зображення єдності всього живого, сущого на землі, що передбачає необхідність для кожного нового покоління виборювати свій досвід пізнання себе та світу й так перевіряти досвід поколінь минулих задля майбутнього. Головна ідея — оспівування людини через психо-інтуїтивне пізнання її долі, її індивідуальності, яка розкривається не лише за національною приналежністю, а передусім за почуттями.</w:t>
      </w:r>
    </w:p>
    <w:p w:rsidR="00F950C9" w:rsidRPr="004373F8" w:rsidRDefault="00F950C9" w:rsidP="00F950C9">
      <w:pPr>
        <w:spacing w:line="360" w:lineRule="auto"/>
        <w:ind w:firstLine="540"/>
        <w:jc w:val="both"/>
        <w:rPr>
          <w:sz w:val="28"/>
          <w:szCs w:val="28"/>
          <w:lang w:val="uk-UA"/>
        </w:rPr>
      </w:pPr>
      <w:r w:rsidRPr="004373F8">
        <w:rPr>
          <w:sz w:val="28"/>
          <w:szCs w:val="28"/>
          <w:lang w:val="uk-UA"/>
        </w:rPr>
        <w:t>Серед ключових проблем твору варто виділити такі: співіснування добра і зла, протиборство між світлом і тінню, відповідальність кожного за свої вчинки, пошук сенсу буття, власного «Я», душевна роздвоєність людини, прагнення внутрішньої чистоти, краси та гармонії, взаємозв’язок реального та фантастичного тощо.</w:t>
      </w:r>
    </w:p>
    <w:p w:rsidR="00F950C9" w:rsidRPr="004373F8" w:rsidRDefault="00F950C9" w:rsidP="00F950C9">
      <w:pPr>
        <w:spacing w:line="360" w:lineRule="auto"/>
        <w:ind w:firstLine="540"/>
        <w:jc w:val="both"/>
        <w:rPr>
          <w:sz w:val="28"/>
          <w:szCs w:val="28"/>
          <w:lang w:val="uk-UA"/>
        </w:rPr>
      </w:pPr>
      <w:r w:rsidRPr="004373F8">
        <w:rPr>
          <w:sz w:val="28"/>
          <w:szCs w:val="28"/>
          <w:lang w:val="uk-UA"/>
        </w:rPr>
        <w:t>Композиційно роман поєднує повість-преабулу, за якою й названий увесь твір, і збірку з 13 фольклорно-міфологічних оповідань під загальною назвою «Голос трави», написану одним із головних героїв частини першої – козопасом Іваном Шевчуком. Особливістю твору є те, що випадок, епізод, певний факт із життя одного героя так чи інакше переосмислюється, урізноманітнюється й відображається в долі іншого. Отже, уся перша частина роману написана автором з урахуванням принципу міфологічного конструювання, який дозволяє водночас творити оригінальний авторський міф.</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У романі «Дім на горі» відбувається вдале поєднання двох світів, реального й ідеального, шляхом синтезу елементів міфу, казки, легенди, притчі, через трансформацію поетики фольклорно-фантастичних моделей, які характеризуються: баладними ознаками, що відтіняють казкові елементи; драматизацією оповіді, її здебільшого трагічним фіналом; використанням метаморфози; вплітанням міфу в архітектоніку твору; застосуванням компонентів міфу як ключів до розуміння художньої концепції сюжетотворення. Автор будує оповідь «за принципом міфологічного конструювання, творячи водночас власний оригінальний міф, точніше сказати, літературний аналог міфу» [50, с.385].</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Проаналізувавши типологічні аспекти фольклорно-міфологічних моделей у прозі Валерія Шевчука, Н. Євхан зауважує, що для письменника важливою є ідея гуманізації духовних надбань християнства, що виражається в істині, яка має духовну вартість лише тоді, коли вона перебуває на сторожі людських інтересів [42, с. 74]. У творах письменника, зазначає дослідниця, християнська концепція та язичницькі першооснови врівноважені.</w:t>
      </w:r>
    </w:p>
    <w:p w:rsidR="00F950C9" w:rsidRPr="004373F8" w:rsidRDefault="00F950C9" w:rsidP="00F950C9">
      <w:pPr>
        <w:spacing w:line="360" w:lineRule="auto"/>
        <w:ind w:firstLine="540"/>
        <w:jc w:val="both"/>
        <w:rPr>
          <w:sz w:val="28"/>
          <w:szCs w:val="28"/>
          <w:lang w:val="uk-UA"/>
        </w:rPr>
      </w:pPr>
      <w:r w:rsidRPr="004373F8">
        <w:rPr>
          <w:sz w:val="28"/>
          <w:szCs w:val="28"/>
          <w:lang w:val="uk-UA"/>
        </w:rPr>
        <w:t>Оповідання з циклу «Голос трави» мають фольклорно-міфологічне підґрунтя й відтворюють химерне переплетіння реального та міфологічного в людській свідомості, що характеризується окремими  проявами первісного синкретичного мислення. Фольклорна основа твору настільки життєва, що виявляється у формі своєрідного кодексу уявлень про світ, природу та людину.</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В. Шевчук, добре обізнаний з епохою українського Відродження, творчо опрацьовує народні сюжети й образи, використовуючи художні засоби фольклорної фантастики. Наприклад, поширені у слов’янській народній творчості мотиви закликання нечистої сили («Відьма», «Перелесник») і продажу душі дияволу («Швець», «Чорна кума») художньо осмислюються автором і розкриваються на новій, відмінній від народної, сюжетній основі.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У циклі «Голос трави» В. Шевчук репрезентує широкий діапазон міфологічних образів: відьму, чаклунку, домовика, лісовика, чорта, </w:t>
      </w:r>
      <w:r w:rsidRPr="004373F8">
        <w:rPr>
          <w:sz w:val="28"/>
          <w:szCs w:val="28"/>
          <w:lang w:val="uk-UA"/>
        </w:rPr>
        <w:lastRenderedPageBreak/>
        <w:t>перелесника, потерчат, кожен з яких майстерно інтерпретує й органічно вплітає в канву твору. Але найважливіше досягнення письменника полягає в тому, що він не обмежується рамками відтворення та реконструювання фольклорних символів, а робить спробу проникнення в природу давніх народних уявлень, осмислення усталених фольклорних образів, наповнюючи їх сучасним змістом.</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Проблемне трактування українським письменником образу чорта є доволі цікавим. У новелі «Панна сотниківна» автор змальовує юного чорта, який прагне звабити молоду жінку. Сотниківна не піддається спокусам, відштовхуючи чуттєве кохання чорта, бо прагне лише ідеального кохання. Чорт цим дуже занепокоєний і намагається поєднувати ідеальні пориви душі з прозою життя. Така спроба закінчується поразкою, і юний чорт загинув. Він так і не зміг «правити за чорта», бо спробував поєднати непоєднуване: «Душа – це байка…Йдеться про мент. Хапай його, вдовольняйся, інакше ловитимеш самі хвости», – умовляє він героїню, пробуючи затягти у свій світ [130, с. 253]. І коли в нього не виходить заманити сотниківну, він перед загибеллю резюмує: «Я випробовував закон відповідності й гармонії…Я не хотів її дурити»[Там само, с. 255]. Тож трактування цього образу В. Шевчуком дуже своєрідне: чорт, що є древнім символом усього гріховного, по-своєму прагне вирішити проблему єдності духовного та тілесного.</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Неоднозначного трактування набуває також постать перелесника в однойменній новелі. Головна героїня – Марія – з тугою чекає на свого коханого, який має повернутися з війни. Вона «любила його й чекала – хіба можливе щастя при такій надмірній любові?» [Там само, с. 295]. Силою жіночої туги вона творить копію образу коханого, і цей нереалістичний образ стає виявом хвороби жінки. Тобто образ перелесника ідентифікується з її психічним станом і виступає його фольклорною метафорою: «…раптом  усвідомила свою любов уповні. Знялася на верхівню цієї хвилі, і все, що мучило її, раптом згинуло, безповоротно втопилось у мороці цієї ночі, </w:t>
      </w:r>
      <w:r w:rsidRPr="004373F8">
        <w:rPr>
          <w:sz w:val="28"/>
          <w:szCs w:val="28"/>
          <w:lang w:val="uk-UA"/>
        </w:rPr>
        <w:lastRenderedPageBreak/>
        <w:t xml:space="preserve">очистивши її й оновивши. Це й був її надпорив, у який входила зі страхом і трепетом» </w:t>
      </w:r>
      <w:r w:rsidRPr="004373F8">
        <w:rPr>
          <w:sz w:val="28"/>
          <w:szCs w:val="28"/>
        </w:rPr>
        <w:t>[</w:t>
      </w:r>
      <w:r w:rsidRPr="004373F8">
        <w:rPr>
          <w:sz w:val="28"/>
          <w:szCs w:val="28"/>
          <w:lang w:val="uk-UA"/>
        </w:rPr>
        <w:t>Там само, с. 296</w:t>
      </w:r>
      <w:r w:rsidRPr="004373F8">
        <w:rPr>
          <w:sz w:val="28"/>
          <w:szCs w:val="28"/>
        </w:rPr>
        <w:t>]</w:t>
      </w:r>
      <w:r w:rsidRPr="004373F8">
        <w:rPr>
          <w:sz w:val="28"/>
          <w:szCs w:val="28"/>
          <w:lang w:val="uk-UA"/>
        </w:rPr>
        <w:t>.</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Марія поступається перед спокусами перелесника, і як результат вона народжує дивну дитину: «Здавалося їм навіть, що те тіло без кісток. Все інше також було незвичайне: великі темні очі, що дивилися трохи моторошно, чітке, навіть гарне обличчя, і якась нелюдська жадоба, коли присмоктувався до її грудей» [130, с. 297]. Жінка довго не наважується розповісти про все, що сталося, батькам. Але нарешті зважившись, вона не дійшла до батьківського дому, бо «назустріч їй вискочив білий, як сметана, хорт, і цей хорт так налякав її, що вона повернулася й прожогом кинулася назад» </w:t>
      </w:r>
      <w:r w:rsidRPr="004373F8">
        <w:rPr>
          <w:sz w:val="28"/>
          <w:szCs w:val="28"/>
        </w:rPr>
        <w:t>[</w:t>
      </w:r>
      <w:r w:rsidRPr="004373F8">
        <w:rPr>
          <w:sz w:val="28"/>
          <w:szCs w:val="28"/>
          <w:lang w:val="uk-UA"/>
        </w:rPr>
        <w:t>Там само, с. 298</w:t>
      </w:r>
      <w:r w:rsidRPr="004373F8">
        <w:rPr>
          <w:sz w:val="28"/>
          <w:szCs w:val="28"/>
        </w:rPr>
        <w:t>]</w:t>
      </w:r>
      <w:r w:rsidRPr="004373F8">
        <w:rPr>
          <w:sz w:val="28"/>
          <w:szCs w:val="28"/>
          <w:lang w:val="uk-UA"/>
        </w:rPr>
        <w:t xml:space="preserve">. Наступної ночі, зазирнувши дивному гостеві у вічі, розуміє, що його погляд був мертвий. </w:t>
      </w:r>
    </w:p>
    <w:p w:rsidR="00F950C9" w:rsidRPr="004373F8" w:rsidRDefault="00F950C9" w:rsidP="00F950C9">
      <w:pPr>
        <w:spacing w:line="360" w:lineRule="auto"/>
        <w:ind w:firstLine="540"/>
        <w:jc w:val="both"/>
        <w:rPr>
          <w:sz w:val="28"/>
          <w:szCs w:val="28"/>
          <w:lang w:val="uk-UA"/>
        </w:rPr>
      </w:pPr>
      <w:r w:rsidRPr="004373F8">
        <w:rPr>
          <w:sz w:val="28"/>
          <w:szCs w:val="28"/>
          <w:lang w:val="uk-UA"/>
        </w:rPr>
        <w:t>У творі Марія потрапляє на шабаш відьом і, рятуючись від нечисті хрестом, опиняється на величезному смітнику із задубілими жаб’ячими тілами. Не заклавши душі перелеснику, вона гине, перетворившись у дерево. Коли Іван повертається з походу, то застає у світлиці мертву Марію з притиснутим до грудей неживим сином.</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В оповіданні «Дорога» В. Шевчук змальовує сюжетну лінію зі своєрідною авторською інтерпретацією ще одного досить оригінального образу народної демонології – домовика, якого зображує відповідно: «вугласта постать – чи людина, чи кіт, чотирикутна голова, а на малому личку – ледве окреслені обриси – палахкотіло двоє розпалених жарин» [Там само, с. 231]. Уже на початку розповіді, водночас із повідомленням про те, що в маєтку Гудищі наклав на себе руки господар пан Юрій, довідуємося, що «в кожному домі в ті часи жив домовик» [Там само]. Коли сталося нещастя, «домовикові груди стис одчай», але він «поставлений для того, щоб у домі не траплялося лиха» </w:t>
      </w:r>
      <w:r w:rsidRPr="004373F8">
        <w:rPr>
          <w:sz w:val="28"/>
          <w:szCs w:val="28"/>
        </w:rPr>
        <w:t>[</w:t>
      </w:r>
      <w:r w:rsidRPr="004373F8">
        <w:rPr>
          <w:sz w:val="28"/>
          <w:szCs w:val="28"/>
          <w:lang w:val="uk-UA"/>
        </w:rPr>
        <w:t>Там само</w:t>
      </w:r>
      <w:r w:rsidRPr="004373F8">
        <w:rPr>
          <w:sz w:val="28"/>
          <w:szCs w:val="28"/>
        </w:rPr>
        <w:t>]</w:t>
      </w:r>
      <w:r w:rsidRPr="004373F8">
        <w:rPr>
          <w:sz w:val="28"/>
          <w:szCs w:val="28"/>
          <w:lang w:val="uk-UA"/>
        </w:rPr>
        <w:t>.</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На перший погляд, автор створює традиційний образ відповідно до давніх народних уявлень: «помешканням хатнього духа служить дім його господаря, за межами якого він часто зображується безсилим» [Там само, </w:t>
      </w:r>
      <w:r w:rsidRPr="004373F8">
        <w:rPr>
          <w:sz w:val="28"/>
          <w:szCs w:val="28"/>
          <w:lang w:val="uk-UA"/>
        </w:rPr>
        <w:lastRenderedPageBreak/>
        <w:t xml:space="preserve">с. 232]. Чоловік повісився в той час, коли домовика не було в маєтку. Після цієї трагічної події, розмовляючи з господинею дому, він скоряється обов’язку охороняти дім, хоча йому «нестерпно хочеться блукати по дорогах» [Там само, с. 240]. Отже, прозаїк зображує позитивного персонажа, який відповідає за спокій та благополуччя сімейного помешкання.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Одним із ключових у збірці «Голос трави» є образ відьми. Автор поділяє традиційне народне уявлення про те, що «в українців відьми-красуні цілком реальні люди, у повсякденному житті вони відрізняються від інших жінок лише тим, що приворожують чужих чоловіків, встигають подоїти раніше за господинь чужих корів і лише в певні дні злітаються на шабаш» [111, с. 50]. У новелі «Відьма» Меланка постає надзвичайно вродливою дівчиною: «…зоріли темні морочні очі і біля них зарубеніли чудові вуста. Волосся розсипалося по плечах, хоч за мить [Твардовський] побачив, що воно заплетене; вся постать її наче виринула з-під землі» </w:t>
      </w:r>
      <w:r w:rsidRPr="004373F8">
        <w:rPr>
          <w:sz w:val="28"/>
          <w:szCs w:val="28"/>
        </w:rPr>
        <w:t>[130</w:t>
      </w:r>
      <w:r w:rsidRPr="004373F8">
        <w:rPr>
          <w:sz w:val="28"/>
          <w:szCs w:val="28"/>
          <w:lang w:val="uk-UA"/>
        </w:rPr>
        <w:t>, с. 269</w:t>
      </w:r>
      <w:r w:rsidRPr="004373F8">
        <w:rPr>
          <w:sz w:val="28"/>
          <w:szCs w:val="28"/>
        </w:rPr>
        <w:t>]</w:t>
      </w:r>
      <w:r w:rsidRPr="004373F8">
        <w:rPr>
          <w:sz w:val="28"/>
          <w:szCs w:val="28"/>
          <w:lang w:val="uk-UA"/>
        </w:rPr>
        <w:t>.</w:t>
      </w:r>
    </w:p>
    <w:p w:rsidR="00F950C9" w:rsidRPr="004373F8" w:rsidRDefault="00F950C9" w:rsidP="00F950C9">
      <w:pPr>
        <w:spacing w:line="360" w:lineRule="auto"/>
        <w:ind w:firstLine="540"/>
        <w:jc w:val="both"/>
        <w:rPr>
          <w:sz w:val="28"/>
          <w:szCs w:val="28"/>
          <w:lang w:val="uk-UA"/>
        </w:rPr>
      </w:pPr>
      <w:r w:rsidRPr="004373F8">
        <w:rPr>
          <w:sz w:val="28"/>
          <w:szCs w:val="28"/>
          <w:lang w:val="uk-UA"/>
        </w:rPr>
        <w:t>Меланка – учена відьма, тож має надзвичайно широке поле для магічної діяльності: може «напустити мор, позбавити корів молока….наслати град, що виб’є панові посіви, й наслати на пана жаб….попортити коні, корови, кури й пси» [Там само, с. 269]. Автор притримується народного уявлення про те, що вчені відьми постійно є лихими. Тому Меланка від початку повинна чинити зло. Але протягом довгого часу їй удається утримуватися від цього, і її чаклунство проявляється лише нічними прогулянками з коровою. І тільки тоді, як пан Твардовський силою заволодів нею, з відчаю вона стає на шлях справжнього зла, впустивши темні сили у власну душу: «Хай виздихають у тебе корови, – шепотіла вона, – хай найдуть на тебе і на твій дім жаби і зжеруть тебе разом з усім майном твоїм, хай паде тобі на голову страшний мор і хай зрівняється з землею рід твій» [Там само, с. 273–274]. Прокляття збувається, у всьому звинувачують Меланку. Дівчина приймає звинувачення, підписавши тим самим собі смертний вирок. Вона «повірила в те, у що досі не вірила сама і в що ніяк не хотів вірити князь: ставала серед цієї ночі відьмою, належала цій темені і належатиме їй завжди» [Там само, с. 274].</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Фольклорно-міфологічні образи й сюжети в романі-баладі В. Шевчука «Дім на горі» характеризуються таємничою силою, символічною загадковістю, смисловою багатозначністю. До того ж простір роману – це не село, не провінція, а краєвид, майже абстрактний, в якому розташовані символічні місця й речі (дім, гора, дорога, ріка, захід сонця). Тож звернемо особливу увагу на символіку твору, оскільки збагачення художнього мислення автора міфологізованими образами й символами – це ще одна домінантна ознака «химерної» прози письменника.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Коли йдеться у В. Шевчука про дім та дорогу, то це означає щось більше, ніж просто дім та дорога. Ключовим у романі є образ Дому на горі поблизу річки Тетерів, довкола якого розгортаються події повісті-преамбули, бо він маніфестує своєрідну фортецю української духовності, той етнокультурний ідеал, до якого прагне душа українця. Образ дому на горі – це дуже дивний образ. У романі В.Шевчука це – опора духу, начало начал, притулок радостей і печалей, остання пристань людини; дім, у якому здебільшого народжуються дівчата, а чоловіки піднімаються знизу і, як правило, просять напитися води. Ті, що нап’ються води з рук жінок Дому, лишаються в ньому назавжди. Та бувають такі, які з’являються невідомо звідки, найчастіше спускаються у вигляді сірого птаха, не просять води, але від них народжуються дивні хлопчики, які пориваються до чогось незвичайного, здаються диваками, бо володіють даром упізнавати погідний ритм усьому. У домі існує величезна бібліотека, зібрана чоловіками, які, прийшовши знизу на гору, є лише короткочасними пожильцями. Чоловіки приходять, залишають по собі дітей, книги і відходять, а Дім стоїть як сховище мудрості, як опора таємничих і непорушних традицій протягом поколінь.</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Інтерпретувати образ дому можна також за допомогою розкриття образу головного героя роману-балади – козопаса Івана Шевчука, який народився в цьому Домі. Виходячи з цього, Дім набуває символічного значення першопочатку, власного космосу, універсальної моделі світу, виступає </w:t>
      </w:r>
      <w:r w:rsidRPr="004373F8">
        <w:rPr>
          <w:sz w:val="28"/>
          <w:szCs w:val="28"/>
          <w:lang w:val="uk-UA"/>
        </w:rPr>
        <w:lastRenderedPageBreak/>
        <w:t>осередком спокою, гармонії душі та місця родової, родинної вкоріненості, зустрічі поколінь, домівкою етнічного духу. Прозаїк простежує надзвичайно складні стосунки людини і дому в різних часових просторах, під різним кутом зору. Таким чином, образ Дому для українського письменника є втіленням самої людини, символом того, без чого вона не відбудеться, не реалізується на цій землі.</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Похідним від образу Дому у В. Шевчука є образ Дороги . Це життєвий шлях, стежка для втечі з рідного обійстя, духовні мандрівки, життєві негаразди. Автор у творі наголошує: «Дім обов’язково єднається з дорогами, стежками, без них він мертвий…Зрештою, дорога може бачитися і як Бог» [130, с. 90]. З образом синьої дороги вперше на сторінках роману ми зустрічаємося в однойменному розділі повісті-преамбули. Ішов по дорозі Микола Ващук – «загуслі шматки часу лежали обіч його синьої дороги – все минуле, повз яке він має зараз пройти, перш ніж дістанеться до прозорої, густо залитої перламутровим світлом кулі» [Там само, с. 45]. </w:t>
      </w:r>
    </w:p>
    <w:p w:rsidR="00F950C9" w:rsidRPr="004373F8" w:rsidRDefault="00F950C9" w:rsidP="00F950C9">
      <w:pPr>
        <w:spacing w:line="360" w:lineRule="auto"/>
        <w:ind w:firstLine="540"/>
        <w:jc w:val="both"/>
        <w:rPr>
          <w:sz w:val="28"/>
          <w:szCs w:val="28"/>
          <w:lang w:val="uk-UA"/>
        </w:rPr>
      </w:pPr>
      <w:r w:rsidRPr="004373F8">
        <w:rPr>
          <w:sz w:val="28"/>
          <w:szCs w:val="28"/>
          <w:lang w:val="uk-UA"/>
        </w:rPr>
        <w:t>Синя дорога насниться також Оксані, доньці Галі: «Вона йшла по якійсь синій дорозі… Їй стало страшно, хоч вона добре знала, що то за шлях – світ колишніх людей та відлетіле життя» [Там само, с. 232]</w:t>
      </w:r>
      <w:r w:rsidRPr="004373F8">
        <w:rPr>
          <w:sz w:val="20"/>
          <w:szCs w:val="20"/>
          <w:lang w:val="uk-UA"/>
        </w:rPr>
        <w:t xml:space="preserve"> </w:t>
      </w:r>
      <w:r w:rsidRPr="004373F8">
        <w:rPr>
          <w:sz w:val="28"/>
          <w:szCs w:val="28"/>
          <w:lang w:val="uk-UA"/>
        </w:rPr>
        <w:t>Через сон Оксани можна зрозуміти, що синя дорога – це дорога відлетілого життя, життя пращурів. Колір дороги вибраний, на нашу думку, невипадково. Синій – це колір мислення та рівноваги. Тому не випадково у творі Валерія Шевчука тіні людей відходять саме по синій дорозі. Вона символізує шлях, на якому людина, йдучи у вічність, врівноважено осмислює життя.</w:t>
      </w:r>
    </w:p>
    <w:p w:rsidR="00F950C9" w:rsidRPr="004373F8" w:rsidRDefault="00F950C9" w:rsidP="00F950C9">
      <w:pPr>
        <w:spacing w:line="360" w:lineRule="auto"/>
        <w:ind w:firstLine="540"/>
        <w:jc w:val="both"/>
        <w:rPr>
          <w:sz w:val="28"/>
          <w:szCs w:val="28"/>
          <w:lang w:val="uk-UA"/>
        </w:rPr>
      </w:pPr>
      <w:r w:rsidRPr="004373F8">
        <w:rPr>
          <w:sz w:val="28"/>
          <w:szCs w:val="28"/>
          <w:lang w:val="uk-UA"/>
        </w:rPr>
        <w:t>Таким чином, дорога у творі – багатозначний символ. Для одних героїв шлях уособлює душевний спокій, щастя, пошук суті існування, для інших – біль, розчарування, відмову від власної мрії. Даний образ є також символом виявлення людських почуттів, страхів та передбачень.</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Ще одним цікавим образом-символом твору є захід сонця. Його спостерігають майже всі головні герої книги. Описаний він надзвичайно яскравими фарбами: «А захід палав густим, малиновим вогнем, в який </w:t>
      </w:r>
      <w:r w:rsidRPr="004373F8">
        <w:rPr>
          <w:sz w:val="28"/>
          <w:szCs w:val="28"/>
          <w:lang w:val="uk-UA"/>
        </w:rPr>
        <w:lastRenderedPageBreak/>
        <w:t xml:space="preserve">перетопилося раптом усе різнотоння барв: наливався тим малиновим світлом і весь світ навколишній, скло на вікнах раптом запалало гострим і високим полум’ям і, топлячись у тій пожежі, будинок начебто відділився від землі» [Там само, с. 114]. Найбільше це явище любить спостерігати козопас Іван. Образ сонця, яке заходить, – це символ безсмертя людської душі. Споглядання неба допомогло Іванові зрозуміти, що «любов цей світ ушляхетнює» і що «любов – це і є дух спокою, а ті, що руйнують, не знають любові, – це діти темряви й ночі» [130, </w:t>
      </w:r>
      <w:r w:rsidRPr="004373F8">
        <w:rPr>
          <w:sz w:val="28"/>
          <w:szCs w:val="28"/>
          <w:lang w:val="en-US"/>
        </w:rPr>
        <w:t>c</w:t>
      </w:r>
      <w:r w:rsidRPr="004373F8">
        <w:rPr>
          <w:sz w:val="28"/>
          <w:szCs w:val="28"/>
          <w:lang w:val="uk-UA"/>
        </w:rPr>
        <w:t>. 165].</w:t>
      </w:r>
    </w:p>
    <w:p w:rsidR="00F950C9" w:rsidRPr="004373F8" w:rsidRDefault="00F950C9" w:rsidP="00F950C9">
      <w:pPr>
        <w:spacing w:line="360" w:lineRule="auto"/>
        <w:ind w:firstLine="540"/>
        <w:jc w:val="both"/>
        <w:rPr>
          <w:sz w:val="28"/>
          <w:szCs w:val="28"/>
          <w:lang w:val="uk-UA"/>
        </w:rPr>
      </w:pPr>
      <w:r w:rsidRPr="004373F8">
        <w:rPr>
          <w:sz w:val="28"/>
          <w:szCs w:val="28"/>
          <w:lang w:val="uk-UA"/>
        </w:rPr>
        <w:t>У романі «Дім на горі» В. Шевчука образи-символи допомагають усвідомити авторський ідейний задум на основі розкриття їхнього впливу на життя реальних персонажів, увиразнюють синтез українського фольклору та міфології у творі. Загалом фольклор, фантастика, символіка у творчій спадщині письменника набувають нових функцій. Так, М. Павлишин відмічає, що «етнографічний елемент включно з народно-поетичною фантастикою – це не засіб для підкреслення місцевого колориту, а засіб, який звільняє фабулу від реалістичної відображальності й відкриває роман для широкого спектруму читань й інтерпретацій» [94, с. 55].</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Усе вище означене дозволяє зробити висновок про те, що В. Шевчук, змальовуючи фантастичні образи, прагне переконати, що народна міфологія вчить людство, яке нівелює мораль і етику, багатовіковим знакам буття, які заслуговують на духовну реабілітацію. </w:t>
      </w:r>
    </w:p>
    <w:p w:rsidR="00F950C9" w:rsidRDefault="00F950C9" w:rsidP="00F950C9">
      <w:pPr>
        <w:spacing w:line="360" w:lineRule="auto"/>
        <w:ind w:left="75"/>
        <w:jc w:val="both"/>
        <w:outlineLvl w:val="0"/>
        <w:rPr>
          <w:b/>
          <w:bCs/>
          <w:sz w:val="28"/>
          <w:szCs w:val="28"/>
          <w:lang w:val="uk-UA"/>
        </w:rPr>
      </w:pPr>
    </w:p>
    <w:p w:rsidR="00F950C9" w:rsidRPr="004373F8" w:rsidRDefault="00F950C9" w:rsidP="00F950C9">
      <w:pPr>
        <w:spacing w:line="360" w:lineRule="auto"/>
        <w:ind w:left="75"/>
        <w:jc w:val="both"/>
        <w:outlineLvl w:val="0"/>
        <w:rPr>
          <w:b/>
          <w:bCs/>
          <w:sz w:val="28"/>
          <w:szCs w:val="28"/>
          <w:lang w:val="uk-UA"/>
        </w:rPr>
      </w:pPr>
      <w:r w:rsidRPr="004373F8">
        <w:rPr>
          <w:b/>
          <w:bCs/>
          <w:sz w:val="28"/>
          <w:szCs w:val="28"/>
          <w:lang w:val="uk-UA"/>
        </w:rPr>
        <w:t>Висновки до розділу 2</w:t>
      </w:r>
    </w:p>
    <w:p w:rsidR="00F950C9" w:rsidRPr="004373F8" w:rsidRDefault="00F950C9" w:rsidP="00F950C9">
      <w:pPr>
        <w:spacing w:line="360" w:lineRule="auto"/>
        <w:ind w:left="-720" w:firstLine="720"/>
        <w:jc w:val="both"/>
        <w:rPr>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Прозовий доробок Валерія Шевчука – багатоаспектний і своєрідний, позначений елементами філософізму та необароко. Його характерними рисами є іронія, бурлеск, фантастичність, фольклорні образи та сюжети, які набувають в українського митця інших художніх функцій: іронія є інтелектуальною, бурлеск функціонує як елемент необарокового стилю, фантастика є засобом заглиблення у психологію персонажів, а фольклорні </w:t>
      </w:r>
      <w:r w:rsidRPr="004373F8">
        <w:rPr>
          <w:sz w:val="28"/>
          <w:szCs w:val="28"/>
          <w:lang w:val="uk-UA"/>
        </w:rPr>
        <w:lastRenderedPageBreak/>
        <w:t>сюжети та образи виступають чинниками формування інтелектуального поля текстів письменника.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Актуалізація фольклорно-міфологічної традиції автором відбувається у двох напрямах:</w:t>
      </w:r>
    </w:p>
    <w:p w:rsidR="00F950C9" w:rsidRPr="004373F8" w:rsidRDefault="00F950C9" w:rsidP="00F950C9">
      <w:pPr>
        <w:numPr>
          <w:ilvl w:val="0"/>
          <w:numId w:val="7"/>
        </w:numPr>
        <w:spacing w:line="360" w:lineRule="auto"/>
        <w:jc w:val="both"/>
        <w:rPr>
          <w:sz w:val="28"/>
          <w:szCs w:val="28"/>
          <w:lang w:val="uk-UA"/>
        </w:rPr>
      </w:pPr>
      <w:r w:rsidRPr="004373F8">
        <w:rPr>
          <w:sz w:val="28"/>
          <w:szCs w:val="28"/>
          <w:lang w:val="uk-UA"/>
        </w:rPr>
        <w:t>адаптація традиційних міфологічних образів та фольклорних мотивів, а також окремих рис народної поетики, жанрових особливостей народної творчості (цикл «Голос трави»);</w:t>
      </w:r>
    </w:p>
    <w:p w:rsidR="00F950C9" w:rsidRPr="004373F8" w:rsidRDefault="00F950C9" w:rsidP="00F950C9">
      <w:pPr>
        <w:numPr>
          <w:ilvl w:val="0"/>
          <w:numId w:val="7"/>
        </w:numPr>
        <w:spacing w:line="360" w:lineRule="auto"/>
        <w:jc w:val="both"/>
        <w:rPr>
          <w:sz w:val="28"/>
          <w:szCs w:val="28"/>
          <w:lang w:val="uk-UA"/>
        </w:rPr>
      </w:pPr>
      <w:r w:rsidRPr="004373F8">
        <w:rPr>
          <w:sz w:val="28"/>
          <w:szCs w:val="28"/>
          <w:lang w:val="uk-UA"/>
        </w:rPr>
        <w:t>утворення власної авторської міфології (міфологічних образів, міфологем і літературних аналогів міфу), що образно корелює з народною (повість-преамбула «Дім на горі»).</w:t>
      </w:r>
    </w:p>
    <w:p w:rsidR="00F950C9" w:rsidRPr="004373F8" w:rsidRDefault="00F950C9" w:rsidP="00F950C9">
      <w:pPr>
        <w:spacing w:line="360" w:lineRule="auto"/>
        <w:ind w:firstLine="540"/>
        <w:jc w:val="both"/>
        <w:rPr>
          <w:sz w:val="28"/>
          <w:szCs w:val="28"/>
          <w:lang w:val="uk-UA"/>
        </w:rPr>
      </w:pPr>
      <w:r w:rsidRPr="004373F8">
        <w:rPr>
          <w:sz w:val="28"/>
          <w:szCs w:val="28"/>
          <w:lang w:val="uk-UA"/>
        </w:rPr>
        <w:t>У романі «Дім на горі» В. Шевчук утілює специфічне українське барокове світосприйняття, на що вказує надмірна химерність та містичність художнього стилю, світоглядні антиномії добра та зла, діалектика змінного та постійного, мотив плинності буття, образ мандрівника тощо. Джерела філософського роману знаходяться у глибинних пластах етнонаціональної культури – у фольклорі, народних віруваннях, у язичницькій та християнській міфологіях.</w:t>
      </w:r>
    </w:p>
    <w:p w:rsidR="00F950C9" w:rsidRPr="004373F8" w:rsidRDefault="00F950C9" w:rsidP="00F950C9">
      <w:pPr>
        <w:spacing w:line="360" w:lineRule="auto"/>
        <w:ind w:firstLine="540"/>
        <w:jc w:val="both"/>
        <w:rPr>
          <w:sz w:val="28"/>
          <w:szCs w:val="28"/>
          <w:lang w:val="uk-UA"/>
        </w:rPr>
      </w:pPr>
      <w:r w:rsidRPr="004373F8">
        <w:rPr>
          <w:sz w:val="28"/>
          <w:szCs w:val="28"/>
          <w:lang w:val="uk-UA"/>
        </w:rPr>
        <w:t>Важливу роль у химерному романі «Дім на горі» відіграють образи-символи Дому, гори, дороги, заходу сонця тощо. Художньо-естетично вони виявляються через бароковість, містичність, фантасмагоричність, метафоричність, гротескність, притчовість філософсько-літературного тексту сучасного українського письменника.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Роман Шевчука є твором майже безпрецедентним. Він заслуговує на зосереджене прочитання та вивчення не тільки тому, що виступає поза парадигмами радянської програмової літератури, а й тому, що за своєю формою та змістом презентує та пропагує українську літературу як самобутнє високомистецьке явище. </w:t>
      </w:r>
    </w:p>
    <w:p w:rsidR="00F950C9" w:rsidRPr="004373F8" w:rsidRDefault="00F950C9" w:rsidP="00F950C9">
      <w:pPr>
        <w:spacing w:line="360" w:lineRule="auto"/>
        <w:ind w:left="75"/>
        <w:jc w:val="both"/>
        <w:rPr>
          <w:b/>
          <w:bCs/>
          <w:sz w:val="28"/>
          <w:szCs w:val="28"/>
          <w:lang w:val="uk-UA"/>
        </w:rPr>
      </w:pPr>
      <w:r w:rsidRPr="004373F8">
        <w:rPr>
          <w:sz w:val="28"/>
          <w:szCs w:val="28"/>
          <w:lang w:val="uk-UA"/>
        </w:rPr>
        <w:br w:type="page"/>
      </w:r>
      <w:r w:rsidRPr="004373F8">
        <w:rPr>
          <w:b/>
          <w:bCs/>
          <w:sz w:val="28"/>
          <w:szCs w:val="28"/>
          <w:lang w:val="uk-UA"/>
        </w:rPr>
        <w:lastRenderedPageBreak/>
        <w:t>РОЗДІЛ 3. МЕТОДИЧНА СИСТЕМА ВИВЧЕННЯ БІОГРАФІЇ ПИСЬМЕННИКА НА СУЧАСНОМУ УРОЦІ УКРАЇНСЬКОЇ ЛІТЕРАТУРИ (НА МАТЕРІАЛІ ТВОРЧОСТІ В. ШЕВЧУКА)</w:t>
      </w:r>
    </w:p>
    <w:p w:rsidR="00F950C9" w:rsidRPr="004373F8" w:rsidRDefault="00F950C9" w:rsidP="00F950C9">
      <w:pPr>
        <w:spacing w:line="360" w:lineRule="auto"/>
        <w:ind w:left="75"/>
        <w:jc w:val="both"/>
        <w:rPr>
          <w:b/>
          <w:bCs/>
          <w:sz w:val="28"/>
          <w:szCs w:val="28"/>
          <w:lang w:val="uk-UA"/>
        </w:rPr>
      </w:pPr>
    </w:p>
    <w:p w:rsidR="00F950C9" w:rsidRPr="004373F8" w:rsidRDefault="00F950C9" w:rsidP="00F950C9">
      <w:pPr>
        <w:widowControl w:val="0"/>
        <w:numPr>
          <w:ilvl w:val="1"/>
          <w:numId w:val="8"/>
        </w:numPr>
        <w:spacing w:line="360" w:lineRule="auto"/>
        <w:jc w:val="both"/>
        <w:rPr>
          <w:sz w:val="28"/>
          <w:szCs w:val="28"/>
          <w:lang w:val="uk-UA"/>
        </w:rPr>
      </w:pPr>
      <w:r w:rsidRPr="004373F8">
        <w:rPr>
          <w:b/>
          <w:bCs/>
          <w:sz w:val="28"/>
          <w:szCs w:val="28"/>
          <w:lang w:val="uk-UA"/>
        </w:rPr>
        <w:t>Стан досліджуваної проблеми в методичній науці та шкільній практиці</w:t>
      </w:r>
      <w:r w:rsidRPr="004373F8">
        <w:rPr>
          <w:sz w:val="28"/>
          <w:szCs w:val="28"/>
          <w:lang w:val="uk-UA"/>
        </w:rPr>
        <w:t xml:space="preserve"> </w:t>
      </w:r>
    </w:p>
    <w:p w:rsidR="00F950C9" w:rsidRPr="004373F8" w:rsidRDefault="00F950C9" w:rsidP="00F950C9">
      <w:pPr>
        <w:widowControl w:val="0"/>
        <w:spacing w:line="360" w:lineRule="auto"/>
        <w:jc w:val="both"/>
        <w:rPr>
          <w:sz w:val="28"/>
          <w:szCs w:val="28"/>
          <w:lang w:val="uk-UA"/>
        </w:rPr>
      </w:pP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sz w:val="28"/>
          <w:szCs w:val="28"/>
          <w:lang w:val="uk-UA"/>
        </w:rPr>
        <w:t>Вивчення біографії письменника в школі має глибокі традиції, тому продуктивність пошуків учених-методистів і вчителів-практиків багато в чому залежить від дослідження й узагальнення накопиченого методичного досвіду.</w:t>
      </w:r>
      <w:r w:rsidRPr="004373F8">
        <w:rPr>
          <w:rFonts w:ascii="Times New Roman CYR" w:hAnsi="Times New Roman CYR"/>
          <w:sz w:val="28"/>
          <w:lang w:val="uk-UA"/>
        </w:rPr>
        <w:t xml:space="preserve"> </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 xml:space="preserve">Перші розвідки з проблеми вивчення творчої індивідуальності письменника в школі з’явились у 60-х роках ХІХ ст. Праці В. Стоюніна, відомого педагога й учителя-практика, повноцінно відображають суть його методичної позиції: він вважав одним із головних завдань школи «виховання людини й громадянина» [107, с. 121]. У питаннях аналізу художнього твору дослідник виходив із того, що «кожний істинно естетичний твір відображає в собі життя, дійсність», тому стверджував, що при розборі художнього тексту необхідно пояснювати дійсність, розкривати особистість автора в її цілях та намірах, у її ставленні до зображуваного життя [Там само, с. 317]. Завдання аналізу літературного твору він убачав у визначенні ідеалу письменника, у його ставленні до дійсності. В. Стоюнін рекомендував використовувати питання, спрямовані на розкриття особистості автора в художньому творі. Наприклад, він пропонував з’ясовувати ставлення письменника до зовнішнього світу, якими засобами він виражає свою внутрішню діяльність; визначати різні типи такого ставлення: наївне, сентиментальне, іронічне чи сатиричне; висвітлювати особливості творення характерів автором під впливом різних вражень та обставин життя: яку мету може мати митець і як досягає її; досліджувати форми вираження авторської думки, у чому криється краса форми тощо [Там само, с. 247-248]. Щодо питання вивчення життєвого </w:t>
      </w:r>
      <w:r w:rsidRPr="004373F8">
        <w:rPr>
          <w:rFonts w:ascii="Times New Roman CYR" w:hAnsi="Times New Roman CYR"/>
          <w:sz w:val="28"/>
          <w:lang w:val="uk-UA"/>
        </w:rPr>
        <w:lastRenderedPageBreak/>
        <w:t>та творчого шляху письменника, то педагог вважав, що найбільш важливими у вивченні біографії є роки навчання, суспільна та творча діяльність, а також світогляд митця.</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Методист В. Острогорський визначав «метою викладання вітчизняної мови, словесності й літератури як предмета освітньо-виховного в гімназійному курсі» «всебічне вивчення письменників показових у зв’язку з їх біографією й епохою, у цілковитій літературній діяльності» [93, с. 10]. Він вважав, що учні мають засвоїти метод вивчення письменників, який можна застосувати до будь-якого іншого автора. Заслуговує на особливу увагу розроблена ним система загальних питань для вивчення письменника: У якому році народився автор? Що можна сказати загалом про епоху, час, коли він народився й ріс, куди були спрямовані інтереси сучасників, був це час підйому чи занепаду духу; який літературний напрям тоді домінував? Стан освіченості, політичний стан країни? Що це була за натура від природи за своїм фізичним складом, зовнішністю, темпераментом, здоров’ям? Як пройшло дитинство письменника? Що загалом дав рідний дім? Де навчався, чим захоплювався, які улюблені навчальні предмети, автори? Коли вперше проявився письменницький талант? Які були особливі випадки та події юності? Як увійшов у літературу, чи був відразу помічений, чи мав успіх? та інші [Там само, с. 63-64].</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 xml:space="preserve">У «Короткий підручник теорії поезії» методист увів спеціальні параграфи («Ставлення письменника до дійсності (життя)», «Особистість художника; талант і геній» та ін.), у яких він розглянув питання, пов’язані з осмисленням авторської позиції. Цінними є й такі зауваження педагога: «Для більш ґрунтовного судження про твір художній, необхідно ще розмежовувати у тексті як те, що належить власне митцю, тобто його характер, особливості, його особисті симпатії та антипатії, так і те, що належить середовищу, суспільству, у якому він отримав виховання, нації, країні, з якої він вийшов, і, нарешті, тому характеру епохи загалом, коли він жив, тому що в особистості будь-якої людини, а відповідно й художника, </w:t>
      </w:r>
      <w:r w:rsidRPr="004373F8">
        <w:rPr>
          <w:rFonts w:ascii="Times New Roman CYR" w:hAnsi="Times New Roman CYR"/>
          <w:sz w:val="28"/>
          <w:lang w:val="uk-UA"/>
        </w:rPr>
        <w:lastRenderedPageBreak/>
        <w:t>поєднується чотири елементи: 1) особистий характер (темперамент), 2) середовище, 3) національність і 4) сучасність» [93, с. 33].</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Аналіз праць В. Стоюніна та В. Острогорського дозволяє стверджувати, що в їхніх методичних системах виокремились два аспекти проблеми вивчення творчої індивідуальності письменника: 1) вивчення біографічного автора, письменника як реальної особи, вирішальну роль у формуванні й розвитку якого відіграють соціальні фактори (політичні, соціальні обставини, національні особливості, розвиток культури); 2) осягнення способів вираження авторської позиції у творі.</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Глибокий інтерес до питань психології письменника як творця проявили А. Алфьоров, Ц. Балталон, В. Голубков, В. Данилов та ін. Так, В. Данилов застерігав: повідомлення біографії письменника не має перетворитися на простий перелік хронологічних дат, які засвоюють учні однією лише пам’яттю та над якими їм не доведеться розмірковувати [38, с. 54].</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Великого значення вивченню особистості письменника надавав і О. Алфьоров. Методист вважав за необхідне опрацювання світогляду та світосприймання митця, його громадянської позиції, ставлення до попередників і сучасників, а також опрацювання творчості художника в тісному взаємозв’язку із сучасною дійсністю.</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Проблема вивчення особистості письменника в старших класах спеціально досліджувалась і В. Голубковим. Великого значення він надавав розгляду питань світогляду письменника, його громадянської позиції. У лекціях про життя та творчість митця він рекомендував висвітлювати такі питання: 1) у чому полягають особливості письменника як художника і мислителя; 2) як він пов’язаний з епохою, із тим чи іншим суспільним класом; 3) як розвивався стиль автора, які основні етапи його творчого шляху; 4) що нового він уніс у суспільне життя та в історію літератури [35].</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 xml:space="preserve">Отже, традиції вивчення особистості письменника в школі сягають діяльності методистів ІІ пол. ХІХ ст. – початку ХХ ст. Педагоги запропонували цінний теоретичний і практичний матеріал з проблеми: </w:t>
      </w:r>
      <w:r w:rsidRPr="004373F8">
        <w:rPr>
          <w:rFonts w:ascii="Times New Roman CYR" w:hAnsi="Times New Roman CYR"/>
          <w:sz w:val="28"/>
          <w:lang w:val="uk-UA"/>
        </w:rPr>
        <w:lastRenderedPageBreak/>
        <w:t>визначили коло питань з вивчення життя письменника; вказали на велику виховну цінність біографічного матеріалу; довели необхідність вивчення художнього твору в тісному взаємозв’язку з особистістю його автора та важливість осмислення авторської позиції в художньому творі.</w:t>
      </w:r>
    </w:p>
    <w:p w:rsidR="00F950C9" w:rsidRPr="004373F8" w:rsidRDefault="00F950C9" w:rsidP="00F950C9">
      <w:pPr>
        <w:widowControl w:val="0"/>
        <w:spacing w:line="360" w:lineRule="auto"/>
        <w:ind w:firstLine="540"/>
        <w:jc w:val="both"/>
        <w:rPr>
          <w:rFonts w:ascii="Times New Roman CYR" w:hAnsi="Times New Roman CYR"/>
          <w:sz w:val="28"/>
          <w:lang w:val="uk-UA"/>
        </w:rPr>
      </w:pPr>
      <w:r w:rsidRPr="004373F8">
        <w:rPr>
          <w:rFonts w:ascii="Times New Roman CYR" w:hAnsi="Times New Roman CYR"/>
          <w:sz w:val="28"/>
          <w:lang w:val="uk-UA"/>
        </w:rPr>
        <w:t xml:space="preserve">Цінними для сучасного розв’язання проблеми вивчення особистості письменника є роботи методистів ІІ пол. ХХ ст.: Г. Бєлєнького, </w:t>
      </w:r>
      <w:r w:rsidRPr="004373F8">
        <w:rPr>
          <w:spacing w:val="-2"/>
          <w:sz w:val="28"/>
          <w:szCs w:val="28"/>
          <w:lang w:val="uk-UA"/>
        </w:rPr>
        <w:t xml:space="preserve">Т. Бугайко, </w:t>
      </w:r>
      <w:r w:rsidRPr="004373F8">
        <w:rPr>
          <w:rFonts w:ascii="Times New Roman CYR" w:hAnsi="Times New Roman CYR"/>
          <w:sz w:val="28"/>
          <w:lang w:val="uk-UA"/>
        </w:rPr>
        <w:t xml:space="preserve">М. Кудряшова, Т. Курдюмової, </w:t>
      </w:r>
      <w:r w:rsidRPr="004373F8">
        <w:rPr>
          <w:sz w:val="28"/>
          <w:szCs w:val="28"/>
          <w:lang w:val="uk-UA"/>
        </w:rPr>
        <w:t xml:space="preserve">В. Маранцмана, </w:t>
      </w:r>
      <w:r w:rsidRPr="004373F8">
        <w:rPr>
          <w:spacing w:val="-2"/>
          <w:sz w:val="28"/>
          <w:szCs w:val="28"/>
          <w:lang w:val="uk-UA"/>
        </w:rPr>
        <w:t>В. Неділька, Є. Пасічника</w:t>
      </w:r>
      <w:r w:rsidRPr="004373F8">
        <w:rPr>
          <w:sz w:val="28"/>
          <w:szCs w:val="28"/>
          <w:lang w:val="uk-UA"/>
        </w:rPr>
        <w:t xml:space="preserve">, </w:t>
      </w:r>
      <w:r w:rsidRPr="004373F8">
        <w:rPr>
          <w:spacing w:val="-2"/>
          <w:sz w:val="28"/>
          <w:szCs w:val="28"/>
          <w:lang w:val="uk-UA"/>
        </w:rPr>
        <w:t xml:space="preserve">З. Рез </w:t>
      </w:r>
      <w:r w:rsidRPr="004373F8">
        <w:rPr>
          <w:sz w:val="28"/>
          <w:szCs w:val="28"/>
          <w:lang w:val="uk-UA"/>
        </w:rPr>
        <w:t>та ін. Так, свого часу подружжя Бугайків наголошували, що значним прорахунком у викладанні української літератури в школі є недостатня увага до особистості митця, його світосприйняття, естетичних поглядів, творчої лабораторії та ін. Вони критикували традиційний підхід у вивченні біографії письменника, під час якого вчитель подає основні етапи його життєвого і творчого шляху, позаяк такий виклад біографічного матеріалу не дозволяє розкрити індивідуальність митця, його неповторний внутрішній світ, особистісні роздуми й пошуки. На думку Т. і Ф. Бугайків, пробудити справжній інтерес школярів до особистості письменника можна «тільки одним шляхом – спрямувати їх до самостійних «відкриттів». Засіб для цього – постановка запитань, які поступово виховуватимуть в учнів звичку цікавитися тим, хто написав твір, під впливом яких життєвих вражень, які актуальні для свого часу проблеми поставив у творі письменник» [21, с. 83].</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Не можна не погодитися з М. Кудряшовим, що «одним із найскладніших завдань викладання літератури – ведення учнів у неповторний світ письменника, створення умов для найбільш повного та глибокого сприймання цього творчого світу» [58, с. 28]. Вирішенню цього завдання, на думку вченого, сприяє не лише вивчення біографії митця, але й аналіз твору, у якому різносторонньо відображена особистість автора.</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 xml:space="preserve">Поняття «особистість автора» визначається як «єдність світоглядних, психологічних, вольових особливостей художника, які виражені в його творах, ширше – у всій його діяльності і співвідносяться з певними соціальними факторами» [13, с.25]. Підкреслюючи виховне значення </w:t>
      </w:r>
      <w:r w:rsidRPr="004373F8">
        <w:rPr>
          <w:sz w:val="28"/>
          <w:szCs w:val="28"/>
          <w:lang w:val="uk-UA"/>
        </w:rPr>
        <w:lastRenderedPageBreak/>
        <w:t>біографічного матеріалу, Г. Бєлєнький зазначав: «Будь-який письменник, який вивчається в школі, має поставати перед учнями як жива та яскрава особистість» [13, с. 143]. Учений довів, що цілісне уявлення учнів про особистість митця складається на основі розгляду питань про його творчу уяву, світогляд і світосприймання, про авторську оцінку, способи вираження авторської свідомості, в окремих випадках – психології творчості (під час опрацювання творчої історії твору). Методистом обґрунтовано послідовність формування в учнів уявлень про способи формування авторської позиції.</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Над розв’язанням проблеми вивчення біографії письменника працювала свого часу й З. Рез. Вона підкреслювала, що найбільш ефективним шляхом вивчення біографії в школі є розгляд життєвого та творчого шляху митця в органічному взаємозв’язку. «Думка про нерозривність естетичної сили твору письменника і морального аспекту його біографії повинна бути основою переконань школярів. З цією метою вивчення життєвого шляху письменника слід об’єднати з характеристикою його творчих пошуків» [75, с. 174]. Біографія та творчий шлях письменника, на думку дослідниці, – ключ до складних моментів вивчення художнього твору, що включений до шкільної програми.</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На думку В. Маранцмана, для кожного письменника необхідно знайти свій біографічний «ключ». Він рекомендував використовувати різноманітні методи та прийоми: лекцію, обговорення художніх творів про життя та творчість письменника, бесіду, роботу з портретами митця, заочну екскурсію місцями його життя, організацію самостійного вивчення біографії автора та ін., а також різні форми опитування й види домашніх завдань: складання хронологічних таблиць, запис плану лекції вчителя; словникову роботу, вікторину, підбір епіграфа до уроку [72].</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 xml:space="preserve">Практично корисними для нашого дослідження є методичні праці відомого вченого Є. Пасічника, у яких він поділився власними поглядами щодо проблеми вивчення біографії письменника в школі. Акцентуючи увагу на особливостях біографічного матеріалу, методист визначив принципи </w:t>
      </w:r>
      <w:r w:rsidRPr="004373F8">
        <w:rPr>
          <w:sz w:val="28"/>
          <w:szCs w:val="28"/>
          <w:lang w:val="uk-UA"/>
        </w:rPr>
        <w:lastRenderedPageBreak/>
        <w:t>вивчення життєпису: вивчення біографії в нерозривній єдності з творчістю та у зв’язках з епохою, у яку жив і творив митець; вивчення біографії як підготовки до сприймання твору; зосередження уваги на неповторності кожного життєвого шляху; усебічне висвітлення особистості митця як живої людини з притаманними їй рисами характеру та широким полем діяльності; пізнання життєпису кожного письменника за допомогою постановки конкретних специфічних завдань, що випливають з особливостей його життя та творчості [95, с. 188].</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lang w:val="uk-UA"/>
        </w:rPr>
        <w:t xml:space="preserve">Заслуговують на увагу запропоновані Є. Пасічником </w:t>
      </w:r>
      <w:r w:rsidRPr="004373F8">
        <w:rPr>
          <w:sz w:val="28"/>
          <w:szCs w:val="28"/>
          <w:shd w:val="clear" w:color="auto" w:fill="FFFFFF"/>
          <w:lang w:val="uk-UA"/>
        </w:rPr>
        <w:t>форми й методи вивчення життєтворчості письменника: монологічна лекція із застосуванням ораторських прийомів, художня розповідь із широкою постановкою завдань, спрямованих на активізацію мислення учнів, «заочна екскурсія», емоційне слово чи розповідь учителя, виступи учнів із рефератами, повідомленнями, самостійний аналіз епістолярної літератури, мемуарів тощо.</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shd w:val="clear" w:color="auto" w:fill="FFFFFF"/>
          <w:lang w:val="uk-UA"/>
        </w:rPr>
        <w:t>Окремі настанови й поради щодо вивчення біографії письменника пропонував і вчений-методист В. Неділько. «Для актуалізації знань корисно провести фронтальну бесіду, в якій пригадати твори, вивчені в попередніх класах або прочитані самостійно, інші апперцептивні дані — залежно від конкретних умов. Скажімо, здійснена раніше екскурсія до музею чи на батьківщину письменника, переглянутий кінофільм чи театральна вистава за його творами, прослуховування грамзапису художніх текстів або пісень на його слова тощо. Ефективним може бути використання мемуарної літератури, епістолярної спадщини, художньо-біографічних творів. До цієї роботи варто залучити учнів, що можуть виступити зі стислими повідомленнями, доповідями, рефератами» [83, с. 153].</w:t>
      </w:r>
      <w:r w:rsidRPr="004373F8">
        <w:rPr>
          <w:shd w:val="clear" w:color="auto" w:fill="FFFFFF"/>
          <w:lang w:val="uk-UA"/>
        </w:rPr>
        <w:t xml:space="preserve"> </w:t>
      </w:r>
      <w:r w:rsidRPr="004373F8">
        <w:rPr>
          <w:sz w:val="28"/>
          <w:szCs w:val="28"/>
          <w:shd w:val="clear" w:color="auto" w:fill="FFFFFF"/>
          <w:lang w:val="uk-UA"/>
        </w:rPr>
        <w:t>Але жодних зразків таких видів роботи дослідник не розглядав, обмежившись лише загальними рекомендаціями.</w:t>
      </w:r>
    </w:p>
    <w:p w:rsidR="00F950C9" w:rsidRPr="004373F8" w:rsidRDefault="00F950C9" w:rsidP="00F950C9">
      <w:pPr>
        <w:widowControl w:val="0"/>
        <w:spacing w:line="360" w:lineRule="auto"/>
        <w:ind w:firstLine="540"/>
        <w:jc w:val="both"/>
        <w:rPr>
          <w:sz w:val="28"/>
          <w:szCs w:val="28"/>
          <w:lang w:val="uk-UA"/>
        </w:rPr>
      </w:pPr>
      <w:r w:rsidRPr="004373F8">
        <w:rPr>
          <w:sz w:val="28"/>
          <w:szCs w:val="28"/>
          <w:shd w:val="clear" w:color="auto" w:fill="FFFFFF"/>
          <w:lang w:val="uk-UA"/>
        </w:rPr>
        <w:t xml:space="preserve">Аналіз методичних праць означеного періоду дає можливість зрозуміти деяку одноманітність і схематичність у вивченні й викладанні біографічного матеріалу. </w:t>
      </w:r>
      <w:r w:rsidRPr="004373F8">
        <w:rPr>
          <w:sz w:val="28"/>
          <w:szCs w:val="28"/>
          <w:lang w:val="uk-UA"/>
        </w:rPr>
        <w:t xml:space="preserve">Сьогодні не можна погодитися з усім тим, що раніше </w:t>
      </w:r>
      <w:r w:rsidRPr="004373F8">
        <w:rPr>
          <w:sz w:val="28"/>
          <w:szCs w:val="28"/>
          <w:lang w:val="uk-UA"/>
        </w:rPr>
        <w:lastRenderedPageBreak/>
        <w:t>пропонувалося втілювати на практиці, бо заідеологізованість літератури вимагала й особливого ставлення до вивчення життєтворчості митця. Слушною в цьому випадку видається думка І. Каплан, що «знайомство з біографією часто є своєрідним вступом та коментарем до творів письменника, які будуть вивчатися в класі» і що «виховний вплив історії життя письменника можливий тільки тоді, коли уроки, присвячені біографії, залишаться у пам’яті, яскраво закарбуються в душі учнів, зумовлять особисте ставлення до письменника, змусять підлітків мислити, відчувати, уявляти». Не можна не погодитися і з тим, що, «знайомлячи школярів із біографією письменника, вчитель має прагнути відтворити його складний духовний досвід» [50, с. 37–38].</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lang w:val="uk-UA"/>
        </w:rPr>
        <w:t>Також варто відмітити, що за післявоєнні роки багато було зроблено у справі видань праць монографічного характеру, у яких накреслена система вивчення творчості окремих письменників. Зокрема, з</w:t>
      </w:r>
      <w:r w:rsidRPr="004373F8">
        <w:rPr>
          <w:sz w:val="28"/>
          <w:szCs w:val="28"/>
          <w:shd w:val="clear" w:color="auto" w:fill="FFFFFF"/>
          <w:lang w:val="uk-UA"/>
        </w:rPr>
        <w:t>аслуговують на увагу окремі методичні посібники та збірники методичних статей із питань вивчення творчості окремого письменника в школі, які почало друкувати видавництво «Ранок» ще з 50-х рр. ХХ ст. Вони презентували вагомий фактичний матеріал для викладу життєпису митця, незважаючи на характерну для тих років авторитарність і заідеологізованість подачі навчальної інформації. Значний біографічний матеріал подавався також у вигляді спеціальних альбомів про життя та творчість визначних письменників-класиків, у яких за допомогою документів, фотографій та ілюстрацій розкривалися життєписи І. Котляревського, І. Франка, Лесі Українки, П. Тичини, М. Рильського, В. Сосюри та ін. Біографії майстрів художнього слова у формі нарису були вміщені у вступних статтях серії книг «Шкільна бібліотека», які виходили у видавництвах «Дніпро», «Молодь», «Каменяр», «Рад. школа».</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 xml:space="preserve">Новий етап методичних досліджень з проблеми вивчення життєпису письменника почався з набуттям Україною незалежності. Методичні ідеї щодо опанування біографічного матеріалу учнями в шкільному курсі </w:t>
      </w:r>
      <w:r w:rsidRPr="004373F8">
        <w:rPr>
          <w:sz w:val="28"/>
          <w:szCs w:val="28"/>
          <w:lang w:val="uk-UA"/>
        </w:rPr>
        <w:lastRenderedPageBreak/>
        <w:t>літератури знаходимо в працях Н. Волошиної, С. Жили, Л. Мірошниченко, Л. Овдійчук, Г. Островської, Б. Степанишина, Г. Токмань та ін. Учені-методисти чітко визначають необхідність вивчення в школі життя та творчості видатних майстрів художнього слова. У кожному літературному творі проглядає особистість автора, виражається авторська позиція. Без її розуміння учні не зможуть об’єктивно усвідомити художній текст. Відчути автора, пізнати його унікальність й індивідуальність, його естетичні погляди і допомагає вивчення біографії.</w:t>
      </w:r>
    </w:p>
    <w:p w:rsidR="00F950C9" w:rsidRPr="004373F8" w:rsidRDefault="00F950C9" w:rsidP="00F950C9">
      <w:pPr>
        <w:widowControl w:val="0"/>
        <w:spacing w:line="360" w:lineRule="auto"/>
        <w:ind w:firstLine="540"/>
        <w:jc w:val="both"/>
        <w:rPr>
          <w:sz w:val="28"/>
          <w:szCs w:val="28"/>
          <w:lang w:val="uk-UA"/>
        </w:rPr>
      </w:pPr>
      <w:r w:rsidRPr="004373F8">
        <w:rPr>
          <w:sz w:val="28"/>
          <w:szCs w:val="28"/>
          <w:shd w:val="clear" w:color="auto" w:fill="FFFFFF"/>
          <w:lang w:val="uk-UA"/>
        </w:rPr>
        <w:t>Б. Степанишин свого часу закликав молодих словесників удосконалювати систему методів і прийомів вивчення літератури в школі, виступаючи тим самим проти моралізаторства, застарілих ідеологічних догм радянського тоталітарного режиму. Методист наголошував, що вчитель під час ознайомлення учнів із життям і творчістю письменника має акцентувати увагу на особливостях формування творчої індивідуальності митця та становлення його як успішного мистецького діяча. «</w:t>
      </w:r>
      <w:r w:rsidRPr="004373F8">
        <w:rPr>
          <w:sz w:val="28"/>
          <w:szCs w:val="28"/>
          <w:lang w:val="uk-UA"/>
        </w:rPr>
        <w:t xml:space="preserve">Поменше дат, назв, другорядної інформації, а побільше цікавих епізодів із життя письменника, до того ж епізодів з підтекстним зверненням до почуттів учнів. Учні часто запитують, яким письменник був у повсякденному житті як син, чоловік; батько, з ким і як дружив, як проводив дозвілля, чим захоплювався — аж до того, який одяг полюбляв. Для учня не так уже й важливо, до якої саме масонської ложі належав письменник чи в котрому саме році він переїхав на нове місце тощо. Зате для його виховання дуже важливо знати: щедрим душею чи черствим, чуйним чи егоїстичним був даний митець» [105, с. 182]. Таким чином, митець має постати перед учнями як історична особа, як жива людина з власною долею, яка мислить та емоційно реагує на світ і своє перебування в ньому, як неповторна особистість, як митець, безсмертя якого в художньому спадку, залишеному нащадкам. </w:t>
      </w:r>
      <w:r w:rsidRPr="004373F8">
        <w:rPr>
          <w:sz w:val="28"/>
          <w:szCs w:val="28"/>
          <w:shd w:val="clear" w:color="auto" w:fill="FFFFFF"/>
          <w:lang w:val="uk-UA"/>
        </w:rPr>
        <w:t xml:space="preserve">Учні мають усвідомити творчий процес народження певного твору, яка підготовча робота передувала появі художнього тексту в «творчій лабораторії» автора. Справедливим є  твердження Б. Степанишина, що всі біографії письменників у своїй </w:t>
      </w:r>
      <w:r w:rsidRPr="004373F8">
        <w:rPr>
          <w:sz w:val="28"/>
          <w:szCs w:val="28"/>
          <w:shd w:val="clear" w:color="auto" w:fill="FFFFFF"/>
          <w:lang w:val="uk-UA"/>
        </w:rPr>
        <w:lastRenderedPageBreak/>
        <w:t>сукупності — «багата і яскрава історія нашого народу, своєрідна енциклопедія нашої культури» [105, с. 179].</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 xml:space="preserve">Як засіб морального, світоглядного та естетичного виховання школярів розглядала біографію письменника </w:t>
      </w:r>
      <w:r w:rsidRPr="004373F8">
        <w:rPr>
          <w:sz w:val="28"/>
          <w:szCs w:val="28"/>
        </w:rPr>
        <w:t>Н. Волошин</w:t>
      </w:r>
      <w:r w:rsidRPr="004373F8">
        <w:rPr>
          <w:sz w:val="28"/>
          <w:szCs w:val="28"/>
          <w:lang w:val="uk-UA"/>
        </w:rPr>
        <w:t>а. Вона наголошувала, що саме в біографії українських письменників міститься змістовний і багатий матеріал, який сприяє формуванню естетичних почуттів, смаків і вподобань учнів. На думку вченої-методиста «основна функція біографії – максимально наблизити учнів до розуміння особистості письменника» [82, с. 110]. Вивчення життєпису митця, за її висловлюваннями, допомагає зрозуміти школярам своєрідність особистості художника слова, його характер, творчість, простежити його долю в тісному зв’язку з соціально-історичною дійсністю, з життям народу, країни, людства, з розвитком національної та світової культури. Тому дослідниця наголошувала на важливості залучення учнів до пізнання джерел задумів художніх творів, до використання листів, щоденників, записників, чернеток автора, до ознайомлення зі свідченнями його друзів та близьких, до дослідження літературознавчих матеріалів.</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Одним із найбільш ефективних шляхів опанування біографії письменника в школі Н. Волошина визначала розгляд життєвого та творчого шляху письменника в органічному взаємозв’язку. Вивчення життєтворчості митця як духовного портрета «в єдності індивідуально-особистого та художньо-творчого аспектів із дослідженням лабораторії майстра слова дає можливість осмислити творчий шлях письменника як процес, а не тільки як результат, і сприяє духовному зростанню школярів, підвищенню їх читацької культури й інтересу до мистецтва слова, а також сприяє кращому розумінню творів, які характеризуються оглядово» [Там само, с. 113]. Серед основних форм, методів і прийомів викладання біографічного матеріалу вчена-методист визначала такі: лекція проблемного характеру, яка супроводжується питаннями до класу з використанням знань про вивчений матеріал і постановкою моральних та етичних проблем; розповідь про письменника з включенням захоплюючого початку, побудованого на </w:t>
      </w:r>
      <w:r w:rsidRPr="004373F8">
        <w:rPr>
          <w:sz w:val="28"/>
          <w:szCs w:val="28"/>
          <w:lang w:val="uk-UA"/>
        </w:rPr>
        <w:lastRenderedPageBreak/>
        <w:t>яскравому епізоді з життя митця; живий, емоційний нарис, що супроводжується цитуванням уривків із спогадів сучасників, переказів фрагментів із творів, автобіографічних джерел; заочні екскурсії з використанням краєзнавчих матеріалів і різноманітних форм наочності; урок-бесіда з доповідями та повідомленнями учнів за заздалегідь поставленими завданнями вчителя; художня розповідь про майстра слова з аналізом портретів, ілюстрацій, документів, листів; написання творів за біографією письменника; проведення вікторин, диспутів за самостійно прочитаними книжками про життя письменника та ін.</w:t>
      </w:r>
    </w:p>
    <w:p w:rsidR="00F950C9" w:rsidRPr="004373F8" w:rsidRDefault="00F950C9" w:rsidP="00F950C9">
      <w:pPr>
        <w:spacing w:line="360" w:lineRule="auto"/>
        <w:ind w:firstLine="540"/>
        <w:jc w:val="both"/>
        <w:rPr>
          <w:sz w:val="28"/>
          <w:szCs w:val="28"/>
          <w:lang w:val="uk-UA"/>
        </w:rPr>
      </w:pPr>
      <w:r w:rsidRPr="004373F8">
        <w:rPr>
          <w:sz w:val="28"/>
          <w:szCs w:val="28"/>
          <w:lang w:val="uk-UA"/>
        </w:rPr>
        <w:t>Значну увагу означеному питанню приділила Л. Мірошниченко у підручнику «Методика викладання світової літератури» в окремому розділі «Вивчення біографії письменника» [77]. Учена-методист пропонує дослідження біографічного матеріалу в школі проводити такими шляхами: спочатку розглядається біографія письменника, а потім його творчий шлях; біографія митця вивчається одночасно з його творчістю; біографія розглядається частково. Біографічний матеріал вона пропонує добирати за рубриками (1. Портрет письменника; 2. Прізвище, ім’я, по-батькові; 3. Дати; 4. Доба; 5. Громадська та політична діяльність письменника; 6. Світогляд митця; 7. Епістолярна спадщина; 8. Автобіографія; 9. Інтерв’ю з письменником; 10. Літературний портрет; 11. Письменницькі нагороди, премії, звання; 12. Бібліотека письменника; 13. Особисте життя, коло друзів; 14.</w:t>
      </w:r>
      <w:r w:rsidRPr="004373F8">
        <w:rPr>
          <w:sz w:val="28"/>
          <w:szCs w:val="28"/>
          <w:lang w:val="en-US"/>
        </w:rPr>
        <w:t> </w:t>
      </w:r>
      <w:r w:rsidRPr="004373F8">
        <w:rPr>
          <w:sz w:val="28"/>
          <w:szCs w:val="28"/>
          <w:lang w:val="uk-UA"/>
        </w:rPr>
        <w:t xml:space="preserve">Музеї письменників; 15. Наочність і ТЗН; 16. Письменник та Україна), а потім використовувати в тій логічній послідовності, якої потребує тема. Цінність методичної розробки Л. Мірошниченко полягає в практичному розкритті й обґрунтуванні проблеми вивчення біографії письменника в різних вікових групах на уроці літератури. </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Діалогічний розгляд життєпису письменника і його творів із залученням інформації з історії, культурології, філософії, психології пропонує впроваджувати в шкільній літературній освіті Г. Токмань. Формування уявлення про видатних письменників як культурних діячів, що мають творчі </w:t>
      </w:r>
      <w:r w:rsidRPr="004373F8">
        <w:rPr>
          <w:sz w:val="28"/>
          <w:szCs w:val="28"/>
          <w:lang w:val="uk-UA"/>
        </w:rPr>
        <w:lastRenderedPageBreak/>
        <w:t>індивідуальності та життєві долі, вчена-методист визначає одним із головних завдань шкільного курсу української літератури, яке мають виконувати вчитель і учні в спільній діяльності. За висловлюванням дослідниці, автор має постати перед учнями як «історична особа, конкретна доля, жива людина, яка мислить та емоційно реагує на світ і своє перебування в ньому, як неповторна особистість, митець, безсмертя якого в художньому спадку» [116</w:t>
      </w:r>
      <w:r w:rsidRPr="004373F8">
        <w:rPr>
          <w:sz w:val="28"/>
          <w:szCs w:val="28"/>
        </w:rPr>
        <w:t>, с.</w:t>
      </w:r>
      <w:r w:rsidRPr="004373F8">
        <w:rPr>
          <w:sz w:val="28"/>
          <w:szCs w:val="28"/>
          <w:lang w:val="en-US"/>
        </w:rPr>
        <w:t> </w:t>
      </w:r>
      <w:r w:rsidRPr="004373F8">
        <w:rPr>
          <w:sz w:val="28"/>
          <w:szCs w:val="28"/>
          <w:lang w:val="uk-UA"/>
        </w:rPr>
        <w:t>180]. Вона пропонує вивчати життєпис письменника в тісному взаємозв’язку з його індивідуальним стилем, що передбачає аналіз художніх текстів у параметрах мистецької майстерності автора, зіставлення з творчою манерою інших авторів, узагальнення ознак індивідуального стилю.</w:t>
      </w:r>
    </w:p>
    <w:p w:rsidR="00F950C9" w:rsidRPr="004373F8" w:rsidRDefault="00F950C9" w:rsidP="00F950C9">
      <w:pPr>
        <w:spacing w:line="360" w:lineRule="auto"/>
        <w:ind w:firstLine="540"/>
        <w:jc w:val="both"/>
        <w:rPr>
          <w:sz w:val="28"/>
          <w:szCs w:val="28"/>
          <w:lang w:val="uk-UA"/>
        </w:rPr>
      </w:pPr>
      <w:r w:rsidRPr="004373F8">
        <w:rPr>
          <w:sz w:val="28"/>
          <w:szCs w:val="28"/>
          <w:lang w:val="uk-UA"/>
        </w:rPr>
        <w:t>З-поміж головних завдань розгляду життєтворчості письменника Г. Токмань виділяє такі: ознайомлення з особистістю та долею митця; усвідомлення особливостей його творчого доробку — жанрових, тематичних, ідейних; дослідження стосунків з різними людьми й суспільством; розкриття гідного поцінування таланту художника слова за життя та після смерті; розуміння його як людини, зацікавлення творчістю неперевершеного майстра художнього слова. Оригінальність наукового підходу вченої-методиста до розкриття проблеми вивчення життєпису письменника полягає в пропонування екзистенційного діалогу між учителем та митцем під час висвітлення біографічного матеріалу. Вона закликає педагога поділитися з учнями своїм баченням славетної постаті, розкриваючи особистість митця як близьку йому й добре знану людину та водночас як національного культурного діяча. «Варто повідомити про своє перше ознайомлення з творами письменника, їх роль у власному житті, конфлікти митця – драматичні, часто трагічні – з епохою, людьми, самим собою. Добре, якщо вчитель розкриє власне враження від поїздки на батьківщину автора, екскурсії меморіальним музеєм, відвідин пам’ятника тощо. Викладач може «перевтілитися» в митця і застосувати невласне пряму мову, щоб яскравіше передати його думки і почуття у складній ситуації» [Там само, с. 183].</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shd w:val="clear" w:color="auto" w:fill="FFFFFF"/>
          <w:lang w:val="uk-UA"/>
        </w:rPr>
        <w:t xml:space="preserve">Слушним є зауваження О. Демчука стосовно того, що для зацікавлення </w:t>
      </w:r>
      <w:r w:rsidRPr="004373F8">
        <w:rPr>
          <w:sz w:val="28"/>
          <w:szCs w:val="28"/>
          <w:shd w:val="clear" w:color="auto" w:fill="FFFFFF"/>
          <w:lang w:val="uk-UA"/>
        </w:rPr>
        <w:lastRenderedPageBreak/>
        <w:t>постаттю та творчістю письменника учням «потрібно пропонувати не реєстр великої кількості подій, а в нарисовій формі — літературно-психологічний портрет письменника. Для його укладання найкращим матеріалом можуть бути спогади сучасників митця, листи, автобіографічні та художньо-біографічні твори, літературознавчі розвідки. Слід менше уваги приділяти датам, назвам, другорядній інформації, а більше — цікавим епізодам із його життя, до того ж епізодів з підтекстним зверненням до почуттів учнів» [39</w:t>
      </w:r>
      <w:r w:rsidRPr="004373F8">
        <w:rPr>
          <w:sz w:val="28"/>
          <w:szCs w:val="28"/>
          <w:lang w:val="uk-UA"/>
        </w:rPr>
        <w:t>, с. 5</w:t>
      </w:r>
      <w:r w:rsidRPr="004373F8">
        <w:rPr>
          <w:sz w:val="28"/>
          <w:szCs w:val="28"/>
          <w:shd w:val="clear" w:color="auto" w:fill="FFFFFF"/>
          <w:lang w:val="uk-UA"/>
        </w:rPr>
        <w:t>]. Досліднику недоречним видається вживання самого слова «біографія», замість якого він пропонує термін «пізнання особистості письменника» [Там само].</w:t>
      </w:r>
    </w:p>
    <w:p w:rsidR="00F950C9" w:rsidRPr="004373F8" w:rsidRDefault="00F950C9" w:rsidP="00F950C9">
      <w:pPr>
        <w:spacing w:line="360" w:lineRule="auto"/>
        <w:ind w:firstLine="540"/>
        <w:jc w:val="both"/>
        <w:rPr>
          <w:sz w:val="28"/>
          <w:szCs w:val="28"/>
          <w:lang w:val="uk-UA"/>
        </w:rPr>
      </w:pPr>
      <w:r w:rsidRPr="004373F8">
        <w:rPr>
          <w:sz w:val="28"/>
          <w:szCs w:val="28"/>
          <w:lang w:val="uk-UA"/>
        </w:rPr>
        <w:t>На окрему увагу заслуговують запропоновані О. Демчуком методичні прийоми та засоби навчання, які, на його думку, пожвавлюють процес вивчення біографії митця, роблять його захоплюючим і незвичайним: прослуховування музичних композицій, проведення зв’язку з сучасними реаліями, активна демонстрація фотографій, виконання психологічних тестів, використання документалістики, літературних карт як України певного часу, так і місць, пов’язаних з творчістю певного письменника.</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shd w:val="clear" w:color="auto" w:fill="FFFFFF"/>
          <w:lang w:val="uk-UA"/>
        </w:rPr>
        <w:t>Ще один аспект проблеми вивчення життєпису митця розкриває Ю. Кобасенко, який наполягає на мінімізації обсягу біографічних відомостей. Він пов’язує такий підхід в опануванні життєвого та творчого шляху письменника з тенденціями зростання навчального матеріалу й , відповідно, зменшенням навчального часу, а також із усталеною в методиці позицією, за якою «біографічні відомості були, є й завжди будуть периферією літературної освіти, тоді як літературний твір (а часто – і літературний процес) – її безумовним центром» [52</w:t>
      </w:r>
      <w:r w:rsidRPr="004373F8">
        <w:rPr>
          <w:shd w:val="clear" w:color="auto" w:fill="FFFFFF"/>
          <w:lang w:val="uk-UA"/>
        </w:rPr>
        <w:t xml:space="preserve">, </w:t>
      </w:r>
      <w:r w:rsidRPr="004373F8">
        <w:rPr>
          <w:sz w:val="28"/>
          <w:szCs w:val="28"/>
          <w:shd w:val="clear" w:color="auto" w:fill="FFFFFF"/>
          <w:lang w:val="uk-UA"/>
        </w:rPr>
        <w:t>С. 3]. Учений закликає відмовитися від хронологічних таблиць, на зміну яким має прийти «імпресіоністичний «мазок пензля», штрих до портрета» [Там само, с. 5].</w:t>
      </w:r>
    </w:p>
    <w:p w:rsidR="00F950C9" w:rsidRPr="004373F8" w:rsidRDefault="00F950C9" w:rsidP="00F950C9">
      <w:pPr>
        <w:widowControl w:val="0"/>
        <w:spacing w:line="360" w:lineRule="auto"/>
        <w:ind w:firstLine="540"/>
        <w:jc w:val="both"/>
        <w:rPr>
          <w:sz w:val="28"/>
          <w:szCs w:val="28"/>
          <w:shd w:val="clear" w:color="auto" w:fill="FFFFFF"/>
          <w:lang w:val="uk-UA"/>
        </w:rPr>
      </w:pPr>
      <w:r w:rsidRPr="004373F8">
        <w:rPr>
          <w:sz w:val="28"/>
          <w:szCs w:val="28"/>
          <w:shd w:val="clear" w:color="auto" w:fill="FFFFFF"/>
          <w:lang w:val="uk-UA"/>
        </w:rPr>
        <w:t xml:space="preserve">Сучасні науковці й учителі-практики пропонують справжнє розмаїття форм і методів викладу життєтворчості. Наприклад, О. Демчук видав збірник конспектів нестандартних уроків вивчення життєвого шляху, С. Пультер і </w:t>
      </w:r>
      <w:r w:rsidRPr="004373F8">
        <w:rPr>
          <w:sz w:val="28"/>
          <w:szCs w:val="28"/>
          <w:shd w:val="clear" w:color="auto" w:fill="FFFFFF"/>
          <w:lang w:val="uk-UA"/>
        </w:rPr>
        <w:lastRenderedPageBreak/>
        <w:t xml:space="preserve">А. Лісовський розглядають зразки уроку-викладу біографії письменника у формі художнього нарису з використанням документальних матеріалів та ілюстрацій, спогадів сучасників про митця, художніх творів про майстрів слова і навіть «інтригуючого фактору» в розповіді вчителя [39, 100]. </w:t>
      </w:r>
    </w:p>
    <w:p w:rsidR="00F950C9" w:rsidRPr="004373F8" w:rsidRDefault="00F950C9" w:rsidP="00F950C9">
      <w:pPr>
        <w:widowControl w:val="0"/>
        <w:spacing w:line="360" w:lineRule="auto"/>
        <w:ind w:firstLine="540"/>
        <w:jc w:val="both"/>
        <w:rPr>
          <w:sz w:val="28"/>
          <w:szCs w:val="28"/>
          <w:lang w:val="uk-UA"/>
        </w:rPr>
      </w:pPr>
      <w:r w:rsidRPr="004373F8">
        <w:rPr>
          <w:sz w:val="28"/>
          <w:szCs w:val="28"/>
          <w:shd w:val="clear" w:color="auto" w:fill="FFFDFD"/>
          <w:lang w:val="uk-UA"/>
        </w:rPr>
        <w:t>Нарисову форму викладу життя та творчості письменника як один із видів вивчення біографії виділяли ще вчені-методисти ХХ ст. Так, В. Дробот під «нарисом життя та творчості митця» пропонував вважати цілісний, завершений твір у формі літературного портрета чи усної розповіді, у якому живо, образно та яскраво подаються головні факти з життя автора, які розкривають його як особистість і стосуються твору, що винесений на текстуальне опрацювання на уроці літератури. Це має бути художня розповідь про долю людини, побудована на основі документальних даних [40, с. 86].</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С. Жила у статті, присвяченій осмисленню життєпису О. Довженка, наголошує, що головна мета вивчення біографії полягає в розкритті не стільки митця та його світу, скільки творчості письменника, адже, на її думку, опанування життєпису художника слова – пропедевтичний етап [45, с. 225]. На цьому етапі вивчення життєтворчості письменника дослідниця радить пов’язувати біографічний матеріал із суміжними видами мистецтва: живописом, музикою, кіномистецтвом та ін.</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Метою уроків з вивчення біографії художника слова Л. Овдійчук вважає розкриття його як цілісної різнобічної особистості зі своїм духовним світом, естетичними вподобаннями, світобаченням, подіями життя. Тому, висвітлюючи життєпис письменника, вона радить звернути увагу учнів на риси його характеру, життєве та творче кредо, сфери діяльності, мрії та прагнення. Найбільш ефективним методичним прийомом учена-методист вважає поєднання художньої розповіді з розглядом живописних полотен, слуханням музичних творів, з демонстрацією світлин та ілюстрацій архітектурних і скульптурних пам’яток (за допомогою мультимедійної презентації) та ін. [86].</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lastRenderedPageBreak/>
        <w:t>Таким чином, потреба у вивченні біографії письменника не викликає жодних заперечень з боку вчених-методистів. Різнопланові дослідження цієї проблеми дають можливість зробити висновок про те, що методика викладання вчителем біографічного матеріалу на уроці української літератури сьогодні включає різноманітні словесні прийоми і наочну інформацію: слово, розповідь учителя, роботу з портретом, словесне малювання, використання опорної схеми-конспекту, фотоматеріалів, учнівських ілюстрацій, картин живопису, заочні екскурсії тощо.</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Аналіз Державного стандарту базової і повної загальної середньої освіти доводить, що зміст літературного компонента в основній школі спрямовується на формування вмінь учнів читати й усвідомлювати прочитане, на розширення їхніх культурно-пізнавальних інтересів, на розвиток потреби у вивченні художньої літератури й системного читання школярів, на формування в них гуманістичної світоглядної позиції, високої національної свідомості й громадянської активності, на виховання поваги та любові до традицій свого народу, толерантного ставлення до культури й традицій інших народів світу, виховання високоморальної особистості з розвиненими естетичними почуттями [41]. Важлива роль у цьому плані відводиться урокам вивчення біографії письменника, що проводяться на рівні мети й завдань шкільних програм, реалізуються на рівні змісту кожного компонента й технологій проведення уроків у школі.</w:t>
      </w:r>
    </w:p>
    <w:p w:rsidR="00F950C9" w:rsidRPr="004373F8" w:rsidRDefault="00F950C9" w:rsidP="00F950C9">
      <w:pPr>
        <w:widowControl w:val="0"/>
        <w:spacing w:line="360" w:lineRule="auto"/>
        <w:ind w:firstLine="540"/>
        <w:jc w:val="both"/>
        <w:rPr>
          <w:sz w:val="28"/>
          <w:szCs w:val="28"/>
          <w:lang w:val="uk-UA"/>
        </w:rPr>
      </w:pPr>
      <w:r w:rsidRPr="004373F8">
        <w:rPr>
          <w:sz w:val="28"/>
          <w:szCs w:val="28"/>
          <w:lang w:val="uk-UA"/>
        </w:rPr>
        <w:t xml:space="preserve">Навчальний матеріал у чинних програмах з української літератури структурований з урахуванням портретно-хронологічного принципу, що передбачає розкриття в хронологічному порядку літературних портретів письменників, які містять їхні біографії й огляд творчості, та монографічно-персональним принципом, який передбачає різнобічне висвітлення літературної постаті з ґрунтовним дослідженням однієї теми або одного твору в її доробку. Та все ж основу вивчення навчального матеріалу, зокрема біографічного, становить концентричний принцип, який передбачає вивчення тих самих авторів у різних класах з поступовим розширенням навчальної </w:t>
      </w:r>
      <w:r w:rsidRPr="004373F8">
        <w:rPr>
          <w:sz w:val="28"/>
          <w:szCs w:val="28"/>
          <w:lang w:val="uk-UA"/>
        </w:rPr>
        <w:lastRenderedPageBreak/>
        <w:t>інформації. Принцип концентризму, таким чином, реалізується шляхом повторення найвизначніших імен – Т. Шевченка, І. Франка, Лесі Українки та ін., до вивчення творчості яких школярі повертаються неодноразово, поглиблюючи свої знання. На кожному етапі відповідно ставляться різні завдання: ознайомити учнів із письменником і його творами чи поглибити першопочаткове уявлення від прочитаного.</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 xml:space="preserve">Розглянемо чинні програми з української літератури для загальноосвітніх навчальних закладів з точки зору місця, яке відводиться в них біографіям письменників [120, 121]. Так, у програмі для 5–9 класів (під керівництвом Р. Мовчан) передбачено вивчення учнями 5–8 класів окремих відомостей про письменників та деяких їхніх творів, дібраних відповідно до основної теми тематично-проблемного блоку та вікових особливостей школярів. Біографію митця в даній віковій групі в цілому не опановують, її згадують лише фрагментарно, вибірково, відповідно до заявленої програмової теми, з метою зацікавлення постаттю та творчістю того чи іншого художника слова. Учні 9-го класу розпочинають системне вивчення української літератури, за яким програмою передбачено послідовно-хронологічний розгляд періодів розвитку української літератури й характеристику життя та творчості їх видатних представників. Тому зміст програмового матеріалу в цій віковій групі доповнено опануванням біографій письменників, хоча й у доступних межах. Так, наприклад, дев’ятикласники мають знати про життя та творчість Г. Сковороди як філософа, просвітителя й поета доби українського бароко; уміти розповідати про життя та творчість І. Котляревського, про його роль у розвитку української літератури, національного самоусвідомлення; розумітися на основній інформації про життя та творчість Г. Квітки-Основ’яненка, на причинах написання перших творів російською мовою й усвідомлювати важливість його виступів на захист рідної мови; знати найголовніше з біографій П. Гулака-Артемовського, Є. Гребінки; опанувати біографію М. Гоголя, пов’язану з Україною, розуміти місце його творчості на порубіжжі культур двох народів, </w:t>
      </w:r>
      <w:r w:rsidRPr="004373F8">
        <w:rPr>
          <w:sz w:val="28"/>
          <w:szCs w:val="28"/>
          <w:lang w:val="uk-UA"/>
        </w:rPr>
        <w:lastRenderedPageBreak/>
        <w:t>культурно-історичні обставини, що вплинули на мовний вибір митця; знати біографію Т. Шевченка, розуміти його життєвий подвиг в умовах підневільного становища нації та той великий духовний імпульс, який подала діяльність Шевченка в боротьбі за політичну незалежність і культурне збагачення України, уміти розповідати про обставини написання ним тих чи інших творів; усвідомити основні віхи життєвого і творчого шляху П. Куліша, Марка Вовчка [121].</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 xml:space="preserve">У чинних програмах з української літератури для 10–11 класів основною первинною одиницею є монографічна тема, яка містить такі складники: біографію письменника; огляд творів, які не підлягають текстуальному вивченню; текстуальне вивчення програмового твору (творів), розгляд літературно-критичних праць про творчість письменника. Поєднання огляду життєвого шляху митця з характеристикою його творчості й аналізом одного або кількох найважливіших творів забезпечує ясніше усвідомлення зв’язку життя та діяльності митця з його творчістю та глибше осмислення аналізованого твору – основного компонента програми. На прикладі вивчення програмової теми «Валерій Шевчук «Дім на горі» (повість-преамбула)» (4 год.) в 11 кл. простежимо складові монографічної теми. На першому уроці з цієї теми програмою передбачено розкриття основних відомостей із життя та творчості митця, особливостей його світогляду та громадянської позиції, простеження зв’язку письменника з давньою українською літературою. На наступних уроках знання про життєпис В. Шевчука мають поглиблюватися, при цьому повідомлення про нові біографічні відомості пов’язується з розглядом тематико-жанрового розмаїття прози та драматургії митця: історичного роману-притчі «На полі смиренному», роману-балади «Дім на горі, роману-триптиха «Три листки за вікном», філософського роману «Птахи з невидимого острова», сучасних модерних драм </w:t>
      </w:r>
      <w:r w:rsidRPr="004373F8">
        <w:rPr>
          <w:sz w:val="28"/>
          <w:szCs w:val="28"/>
        </w:rPr>
        <w:t>(«Вертеп», «Сад божественних пісень»)</w:t>
      </w:r>
      <w:r w:rsidRPr="004373F8">
        <w:rPr>
          <w:sz w:val="28"/>
          <w:szCs w:val="28"/>
          <w:lang w:val="uk-UA"/>
        </w:rPr>
        <w:t xml:space="preserve">, автобіогафічного мемуарного твору </w:t>
      </w:r>
      <w:r w:rsidRPr="004373F8">
        <w:rPr>
          <w:sz w:val="28"/>
          <w:szCs w:val="28"/>
        </w:rPr>
        <w:t>«На березі часу»</w:t>
      </w:r>
      <w:r w:rsidRPr="004373F8">
        <w:rPr>
          <w:sz w:val="28"/>
          <w:szCs w:val="28"/>
          <w:lang w:val="uk-UA"/>
        </w:rPr>
        <w:t xml:space="preserve">; а також із дослідженням авторського використання традицій українського бароко та міфопоетичних образів у </w:t>
      </w:r>
      <w:r w:rsidRPr="004373F8">
        <w:rPr>
          <w:sz w:val="28"/>
          <w:szCs w:val="28"/>
          <w:lang w:val="uk-UA"/>
        </w:rPr>
        <w:lastRenderedPageBreak/>
        <w:t xml:space="preserve">літературних творах. На текстуальне опрацювання за програмою винесено роман-баладу «Дім на горі», під час вивчення якого передбачається багатоплановий, детальний розгляд художнього тексту, аналіз системи образів, ідейно-естетичних та моральних проблем, авторської позиції, особливостей жанру, композиції, стилю та мови твору [120, </w:t>
      </w:r>
      <w:r w:rsidRPr="004373F8">
        <w:rPr>
          <w:sz w:val="28"/>
          <w:szCs w:val="28"/>
        </w:rPr>
        <w:t>с.</w:t>
      </w:r>
      <w:r w:rsidRPr="004373F8">
        <w:rPr>
          <w:sz w:val="28"/>
          <w:szCs w:val="28"/>
          <w:lang w:val="uk-UA"/>
        </w:rPr>
        <w:t> 138, 140].</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Отже, монографічні теми дають можливість не лише опанувати найхарактерніші художні твори та життєвий і творчий шлях найвидатніших майстрів слова, а й розкрити їх місце та роль у суспільному й літературному процесах розвитку, визначити роль і значення творчого доробку як на той час, так і в наші дні, глибоко осмислити їх виховну роль.</w:t>
      </w:r>
    </w:p>
    <w:p w:rsidR="00F950C9" w:rsidRPr="004373F8" w:rsidRDefault="00F950C9" w:rsidP="00F950C9">
      <w:pPr>
        <w:widowControl w:val="0"/>
        <w:spacing w:line="360" w:lineRule="auto"/>
        <w:ind w:firstLine="567"/>
        <w:jc w:val="both"/>
        <w:rPr>
          <w:sz w:val="28"/>
          <w:szCs w:val="28"/>
          <w:shd w:val="clear" w:color="auto" w:fill="FFFFFF"/>
          <w:lang w:val="uk-UA"/>
        </w:rPr>
      </w:pPr>
      <w:r w:rsidRPr="004373F8">
        <w:rPr>
          <w:sz w:val="28"/>
          <w:szCs w:val="28"/>
          <w:lang w:val="uk-UA"/>
        </w:rPr>
        <w:t xml:space="preserve">Стосовно вимог до змісту біографічних відомостей, то в програмах для старшої школи </w:t>
      </w:r>
      <w:r w:rsidRPr="004373F8">
        <w:rPr>
          <w:sz w:val="28"/>
          <w:szCs w:val="28"/>
          <w:shd w:val="clear" w:color="auto" w:fill="FFFFFF"/>
          <w:lang w:val="uk-UA"/>
        </w:rPr>
        <w:t>передбачено різний ступінь повноти вивчення біографічного матеріалу на уроках: короткі відомості про автора, огляд його основних етапів життя та творчості, вивчення життєвого та творчого шляху письменника чи як представника певної літературної доби, напряму, школи тощо. Але найпоширенішим видом організації біографічних матеріалів за програмами для 10–11 класів є розгляд життєвого і творчого шляху митця, що дає можливість висвітлити його життєтворчість в органічному взаємозв’язку та розвитку від початку до кінця, до того ж показати життя та літературну діяльність на фоні суспільно-історичних подій (час, оточення, умови життя, фактори, що відіграли вирішальну роль у долі художника слова).</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 xml:space="preserve">Чинній програмі, яка є основою діяльності вчителя, має відповідати навчальна книга. У контексті розгляду проблеми вивчення біографії письменника на уроці української літератури шкільний підручник має виконувати такі функції: репрезентувати кожного письменника не як канонізованого класика, а як особистість (за Р. Мовчан); подавати життєпис митця в тісному взаємозв’язку з його творами з використанням відомостей з історії, філософії, психології, культурології; допомагати учням зрозуміти автора в тих умовах, у яких йому довелося творити; розкривати унікальну </w:t>
      </w:r>
      <w:r w:rsidRPr="004373F8">
        <w:rPr>
          <w:sz w:val="28"/>
          <w:szCs w:val="28"/>
          <w:lang w:val="uk-UA"/>
        </w:rPr>
        <w:lastRenderedPageBreak/>
        <w:t>екзистенцію художника слова; висвітлювати біографічний матеріал у белетризованій, нарисовій, захоплюючій стильовій манері (за Б. Степанишиним).</w:t>
      </w:r>
    </w:p>
    <w:p w:rsidR="00F950C9" w:rsidRPr="004373F8" w:rsidRDefault="00F950C9" w:rsidP="00F950C9">
      <w:pPr>
        <w:widowControl w:val="0"/>
        <w:spacing w:line="360" w:lineRule="auto"/>
        <w:ind w:firstLine="567"/>
        <w:jc w:val="both"/>
        <w:rPr>
          <w:sz w:val="28"/>
          <w:szCs w:val="28"/>
          <w:lang w:val="uk-UA"/>
        </w:rPr>
      </w:pPr>
      <w:r w:rsidRPr="004373F8">
        <w:rPr>
          <w:sz w:val="28"/>
          <w:szCs w:val="28"/>
          <w:shd w:val="clear" w:color="auto" w:fill="FFFFFF"/>
          <w:lang w:val="uk-UA"/>
        </w:rPr>
        <w:t xml:space="preserve">Розглянемо на матеріалі наскрізної теми «Т. Шевченко», як у шкільних підручниках-хрестоматіях і підручниках подаються важливі епізоди з життєпису письменника [2, 3, 4, 5, 6]. Так, у 5 класі (підручник О. Авраменка) пропонується вступне слово автора про Шевченка, оповідання «У бур’янах» (скорочено) С. Васильченка, а також тексти віршів поета «За сонцем хмаронька пливе…», «Садок вишневий коло хати…» з короткими авторськими коментарями та ілюстраціями до них. У підручнику для 6 класу того ж самого автора –  стаття про петербурзький період життя письменника, тексти вірша «Думка» й поеми «Іван Підкова». У 7 кл. (підручник О. Авраменка) подається авторська стаття у формі основних коротких відомостей про життя та творчість Т. Шевченка від народження й до смерті, у рубриці «Усміхніться» наводиться спогад троюрідного брата поета про один випадок із його життя, а також тексти віршів «Мені тринадцятий минало…», «Заповіт» і балади «Тополя» з теоретико-літературознавчими статтями до них. Підручник з української літератури для 8 кл. (автор О. Авраменко) вміщує статтю про основні факти біографії письменника, доповнені інформацією про участь Т. Шевченка в Кирило-Мефодіївському братстві, арешт та роки заслання. Наведені у навчальній книзі поетичні зразки супроводжуються невеличкими повідомленнями-вставками автора підручника: до вірша «Думи мої, думи мої…» — «Думи мої, думи мої»; до поезій «Мені однаково, чи буду…», «Ой три шляхи широкії» — «Цикл «В Казематі». У рубриці «До речі…» подається характеристика образів-симолів у прочитаних ліричних творах. У підручнику для 9 кл. того ж автора пропонується спочатку робота з різними портретами Т. Шевченка, далі відомості про життєвий і творчий шлях митця, огляд його ранньої творчості, інформаційна довідка про історію написання послання «До Основ’яненка» та текст самого послання (скорочено), літературно-критичний матеріал до </w:t>
      </w:r>
      <w:r w:rsidRPr="004373F8">
        <w:rPr>
          <w:sz w:val="28"/>
          <w:szCs w:val="28"/>
          <w:shd w:val="clear" w:color="auto" w:fill="FFFFFF"/>
          <w:lang w:val="uk-UA"/>
        </w:rPr>
        <w:lastRenderedPageBreak/>
        <w:t>поеми «Сон» («У всякого своя доля…»), тексти поем «Кавказ», «І мертвим, і живим, і ненародженим…» із літературно-критичними матеріалами до них, огляд творів про жіночу долю з кількома текстами віршів, зразки ліричних творів періоду арешту, заслання та останніх років життя письменника з короткими характеристиками автора підручника до кожного з них, літературно-критичний матеріал про Біблію в житті Шевченка з текстом переспіву «Ісаія. Глава 35» та його коротким оглядом, завершується вивчення теми статтею «Світова велич українського поета».</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Аналіз сучасних варіативних підручників з української літератури показує, що в методиці досі не напрацьовано єдиного підходу щодо того, наскільки широко має бути представлена особистість письменника, які конкретні факти повідомляти й у якому класі. У більшості підручників-хрестоматій для основної школи (під авторством О. Авраменка, Л. Коваленко, О. Міщенко, О. Слоньовської) не надається належної уваги біографіям митців, відомості про авторів є схематичними, одноманітними, дублюються з класу в клас, інформація та факти, які б відповідали особливостям дитячого мислення, переважно відсутні. У підручниках немає наступності в подачі біографічних відомостей, нема єдності в термінології, яка пов’язана з викладом біографічного матеріалу, відсутня класифікація біографічних жанрів, не проведені чіткі межі між ними, не склалися єдині критерії їх диференціації.</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 xml:space="preserve">Звернення в сучасній школі </w:t>
      </w:r>
      <w:r w:rsidRPr="004373F8">
        <w:rPr>
          <w:sz w:val="28"/>
          <w:szCs w:val="28"/>
        </w:rPr>
        <w:t xml:space="preserve">до </w:t>
      </w:r>
      <w:r w:rsidRPr="004373F8">
        <w:rPr>
          <w:sz w:val="28"/>
          <w:szCs w:val="28"/>
          <w:lang w:val="uk-UA"/>
        </w:rPr>
        <w:t>біографій письменників часто носить несистемний характер і розпочинається, як правило, при переході до історико-літературного курсу, тобто безпосередньо в старших класах. Багато хто з учителів, відчуваючи нестачу навчального часу, на практиці не вважають за потрібне до 8 класу приділяти пильну увагу життєписам художників слова. Як результат такої бездіяльності здатність біографічного матеріалу підвищувати ефективність інтерпретації й аналізу художнього твору відходить на другий план, а в школярів поступово до старших класів помітно знижується інтерес до особистості письменника.</w:t>
      </w:r>
    </w:p>
    <w:p w:rsidR="00F950C9" w:rsidRPr="004373F8" w:rsidRDefault="00F950C9" w:rsidP="00F950C9">
      <w:pPr>
        <w:widowControl w:val="0"/>
        <w:spacing w:line="360" w:lineRule="auto"/>
        <w:ind w:firstLine="567"/>
        <w:jc w:val="both"/>
        <w:rPr>
          <w:sz w:val="28"/>
          <w:szCs w:val="28"/>
          <w:lang w:val="uk-UA"/>
        </w:rPr>
      </w:pPr>
      <w:r w:rsidRPr="004373F8">
        <w:rPr>
          <w:sz w:val="28"/>
          <w:szCs w:val="28"/>
          <w:shd w:val="clear" w:color="auto" w:fill="FFFFFF"/>
          <w:lang w:val="uk-UA"/>
        </w:rPr>
        <w:lastRenderedPageBreak/>
        <w:t xml:space="preserve">У шкільних підручниках для старшої (профільної) школи [79, 119] біографії письменників найчастіше подаються окремими розділами або ж у тих розділах, де характеризується їхня творчість. Відомості про життєтворчість письменника компонуються на основі художньо-публіцистичних нарисів, які виходять з-під пера авторів підручників, та дібраних уривків із художньо-публіцистичної літератури (спогадів, </w:t>
      </w:r>
      <w:r w:rsidRPr="004373F8">
        <w:rPr>
          <w:sz w:val="28"/>
          <w:szCs w:val="28"/>
          <w:lang w:val="uk-UA"/>
        </w:rPr>
        <w:t>автобіографій, листів, щоденників, автобіографічних творів тощо).</w:t>
      </w:r>
    </w:p>
    <w:p w:rsidR="00F950C9" w:rsidRPr="004373F8" w:rsidRDefault="00F950C9" w:rsidP="00F950C9">
      <w:pPr>
        <w:widowControl w:val="0"/>
        <w:spacing w:line="360" w:lineRule="auto"/>
        <w:ind w:firstLine="567"/>
        <w:jc w:val="both"/>
        <w:rPr>
          <w:sz w:val="28"/>
          <w:szCs w:val="28"/>
          <w:shd w:val="clear" w:color="auto" w:fill="FFFFFF"/>
          <w:lang w:val="uk-UA"/>
        </w:rPr>
      </w:pPr>
      <w:r w:rsidRPr="004373F8">
        <w:rPr>
          <w:sz w:val="28"/>
          <w:szCs w:val="28"/>
          <w:shd w:val="clear" w:color="auto" w:fill="FFFFFF"/>
          <w:lang w:val="uk-UA"/>
        </w:rPr>
        <w:t>З метою підготовки старшокласників до усвідомленого та творчо-критичного прочитання художніх творів того чи іншого автора, кращого розуміння тих умов, які вплинули на формування світогляду митця, визначили його життєві поступи в проаналізованих біографічних нарисах (підручники для 10—11 класів О. Авраменка і В. Пахаренка, Г. Семенюк, М. Ткачук і О. Слорньовської) подаються такі відомості з життєпису письменника, які дають вичерпне уявлення про нього як про громадянина, майстра художнього слова та людину. Так, наприклад, у підручнику з української літератури для 11 класу (автори Р. Мовчан, О.</w:t>
      </w:r>
      <w:r w:rsidRPr="004373F8">
        <w:rPr>
          <w:sz w:val="28"/>
          <w:szCs w:val="28"/>
          <w:shd w:val="clear" w:color="auto" w:fill="FFFFFF"/>
          <w:lang w:val="en-US"/>
        </w:rPr>
        <w:t> </w:t>
      </w:r>
      <w:r w:rsidRPr="004373F8">
        <w:rPr>
          <w:sz w:val="28"/>
          <w:szCs w:val="28"/>
          <w:shd w:val="clear" w:color="auto" w:fill="FFFFFF"/>
          <w:lang w:val="uk-UA"/>
        </w:rPr>
        <w:t>Авраменко, В. Пахаренко) вивчення монографічної теми «В. Шевчук» пропонується починати з короткого вступного слова авторів підручника та біографічного матеріалу у формі художньо-публіцистичної статті з такими розділами: «Життєвий і творчий шлях письменника», «Зі світоглядного калейдоскопу митця», «Огляд творчості». Автори біографічного нарису посилаються у викладі інформації на докази та судження самого автора, а також думки відомих критиків-літературознавців. Завершується вивчення теми за підручником літературно-критичними матеріалами до роману-балади «Дім на горі».</w:t>
      </w:r>
    </w:p>
    <w:p w:rsidR="00F950C9" w:rsidRPr="004373F8" w:rsidRDefault="00F950C9" w:rsidP="00F950C9">
      <w:pPr>
        <w:widowControl w:val="0"/>
        <w:spacing w:line="360" w:lineRule="auto"/>
        <w:ind w:firstLine="567"/>
        <w:jc w:val="both"/>
        <w:rPr>
          <w:sz w:val="28"/>
          <w:szCs w:val="28"/>
          <w:lang w:val="uk-UA"/>
        </w:rPr>
      </w:pPr>
      <w:r w:rsidRPr="004373F8">
        <w:rPr>
          <w:sz w:val="28"/>
          <w:szCs w:val="28"/>
          <w:lang w:val="uk-UA"/>
        </w:rPr>
        <w:t xml:space="preserve">Проведений аналіз чинних програм та підручників з української літератури для різних вікових груп учнів загострює цілу низку питань, які пов’язані з методикою вивчення монографічних тем на уроках української літератури: за якими критеріями щодо обсягу та змісту добирати біографічний матеріал; яку методичну систему розкриття біографії </w:t>
      </w:r>
      <w:r w:rsidRPr="004373F8">
        <w:rPr>
          <w:sz w:val="28"/>
          <w:szCs w:val="28"/>
          <w:lang w:val="uk-UA"/>
        </w:rPr>
        <w:lastRenderedPageBreak/>
        <w:t>письменника обрати, якщо його творчість вивчається протягом кількох років поспіль; який шлях вивчення життя та творчості митця доцільніше обрати з науково-методичного погляду та виходячи з контексту твору, винесеного на текстуальне опрацювання; які методи, прийоми та форми навчальної діяльності є найбільш ефективними на уроці з вивчення біографії художника слова; який виховний аспект відіграватиме життєтворчість митця, якщо і з педагогічної, і з моральної точок зору вона не є зразком для наслідування та ін. Низка означених питань не вичерпує всіх проблем, які сьогодні хвилюють учителів-практиків, проте вимагає системного їх розв’язання.</w:t>
      </w:r>
    </w:p>
    <w:p w:rsidR="00F950C9" w:rsidRPr="004373F8" w:rsidRDefault="00F950C9" w:rsidP="00F950C9">
      <w:pPr>
        <w:widowControl w:val="0"/>
        <w:spacing w:line="360" w:lineRule="auto"/>
        <w:ind w:firstLine="567"/>
        <w:jc w:val="both"/>
        <w:rPr>
          <w:sz w:val="28"/>
          <w:szCs w:val="28"/>
          <w:lang w:val="uk-UA"/>
        </w:rPr>
      </w:pPr>
    </w:p>
    <w:p w:rsidR="00F950C9" w:rsidRPr="004373F8" w:rsidRDefault="00F950C9" w:rsidP="00F950C9">
      <w:pPr>
        <w:numPr>
          <w:ilvl w:val="1"/>
          <w:numId w:val="8"/>
        </w:numPr>
        <w:spacing w:line="360" w:lineRule="auto"/>
        <w:jc w:val="both"/>
        <w:rPr>
          <w:b/>
          <w:bCs/>
          <w:sz w:val="28"/>
          <w:szCs w:val="28"/>
          <w:lang w:val="uk-UA"/>
        </w:rPr>
      </w:pPr>
      <w:r w:rsidRPr="004373F8">
        <w:rPr>
          <w:b/>
          <w:bCs/>
          <w:sz w:val="28"/>
          <w:szCs w:val="28"/>
          <w:lang w:val="uk-UA"/>
        </w:rPr>
        <w:t xml:space="preserve">Психолого-педагогічні засади вивчення біографії письменника на уроці літератури </w:t>
      </w:r>
    </w:p>
    <w:p w:rsidR="00F950C9" w:rsidRPr="004373F8" w:rsidRDefault="00F950C9" w:rsidP="00F950C9">
      <w:pPr>
        <w:spacing w:line="360" w:lineRule="auto"/>
        <w:jc w:val="both"/>
        <w:rPr>
          <w:sz w:val="28"/>
          <w:szCs w:val="28"/>
          <w:lang w:val="uk-UA"/>
        </w:rPr>
      </w:pPr>
    </w:p>
    <w:p w:rsidR="00F950C9" w:rsidRPr="004373F8" w:rsidRDefault="00F950C9" w:rsidP="00F950C9">
      <w:pPr>
        <w:spacing w:line="360" w:lineRule="auto"/>
        <w:ind w:firstLine="540"/>
        <w:jc w:val="both"/>
        <w:rPr>
          <w:sz w:val="28"/>
          <w:szCs w:val="28"/>
          <w:highlight w:val="white"/>
          <w:lang w:val="uk-UA"/>
        </w:rPr>
      </w:pPr>
      <w:r w:rsidRPr="004373F8">
        <w:rPr>
          <w:sz w:val="28"/>
          <w:szCs w:val="28"/>
          <w:lang w:val="uk-UA"/>
        </w:rPr>
        <w:t xml:space="preserve">Повнота сприйняття учнями життєпису письменника залежить від їхніх індивідуальних і вікових особливостей, а також від часу, в який вони живуть. Щоб діяльність учителя-словесника була результативною, він має розумітися на основних етапах літературного розвитку школярів і відповідно цьому організовувати й методично продумувати процес викладання біографічного матеріалу. Вивчення життєтворчості митця </w:t>
      </w:r>
      <w:r w:rsidRPr="004373F8">
        <w:rPr>
          <w:sz w:val="28"/>
          <w:szCs w:val="28"/>
          <w:highlight w:val="white"/>
          <w:lang w:val="uk-UA"/>
        </w:rPr>
        <w:t>в середніх і старших класах має свою специфіку, яка зумовлена психолого-віковими особливостями розвитку вихованців.</w:t>
      </w:r>
    </w:p>
    <w:p w:rsidR="00F950C9" w:rsidRPr="004373F8" w:rsidRDefault="00F950C9" w:rsidP="00F950C9">
      <w:pPr>
        <w:spacing w:line="360" w:lineRule="auto"/>
        <w:ind w:firstLine="540"/>
        <w:jc w:val="both"/>
        <w:rPr>
          <w:sz w:val="28"/>
          <w:szCs w:val="28"/>
          <w:lang w:val="uk-UA"/>
        </w:rPr>
      </w:pPr>
      <w:r w:rsidRPr="004373F8">
        <w:rPr>
          <w:sz w:val="28"/>
          <w:szCs w:val="28"/>
          <w:highlight w:val="white"/>
          <w:lang w:val="uk-UA"/>
        </w:rPr>
        <w:t>Для учнів 5–6 класів (10–11 років) характерні природна активність, широко розвинене бажання стати лідером, мрії бути схожими на своїх улюблених героїв, позитивне ставлення до різноманітних класних і позакласних заходів, емоційність</w:t>
      </w:r>
      <w:r w:rsidRPr="004373F8">
        <w:rPr>
          <w:sz w:val="28"/>
          <w:szCs w:val="28"/>
          <w:highlight w:val="white"/>
        </w:rPr>
        <w:t xml:space="preserve"> [</w:t>
      </w:r>
      <w:r w:rsidRPr="004373F8">
        <w:rPr>
          <w:sz w:val="28"/>
          <w:szCs w:val="28"/>
          <w:highlight w:val="white"/>
          <w:lang w:val="uk-UA"/>
        </w:rPr>
        <w:t>116</w:t>
      </w:r>
      <w:r w:rsidRPr="004373F8">
        <w:rPr>
          <w:sz w:val="28"/>
          <w:szCs w:val="28"/>
          <w:highlight w:val="white"/>
        </w:rPr>
        <w:t>]</w:t>
      </w:r>
      <w:r w:rsidRPr="004373F8">
        <w:rPr>
          <w:sz w:val="28"/>
          <w:szCs w:val="28"/>
          <w:highlight w:val="white"/>
          <w:lang w:val="uk-UA"/>
        </w:rPr>
        <w:t xml:space="preserve">. У молодших підлітків проявляється стійкий інтерес до мистецтва, в першу чергу до кіно та літератури. Учні цієї вікової групи зупиняються здебільшого на одному–двох вчинках героїв, які викликають у них найсильніші враження, не піднімаючись іще до усвідомлення особистісних якостей героя. У цьому віці треба всебічно розвивати естетичну сприйнятливість, пам’ять, уяву, логічне й асоціативне </w:t>
      </w:r>
      <w:r w:rsidRPr="004373F8">
        <w:rPr>
          <w:sz w:val="28"/>
          <w:szCs w:val="28"/>
          <w:highlight w:val="white"/>
          <w:lang w:val="uk-UA"/>
        </w:rPr>
        <w:lastRenderedPageBreak/>
        <w:t>мислення. 5–6-класники не можуть у повній мірі осягнути особливості світогляду, ідейні, духовні, естетичні, етичні переконання письменника, тому цілісно розглядати його біографію недоцільно. Відомості про письменника, які отримують учні середніх класів, матимуть фрагментарний характер, стануть фоновими знаннями в процесі осягнення змісту художнього твору. Наприклад, 5-класники зрозуміють, чому відомий український поет Тарас Шевченко у своїй творчості часто звертається до картин української природи, якщо дізнаються, що митець провів дитинство на лоні природи, серед гаїв, степів і лук; оспівуючи природу, він зізнавався в безмежній любові до своєї батьківщини, до України.</w:t>
      </w:r>
    </w:p>
    <w:p w:rsidR="00F950C9" w:rsidRPr="004373F8" w:rsidRDefault="00F950C9" w:rsidP="00F950C9">
      <w:pPr>
        <w:spacing w:line="360" w:lineRule="auto"/>
        <w:ind w:firstLine="540"/>
        <w:jc w:val="both"/>
        <w:rPr>
          <w:sz w:val="28"/>
          <w:szCs w:val="28"/>
          <w:lang w:val="uk-UA"/>
        </w:rPr>
      </w:pPr>
      <w:r w:rsidRPr="004373F8">
        <w:rPr>
          <w:sz w:val="28"/>
          <w:szCs w:val="28"/>
          <w:lang w:val="uk-UA"/>
        </w:rPr>
        <w:t>Таким чином, у молодшому підлітковому віці школярам не потрібно вивчати життєтворчість письменника вцілому. Головна мета уроків літератури на цьому етапі – формування вмінь учнів правильно, вдумливо, виразно читати та розуміти прочитане. Тому для зацікавлення постаттю та творами того чи іншого автора вчитель має послуговуватися біографічною довідкою, яка розкриває окремі епізоди з біографії митця, безпосередньо пов’язані з твором (творами), винесеними на текстуальне опрацювання, або ж статтею шкільного підручника.</w:t>
      </w:r>
    </w:p>
    <w:p w:rsidR="00F950C9" w:rsidRPr="004373F8" w:rsidRDefault="00F950C9" w:rsidP="00F950C9">
      <w:pPr>
        <w:spacing w:line="360" w:lineRule="auto"/>
        <w:ind w:firstLine="540"/>
        <w:jc w:val="both"/>
        <w:rPr>
          <w:sz w:val="28"/>
          <w:szCs w:val="28"/>
          <w:highlight w:val="white"/>
          <w:lang w:val="uk-UA"/>
        </w:rPr>
      </w:pPr>
      <w:r w:rsidRPr="004373F8">
        <w:rPr>
          <w:sz w:val="28"/>
          <w:szCs w:val="28"/>
          <w:lang w:val="uk-UA"/>
        </w:rPr>
        <w:t>На думку вчених-психологів (Т. Драгунова, Д. Ельконіна, Т. Гаврилова), в учнів старшого підліткового віку, який відповідає</w:t>
      </w:r>
      <w:r w:rsidRPr="004373F8">
        <w:rPr>
          <w:sz w:val="28"/>
          <w:szCs w:val="28"/>
          <w:highlight w:val="white"/>
          <w:lang w:val="uk-UA" w:eastAsia="ja-JP" w:bidi="kn-IN"/>
        </w:rPr>
        <w:t xml:space="preserve"> 7</w:t>
      </w:r>
      <w:r w:rsidRPr="004373F8">
        <w:rPr>
          <w:sz w:val="28"/>
          <w:szCs w:val="28"/>
          <w:highlight w:val="white"/>
          <w:lang w:val="uk-UA"/>
        </w:rPr>
        <w:t>–</w:t>
      </w:r>
      <w:r w:rsidRPr="004373F8">
        <w:rPr>
          <w:sz w:val="28"/>
          <w:szCs w:val="28"/>
          <w:highlight w:val="white"/>
          <w:lang w:val="uk-UA" w:eastAsia="ja-JP" w:bidi="kn-IN"/>
        </w:rPr>
        <w:t>8 класам (12</w:t>
      </w:r>
      <w:r w:rsidRPr="004373F8">
        <w:rPr>
          <w:sz w:val="28"/>
          <w:szCs w:val="28"/>
          <w:highlight w:val="white"/>
          <w:lang w:val="uk-UA"/>
        </w:rPr>
        <w:t>–</w:t>
      </w:r>
      <w:r w:rsidRPr="004373F8">
        <w:rPr>
          <w:sz w:val="28"/>
          <w:szCs w:val="28"/>
          <w:highlight w:val="white"/>
          <w:lang w:val="uk-UA" w:eastAsia="ja-JP" w:bidi="kn-IN"/>
        </w:rPr>
        <w:t xml:space="preserve">13 років), активність помітно спадає, вони переходять у період егоцентризму: прагнуть до відкриття власного духовного світу, пізнання й досягнення індивідуальних потреб, устремлінь, мрій, пошуку власного місця у світі. Завдяки багатому життєвому досвіду старші підлітки можуть виразніше проявляти індивідуальні здібності та схильності до літератури, зокрема інтерес до творчості певного письменника або неприйняття його творів; здатність бачити індивідуальне в загальному, масштабному; розширення кола асоціацій тощо. Характерними симптомами такої вікової групи учнів є: зосередженість на власному Я, через що проявляється їхня зацікавленість психологічними, внутрішніми проблемами та категорична оцінка всього, що </w:t>
      </w:r>
      <w:r w:rsidRPr="004373F8">
        <w:rPr>
          <w:sz w:val="28"/>
          <w:szCs w:val="28"/>
          <w:highlight w:val="white"/>
          <w:lang w:val="uk-UA" w:eastAsia="ja-JP" w:bidi="kn-IN"/>
        </w:rPr>
        <w:lastRenderedPageBreak/>
        <w:t>їх оточує; спад активності та продуктивності в навчальній діяльності, особливо під час виконання творчих, дослідницько-пошукових й аналітико-синтезуючих завдань, зокрема вони не завжди розуміють авторську позицію, підміняючи її власною, їм важко зробити узагальнення про стиль автора, місце й значення його творчості в історії вітчизняної та світової культури;  негативне сприймання оточення, схильність до порушення дисципліни, переживання внутрішнього неспокою, невдоволення, прагнення до самотності.</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З огляду на все вищезазначене, вивчення життєтворчості митця, який, наприклад, мав ті ж самі проблеми, приверне до себе увагу школярів. Підліток уже в змозі самостійно концентрувати свою увагу, розвивати пам’ять, уяву, образне, асоціативне, логічне, творче мислення, контролювати власні емоції та ін. У цьому віці значно зростає роль оціночних суджень та абстрактного мислення, що виявляється в логіко-понятійному сприйнятті ними як біографічного матеріалу, так і художніх творів. Орієнтири підлітка на певні зразки безпосередньо впливають на визначення ним нових життєвих цінностей і загальну спрямованість формування його особистості.</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Психологами доведено, що особливості пам’яті, мислення, сприйняття школярів 12</w:t>
      </w:r>
      <w:r w:rsidRPr="004373F8">
        <w:rPr>
          <w:sz w:val="28"/>
          <w:szCs w:val="28"/>
          <w:highlight w:val="white"/>
          <w:lang w:val="uk-UA"/>
        </w:rPr>
        <w:t>–</w:t>
      </w:r>
      <w:r w:rsidRPr="004373F8">
        <w:rPr>
          <w:sz w:val="28"/>
          <w:szCs w:val="28"/>
          <w:highlight w:val="white"/>
          <w:lang w:val="uk-UA" w:eastAsia="ja-JP" w:bidi="kn-IN"/>
        </w:rPr>
        <w:t xml:space="preserve">13 років роблять можливим успішне засвоєння теоретичних знань. У читачів цього віку вперше проявляється «естетичний» критерій оцінки прочитаного чи почутого [12, </w:t>
      </w:r>
      <w:r w:rsidRPr="004373F8">
        <w:rPr>
          <w:sz w:val="28"/>
          <w:szCs w:val="28"/>
          <w:highlight w:val="white"/>
          <w:lang w:eastAsia="ja-JP" w:bidi="kn-IN"/>
        </w:rPr>
        <w:t>С. 102–121</w:t>
      </w:r>
      <w:r w:rsidRPr="004373F8">
        <w:rPr>
          <w:sz w:val="28"/>
          <w:szCs w:val="28"/>
          <w:highlight w:val="white"/>
          <w:lang w:val="uk-UA" w:eastAsia="ja-JP" w:bidi="kn-IN"/>
        </w:rPr>
        <w:t>]</w:t>
      </w:r>
      <w:r w:rsidRPr="004373F8">
        <w:rPr>
          <w:sz w:val="28"/>
          <w:szCs w:val="28"/>
          <w:highlight w:val="white"/>
          <w:lang w:eastAsia="ja-JP" w:bidi="kn-IN"/>
        </w:rPr>
        <w:t xml:space="preserve">. </w:t>
      </w:r>
      <w:r w:rsidRPr="004373F8">
        <w:rPr>
          <w:sz w:val="28"/>
          <w:szCs w:val="28"/>
          <w:highlight w:val="white"/>
          <w:lang w:val="uk-UA" w:eastAsia="ja-JP" w:bidi="kn-IN"/>
        </w:rPr>
        <w:t xml:space="preserve">Тому одним із завдань літературної освіти учнів середніх класів є поетапне вироблення й розвиток умінь «бачити» в художньому творі автора, «чути» його голос. </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 xml:space="preserve">Період отроцтва, як перехідний між дитинством і юністю, </w:t>
      </w:r>
      <w:r w:rsidRPr="004373F8">
        <w:rPr>
          <w:sz w:val="28"/>
          <w:szCs w:val="28"/>
          <w:highlight w:val="white"/>
          <w:lang w:val="uk-UA"/>
        </w:rPr>
        <w:t>–</w:t>
      </w:r>
      <w:r w:rsidRPr="004373F8">
        <w:rPr>
          <w:sz w:val="28"/>
          <w:szCs w:val="28"/>
          <w:highlight w:val="white"/>
          <w:lang w:val="uk-UA" w:eastAsia="ja-JP" w:bidi="kn-IN"/>
        </w:rPr>
        <w:t xml:space="preserve"> складний і важливий водночас, це час закладання його ідеалів. Якщо молодші підлітки обирають для себе ідеали з-поміж конкретних людей, то старші підлітки складають синтетичний ідеальний образ, спираючись на власні загальні уявлення про людей, які їм імпонують. Ці ідеали вони прагнуть наслідувати, згідно їх діяти. За такими ж взірцевими «правильними» ідеалами оцінюють інших людей, зокрема письменників і літературних героїв. Але часто підліток </w:t>
      </w:r>
      <w:r w:rsidRPr="004373F8">
        <w:rPr>
          <w:sz w:val="28"/>
          <w:szCs w:val="28"/>
          <w:highlight w:val="white"/>
          <w:lang w:val="uk-UA" w:eastAsia="ja-JP" w:bidi="kn-IN"/>
        </w:rPr>
        <w:lastRenderedPageBreak/>
        <w:t>бачить суперечності там, де їх немає. Для учнів 12</w:t>
      </w:r>
      <w:r w:rsidRPr="004373F8">
        <w:rPr>
          <w:sz w:val="28"/>
          <w:szCs w:val="28"/>
          <w:highlight w:val="white"/>
          <w:lang w:val="uk-UA"/>
        </w:rPr>
        <w:t>–</w:t>
      </w:r>
      <w:r w:rsidRPr="004373F8">
        <w:rPr>
          <w:sz w:val="28"/>
          <w:szCs w:val="28"/>
          <w:highlight w:val="white"/>
          <w:lang w:val="uk-UA" w:eastAsia="ja-JP" w:bidi="kn-IN"/>
        </w:rPr>
        <w:t>13-річного віку існує загроза роздвоєності: на уроці він повторює судження, почерпнуті  з підручника чи від учителя, але його власна позиція відрізняється від них. Тому вчитель має створювати умови для самостійних роздумів учнів, шанобливо ставитись до них. Це сприятиме щирості й відкритості школярів, співчутливості й взаєморозумінню, вироблятиме в них уміння обстоювати свою позицію, аргументувати рішення.</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Учнів 7</w:t>
      </w:r>
      <w:r w:rsidRPr="004373F8">
        <w:rPr>
          <w:sz w:val="28"/>
          <w:szCs w:val="28"/>
          <w:highlight w:val="white"/>
          <w:lang w:val="uk-UA"/>
        </w:rPr>
        <w:t>–</w:t>
      </w:r>
      <w:r w:rsidRPr="004373F8">
        <w:rPr>
          <w:sz w:val="28"/>
          <w:szCs w:val="28"/>
          <w:highlight w:val="white"/>
          <w:lang w:val="uk-UA" w:eastAsia="ja-JP" w:bidi="kn-IN"/>
        </w:rPr>
        <w:t>8 класів цікавить внутрішній світ людини, її найбільші злети й падіння, події в суспільстві, державі, управління нею, суспільні відносини, проте вони схильні до крайнощів – захоплено підносять героїчне й беззастережно засуджують зрадництво. Старші підлітки сприймають життя дорослих із дистанції молодших, які вже відчувають у собі сили бути старшими, тому не варто обмежувати їхні інтереси й естетичні смаки розмовами про однолітків – підліток потребує відомостей про старших за нього людей. Тлумачачи риси характеру й внутрішні мотиви поведінки дорослої людини, він випробовує свою внутрішню готовність до життя, віртуально реалізує своє бажання ввійти у світ дорослих.</w:t>
      </w:r>
    </w:p>
    <w:p w:rsidR="00F950C9" w:rsidRPr="004373F8" w:rsidRDefault="00F950C9" w:rsidP="00F950C9">
      <w:pPr>
        <w:spacing w:line="360" w:lineRule="auto"/>
        <w:ind w:firstLine="540"/>
        <w:jc w:val="both"/>
        <w:rPr>
          <w:sz w:val="28"/>
          <w:szCs w:val="28"/>
          <w:highlight w:val="white"/>
          <w:lang w:val="uk-UA"/>
        </w:rPr>
      </w:pPr>
      <w:r w:rsidRPr="004373F8">
        <w:rPr>
          <w:sz w:val="28"/>
          <w:szCs w:val="28"/>
          <w:highlight w:val="white"/>
          <w:lang w:val="uk-UA" w:eastAsia="ja-JP" w:bidi="kn-IN"/>
        </w:rPr>
        <w:t>Таким чином, у 7–8 класах на уроках української літератури вчитель повинен допомогти школярам пізнати митця як людину, зрозуміти витоки його творчості. Художня розповідь про письменника має носити не лише пізнавальне, а й екзистенційне значення: учні відкриють для себе іншу особистість, засвоять її досвід, осмислено підійдуть до власного життєвого вибору та ієрархії цінностей. Тому обсяг і зміст біографічної розповіді суттєво відрізняється від біографічної довідки. «Увагу школярів слід спрямовувати на осягнення особистості письменника, на виявлення авторського ставлення до зображуваних явищ дійсності» [116</w:t>
      </w:r>
      <w:r w:rsidRPr="004373F8">
        <w:rPr>
          <w:sz w:val="28"/>
          <w:szCs w:val="28"/>
          <w:highlight w:val="white"/>
          <w:lang w:eastAsia="ja-JP" w:bidi="kn-IN"/>
        </w:rPr>
        <w:t>, с.</w:t>
      </w:r>
      <w:r w:rsidRPr="004373F8">
        <w:rPr>
          <w:sz w:val="28"/>
          <w:szCs w:val="28"/>
          <w:highlight w:val="white"/>
          <w:lang w:val="uk-UA" w:eastAsia="ja-JP" w:bidi="kn-IN"/>
        </w:rPr>
        <w:t xml:space="preserve"> 2]. Висвітлення основних фактів життя та творчості митця в цій віковій групі має вибудовуватися в нерозривній єдності з урахуванням психо-фізіологічних особливостей учнів, що впливає на простоту й доступність форми викладу. Розповідь учителя має формувати в учнів </w:t>
      </w:r>
      <w:r w:rsidRPr="004373F8">
        <w:rPr>
          <w:sz w:val="28"/>
          <w:szCs w:val="28"/>
          <w:highlight w:val="white"/>
          <w:lang w:eastAsia="ja-JP" w:bidi="kn-IN"/>
        </w:rPr>
        <w:t xml:space="preserve">повагу до </w:t>
      </w:r>
      <w:r w:rsidRPr="004373F8">
        <w:rPr>
          <w:sz w:val="28"/>
          <w:szCs w:val="28"/>
          <w:highlight w:val="white"/>
          <w:lang w:eastAsia="ja-JP" w:bidi="kn-IN"/>
        </w:rPr>
        <w:lastRenderedPageBreak/>
        <w:t>письменника, інтерес до його творчості</w:t>
      </w:r>
      <w:r w:rsidRPr="004373F8">
        <w:rPr>
          <w:sz w:val="28"/>
          <w:szCs w:val="28"/>
          <w:highlight w:val="white"/>
          <w:lang w:val="uk-UA" w:eastAsia="ja-JP" w:bidi="kn-IN"/>
        </w:rPr>
        <w:t>, збагачувати його усне й писемне мовлення.</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Періоду ранньої юності (15-18 років) властиве дистанційоване сприймання літератури, яскраво виражена схильність до теоретизування, захоплення філософськими міркуваннями (за М. Лейтесом та Ж. Піаже). Старшокласники читають твір критично, бачать за текстом автора, визначають його позицію щодо порушених проблем і зіставляють її зі своєю. Юнаки й дівчата цієї вікової групи замислюються над власною долею, цікавляться проблемами життєвого успіху, кохання і дружби, життєвих цінностей, морального вибору тощо. У цей період ідеться вже про формування нової якості: усвідомлення себе як неповторної особистості, із власними думками, переживаннями, почуттями, поглядами й оцінками.</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Учні в юнацькому віці прагнуть стати яскравими індивідуальностями, тому здатні засвоїти не тільки історичні етапи розвитку української літератури, а й зацікавлено досліджують індивідуальні стилі письменників, унікальні моменти їхніх біографій. Старшокласники розуміються на поняттях «біографічний автор», «образ автора», «автор як суб’єкт творчої діяльності», набувають умінь усвідомлювати художній твір як особливу концепцію автора, що допомагає «побачити та зрозуміти іншу, чужу свідомість і її світ, тобто другий суб’єкт» [10, с. 289].</w:t>
      </w:r>
    </w:p>
    <w:p w:rsidR="00F950C9" w:rsidRPr="004373F8" w:rsidRDefault="00F950C9" w:rsidP="00F950C9">
      <w:pPr>
        <w:spacing w:line="360" w:lineRule="auto"/>
        <w:ind w:firstLine="540"/>
        <w:jc w:val="both"/>
        <w:rPr>
          <w:sz w:val="28"/>
          <w:szCs w:val="28"/>
          <w:highlight w:val="white"/>
          <w:lang w:val="uk-UA"/>
        </w:rPr>
      </w:pPr>
      <w:r w:rsidRPr="004373F8">
        <w:rPr>
          <w:sz w:val="28"/>
          <w:szCs w:val="28"/>
          <w:highlight w:val="white"/>
          <w:lang w:val="uk-UA" w:eastAsia="ja-JP" w:bidi="kn-IN"/>
        </w:rPr>
        <w:t>Якщо початок підліткового віку пов’язаний зі зниженням показників інтелектуальної активності, то періоду юнацького віку властивий перехід інтелектуальної активності на якісно новий рівень. Зростають інтерес і здатність до абстрагування, узагальнення, прагнення зрозуміти сенс дійсності та самого життя. Світоглядні питання, у яких відображено суперечність між абстрактним і конкретним, юнаки вирішують категорично. Завдання вчителя літератури – наповнити абстракції (гуманістичний світогляд, демократизм, патріотична спрямованість творчості тощо) конкретикою біографічного матеріалу. У такий спосіб відбувається формування духовних цінностей учнів, що стануть засадами світогляду юних громадян.</w:t>
      </w:r>
    </w:p>
    <w:p w:rsidR="00F950C9" w:rsidRPr="004373F8" w:rsidRDefault="00F950C9" w:rsidP="00F950C9">
      <w:pPr>
        <w:spacing w:line="360" w:lineRule="auto"/>
        <w:ind w:firstLine="540"/>
        <w:jc w:val="both"/>
        <w:rPr>
          <w:sz w:val="28"/>
          <w:szCs w:val="28"/>
          <w:highlight w:val="white"/>
          <w:lang w:val="uk-UA"/>
        </w:rPr>
      </w:pPr>
      <w:r w:rsidRPr="004373F8">
        <w:rPr>
          <w:sz w:val="28"/>
          <w:szCs w:val="28"/>
          <w:highlight w:val="white"/>
          <w:lang w:val="uk-UA" w:eastAsia="ja-JP" w:bidi="kn-IN"/>
        </w:rPr>
        <w:lastRenderedPageBreak/>
        <w:t>За спостереженнями психологів, на відміну від підлітка, який приймає правила поведінки на віру, людина в ранній юності усвідомлює їхню умовність. Її вже не задовольняють посилання на авторитети, що стає для неї своєрідним випробуванням на моральність та інтелектуальні пошуки. З метою запобігання формуванню у свідомості старшокласників іконічних образів українських письменників або ж їх неприйняттю вчитель повинен розкрити земну сутність виразників національного духу – їхні страждання, вагання, сумніви, відчаї, розчарування, прагнення, творчі поступи.</w:t>
      </w:r>
    </w:p>
    <w:p w:rsidR="00F950C9" w:rsidRPr="004373F8" w:rsidRDefault="00F950C9" w:rsidP="00F950C9">
      <w:pPr>
        <w:spacing w:line="360" w:lineRule="auto"/>
        <w:ind w:firstLine="540"/>
        <w:jc w:val="both"/>
        <w:rPr>
          <w:sz w:val="28"/>
          <w:szCs w:val="28"/>
          <w:highlight w:val="white"/>
          <w:lang w:val="uk-UA" w:eastAsia="ja-JP" w:bidi="kn-IN"/>
        </w:rPr>
      </w:pPr>
      <w:r w:rsidRPr="004373F8">
        <w:rPr>
          <w:sz w:val="28"/>
          <w:szCs w:val="28"/>
          <w:highlight w:val="white"/>
          <w:lang w:val="uk-UA" w:eastAsia="ja-JP" w:bidi="kn-IN"/>
        </w:rPr>
        <w:t>Характерною ознакою учнів 9–11 класів є складання життєвих планів. Простежуючи долі видатних майстрів художнього слова, вони ніби «програють» варіанти власної долі, обираючи критерії розмежування добра та зла, мотиви та стиль поведінки, життєву мету та засоби її досягнення. Спостерігаючи за собою, цілком природно, що молоді люди цікавляться психологією та внутрішнім світом письменника, прагнуть дослідити його переконання, творчу мету, життєві обставини, що сприяє багатогранному розумінню особистості митця.</w:t>
      </w:r>
    </w:p>
    <w:p w:rsidR="00F950C9" w:rsidRPr="004373F8" w:rsidRDefault="00F950C9" w:rsidP="00F950C9">
      <w:pPr>
        <w:spacing w:line="360" w:lineRule="auto"/>
        <w:ind w:firstLine="540"/>
        <w:jc w:val="both"/>
        <w:rPr>
          <w:sz w:val="28"/>
          <w:szCs w:val="28"/>
          <w:lang w:val="uk-UA"/>
        </w:rPr>
      </w:pPr>
      <w:r w:rsidRPr="004373F8">
        <w:rPr>
          <w:sz w:val="28"/>
          <w:szCs w:val="28"/>
          <w:highlight w:val="white"/>
          <w:lang w:val="uk-UA" w:eastAsia="ja-JP" w:bidi="kn-IN"/>
        </w:rPr>
        <w:t xml:space="preserve">Таким чином, </w:t>
      </w:r>
      <w:r w:rsidRPr="004373F8">
        <w:rPr>
          <w:sz w:val="28"/>
          <w:szCs w:val="28"/>
          <w:lang w:val="uk-UA" w:eastAsia="ja-JP" w:bidi="kn-IN"/>
        </w:rPr>
        <w:t>у старших класах школярі мають в</w:t>
      </w:r>
      <w:r w:rsidRPr="004373F8">
        <w:rPr>
          <w:sz w:val="28"/>
          <w:szCs w:val="28"/>
          <w:lang w:val="uk-UA"/>
        </w:rPr>
        <w:t>ивчати життєпис письменника цілісно, враховуючи отримані раніше знання й органічно вводячи їх до нового біографічного матеріалу. Опрацьовуючи життєвий і творчий шлях учні 9</w:t>
      </w:r>
      <w:r w:rsidRPr="004373F8">
        <w:rPr>
          <w:sz w:val="28"/>
          <w:szCs w:val="28"/>
          <w:highlight w:val="white"/>
          <w:lang w:val="uk-UA" w:eastAsia="ja-JP" w:bidi="kn-IN"/>
        </w:rPr>
        <w:t>–</w:t>
      </w:r>
      <w:r w:rsidRPr="004373F8">
        <w:rPr>
          <w:sz w:val="28"/>
          <w:szCs w:val="28"/>
          <w:lang w:val="uk-UA"/>
        </w:rPr>
        <w:t xml:space="preserve">11 класів мають скласти уявлення про автора як історичну особу з конкретною долею, живу людину, яка мислить та емоційно реагує на світ і своє власне життя, як неповторну особистість, талановитого митця, який продовжує жити у власній художній спадщині. Викладаючи біографію письменника, вчитель повинен подати цілісне уявлення про людину: від розкриття внутрішнього світу художника слова поступово перейти до висвітлення вчинків, стосунків з оточенням та природою, акцентуючи основну увагу на індивідуальних рисах особистості зі своєю вдачею та життєвою долею, а також на індивідуальному стилі творчості. Тому важко окреслити постійні методи, прийоми та форми роботи на уроці </w:t>
      </w:r>
      <w:r w:rsidRPr="004373F8">
        <w:rPr>
          <w:sz w:val="28"/>
          <w:szCs w:val="28"/>
          <w:lang w:val="uk-UA"/>
        </w:rPr>
        <w:lastRenderedPageBreak/>
        <w:t>української літератури, бо кожен митець є неповторною особистістю, до якої має бути вироблений особливий методичний підхід.</w:t>
      </w:r>
    </w:p>
    <w:p w:rsidR="00F950C9" w:rsidRPr="004373F8" w:rsidRDefault="00F950C9" w:rsidP="00F950C9">
      <w:pPr>
        <w:spacing w:line="360" w:lineRule="auto"/>
        <w:ind w:firstLine="540"/>
        <w:jc w:val="both"/>
        <w:rPr>
          <w:sz w:val="28"/>
          <w:szCs w:val="28"/>
          <w:lang w:val="uk-UA"/>
        </w:rPr>
      </w:pPr>
      <w:r w:rsidRPr="004373F8">
        <w:rPr>
          <w:sz w:val="28"/>
          <w:szCs w:val="28"/>
          <w:lang w:val="uk-UA"/>
        </w:rPr>
        <w:t>Отже, вікові та психологічні особливості школярів мають безпосередній вплив на рівень сприймання й осягнення життєтворчості письменника, на здатність усвідомити художню майстерність митця. Учителю необхідно максимально залучати й реалізовувати літературні здібності та можливості учнів, які властиві їхньому віку на певному етапі життя, психологічно готувати їх до можливих змін у житті, спонукати до внутрішнього розвитку й самовдосконалення.</w:t>
      </w:r>
    </w:p>
    <w:p w:rsidR="00F950C9" w:rsidRPr="004373F8" w:rsidRDefault="00F950C9" w:rsidP="00F950C9">
      <w:pPr>
        <w:spacing w:line="360" w:lineRule="auto"/>
        <w:ind w:firstLine="540"/>
        <w:jc w:val="both"/>
        <w:rPr>
          <w:sz w:val="28"/>
          <w:szCs w:val="28"/>
          <w:highlight w:val="white"/>
          <w:lang w:val="uk-UA"/>
        </w:rPr>
      </w:pPr>
    </w:p>
    <w:p w:rsidR="00F950C9" w:rsidRPr="004373F8" w:rsidRDefault="00F950C9" w:rsidP="00F950C9">
      <w:pPr>
        <w:numPr>
          <w:ilvl w:val="1"/>
          <w:numId w:val="8"/>
        </w:numPr>
        <w:spacing w:line="360" w:lineRule="auto"/>
        <w:jc w:val="both"/>
        <w:rPr>
          <w:b/>
          <w:sz w:val="28"/>
          <w:szCs w:val="28"/>
          <w:lang w:val="uk-UA"/>
        </w:rPr>
      </w:pPr>
      <w:r w:rsidRPr="004373F8">
        <w:rPr>
          <w:b/>
          <w:sz w:val="28"/>
          <w:szCs w:val="28"/>
          <w:lang w:val="uk-UA"/>
        </w:rPr>
        <w:t>Специфіка вивчення біографії письменника на сучасному уроці української літератури</w:t>
      </w: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Зміни в системі сучасного навчання української літератури зумовили визначення нових стратегічних напрямів процесу набуття літературних знань, перегляд змісту, форм, методів, прийомів та засобів навчання. Предмет «Українська література» є важливим чинником створення оптимальних передумов розвитку всебічно освіченої особистості, виховання громадянина-патріота України, а її зміст базується на засадах загальнолюдських і національних цінностей, принципах гуманізму й демократії. За таких умов активізується методична проблема вивчення життєпису письменника.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Окремі науковці небезпідставно вважають, що від життєпису митця слова до захоплення літературою – один крок [39]. Йдеться про зацікавлення учнів через біографічні відомості особистістю письменника, а через неї – його творчістю. Пропоновані методичні інновації дають безліч варіантів розв’язання проблеми, але жодного універсального способу. Звичайно, постає питання доцільності єдиної формули вивчення особистості художника слова. Адже це процес творчий, і він повинен бути багатовимірним.</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Основна мета вивчення життєвого та творчого шляху письменника в шкільному курсі української літератури – розкрити еволюцію його світогляду, риси характеру, стосунки з різними людьми й суспільством; висвітлити характер і умови діяльності, особливості творчого доробку – жанрові, тематичні, ідейні; з’ясувати поцінування таланту митця за життя, його місце як в українській, так і світовій літературі; показати значення духовної спадщини для наступних поколінь.</w:t>
      </w:r>
    </w:p>
    <w:p w:rsidR="00F950C9" w:rsidRPr="004373F8" w:rsidRDefault="00F950C9" w:rsidP="00F950C9">
      <w:pPr>
        <w:spacing w:line="360" w:lineRule="auto"/>
        <w:ind w:firstLine="540"/>
        <w:jc w:val="both"/>
        <w:rPr>
          <w:sz w:val="28"/>
          <w:szCs w:val="28"/>
          <w:lang w:val="uk-UA"/>
        </w:rPr>
      </w:pPr>
      <w:r w:rsidRPr="004373F8">
        <w:rPr>
          <w:sz w:val="28"/>
          <w:szCs w:val="28"/>
          <w:lang w:val="uk-UA"/>
        </w:rPr>
        <w:t>Професор Г. Токмань у своєму підручнику «Методика навчання української літератури в середній школі» виділяє такі принципи викладання біографії письменника:</w:t>
      </w:r>
    </w:p>
    <w:p w:rsidR="00F950C9" w:rsidRPr="004373F8" w:rsidRDefault="00F950C9" w:rsidP="00F950C9">
      <w:pPr>
        <w:numPr>
          <w:ilvl w:val="0"/>
          <w:numId w:val="9"/>
        </w:numPr>
        <w:tabs>
          <w:tab w:val="clear" w:pos="1410"/>
          <w:tab w:val="num" w:pos="900"/>
        </w:tabs>
        <w:spacing w:line="360" w:lineRule="auto"/>
        <w:ind w:left="0" w:firstLine="540"/>
        <w:jc w:val="both"/>
        <w:rPr>
          <w:sz w:val="28"/>
          <w:szCs w:val="28"/>
          <w:lang w:val="uk-UA"/>
        </w:rPr>
      </w:pPr>
      <w:r w:rsidRPr="004373F8">
        <w:rPr>
          <w:sz w:val="28"/>
          <w:szCs w:val="28"/>
          <w:lang w:val="uk-UA"/>
        </w:rPr>
        <w:t>Принцип історизму, який є провідним у сучасній методиці вивчення життєпису митця. Він передбачає висвітлення письменника як представника певної історичної доби і певного краю, який своєю творчістю вплинув на історичний час.</w:t>
      </w:r>
    </w:p>
    <w:p w:rsidR="00F950C9" w:rsidRPr="004373F8" w:rsidRDefault="00F950C9" w:rsidP="00F950C9">
      <w:pPr>
        <w:numPr>
          <w:ilvl w:val="0"/>
          <w:numId w:val="9"/>
        </w:numPr>
        <w:tabs>
          <w:tab w:val="clear" w:pos="1410"/>
          <w:tab w:val="num" w:pos="900"/>
        </w:tabs>
        <w:spacing w:line="360" w:lineRule="auto"/>
        <w:ind w:left="0" w:firstLine="540"/>
        <w:jc w:val="both"/>
        <w:rPr>
          <w:sz w:val="28"/>
          <w:szCs w:val="28"/>
          <w:lang w:val="uk-UA"/>
        </w:rPr>
      </w:pPr>
      <w:r w:rsidRPr="004373F8">
        <w:rPr>
          <w:sz w:val="28"/>
          <w:szCs w:val="28"/>
          <w:lang w:val="uk-UA"/>
        </w:rPr>
        <w:t>Принцип актуальності, за яким усі узагальнення мають базуватися на достовірних фактах біографії митця.</w:t>
      </w:r>
    </w:p>
    <w:p w:rsidR="00F950C9" w:rsidRPr="004373F8" w:rsidRDefault="00F950C9" w:rsidP="00F950C9">
      <w:pPr>
        <w:numPr>
          <w:ilvl w:val="0"/>
          <w:numId w:val="9"/>
        </w:numPr>
        <w:tabs>
          <w:tab w:val="clear" w:pos="1410"/>
          <w:tab w:val="num" w:pos="900"/>
        </w:tabs>
        <w:spacing w:line="360" w:lineRule="auto"/>
        <w:ind w:left="0" w:firstLine="540"/>
        <w:jc w:val="both"/>
        <w:rPr>
          <w:sz w:val="28"/>
          <w:szCs w:val="28"/>
          <w:lang w:val="uk-UA"/>
        </w:rPr>
      </w:pPr>
      <w:r w:rsidRPr="004373F8">
        <w:rPr>
          <w:sz w:val="28"/>
          <w:szCs w:val="28"/>
          <w:lang w:val="uk-UA"/>
        </w:rPr>
        <w:t>Принцип психологізму, що веде до розкриття світогляду, внутрішніх мотивів вчинків автора, переживань життєвих подій, провідних рис характеру, почуттів і думок.</w:t>
      </w:r>
    </w:p>
    <w:p w:rsidR="00F950C9" w:rsidRPr="004373F8" w:rsidRDefault="00F950C9" w:rsidP="00F950C9">
      <w:pPr>
        <w:numPr>
          <w:ilvl w:val="0"/>
          <w:numId w:val="9"/>
        </w:numPr>
        <w:tabs>
          <w:tab w:val="clear" w:pos="1410"/>
          <w:tab w:val="num" w:pos="900"/>
        </w:tabs>
        <w:spacing w:line="360" w:lineRule="auto"/>
        <w:ind w:left="0" w:firstLine="540"/>
        <w:jc w:val="both"/>
        <w:rPr>
          <w:sz w:val="28"/>
          <w:szCs w:val="28"/>
          <w:lang w:val="uk-UA"/>
        </w:rPr>
      </w:pPr>
      <w:r w:rsidRPr="004373F8">
        <w:rPr>
          <w:sz w:val="28"/>
          <w:szCs w:val="28"/>
          <w:lang w:val="uk-UA"/>
        </w:rPr>
        <w:t>Принцип екзистенційності, який ґрунтується на переконанні, що письменник є унікальною особистістю з неповторним внутрішнім світом, долею та творчістю.</w:t>
      </w:r>
    </w:p>
    <w:p w:rsidR="00F950C9" w:rsidRPr="004373F8" w:rsidRDefault="00F950C9" w:rsidP="00F950C9">
      <w:pPr>
        <w:numPr>
          <w:ilvl w:val="0"/>
          <w:numId w:val="9"/>
        </w:numPr>
        <w:tabs>
          <w:tab w:val="clear" w:pos="1410"/>
          <w:tab w:val="num" w:pos="900"/>
        </w:tabs>
        <w:spacing w:line="360" w:lineRule="auto"/>
        <w:ind w:left="0" w:firstLine="540"/>
        <w:jc w:val="both"/>
        <w:rPr>
          <w:sz w:val="28"/>
          <w:szCs w:val="28"/>
          <w:lang w:val="uk-UA"/>
        </w:rPr>
      </w:pPr>
      <w:r w:rsidRPr="004373F8">
        <w:rPr>
          <w:sz w:val="28"/>
          <w:szCs w:val="28"/>
          <w:lang w:val="uk-UA"/>
        </w:rPr>
        <w:t>Принцип естетизму, за яким художник слова презентується як творча особистість, яка живе водночас у реальному світі та світі творчої уяви. Тому вчитель має занурити школярів у художні хронотопи його книг, увести в коло їх персонажів, викласти естетичні принципи та мистецькі захоплення [116, с. 180-181].</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Підготовча робота з вивчення біографії митця розпочинається в 5–6 класах. З метою стимулювання читацької уяви, образного мислення, збагачення емоційної сфери підлітків і, зрештою, підготовки до сприймання </w:t>
      </w:r>
      <w:r w:rsidRPr="004373F8">
        <w:rPr>
          <w:sz w:val="28"/>
          <w:szCs w:val="28"/>
          <w:lang w:val="uk-UA"/>
        </w:rPr>
        <w:lastRenderedPageBreak/>
        <w:t xml:space="preserve">й осмислення програмного твору в цих класах використовується біографічна довідка, яка в художній формі ілюструє ті епізоди з життя письменника, які мають виховне значення та допомагають розкрити кращі риси його особистості. Вчитель може послуговуватися статтею зі шкільного підручника-хрестоматії або ж самостійно повідомляти учням тільки ті біографічні факти, які необхідні для кращого засвоєння ідейно-художнього змісту художнього твору, винесеного для прочитання. </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У 7–8 класах обсяг і зміст відомостей про життя та творчість митця переростає в </w:t>
      </w:r>
      <w:r w:rsidRPr="004373F8">
        <w:rPr>
          <w:spacing w:val="-4"/>
          <w:sz w:val="28"/>
          <w:szCs w:val="28"/>
          <w:lang w:val="uk-UA"/>
        </w:rPr>
        <w:t xml:space="preserve">біографічну розповідь, яка повніше та глибше розкриває </w:t>
      </w:r>
      <w:r w:rsidRPr="004373F8">
        <w:rPr>
          <w:sz w:val="28"/>
          <w:szCs w:val="28"/>
          <w:lang w:val="uk-UA"/>
        </w:rPr>
        <w:t>особистість письменника в нерозривному зв’язку з творчістю, його формування під впливом життєвих та історичних умов, еволюцію ідейно-естетичних поглядів, основні мотиви художніх творів, авторське ставлення до зображуваних ним явищ дійсності, значення його літературної спадщини для сучасності. Учитель-словесник має вчити учнів цієї вікової групи розумінню зв’язку літературного твору з конкретно-історичними подіями та духовним світом автора, віднаходженню в художньому творі самого митця, через призму сприйняття якого відображується життя, змальовуються образи людей.</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У старших класах життєтворчість письменника </w:t>
      </w:r>
      <w:r w:rsidRPr="004373F8">
        <w:rPr>
          <w:spacing w:val="-7"/>
          <w:sz w:val="28"/>
          <w:szCs w:val="28"/>
          <w:lang w:val="uk-UA"/>
        </w:rPr>
        <w:t>вивчається в повному обсязі протягом цілого уроку або ж його частини. При цьому не</w:t>
      </w:r>
      <w:r w:rsidRPr="004373F8">
        <w:rPr>
          <w:sz w:val="28"/>
          <w:szCs w:val="28"/>
          <w:lang w:val="uk-UA"/>
        </w:rPr>
        <w:t>обхідно враховувати знання, набуті учнями раніше, органічно вводити їх до нової програмової теми. Методична наука пропонує використовувати такі види організації біографічного матеріалу:</w:t>
      </w:r>
    </w:p>
    <w:p w:rsidR="00F950C9" w:rsidRPr="004373F8" w:rsidRDefault="00F950C9" w:rsidP="00F950C9">
      <w:pPr>
        <w:pStyle w:val="21"/>
        <w:widowControl/>
        <w:tabs>
          <w:tab w:val="left" w:pos="142"/>
        </w:tabs>
        <w:spacing w:line="360" w:lineRule="auto"/>
        <w:rPr>
          <w:sz w:val="28"/>
          <w:szCs w:val="28"/>
          <w:lang w:val="uk-UA"/>
        </w:rPr>
      </w:pPr>
      <w:r w:rsidRPr="004373F8">
        <w:rPr>
          <w:sz w:val="28"/>
          <w:szCs w:val="28"/>
          <w:lang w:val="uk-UA"/>
        </w:rPr>
        <w:t>а) стислі біографічні відомості про життя і творчість письменника</w:t>
      </w:r>
      <w:r w:rsidRPr="006F3D69">
        <w:rPr>
          <w:sz w:val="28"/>
          <w:szCs w:val="28"/>
          <w:lang w:val="uk-UA"/>
        </w:rPr>
        <w:t>;</w:t>
      </w:r>
    </w:p>
    <w:p w:rsidR="00F950C9" w:rsidRPr="004373F8" w:rsidRDefault="00F950C9" w:rsidP="00F950C9">
      <w:pPr>
        <w:pStyle w:val="21"/>
        <w:widowControl/>
        <w:tabs>
          <w:tab w:val="left" w:pos="142"/>
        </w:tabs>
        <w:spacing w:line="360" w:lineRule="auto"/>
        <w:rPr>
          <w:sz w:val="28"/>
          <w:szCs w:val="28"/>
          <w:lang w:val="uk-UA"/>
        </w:rPr>
      </w:pPr>
      <w:r w:rsidRPr="004373F8">
        <w:rPr>
          <w:sz w:val="28"/>
          <w:szCs w:val="28"/>
          <w:lang w:val="uk-UA"/>
        </w:rPr>
        <w:t>б) нарис життя і творчості митця;</w:t>
      </w:r>
    </w:p>
    <w:p w:rsidR="00F950C9" w:rsidRPr="004373F8" w:rsidRDefault="00F950C9" w:rsidP="00F950C9">
      <w:pPr>
        <w:pStyle w:val="21"/>
        <w:widowControl/>
        <w:tabs>
          <w:tab w:val="left" w:pos="142"/>
        </w:tabs>
        <w:spacing w:line="360" w:lineRule="auto"/>
        <w:rPr>
          <w:sz w:val="28"/>
          <w:szCs w:val="28"/>
          <w:lang w:val="uk-UA"/>
        </w:rPr>
      </w:pPr>
      <w:r w:rsidRPr="004373F8">
        <w:rPr>
          <w:sz w:val="28"/>
          <w:szCs w:val="28"/>
          <w:lang w:val="uk-UA"/>
        </w:rPr>
        <w:t>в) життєвий і творчий шлях письменника.</w:t>
      </w:r>
    </w:p>
    <w:p w:rsidR="00F950C9" w:rsidRPr="004373F8" w:rsidRDefault="00F950C9" w:rsidP="00F950C9">
      <w:pPr>
        <w:pStyle w:val="21"/>
        <w:widowControl/>
        <w:tabs>
          <w:tab w:val="left" w:pos="142"/>
        </w:tabs>
        <w:spacing w:line="360" w:lineRule="auto"/>
        <w:ind w:firstLine="709"/>
        <w:rPr>
          <w:sz w:val="28"/>
          <w:szCs w:val="28"/>
          <w:lang w:val="uk-UA"/>
        </w:rPr>
      </w:pPr>
      <w:r w:rsidRPr="004373F8">
        <w:rPr>
          <w:sz w:val="28"/>
          <w:szCs w:val="28"/>
          <w:lang w:val="uk-UA"/>
        </w:rPr>
        <w:t xml:space="preserve">До першого виду вивчення життєтворчості художника слова доцільно звертатись тоді, коли його творчість представлена одним твором чи уривком із нього. За таких умов основні біографічні відомості про письменника являють собою завершену розповідь і включають розкриття умов та етапів </w:t>
      </w:r>
      <w:r w:rsidRPr="004373F8">
        <w:rPr>
          <w:sz w:val="28"/>
          <w:szCs w:val="28"/>
          <w:lang w:val="uk-UA"/>
        </w:rPr>
        <w:lastRenderedPageBreak/>
        <w:t>формування його світоглядної позиції, виховання духовних ідеалів, загальний огляд головних його творів, творчу історію художнього твору, винесеного на текстуальне опрацювання, його аналіз, а також повідомлення про подальшу долю митця. Отже, літературний текст сприймається учнями як біографічний факт.</w:t>
      </w:r>
    </w:p>
    <w:p w:rsidR="00F950C9" w:rsidRPr="004373F8" w:rsidRDefault="00F950C9" w:rsidP="00F950C9">
      <w:pPr>
        <w:pStyle w:val="21"/>
        <w:widowControl/>
        <w:tabs>
          <w:tab w:val="left" w:pos="142"/>
        </w:tabs>
        <w:spacing w:line="360" w:lineRule="auto"/>
        <w:ind w:firstLine="709"/>
        <w:rPr>
          <w:sz w:val="28"/>
          <w:szCs w:val="28"/>
          <w:lang w:val="uk-UA"/>
        </w:rPr>
      </w:pPr>
      <w:r w:rsidRPr="004373F8">
        <w:rPr>
          <w:sz w:val="28"/>
          <w:szCs w:val="28"/>
          <w:lang w:val="uk-UA"/>
        </w:rPr>
        <w:t>Другий вид вивчення біографії використовується з метою дати образну уяву про письменника як людину та розкрити його постать у дії. Біографічний нарис характеризується відтворенням багатогранності письменницької індивідуальності, особливостей його характеру, що підводить учнів до розуміння процесу написання програмового твору та кращого його розуміння. Нарис складається з трьох взаємопов’язаних частин: експозиції, основної та заключної частин. Експозиційна частина включає розповідь про епоху, в яку жив і творив митець, характеристику умов і того оточення, яке сприяло формуванню його світогляду та основних мотивів творчості. Вона передбачає повідомлення про дитинство та роки навчання письменника, про ті обставини, які визначили його особистість.</w:t>
      </w:r>
    </w:p>
    <w:p w:rsidR="00F950C9" w:rsidRPr="004373F8" w:rsidRDefault="00F950C9" w:rsidP="00F950C9">
      <w:pPr>
        <w:pStyle w:val="21"/>
        <w:widowControl/>
        <w:tabs>
          <w:tab w:val="left" w:pos="142"/>
        </w:tabs>
        <w:spacing w:line="360" w:lineRule="auto"/>
        <w:ind w:firstLine="709"/>
        <w:rPr>
          <w:sz w:val="28"/>
          <w:szCs w:val="28"/>
          <w:lang w:val="uk-UA"/>
        </w:rPr>
      </w:pPr>
      <w:r w:rsidRPr="004373F8">
        <w:rPr>
          <w:sz w:val="28"/>
          <w:szCs w:val="28"/>
          <w:lang w:val="uk-UA"/>
        </w:rPr>
        <w:t>В основній частині біографічного нарису продумано й обґрунтовано розкриваються головні етапи творчості митця, його життєвий досвід, обумовлений подіями як громадського, так і особистого життя, джерела творчих задумів та особливості їх реалізації. Заключна частина стосується висвітлення останніх років життя художника слова, його значення й місце в літературному процесі, новаторство творчого доробку та його актуальність.</w:t>
      </w:r>
    </w:p>
    <w:p w:rsidR="00F950C9" w:rsidRPr="004373F8" w:rsidRDefault="00F950C9" w:rsidP="00F950C9">
      <w:pPr>
        <w:pStyle w:val="21"/>
        <w:widowControl/>
        <w:tabs>
          <w:tab w:val="left" w:pos="142"/>
        </w:tabs>
        <w:spacing w:line="360" w:lineRule="auto"/>
        <w:ind w:firstLine="709"/>
        <w:rPr>
          <w:sz w:val="28"/>
          <w:szCs w:val="28"/>
          <w:lang w:val="uk-UA"/>
        </w:rPr>
      </w:pPr>
      <w:r w:rsidRPr="004373F8">
        <w:rPr>
          <w:sz w:val="28"/>
          <w:szCs w:val="28"/>
          <w:lang w:val="uk-UA"/>
        </w:rPr>
        <w:t xml:space="preserve">Третій вид організації біографічного матеріалу характеризується висвітленням життя та творчості письменника в органічному взаємозв’язку й розвитку від початку до кінця через осягнення його особистих якостей. Він подібний до нарису, але має свою специфіку. Життєтворчість митця розкривається на фоні суспільно-історичних подій (час, оточення, умови життя, вирішальні фактори в його долі) та літературної боротьби, висвітлює еволюцію особистості автора, головні етапи його життєвого та творчого шляху. За таких умов цілком умотивованим є звернення до документальних </w:t>
      </w:r>
      <w:r w:rsidRPr="004373F8">
        <w:rPr>
          <w:sz w:val="28"/>
          <w:szCs w:val="28"/>
          <w:lang w:val="uk-UA"/>
        </w:rPr>
        <w:lastRenderedPageBreak/>
        <w:t>матеріалів, спогадів сучасників, мемуаристики (листів, щоденників, нотаток, літературних портретів, есе, оповідань, повістей тощо), наочних засобів, які добираються з урахуванням їх виховного впливу на учнів. Такий підхід максимально наближає учнів до правди в реаліях часу та простору. Свідчення очевидця й учасника тих чи інших подій життя митця переконує краще, ніж абстрактні історичні та літературознавчі узагальнення.</w:t>
      </w:r>
    </w:p>
    <w:p w:rsidR="00F950C9" w:rsidRPr="004373F8" w:rsidRDefault="00F950C9" w:rsidP="00F950C9">
      <w:pPr>
        <w:pStyle w:val="21"/>
        <w:widowControl/>
        <w:tabs>
          <w:tab w:val="left" w:pos="142"/>
        </w:tabs>
        <w:spacing w:line="360" w:lineRule="auto"/>
        <w:ind w:firstLine="709"/>
        <w:rPr>
          <w:sz w:val="28"/>
          <w:szCs w:val="28"/>
          <w:lang w:val="uk-UA"/>
        </w:rPr>
      </w:pPr>
      <w:r w:rsidRPr="004373F8">
        <w:rPr>
          <w:sz w:val="28"/>
          <w:szCs w:val="28"/>
          <w:lang w:val="uk-UA"/>
        </w:rPr>
        <w:t>Основна функція біографії – допомогти школярам пізнати особистість письменника, зрозуміти витоки його творчості та складні моменти прочитання й осмислення програмового художнього твору. Тому вчитель має сумлінно готуватися до розповіді про життєтворчість митця, щоб викликати зацікавленість його особистістю та бажання читати його твори. Розкрити творчу індивідуальність письменника допоможуть такі джерела:</w:t>
      </w:r>
    </w:p>
    <w:p w:rsidR="00F950C9" w:rsidRPr="004373F8" w:rsidRDefault="00F950C9" w:rsidP="00F950C9">
      <w:pPr>
        <w:pStyle w:val="21"/>
        <w:widowControl/>
        <w:numPr>
          <w:ilvl w:val="0"/>
          <w:numId w:val="10"/>
        </w:numPr>
        <w:tabs>
          <w:tab w:val="clear" w:pos="1429"/>
          <w:tab w:val="left" w:pos="142"/>
          <w:tab w:val="num" w:pos="900"/>
        </w:tabs>
        <w:spacing w:line="360" w:lineRule="auto"/>
        <w:ind w:left="0" w:firstLine="540"/>
        <w:rPr>
          <w:sz w:val="28"/>
          <w:szCs w:val="28"/>
          <w:lang w:val="uk-UA"/>
        </w:rPr>
      </w:pPr>
      <w:r w:rsidRPr="004373F8">
        <w:rPr>
          <w:sz w:val="28"/>
          <w:szCs w:val="28"/>
          <w:lang w:val="uk-UA"/>
        </w:rPr>
        <w:t>матеріалами, написаними самим письменником (автобіографія, щоденники, записники, епістолярій, автобіографічні мотиви у творчості);</w:t>
      </w:r>
    </w:p>
    <w:p w:rsidR="00F950C9" w:rsidRPr="004373F8" w:rsidRDefault="00F950C9" w:rsidP="00F950C9">
      <w:pPr>
        <w:pStyle w:val="21"/>
        <w:widowControl/>
        <w:numPr>
          <w:ilvl w:val="0"/>
          <w:numId w:val="10"/>
        </w:numPr>
        <w:tabs>
          <w:tab w:val="clear" w:pos="1429"/>
          <w:tab w:val="left" w:pos="142"/>
          <w:tab w:val="num" w:pos="900"/>
        </w:tabs>
        <w:spacing w:line="360" w:lineRule="auto"/>
        <w:ind w:left="0" w:firstLine="540"/>
        <w:rPr>
          <w:sz w:val="28"/>
          <w:szCs w:val="28"/>
          <w:lang w:val="uk-UA"/>
        </w:rPr>
      </w:pPr>
      <w:r w:rsidRPr="004373F8">
        <w:rPr>
          <w:sz w:val="28"/>
          <w:szCs w:val="28"/>
          <w:lang w:val="uk-UA"/>
        </w:rPr>
        <w:t>матеріалами, написаними його сучасниками (спогади, листи, присвяти, промови, виступи, літературно-критичні статті);</w:t>
      </w:r>
    </w:p>
    <w:p w:rsidR="00F950C9" w:rsidRPr="004373F8" w:rsidRDefault="00F950C9" w:rsidP="00F950C9">
      <w:pPr>
        <w:pStyle w:val="21"/>
        <w:widowControl/>
        <w:numPr>
          <w:ilvl w:val="0"/>
          <w:numId w:val="10"/>
        </w:numPr>
        <w:tabs>
          <w:tab w:val="clear" w:pos="1429"/>
          <w:tab w:val="left" w:pos="142"/>
          <w:tab w:val="num" w:pos="900"/>
        </w:tabs>
        <w:spacing w:line="360" w:lineRule="auto"/>
        <w:ind w:left="0" w:firstLine="540"/>
        <w:rPr>
          <w:sz w:val="28"/>
          <w:szCs w:val="28"/>
          <w:lang w:val="uk-UA"/>
        </w:rPr>
      </w:pPr>
      <w:r w:rsidRPr="004373F8">
        <w:rPr>
          <w:sz w:val="28"/>
          <w:szCs w:val="28"/>
          <w:lang w:val="uk-UA"/>
        </w:rPr>
        <w:t>матеріалами, написаними науковцями та іншими письменниками (художні біографії, публіцистичні біографії, історичко-біографічні твори, монографії, критичні огляди творчості, літературні портрети);</w:t>
      </w:r>
    </w:p>
    <w:p w:rsidR="00F950C9" w:rsidRPr="004373F8" w:rsidRDefault="00F950C9" w:rsidP="00F950C9">
      <w:pPr>
        <w:pStyle w:val="21"/>
        <w:widowControl/>
        <w:numPr>
          <w:ilvl w:val="0"/>
          <w:numId w:val="10"/>
        </w:numPr>
        <w:tabs>
          <w:tab w:val="clear" w:pos="1429"/>
          <w:tab w:val="left" w:pos="142"/>
          <w:tab w:val="num" w:pos="900"/>
        </w:tabs>
        <w:spacing w:line="360" w:lineRule="auto"/>
        <w:ind w:left="0" w:firstLine="540"/>
        <w:rPr>
          <w:sz w:val="28"/>
          <w:szCs w:val="28"/>
          <w:lang w:val="uk-UA"/>
        </w:rPr>
      </w:pPr>
      <w:r w:rsidRPr="004373F8">
        <w:rPr>
          <w:sz w:val="28"/>
          <w:szCs w:val="28"/>
          <w:lang w:val="uk-UA"/>
        </w:rPr>
        <w:t>музейні матеріали (особисті речі, рукописи, першодруки, фото, портрети тощо);</w:t>
      </w:r>
    </w:p>
    <w:p w:rsidR="00F950C9" w:rsidRPr="004373F8" w:rsidRDefault="00F950C9" w:rsidP="00F950C9">
      <w:pPr>
        <w:pStyle w:val="21"/>
        <w:widowControl/>
        <w:numPr>
          <w:ilvl w:val="0"/>
          <w:numId w:val="10"/>
        </w:numPr>
        <w:tabs>
          <w:tab w:val="clear" w:pos="1429"/>
          <w:tab w:val="left" w:pos="142"/>
          <w:tab w:val="num" w:pos="900"/>
        </w:tabs>
        <w:spacing w:line="360" w:lineRule="auto"/>
        <w:ind w:left="0" w:firstLine="540"/>
        <w:rPr>
          <w:sz w:val="28"/>
          <w:szCs w:val="28"/>
          <w:lang w:val="uk-UA"/>
        </w:rPr>
      </w:pPr>
      <w:r w:rsidRPr="004373F8">
        <w:rPr>
          <w:sz w:val="28"/>
          <w:szCs w:val="28"/>
          <w:lang w:val="uk-UA"/>
        </w:rPr>
        <w:t>історичні документи (протоколи допитів, постанови про арешт, тексти вироків, документи про нагородження тощо) [116</w:t>
      </w:r>
      <w:r w:rsidRPr="004373F8">
        <w:rPr>
          <w:sz w:val="28"/>
          <w:szCs w:val="28"/>
        </w:rPr>
        <w:t xml:space="preserve">, с. </w:t>
      </w:r>
      <w:r w:rsidRPr="004373F8">
        <w:rPr>
          <w:sz w:val="28"/>
          <w:szCs w:val="28"/>
          <w:lang w:val="uk-UA"/>
        </w:rPr>
        <w:t>182].</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Готуючись до висвітлення біографії художника слова вчитель має керуватися такими положеннями: відбирати найцінніший матеріал, який дозволить відчути атмосферу доби й літературне оточення письменника, ознайомить із його творчою майстерністю; концентрувати увагу старшокласників на суттєвому, а не просто цікавому матеріалі; використовувати відомості про особисте життя митця, його друзів, близьких із залученням мемуарної та епістолярної літератури; розкривати не лише </w:t>
      </w:r>
      <w:r w:rsidRPr="004373F8">
        <w:rPr>
          <w:sz w:val="28"/>
          <w:szCs w:val="28"/>
          <w:lang w:val="uk-UA"/>
        </w:rPr>
        <w:lastRenderedPageBreak/>
        <w:t>позитивні сторони життя, але й не приховувати правди про негативні тощо. Проте у викладі життєпису слід дотримуватися золотої середини, презентуючи письменника як громадянина, митця, звичайну людину. Про патріотичний подвиг – вірність рідному слову – варто розповідати без зайвого пафосу, про приватне життя – делікатно, з повагою. Цікаві моменти необхідно показати образно, прагнучи створити ефект присутності автора. У цьому також допоможе розповідь про письменника з позицій різних людей – багатоголосся уроку.</w:t>
      </w:r>
    </w:p>
    <w:p w:rsidR="00F950C9" w:rsidRPr="006F3D69" w:rsidRDefault="00F950C9" w:rsidP="00F950C9">
      <w:pPr>
        <w:pStyle w:val="21"/>
        <w:widowControl/>
        <w:tabs>
          <w:tab w:val="left" w:pos="142"/>
        </w:tabs>
        <w:spacing w:line="360" w:lineRule="auto"/>
        <w:ind w:firstLine="540"/>
        <w:rPr>
          <w:spacing w:val="-4"/>
          <w:sz w:val="28"/>
          <w:szCs w:val="28"/>
        </w:rPr>
      </w:pPr>
      <w:r w:rsidRPr="004373F8">
        <w:rPr>
          <w:sz w:val="28"/>
          <w:szCs w:val="28"/>
          <w:lang w:val="uk-UA"/>
        </w:rPr>
        <w:t xml:space="preserve">Форми проведення уроку з вивчення біографії письменника можуть бути різними: урок-лекція, урок-портрет, урок-концерт, урок за листами, урок-дослідження, урок-композиція, урок-заочна екскурсія, урок-етюд та ін. Однак ключовими методичними прийомами висвітлення біографічного матеріалу традиційно залишаються такі: </w:t>
      </w:r>
      <w:r w:rsidRPr="004373F8">
        <w:rPr>
          <w:spacing w:val="-6"/>
          <w:sz w:val="28"/>
          <w:szCs w:val="28"/>
          <w:lang w:val="uk-UA"/>
        </w:rPr>
        <w:t xml:space="preserve">слово (розповідь) учителя про письменника; робота з портретом; </w:t>
      </w:r>
      <w:r w:rsidRPr="004373F8">
        <w:rPr>
          <w:spacing w:val="-9"/>
          <w:sz w:val="28"/>
          <w:szCs w:val="28"/>
          <w:lang w:val="uk-UA"/>
        </w:rPr>
        <w:t>виставка книг, використання фотографій, репродукцій кар</w:t>
      </w:r>
      <w:r w:rsidRPr="004373F8">
        <w:rPr>
          <w:spacing w:val="-6"/>
          <w:sz w:val="28"/>
          <w:szCs w:val="28"/>
          <w:lang w:val="uk-UA"/>
        </w:rPr>
        <w:t xml:space="preserve">тин, ілюстрацій, листів, документів, які розкривають особистість письменника й </w:t>
      </w:r>
      <w:r w:rsidRPr="004373F8">
        <w:rPr>
          <w:spacing w:val="-4"/>
          <w:sz w:val="28"/>
          <w:szCs w:val="28"/>
          <w:lang w:val="uk-UA"/>
        </w:rPr>
        <w:t>допомагають відтворити колорит його доби. Учитель сам добирає форми, методи та прийоми, доречні в конкретній навчальній ситуації.</w:t>
      </w:r>
    </w:p>
    <w:p w:rsidR="00F950C9" w:rsidRPr="004373F8" w:rsidRDefault="00F950C9" w:rsidP="00F950C9">
      <w:pPr>
        <w:pStyle w:val="21"/>
        <w:widowControl/>
        <w:tabs>
          <w:tab w:val="left" w:pos="142"/>
        </w:tabs>
        <w:spacing w:line="360" w:lineRule="auto"/>
        <w:ind w:firstLine="540"/>
        <w:rPr>
          <w:spacing w:val="-4"/>
          <w:sz w:val="28"/>
          <w:szCs w:val="28"/>
          <w:lang w:val="uk-UA"/>
        </w:rPr>
      </w:pPr>
      <w:r w:rsidRPr="004373F8">
        <w:rPr>
          <w:spacing w:val="-4"/>
          <w:sz w:val="28"/>
          <w:szCs w:val="28"/>
        </w:rPr>
        <w:t xml:space="preserve">Під час вивчення біографії </w:t>
      </w:r>
      <w:r w:rsidRPr="004373F8">
        <w:rPr>
          <w:spacing w:val="-4"/>
          <w:sz w:val="28"/>
          <w:szCs w:val="28"/>
          <w:lang w:val="uk-UA"/>
        </w:rPr>
        <w:t>письменника в її традиційному розумінні найчастіше використовується шкільна лекція, яка супроводжується питаннями до класу з використанням знань про вивчений матеріал. Під час її проведення характеризуються головні етапи ідейно-творчого шляху митця, його духовна еволюція від юнацьких років до зрілості; ставляться перед учнями моральні й етичні проблеми, властиві самому авторові та цікаві певному шкільному віку; зачитуються мікрофрагменти художнього тексту його творів, цитуються письменницькі афоризми й висловлювання; використовуються різні форми наочного матеріалу.</w:t>
      </w:r>
    </w:p>
    <w:p w:rsidR="00F950C9" w:rsidRPr="004373F8" w:rsidRDefault="00F950C9" w:rsidP="00F950C9">
      <w:pPr>
        <w:pStyle w:val="21"/>
        <w:widowControl/>
        <w:tabs>
          <w:tab w:val="left" w:pos="142"/>
        </w:tabs>
        <w:spacing w:line="360" w:lineRule="auto"/>
        <w:ind w:firstLine="540"/>
        <w:rPr>
          <w:spacing w:val="-4"/>
          <w:sz w:val="28"/>
          <w:szCs w:val="28"/>
          <w:lang w:val="uk-UA"/>
        </w:rPr>
      </w:pPr>
      <w:r w:rsidRPr="004373F8">
        <w:rPr>
          <w:spacing w:val="-4"/>
          <w:sz w:val="28"/>
          <w:szCs w:val="28"/>
          <w:lang w:val="uk-UA"/>
        </w:rPr>
        <w:t xml:space="preserve">Розкриваючи життєпис митця можна використати багато джерел та наочних посібників, але важливо в безлічі біографічних фактів не втратити цілісного уявлення про людину, неповторну й багатогранну індивідуальність, талановиту та творчу особистість зі своєю вдачею і долею. Чітка та логічна </w:t>
      </w:r>
      <w:r w:rsidRPr="004373F8">
        <w:rPr>
          <w:spacing w:val="-4"/>
          <w:sz w:val="28"/>
          <w:szCs w:val="28"/>
          <w:lang w:val="uk-UA"/>
        </w:rPr>
        <w:lastRenderedPageBreak/>
        <w:t>продуманість організації біографічного матеріалу «сприяє тому, щоб учні ставилися до необхідності вивчення творчості конкретних майстрів слова не як до нудного «казарменного обов’язку», а як до нагоди поспілкуватися (хай і через тисячоліття) з непересічними особистостями» [52, с. 5].</w:t>
      </w:r>
    </w:p>
    <w:p w:rsidR="00F950C9" w:rsidRPr="004373F8" w:rsidRDefault="00F950C9" w:rsidP="00F950C9">
      <w:pPr>
        <w:pStyle w:val="21"/>
        <w:widowControl/>
        <w:tabs>
          <w:tab w:val="left" w:pos="142"/>
        </w:tabs>
        <w:spacing w:line="360" w:lineRule="auto"/>
        <w:ind w:firstLine="540"/>
        <w:rPr>
          <w:spacing w:val="-4"/>
          <w:sz w:val="28"/>
          <w:szCs w:val="28"/>
          <w:lang w:val="uk-UA"/>
        </w:rPr>
      </w:pPr>
      <w:r w:rsidRPr="004373F8">
        <w:rPr>
          <w:spacing w:val="-4"/>
          <w:sz w:val="28"/>
          <w:szCs w:val="28"/>
          <w:lang w:val="uk-UA"/>
        </w:rPr>
        <w:t>Біографічний матеріал, на думку Л. Мірошниченко, варто добирати за рубриками, а потім висвітлювати в тій логічній послідовності, якої потребує тема: портрет письменника; псевдонім, етимологія прізвища; найважливіші дати; письменник і певна епоха (історичні події, розвиток науки та філософії, літератури та мистецтва); громадська та політична діяльність митця; своєрідність світоглядної позиції; епістолярна спадщина; інтерв’ю з письменником;літературний портрет майстра слова; письменницькі нагороди, премії, звання; бібліотека митця; особисте життя, коло друзів письменника; музеї та пам’ятники; наочність і технічні засоби навчання; краєзнавчий аспект біографії автора [77].</w:t>
      </w:r>
    </w:p>
    <w:p w:rsidR="00F950C9" w:rsidRPr="004373F8" w:rsidRDefault="00F950C9" w:rsidP="00F950C9">
      <w:pPr>
        <w:pStyle w:val="21"/>
        <w:widowControl/>
        <w:tabs>
          <w:tab w:val="left" w:pos="142"/>
        </w:tabs>
        <w:spacing w:line="360" w:lineRule="auto"/>
        <w:ind w:firstLine="540"/>
        <w:rPr>
          <w:spacing w:val="-4"/>
          <w:sz w:val="28"/>
          <w:szCs w:val="28"/>
          <w:lang w:val="uk-UA"/>
        </w:rPr>
      </w:pPr>
      <w:r w:rsidRPr="004373F8">
        <w:rPr>
          <w:spacing w:val="-4"/>
          <w:sz w:val="28"/>
          <w:szCs w:val="28"/>
        </w:rPr>
        <w:t>Педагог, добираючи матеріал для розповіді (</w:t>
      </w:r>
      <w:r w:rsidRPr="004373F8">
        <w:rPr>
          <w:spacing w:val="-4"/>
          <w:sz w:val="28"/>
          <w:szCs w:val="28"/>
          <w:lang w:val="uk-UA"/>
        </w:rPr>
        <w:t>моменти, варті детального висвітлення, цитати</w:t>
      </w:r>
      <w:r w:rsidRPr="004373F8">
        <w:rPr>
          <w:spacing w:val="-4"/>
          <w:sz w:val="28"/>
          <w:szCs w:val="28"/>
        </w:rPr>
        <w:t>)</w:t>
      </w:r>
      <w:r w:rsidRPr="004373F8">
        <w:rPr>
          <w:spacing w:val="-4"/>
          <w:sz w:val="28"/>
          <w:szCs w:val="28"/>
          <w:lang w:val="uk-UA"/>
        </w:rPr>
        <w:t>, має прагнути до її завершеності, цілісності. Для короткого цитування обирають образний, проникливий текст: уривок із твору, щоденника, записника чи листа митця, влучну характеристику, дану сучасником, науковцем, іншим письменником, вірш, написаний про нього та ін. Детально продумане, методично урізноманітнене подання кожної сторінки життєвого і творчого шляху письменника є складником успіху уроку.</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Розпочинати роботу над вивченням біографії письменника можна з актуалізації опорних знань, тобто відтворення раніше відомого учням про нього, про його творчий доробок. Актуалізація опорних знань може бути проведена у формі вікторини, розгадування кросворда, ребуса, бесіди. Наступний етап опанування життєпису митця – повідомлення нових біографічних відомостей. Розповідь учителя про письменника варто розпочинати зацікавлювальним зачином, щоб викликати інтерес у школярів. Це – невід’ємний атрибут риторики сучасного уроку української літератури. У шкільних умовах «цікавинка» виконує ще й організаційну функцію, </w:t>
      </w:r>
      <w:r w:rsidRPr="004373F8">
        <w:rPr>
          <w:sz w:val="28"/>
          <w:szCs w:val="28"/>
          <w:lang w:val="uk-UA"/>
        </w:rPr>
        <w:lastRenderedPageBreak/>
        <w:t xml:space="preserve">налаштовуючи учнів на уважне сприймання. Таким зацікавлюючим початком може бути авторська цитата, вірш, фрагменти мемуаристики чи епістолярію, опис виразної життєвої сцени, останніх днів письменника, постановка проблемного запитання тощо. </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Готуючись до вступного слова про письменника, учителю необхідно звернути увагу учнів на те, як правильно пишеться і вимовляється його прізвище, ім’я та по батькові. На цьому ж етапі має бути звернена увага на портрет митця. Наявність портрета на уроці вважається «хорошим тоном». Та, на жаль, часто це джерело пізнання особистості майстра слова  залишається просто банальною наочністю. Тим часом цей методичний прийом «лише тоді буде ефективним, коли діти вмітимуть «читати» портрет» [106, с. 45], тобто коментувати зображення письменника, вгадуючи його риси як людини й художника слова. Словесникові варто пам’ятати, що «головне – базувати розповідь на тому, що бачить учень» [106</w:t>
      </w:r>
      <w:r w:rsidRPr="004373F8">
        <w:rPr>
          <w:sz w:val="28"/>
          <w:szCs w:val="28"/>
        </w:rPr>
        <w:t>, с.</w:t>
      </w:r>
      <w:r w:rsidRPr="004373F8">
        <w:rPr>
          <w:sz w:val="28"/>
          <w:szCs w:val="28"/>
          <w:lang w:val="uk-UA"/>
        </w:rPr>
        <w:t> 46].</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В ідеалі педагог має представити класові кілька портретів митця. Так учні зможуть краще уявити пластику людського обличчя. На жаль, учителі, як правило, обмежуються одним, що призводить до формування певного візуального стереотипу. Особливо цінними в роботі з портретом є словесні описи сучасників. Розкриваючи життєпис письменника, потрібно звернути увагу школярів на його походження, описати природу й архітектуру рідного краю, де минуло дитинство, людей, які були поруч, освіту майбутнього митця, його мрії та прагнення.</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Педагог має поділитися з молоддю своїм баченням славетної постаті, розповідати як про близьку йому, добре знану людину і водночас як про національного культурного діяча. «Адже особистість – це найперше внутрішній світ, світогляд, вдача, звички, уподобання письменника, його громадянське обличчя, особисте життя. І про це все вчителю слід оповісти так, щоб у слухачів створилось враження, наче він був свідком усього, ніби особисто знав письменника і нещодавно з ним попрощався. Йдеться про так званий ефект присутності» [39, с. 5].</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lastRenderedPageBreak/>
        <w:t>Прийом «оживлення» – надзвичайно важливий у викладі життєпису майстрів слова. Це своєрідна формула правди проти «канонізування» образу письменника. Багатий матеріал у його реалізації дають спогади й оцінки сучасників митця. Добираючи різні характеристики образу художника, учитель повинен зумисне створювати ефект сенсаційності, аби показати складну творчу особистість з її слабостями та неймовірною силою духу, з її помилками та геніальними прозріннями.</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Розповідь про письменника має бути безпосередньою і щирою. Педагогові важливо знайти проникливі слова, відкрити перед учнями глибинність понять щастя, духовність, сенс життя. Погоджуємося з думкою О. Демчука стосовно того, що «який би засіб не обрав учитель, у його застосування потрібно вкладати душу. А</w:t>
      </w:r>
      <w:r w:rsidRPr="004373F8">
        <w:rPr>
          <w:sz w:val="28"/>
          <w:szCs w:val="28"/>
        </w:rPr>
        <w:t>к</w:t>
      </w:r>
      <w:r w:rsidRPr="004373F8">
        <w:rPr>
          <w:sz w:val="28"/>
          <w:szCs w:val="28"/>
          <w:lang w:val="uk-UA"/>
        </w:rPr>
        <w:t>адемічна стриманість і безпристрасна об’єктивність – не для загальноосвітньої школи» [39, с.</w:t>
      </w:r>
      <w:r w:rsidRPr="004373F8">
        <w:rPr>
          <w:sz w:val="28"/>
          <w:szCs w:val="28"/>
          <w:lang w:val="en-US"/>
        </w:rPr>
        <w:t> </w:t>
      </w:r>
      <w:r w:rsidRPr="004373F8">
        <w:rPr>
          <w:sz w:val="28"/>
          <w:szCs w:val="28"/>
        </w:rPr>
        <w:t>8</w:t>
      </w:r>
      <w:r w:rsidRPr="004373F8">
        <w:rPr>
          <w:sz w:val="28"/>
          <w:szCs w:val="28"/>
          <w:lang w:val="uk-UA"/>
        </w:rPr>
        <w:t>].</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 xml:space="preserve">Краще осягнути долю письменника допоможе співчутливе її змалювання вчителем, адже в житті кожного митця є своя драма. Яскраві й конфліктні події біографії можна закцентувати за допомогою такого прийому, як драматизація біографічного сюжету. О. Демчук наголошує на обов’язковості в розповіді про художника слова «кульмінаційного моменту», який відповідатиме кульмінації в його житті. Учням доречно поставити питання: чи зазнав автор особистого щастя; чи видавали його твори; чи був він визнаним за життя тощо. Методичний прийом самостійного учнівського дослідження доцільно застосовувати при вивченні біографії як співдоповідь про певну сторінку життя та творчості. Учні складають доповіді та повідомлення за матеріалами біографічними, літературознавчими, науково-популярними, науково-художніми. </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Із метою включення школярів у процес вивчення життєтворчості письменника Г. Токмань пропонує поставити учням такі завдання:</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підготувати співдоповідь про певний період із життя майстра слова або грань його таланту;</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lastRenderedPageBreak/>
        <w:t>заповнити хронологічну таблицю (не перевантажуючи її датами та другорядними подіями, обов’язково зазначаючи в ній твори);</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дати відповіді на поставлені вчителем запитання щодо розуміння життєвого шляху й особистості митця;</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вивчити напам’ять вірш про письменника;</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самостійно прочитати біографічний твір і переказати уривок із нього;</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дослідити мемуаристику: ознайомитися з листами, спогадами, щоденником тощо та зробити відповідне повідомлення на уроці;</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написати біографічний етюд або біографічне есе;</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зробити бібліографічне дослідження (скласти список літератури – творів письменника і творів чи статей про нього);</w:t>
      </w:r>
    </w:p>
    <w:p w:rsidR="00F950C9" w:rsidRPr="004373F8" w:rsidRDefault="00F950C9" w:rsidP="00F950C9">
      <w:pPr>
        <w:pStyle w:val="21"/>
        <w:widowControl/>
        <w:numPr>
          <w:ilvl w:val="0"/>
          <w:numId w:val="11"/>
        </w:numPr>
        <w:tabs>
          <w:tab w:val="clear" w:pos="720"/>
          <w:tab w:val="num" w:pos="0"/>
          <w:tab w:val="left" w:pos="142"/>
        </w:tabs>
        <w:spacing w:line="360" w:lineRule="auto"/>
        <w:ind w:left="0" w:firstLine="360"/>
        <w:rPr>
          <w:sz w:val="28"/>
          <w:szCs w:val="28"/>
          <w:lang w:val="uk-UA"/>
        </w:rPr>
      </w:pPr>
      <w:r w:rsidRPr="004373F8">
        <w:rPr>
          <w:sz w:val="28"/>
          <w:szCs w:val="28"/>
          <w:lang w:val="uk-UA"/>
        </w:rPr>
        <w:t>інсценувати епізод із життя художника слова [116, с. 184].</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Життя митця – це передусім життя його творів, тому вчитель у процесі викладу біографії повинен називати твори, демонструвати їх різноманіття, зацікавлювати в прочитанні. Не варто обмежуватися назвою і жанром, слід переказувати цікавий епізод, зазначати мистецьку знахідку, – тож учитель має знати творчість письменника значно ширше за шкільну програму.</w:t>
      </w:r>
    </w:p>
    <w:p w:rsidR="00F950C9" w:rsidRPr="004373F8" w:rsidRDefault="00F950C9" w:rsidP="00F950C9">
      <w:pPr>
        <w:pStyle w:val="21"/>
        <w:widowControl/>
        <w:tabs>
          <w:tab w:val="left" w:pos="142"/>
        </w:tabs>
        <w:spacing w:line="360" w:lineRule="auto"/>
        <w:ind w:firstLine="540"/>
        <w:rPr>
          <w:sz w:val="28"/>
          <w:szCs w:val="28"/>
          <w:lang w:val="uk-UA"/>
        </w:rPr>
      </w:pPr>
      <w:r w:rsidRPr="004373F8">
        <w:rPr>
          <w:sz w:val="28"/>
          <w:szCs w:val="28"/>
          <w:lang w:val="uk-UA"/>
        </w:rPr>
        <w:t>Таким чином, вивчення життєтворчості майстра слова – це висвітлення його духовного портрета в єдності індивідуально-особистого та художньо-творчого аспектів з дослідженням творчої лабораторії митця. Такий підхід дає можливість осмислити неповторну особистість у всій її багатогранності, усвідомити творчий шлях письменника як процес, а не тільки як результат, а також сприяє духовному зростанню школярів, підвищенню їх читацької культури й інтересу до мистецтва слова, кращому розумінню творів, які характеризуються оглядово.</w:t>
      </w:r>
    </w:p>
    <w:p w:rsidR="00F950C9" w:rsidRPr="004373F8" w:rsidRDefault="00F950C9" w:rsidP="00F950C9">
      <w:pPr>
        <w:numPr>
          <w:ilvl w:val="1"/>
          <w:numId w:val="8"/>
        </w:numPr>
        <w:spacing w:line="360" w:lineRule="auto"/>
        <w:jc w:val="both"/>
        <w:rPr>
          <w:b/>
          <w:bCs/>
          <w:sz w:val="28"/>
          <w:szCs w:val="28"/>
          <w:lang w:val="uk-UA"/>
        </w:rPr>
      </w:pPr>
      <w:r w:rsidRPr="004373F8">
        <w:rPr>
          <w:sz w:val="28"/>
          <w:szCs w:val="28"/>
          <w:lang w:val="uk-UA"/>
        </w:rPr>
        <w:br w:type="page"/>
      </w:r>
      <w:r w:rsidRPr="004373F8">
        <w:rPr>
          <w:b/>
          <w:bCs/>
          <w:sz w:val="28"/>
          <w:szCs w:val="28"/>
          <w:lang w:val="uk-UA"/>
        </w:rPr>
        <w:lastRenderedPageBreak/>
        <w:t>Методичні рекомендації до вивчення біографії письменника на сучасному уроці української літератури (на матеріалі творчості В. Шевчука)</w:t>
      </w: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Методична проблема вивчення життєпису письменника не втрачає своєї актуальності, а останнім часом привертає пильну увагу дослідників. Така активізація зумовлена передусім тенденціями зростання навчального матеріалу й, відповідно, зменшенням навчального часу. Звідси постає нагальне питання: як, звузивши інформаційний формат біографічних відомостей, зберегти в процесі вивчення життєтворчості чинник учнівського зацікавлення особистістю й творчістю митця. Пропоновані методичні інновації дають безліч варіантів розв’язання проблеми і жодного універсального способу.</w:t>
      </w:r>
    </w:p>
    <w:p w:rsidR="00F950C9" w:rsidRPr="004373F8" w:rsidRDefault="00F950C9" w:rsidP="00F950C9">
      <w:pPr>
        <w:spacing w:line="360" w:lineRule="auto"/>
        <w:ind w:firstLine="540"/>
        <w:jc w:val="both"/>
        <w:rPr>
          <w:sz w:val="28"/>
          <w:szCs w:val="28"/>
          <w:lang w:val="uk-UA"/>
        </w:rPr>
      </w:pPr>
      <w:r w:rsidRPr="004373F8">
        <w:rPr>
          <w:sz w:val="28"/>
          <w:szCs w:val="28"/>
          <w:lang w:val="uk-UA"/>
        </w:rPr>
        <w:t>Нам необхідно розробити методичні рекомендації до вивчення особистості та творчості письменника в старших класах з метою відтворення духовного образу митця на перших уроках монографічної теми (розгляд біографічного автора); читання й аналізу програмового твору з установкою на осягнення поетики автора, з’ясування форми його присутності в тексті (усвідомлення письменника як суб’єкта естетичної діяльності та поглиблення уявлень про біографічного автора); творчо-критичної інтерпретації літературного твору школярем.</w:t>
      </w:r>
    </w:p>
    <w:p w:rsidR="00F950C9" w:rsidRPr="004373F8" w:rsidRDefault="00F950C9" w:rsidP="00F950C9">
      <w:pPr>
        <w:spacing w:line="360" w:lineRule="auto"/>
        <w:ind w:firstLine="540"/>
        <w:jc w:val="both"/>
        <w:rPr>
          <w:sz w:val="28"/>
          <w:szCs w:val="28"/>
          <w:lang w:val="uk-UA"/>
        </w:rPr>
      </w:pPr>
      <w:r w:rsidRPr="004373F8">
        <w:rPr>
          <w:sz w:val="28"/>
          <w:szCs w:val="28"/>
          <w:lang w:val="uk-UA"/>
        </w:rPr>
        <w:t>Під час вивчення біографії майстра слова для нас важливо акцентувати увагу учнів лише на тих фактах і подіях, які мали вплив на його творчість. Ми визначаємо умови ефективного вивчення життєпису письменника:</w:t>
      </w:r>
    </w:p>
    <w:p w:rsidR="00F950C9" w:rsidRPr="004373F8" w:rsidRDefault="00F950C9" w:rsidP="00F950C9">
      <w:pPr>
        <w:numPr>
          <w:ilvl w:val="0"/>
          <w:numId w:val="12"/>
        </w:numPr>
        <w:spacing w:line="360" w:lineRule="auto"/>
        <w:jc w:val="both"/>
        <w:rPr>
          <w:sz w:val="28"/>
          <w:szCs w:val="28"/>
          <w:lang w:val="uk-UA"/>
        </w:rPr>
      </w:pPr>
      <w:r w:rsidRPr="004373F8">
        <w:rPr>
          <w:sz w:val="28"/>
          <w:szCs w:val="28"/>
          <w:lang w:val="uk-UA"/>
        </w:rPr>
        <w:t>чіткий відбір і систематизація біографічного матеріалу, його відповідність керівній ідеї;</w:t>
      </w:r>
    </w:p>
    <w:p w:rsidR="00F950C9" w:rsidRPr="004373F8" w:rsidRDefault="00F950C9" w:rsidP="00F950C9">
      <w:pPr>
        <w:numPr>
          <w:ilvl w:val="0"/>
          <w:numId w:val="12"/>
        </w:numPr>
        <w:spacing w:line="360" w:lineRule="auto"/>
        <w:jc w:val="both"/>
        <w:rPr>
          <w:sz w:val="28"/>
          <w:szCs w:val="28"/>
          <w:lang w:val="uk-UA"/>
        </w:rPr>
      </w:pPr>
      <w:r w:rsidRPr="004373F8">
        <w:rPr>
          <w:sz w:val="28"/>
          <w:szCs w:val="28"/>
          <w:lang w:val="uk-UA"/>
        </w:rPr>
        <w:t>засвоєння естетичних та теоретико-літературних категорій і понять: життєвий шлях, біографія, талант, естетичний ідеал тощо;</w:t>
      </w:r>
    </w:p>
    <w:p w:rsidR="00F950C9" w:rsidRPr="004373F8" w:rsidRDefault="00F950C9" w:rsidP="00F950C9">
      <w:pPr>
        <w:numPr>
          <w:ilvl w:val="0"/>
          <w:numId w:val="12"/>
        </w:numPr>
        <w:spacing w:line="360" w:lineRule="auto"/>
        <w:jc w:val="both"/>
        <w:rPr>
          <w:sz w:val="28"/>
          <w:szCs w:val="28"/>
          <w:lang w:val="uk-UA"/>
        </w:rPr>
      </w:pPr>
      <w:r w:rsidRPr="004373F8">
        <w:rPr>
          <w:sz w:val="28"/>
          <w:szCs w:val="28"/>
          <w:lang w:val="uk-UA"/>
        </w:rPr>
        <w:t>вибір форми проведення уроку, яка відповідає його концепції (урок-лекція, урок-заочна екскурсія, урок-презентація, урок-портрет тощо);</w:t>
      </w:r>
    </w:p>
    <w:p w:rsidR="00F950C9" w:rsidRPr="004373F8" w:rsidRDefault="00F950C9" w:rsidP="00F950C9">
      <w:pPr>
        <w:numPr>
          <w:ilvl w:val="0"/>
          <w:numId w:val="12"/>
        </w:numPr>
        <w:spacing w:line="360" w:lineRule="auto"/>
        <w:jc w:val="both"/>
        <w:rPr>
          <w:sz w:val="28"/>
          <w:szCs w:val="28"/>
          <w:lang w:val="uk-UA"/>
        </w:rPr>
      </w:pPr>
      <w:r w:rsidRPr="004373F8">
        <w:rPr>
          <w:sz w:val="28"/>
          <w:szCs w:val="28"/>
          <w:lang w:val="uk-UA"/>
        </w:rPr>
        <w:lastRenderedPageBreak/>
        <w:t>планування пізнавальної діяльності школярів з урахуванням вікових і психологічних особливостей школярів;</w:t>
      </w:r>
    </w:p>
    <w:p w:rsidR="00F950C9" w:rsidRPr="004373F8" w:rsidRDefault="00F950C9" w:rsidP="00F950C9">
      <w:pPr>
        <w:numPr>
          <w:ilvl w:val="0"/>
          <w:numId w:val="12"/>
        </w:numPr>
        <w:spacing w:line="360" w:lineRule="auto"/>
        <w:jc w:val="both"/>
        <w:rPr>
          <w:sz w:val="28"/>
          <w:szCs w:val="28"/>
          <w:lang w:val="uk-UA"/>
        </w:rPr>
      </w:pPr>
      <w:r w:rsidRPr="004373F8">
        <w:rPr>
          <w:sz w:val="28"/>
          <w:szCs w:val="28"/>
          <w:lang w:val="uk-UA"/>
        </w:rPr>
        <w:t>використання різноманітних прийомів активізації уваги учнів на уроці (аналіз епіграфа до уроку; евристична бесіда; включення повідомлень учнів; складання плану (чи тез) лекції; залучення інших видів мистецтва, звернення до між предметних зв’язків та ін.).</w:t>
      </w:r>
    </w:p>
    <w:p w:rsidR="00F950C9" w:rsidRPr="004373F8" w:rsidRDefault="00F950C9" w:rsidP="00F950C9">
      <w:pPr>
        <w:spacing w:line="360" w:lineRule="auto"/>
        <w:ind w:firstLine="540"/>
        <w:jc w:val="both"/>
        <w:rPr>
          <w:sz w:val="28"/>
          <w:szCs w:val="28"/>
          <w:lang w:val="uk-UA"/>
        </w:rPr>
      </w:pPr>
      <w:r w:rsidRPr="004373F8">
        <w:rPr>
          <w:sz w:val="28"/>
          <w:szCs w:val="28"/>
          <w:lang w:val="uk-UA"/>
        </w:rPr>
        <w:t>Ми пропонуємо такий план вивчення будь-якої монографічної теми:</w:t>
      </w:r>
    </w:p>
    <w:p w:rsidR="00F950C9" w:rsidRPr="004373F8" w:rsidRDefault="00F950C9" w:rsidP="00F950C9">
      <w:pPr>
        <w:numPr>
          <w:ilvl w:val="0"/>
          <w:numId w:val="13"/>
        </w:numPr>
        <w:spacing w:line="360" w:lineRule="auto"/>
        <w:jc w:val="both"/>
        <w:rPr>
          <w:sz w:val="28"/>
          <w:szCs w:val="28"/>
        </w:rPr>
      </w:pPr>
      <w:r w:rsidRPr="004373F8">
        <w:rPr>
          <w:sz w:val="28"/>
          <w:szCs w:val="28"/>
          <w:lang w:val="uk-UA"/>
        </w:rPr>
        <w:t>багатогранність образу автора, що обумовлює чіткий відбір і систематизацію матеріалу;</w:t>
      </w:r>
    </w:p>
    <w:p w:rsidR="00F950C9" w:rsidRPr="004373F8" w:rsidRDefault="00F950C9" w:rsidP="00F950C9">
      <w:pPr>
        <w:numPr>
          <w:ilvl w:val="0"/>
          <w:numId w:val="13"/>
        </w:numPr>
        <w:spacing w:line="360" w:lineRule="auto"/>
        <w:jc w:val="both"/>
        <w:rPr>
          <w:sz w:val="28"/>
          <w:szCs w:val="28"/>
        </w:rPr>
      </w:pPr>
      <w:r w:rsidRPr="004373F8">
        <w:rPr>
          <w:sz w:val="28"/>
          <w:szCs w:val="28"/>
          <w:lang w:val="uk-UA"/>
        </w:rPr>
        <w:t>осягнення постаті митця на всіх етапах вивчення монографічної теми: як на спеціальних уроках із вивчення біографії письменника, так і на уроках текстуального вивчення програмового твору;</w:t>
      </w:r>
    </w:p>
    <w:p w:rsidR="00F950C9" w:rsidRPr="004373F8" w:rsidRDefault="00F950C9" w:rsidP="00F950C9">
      <w:pPr>
        <w:numPr>
          <w:ilvl w:val="0"/>
          <w:numId w:val="13"/>
        </w:numPr>
        <w:spacing w:line="360" w:lineRule="auto"/>
        <w:jc w:val="both"/>
        <w:rPr>
          <w:sz w:val="28"/>
          <w:szCs w:val="28"/>
        </w:rPr>
      </w:pPr>
      <w:r w:rsidRPr="004373F8">
        <w:rPr>
          <w:sz w:val="28"/>
          <w:szCs w:val="28"/>
          <w:lang w:val="uk-UA"/>
        </w:rPr>
        <w:t>оптимальне поєднання різних форм організації навчальної діяльності школярів: індивідуальної, групової, колективної.</w:t>
      </w:r>
    </w:p>
    <w:p w:rsidR="00F950C9" w:rsidRPr="004373F8" w:rsidRDefault="00F950C9" w:rsidP="00F950C9">
      <w:pPr>
        <w:spacing w:line="360" w:lineRule="auto"/>
        <w:ind w:firstLine="540"/>
        <w:jc w:val="both"/>
        <w:rPr>
          <w:sz w:val="28"/>
          <w:szCs w:val="28"/>
          <w:lang w:val="uk-UA"/>
        </w:rPr>
      </w:pPr>
      <w:r w:rsidRPr="004373F8">
        <w:rPr>
          <w:sz w:val="28"/>
          <w:szCs w:val="28"/>
          <w:lang w:val="uk-UA"/>
        </w:rPr>
        <w:t>На матеріалі вивчення життєвого та творчого шляху В. Шевчука розкриємо методичні поради та можливості їх реалізації на уроці української літератури. Творчість цього письменника нами обрана з таких причин: по-перше, це пов’язано зі своєрідністю естетичної концепції автора, особливостями його оповідної манери та стилю в цілому; а по-друге, матеріал творчості В. Шевчука, на наш погляд, у неповній мірі використовується в сучасній школі для формування культури читання та сприйняття учнями художніх творів.</w:t>
      </w:r>
    </w:p>
    <w:p w:rsidR="00F950C9" w:rsidRPr="004373F8" w:rsidRDefault="00F950C9" w:rsidP="00F950C9">
      <w:pPr>
        <w:spacing w:line="360" w:lineRule="auto"/>
        <w:ind w:firstLine="540"/>
        <w:jc w:val="both"/>
        <w:rPr>
          <w:sz w:val="28"/>
          <w:szCs w:val="28"/>
          <w:lang w:val="uk-UA"/>
        </w:rPr>
      </w:pPr>
      <w:r w:rsidRPr="004373F8">
        <w:rPr>
          <w:sz w:val="28"/>
          <w:szCs w:val="28"/>
          <w:lang w:val="uk-UA"/>
        </w:rPr>
        <w:t>Наведемо приклад планування теми «В. Шевчук</w:t>
      </w:r>
      <w:r>
        <w:rPr>
          <w:sz w:val="28"/>
          <w:szCs w:val="28"/>
          <w:lang w:val="uk-UA"/>
        </w:rPr>
        <w:t xml:space="preserve"> «Дім на горі</w:t>
      </w:r>
      <w:r w:rsidRPr="004373F8">
        <w:rPr>
          <w:sz w:val="28"/>
          <w:szCs w:val="28"/>
          <w:lang w:val="uk-UA"/>
        </w:rPr>
        <w:t>» в 11 класі філологічного профілю:</w:t>
      </w:r>
    </w:p>
    <w:p w:rsidR="00F950C9" w:rsidRPr="004373F8" w:rsidRDefault="00F950C9" w:rsidP="00F950C9">
      <w:pPr>
        <w:spacing w:line="360" w:lineRule="auto"/>
        <w:ind w:firstLine="540"/>
        <w:jc w:val="both"/>
        <w:rPr>
          <w:sz w:val="28"/>
          <w:szCs w:val="28"/>
          <w:lang w:val="uk-UA"/>
        </w:rPr>
      </w:pPr>
      <w:r w:rsidRPr="004373F8">
        <w:rPr>
          <w:sz w:val="28"/>
          <w:szCs w:val="28"/>
          <w:lang w:val="uk-UA"/>
        </w:rPr>
        <w:t>Урок 1. Життя і творчість В. Шевчука. Особливості світобачення, громадянська позиція. Зв’язок із давньою українською літературою. Тематико-жанрова різноманітність творчості письменника.</w:t>
      </w:r>
    </w:p>
    <w:p w:rsidR="00F950C9" w:rsidRPr="004373F8" w:rsidRDefault="00F950C9" w:rsidP="00F950C9">
      <w:pPr>
        <w:spacing w:line="360" w:lineRule="auto"/>
        <w:ind w:firstLine="540"/>
        <w:jc w:val="both"/>
        <w:rPr>
          <w:sz w:val="28"/>
          <w:szCs w:val="28"/>
          <w:lang w:val="uk-UA"/>
        </w:rPr>
      </w:pPr>
      <w:r w:rsidRPr="004373F8">
        <w:rPr>
          <w:sz w:val="28"/>
          <w:szCs w:val="28"/>
          <w:lang w:val="uk-UA"/>
        </w:rPr>
        <w:t>Урок 2. Традиції українського бароко, міфопоетичні образи в художніх творах В. Шевчука. Особливості великої прози та сучасних модерних драм.</w:t>
      </w:r>
    </w:p>
    <w:p w:rsidR="00F950C9" w:rsidRPr="004373F8" w:rsidRDefault="00F950C9" w:rsidP="00F950C9">
      <w:pPr>
        <w:spacing w:line="360" w:lineRule="auto"/>
        <w:ind w:firstLine="540"/>
        <w:jc w:val="both"/>
        <w:rPr>
          <w:sz w:val="28"/>
          <w:szCs w:val="28"/>
          <w:lang w:val="uk-UA"/>
        </w:rPr>
      </w:pPr>
      <w:r w:rsidRPr="004373F8">
        <w:rPr>
          <w:sz w:val="28"/>
          <w:szCs w:val="28"/>
          <w:lang w:val="uk-UA"/>
        </w:rPr>
        <w:lastRenderedPageBreak/>
        <w:t>Урок 3. Філософсько-міфологічна основа роману-балади «Дім на горі» В. Шевчука (повість-преамбула та збірка новел «Голос трави»). Особливості композиції. Використання традицій європейської балади (сюжет кохання жінки й демонічної сили, трагізм).</w:t>
      </w:r>
    </w:p>
    <w:p w:rsidR="00F950C9" w:rsidRPr="004373F8" w:rsidRDefault="00F950C9" w:rsidP="00F950C9">
      <w:pPr>
        <w:spacing w:line="360" w:lineRule="auto"/>
        <w:ind w:firstLine="540"/>
        <w:jc w:val="both"/>
        <w:rPr>
          <w:sz w:val="28"/>
          <w:szCs w:val="28"/>
          <w:lang w:val="uk-UA"/>
        </w:rPr>
      </w:pPr>
      <w:r w:rsidRPr="004373F8">
        <w:rPr>
          <w:sz w:val="28"/>
          <w:szCs w:val="28"/>
          <w:lang w:val="uk-UA"/>
        </w:rPr>
        <w:t>Урок 4. Роман-балада «Дім на горі». Жіноче й чоловіче начало у творі. Глибокий психологізм у розкритті внутрішнього світу героїв. Демонологічні мотиви й символи роману. Майстерність у використанні біблійних образів і народних легенд. Особливості стилю В. Шевчука.</w:t>
      </w:r>
    </w:p>
    <w:p w:rsidR="00F950C9" w:rsidRPr="004373F8" w:rsidRDefault="00F950C9" w:rsidP="00F950C9">
      <w:pPr>
        <w:spacing w:line="360" w:lineRule="auto"/>
        <w:ind w:firstLine="540"/>
        <w:jc w:val="both"/>
        <w:rPr>
          <w:sz w:val="28"/>
          <w:szCs w:val="28"/>
          <w:lang w:val="uk-UA"/>
        </w:rPr>
      </w:pPr>
      <w:r w:rsidRPr="004373F8">
        <w:rPr>
          <w:sz w:val="28"/>
          <w:szCs w:val="28"/>
          <w:lang w:val="uk-UA"/>
        </w:rPr>
        <w:t>Учні вперше відкривають для себе постать В. Шевчука та світ його творів тільки в 11 класі. Тому вивчення його біографії на сучасному уроці української літератури, на наш погляд, має бути спрямованим як на висвітлення зовнішніх подій його життя, так і на розкриття «внутрішнього» життєпису, осмислення подій, вчинків, переживань, сприйняття складного взаємозв’язку між життям і творчою програмою митця.</w:t>
      </w:r>
    </w:p>
    <w:p w:rsidR="00F950C9" w:rsidRPr="004373F8" w:rsidRDefault="00F950C9" w:rsidP="00F950C9">
      <w:pPr>
        <w:spacing w:line="360" w:lineRule="auto"/>
        <w:ind w:firstLine="540"/>
        <w:jc w:val="both"/>
        <w:rPr>
          <w:sz w:val="28"/>
          <w:szCs w:val="28"/>
          <w:lang w:val="uk-UA"/>
        </w:rPr>
      </w:pPr>
      <w:r w:rsidRPr="004373F8">
        <w:rPr>
          <w:sz w:val="28"/>
          <w:szCs w:val="28"/>
          <w:lang w:val="uk-UA"/>
        </w:rPr>
        <w:t xml:space="preserve">На першому уроці з вивчення монографічної теми ми вважаємо за необхідне подати психологічний і моральний образ письменника. Для цього </w:t>
      </w:r>
      <w:r>
        <w:rPr>
          <w:sz w:val="28"/>
          <w:szCs w:val="28"/>
          <w:lang w:val="uk-UA"/>
        </w:rPr>
        <w:t xml:space="preserve">необхідно </w:t>
      </w:r>
      <w:r w:rsidRPr="004373F8">
        <w:rPr>
          <w:sz w:val="28"/>
          <w:szCs w:val="28"/>
          <w:lang w:val="uk-UA"/>
        </w:rPr>
        <w:t>відібра</w:t>
      </w:r>
      <w:r>
        <w:rPr>
          <w:sz w:val="28"/>
          <w:szCs w:val="28"/>
          <w:lang w:val="uk-UA"/>
        </w:rPr>
        <w:t>т</w:t>
      </w:r>
      <w:r w:rsidRPr="004373F8">
        <w:rPr>
          <w:sz w:val="28"/>
          <w:szCs w:val="28"/>
          <w:lang w:val="uk-UA"/>
        </w:rPr>
        <w:t>и біографічні відомості, які розкривають характер взаємостосунків В. Шевчука з навколишнім світом: уявлення дитинства, перші поетичні спроби, захоплення українською філологією, власне, літературознавством, життя серед літературної богеми Києва, роль давньої української культури та творів Г. Сковороди в становленні письменника.</w:t>
      </w:r>
    </w:p>
    <w:p w:rsidR="00F950C9" w:rsidRDefault="00F950C9" w:rsidP="00F950C9">
      <w:pPr>
        <w:spacing w:line="360" w:lineRule="auto"/>
        <w:ind w:firstLine="540"/>
        <w:jc w:val="both"/>
        <w:rPr>
          <w:sz w:val="28"/>
          <w:szCs w:val="28"/>
          <w:lang w:val="uk-UA"/>
        </w:rPr>
      </w:pPr>
      <w:r>
        <w:rPr>
          <w:sz w:val="28"/>
          <w:szCs w:val="28"/>
          <w:lang w:val="uk-UA"/>
        </w:rPr>
        <w:t>Епіграфом до уроку можна взяти</w:t>
      </w:r>
      <w:r w:rsidRPr="004373F8">
        <w:rPr>
          <w:sz w:val="28"/>
          <w:szCs w:val="28"/>
          <w:lang w:val="uk-UA"/>
        </w:rPr>
        <w:t xml:space="preserve"> слова самого художника слова: «</w:t>
      </w:r>
      <w:r w:rsidRPr="004373F8">
        <w:rPr>
          <w:bCs/>
          <w:sz w:val="28"/>
          <w:szCs w:val="28"/>
          <w:lang w:val="uk-UA"/>
        </w:rPr>
        <w:t>Краще бути ніким, ніж рабом, адже згодитися бути ніким – теж позиція».</w:t>
      </w:r>
      <w:r>
        <w:rPr>
          <w:bCs/>
          <w:sz w:val="28"/>
          <w:szCs w:val="28"/>
          <w:lang w:val="uk-UA"/>
        </w:rPr>
        <w:t xml:space="preserve"> В зміст уроку включити такі методичні прийоми: робота з портретом письменника, виступи творчої групи учнів-екскурсоводів, емоційне читання спогадів письменника учнем-читцем, повідомлення-коментарі учнів за слайдами відеопрезентації, </w:t>
      </w:r>
      <w:r w:rsidRPr="001157F6">
        <w:rPr>
          <w:bCs/>
          <w:sz w:val="28"/>
          <w:szCs w:val="28"/>
          <w:lang w:val="uk-UA"/>
        </w:rPr>
        <w:t xml:space="preserve">літературна довідка-вікторина, </w:t>
      </w:r>
      <w:r>
        <w:rPr>
          <w:bCs/>
          <w:sz w:val="28"/>
          <w:szCs w:val="28"/>
          <w:lang w:val="uk-UA"/>
        </w:rPr>
        <w:t xml:space="preserve">інтерв’ю з письменником. Решту учнів класу залучити до колективного розв’язання проблемної ситуації з приводу слів В. Шевчука: </w:t>
      </w:r>
      <w:r w:rsidRPr="005321C6">
        <w:rPr>
          <w:sz w:val="28"/>
          <w:szCs w:val="28"/>
          <w:lang w:val="uk-UA"/>
        </w:rPr>
        <w:t>«Кожна людина має власну долю, кожна людина може й мусить вирішувати як їй велить власний, а не чийсь розум»</w:t>
      </w:r>
      <w:r>
        <w:rPr>
          <w:sz w:val="28"/>
          <w:szCs w:val="28"/>
          <w:lang w:val="uk-UA"/>
        </w:rPr>
        <w:t xml:space="preserve">, </w:t>
      </w:r>
      <w:r>
        <w:rPr>
          <w:sz w:val="28"/>
          <w:szCs w:val="28"/>
          <w:lang w:val="uk-UA"/>
        </w:rPr>
        <w:lastRenderedPageBreak/>
        <w:t>складання синхронної схеми за основними відомостями з життя та творчості митця, оформлення книжкової виставки.</w:t>
      </w:r>
    </w:p>
    <w:p w:rsidR="00F950C9" w:rsidRDefault="00F950C9" w:rsidP="00F950C9">
      <w:pPr>
        <w:spacing w:line="360" w:lineRule="auto"/>
        <w:ind w:firstLine="540"/>
        <w:jc w:val="both"/>
        <w:rPr>
          <w:sz w:val="28"/>
          <w:szCs w:val="28"/>
          <w:lang w:val="uk-UA"/>
        </w:rPr>
      </w:pPr>
      <w:r>
        <w:rPr>
          <w:sz w:val="28"/>
          <w:szCs w:val="28"/>
          <w:lang w:val="uk-UA"/>
        </w:rPr>
        <w:t xml:space="preserve">Коротко проілюструємо окремі види навчальної діяльності одинандцятикласників. Так, робота з епіграфом може бути проводена у формі обговорення таких питань: </w:t>
      </w:r>
    </w:p>
    <w:p w:rsidR="00F950C9" w:rsidRPr="00813E44" w:rsidRDefault="00F950C9" w:rsidP="00F950C9">
      <w:pPr>
        <w:pStyle w:val="af1"/>
        <w:numPr>
          <w:ilvl w:val="0"/>
          <w:numId w:val="16"/>
        </w:numPr>
        <w:tabs>
          <w:tab w:val="left" w:pos="0"/>
        </w:tabs>
        <w:spacing w:line="360" w:lineRule="auto"/>
        <w:rPr>
          <w:b/>
          <w:bCs/>
          <w:i/>
          <w:iCs/>
          <w:szCs w:val="28"/>
        </w:rPr>
      </w:pPr>
      <w:r w:rsidRPr="00813E44">
        <w:rPr>
          <w:i/>
          <w:iCs/>
        </w:rPr>
        <w:t>Епіграфом до уроку стали слова В. Шевчука. З’ясуйте, що мав на увазі письменник, називаючи людину рабом.</w:t>
      </w:r>
    </w:p>
    <w:p w:rsidR="00F950C9" w:rsidRPr="00813E44" w:rsidRDefault="00F950C9" w:rsidP="00F950C9">
      <w:pPr>
        <w:pStyle w:val="af1"/>
        <w:numPr>
          <w:ilvl w:val="0"/>
          <w:numId w:val="16"/>
        </w:numPr>
        <w:tabs>
          <w:tab w:val="left" w:pos="0"/>
        </w:tabs>
        <w:spacing w:line="360" w:lineRule="auto"/>
        <w:rPr>
          <w:b/>
          <w:bCs/>
          <w:i/>
          <w:iCs/>
          <w:szCs w:val="28"/>
        </w:rPr>
      </w:pPr>
      <w:r w:rsidRPr="00813E44">
        <w:rPr>
          <w:i/>
          <w:iCs/>
          <w:szCs w:val="28"/>
        </w:rPr>
        <w:t>Чи погоджуєтеся ви зі словами письменника, що «краще бути ніким, ніж рабом»? Свою думку обґрунтуйте.</w:t>
      </w:r>
    </w:p>
    <w:p w:rsidR="00F950C9" w:rsidRPr="00813E44" w:rsidRDefault="00F950C9" w:rsidP="00F950C9">
      <w:pPr>
        <w:pStyle w:val="af1"/>
        <w:numPr>
          <w:ilvl w:val="0"/>
          <w:numId w:val="16"/>
        </w:numPr>
        <w:tabs>
          <w:tab w:val="left" w:pos="0"/>
        </w:tabs>
        <w:spacing w:line="360" w:lineRule="auto"/>
        <w:rPr>
          <w:b/>
          <w:bCs/>
          <w:i/>
          <w:iCs/>
          <w:szCs w:val="28"/>
        </w:rPr>
      </w:pPr>
      <w:r w:rsidRPr="00813E44">
        <w:rPr>
          <w:i/>
          <w:iCs/>
        </w:rPr>
        <w:t>Як ви думаєте, чи розкривають ці слова життєву позицію митця? Якою вона є?</w:t>
      </w:r>
    </w:p>
    <w:p w:rsidR="00F950C9" w:rsidRDefault="00F950C9" w:rsidP="00F950C9">
      <w:pPr>
        <w:pStyle w:val="af1"/>
        <w:tabs>
          <w:tab w:val="left" w:pos="0"/>
        </w:tabs>
        <w:spacing w:line="360" w:lineRule="auto"/>
        <w:ind w:firstLine="540"/>
      </w:pPr>
      <w:r>
        <w:t>Після цього вчитель має зробити висновок, що для того, щоб краще зрозуміти постать письменника як людини й талановитої творчої особистості, необхідно перегорнути сторінки його життя, побувати в його творчій лабораторії.</w:t>
      </w:r>
    </w:p>
    <w:p w:rsidR="00F950C9" w:rsidRDefault="00F950C9" w:rsidP="00F950C9">
      <w:pPr>
        <w:pStyle w:val="af1"/>
        <w:tabs>
          <w:tab w:val="left" w:pos="0"/>
        </w:tabs>
        <w:spacing w:line="360" w:lineRule="auto"/>
        <w:ind w:firstLine="540"/>
      </w:pPr>
      <w:r>
        <w:t>Зацікавлюючий зачин – невід’ємний атрибут риторики сучасного уроку. Здавна відомо, що аудиторія краще запам’ятовує початок і фінал розповіді. У шкільних умовах зацікавлюючий початок виконує ще й організаційну функцію, налаштовуючи учнів на уважне сприймання. Таким зачином, наприклад, може бути проблемна ситуація:</w:t>
      </w:r>
    </w:p>
    <w:p w:rsidR="00F950C9" w:rsidRPr="003307E5" w:rsidRDefault="00F950C9" w:rsidP="00F950C9">
      <w:pPr>
        <w:spacing w:line="360" w:lineRule="auto"/>
        <w:ind w:firstLine="540"/>
        <w:jc w:val="both"/>
        <w:rPr>
          <w:i/>
          <w:iCs/>
          <w:sz w:val="28"/>
          <w:szCs w:val="28"/>
          <w:lang w:val="uk-UA"/>
        </w:rPr>
      </w:pPr>
      <w:r w:rsidRPr="003307E5">
        <w:rPr>
          <w:i/>
          <w:iCs/>
          <w:sz w:val="28"/>
          <w:szCs w:val="28"/>
          <w:lang w:val="uk-UA"/>
        </w:rPr>
        <w:t>Сьогоднішній урок хочу почати зі слів сучасного українського письменника В. Шевчука, якого поряд із Ліною Костенко називають головним українцем-претендентом на здобуття Нобелівської премії в галузі літератури: «Кожна людина має власну долю, кожна людина може й мусить вирішувати як їй велить власний, а не чийсь розум».</w:t>
      </w:r>
    </w:p>
    <w:p w:rsidR="00F950C9" w:rsidRPr="003307E5" w:rsidRDefault="00F950C9" w:rsidP="00F950C9">
      <w:pPr>
        <w:numPr>
          <w:ilvl w:val="0"/>
          <w:numId w:val="18"/>
        </w:numPr>
        <w:spacing w:line="360" w:lineRule="auto"/>
        <w:jc w:val="both"/>
        <w:rPr>
          <w:i/>
          <w:iCs/>
          <w:sz w:val="28"/>
          <w:szCs w:val="28"/>
          <w:lang w:val="uk-UA"/>
        </w:rPr>
      </w:pPr>
      <w:r w:rsidRPr="003307E5">
        <w:rPr>
          <w:i/>
          <w:iCs/>
          <w:sz w:val="28"/>
          <w:szCs w:val="28"/>
          <w:lang w:val="uk-UA"/>
        </w:rPr>
        <w:t>А як ви вважаєте, хто є творцем людської долі? Чи погоджуєтеся ви з думкою письменника, що людина сама є творцем своєї долі? Обґрунтуйте.</w:t>
      </w:r>
    </w:p>
    <w:p w:rsidR="00F950C9" w:rsidRPr="003307E5" w:rsidRDefault="00F950C9" w:rsidP="00F950C9">
      <w:pPr>
        <w:numPr>
          <w:ilvl w:val="0"/>
          <w:numId w:val="18"/>
        </w:numPr>
        <w:spacing w:line="360" w:lineRule="auto"/>
        <w:jc w:val="both"/>
        <w:rPr>
          <w:i/>
          <w:iCs/>
          <w:sz w:val="28"/>
          <w:szCs w:val="28"/>
          <w:lang w:val="uk-UA"/>
        </w:rPr>
      </w:pPr>
      <w:r w:rsidRPr="003307E5">
        <w:rPr>
          <w:i/>
          <w:iCs/>
          <w:sz w:val="28"/>
          <w:szCs w:val="28"/>
          <w:lang w:val="uk-UA"/>
        </w:rPr>
        <w:t>Що означає вислів «Жити власним розумом», як ви думаєте? Чи хотіли б ви, щоб хтось вирішував за вас, як вам жити?</w:t>
      </w:r>
    </w:p>
    <w:p w:rsidR="00F950C9" w:rsidRPr="003307E5" w:rsidRDefault="00F950C9" w:rsidP="00F950C9">
      <w:pPr>
        <w:numPr>
          <w:ilvl w:val="0"/>
          <w:numId w:val="18"/>
        </w:numPr>
        <w:spacing w:line="360" w:lineRule="auto"/>
        <w:jc w:val="both"/>
        <w:rPr>
          <w:i/>
          <w:iCs/>
          <w:sz w:val="28"/>
          <w:szCs w:val="28"/>
          <w:lang w:val="uk-UA"/>
        </w:rPr>
      </w:pPr>
      <w:r w:rsidRPr="003307E5">
        <w:rPr>
          <w:i/>
          <w:iCs/>
          <w:sz w:val="28"/>
          <w:szCs w:val="28"/>
          <w:lang w:val="uk-UA"/>
        </w:rPr>
        <w:lastRenderedPageBreak/>
        <w:t>Чи може людина передбачити своє життя? Про яку долю для себе ви мрієте?</w:t>
      </w:r>
    </w:p>
    <w:p w:rsidR="00F950C9" w:rsidRPr="003307E5" w:rsidRDefault="00F950C9" w:rsidP="00F950C9">
      <w:pPr>
        <w:numPr>
          <w:ilvl w:val="0"/>
          <w:numId w:val="18"/>
        </w:numPr>
        <w:spacing w:line="360" w:lineRule="auto"/>
        <w:jc w:val="both"/>
        <w:rPr>
          <w:i/>
          <w:iCs/>
          <w:sz w:val="28"/>
          <w:szCs w:val="28"/>
          <w:lang w:val="uk-UA"/>
        </w:rPr>
      </w:pPr>
      <w:r w:rsidRPr="003307E5">
        <w:rPr>
          <w:i/>
          <w:iCs/>
          <w:sz w:val="28"/>
          <w:szCs w:val="28"/>
          <w:lang w:val="uk-UA"/>
        </w:rPr>
        <w:t>Що, на вашу думку, становить суть людського життя? Для чого треба жити?</w:t>
      </w:r>
    </w:p>
    <w:p w:rsidR="00F950C9" w:rsidRPr="003307E5" w:rsidRDefault="00F950C9" w:rsidP="00F950C9">
      <w:pPr>
        <w:numPr>
          <w:ilvl w:val="0"/>
          <w:numId w:val="18"/>
        </w:numPr>
        <w:spacing w:line="360" w:lineRule="auto"/>
        <w:jc w:val="both"/>
        <w:rPr>
          <w:i/>
          <w:iCs/>
          <w:sz w:val="28"/>
          <w:szCs w:val="28"/>
          <w:lang w:val="uk-UA"/>
        </w:rPr>
      </w:pPr>
      <w:r w:rsidRPr="003307E5">
        <w:rPr>
          <w:i/>
          <w:iCs/>
          <w:sz w:val="28"/>
          <w:szCs w:val="28"/>
          <w:lang w:val="uk-UA"/>
        </w:rPr>
        <w:t>В. Шевчук обрав для себе долю митця, яка не складалася безхмарно, але він ніколи не нарікав. Чи правильно нарікати на свою долю? Що треба робити, щоб покращувати своє життя, реалізовувати свої плани?</w:t>
      </w:r>
    </w:p>
    <w:p w:rsidR="00F950C9" w:rsidRPr="003307E5" w:rsidRDefault="00F950C9" w:rsidP="00F950C9">
      <w:pPr>
        <w:spacing w:line="360" w:lineRule="auto"/>
        <w:ind w:firstLine="540"/>
        <w:jc w:val="both"/>
        <w:rPr>
          <w:i/>
          <w:iCs/>
          <w:sz w:val="28"/>
          <w:szCs w:val="28"/>
          <w:lang w:val="uk-UA"/>
        </w:rPr>
      </w:pPr>
      <w:r w:rsidRPr="003307E5">
        <w:rPr>
          <w:i/>
          <w:iCs/>
          <w:sz w:val="28"/>
          <w:szCs w:val="28"/>
          <w:lang w:val="uk-UA"/>
        </w:rPr>
        <w:t>Наше обговорення хочу завершити словами того ж таки В. Шевчука: «Кожен із нас гість у цьому житті, але кожен у ньому, як уміє і як може, будує свій храм»</w:t>
      </w:r>
      <w:r>
        <w:rPr>
          <w:sz w:val="28"/>
          <w:szCs w:val="28"/>
          <w:lang w:val="uk-UA"/>
        </w:rPr>
        <w:t xml:space="preserve">. </w:t>
      </w:r>
      <w:r w:rsidRPr="003307E5">
        <w:rPr>
          <w:i/>
          <w:iCs/>
          <w:sz w:val="28"/>
          <w:szCs w:val="28"/>
          <w:lang w:val="uk-UA"/>
        </w:rPr>
        <w:t>Величний храм творчості Валерія Шевчука, який поєднав багато граней таланту: він і прозаїк, і поет, і сценарист, і вчений-літературознавець, і перекладач, і фольклорист, й інтерпретатор українського літературного бароко, залишається поки що таємничим, незвіданим, і кожен, потрапивши до нього змушений буде мислити та пізнавати.</w:t>
      </w:r>
    </w:p>
    <w:p w:rsidR="00F950C9" w:rsidRDefault="00F950C9" w:rsidP="00F950C9">
      <w:pPr>
        <w:pStyle w:val="af1"/>
        <w:tabs>
          <w:tab w:val="left" w:pos="0"/>
        </w:tabs>
        <w:spacing w:line="360" w:lineRule="auto"/>
        <w:ind w:firstLine="540"/>
        <w:rPr>
          <w:color w:val="000000"/>
          <w:szCs w:val="28"/>
        </w:rPr>
      </w:pPr>
      <w:r>
        <w:t>Також важливо на першому уроці використати портрет митця, який головне доречно та гармонійно поєднати з темою уроку. Наявність портрета чи фото письменника на уроці вважається важливим джерелом пізнання внутрішнього світу людини. Портрет по-справжньому «заговорить» на уроці, якщо учні вмітимуть «читати» портрет, тобто коментувати зображення майстра слова. Наприклад,</w:t>
      </w:r>
      <w:r w:rsidRPr="00813E44">
        <w:rPr>
          <w:szCs w:val="28"/>
        </w:rPr>
        <w:t xml:space="preserve"> </w:t>
      </w:r>
      <w:r>
        <w:rPr>
          <w:szCs w:val="28"/>
        </w:rPr>
        <w:t xml:space="preserve">звертаючись до фото В. Шевчука вчитель акцентує увагу школярів на </w:t>
      </w:r>
      <w:r>
        <w:rPr>
          <w:color w:val="000000"/>
          <w:szCs w:val="28"/>
        </w:rPr>
        <w:t xml:space="preserve">посмішці митця, адже майже на всіх фото письменник посміхається. Учням буде цікаво й корисно висловити свої думки з приводу таких запитань: </w:t>
      </w:r>
    </w:p>
    <w:p w:rsidR="00F950C9" w:rsidRPr="00813E44"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i/>
          <w:iCs/>
          <w:color w:val="000000"/>
          <w:sz w:val="28"/>
          <w:szCs w:val="28"/>
          <w:lang w:val="uk-UA"/>
        </w:rPr>
      </w:pPr>
      <w:r w:rsidRPr="00813E44">
        <w:rPr>
          <w:i/>
          <w:iCs/>
          <w:color w:val="000000"/>
          <w:sz w:val="28"/>
          <w:szCs w:val="28"/>
          <w:lang w:val="uk-UA"/>
        </w:rPr>
        <w:t>Як ви думаєте, чому він посміхається? Чи може посмішка бути свідченням веселої вдачі письменника?</w:t>
      </w:r>
    </w:p>
    <w:p w:rsidR="00F950C9" w:rsidRPr="00813E44"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i/>
          <w:iCs/>
          <w:color w:val="000000"/>
          <w:sz w:val="28"/>
          <w:szCs w:val="28"/>
        </w:rPr>
      </w:pPr>
      <w:r w:rsidRPr="00813E44">
        <w:rPr>
          <w:i/>
          <w:iCs/>
          <w:color w:val="000000"/>
          <w:sz w:val="28"/>
          <w:szCs w:val="28"/>
          <w:lang w:val="uk-UA"/>
        </w:rPr>
        <w:t xml:space="preserve">Якими є очі літератора. Про які риси його характеру вони можуть свідчити? </w:t>
      </w:r>
    </w:p>
    <w:p w:rsidR="00F950C9" w:rsidRPr="00813E44"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i/>
          <w:iCs/>
          <w:color w:val="000000"/>
          <w:sz w:val="28"/>
          <w:szCs w:val="28"/>
        </w:rPr>
      </w:pPr>
      <w:r w:rsidRPr="00813E44">
        <w:rPr>
          <w:i/>
          <w:iCs/>
          <w:color w:val="000000"/>
          <w:sz w:val="28"/>
          <w:szCs w:val="28"/>
          <w:lang w:val="uk-UA"/>
        </w:rPr>
        <w:lastRenderedPageBreak/>
        <w:t>Пильний і вдумливий погляд В. Шевчука веде до осмислення його глибин душі. Як ви вважаєте, якою є душа митця?</w:t>
      </w:r>
    </w:p>
    <w:p w:rsidR="00F950C9" w:rsidRPr="00C4380B" w:rsidRDefault="00F950C9" w:rsidP="00F950C9">
      <w:pPr>
        <w:pStyle w:val="a3"/>
        <w:spacing w:before="0" w:beforeAutospacing="0" w:after="0" w:afterAutospacing="0" w:line="360" w:lineRule="auto"/>
        <w:ind w:firstLine="540"/>
        <w:jc w:val="both"/>
        <w:rPr>
          <w:sz w:val="28"/>
          <w:szCs w:val="28"/>
          <w:lang w:val="uk-UA"/>
        </w:rPr>
      </w:pPr>
      <w:r w:rsidRPr="00C4380B">
        <w:rPr>
          <w:color w:val="000000"/>
          <w:sz w:val="28"/>
          <w:szCs w:val="28"/>
          <w:lang w:val="uk-UA"/>
        </w:rPr>
        <w:t>У висновках до проведеної роботи вчитель має підкреслити, що д</w:t>
      </w:r>
      <w:r w:rsidRPr="00C4380B">
        <w:rPr>
          <w:sz w:val="28"/>
          <w:szCs w:val="28"/>
          <w:lang w:val="uk-UA"/>
        </w:rPr>
        <w:t>уша письменника є широко відкритою до всіх, крізь призму світобачення він постійно шукає істину, життєву гармонію, бореться зі злом, відстоює ідеали добра.</w:t>
      </w:r>
    </w:p>
    <w:p w:rsidR="00F950C9" w:rsidRPr="00C4380B" w:rsidRDefault="00F950C9" w:rsidP="00F950C9">
      <w:pPr>
        <w:pStyle w:val="a3"/>
        <w:spacing w:before="0" w:beforeAutospacing="0" w:after="0" w:afterAutospacing="0" w:line="360" w:lineRule="auto"/>
        <w:ind w:firstLine="540"/>
        <w:jc w:val="both"/>
        <w:rPr>
          <w:sz w:val="28"/>
          <w:szCs w:val="28"/>
          <w:lang w:val="uk-UA"/>
        </w:rPr>
      </w:pPr>
      <w:r w:rsidRPr="00C4380B">
        <w:rPr>
          <w:color w:val="000000"/>
          <w:sz w:val="28"/>
          <w:szCs w:val="28"/>
          <w:lang w:val="uk-UA"/>
        </w:rPr>
        <w:t>Ще один надзвичайно важливий прийом у викладі життєпису майстра слова – оживлення образу митця. Багатий матеріал для цього дають спогади самого письменника або ж його сучасників.</w:t>
      </w:r>
    </w:p>
    <w:p w:rsidR="00F950C9" w:rsidRDefault="00F950C9" w:rsidP="00F950C9">
      <w:pPr>
        <w:spacing w:line="360" w:lineRule="auto"/>
        <w:ind w:firstLine="708"/>
        <w:jc w:val="both"/>
        <w:rPr>
          <w:i/>
          <w:sz w:val="28"/>
          <w:szCs w:val="28"/>
          <w:lang w:val="uk-UA"/>
        </w:rPr>
      </w:pPr>
      <w:r w:rsidRPr="00D605C2">
        <w:rPr>
          <w:bCs/>
          <w:i/>
          <w:sz w:val="28"/>
          <w:szCs w:val="28"/>
          <w:lang w:val="uk-UA"/>
        </w:rPr>
        <w:t xml:space="preserve">В автобіографічних замітках «Сад житейських думок, трудів та почуттів» В. Шевчук так згадував </w:t>
      </w:r>
      <w:r>
        <w:rPr>
          <w:bCs/>
          <w:i/>
          <w:sz w:val="28"/>
          <w:szCs w:val="28"/>
          <w:lang w:val="uk-UA"/>
        </w:rPr>
        <w:t xml:space="preserve">про свою ранню творчість: </w:t>
      </w:r>
      <w:r w:rsidRPr="00D605C2">
        <w:rPr>
          <w:i/>
          <w:sz w:val="28"/>
          <w:szCs w:val="28"/>
          <w:lang w:val="uk-UA"/>
        </w:rPr>
        <w:t>«Я був тоді поет, моїми ровесниками були І. Драч, М.</w:t>
      </w:r>
      <w:r w:rsidRPr="00D605C2">
        <w:rPr>
          <w:i/>
          <w:sz w:val="28"/>
          <w:szCs w:val="28"/>
        </w:rPr>
        <w:t> </w:t>
      </w:r>
      <w:r w:rsidRPr="00D605C2">
        <w:rPr>
          <w:i/>
          <w:sz w:val="28"/>
          <w:szCs w:val="28"/>
          <w:lang w:val="uk-UA"/>
        </w:rPr>
        <w:t>Вінграновський, І. Жиленко, В. Підпалий, М. Сингаївський … та ін.. Скоро я відчув, що в поезії мені тісно, і з 1960 року почав писати новели, ще досить слабенькі. Віршів моїх ніхто друкувати не хотів, хоч я</w:t>
      </w:r>
      <w:r>
        <w:rPr>
          <w:i/>
          <w:sz w:val="28"/>
          <w:szCs w:val="28"/>
          <w:lang w:val="uk-UA"/>
        </w:rPr>
        <w:t xml:space="preserve"> </w:t>
      </w:r>
      <w:r w:rsidRPr="00D605C2">
        <w:rPr>
          <w:i/>
          <w:sz w:val="28"/>
          <w:szCs w:val="28"/>
          <w:lang w:val="uk-UA"/>
        </w:rPr>
        <w:t>розсилав їх чи розносив по журналах та газетах, зате в 1961-му році дебютував досить слабким оповіданням про Т. Шевченка «Настунька» у збірнику «Вінок Кобзареві», що вийшов у Житомирі. … У велику літературу я ввійшов фактично в 1962 році завдяки публікаціям у «Вітчизні» та «Літературній Україні» – був я у</w:t>
      </w:r>
      <w:r>
        <w:rPr>
          <w:i/>
          <w:sz w:val="28"/>
          <w:szCs w:val="28"/>
          <w:lang w:val="uk-UA"/>
        </w:rPr>
        <w:t xml:space="preserve"> </w:t>
      </w:r>
      <w:r w:rsidRPr="00D605C2">
        <w:rPr>
          <w:i/>
          <w:sz w:val="28"/>
          <w:szCs w:val="28"/>
          <w:lang w:val="uk-UA"/>
        </w:rPr>
        <w:t>цей час на IV–V курсі університету».</w:t>
      </w:r>
    </w:p>
    <w:p w:rsidR="00F950C9" w:rsidRPr="00D605C2" w:rsidRDefault="00F950C9" w:rsidP="00F950C9">
      <w:pPr>
        <w:spacing w:line="360" w:lineRule="auto"/>
        <w:ind w:firstLine="708"/>
        <w:jc w:val="both"/>
        <w:rPr>
          <w:i/>
          <w:iCs/>
          <w:sz w:val="28"/>
          <w:szCs w:val="28"/>
          <w:lang w:val="uk-UA"/>
        </w:rPr>
      </w:pPr>
      <w:r w:rsidRPr="00D605C2">
        <w:rPr>
          <w:i/>
          <w:iCs/>
          <w:sz w:val="28"/>
          <w:szCs w:val="28"/>
          <w:lang w:val="uk-UA"/>
        </w:rPr>
        <w:t>Про свою діяльність в останні десятиліття ХХ ст. він зазначав: «Золотим моїм часом стали роки вісімдесяті. Цих десять років не мав я ніяких матеріальних клопотів, міг говорити, писати й друкувати, що забажаю… Я друкувався широко: статті, переклади давніх поетів, оповідання, повісті, романи. Мої глибокі шухляди почали спорожнюватися; водночас не переставав і писати твори нові».</w:t>
      </w:r>
    </w:p>
    <w:p w:rsidR="00F950C9" w:rsidRPr="00C4380B" w:rsidRDefault="00F950C9" w:rsidP="00F950C9">
      <w:pPr>
        <w:spacing w:line="360" w:lineRule="auto"/>
        <w:ind w:firstLine="540"/>
        <w:jc w:val="both"/>
        <w:rPr>
          <w:i/>
          <w:sz w:val="28"/>
          <w:szCs w:val="28"/>
          <w:lang w:val="uk-UA"/>
        </w:rPr>
      </w:pPr>
      <w:r w:rsidRPr="00C4380B">
        <w:rPr>
          <w:sz w:val="28"/>
          <w:szCs w:val="28"/>
          <w:lang w:val="uk-UA"/>
        </w:rPr>
        <w:t xml:space="preserve">Ефект емоційного зближення, що допомагає знайти суголосні моменти в емоційній сфері митця та сучасної йому аудиторії, </w:t>
      </w:r>
      <w:r>
        <w:rPr>
          <w:sz w:val="28"/>
          <w:szCs w:val="28"/>
          <w:lang w:val="uk-UA"/>
        </w:rPr>
        <w:t xml:space="preserve">допоможе </w:t>
      </w:r>
      <w:r w:rsidRPr="00C4380B">
        <w:rPr>
          <w:sz w:val="28"/>
          <w:szCs w:val="28"/>
          <w:lang w:val="uk-UA"/>
        </w:rPr>
        <w:t xml:space="preserve">створити інтерв’ю з письменником. </w:t>
      </w:r>
      <w:r>
        <w:rPr>
          <w:sz w:val="28"/>
          <w:szCs w:val="28"/>
          <w:lang w:val="uk-UA"/>
        </w:rPr>
        <w:t xml:space="preserve">Учитель має запросити учнів до творчої </w:t>
      </w:r>
      <w:r>
        <w:rPr>
          <w:sz w:val="28"/>
          <w:szCs w:val="28"/>
          <w:lang w:val="uk-UA"/>
        </w:rPr>
        <w:lastRenderedPageBreak/>
        <w:t>лабораторії майстра слова, щ</w:t>
      </w:r>
      <w:r w:rsidRPr="00C4380B">
        <w:rPr>
          <w:iCs/>
          <w:sz w:val="28"/>
          <w:szCs w:val="28"/>
          <w:lang w:val="uk-UA"/>
        </w:rPr>
        <w:t xml:space="preserve">об краще зрозуміти </w:t>
      </w:r>
      <w:r>
        <w:rPr>
          <w:iCs/>
          <w:sz w:val="28"/>
          <w:szCs w:val="28"/>
          <w:lang w:val="uk-UA"/>
        </w:rPr>
        <w:t>його духовно-емоційний світ і світобачення</w:t>
      </w:r>
      <w:r w:rsidRPr="00C4380B">
        <w:rPr>
          <w:iCs/>
          <w:sz w:val="28"/>
          <w:szCs w:val="28"/>
          <w:lang w:val="uk-UA"/>
        </w:rPr>
        <w:t xml:space="preserve">. </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Валерію Олександровичу, розкажіть, будь ласка, про історію написання роману-балади «Дім на горі».</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Книжку «Дім на горі» я писав мов би з кінця, тобто з другої її, фольклорно-фантастичної частини «Голос трави». Писалася вона поволі: спершу одне оповідання, котре я відкладав убік – хай вилежиться, тодій друге так далі. Мав щастя, що мене ціле десятиріччя не друкували, отож міг собі дозволити таку розкіш – не поспішати. А коли згодом переглянув усі ті оповідання, побачив, що вони утворюють певну цілість. Мені захотілося видати її окремою книжкою, але, на щастя, ніхто не зважився її друкувати, і поки вона собі лежала, я відчув, що чогось їй бракує. І дописав тоді першу частину.</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Яка тема переважає у Вашій творчості – історична чи сучасна?</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Історія і сучасність – неподільні. І не тільки тому, що все виростає з минулого. Змінюються соціальні обставини, і людина стає в них іншою. Але, як і багато років, сьогодні хвилюють її одвічні проблеми – пошуку істини, шляхів людського самоствердження, духовний світ людини, її вчинки, жага.</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Чи легко сьогодні бути митцем? Як поталанило вам у роки засилля «соцреалізму» зберегти внутрішню свободу творця й людини?</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Моя доля як митця не складалася безхмарно, але я на неї ніколи не нарікав. Ніколи не шукав слави для себе, але шукав слави для народу свого й своєї літератури. Зрештою, я й полюбив свій народ через те, що він був упосліджений, гнаний, битий і обкрадений. Кожен із нас гість у цьому житті, але кожен у ньому, як уміє і як може, будує свій храм.</w:t>
      </w:r>
    </w:p>
    <w:p w:rsidR="00F950C9" w:rsidRDefault="00F950C9" w:rsidP="00F950C9">
      <w:pPr>
        <w:spacing w:line="360" w:lineRule="auto"/>
        <w:ind w:firstLine="540"/>
        <w:jc w:val="both"/>
        <w:rPr>
          <w:bCs/>
          <w:i/>
          <w:sz w:val="28"/>
          <w:szCs w:val="28"/>
          <w:lang w:val="uk-UA"/>
        </w:rPr>
      </w:pPr>
      <w:r>
        <w:rPr>
          <w:b/>
          <w:i/>
          <w:sz w:val="28"/>
          <w:szCs w:val="28"/>
          <w:lang w:val="uk-UA"/>
        </w:rPr>
        <w:t>Журналіст.</w:t>
      </w:r>
      <w:r w:rsidRPr="00483CA1">
        <w:rPr>
          <w:b/>
          <w:i/>
          <w:sz w:val="28"/>
          <w:szCs w:val="28"/>
        </w:rPr>
        <w:t xml:space="preserve"> </w:t>
      </w:r>
      <w:r w:rsidRPr="00483CA1">
        <w:rPr>
          <w:bCs/>
          <w:i/>
          <w:sz w:val="28"/>
          <w:szCs w:val="28"/>
          <w:lang w:val="uk-UA"/>
        </w:rPr>
        <w:t>Мені здає</w:t>
      </w:r>
      <w:r>
        <w:rPr>
          <w:bCs/>
          <w:i/>
          <w:sz w:val="28"/>
          <w:szCs w:val="28"/>
          <w:lang w:val="uk-UA"/>
        </w:rPr>
        <w:t>ться, що будь-який митець у душі</w:t>
      </w:r>
      <w:r w:rsidRPr="00483CA1">
        <w:rPr>
          <w:bCs/>
          <w:i/>
          <w:sz w:val="28"/>
          <w:szCs w:val="28"/>
          <w:lang w:val="uk-UA"/>
        </w:rPr>
        <w:t xml:space="preserve"> – еллін. Він прагне оплесків і слави. Чи кожен</w:t>
      </w:r>
      <w:r>
        <w:rPr>
          <w:bCs/>
          <w:i/>
          <w:sz w:val="28"/>
          <w:szCs w:val="28"/>
          <w:lang w:val="uk-UA"/>
        </w:rPr>
        <w:t xml:space="preserve"> митець потребує оплесків і слави?</w:t>
      </w:r>
    </w:p>
    <w:p w:rsidR="00F950C9" w:rsidRDefault="00F950C9" w:rsidP="00F950C9">
      <w:pPr>
        <w:spacing w:line="360" w:lineRule="auto"/>
        <w:ind w:firstLine="540"/>
        <w:jc w:val="both"/>
        <w:rPr>
          <w:bCs/>
          <w:iCs/>
          <w:sz w:val="28"/>
          <w:szCs w:val="28"/>
          <w:lang w:val="uk-UA"/>
        </w:rPr>
      </w:pPr>
      <w:r>
        <w:rPr>
          <w:b/>
          <w:i/>
          <w:sz w:val="28"/>
          <w:szCs w:val="28"/>
          <w:lang w:val="uk-UA"/>
        </w:rPr>
        <w:lastRenderedPageBreak/>
        <w:t xml:space="preserve">Письменник. </w:t>
      </w:r>
      <w:r>
        <w:rPr>
          <w:bCs/>
          <w:iCs/>
          <w:sz w:val="28"/>
          <w:szCs w:val="28"/>
          <w:lang w:val="uk-UA"/>
        </w:rPr>
        <w:t xml:space="preserve">Є два типи митців: такий, як оце Ви сказали (еллін), і такий, який творчістю хоче пізнати людину і світ (як сковорода, наприклад, який оплесків і слави уникав). А я вважаю себе сковородинцем, не знаю, чи це мені вдалося. Колись І. Франкові подарували лаврового вінка. Знаєте, що він із ним </w:t>
      </w:r>
      <w:r w:rsidRPr="00673F94">
        <w:rPr>
          <w:bCs/>
          <w:iCs/>
          <w:sz w:val="28"/>
          <w:szCs w:val="28"/>
          <w:lang w:val="uk-UA"/>
        </w:rPr>
        <w:t>учинив? Повісив на кухні, і його жінка відривала з нього листочки для борщу. Висновки робіть самі.</w:t>
      </w:r>
    </w:p>
    <w:p w:rsidR="00F950C9" w:rsidRDefault="00F950C9" w:rsidP="00F950C9">
      <w:pPr>
        <w:spacing w:line="360" w:lineRule="auto"/>
        <w:ind w:firstLine="540"/>
        <w:jc w:val="both"/>
        <w:rPr>
          <w:bCs/>
          <w:iCs/>
          <w:sz w:val="28"/>
          <w:szCs w:val="28"/>
          <w:lang w:val="uk-UA"/>
        </w:rPr>
      </w:pPr>
      <w:r>
        <w:rPr>
          <w:bCs/>
          <w:iCs/>
          <w:sz w:val="28"/>
          <w:szCs w:val="28"/>
          <w:lang w:val="uk-UA"/>
        </w:rPr>
        <w:t xml:space="preserve">На наступних заняттях з монографічної теми «В. Шевчук «Дім на горі» знання старшокласників із життєтворчості письменника має поглиблюватися, до того ж пізнання нових біографічних відомостей поставатиме у зв’язку з текстуальним вивченням його твору чи творів. </w:t>
      </w:r>
    </w:p>
    <w:p w:rsidR="00F950C9" w:rsidRDefault="00F950C9" w:rsidP="00F950C9">
      <w:pPr>
        <w:spacing w:line="360" w:lineRule="auto"/>
        <w:ind w:firstLine="540"/>
        <w:jc w:val="both"/>
        <w:rPr>
          <w:sz w:val="28"/>
          <w:szCs w:val="28"/>
          <w:lang w:val="uk-UA"/>
        </w:rPr>
      </w:pPr>
      <w:r>
        <w:rPr>
          <w:sz w:val="28"/>
          <w:szCs w:val="28"/>
          <w:lang w:val="uk-UA"/>
        </w:rPr>
        <w:t>Опрацьовуючи тему «</w:t>
      </w:r>
      <w:r w:rsidRPr="002772BC">
        <w:rPr>
          <w:sz w:val="28"/>
          <w:szCs w:val="28"/>
          <w:lang w:val="uk-UA"/>
        </w:rPr>
        <w:t>Філософсько-міфологічна основа роману-балади «Дім на горі» В. Шевчука (повість-преамбула та збірка новел «Голос трави»). Особливості композиції. Використання традицій європейської балади (сюжет кохання жінки й демонічної сили, трагізм)</w:t>
      </w:r>
      <w:r>
        <w:rPr>
          <w:sz w:val="28"/>
          <w:szCs w:val="28"/>
          <w:lang w:val="uk-UA"/>
        </w:rPr>
        <w:t>», основну увагу ми маємо звернути на аналіз роману «Дім на горі», визначення його фольклорно-міфологічної основи, притчового підтексту (жанрової своєрідності) та особливостей композиції. Та попри важливість цих завдань ми маємо формувати вміння учнів бачити авторську позицію в тексті, визначати способи її вираження. Їхню увагу важливо звернути на особливості оповідної манери, роль художньої деталі у творі, авторське ставлення до героїв.</w:t>
      </w:r>
    </w:p>
    <w:p w:rsidR="00F950C9" w:rsidRDefault="00F950C9" w:rsidP="00F950C9">
      <w:pPr>
        <w:spacing w:line="360" w:lineRule="auto"/>
        <w:ind w:firstLine="540"/>
        <w:jc w:val="both"/>
        <w:rPr>
          <w:sz w:val="28"/>
          <w:szCs w:val="28"/>
          <w:lang w:val="uk-UA"/>
        </w:rPr>
      </w:pPr>
      <w:r>
        <w:rPr>
          <w:sz w:val="28"/>
          <w:szCs w:val="28"/>
          <w:lang w:val="uk-UA"/>
        </w:rPr>
        <w:t>Наведемо приклади методичних прийомів, які можна використати з цією метою під час композиційного аналізу роману В. Шевчука «Дім на горі»:</w:t>
      </w:r>
    </w:p>
    <w:p w:rsidR="00F950C9" w:rsidRPr="009B190C" w:rsidRDefault="00F950C9" w:rsidP="00F950C9">
      <w:pPr>
        <w:spacing w:line="360" w:lineRule="auto"/>
        <w:ind w:firstLine="708"/>
        <w:jc w:val="both"/>
        <w:rPr>
          <w:i/>
          <w:iCs/>
          <w:sz w:val="28"/>
          <w:szCs w:val="28"/>
          <w:lang w:val="uk-UA"/>
        </w:rPr>
      </w:pPr>
      <w:r w:rsidRPr="009B190C">
        <w:rPr>
          <w:i/>
          <w:iCs/>
          <w:sz w:val="28"/>
          <w:szCs w:val="28"/>
          <w:lang w:val="uk-UA"/>
        </w:rPr>
        <w:t>1. Проблемна бесіда</w:t>
      </w:r>
      <w:r>
        <w:rPr>
          <w:i/>
          <w:iCs/>
          <w:sz w:val="28"/>
          <w:szCs w:val="28"/>
          <w:lang w:val="uk-UA"/>
        </w:rPr>
        <w:t>.</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 xml:space="preserve">Чому роман-баладу В. Шевчука «Дім на горі» називають експериментальним? </w:t>
      </w:r>
      <w:r w:rsidRPr="000833D3">
        <w:rPr>
          <w:i/>
          <w:iCs/>
          <w:sz w:val="28"/>
          <w:szCs w:val="28"/>
          <w:lang w:val="uk-UA"/>
        </w:rPr>
        <w:t>(Своєрідна жанрова структура – роман-балада, проте національні засоби химерного роману з’являються із зовсім новими функціями.)</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 xml:space="preserve">Чим був зумовлений вибір саме такого жанру? </w:t>
      </w:r>
      <w:r w:rsidRPr="000833D3">
        <w:rPr>
          <w:i/>
          <w:iCs/>
          <w:sz w:val="28"/>
          <w:szCs w:val="28"/>
          <w:lang w:val="uk-UA"/>
        </w:rPr>
        <w:t xml:space="preserve">(Це дало можливість письменнику вирішити завдання літератури – вивести сучасну українську прозу на світовий рівень. «Дім на горі» став аргументом про </w:t>
      </w:r>
      <w:r w:rsidRPr="000833D3">
        <w:rPr>
          <w:i/>
          <w:iCs/>
          <w:sz w:val="28"/>
          <w:szCs w:val="28"/>
          <w:lang w:val="uk-UA"/>
        </w:rPr>
        <w:lastRenderedPageBreak/>
        <w:t>життєздатність, природність, нормальність і  рівноправність української літератури.)</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У чому полягає специфіка побудови роману? (</w:t>
      </w:r>
      <w:r w:rsidRPr="000833D3">
        <w:rPr>
          <w:i/>
          <w:iCs/>
          <w:sz w:val="28"/>
          <w:szCs w:val="28"/>
          <w:lang w:val="uk-UA"/>
        </w:rPr>
        <w:t>Твір складається з двох частин: повісті-преамбули «Дім на горі»та циклу новел-притч «Голос трави», що ніби створюють своєрідну метафору всього того, що відбувається у домі на горі. Дві частини, хоч і є цілісним твором, однак можуть існувати незалежно одна від одної.)</w:t>
      </w:r>
    </w:p>
    <w:p w:rsidR="00F950C9" w:rsidRDefault="00F950C9" w:rsidP="00F950C9">
      <w:pPr>
        <w:numPr>
          <w:ilvl w:val="0"/>
          <w:numId w:val="17"/>
        </w:numPr>
        <w:spacing w:line="360" w:lineRule="auto"/>
        <w:jc w:val="both"/>
        <w:rPr>
          <w:i/>
          <w:iCs/>
          <w:sz w:val="28"/>
          <w:szCs w:val="28"/>
          <w:lang w:val="uk-UA"/>
        </w:rPr>
      </w:pPr>
      <w:r w:rsidRPr="009B190C">
        <w:rPr>
          <w:i/>
          <w:iCs/>
          <w:sz w:val="28"/>
          <w:szCs w:val="28"/>
          <w:lang w:val="uk-UA"/>
        </w:rPr>
        <w:t>Скла</w:t>
      </w:r>
      <w:r>
        <w:rPr>
          <w:i/>
          <w:iCs/>
          <w:sz w:val="28"/>
          <w:szCs w:val="28"/>
          <w:lang w:val="uk-UA"/>
        </w:rPr>
        <w:t>да</w:t>
      </w:r>
      <w:r w:rsidRPr="009B190C">
        <w:rPr>
          <w:i/>
          <w:iCs/>
          <w:sz w:val="28"/>
          <w:szCs w:val="28"/>
          <w:lang w:val="uk-UA"/>
        </w:rPr>
        <w:t>ння</w:t>
      </w:r>
      <w:r>
        <w:rPr>
          <w:i/>
          <w:iCs/>
          <w:sz w:val="28"/>
          <w:szCs w:val="28"/>
          <w:lang w:val="uk-UA"/>
        </w:rPr>
        <w:t xml:space="preserve"> таблиці «Жанрова своєрідність роману» за такими питаннями:</w:t>
      </w:r>
    </w:p>
    <w:p w:rsidR="00F950C9" w:rsidRDefault="00F950C9" w:rsidP="00F950C9">
      <w:pPr>
        <w:numPr>
          <w:ilvl w:val="0"/>
          <w:numId w:val="21"/>
        </w:numPr>
        <w:tabs>
          <w:tab w:val="clear" w:pos="720"/>
          <w:tab w:val="num" w:pos="0"/>
        </w:tabs>
        <w:spacing w:line="360" w:lineRule="auto"/>
        <w:ind w:left="0" w:firstLine="360"/>
        <w:jc w:val="both"/>
        <w:rPr>
          <w:i/>
          <w:iCs/>
          <w:sz w:val="28"/>
          <w:szCs w:val="28"/>
          <w:lang w:val="uk-UA"/>
        </w:rPr>
      </w:pPr>
      <w:r w:rsidRPr="00251DF1">
        <w:rPr>
          <w:sz w:val="28"/>
          <w:szCs w:val="28"/>
          <w:lang w:val="uk-UA"/>
        </w:rPr>
        <w:t xml:space="preserve">Поясність своєрідність та доцільність композиції твору. </w:t>
      </w:r>
      <w:r w:rsidRPr="00251DF1">
        <w:rPr>
          <w:i/>
          <w:iCs/>
          <w:sz w:val="28"/>
          <w:szCs w:val="28"/>
          <w:lang w:val="uk-UA"/>
        </w:rPr>
        <w:t>(Поєднання розповіді про сьогодення (дійсність) з фольклорними, зануреними в сиву давнину, історіями. Це одна з характерних ознак «химерної» прози.)</w:t>
      </w:r>
    </w:p>
    <w:p w:rsidR="00F950C9" w:rsidRDefault="00F950C9" w:rsidP="00F950C9">
      <w:pPr>
        <w:numPr>
          <w:ilvl w:val="0"/>
          <w:numId w:val="21"/>
        </w:numPr>
        <w:tabs>
          <w:tab w:val="clear" w:pos="720"/>
          <w:tab w:val="num" w:pos="0"/>
        </w:tabs>
        <w:spacing w:line="360" w:lineRule="auto"/>
        <w:ind w:left="0" w:firstLine="360"/>
        <w:jc w:val="both"/>
        <w:rPr>
          <w:i/>
          <w:iCs/>
          <w:sz w:val="28"/>
          <w:szCs w:val="28"/>
          <w:lang w:val="uk-UA"/>
        </w:rPr>
      </w:pPr>
      <w:r w:rsidRPr="00251DF1">
        <w:rPr>
          <w:sz w:val="28"/>
          <w:szCs w:val="28"/>
          <w:lang w:val="uk-UA"/>
        </w:rPr>
        <w:t xml:space="preserve">Яким чином у творі поєднуються реальність і фантастика? Відповідь обґрунтуйте. </w:t>
      </w:r>
      <w:r w:rsidRPr="00251DF1">
        <w:rPr>
          <w:i/>
          <w:iCs/>
          <w:sz w:val="28"/>
          <w:szCs w:val="28"/>
          <w:lang w:val="uk-UA"/>
        </w:rPr>
        <w:t>(Тринадцять оповідань другої частини «Голос трави» в алегоричній, замаскованій формі розповідають про реальне життя. Фольклорно-міфологічна їх основа виконує роль не екзотичного тла: міфи, легенди, перекази були невід’ємною частиною світовідчуття наших предків, привносили в нього своєрідну духовну корекцію. Тому так тісно переплетено тут реальні картини з фантастичними, умовними, ірреальними.)</w:t>
      </w:r>
    </w:p>
    <w:p w:rsidR="00F950C9" w:rsidRDefault="00F950C9" w:rsidP="00F950C9">
      <w:pPr>
        <w:numPr>
          <w:ilvl w:val="0"/>
          <w:numId w:val="21"/>
        </w:numPr>
        <w:tabs>
          <w:tab w:val="clear" w:pos="720"/>
          <w:tab w:val="num" w:pos="0"/>
        </w:tabs>
        <w:spacing w:line="360" w:lineRule="auto"/>
        <w:ind w:left="0" w:firstLine="360"/>
        <w:jc w:val="both"/>
        <w:rPr>
          <w:i/>
          <w:iCs/>
          <w:sz w:val="28"/>
          <w:szCs w:val="28"/>
          <w:lang w:val="uk-UA"/>
        </w:rPr>
      </w:pPr>
      <w:r w:rsidRPr="00251DF1">
        <w:rPr>
          <w:sz w:val="28"/>
          <w:szCs w:val="28"/>
          <w:lang w:val="uk-UA"/>
        </w:rPr>
        <w:t>Які ознаки роману ви можете виділити?</w:t>
      </w:r>
    </w:p>
    <w:p w:rsidR="00F950C9" w:rsidRPr="00251DF1" w:rsidRDefault="00F950C9" w:rsidP="00F950C9">
      <w:pPr>
        <w:numPr>
          <w:ilvl w:val="0"/>
          <w:numId w:val="21"/>
        </w:numPr>
        <w:tabs>
          <w:tab w:val="clear" w:pos="720"/>
          <w:tab w:val="num" w:pos="0"/>
        </w:tabs>
        <w:spacing w:line="360" w:lineRule="auto"/>
        <w:ind w:left="0" w:firstLine="360"/>
        <w:jc w:val="both"/>
        <w:rPr>
          <w:i/>
          <w:iCs/>
          <w:sz w:val="28"/>
          <w:szCs w:val="28"/>
          <w:lang w:val="uk-UA"/>
        </w:rPr>
      </w:pPr>
      <w:r w:rsidRPr="00251DF1">
        <w:rPr>
          <w:sz w:val="28"/>
          <w:szCs w:val="28"/>
          <w:lang w:val="uk-UA"/>
        </w:rPr>
        <w:t>Прокоментуйте, у яких епізодах роману-балади «Дім на горі» В. Шевчука найбільш яскраво простежуються жанрові ознаки балади.</w:t>
      </w:r>
    </w:p>
    <w:p w:rsidR="00F950C9" w:rsidRPr="004109C4" w:rsidRDefault="00F950C9" w:rsidP="00F950C9">
      <w:pPr>
        <w:numPr>
          <w:ilvl w:val="0"/>
          <w:numId w:val="17"/>
        </w:numPr>
        <w:spacing w:line="360" w:lineRule="auto"/>
        <w:jc w:val="both"/>
        <w:rPr>
          <w:i/>
          <w:iCs/>
          <w:sz w:val="28"/>
          <w:szCs w:val="28"/>
          <w:lang w:val="uk-UA"/>
        </w:rPr>
      </w:pPr>
      <w:r w:rsidRPr="004109C4">
        <w:rPr>
          <w:i/>
          <w:iCs/>
          <w:sz w:val="28"/>
          <w:szCs w:val="28"/>
          <w:lang w:val="uk-UA"/>
        </w:rPr>
        <w:t xml:space="preserve"> Інтерпретація композиційних особливостей роману за сигнальними картками.</w:t>
      </w:r>
    </w:p>
    <w:p w:rsidR="00F950C9" w:rsidRPr="00AB65DB" w:rsidRDefault="00F950C9" w:rsidP="00F950C9">
      <w:pPr>
        <w:numPr>
          <w:ilvl w:val="0"/>
          <w:numId w:val="25"/>
        </w:numPr>
        <w:spacing w:line="360" w:lineRule="auto"/>
        <w:jc w:val="both"/>
        <w:rPr>
          <w:i/>
          <w:iCs/>
          <w:sz w:val="28"/>
          <w:szCs w:val="28"/>
          <w:lang w:val="uk-UA"/>
        </w:rPr>
      </w:pPr>
      <w:r w:rsidRPr="00AB65DB">
        <w:rPr>
          <w:sz w:val="28"/>
          <w:szCs w:val="28"/>
          <w:lang w:val="uk-UA"/>
        </w:rPr>
        <w:t>У чому полягають особливості композиції роману-балади «Дім на горі»?</w:t>
      </w:r>
      <w:r>
        <w:rPr>
          <w:lang w:val="uk-UA"/>
        </w:rPr>
        <w:t xml:space="preserve"> (</w:t>
      </w:r>
      <w:r w:rsidRPr="00AB65DB">
        <w:rPr>
          <w:i/>
          <w:iCs/>
          <w:sz w:val="28"/>
          <w:szCs w:val="28"/>
        </w:rPr>
        <w:t>Роман-балада «Дім на горі» складається з двох частин.</w:t>
      </w:r>
      <w:r>
        <w:rPr>
          <w:i/>
          <w:iCs/>
          <w:sz w:val="28"/>
          <w:szCs w:val="28"/>
          <w:lang w:val="uk-UA"/>
        </w:rPr>
        <w:t xml:space="preserve"> </w:t>
      </w:r>
      <w:r w:rsidRPr="00AB65DB">
        <w:rPr>
          <w:i/>
          <w:iCs/>
          <w:sz w:val="28"/>
          <w:szCs w:val="28"/>
        </w:rPr>
        <w:t>У першій («Дім на горі. Повість-преамбула») розповідається про життя чотирьох поколінь, які живуть у домі на горі з 1911 по 1963 рр., але в долі кожного чомусь уперто простежується низка загадков</w:t>
      </w:r>
      <w:r>
        <w:rPr>
          <w:i/>
          <w:iCs/>
          <w:sz w:val="28"/>
          <w:szCs w:val="28"/>
        </w:rPr>
        <w:t>их і дивовижних послідовностей.</w:t>
      </w:r>
      <w:r>
        <w:rPr>
          <w:i/>
          <w:iCs/>
          <w:sz w:val="28"/>
          <w:szCs w:val="28"/>
          <w:lang w:val="uk-UA"/>
        </w:rPr>
        <w:t xml:space="preserve"> </w:t>
      </w:r>
      <w:r w:rsidRPr="00AB65DB">
        <w:rPr>
          <w:i/>
          <w:iCs/>
          <w:sz w:val="28"/>
          <w:szCs w:val="28"/>
          <w:lang w:val="uk-UA"/>
        </w:rPr>
        <w:t xml:space="preserve">Друга частина роману, що має назву </w:t>
      </w:r>
      <w:r w:rsidRPr="00AB65DB">
        <w:rPr>
          <w:i/>
          <w:iCs/>
          <w:sz w:val="28"/>
          <w:szCs w:val="28"/>
          <w:lang w:val="uk-UA"/>
        </w:rPr>
        <w:lastRenderedPageBreak/>
        <w:t>«Голос трави», складається з 13 новел, які об’єднуються підзаголовком «Оповідання, написані козопасом Іваном Шевчуком і приладжені до літературного вжитку його правнуком у перших».</w:t>
      </w:r>
      <w:r>
        <w:rPr>
          <w:i/>
          <w:iCs/>
          <w:sz w:val="28"/>
          <w:szCs w:val="28"/>
          <w:lang w:val="uk-UA"/>
        </w:rPr>
        <w:t>)</w:t>
      </w:r>
    </w:p>
    <w:p w:rsidR="00F950C9" w:rsidRPr="004109C4" w:rsidRDefault="00F950C9" w:rsidP="00F950C9">
      <w:pPr>
        <w:numPr>
          <w:ilvl w:val="0"/>
          <w:numId w:val="23"/>
        </w:numPr>
        <w:spacing w:line="360" w:lineRule="auto"/>
        <w:rPr>
          <w:bCs/>
          <w:sz w:val="28"/>
          <w:szCs w:val="28"/>
          <w:lang w:val="uk-UA"/>
        </w:rPr>
      </w:pPr>
      <w:r>
        <w:rPr>
          <w:sz w:val="28"/>
          <w:szCs w:val="28"/>
          <w:lang w:val="uk-UA"/>
        </w:rPr>
        <w:t xml:space="preserve">Своєрідність побудови твору проявляється ще й у тому, що в </w:t>
      </w:r>
      <w:r w:rsidRPr="004F3B91">
        <w:rPr>
          <w:sz w:val="28"/>
          <w:szCs w:val="28"/>
          <w:lang w:val="uk-UA"/>
        </w:rPr>
        <w:t>романі переплетені два сюжетні стрижні</w:t>
      </w:r>
      <w:r>
        <w:rPr>
          <w:sz w:val="28"/>
          <w:szCs w:val="28"/>
          <w:lang w:val="uk-UA"/>
        </w:rPr>
        <w:t>. Які саме?</w:t>
      </w:r>
      <w:r>
        <w:rPr>
          <w:i/>
          <w:iCs/>
          <w:sz w:val="28"/>
          <w:szCs w:val="28"/>
          <w:lang w:val="uk-UA"/>
        </w:rPr>
        <w:t xml:space="preserve"> (Дім і дорога)</w:t>
      </w:r>
    </w:p>
    <w:p w:rsidR="00F950C9" w:rsidRPr="004109C4" w:rsidRDefault="00F950C9" w:rsidP="00F950C9">
      <w:pPr>
        <w:numPr>
          <w:ilvl w:val="0"/>
          <w:numId w:val="23"/>
        </w:numPr>
        <w:spacing w:line="360" w:lineRule="auto"/>
        <w:jc w:val="both"/>
        <w:rPr>
          <w:bCs/>
          <w:sz w:val="28"/>
          <w:szCs w:val="28"/>
          <w:lang w:val="uk-UA"/>
        </w:rPr>
      </w:pPr>
      <w:r>
        <w:rPr>
          <w:sz w:val="28"/>
          <w:szCs w:val="28"/>
          <w:lang w:val="uk-UA"/>
        </w:rPr>
        <w:t>На які деталі ви звернули увагу, читаючи твір? Які художні функції цих деталей?</w:t>
      </w:r>
    </w:p>
    <w:p w:rsidR="00F950C9" w:rsidRPr="003328A8" w:rsidRDefault="00F950C9" w:rsidP="00F950C9">
      <w:pPr>
        <w:numPr>
          <w:ilvl w:val="0"/>
          <w:numId w:val="23"/>
        </w:numPr>
        <w:spacing w:line="360" w:lineRule="auto"/>
        <w:jc w:val="both"/>
        <w:outlineLvl w:val="0"/>
        <w:rPr>
          <w:sz w:val="28"/>
          <w:szCs w:val="28"/>
          <w:lang w:val="uk-UA"/>
        </w:rPr>
      </w:pPr>
      <w:r w:rsidRPr="003328A8">
        <w:rPr>
          <w:sz w:val="28"/>
          <w:szCs w:val="28"/>
          <w:lang w:val="uk-UA"/>
        </w:rPr>
        <w:t xml:space="preserve">Пригадайте, яка літературна традиція особливо вплинула на творчість В. Шевчука? </w:t>
      </w:r>
      <w:r>
        <w:rPr>
          <w:i/>
          <w:iCs/>
          <w:sz w:val="28"/>
          <w:szCs w:val="28"/>
          <w:lang w:val="uk-UA"/>
        </w:rPr>
        <w:t>(Традиція бароко)</w:t>
      </w:r>
    </w:p>
    <w:p w:rsidR="00F950C9" w:rsidRDefault="00F950C9" w:rsidP="00F950C9">
      <w:pPr>
        <w:numPr>
          <w:ilvl w:val="0"/>
          <w:numId w:val="23"/>
        </w:numPr>
        <w:spacing w:line="360" w:lineRule="auto"/>
        <w:jc w:val="both"/>
        <w:outlineLvl w:val="0"/>
        <w:rPr>
          <w:sz w:val="28"/>
          <w:szCs w:val="28"/>
          <w:lang w:val="uk-UA"/>
        </w:rPr>
      </w:pPr>
      <w:r>
        <w:rPr>
          <w:sz w:val="28"/>
          <w:szCs w:val="28"/>
          <w:lang w:val="uk-UA"/>
        </w:rPr>
        <w:t>Назвіть особливості літератури бароко. (</w:t>
      </w:r>
      <w:r>
        <w:rPr>
          <w:i/>
          <w:iCs/>
          <w:sz w:val="28"/>
          <w:szCs w:val="28"/>
          <w:lang w:val="uk-UA"/>
        </w:rPr>
        <w:t>Основні риси літератури бароко – висока оцінка оригінальності й переобтяження творів стилістичними прикрасами, гіперболами й антитезами.</w:t>
      </w:r>
      <w:r>
        <w:rPr>
          <w:sz w:val="28"/>
          <w:szCs w:val="28"/>
          <w:lang w:val="uk-UA"/>
        </w:rPr>
        <w:t>)</w:t>
      </w:r>
    </w:p>
    <w:p w:rsidR="00F950C9" w:rsidRPr="003328A8" w:rsidRDefault="00F950C9" w:rsidP="00F950C9">
      <w:pPr>
        <w:numPr>
          <w:ilvl w:val="0"/>
          <w:numId w:val="23"/>
        </w:numPr>
        <w:spacing w:line="360" w:lineRule="auto"/>
        <w:jc w:val="both"/>
        <w:outlineLvl w:val="0"/>
        <w:rPr>
          <w:sz w:val="28"/>
          <w:szCs w:val="28"/>
          <w:lang w:val="uk-UA"/>
        </w:rPr>
      </w:pPr>
      <w:r>
        <w:rPr>
          <w:sz w:val="28"/>
          <w:szCs w:val="28"/>
          <w:lang w:val="uk-UA"/>
        </w:rPr>
        <w:t xml:space="preserve">Роману «Дім на горі» властива притчова манера оповіді. Дайте визначення поняттю «притча». Які її головні ознаки? </w:t>
      </w:r>
      <w:r>
        <w:rPr>
          <w:i/>
          <w:iCs/>
          <w:sz w:val="28"/>
          <w:szCs w:val="28"/>
          <w:lang w:val="uk-UA"/>
        </w:rPr>
        <w:t>(Притча – повчальна алегорична розповідь, у якій фабула підпорядкована моралі. У структурі притчі лежить інакомовний сюжет й інакомовні образи)</w:t>
      </w:r>
    </w:p>
    <w:p w:rsidR="00F950C9" w:rsidRDefault="00F950C9" w:rsidP="00F950C9">
      <w:pPr>
        <w:numPr>
          <w:ilvl w:val="0"/>
          <w:numId w:val="23"/>
        </w:numPr>
        <w:spacing w:line="360" w:lineRule="auto"/>
        <w:jc w:val="both"/>
        <w:outlineLvl w:val="0"/>
        <w:rPr>
          <w:sz w:val="28"/>
          <w:szCs w:val="28"/>
          <w:lang w:val="uk-UA"/>
        </w:rPr>
      </w:pPr>
      <w:r>
        <w:rPr>
          <w:sz w:val="28"/>
          <w:szCs w:val="28"/>
          <w:lang w:val="uk-UA"/>
        </w:rPr>
        <w:t>Як ви розумієте поняття «притчевість» і «символічність». Чи близькі вони?</w:t>
      </w:r>
    </w:p>
    <w:p w:rsidR="00F950C9" w:rsidRDefault="00F950C9" w:rsidP="00F950C9">
      <w:pPr>
        <w:spacing w:line="360" w:lineRule="auto"/>
        <w:ind w:firstLine="540"/>
        <w:jc w:val="both"/>
        <w:outlineLvl w:val="0"/>
        <w:rPr>
          <w:sz w:val="28"/>
          <w:szCs w:val="28"/>
          <w:lang w:val="uk-UA"/>
        </w:rPr>
      </w:pPr>
      <w:r>
        <w:rPr>
          <w:sz w:val="28"/>
          <w:szCs w:val="28"/>
          <w:lang w:val="uk-UA"/>
        </w:rPr>
        <w:t>Підсумком проведеної роботи мають стати висновки, зроблені старшокласниками під керівництвом учителя, щодо індивідуального стилю В. Шевчука, у якому переважають усе-таки риси необароко, певного культурного світогляду, що є продовженням традиції українського бароко в нових умовах; авторської манери трансформувати теми, мотиви, ідеї бароко в сучасному вираженні довколишнього світу, людини в цьому світі, а також внутрішнього світу людини; специфіку розкриття митцем героя художнього твору, якого оточує суперечливий світ, незрозумілий і несприйнятливий, адже він переживає своєрідну роздвоєність, внутрішній драматизм, який очищує душу, підносить її над буденністю.</w:t>
      </w:r>
    </w:p>
    <w:p w:rsidR="00F950C9" w:rsidRDefault="00F950C9" w:rsidP="00F950C9">
      <w:pPr>
        <w:spacing w:line="360" w:lineRule="auto"/>
        <w:ind w:firstLine="540"/>
        <w:jc w:val="both"/>
        <w:rPr>
          <w:bCs/>
          <w:sz w:val="28"/>
          <w:szCs w:val="28"/>
          <w:lang w:val="uk-UA"/>
        </w:rPr>
      </w:pPr>
      <w:r>
        <w:rPr>
          <w:bCs/>
          <w:sz w:val="28"/>
          <w:szCs w:val="28"/>
          <w:lang w:val="uk-UA"/>
        </w:rPr>
        <w:t>На останньому уроці з вивчення теми: «</w:t>
      </w:r>
      <w:r w:rsidRPr="002D65E5">
        <w:rPr>
          <w:sz w:val="28"/>
          <w:szCs w:val="28"/>
          <w:lang w:val="uk-UA"/>
        </w:rPr>
        <w:t xml:space="preserve">Роман-балада «Дім на горі». Жіноче й чоловіче начало у творі. Глибокий психологізм у розкритті </w:t>
      </w:r>
      <w:r w:rsidRPr="002D65E5">
        <w:rPr>
          <w:sz w:val="28"/>
          <w:szCs w:val="28"/>
          <w:lang w:val="uk-UA"/>
        </w:rPr>
        <w:lastRenderedPageBreak/>
        <w:t xml:space="preserve">внутрішнього світу героїв. </w:t>
      </w:r>
      <w:r>
        <w:rPr>
          <w:sz w:val="28"/>
          <w:szCs w:val="28"/>
          <w:lang w:val="uk-UA"/>
        </w:rPr>
        <w:t xml:space="preserve">Демонологічні мотиви й символи роману. </w:t>
      </w:r>
      <w:r w:rsidRPr="002D65E5">
        <w:rPr>
          <w:sz w:val="28"/>
          <w:szCs w:val="28"/>
          <w:lang w:val="uk-UA"/>
        </w:rPr>
        <w:t>Майстерність у використанні біблійних образів і народних легенд. Особливості стилю</w:t>
      </w:r>
      <w:r>
        <w:rPr>
          <w:sz w:val="28"/>
          <w:szCs w:val="28"/>
          <w:lang w:val="uk-UA"/>
        </w:rPr>
        <w:t xml:space="preserve"> В. Шевчука</w:t>
      </w:r>
      <w:r>
        <w:rPr>
          <w:bCs/>
          <w:sz w:val="28"/>
          <w:szCs w:val="28"/>
          <w:lang w:val="uk-UA"/>
        </w:rPr>
        <w:t xml:space="preserve">» важливим етапом роботи, який поглиблює розуміння життєтворчості письменника, є з’ясування авторської позиції та особливостей його творчої манери. </w:t>
      </w:r>
    </w:p>
    <w:p w:rsidR="00F950C9" w:rsidRDefault="00F950C9" w:rsidP="00F950C9">
      <w:pPr>
        <w:spacing w:line="360" w:lineRule="auto"/>
        <w:ind w:firstLine="540"/>
        <w:jc w:val="both"/>
        <w:rPr>
          <w:bCs/>
          <w:sz w:val="28"/>
          <w:szCs w:val="28"/>
          <w:lang w:val="uk-UA"/>
        </w:rPr>
      </w:pPr>
      <w:r>
        <w:rPr>
          <w:bCs/>
          <w:sz w:val="28"/>
          <w:szCs w:val="28"/>
          <w:lang w:val="uk-UA"/>
        </w:rPr>
        <w:t>Наведемо приклади таких завдань:</w:t>
      </w:r>
    </w:p>
    <w:p w:rsidR="00F950C9" w:rsidRDefault="00F950C9" w:rsidP="00F950C9">
      <w:pPr>
        <w:spacing w:line="360" w:lineRule="auto"/>
        <w:ind w:firstLine="540"/>
        <w:jc w:val="both"/>
        <w:rPr>
          <w:sz w:val="28"/>
          <w:szCs w:val="28"/>
          <w:lang w:val="uk-UA"/>
        </w:rPr>
      </w:pPr>
      <w:r w:rsidRPr="00527404">
        <w:rPr>
          <w:bCs/>
          <w:i/>
          <w:iCs/>
          <w:sz w:val="28"/>
          <w:szCs w:val="28"/>
          <w:lang w:val="uk-UA"/>
        </w:rPr>
        <w:t xml:space="preserve">Завдання 1. </w:t>
      </w:r>
      <w:r w:rsidRPr="00937C51">
        <w:rPr>
          <w:bCs/>
          <w:sz w:val="28"/>
          <w:szCs w:val="28"/>
          <w:lang w:val="uk-UA"/>
        </w:rPr>
        <w:t>З’ясувати сюжетну канву роману «Дім на горі». Визначити</w:t>
      </w:r>
      <w:r>
        <w:rPr>
          <w:sz w:val="28"/>
          <w:szCs w:val="28"/>
          <w:lang w:val="uk-UA"/>
        </w:rPr>
        <w:t>, чим пояснюється розгалуженість сюжету твору. Подумати й висловити свою думку з приводу того, яким чином авторові вдається ускладнити сюжет, з якою метою він його ускладнює.</w:t>
      </w:r>
    </w:p>
    <w:p w:rsidR="00F950C9" w:rsidRDefault="00F950C9" w:rsidP="00F950C9">
      <w:pPr>
        <w:spacing w:line="360" w:lineRule="auto"/>
        <w:ind w:firstLine="540"/>
        <w:jc w:val="both"/>
        <w:rPr>
          <w:sz w:val="28"/>
          <w:szCs w:val="28"/>
          <w:lang w:val="uk-UA"/>
        </w:rPr>
      </w:pPr>
      <w:r>
        <w:rPr>
          <w:bCs/>
          <w:i/>
          <w:iCs/>
          <w:sz w:val="28"/>
          <w:szCs w:val="28"/>
          <w:lang w:val="uk-UA"/>
        </w:rPr>
        <w:t xml:space="preserve">Завдання 2. </w:t>
      </w:r>
      <w:r w:rsidRPr="00937C51">
        <w:rPr>
          <w:bCs/>
          <w:sz w:val="28"/>
          <w:szCs w:val="28"/>
          <w:lang w:val="uk-UA"/>
        </w:rPr>
        <w:t>Пояснити</w:t>
      </w:r>
      <w:r>
        <w:rPr>
          <w:bCs/>
          <w:sz w:val="28"/>
          <w:szCs w:val="28"/>
          <w:lang w:val="uk-UA"/>
        </w:rPr>
        <w:t xml:space="preserve"> авторське ставлення до героїв-чоловіків у творі. Ч</w:t>
      </w:r>
      <w:r w:rsidRPr="00937C51">
        <w:rPr>
          <w:sz w:val="28"/>
          <w:szCs w:val="28"/>
          <w:lang w:val="uk-UA"/>
        </w:rPr>
        <w:t>ому</w:t>
      </w:r>
      <w:r>
        <w:rPr>
          <w:sz w:val="28"/>
          <w:szCs w:val="28"/>
          <w:lang w:val="uk-UA"/>
        </w:rPr>
        <w:t xml:space="preserve"> письменник порівнює чоловіків-звідників із сірим птахом?</w:t>
      </w:r>
      <w:r w:rsidRPr="00050A83">
        <w:rPr>
          <w:sz w:val="28"/>
          <w:szCs w:val="28"/>
          <w:lang w:val="uk-UA"/>
        </w:rPr>
        <w:t xml:space="preserve"> </w:t>
      </w:r>
      <w:r>
        <w:rPr>
          <w:sz w:val="28"/>
          <w:szCs w:val="28"/>
          <w:lang w:val="uk-UA"/>
        </w:rPr>
        <w:t>Як автор ставиться до героїнь-жінок? Чому митець переходить на бік жінки-грішниці?</w:t>
      </w:r>
    </w:p>
    <w:p w:rsidR="00F950C9" w:rsidRDefault="00F950C9" w:rsidP="00F950C9">
      <w:pPr>
        <w:spacing w:line="360" w:lineRule="auto"/>
        <w:ind w:firstLine="540"/>
        <w:jc w:val="both"/>
        <w:rPr>
          <w:sz w:val="28"/>
          <w:szCs w:val="28"/>
          <w:lang w:val="uk-UA"/>
        </w:rPr>
      </w:pPr>
      <w:r>
        <w:rPr>
          <w:i/>
          <w:iCs/>
          <w:sz w:val="28"/>
          <w:szCs w:val="28"/>
          <w:lang w:val="uk-UA"/>
        </w:rPr>
        <w:t xml:space="preserve">Завдання 3. </w:t>
      </w:r>
      <w:r w:rsidRPr="00050A83">
        <w:rPr>
          <w:sz w:val="28"/>
          <w:szCs w:val="28"/>
          <w:lang w:val="uk-UA"/>
        </w:rPr>
        <w:t>Розкрити своєрідність психологізму</w:t>
      </w:r>
      <w:r>
        <w:rPr>
          <w:sz w:val="28"/>
          <w:szCs w:val="28"/>
          <w:lang w:val="uk-UA"/>
        </w:rPr>
        <w:t xml:space="preserve"> В. Шевчука</w:t>
      </w:r>
      <w:r w:rsidRPr="00050A83">
        <w:rPr>
          <w:sz w:val="28"/>
          <w:szCs w:val="28"/>
          <w:lang w:val="uk-UA"/>
        </w:rPr>
        <w:t>.</w:t>
      </w:r>
      <w:r>
        <w:rPr>
          <w:sz w:val="28"/>
          <w:szCs w:val="28"/>
          <w:lang w:val="uk-UA"/>
        </w:rPr>
        <w:t xml:space="preserve"> Дослідити розуміння автором жіночої та чоловічої психології. </w:t>
      </w:r>
    </w:p>
    <w:p w:rsidR="00F950C9" w:rsidRDefault="00F950C9" w:rsidP="00F950C9">
      <w:pPr>
        <w:spacing w:line="360" w:lineRule="auto"/>
        <w:ind w:firstLine="540"/>
        <w:jc w:val="both"/>
        <w:rPr>
          <w:sz w:val="28"/>
          <w:szCs w:val="28"/>
          <w:lang w:val="uk-UA"/>
        </w:rPr>
      </w:pPr>
      <w:r>
        <w:rPr>
          <w:sz w:val="28"/>
          <w:szCs w:val="28"/>
          <w:lang w:val="uk-UA"/>
        </w:rPr>
        <w:t>Результатом виконання таких завдань має стати усвідомлення старшокласниками тонкого авторського розуміння психології жінки. У творі жіночі образи відтворено настільки реалістично, що кожен із них є влучним відтворенням певного жіночого типу. З однаковою майстерністю автору вдалося відтворити і психологічні шукання юної дівчини і віковічний досвід та мудрість старої бабусі.</w:t>
      </w:r>
    </w:p>
    <w:p w:rsidR="00F950C9" w:rsidRDefault="00F950C9" w:rsidP="00F950C9">
      <w:pPr>
        <w:spacing w:line="360" w:lineRule="auto"/>
        <w:ind w:firstLine="540"/>
        <w:jc w:val="both"/>
        <w:rPr>
          <w:sz w:val="28"/>
          <w:szCs w:val="28"/>
          <w:lang w:val="uk-UA"/>
        </w:rPr>
      </w:pPr>
      <w:r>
        <w:rPr>
          <w:sz w:val="28"/>
          <w:szCs w:val="28"/>
          <w:lang w:val="uk-UA"/>
        </w:rPr>
        <w:t xml:space="preserve">З метою узагальнення вивченого біографічного матеріалу та проведеного аналізу тексту роману «Дім на горі» </w:t>
      </w:r>
      <w:r w:rsidRPr="00050A83">
        <w:rPr>
          <w:sz w:val="28"/>
          <w:szCs w:val="28"/>
          <w:lang w:val="uk-UA"/>
        </w:rPr>
        <w:t>одинадцятикласникам</w:t>
      </w:r>
      <w:r>
        <w:rPr>
          <w:sz w:val="28"/>
          <w:szCs w:val="28"/>
          <w:lang w:val="uk-UA"/>
        </w:rPr>
        <w:t xml:space="preserve"> доречно запропонувати скласти логічну схему </w:t>
      </w:r>
      <w:r w:rsidRPr="00D1318D">
        <w:rPr>
          <w:sz w:val="28"/>
          <w:szCs w:val="28"/>
          <w:lang w:val="uk-UA"/>
        </w:rPr>
        <w:t>«Творчий метод В. Шевчука»</w:t>
      </w:r>
      <w:r>
        <w:rPr>
          <w:sz w:val="28"/>
          <w:szCs w:val="28"/>
          <w:lang w:val="uk-UA"/>
        </w:rPr>
        <w:t>. Таким чином буде реалізована послідовна, чітка як для вчителя, так і для учнів система роботи з вивчення життєпису письменника у взаємозв’язку з іншими теоретико-літературними й естетичними категоріями та поняттями.</w:t>
      </w:r>
    </w:p>
    <w:p w:rsidR="00F950C9" w:rsidRDefault="00F950C9" w:rsidP="00F950C9">
      <w:pPr>
        <w:spacing w:line="360" w:lineRule="auto"/>
        <w:ind w:firstLine="540"/>
        <w:jc w:val="both"/>
        <w:rPr>
          <w:sz w:val="28"/>
          <w:szCs w:val="28"/>
          <w:lang w:val="uk-UA"/>
        </w:rPr>
      </w:pPr>
      <w:r>
        <w:rPr>
          <w:sz w:val="28"/>
          <w:szCs w:val="28"/>
          <w:lang w:val="uk-UA"/>
        </w:rPr>
        <w:t xml:space="preserve">Розробляючи методичні рекомендації до вивчення біографії письменника на сучасному уроці української літератури ми виходимо з того, що митець, перш за все, розкривається у художньому творі, написаному ним. </w:t>
      </w:r>
    </w:p>
    <w:p w:rsidR="00F950C9" w:rsidRDefault="00F950C9" w:rsidP="00F950C9">
      <w:pPr>
        <w:spacing w:line="360" w:lineRule="auto"/>
        <w:ind w:firstLine="540"/>
        <w:jc w:val="both"/>
        <w:rPr>
          <w:b/>
          <w:bCs/>
          <w:sz w:val="28"/>
          <w:szCs w:val="28"/>
          <w:lang w:val="uk-UA"/>
        </w:rPr>
      </w:pPr>
      <w:r w:rsidRPr="00D1318D">
        <w:rPr>
          <w:b/>
          <w:bCs/>
          <w:sz w:val="28"/>
          <w:szCs w:val="28"/>
          <w:lang w:val="uk-UA"/>
        </w:rPr>
        <w:lastRenderedPageBreak/>
        <w:t>Висновки до розділу 3</w:t>
      </w:r>
    </w:p>
    <w:p w:rsidR="00F950C9" w:rsidRDefault="00F950C9" w:rsidP="00F950C9">
      <w:pPr>
        <w:spacing w:line="360" w:lineRule="auto"/>
        <w:ind w:firstLine="540"/>
        <w:jc w:val="both"/>
        <w:rPr>
          <w:sz w:val="28"/>
          <w:szCs w:val="28"/>
          <w:lang w:val="uk-UA"/>
        </w:rPr>
      </w:pPr>
    </w:p>
    <w:p w:rsidR="00F950C9" w:rsidRDefault="00F950C9" w:rsidP="00F950C9">
      <w:pPr>
        <w:widowControl w:val="0"/>
        <w:spacing w:line="360" w:lineRule="auto"/>
        <w:ind w:firstLine="540"/>
        <w:jc w:val="both"/>
        <w:rPr>
          <w:rFonts w:ascii="Times New Roman CYR" w:hAnsi="Times New Roman CYR"/>
          <w:sz w:val="28"/>
          <w:lang w:val="uk-UA"/>
        </w:rPr>
      </w:pPr>
      <w:r>
        <w:rPr>
          <w:sz w:val="28"/>
          <w:szCs w:val="28"/>
          <w:lang w:val="uk-UA"/>
        </w:rPr>
        <w:t>Огляд науково-методичної</w:t>
      </w:r>
      <w:r w:rsidRPr="001F7BED">
        <w:rPr>
          <w:sz w:val="28"/>
          <w:szCs w:val="28"/>
          <w:lang w:val="uk-UA"/>
        </w:rPr>
        <w:t xml:space="preserve"> джерел</w:t>
      </w:r>
      <w:r>
        <w:rPr>
          <w:sz w:val="28"/>
          <w:szCs w:val="28"/>
          <w:lang w:val="uk-UA"/>
        </w:rPr>
        <w:t>ьної бази</w:t>
      </w:r>
      <w:r w:rsidRPr="001F7BED">
        <w:rPr>
          <w:sz w:val="28"/>
          <w:szCs w:val="28"/>
          <w:lang w:val="uk-UA"/>
        </w:rPr>
        <w:t xml:space="preserve"> засвідчив, що</w:t>
      </w:r>
      <w:r>
        <w:rPr>
          <w:sz w:val="28"/>
          <w:szCs w:val="28"/>
          <w:lang w:val="uk-UA"/>
        </w:rPr>
        <w:t xml:space="preserve"> вчені-</w:t>
      </w:r>
      <w:r w:rsidRPr="004373F8">
        <w:rPr>
          <w:sz w:val="28"/>
          <w:szCs w:val="28"/>
          <w:lang w:val="uk-UA"/>
        </w:rPr>
        <w:t xml:space="preserve">методисти чітко визначають необхідність </w:t>
      </w:r>
      <w:r>
        <w:rPr>
          <w:sz w:val="28"/>
          <w:szCs w:val="28"/>
          <w:lang w:val="uk-UA"/>
        </w:rPr>
        <w:t>вивчення в школі жит</w:t>
      </w:r>
      <w:r w:rsidRPr="004373F8">
        <w:rPr>
          <w:sz w:val="28"/>
          <w:szCs w:val="28"/>
          <w:lang w:val="uk-UA"/>
        </w:rPr>
        <w:t>т</w:t>
      </w:r>
      <w:r>
        <w:rPr>
          <w:sz w:val="28"/>
          <w:szCs w:val="28"/>
          <w:lang w:val="uk-UA"/>
        </w:rPr>
        <w:t>єпису</w:t>
      </w:r>
      <w:r w:rsidRPr="004373F8">
        <w:rPr>
          <w:sz w:val="28"/>
          <w:szCs w:val="28"/>
          <w:lang w:val="uk-UA"/>
        </w:rPr>
        <w:t xml:space="preserve"> вид</w:t>
      </w:r>
      <w:r>
        <w:rPr>
          <w:sz w:val="28"/>
          <w:szCs w:val="28"/>
          <w:lang w:val="uk-UA"/>
        </w:rPr>
        <w:t>атних майстрів слова, адже в</w:t>
      </w:r>
      <w:r w:rsidRPr="004373F8">
        <w:rPr>
          <w:sz w:val="28"/>
          <w:szCs w:val="28"/>
          <w:lang w:val="uk-UA"/>
        </w:rPr>
        <w:t xml:space="preserve"> кожному літературному творі проглядає особистість автора, виражається авторська позиція. </w:t>
      </w:r>
      <w:r>
        <w:rPr>
          <w:sz w:val="28"/>
          <w:szCs w:val="28"/>
          <w:lang w:val="uk-UA"/>
        </w:rPr>
        <w:t>За останні роки з’явився ц</w:t>
      </w:r>
      <w:r w:rsidRPr="004373F8">
        <w:rPr>
          <w:rFonts w:ascii="Times New Roman CYR" w:hAnsi="Times New Roman CYR"/>
          <w:sz w:val="28"/>
          <w:lang w:val="uk-UA"/>
        </w:rPr>
        <w:t xml:space="preserve">інний теоретичний і практичний матеріал з </w:t>
      </w:r>
      <w:r>
        <w:rPr>
          <w:rFonts w:ascii="Times New Roman CYR" w:hAnsi="Times New Roman CYR"/>
          <w:sz w:val="28"/>
          <w:lang w:val="uk-UA"/>
        </w:rPr>
        <w:t xml:space="preserve">означеної </w:t>
      </w:r>
      <w:r w:rsidRPr="004373F8">
        <w:rPr>
          <w:rFonts w:ascii="Times New Roman CYR" w:hAnsi="Times New Roman CYR"/>
          <w:sz w:val="28"/>
          <w:lang w:val="uk-UA"/>
        </w:rPr>
        <w:t xml:space="preserve">проблеми: </w:t>
      </w:r>
      <w:r>
        <w:rPr>
          <w:rFonts w:ascii="Times New Roman CYR" w:hAnsi="Times New Roman CYR"/>
          <w:sz w:val="28"/>
          <w:lang w:val="uk-UA"/>
        </w:rPr>
        <w:t>доведено</w:t>
      </w:r>
      <w:r w:rsidRPr="004373F8">
        <w:rPr>
          <w:rFonts w:ascii="Times New Roman CYR" w:hAnsi="Times New Roman CYR"/>
          <w:sz w:val="28"/>
          <w:lang w:val="uk-UA"/>
        </w:rPr>
        <w:t xml:space="preserve"> велику виховну цінність біогра</w:t>
      </w:r>
      <w:r>
        <w:rPr>
          <w:rFonts w:ascii="Times New Roman CYR" w:hAnsi="Times New Roman CYR"/>
          <w:sz w:val="28"/>
          <w:lang w:val="uk-UA"/>
        </w:rPr>
        <w:t xml:space="preserve">фічного матеріалу, </w:t>
      </w:r>
      <w:r w:rsidRPr="004373F8">
        <w:rPr>
          <w:rFonts w:ascii="Times New Roman CYR" w:hAnsi="Times New Roman CYR"/>
          <w:sz w:val="28"/>
          <w:lang w:val="uk-UA"/>
        </w:rPr>
        <w:t>необхідність вивчення художнього твору в тісному взаємозв’язку з особистістю його автора та важливість осмислення авторської позиції в художньому творі</w:t>
      </w:r>
      <w:r>
        <w:rPr>
          <w:rFonts w:ascii="Times New Roman CYR" w:hAnsi="Times New Roman CYR"/>
          <w:sz w:val="28"/>
          <w:lang w:val="uk-UA"/>
        </w:rPr>
        <w:t>.</w:t>
      </w:r>
    </w:p>
    <w:p w:rsidR="00F950C9" w:rsidRDefault="00F950C9" w:rsidP="00F950C9">
      <w:pPr>
        <w:widowControl w:val="0"/>
        <w:spacing w:line="360" w:lineRule="auto"/>
        <w:ind w:firstLine="540"/>
        <w:jc w:val="both"/>
        <w:rPr>
          <w:sz w:val="28"/>
          <w:szCs w:val="28"/>
          <w:lang w:val="uk-UA"/>
        </w:rPr>
      </w:pPr>
      <w:r>
        <w:rPr>
          <w:sz w:val="28"/>
          <w:szCs w:val="28"/>
          <w:lang w:val="uk-UA"/>
        </w:rPr>
        <w:t>Аналіз</w:t>
      </w:r>
      <w:r w:rsidRPr="001F7BED">
        <w:rPr>
          <w:sz w:val="28"/>
          <w:szCs w:val="28"/>
          <w:lang w:val="uk-UA"/>
        </w:rPr>
        <w:t xml:space="preserve"> програмно-методичного забезпечення</w:t>
      </w:r>
      <w:r>
        <w:rPr>
          <w:sz w:val="28"/>
          <w:szCs w:val="28"/>
          <w:lang w:val="uk-UA"/>
        </w:rPr>
        <w:t xml:space="preserve"> шкільного курсу української літератури, зокрема </w:t>
      </w:r>
      <w:r w:rsidRPr="004373F8">
        <w:rPr>
          <w:sz w:val="28"/>
          <w:szCs w:val="28"/>
          <w:lang w:val="uk-UA"/>
        </w:rPr>
        <w:t>чинних програм та підручників</w:t>
      </w:r>
      <w:r>
        <w:rPr>
          <w:sz w:val="28"/>
          <w:szCs w:val="28"/>
          <w:lang w:val="uk-UA"/>
        </w:rPr>
        <w:t xml:space="preserve"> </w:t>
      </w:r>
      <w:r w:rsidRPr="004373F8">
        <w:rPr>
          <w:sz w:val="28"/>
          <w:szCs w:val="28"/>
          <w:lang w:val="uk-UA"/>
        </w:rPr>
        <w:t xml:space="preserve">для різних вікових груп учнів </w:t>
      </w:r>
      <w:r>
        <w:rPr>
          <w:sz w:val="28"/>
          <w:szCs w:val="28"/>
          <w:lang w:val="uk-UA"/>
        </w:rPr>
        <w:t xml:space="preserve">довів необхідність системного розв’язання цілої </w:t>
      </w:r>
      <w:r w:rsidRPr="004373F8">
        <w:rPr>
          <w:sz w:val="28"/>
          <w:szCs w:val="28"/>
          <w:lang w:val="uk-UA"/>
        </w:rPr>
        <w:t>низк</w:t>
      </w:r>
      <w:r>
        <w:rPr>
          <w:sz w:val="28"/>
          <w:szCs w:val="28"/>
          <w:lang w:val="uk-UA"/>
        </w:rPr>
        <w:t>и</w:t>
      </w:r>
      <w:r w:rsidRPr="004373F8">
        <w:rPr>
          <w:sz w:val="28"/>
          <w:szCs w:val="28"/>
          <w:lang w:val="uk-UA"/>
        </w:rPr>
        <w:t xml:space="preserve"> питань, пов’язан</w:t>
      </w:r>
      <w:r>
        <w:rPr>
          <w:sz w:val="28"/>
          <w:szCs w:val="28"/>
          <w:lang w:val="uk-UA"/>
        </w:rPr>
        <w:t>их</w:t>
      </w:r>
      <w:r w:rsidRPr="004373F8">
        <w:rPr>
          <w:sz w:val="28"/>
          <w:szCs w:val="28"/>
          <w:lang w:val="uk-UA"/>
        </w:rPr>
        <w:t xml:space="preserve"> </w:t>
      </w:r>
      <w:r>
        <w:rPr>
          <w:sz w:val="28"/>
          <w:szCs w:val="28"/>
          <w:lang w:val="uk-UA"/>
        </w:rPr>
        <w:t>і</w:t>
      </w:r>
      <w:r w:rsidRPr="004373F8">
        <w:rPr>
          <w:sz w:val="28"/>
          <w:szCs w:val="28"/>
          <w:lang w:val="uk-UA"/>
        </w:rPr>
        <w:t xml:space="preserve">з методикою вивчення </w:t>
      </w:r>
      <w:r>
        <w:rPr>
          <w:sz w:val="28"/>
          <w:szCs w:val="28"/>
          <w:lang w:val="uk-UA"/>
        </w:rPr>
        <w:t xml:space="preserve">біографії письменника на уроках </w:t>
      </w:r>
      <w:r w:rsidRPr="004373F8">
        <w:rPr>
          <w:sz w:val="28"/>
          <w:szCs w:val="28"/>
          <w:lang w:val="uk-UA"/>
        </w:rPr>
        <w:t>літератури: критері</w:t>
      </w:r>
      <w:r>
        <w:rPr>
          <w:sz w:val="28"/>
          <w:szCs w:val="28"/>
          <w:lang w:val="uk-UA"/>
        </w:rPr>
        <w:t>ї</w:t>
      </w:r>
      <w:r w:rsidRPr="004373F8">
        <w:rPr>
          <w:sz w:val="28"/>
          <w:szCs w:val="28"/>
          <w:lang w:val="uk-UA"/>
        </w:rPr>
        <w:t xml:space="preserve"> доб</w:t>
      </w:r>
      <w:r>
        <w:rPr>
          <w:sz w:val="28"/>
          <w:szCs w:val="28"/>
          <w:lang w:val="uk-UA"/>
        </w:rPr>
        <w:t>ору біографічного</w:t>
      </w:r>
      <w:r w:rsidRPr="004373F8">
        <w:rPr>
          <w:sz w:val="28"/>
          <w:szCs w:val="28"/>
          <w:lang w:val="uk-UA"/>
        </w:rPr>
        <w:t xml:space="preserve"> матеріал</w:t>
      </w:r>
      <w:r>
        <w:rPr>
          <w:sz w:val="28"/>
          <w:szCs w:val="28"/>
          <w:lang w:val="uk-UA"/>
        </w:rPr>
        <w:t xml:space="preserve">у, </w:t>
      </w:r>
      <w:r w:rsidRPr="004373F8">
        <w:rPr>
          <w:sz w:val="28"/>
          <w:szCs w:val="28"/>
          <w:lang w:val="uk-UA"/>
        </w:rPr>
        <w:t>шлях</w:t>
      </w:r>
      <w:r>
        <w:rPr>
          <w:sz w:val="28"/>
          <w:szCs w:val="28"/>
          <w:lang w:val="uk-UA"/>
        </w:rPr>
        <w:t>и</w:t>
      </w:r>
      <w:r w:rsidRPr="004373F8">
        <w:rPr>
          <w:sz w:val="28"/>
          <w:szCs w:val="28"/>
          <w:lang w:val="uk-UA"/>
        </w:rPr>
        <w:t xml:space="preserve"> вивчення життя та творчості митця</w:t>
      </w:r>
      <w:r>
        <w:rPr>
          <w:sz w:val="28"/>
          <w:szCs w:val="28"/>
          <w:lang w:val="uk-UA"/>
        </w:rPr>
        <w:t>, форми,</w:t>
      </w:r>
      <w:r w:rsidRPr="004373F8">
        <w:rPr>
          <w:sz w:val="28"/>
          <w:szCs w:val="28"/>
          <w:lang w:val="uk-UA"/>
        </w:rPr>
        <w:t xml:space="preserve"> методи</w:t>
      </w:r>
      <w:r>
        <w:rPr>
          <w:sz w:val="28"/>
          <w:szCs w:val="28"/>
          <w:lang w:val="uk-UA"/>
        </w:rPr>
        <w:t xml:space="preserve">, </w:t>
      </w:r>
      <w:r w:rsidRPr="004373F8">
        <w:rPr>
          <w:sz w:val="28"/>
          <w:szCs w:val="28"/>
          <w:lang w:val="uk-UA"/>
        </w:rPr>
        <w:t xml:space="preserve">прийоми та </w:t>
      </w:r>
      <w:r>
        <w:rPr>
          <w:sz w:val="28"/>
          <w:szCs w:val="28"/>
          <w:lang w:val="uk-UA"/>
        </w:rPr>
        <w:t>види навчальної діяльності з опанування життєпису</w:t>
      </w:r>
      <w:r w:rsidRPr="004373F8">
        <w:rPr>
          <w:sz w:val="28"/>
          <w:szCs w:val="28"/>
          <w:lang w:val="uk-UA"/>
        </w:rPr>
        <w:t xml:space="preserve"> художника слова</w:t>
      </w:r>
      <w:r>
        <w:rPr>
          <w:sz w:val="28"/>
          <w:szCs w:val="28"/>
          <w:lang w:val="uk-UA"/>
        </w:rPr>
        <w:t xml:space="preserve"> тощо.</w:t>
      </w:r>
    </w:p>
    <w:p w:rsidR="00F950C9" w:rsidRDefault="00F950C9" w:rsidP="00F950C9">
      <w:pPr>
        <w:widowControl w:val="0"/>
        <w:spacing w:line="360" w:lineRule="auto"/>
        <w:ind w:firstLine="540"/>
        <w:jc w:val="both"/>
        <w:rPr>
          <w:sz w:val="28"/>
          <w:szCs w:val="28"/>
          <w:lang w:val="uk-UA"/>
        </w:rPr>
      </w:pPr>
      <w:r>
        <w:rPr>
          <w:sz w:val="28"/>
          <w:szCs w:val="28"/>
          <w:lang w:val="uk-UA"/>
        </w:rPr>
        <w:t xml:space="preserve">Дослідження специфіки </w:t>
      </w:r>
      <w:r w:rsidRPr="00EB2F49">
        <w:rPr>
          <w:bCs/>
          <w:sz w:val="28"/>
          <w:szCs w:val="28"/>
          <w:lang w:val="uk-UA"/>
        </w:rPr>
        <w:t>вивчення біографії письменника на сучасному уроці української літератури</w:t>
      </w:r>
      <w:r>
        <w:rPr>
          <w:bCs/>
          <w:sz w:val="28"/>
          <w:szCs w:val="28"/>
          <w:lang w:val="uk-UA"/>
        </w:rPr>
        <w:t xml:space="preserve"> доводить необхідність з</w:t>
      </w:r>
      <w:r>
        <w:rPr>
          <w:sz w:val="28"/>
          <w:szCs w:val="28"/>
          <w:lang w:val="uk-UA"/>
        </w:rPr>
        <w:t>мін</w:t>
      </w:r>
      <w:r w:rsidRPr="004373F8">
        <w:rPr>
          <w:sz w:val="28"/>
          <w:szCs w:val="28"/>
          <w:lang w:val="uk-UA"/>
        </w:rPr>
        <w:t xml:space="preserve"> </w:t>
      </w:r>
      <w:r>
        <w:rPr>
          <w:sz w:val="28"/>
          <w:szCs w:val="28"/>
          <w:lang w:val="uk-UA"/>
        </w:rPr>
        <w:t>у</w:t>
      </w:r>
      <w:r w:rsidRPr="004373F8">
        <w:rPr>
          <w:sz w:val="28"/>
          <w:szCs w:val="28"/>
          <w:lang w:val="uk-UA"/>
        </w:rPr>
        <w:t xml:space="preserve"> </w:t>
      </w:r>
      <w:r>
        <w:rPr>
          <w:sz w:val="28"/>
          <w:szCs w:val="28"/>
          <w:lang w:val="uk-UA"/>
        </w:rPr>
        <w:t xml:space="preserve">методиці вивчення монографічних тем, </w:t>
      </w:r>
      <w:r w:rsidRPr="004373F8">
        <w:rPr>
          <w:sz w:val="28"/>
          <w:szCs w:val="28"/>
          <w:lang w:val="uk-UA"/>
        </w:rPr>
        <w:t>визначення нових стратегічних напрямів процесу набуття літературних знань, перегляд змісту, форм, методів, прийомів та засобів навчання.</w:t>
      </w:r>
    </w:p>
    <w:p w:rsidR="00F950C9" w:rsidRDefault="00F950C9" w:rsidP="00F950C9">
      <w:pPr>
        <w:spacing w:line="360" w:lineRule="auto"/>
        <w:ind w:firstLine="540"/>
        <w:jc w:val="both"/>
        <w:rPr>
          <w:sz w:val="28"/>
          <w:szCs w:val="28"/>
          <w:lang w:val="uk-UA"/>
        </w:rPr>
      </w:pPr>
      <w:r>
        <w:rPr>
          <w:sz w:val="28"/>
          <w:szCs w:val="28"/>
          <w:lang w:val="uk-UA"/>
        </w:rPr>
        <w:t>Створена методична система вивчення біографії письменника ґрунтується на</w:t>
      </w:r>
      <w:r w:rsidRPr="005D4871">
        <w:rPr>
          <w:sz w:val="28"/>
          <w:szCs w:val="28"/>
          <w:lang w:val="uk-UA"/>
        </w:rPr>
        <w:t xml:space="preserve"> </w:t>
      </w:r>
      <w:r>
        <w:rPr>
          <w:sz w:val="28"/>
          <w:szCs w:val="28"/>
          <w:lang w:val="uk-UA"/>
        </w:rPr>
        <w:t>в</w:t>
      </w:r>
      <w:r w:rsidRPr="004373F8">
        <w:rPr>
          <w:sz w:val="28"/>
          <w:szCs w:val="28"/>
          <w:lang w:val="uk-UA"/>
        </w:rPr>
        <w:t>досконален</w:t>
      </w:r>
      <w:r>
        <w:rPr>
          <w:sz w:val="28"/>
          <w:szCs w:val="28"/>
          <w:lang w:val="uk-UA"/>
        </w:rPr>
        <w:t>ні</w:t>
      </w:r>
      <w:r w:rsidRPr="004373F8">
        <w:rPr>
          <w:sz w:val="28"/>
          <w:szCs w:val="28"/>
          <w:lang w:val="uk-UA"/>
        </w:rPr>
        <w:t xml:space="preserve"> </w:t>
      </w:r>
      <w:r>
        <w:rPr>
          <w:sz w:val="28"/>
          <w:szCs w:val="28"/>
          <w:lang w:val="uk-UA"/>
        </w:rPr>
        <w:t>змісту та технології опанування життєпису митця</w:t>
      </w:r>
      <w:r w:rsidRPr="004373F8">
        <w:rPr>
          <w:sz w:val="28"/>
          <w:szCs w:val="28"/>
          <w:lang w:val="uk-UA"/>
        </w:rPr>
        <w:t xml:space="preserve"> на сучасному уроці української літератури</w:t>
      </w:r>
      <w:r>
        <w:rPr>
          <w:sz w:val="28"/>
          <w:szCs w:val="28"/>
          <w:lang w:val="uk-UA"/>
        </w:rPr>
        <w:t>. Основу організації процесу вивчення учнями 11 класу біографії В</w:t>
      </w:r>
      <w:r w:rsidRPr="00694BB9">
        <w:rPr>
          <w:sz w:val="28"/>
          <w:szCs w:val="28"/>
          <w:lang w:val="uk-UA"/>
        </w:rPr>
        <w:t xml:space="preserve">. </w:t>
      </w:r>
      <w:r>
        <w:rPr>
          <w:sz w:val="28"/>
          <w:szCs w:val="28"/>
          <w:lang w:val="uk-UA"/>
        </w:rPr>
        <w:t xml:space="preserve">Шевчука становить </w:t>
      </w:r>
      <w:r w:rsidRPr="00694BB9">
        <w:rPr>
          <w:sz w:val="28"/>
          <w:szCs w:val="28"/>
          <w:lang w:val="uk-UA"/>
        </w:rPr>
        <w:t>діяльнісний</w:t>
      </w:r>
      <w:r>
        <w:rPr>
          <w:sz w:val="28"/>
          <w:szCs w:val="28"/>
          <w:lang w:val="uk-UA"/>
        </w:rPr>
        <w:t xml:space="preserve"> підхід: використання групових, індивідуальних форм пізнання, ефективних методичних прийомів: створення проблемної ситуації, зацікавлюючий зачин, читання портрета, інтерв’ю з письменником, виступи учнів-екскурсоводів, робота зі схемами, сигнальними картками, дослідницький практикум тощо.</w:t>
      </w:r>
    </w:p>
    <w:p w:rsidR="00F950C9" w:rsidRPr="004373F8" w:rsidRDefault="00F950C9" w:rsidP="00F950C9">
      <w:pPr>
        <w:spacing w:line="360" w:lineRule="auto"/>
        <w:jc w:val="center"/>
        <w:rPr>
          <w:b/>
          <w:sz w:val="28"/>
          <w:szCs w:val="28"/>
          <w:lang w:val="uk-UA"/>
        </w:rPr>
      </w:pPr>
      <w:r>
        <w:rPr>
          <w:sz w:val="28"/>
          <w:szCs w:val="28"/>
          <w:lang w:val="uk-UA"/>
        </w:rPr>
        <w:br w:type="page"/>
      </w:r>
      <w:r w:rsidRPr="004373F8">
        <w:rPr>
          <w:b/>
          <w:sz w:val="28"/>
          <w:szCs w:val="28"/>
          <w:lang w:val="uk-UA"/>
        </w:rPr>
        <w:lastRenderedPageBreak/>
        <w:t>ЗАГАЛЬНІ ВИСНОВКИ</w:t>
      </w:r>
    </w:p>
    <w:p w:rsidR="00F950C9" w:rsidRPr="004373F8" w:rsidRDefault="00F950C9" w:rsidP="00F950C9">
      <w:pPr>
        <w:spacing w:line="360" w:lineRule="auto"/>
        <w:jc w:val="center"/>
        <w:rPr>
          <w:b/>
          <w:sz w:val="28"/>
          <w:szCs w:val="28"/>
          <w:lang w:val="uk-UA"/>
        </w:rPr>
      </w:pPr>
    </w:p>
    <w:p w:rsidR="00F950C9" w:rsidRPr="004373F8" w:rsidRDefault="00F950C9" w:rsidP="00F950C9">
      <w:pPr>
        <w:spacing w:line="360" w:lineRule="auto"/>
        <w:ind w:firstLine="540"/>
        <w:jc w:val="both"/>
        <w:rPr>
          <w:sz w:val="28"/>
          <w:szCs w:val="28"/>
          <w:lang w:val="uk-UA"/>
        </w:rPr>
      </w:pPr>
      <w:r w:rsidRPr="004373F8">
        <w:rPr>
          <w:sz w:val="28"/>
          <w:szCs w:val="28"/>
          <w:lang w:val="uk-UA"/>
        </w:rPr>
        <w:t>Біографії митців слова – це те джерело, яке дає можливість учителеві формувати особистість читача, викликати роздуми щодо морально-етичних і суспільно-громадських проблем. Головне, на наш погляд, через цінності письменника, які він сповідував, за якими жив, допомогти учням вибудувати свою систему, модель цінностей, які б стали основою, стрижнем особистості школяра. Важливо, щоб і автор, і його художній твір допомогли читачеві зрозуміти художньо представлену письменником картину життя, знайти відповіді для себе, відчути правду життя, отримати естетичну насолоду, виявити позицію автора, героя, вибудувати своє «Я».</w:t>
      </w:r>
    </w:p>
    <w:p w:rsidR="00F950C9" w:rsidRPr="004373F8" w:rsidRDefault="00F950C9" w:rsidP="00F950C9">
      <w:pPr>
        <w:spacing w:line="360" w:lineRule="auto"/>
        <w:ind w:firstLine="540"/>
        <w:jc w:val="both"/>
        <w:rPr>
          <w:sz w:val="28"/>
          <w:szCs w:val="28"/>
          <w:lang w:val="uk-UA"/>
        </w:rPr>
      </w:pPr>
      <w:r w:rsidRPr="004373F8">
        <w:rPr>
          <w:sz w:val="28"/>
          <w:szCs w:val="28"/>
          <w:lang w:val="uk-UA"/>
        </w:rPr>
        <w:t>З огляду на поставлені перед Новою українською школою завдання назріла потреба в проведенні дослідження, спрямованого на удосконалення методичної системи вивчення біографії письменника на сучасному уроці української літератури.</w:t>
      </w:r>
    </w:p>
    <w:p w:rsidR="00F950C9" w:rsidRDefault="00F950C9" w:rsidP="00F950C9">
      <w:pPr>
        <w:spacing w:line="360" w:lineRule="auto"/>
        <w:ind w:firstLine="540"/>
        <w:jc w:val="both"/>
        <w:rPr>
          <w:sz w:val="28"/>
          <w:szCs w:val="28"/>
          <w:lang w:val="uk-UA"/>
        </w:rPr>
      </w:pPr>
      <w:r w:rsidRPr="004373F8">
        <w:rPr>
          <w:sz w:val="28"/>
          <w:szCs w:val="28"/>
          <w:lang w:val="uk-UA"/>
        </w:rPr>
        <w:t>Хід і результати наукового дослідження проблеми вивчення життєтворчості митця у шкільному курсу української літератури дають підстави для таких висновків.</w:t>
      </w:r>
    </w:p>
    <w:p w:rsidR="00F950C9" w:rsidRPr="009D1C44" w:rsidRDefault="00F950C9" w:rsidP="00F950C9">
      <w:pPr>
        <w:spacing w:line="360" w:lineRule="auto"/>
        <w:ind w:firstLine="540"/>
        <w:jc w:val="both"/>
        <w:rPr>
          <w:sz w:val="28"/>
          <w:szCs w:val="28"/>
          <w:lang w:val="uk-UA"/>
        </w:rPr>
      </w:pPr>
      <w:r w:rsidRPr="00AD0A69">
        <w:rPr>
          <w:sz w:val="28"/>
          <w:szCs w:val="28"/>
          <w:lang w:val="uk-UA"/>
        </w:rPr>
        <w:t>Теоретичний аналіз джерельної бази дозвол</w:t>
      </w:r>
      <w:r>
        <w:rPr>
          <w:sz w:val="28"/>
          <w:szCs w:val="28"/>
          <w:lang w:val="uk-UA"/>
        </w:rPr>
        <w:t>ив</w:t>
      </w:r>
      <w:r w:rsidRPr="00AD0A69">
        <w:rPr>
          <w:sz w:val="28"/>
          <w:szCs w:val="28"/>
          <w:lang w:val="uk-UA"/>
        </w:rPr>
        <w:t xml:space="preserve"> уточнити ключові поняття означеної проблеми, визначити її зміст і компоненти. Філософське розуміння феномену біографії художника слова визначається як єдність буттєвого та творчого життєпису митця. Вивчення й переосмислення літературознавчих джерел щодо біографії майстра слова допомагає поглянути на життєтворчість митця як на історію «внутрішнього життя», розкриту й реалізовану у творчості.</w:t>
      </w:r>
      <w:r>
        <w:rPr>
          <w:sz w:val="28"/>
          <w:szCs w:val="28"/>
          <w:lang w:val="uk-UA"/>
        </w:rPr>
        <w:t xml:space="preserve"> </w:t>
      </w:r>
      <w:r w:rsidRPr="00AD0A69">
        <w:rPr>
          <w:sz w:val="28"/>
          <w:szCs w:val="28"/>
          <w:lang w:val="uk-UA"/>
        </w:rPr>
        <w:t>На особливу увагу заслуговує визначення дефініції «біографія письменника»: це не стільки хронологія життя та творчості, а перш за все історія життєвого та творчого шляху</w:t>
      </w:r>
      <w:r>
        <w:rPr>
          <w:sz w:val="28"/>
          <w:szCs w:val="28"/>
          <w:lang w:val="uk-UA"/>
        </w:rPr>
        <w:t xml:space="preserve">, яка розкривається </w:t>
      </w:r>
      <w:r w:rsidRPr="004373F8">
        <w:rPr>
          <w:sz w:val="28"/>
          <w:szCs w:val="28"/>
          <w:lang w:val="uk-UA"/>
        </w:rPr>
        <w:t>у зв’язку з тими важливими с</w:t>
      </w:r>
      <w:r>
        <w:rPr>
          <w:sz w:val="28"/>
          <w:szCs w:val="28"/>
          <w:lang w:val="uk-UA"/>
        </w:rPr>
        <w:t xml:space="preserve">успільними подіями, до </w:t>
      </w:r>
      <w:r w:rsidRPr="009D1C44">
        <w:rPr>
          <w:sz w:val="28"/>
          <w:szCs w:val="28"/>
          <w:lang w:val="uk-UA"/>
        </w:rPr>
        <w:t>яких причетний митець.</w:t>
      </w:r>
    </w:p>
    <w:p w:rsidR="00F950C9" w:rsidRPr="00CA1CA3" w:rsidRDefault="00F950C9" w:rsidP="00F950C9">
      <w:pPr>
        <w:spacing w:line="360" w:lineRule="auto"/>
        <w:ind w:firstLine="540"/>
        <w:jc w:val="both"/>
        <w:rPr>
          <w:sz w:val="28"/>
          <w:szCs w:val="28"/>
          <w:lang w:val="uk-UA"/>
        </w:rPr>
      </w:pPr>
      <w:r w:rsidRPr="009D1C44">
        <w:rPr>
          <w:sz w:val="28"/>
          <w:szCs w:val="28"/>
          <w:lang w:val="uk-UA"/>
        </w:rPr>
        <w:t>Вивчення та узагальнення поглядів і основних підходів біографів і літературних критиків до аналізу творчої спадщини В.</w:t>
      </w:r>
      <w:r w:rsidRPr="009D1C44">
        <w:rPr>
          <w:sz w:val="28"/>
          <w:szCs w:val="28"/>
          <w:lang w:val="en-US"/>
        </w:rPr>
        <w:t> </w:t>
      </w:r>
      <w:r w:rsidRPr="009D1C44">
        <w:rPr>
          <w:sz w:val="28"/>
          <w:szCs w:val="28"/>
          <w:lang w:val="uk-UA"/>
        </w:rPr>
        <w:t xml:space="preserve">Шевчука сприяє </w:t>
      </w:r>
      <w:r w:rsidRPr="009D1C44">
        <w:rPr>
          <w:sz w:val="28"/>
          <w:szCs w:val="28"/>
          <w:lang w:val="uk-UA"/>
        </w:rPr>
        <w:lastRenderedPageBreak/>
        <w:t>ґрунтовному висвітленню жанрово-тематичного розмаїття його прози та філософсько-міфологічної основи роману-балади «Дім на горі». Дослідження творчості В. Шевчука доводить універсальність й оригінальність постаті та письменницького таланту В.</w:t>
      </w:r>
      <w:r w:rsidRPr="009D1C44">
        <w:rPr>
          <w:sz w:val="28"/>
          <w:szCs w:val="28"/>
        </w:rPr>
        <w:t> </w:t>
      </w:r>
      <w:r w:rsidRPr="009D1C44">
        <w:rPr>
          <w:sz w:val="28"/>
          <w:szCs w:val="28"/>
          <w:lang w:val="uk-UA"/>
        </w:rPr>
        <w:t>Шевчука, твори якого займають вагоме місце в сучасному ук</w:t>
      </w:r>
      <w:r w:rsidRPr="00CA1CA3">
        <w:rPr>
          <w:sz w:val="28"/>
          <w:szCs w:val="28"/>
          <w:lang w:val="uk-UA"/>
        </w:rPr>
        <w:t>раїнському літературному процесі.</w:t>
      </w:r>
    </w:p>
    <w:p w:rsidR="00F950C9" w:rsidRDefault="00F950C9" w:rsidP="00F950C9">
      <w:pPr>
        <w:spacing w:line="360" w:lineRule="auto"/>
        <w:ind w:firstLine="540"/>
        <w:jc w:val="both"/>
        <w:rPr>
          <w:sz w:val="28"/>
          <w:szCs w:val="28"/>
          <w:lang w:val="uk-UA"/>
        </w:rPr>
      </w:pPr>
      <w:r w:rsidRPr="00CA1CA3">
        <w:rPr>
          <w:sz w:val="28"/>
          <w:szCs w:val="28"/>
          <w:lang w:val="uk-UA"/>
        </w:rPr>
        <w:t>Ретельний аналіз науково-методичних джерел і навчально-методичного забезпечення шкільного курсу української літератури, зокрема чинних робочих програм і підручників презентує провідні методичні ідеї та специфіку опанування життєтворчості митця на сучасному уроці української літератури (принципи, джерела, форми, методи і прийоми вивчення життєпису письменника).</w:t>
      </w:r>
    </w:p>
    <w:p w:rsidR="00F950C9" w:rsidRDefault="00F950C9" w:rsidP="00F950C9">
      <w:pPr>
        <w:spacing w:line="360" w:lineRule="auto"/>
        <w:ind w:firstLine="540"/>
        <w:jc w:val="both"/>
        <w:rPr>
          <w:sz w:val="28"/>
          <w:szCs w:val="28"/>
          <w:lang w:val="uk-UA"/>
        </w:rPr>
      </w:pPr>
      <w:r>
        <w:rPr>
          <w:sz w:val="28"/>
          <w:szCs w:val="28"/>
          <w:lang w:val="uk-UA"/>
        </w:rPr>
        <w:t xml:space="preserve">Розроблена методична система вивчення біографії автора на сучасному уроці української літератури включає такі компоненти: </w:t>
      </w:r>
      <w:r w:rsidRPr="004373F8">
        <w:rPr>
          <w:sz w:val="28"/>
          <w:szCs w:val="28"/>
          <w:lang w:val="uk-UA"/>
        </w:rPr>
        <w:t>духовн</w:t>
      </w:r>
      <w:r>
        <w:rPr>
          <w:sz w:val="28"/>
          <w:szCs w:val="28"/>
          <w:lang w:val="uk-UA"/>
        </w:rPr>
        <w:t>ий</w:t>
      </w:r>
      <w:r w:rsidRPr="004373F8">
        <w:rPr>
          <w:sz w:val="28"/>
          <w:szCs w:val="28"/>
          <w:lang w:val="uk-UA"/>
        </w:rPr>
        <w:t xml:space="preserve"> образ митця на перших уроках монографічної теми (розгляд біографічного автора); читання й аналіз програмового твору з установкою на осягнення поетики автора, з’ясування форми його присутності в тексті (усвідомлення письменника як суб’єкта естетичної діяльності та поглиблення уявлень про біографічного автора); творчо-критичн</w:t>
      </w:r>
      <w:r>
        <w:rPr>
          <w:sz w:val="28"/>
          <w:szCs w:val="28"/>
          <w:lang w:val="uk-UA"/>
        </w:rPr>
        <w:t>у</w:t>
      </w:r>
      <w:r w:rsidRPr="004373F8">
        <w:rPr>
          <w:sz w:val="28"/>
          <w:szCs w:val="28"/>
          <w:lang w:val="uk-UA"/>
        </w:rPr>
        <w:t xml:space="preserve"> інтерпретаці</w:t>
      </w:r>
      <w:r>
        <w:rPr>
          <w:sz w:val="28"/>
          <w:szCs w:val="28"/>
          <w:lang w:val="uk-UA"/>
        </w:rPr>
        <w:t>ю</w:t>
      </w:r>
      <w:r w:rsidRPr="004373F8">
        <w:rPr>
          <w:sz w:val="28"/>
          <w:szCs w:val="28"/>
          <w:lang w:val="uk-UA"/>
        </w:rPr>
        <w:t xml:space="preserve"> літературного твору школярем.</w:t>
      </w:r>
    </w:p>
    <w:p w:rsidR="00F950C9" w:rsidRDefault="00F950C9" w:rsidP="00F950C9">
      <w:pPr>
        <w:spacing w:line="360" w:lineRule="auto"/>
        <w:ind w:firstLine="540"/>
        <w:jc w:val="both"/>
        <w:rPr>
          <w:sz w:val="28"/>
          <w:szCs w:val="28"/>
          <w:lang w:val="uk-UA"/>
        </w:rPr>
      </w:pPr>
      <w:r>
        <w:rPr>
          <w:sz w:val="28"/>
          <w:szCs w:val="28"/>
          <w:lang w:val="uk-UA"/>
        </w:rPr>
        <w:t>Основу організації процесу опанування учнями 11 класу життєтворчості В</w:t>
      </w:r>
      <w:r w:rsidRPr="00694BB9">
        <w:rPr>
          <w:sz w:val="28"/>
          <w:szCs w:val="28"/>
          <w:lang w:val="uk-UA"/>
        </w:rPr>
        <w:t xml:space="preserve">. </w:t>
      </w:r>
      <w:r>
        <w:rPr>
          <w:sz w:val="28"/>
          <w:szCs w:val="28"/>
          <w:lang w:val="uk-UA"/>
        </w:rPr>
        <w:t xml:space="preserve">Шевчука становить </w:t>
      </w:r>
      <w:r w:rsidRPr="00694BB9">
        <w:rPr>
          <w:sz w:val="28"/>
          <w:szCs w:val="28"/>
          <w:lang w:val="uk-UA"/>
        </w:rPr>
        <w:t>діяльнісний</w:t>
      </w:r>
      <w:r>
        <w:rPr>
          <w:sz w:val="28"/>
          <w:szCs w:val="28"/>
          <w:lang w:val="uk-UA"/>
        </w:rPr>
        <w:t xml:space="preserve"> підхід. Використання колективних, групових та індивідуальних форм пізнавальної діяльності школярів, а також ефективних методичних прийомів (створення проблемної ситуації, робота з портретом автора, інтерв’ю з письменником, виступи учнів-екскурсоводів, творчої групи читців, робота зі схемами, таблицями, сигнальними картками, дослідницький практикум, інтерактивні вправи тощо) відповідає віковим і психологічним особливостям учнів, їхнім інтересам і творчим здібностям. </w:t>
      </w:r>
    </w:p>
    <w:p w:rsidR="00F950C9" w:rsidRDefault="00F950C9" w:rsidP="00F950C9">
      <w:pPr>
        <w:spacing w:line="360" w:lineRule="auto"/>
        <w:ind w:firstLine="540"/>
        <w:jc w:val="both"/>
        <w:rPr>
          <w:sz w:val="28"/>
          <w:szCs w:val="28"/>
          <w:lang w:val="uk-UA"/>
        </w:rPr>
      </w:pPr>
      <w:r>
        <w:rPr>
          <w:sz w:val="28"/>
          <w:szCs w:val="28"/>
          <w:lang w:val="uk-UA"/>
        </w:rPr>
        <w:t xml:space="preserve">Проведене наукове дослідження дає підстави вважати, що мета досягнута, поставлені завдання розв’язано, отримані наукові положення сприяють </w:t>
      </w:r>
      <w:r w:rsidRPr="004373F8">
        <w:rPr>
          <w:sz w:val="28"/>
          <w:szCs w:val="28"/>
          <w:lang w:val="uk-UA"/>
        </w:rPr>
        <w:t>удосконален</w:t>
      </w:r>
      <w:r>
        <w:rPr>
          <w:sz w:val="28"/>
          <w:szCs w:val="28"/>
          <w:lang w:val="uk-UA"/>
        </w:rPr>
        <w:t>ню</w:t>
      </w:r>
      <w:r w:rsidRPr="004373F8">
        <w:rPr>
          <w:sz w:val="28"/>
          <w:szCs w:val="28"/>
          <w:lang w:val="uk-UA"/>
        </w:rPr>
        <w:t xml:space="preserve"> методичн</w:t>
      </w:r>
      <w:r>
        <w:rPr>
          <w:sz w:val="28"/>
          <w:szCs w:val="28"/>
          <w:lang w:val="uk-UA"/>
        </w:rPr>
        <w:t>ої системи</w:t>
      </w:r>
      <w:r w:rsidRPr="004373F8">
        <w:rPr>
          <w:sz w:val="28"/>
          <w:szCs w:val="28"/>
          <w:lang w:val="uk-UA"/>
        </w:rPr>
        <w:t xml:space="preserve"> вивчення біографії </w:t>
      </w:r>
      <w:r w:rsidRPr="004373F8">
        <w:rPr>
          <w:sz w:val="28"/>
          <w:szCs w:val="28"/>
          <w:lang w:val="uk-UA"/>
        </w:rPr>
        <w:lastRenderedPageBreak/>
        <w:t>письменника на сучасному уроці української літератури (на матеріалі творчості В. Шевчука).</w:t>
      </w:r>
    </w:p>
    <w:p w:rsidR="00F950C9" w:rsidRDefault="00F950C9" w:rsidP="00F950C9">
      <w:pPr>
        <w:spacing w:line="360" w:lineRule="auto"/>
        <w:ind w:firstLine="540"/>
        <w:jc w:val="both"/>
        <w:rPr>
          <w:sz w:val="28"/>
          <w:szCs w:val="28"/>
          <w:lang w:val="uk-UA"/>
        </w:rPr>
      </w:pPr>
      <w:r w:rsidRPr="004373F8">
        <w:rPr>
          <w:sz w:val="28"/>
          <w:szCs w:val="28"/>
          <w:lang w:val="uk-UA"/>
        </w:rPr>
        <w:t>Матеріали магістерської роботи можуть бути використані у практиці роботи ВНЗ (під час лекційних, практичних занять з методики навчання української літератури, з історії української літератури), загальноосвітньої школи, шкіл нового типу (на уроках української літератури, факультативних заняттях, у позакласній роботі)</w:t>
      </w:r>
      <w:r>
        <w:rPr>
          <w:sz w:val="28"/>
          <w:szCs w:val="28"/>
          <w:lang w:val="uk-UA"/>
        </w:rPr>
        <w:t>.</w:t>
      </w:r>
    </w:p>
    <w:p w:rsidR="00F950C9" w:rsidRDefault="00F950C9" w:rsidP="00F950C9">
      <w:pPr>
        <w:spacing w:line="360" w:lineRule="auto"/>
        <w:ind w:firstLine="540"/>
        <w:jc w:val="both"/>
        <w:rPr>
          <w:sz w:val="28"/>
          <w:szCs w:val="28"/>
          <w:lang w:val="uk-UA"/>
        </w:rPr>
      </w:pPr>
      <w:r>
        <w:rPr>
          <w:sz w:val="28"/>
          <w:szCs w:val="28"/>
          <w:lang w:val="uk-UA"/>
        </w:rPr>
        <w:t xml:space="preserve">Магістерське дослідження не вичерпує всіх аспектів поставленої проблеми вивчення біографії письменника в шкільному курсі української літератури, на подальше вирішення ще чекають такі питання: реалізація принципу наступності у вивченні життєтворчості митця на сучасному уроці української літератури, взаємозв’язане вивчення життєпису та індивідуального стилю письменника на уроці літератури, підготовка майбутнього вчителя-словесника до проведення уроків з вивчення монографічних тем у шкільній літературній освіті тощо. </w:t>
      </w:r>
    </w:p>
    <w:p w:rsidR="00F950C9" w:rsidRPr="00CA1CA3" w:rsidRDefault="00F950C9" w:rsidP="00F950C9">
      <w:pPr>
        <w:spacing w:line="360" w:lineRule="auto"/>
        <w:ind w:firstLine="540"/>
        <w:jc w:val="both"/>
        <w:rPr>
          <w:sz w:val="28"/>
          <w:szCs w:val="28"/>
          <w:lang w:val="uk-UA"/>
        </w:rPr>
      </w:pP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firstLine="540"/>
        <w:jc w:val="both"/>
        <w:rPr>
          <w:sz w:val="28"/>
          <w:szCs w:val="28"/>
          <w:lang w:val="uk-UA"/>
        </w:rPr>
      </w:pPr>
    </w:p>
    <w:p w:rsidR="00F950C9" w:rsidRPr="004373F8" w:rsidRDefault="00F950C9" w:rsidP="00F950C9">
      <w:pPr>
        <w:spacing w:line="360" w:lineRule="auto"/>
        <w:ind w:left="360"/>
        <w:jc w:val="center"/>
        <w:rPr>
          <w:b/>
          <w:bCs/>
          <w:sz w:val="28"/>
          <w:szCs w:val="28"/>
          <w:lang w:val="uk-UA"/>
        </w:rPr>
      </w:pPr>
      <w:r w:rsidRPr="004373F8">
        <w:rPr>
          <w:sz w:val="28"/>
          <w:szCs w:val="28"/>
          <w:lang w:val="uk-UA"/>
        </w:rPr>
        <w:br w:type="page"/>
      </w:r>
      <w:r w:rsidRPr="004373F8">
        <w:rPr>
          <w:b/>
          <w:bCs/>
          <w:sz w:val="28"/>
          <w:szCs w:val="28"/>
          <w:lang w:val="uk-UA"/>
        </w:rPr>
        <w:lastRenderedPageBreak/>
        <w:t>СПИСОК ВИКОРИСТАНОЇ ЛІТЕРАТУРИ</w:t>
      </w:r>
    </w:p>
    <w:p w:rsidR="00F950C9" w:rsidRPr="004373F8" w:rsidRDefault="00F950C9" w:rsidP="00F950C9">
      <w:pPr>
        <w:spacing w:line="360" w:lineRule="auto"/>
        <w:ind w:left="360"/>
        <w:jc w:val="center"/>
        <w:rPr>
          <w:b/>
          <w:bCs/>
          <w:sz w:val="28"/>
          <w:szCs w:val="28"/>
          <w:lang w:val="uk-UA"/>
        </w:rPr>
      </w:pPr>
    </w:p>
    <w:p w:rsidR="00F950C9" w:rsidRPr="004373F8" w:rsidRDefault="00F950C9" w:rsidP="00F950C9">
      <w:pPr>
        <w:numPr>
          <w:ilvl w:val="0"/>
          <w:numId w:val="15"/>
        </w:numPr>
        <w:spacing w:line="360" w:lineRule="auto"/>
        <w:jc w:val="both"/>
        <w:rPr>
          <w:sz w:val="28"/>
          <w:szCs w:val="28"/>
        </w:rPr>
      </w:pPr>
      <w:r w:rsidRPr="004373F8">
        <w:rPr>
          <w:sz w:val="28"/>
          <w:szCs w:val="28"/>
        </w:rPr>
        <w:t>Аверинцев С.С. Категории поэтики в смене литературных эпох / С. С. Аверинцев,  М. Л. Андреев, М. Л. Гаспаров, П.</w:t>
      </w:r>
      <w:r w:rsidRPr="004373F8">
        <w:rPr>
          <w:sz w:val="28"/>
          <w:szCs w:val="28"/>
          <w:lang w:val="uk-UA"/>
        </w:rPr>
        <w:t> </w:t>
      </w:r>
      <w:r w:rsidRPr="004373F8">
        <w:rPr>
          <w:sz w:val="28"/>
          <w:szCs w:val="28"/>
        </w:rPr>
        <w:t>А.</w:t>
      </w:r>
      <w:r w:rsidRPr="004373F8">
        <w:rPr>
          <w:sz w:val="28"/>
          <w:szCs w:val="28"/>
          <w:lang w:val="uk-UA"/>
        </w:rPr>
        <w:t> </w:t>
      </w:r>
      <w:r w:rsidRPr="004373F8">
        <w:rPr>
          <w:sz w:val="28"/>
          <w:szCs w:val="28"/>
        </w:rPr>
        <w:t>Гринцер,</w:t>
      </w:r>
      <w:r w:rsidRPr="004373F8">
        <w:rPr>
          <w:sz w:val="28"/>
          <w:szCs w:val="28"/>
          <w:lang w:val="uk-UA"/>
        </w:rPr>
        <w:t xml:space="preserve"> </w:t>
      </w:r>
      <w:r w:rsidRPr="004373F8">
        <w:rPr>
          <w:sz w:val="28"/>
          <w:szCs w:val="28"/>
        </w:rPr>
        <w:t>А.</w:t>
      </w:r>
      <w:r w:rsidRPr="004373F8">
        <w:rPr>
          <w:sz w:val="28"/>
          <w:szCs w:val="28"/>
          <w:lang w:val="uk-UA"/>
        </w:rPr>
        <w:t> </w:t>
      </w:r>
      <w:r w:rsidRPr="004373F8">
        <w:rPr>
          <w:sz w:val="28"/>
          <w:szCs w:val="28"/>
        </w:rPr>
        <w:t>В.</w:t>
      </w:r>
      <w:r w:rsidRPr="004373F8">
        <w:rPr>
          <w:sz w:val="28"/>
          <w:szCs w:val="28"/>
          <w:lang w:val="uk-UA"/>
        </w:rPr>
        <w:t> </w:t>
      </w:r>
      <w:r w:rsidRPr="004373F8">
        <w:rPr>
          <w:sz w:val="28"/>
          <w:szCs w:val="28"/>
        </w:rPr>
        <w:t>Михайлов // Историческая поэтика. Литературные эпохи и типы художественного сознания. – М., 1994. – С.</w:t>
      </w:r>
      <w:r w:rsidRPr="004373F8">
        <w:rPr>
          <w:sz w:val="28"/>
          <w:szCs w:val="28"/>
          <w:lang w:val="en-US"/>
        </w:rPr>
        <w:t> </w:t>
      </w:r>
      <w:r w:rsidRPr="004373F8">
        <w:rPr>
          <w:sz w:val="28"/>
          <w:szCs w:val="28"/>
        </w:rPr>
        <w:t xml:space="preserve">3 – 38.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Авраменко О. Українська література : підручник для 5 класу загальноосвітн. навч. закл. – К. : Грамота, 2013. – 288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Авраменко О. М. Українська література : підручник для 6 класу загальноосвітн. навч. закл. – К. : Грамота, 2014. – 264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Авраменко О. М. Українська література : підручник для 7 класу загальноосвітн. навч. закл. – К. : Грамота, 2015. – 288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Авраменко О. М. Українська література : підручник для 8 класу загальноосвітн. навч. закл. – К. : Грамота, 2016. – 256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Авраменко О. М. Українська література : підручник для 9 класу загальноосвітн. навч. закл. – К. : Грамота, 2017. – 336 с.</w:t>
      </w:r>
    </w:p>
    <w:p w:rsidR="00F950C9" w:rsidRPr="004373F8" w:rsidRDefault="00F950C9" w:rsidP="00F950C9">
      <w:pPr>
        <w:numPr>
          <w:ilvl w:val="0"/>
          <w:numId w:val="15"/>
        </w:numPr>
        <w:spacing w:line="360" w:lineRule="auto"/>
        <w:jc w:val="both"/>
        <w:rPr>
          <w:sz w:val="28"/>
          <w:szCs w:val="28"/>
        </w:rPr>
      </w:pPr>
      <w:r w:rsidRPr="004373F8">
        <w:rPr>
          <w:sz w:val="28"/>
          <w:szCs w:val="28"/>
        </w:rPr>
        <w:t>Андрусенко</w:t>
      </w:r>
      <w:r w:rsidRPr="004373F8">
        <w:rPr>
          <w:sz w:val="28"/>
          <w:szCs w:val="28"/>
          <w:lang w:val="uk-UA"/>
        </w:rPr>
        <w:t> </w:t>
      </w:r>
      <w:r w:rsidRPr="004373F8">
        <w:rPr>
          <w:sz w:val="28"/>
          <w:szCs w:val="28"/>
        </w:rPr>
        <w:t>В. Кодекс честі як імператив життя: на прикладі життя і творчості Ліни Костенко / В.</w:t>
      </w:r>
      <w:r w:rsidRPr="004373F8">
        <w:rPr>
          <w:sz w:val="28"/>
          <w:szCs w:val="28"/>
          <w:lang w:val="uk-UA"/>
        </w:rPr>
        <w:t> </w:t>
      </w:r>
      <w:r w:rsidRPr="004373F8">
        <w:rPr>
          <w:sz w:val="28"/>
          <w:szCs w:val="28"/>
        </w:rPr>
        <w:t>Андрусенко // Дивослово. – 2003. – №</w:t>
      </w:r>
      <w:r w:rsidRPr="004373F8">
        <w:rPr>
          <w:sz w:val="28"/>
          <w:szCs w:val="28"/>
          <w:lang w:val="uk-UA"/>
        </w:rPr>
        <w:t> </w:t>
      </w:r>
      <w:r w:rsidRPr="004373F8">
        <w:rPr>
          <w:sz w:val="28"/>
          <w:szCs w:val="28"/>
        </w:rPr>
        <w:t xml:space="preserve">3. </w:t>
      </w:r>
    </w:p>
    <w:p w:rsidR="00F950C9" w:rsidRPr="004373F8" w:rsidRDefault="00F950C9" w:rsidP="00F950C9">
      <w:pPr>
        <w:numPr>
          <w:ilvl w:val="0"/>
          <w:numId w:val="15"/>
        </w:numPr>
        <w:shd w:val="clear" w:color="auto" w:fill="FFFDFD"/>
        <w:spacing w:line="360" w:lineRule="auto"/>
        <w:jc w:val="both"/>
        <w:textAlignment w:val="baseline"/>
        <w:rPr>
          <w:sz w:val="28"/>
          <w:szCs w:val="28"/>
        </w:rPr>
      </w:pPr>
      <w:r w:rsidRPr="004373F8">
        <w:rPr>
          <w:sz w:val="28"/>
          <w:szCs w:val="28"/>
        </w:rPr>
        <w:t>Антипова</w:t>
      </w:r>
      <w:r w:rsidRPr="004373F8">
        <w:rPr>
          <w:sz w:val="28"/>
          <w:szCs w:val="28"/>
          <w:lang w:val="uk-UA"/>
        </w:rPr>
        <w:t> </w:t>
      </w:r>
      <w:r w:rsidRPr="004373F8">
        <w:rPr>
          <w:sz w:val="28"/>
          <w:szCs w:val="28"/>
        </w:rPr>
        <w:t>А.</w:t>
      </w:r>
      <w:r w:rsidRPr="004373F8">
        <w:rPr>
          <w:sz w:val="28"/>
          <w:szCs w:val="28"/>
          <w:lang w:val="uk-UA"/>
        </w:rPr>
        <w:t> </w:t>
      </w:r>
      <w:r w:rsidRPr="004373F8">
        <w:rPr>
          <w:sz w:val="28"/>
          <w:szCs w:val="28"/>
        </w:rPr>
        <w:t>М. Взаимосвязь теоретико-литературных и эстетических категорий и понятий в школьном курсе: монография / А.</w:t>
      </w:r>
      <w:r w:rsidRPr="004373F8">
        <w:rPr>
          <w:sz w:val="28"/>
          <w:szCs w:val="28"/>
          <w:lang w:val="uk-UA"/>
        </w:rPr>
        <w:t> </w:t>
      </w:r>
      <w:r w:rsidRPr="004373F8">
        <w:rPr>
          <w:sz w:val="28"/>
          <w:szCs w:val="28"/>
        </w:rPr>
        <w:t>М.</w:t>
      </w:r>
      <w:r w:rsidRPr="004373F8">
        <w:rPr>
          <w:sz w:val="28"/>
          <w:szCs w:val="28"/>
          <w:lang w:val="uk-UA"/>
        </w:rPr>
        <w:t> </w:t>
      </w:r>
      <w:r w:rsidRPr="004373F8">
        <w:rPr>
          <w:sz w:val="28"/>
          <w:szCs w:val="28"/>
        </w:rPr>
        <w:t>Антипова. – М.</w:t>
      </w:r>
      <w:r w:rsidRPr="004373F8">
        <w:rPr>
          <w:sz w:val="28"/>
          <w:szCs w:val="28"/>
          <w:lang w:val="uk-UA"/>
        </w:rPr>
        <w:t> </w:t>
      </w:r>
      <w:r w:rsidRPr="004373F8">
        <w:rPr>
          <w:sz w:val="28"/>
          <w:szCs w:val="28"/>
        </w:rPr>
        <w:t>: Флинта: Наука, 2004. – 261</w:t>
      </w:r>
      <w:r w:rsidRPr="004373F8">
        <w:rPr>
          <w:sz w:val="28"/>
          <w:szCs w:val="28"/>
          <w:lang w:val="uk-UA"/>
        </w:rPr>
        <w:t> </w:t>
      </w:r>
      <w:r w:rsidRPr="004373F8">
        <w:rPr>
          <w:sz w:val="28"/>
          <w:szCs w:val="28"/>
        </w:rPr>
        <w:t>с.</w:t>
      </w:r>
    </w:p>
    <w:p w:rsidR="00F950C9" w:rsidRPr="004373F8" w:rsidRDefault="00F950C9" w:rsidP="00F950C9">
      <w:pPr>
        <w:numPr>
          <w:ilvl w:val="0"/>
          <w:numId w:val="15"/>
        </w:numPr>
        <w:shd w:val="clear" w:color="auto" w:fill="FFFDFD"/>
        <w:spacing w:line="360" w:lineRule="auto"/>
        <w:jc w:val="both"/>
        <w:textAlignment w:val="baseline"/>
        <w:rPr>
          <w:sz w:val="28"/>
          <w:szCs w:val="28"/>
          <w:lang w:val="uk-UA"/>
        </w:rPr>
      </w:pPr>
      <w:r w:rsidRPr="004373F8">
        <w:rPr>
          <w:sz w:val="28"/>
          <w:szCs w:val="28"/>
        </w:rPr>
        <w:t>Бакай</w:t>
      </w:r>
      <w:r w:rsidRPr="004373F8">
        <w:rPr>
          <w:sz w:val="28"/>
          <w:szCs w:val="28"/>
          <w:lang w:val="uk-UA"/>
        </w:rPr>
        <w:t> </w:t>
      </w:r>
      <w:r w:rsidRPr="004373F8">
        <w:rPr>
          <w:sz w:val="28"/>
          <w:szCs w:val="28"/>
        </w:rPr>
        <w:t>А.</w:t>
      </w:r>
      <w:r w:rsidRPr="004373F8">
        <w:rPr>
          <w:sz w:val="28"/>
          <w:szCs w:val="28"/>
          <w:lang w:val="uk-UA"/>
        </w:rPr>
        <w:t> </w:t>
      </w:r>
      <w:r w:rsidRPr="004373F8">
        <w:rPr>
          <w:sz w:val="28"/>
          <w:szCs w:val="28"/>
        </w:rPr>
        <w:t>А. Методика изучения биографии писателя [</w:t>
      </w:r>
      <w:r w:rsidRPr="004373F8">
        <w:rPr>
          <w:sz w:val="28"/>
          <w:szCs w:val="28"/>
          <w:lang w:val="uk-UA"/>
        </w:rPr>
        <w:t>Э</w:t>
      </w:r>
      <w:r w:rsidRPr="004373F8">
        <w:rPr>
          <w:sz w:val="28"/>
          <w:szCs w:val="28"/>
        </w:rPr>
        <w:t>лектронн</w:t>
      </w:r>
      <w:r w:rsidRPr="004373F8">
        <w:rPr>
          <w:sz w:val="28"/>
          <w:szCs w:val="28"/>
          <w:lang w:val="uk-UA"/>
        </w:rPr>
        <w:t>ы</w:t>
      </w:r>
      <w:r w:rsidRPr="004373F8">
        <w:rPr>
          <w:sz w:val="28"/>
          <w:szCs w:val="28"/>
        </w:rPr>
        <w:t>й ресурс]. – Режим доступ</w:t>
      </w:r>
      <w:r w:rsidRPr="004373F8">
        <w:rPr>
          <w:sz w:val="28"/>
          <w:szCs w:val="28"/>
          <w:lang w:val="uk-UA"/>
        </w:rPr>
        <w:t xml:space="preserve">а </w:t>
      </w:r>
      <w:r w:rsidRPr="004373F8">
        <w:rPr>
          <w:sz w:val="28"/>
          <w:szCs w:val="28"/>
        </w:rPr>
        <w:t>:</w:t>
      </w:r>
      <w:r w:rsidRPr="004373F8">
        <w:rPr>
          <w:sz w:val="28"/>
          <w:szCs w:val="28"/>
          <w:lang w:val="uk-UA"/>
        </w:rPr>
        <w:t xml:space="preserve"> </w:t>
      </w:r>
      <w:r w:rsidRPr="004373F8">
        <w:rPr>
          <w:sz w:val="28"/>
          <w:szCs w:val="28"/>
        </w:rPr>
        <w:t>http://www.sch3novoch11.narod.ru</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Бахтин М.</w:t>
      </w:r>
      <w:r w:rsidRPr="004373F8">
        <w:rPr>
          <w:sz w:val="28"/>
          <w:szCs w:val="28"/>
          <w:lang w:val="uk-UA"/>
        </w:rPr>
        <w:t> </w:t>
      </w:r>
      <w:r w:rsidRPr="004373F8">
        <w:rPr>
          <w:sz w:val="28"/>
          <w:szCs w:val="28"/>
        </w:rPr>
        <w:t>М. Эстетика словесного творчества</w:t>
      </w:r>
      <w:r w:rsidRPr="004373F8">
        <w:rPr>
          <w:sz w:val="28"/>
          <w:szCs w:val="28"/>
          <w:lang w:val="uk-UA"/>
        </w:rPr>
        <w:t xml:space="preserve"> / М. М. Бахтин</w:t>
      </w:r>
      <w:r w:rsidRPr="004373F8">
        <w:rPr>
          <w:sz w:val="28"/>
          <w:szCs w:val="28"/>
        </w:rPr>
        <w:t xml:space="preserve"> – М., 1979. – 445</w:t>
      </w:r>
      <w:r w:rsidRPr="004373F8">
        <w:rPr>
          <w:sz w:val="28"/>
          <w:szCs w:val="28"/>
          <w:lang w:val="uk-UA"/>
        </w:rPr>
        <w:t> </w:t>
      </w:r>
      <w:r w:rsidRPr="004373F8">
        <w:rPr>
          <w:sz w:val="28"/>
          <w:szCs w:val="28"/>
        </w:rPr>
        <w:t>с.</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Беленький</w:t>
      </w:r>
      <w:r w:rsidRPr="004373F8">
        <w:rPr>
          <w:sz w:val="28"/>
          <w:szCs w:val="28"/>
          <w:lang w:val="uk-UA"/>
        </w:rPr>
        <w:t> </w:t>
      </w:r>
      <w:r w:rsidRPr="004373F8">
        <w:rPr>
          <w:sz w:val="28"/>
          <w:szCs w:val="28"/>
        </w:rPr>
        <w:t>Г.</w:t>
      </w:r>
      <w:r w:rsidRPr="004373F8">
        <w:rPr>
          <w:sz w:val="28"/>
          <w:szCs w:val="28"/>
          <w:lang w:val="uk-UA"/>
        </w:rPr>
        <w:t> </w:t>
      </w:r>
      <w:r w:rsidRPr="004373F8">
        <w:rPr>
          <w:sz w:val="28"/>
          <w:szCs w:val="28"/>
        </w:rPr>
        <w:t>И. Теория литературы в средней школе</w:t>
      </w:r>
      <w:r w:rsidRPr="004373F8">
        <w:rPr>
          <w:sz w:val="28"/>
          <w:szCs w:val="28"/>
          <w:lang w:val="uk-UA"/>
        </w:rPr>
        <w:t xml:space="preserve"> / Г. И. </w:t>
      </w:r>
      <w:r w:rsidRPr="004373F8">
        <w:rPr>
          <w:sz w:val="28"/>
          <w:szCs w:val="28"/>
        </w:rPr>
        <w:t>Беленький – М., 1976. – 222</w:t>
      </w:r>
      <w:r w:rsidRPr="004373F8">
        <w:rPr>
          <w:sz w:val="28"/>
          <w:szCs w:val="28"/>
          <w:lang w:val="uk-UA"/>
        </w:rPr>
        <w:t> </w:t>
      </w:r>
      <w:r w:rsidRPr="004373F8">
        <w:rPr>
          <w:sz w:val="28"/>
          <w:szCs w:val="28"/>
        </w:rPr>
        <w:t>с.</w:t>
      </w:r>
    </w:p>
    <w:p w:rsidR="00F950C9" w:rsidRPr="004373F8" w:rsidRDefault="00F950C9" w:rsidP="00F950C9">
      <w:pPr>
        <w:numPr>
          <w:ilvl w:val="0"/>
          <w:numId w:val="15"/>
        </w:numPr>
        <w:spacing w:line="360" w:lineRule="auto"/>
        <w:jc w:val="both"/>
        <w:rPr>
          <w:sz w:val="28"/>
          <w:szCs w:val="28"/>
          <w:lang w:val="uk-UA"/>
        </w:rPr>
      </w:pPr>
      <w:r w:rsidRPr="004373F8">
        <w:rPr>
          <w:sz w:val="28"/>
          <w:szCs w:val="28"/>
          <w:highlight w:val="white"/>
          <w:lang w:eastAsia="ja-JP" w:bidi="kn-IN"/>
        </w:rPr>
        <w:t>Беленькая Л. И. Социально-психологическая типология читателей-детей (тип читателя, переходный от детского к подростковому) // Социология и психология чтения. – М., 1979.</w:t>
      </w:r>
      <w:r w:rsidRPr="004373F8">
        <w:rPr>
          <w:sz w:val="28"/>
          <w:szCs w:val="28"/>
          <w:highlight w:val="white"/>
          <w:lang w:val="uk-UA" w:eastAsia="ja-JP" w:bidi="kn-IN"/>
        </w:rPr>
        <w:t xml:space="preserve"> – </w:t>
      </w:r>
      <w:r w:rsidRPr="004373F8">
        <w:rPr>
          <w:sz w:val="28"/>
          <w:szCs w:val="28"/>
          <w:highlight w:val="white"/>
          <w:lang w:eastAsia="ja-JP" w:bidi="kn-IN"/>
        </w:rPr>
        <w:t>С. 102–121</w:t>
      </w:r>
      <w:r w:rsidRPr="004373F8">
        <w:rPr>
          <w:sz w:val="28"/>
          <w:szCs w:val="28"/>
          <w:lang w:val="uk-UA" w:eastAsia="ja-JP" w:bidi="kn-IN"/>
        </w:rPr>
        <w:t>.</w:t>
      </w:r>
    </w:p>
    <w:p w:rsidR="00F950C9" w:rsidRPr="004373F8" w:rsidRDefault="00F950C9" w:rsidP="00F950C9">
      <w:pPr>
        <w:numPr>
          <w:ilvl w:val="0"/>
          <w:numId w:val="15"/>
        </w:numPr>
        <w:tabs>
          <w:tab w:val="clear" w:pos="720"/>
        </w:tabs>
        <w:spacing w:line="360" w:lineRule="auto"/>
        <w:jc w:val="both"/>
        <w:rPr>
          <w:rFonts w:ascii="Georgia" w:hAnsi="Georgia"/>
          <w:sz w:val="28"/>
          <w:szCs w:val="28"/>
        </w:rPr>
      </w:pPr>
      <w:r w:rsidRPr="004373F8">
        <w:rPr>
          <w:sz w:val="28"/>
          <w:szCs w:val="28"/>
          <w:lang w:val="uk-UA"/>
        </w:rPr>
        <w:lastRenderedPageBreak/>
        <w:t xml:space="preserve">Беленький Г. И. Приобщение к искусству слова / Г. И. Беленький – М., 1990. – 192 с. </w:t>
      </w:r>
    </w:p>
    <w:p w:rsidR="00F950C9" w:rsidRPr="004373F8" w:rsidRDefault="00F950C9" w:rsidP="00F950C9">
      <w:pPr>
        <w:numPr>
          <w:ilvl w:val="0"/>
          <w:numId w:val="15"/>
        </w:numPr>
        <w:spacing w:line="360" w:lineRule="auto"/>
        <w:jc w:val="both"/>
        <w:rPr>
          <w:rFonts w:ascii="Georgia" w:hAnsi="Georgia"/>
          <w:sz w:val="28"/>
          <w:szCs w:val="28"/>
        </w:rPr>
      </w:pPr>
      <w:r w:rsidRPr="004373F8">
        <w:rPr>
          <w:sz w:val="28"/>
          <w:szCs w:val="28"/>
          <w:lang w:val="uk-UA"/>
        </w:rPr>
        <w:t>Берегуляк А. Магічний реалізм та літературний міф – зцілення чи панацея у постколоніальному контексті («Дім духів» Ісабель Альєнде та «Дім на горі» Валерія Шевчука) / А.Берегуляк // Сучасність. – 1993. – №3. – С.67–75.</w:t>
      </w:r>
    </w:p>
    <w:p w:rsidR="00F950C9" w:rsidRPr="004373F8" w:rsidRDefault="00F950C9" w:rsidP="00F950C9">
      <w:pPr>
        <w:numPr>
          <w:ilvl w:val="0"/>
          <w:numId w:val="15"/>
        </w:numPr>
        <w:spacing w:line="360" w:lineRule="auto"/>
        <w:jc w:val="both"/>
        <w:rPr>
          <w:rFonts w:ascii="Georgia" w:hAnsi="Georgia"/>
          <w:sz w:val="28"/>
          <w:szCs w:val="28"/>
        </w:rPr>
      </w:pPr>
      <w:r w:rsidRPr="004373F8">
        <w:rPr>
          <w:sz w:val="28"/>
          <w:szCs w:val="28"/>
          <w:lang w:val="uk-UA"/>
        </w:rPr>
        <w:t xml:space="preserve">Богданова О. Ю. Методика преподавания литературы: ученик </w:t>
      </w:r>
      <w:r w:rsidRPr="004373F8">
        <w:rPr>
          <w:sz w:val="28"/>
          <w:szCs w:val="28"/>
        </w:rPr>
        <w:t>для студ. вузов, обучающихся по пед. спец.</w:t>
      </w:r>
      <w:r w:rsidRPr="004373F8">
        <w:rPr>
          <w:sz w:val="28"/>
          <w:szCs w:val="28"/>
          <w:lang w:val="uk-UA"/>
        </w:rPr>
        <w:t xml:space="preserve"> / О. Ю. Богданова, С. А. Леонов, В. Ф. Чертов. – </w:t>
      </w:r>
      <w:r w:rsidRPr="004373F8">
        <w:rPr>
          <w:sz w:val="28"/>
          <w:szCs w:val="28"/>
        </w:rPr>
        <w:t>[2-е изд.]</w:t>
      </w:r>
      <w:r w:rsidRPr="004373F8">
        <w:rPr>
          <w:sz w:val="28"/>
          <w:szCs w:val="28"/>
          <w:lang w:val="uk-UA"/>
        </w:rPr>
        <w:t xml:space="preserve">  – М. : Академия, 2002. – 397 с.</w:t>
      </w:r>
    </w:p>
    <w:p w:rsidR="00F950C9" w:rsidRPr="004373F8" w:rsidRDefault="00F950C9" w:rsidP="00F950C9">
      <w:pPr>
        <w:numPr>
          <w:ilvl w:val="0"/>
          <w:numId w:val="15"/>
        </w:numPr>
        <w:spacing w:line="360" w:lineRule="auto"/>
        <w:jc w:val="both"/>
        <w:rPr>
          <w:rFonts w:ascii="Georgia" w:hAnsi="Georgia"/>
          <w:sz w:val="28"/>
          <w:szCs w:val="28"/>
        </w:rPr>
      </w:pPr>
      <w:r w:rsidRPr="004373F8">
        <w:rPr>
          <w:sz w:val="28"/>
          <w:szCs w:val="28"/>
          <w:lang w:val="uk-UA"/>
        </w:rPr>
        <w:t>Богосвятська А. І. Нові технології вивчення біографії письменника / А. І. Богосвятська // Зарубіжна література в школах України. – 2014. – № 5. – С. 10 – 20.</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Бойко М. І. Вивчення життєпису художника слова / М. І. Бойко. – К. : Рад. школа, 1975. – 240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w:t>
      </w:r>
      <w:r w:rsidRPr="004373F8">
        <w:rPr>
          <w:sz w:val="28"/>
          <w:szCs w:val="28"/>
        </w:rPr>
        <w:t>Бондаренко</w:t>
      </w:r>
      <w:r w:rsidRPr="004373F8">
        <w:rPr>
          <w:sz w:val="28"/>
          <w:szCs w:val="28"/>
          <w:lang w:val="uk-UA"/>
        </w:rPr>
        <w:t> </w:t>
      </w:r>
      <w:r w:rsidRPr="004373F8">
        <w:rPr>
          <w:sz w:val="28"/>
          <w:szCs w:val="28"/>
        </w:rPr>
        <w:t>Ю. Філософсько-історичні підходи до вивчення біографії письменника / Ю.</w:t>
      </w:r>
      <w:r w:rsidRPr="004373F8">
        <w:rPr>
          <w:sz w:val="28"/>
          <w:szCs w:val="28"/>
          <w:lang w:val="uk-UA"/>
        </w:rPr>
        <w:t> </w:t>
      </w:r>
      <w:r w:rsidRPr="004373F8">
        <w:rPr>
          <w:sz w:val="28"/>
          <w:szCs w:val="28"/>
        </w:rPr>
        <w:t>Бондаренко // Всесвітня література та культура в навчальних закладах України. – 2009. – № 4. – C. 5–7</w:t>
      </w:r>
      <w:r w:rsidRPr="004373F8">
        <w:rPr>
          <w:sz w:val="28"/>
          <w:szCs w:val="28"/>
          <w:lang w:val="uk-UA"/>
        </w:rPr>
        <w:t>.</w:t>
      </w:r>
    </w:p>
    <w:p w:rsidR="00F950C9" w:rsidRPr="004373F8" w:rsidRDefault="00F950C9" w:rsidP="00F950C9">
      <w:pPr>
        <w:numPr>
          <w:ilvl w:val="0"/>
          <w:numId w:val="15"/>
        </w:numPr>
        <w:spacing w:line="360" w:lineRule="auto"/>
        <w:jc w:val="both"/>
        <w:rPr>
          <w:rFonts w:ascii="PragmaticaC" w:hAnsi="PragmaticaC" w:cs="PragmaticaC"/>
          <w:sz w:val="16"/>
          <w:szCs w:val="16"/>
          <w:lang w:eastAsia="ja-JP" w:bidi="kn-IN"/>
        </w:rPr>
      </w:pPr>
      <w:r w:rsidRPr="004373F8">
        <w:rPr>
          <w:sz w:val="28"/>
          <w:szCs w:val="28"/>
          <w:lang w:val="uk-UA"/>
        </w:rPr>
        <w:t>Борев Ю. Б. Эстетика</w:t>
      </w:r>
      <w:r w:rsidRPr="004373F8">
        <w:rPr>
          <w:sz w:val="28"/>
          <w:szCs w:val="28"/>
        </w:rPr>
        <w:t>: учебник / Ю. Б. Бореев</w:t>
      </w:r>
      <w:r w:rsidRPr="004373F8">
        <w:rPr>
          <w:sz w:val="28"/>
          <w:szCs w:val="28"/>
          <w:lang w:val="uk-UA"/>
        </w:rPr>
        <w:t>. – М.</w:t>
      </w:r>
      <w:r w:rsidRPr="004373F8">
        <w:rPr>
          <w:lang w:val="uk-UA"/>
        </w:rPr>
        <w:t xml:space="preserve"> </w:t>
      </w:r>
      <w:r w:rsidRPr="004373F8">
        <w:rPr>
          <w:sz w:val="28"/>
          <w:szCs w:val="28"/>
          <w:lang w:val="uk-UA"/>
        </w:rPr>
        <w:t xml:space="preserve">: Высш. школа. – 2002. – 511 с.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Бычков В. В.</w:t>
      </w:r>
      <w:r w:rsidRPr="004373F8">
        <w:rPr>
          <w:sz w:val="28"/>
          <w:szCs w:val="28"/>
        </w:rPr>
        <w:t xml:space="preserve"> </w:t>
      </w:r>
      <w:r w:rsidRPr="004373F8">
        <w:rPr>
          <w:sz w:val="28"/>
          <w:szCs w:val="28"/>
          <w:lang w:val="uk-UA"/>
        </w:rPr>
        <w:t>Эстетика: учебник</w:t>
      </w:r>
      <w:r w:rsidRPr="004373F8">
        <w:rPr>
          <w:sz w:val="28"/>
          <w:szCs w:val="28"/>
        </w:rPr>
        <w:t xml:space="preserve"> / В. В.Бычков </w:t>
      </w:r>
      <w:r w:rsidRPr="004373F8">
        <w:rPr>
          <w:sz w:val="28"/>
          <w:szCs w:val="28"/>
          <w:lang w:val="uk-UA"/>
        </w:rPr>
        <w:t xml:space="preserve"> – М. : Гардарики, 2004. – 556 с.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Бугайко Т. Навчання і виховання засобами літератури / Т. Бугайко, Ф. Бугайко. – К. : Радянська школа, 1973. – 176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Бугайко Т. Ф., Бугайко Ф. Ф. Українська література в середній школі: Курс методики. – Київ : Рад. школа, 1962. – 391 с.</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 xml:space="preserve"> Бусел С. В. Методична скарбничка</w:t>
      </w:r>
      <w:r w:rsidRPr="004373F8">
        <w:rPr>
          <w:sz w:val="28"/>
          <w:szCs w:val="28"/>
          <w:lang w:val="uk-UA"/>
        </w:rPr>
        <w:t xml:space="preserve"> / С. В. Бусел</w:t>
      </w:r>
      <w:r w:rsidRPr="004373F8">
        <w:rPr>
          <w:sz w:val="28"/>
          <w:szCs w:val="28"/>
        </w:rPr>
        <w:t xml:space="preserve"> // Зарубіжна література в школах України. – 2012. – № 3</w:t>
      </w:r>
      <w:r w:rsidRPr="004373F8">
        <w:rPr>
          <w:sz w:val="28"/>
          <w:szCs w:val="28"/>
          <w:lang w:val="uk-UA"/>
        </w:rPr>
        <w:t>.</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Валевский А. Основания биографики / А. Валевский. – К., 1993.</w:t>
      </w:r>
      <w:r w:rsidRPr="004373F8">
        <w:rPr>
          <w:sz w:val="28"/>
          <w:szCs w:val="28"/>
          <w:lang w:val="uk-UA"/>
        </w:rPr>
        <w:t xml:space="preserve"> – С. 8.</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Великий тлумачний словник сучасної української мови / уклад. і гол. ред. В. Т.</w:t>
      </w:r>
      <w:r w:rsidRPr="004373F8">
        <w:rPr>
          <w:sz w:val="28"/>
          <w:szCs w:val="28"/>
        </w:rPr>
        <w:t> </w:t>
      </w:r>
      <w:r w:rsidRPr="004373F8">
        <w:rPr>
          <w:sz w:val="28"/>
          <w:szCs w:val="28"/>
          <w:lang w:val="uk-UA"/>
        </w:rPr>
        <w:t>Бусел. – Київ ; Ірпінь : ВТФ “Перун”, 2003. – 1440 с.</w:t>
      </w:r>
    </w:p>
    <w:p w:rsidR="00F950C9" w:rsidRPr="004373F8" w:rsidRDefault="00F950C9" w:rsidP="00F950C9">
      <w:pPr>
        <w:numPr>
          <w:ilvl w:val="0"/>
          <w:numId w:val="15"/>
        </w:numPr>
        <w:spacing w:line="360" w:lineRule="auto"/>
        <w:jc w:val="both"/>
        <w:rPr>
          <w:rFonts w:ascii="Georgia" w:hAnsi="Georgia"/>
          <w:sz w:val="28"/>
          <w:szCs w:val="28"/>
          <w:lang w:val="uk-UA"/>
        </w:rPr>
      </w:pPr>
      <w:r w:rsidRPr="004373F8">
        <w:rPr>
          <w:sz w:val="28"/>
          <w:szCs w:val="28"/>
        </w:rPr>
        <w:lastRenderedPageBreak/>
        <w:t xml:space="preserve"> Вивчення біографії письменника на уроках української літератури [</w:t>
      </w:r>
      <w:r w:rsidRPr="004373F8">
        <w:rPr>
          <w:sz w:val="28"/>
          <w:szCs w:val="28"/>
          <w:lang w:val="uk-UA"/>
        </w:rPr>
        <w:t>Э</w:t>
      </w:r>
      <w:r w:rsidRPr="004373F8">
        <w:rPr>
          <w:sz w:val="28"/>
          <w:szCs w:val="28"/>
        </w:rPr>
        <w:t>лектронн</w:t>
      </w:r>
      <w:r w:rsidRPr="004373F8">
        <w:rPr>
          <w:sz w:val="28"/>
          <w:szCs w:val="28"/>
          <w:lang w:val="uk-UA"/>
        </w:rPr>
        <w:t>ы</w:t>
      </w:r>
      <w:r w:rsidRPr="004373F8">
        <w:rPr>
          <w:sz w:val="28"/>
          <w:szCs w:val="28"/>
        </w:rPr>
        <w:t>й ресурс]. – Режим доступ</w:t>
      </w:r>
      <w:r w:rsidRPr="004373F8">
        <w:rPr>
          <w:sz w:val="28"/>
          <w:szCs w:val="28"/>
          <w:lang w:val="uk-UA"/>
        </w:rPr>
        <w:t>а</w:t>
      </w:r>
      <w:r w:rsidRPr="004373F8">
        <w:rPr>
          <w:sz w:val="28"/>
          <w:szCs w:val="28"/>
          <w:lang w:val="en-US"/>
        </w:rPr>
        <w:t> </w:t>
      </w:r>
      <w:r w:rsidRPr="004373F8">
        <w:rPr>
          <w:sz w:val="28"/>
          <w:szCs w:val="28"/>
        </w:rPr>
        <w:t xml:space="preserve">: </w:t>
      </w:r>
      <w:hyperlink r:id="rId7" w:history="1">
        <w:r w:rsidRPr="004373F8">
          <w:rPr>
            <w:rStyle w:val="a4"/>
            <w:sz w:val="28"/>
            <w:szCs w:val="28"/>
          </w:rPr>
          <w:t>http://shkola.ostriv.in.ua/publication/code-10165c2821c04</w:t>
        </w:r>
      </w:hyperlink>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В</w:t>
      </w:r>
      <w:r w:rsidRPr="004373F8">
        <w:rPr>
          <w:sz w:val="28"/>
          <w:szCs w:val="28"/>
        </w:rPr>
        <w:t>ильчинская Т. Ф. Образ автора художественного текста в парадигме современных лингвистических исследований / Т. Ф. Вильчинская // Ученые записки Таврического национального университета                       им. В. И. Вернадского. Серия «Филология. Социальные коммуникации». – 2013. – Т. 26. - № 1. – С. 190–194</w:t>
      </w:r>
      <w:r w:rsidRPr="004373F8">
        <w:rPr>
          <w:sz w:val="28"/>
          <w:szCs w:val="28"/>
          <w:lang w:val="en-US"/>
        </w:rPr>
        <w:t>.</w:t>
      </w:r>
    </w:p>
    <w:p w:rsidR="00F950C9" w:rsidRPr="004373F8" w:rsidRDefault="00F950C9" w:rsidP="00F950C9">
      <w:pPr>
        <w:numPr>
          <w:ilvl w:val="0"/>
          <w:numId w:val="15"/>
        </w:numPr>
        <w:spacing w:line="360" w:lineRule="auto"/>
        <w:jc w:val="both"/>
        <w:rPr>
          <w:rFonts w:ascii="PragmaticaC" w:hAnsi="PragmaticaC" w:cs="PragmaticaC"/>
          <w:sz w:val="16"/>
          <w:szCs w:val="16"/>
          <w:lang w:val="uk-UA" w:eastAsia="ja-JP" w:bidi="kn-IN"/>
        </w:rPr>
      </w:pPr>
      <w:r w:rsidRPr="004373F8">
        <w:rPr>
          <w:sz w:val="28"/>
          <w:szCs w:val="28"/>
          <w:lang w:val="uk-UA"/>
        </w:rPr>
        <w:t xml:space="preserve">Винокур Г. О. Биография и культура. Русское сценическое произношение / Г. О. Винокур – М. : Русские словари, 1997. – 186 с.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Волошина Н. Й. Вивчення біографії письменника в єдності з його творчістю / Н. Й. Волошина // Українська література в загальноосвітній школі. – 2003. – № 8. – С. 2-4.</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Волошина Н. Й. Естетичне виховання учнів у процесі вивчення літератури / Н. Й. Волошина. – К. : Рад. школа, 1985. – 102 с.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Волошина Н. Й. Теоретичні і методичні засади естетичного виховання у процесі вивчення української літератури в середній школі: дис….д-ра пед. наук: 13.00.01; 13.00.02 / Н. Й. Волошина. – К., 1995. – 72 с.</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Галич О., Назарець В., Васильєв Є. Теорія літератури. Науковий редактор</w:t>
      </w:r>
      <w:r w:rsidRPr="004373F8">
        <w:rPr>
          <w:sz w:val="28"/>
          <w:szCs w:val="28"/>
          <w:lang w:val="uk-UA"/>
        </w:rPr>
        <w:t> </w:t>
      </w:r>
      <w:r w:rsidRPr="004373F8">
        <w:rPr>
          <w:sz w:val="28"/>
          <w:szCs w:val="28"/>
        </w:rPr>
        <w:t>: Олександр Галич.</w:t>
      </w:r>
      <w:r w:rsidRPr="004373F8">
        <w:rPr>
          <w:sz w:val="28"/>
          <w:szCs w:val="28"/>
          <w:lang w:val="uk-UA"/>
        </w:rPr>
        <w:t xml:space="preserve"> – </w:t>
      </w:r>
      <w:r w:rsidRPr="004373F8">
        <w:rPr>
          <w:sz w:val="28"/>
          <w:szCs w:val="28"/>
        </w:rPr>
        <w:t>Київ</w:t>
      </w:r>
      <w:r w:rsidRPr="004373F8">
        <w:rPr>
          <w:sz w:val="28"/>
          <w:szCs w:val="28"/>
          <w:lang w:val="uk-UA"/>
        </w:rPr>
        <w:t> </w:t>
      </w:r>
      <w:r w:rsidRPr="004373F8">
        <w:rPr>
          <w:sz w:val="28"/>
          <w:szCs w:val="28"/>
        </w:rPr>
        <w:t>: Либідь, 2005. – 460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Гинзбург Л. Я. О лирике / Л. Я. Гинзбург</w:t>
      </w:r>
      <w:r w:rsidRPr="004373F8">
        <w:rPr>
          <w:sz w:val="28"/>
          <w:szCs w:val="28"/>
        </w:rPr>
        <w:t xml:space="preserve">. </w:t>
      </w:r>
      <w:r w:rsidRPr="004373F8">
        <w:rPr>
          <w:sz w:val="28"/>
          <w:szCs w:val="28"/>
          <w:lang w:val="uk-UA"/>
        </w:rPr>
        <w:t xml:space="preserve">– </w:t>
      </w:r>
      <w:r w:rsidRPr="004373F8">
        <w:rPr>
          <w:sz w:val="28"/>
          <w:szCs w:val="28"/>
        </w:rPr>
        <w:t>[</w:t>
      </w:r>
      <w:r w:rsidRPr="004373F8">
        <w:rPr>
          <w:sz w:val="28"/>
          <w:szCs w:val="28"/>
          <w:lang w:val="uk-UA"/>
        </w:rPr>
        <w:t>2-е изд</w:t>
      </w:r>
      <w:r w:rsidRPr="004373F8">
        <w:rPr>
          <w:sz w:val="28"/>
          <w:szCs w:val="28"/>
        </w:rPr>
        <w:t>]</w:t>
      </w:r>
      <w:r w:rsidRPr="004373F8">
        <w:rPr>
          <w:sz w:val="28"/>
          <w:szCs w:val="28"/>
          <w:lang w:val="uk-UA"/>
        </w:rPr>
        <w:t>. – М., Л. : Советский писатель, 1964 – 384</w:t>
      </w:r>
      <w:r w:rsidRPr="004373F8">
        <w:rPr>
          <w:sz w:val="28"/>
          <w:szCs w:val="28"/>
          <w:lang w:val="en-US"/>
        </w:rPr>
        <w:t> </w:t>
      </w:r>
      <w:r w:rsidRPr="004373F8">
        <w:rPr>
          <w:sz w:val="28"/>
          <w:szCs w:val="28"/>
          <w:lang w:val="uk-UA"/>
        </w:rPr>
        <w:t xml:space="preserve">с.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Гладишев В. В. Використання автобіографічних матеріалів у процесі вивчення життя і творчості письменника в курсі зарубіжної літератури (ХІ клас)</w:t>
      </w:r>
      <w:r w:rsidRPr="004373F8">
        <w:rPr>
          <w:sz w:val="28"/>
          <w:szCs w:val="28"/>
          <w:lang w:val="en-US"/>
        </w:rPr>
        <w:t> </w:t>
      </w:r>
      <w:r w:rsidRPr="004373F8">
        <w:rPr>
          <w:sz w:val="28"/>
          <w:szCs w:val="28"/>
          <w:lang w:val="uk-UA"/>
        </w:rPr>
        <w:t>: автореф. дис. на здобуття наук. ступеня канд. пед. наук</w:t>
      </w:r>
      <w:r w:rsidRPr="004373F8">
        <w:rPr>
          <w:sz w:val="28"/>
          <w:szCs w:val="28"/>
          <w:lang w:val="en-US"/>
        </w:rPr>
        <w:t> </w:t>
      </w:r>
      <w:r w:rsidRPr="004373F8">
        <w:rPr>
          <w:sz w:val="28"/>
          <w:szCs w:val="28"/>
          <w:lang w:val="uk-UA"/>
        </w:rPr>
        <w:t>: спец: 13.00.02 «Теорія і методика навчання» / В. В. Гладишев. – К., 1995. –  23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Голубков В.</w:t>
      </w:r>
      <w:r w:rsidRPr="004373F8">
        <w:rPr>
          <w:sz w:val="28"/>
          <w:szCs w:val="28"/>
          <w:lang w:val="en-US"/>
        </w:rPr>
        <w:t> </w:t>
      </w:r>
      <w:r w:rsidRPr="004373F8">
        <w:rPr>
          <w:sz w:val="28"/>
          <w:szCs w:val="28"/>
          <w:lang w:val="uk-UA"/>
        </w:rPr>
        <w:t>В. Методика преподавания литературы</w:t>
      </w:r>
      <w:r w:rsidRPr="004373F8">
        <w:rPr>
          <w:sz w:val="28"/>
          <w:szCs w:val="28"/>
        </w:rPr>
        <w:t xml:space="preserve"> /В. В. Голубков.</w:t>
      </w:r>
      <w:r w:rsidRPr="004373F8">
        <w:rPr>
          <w:sz w:val="28"/>
          <w:szCs w:val="28"/>
          <w:lang w:val="uk-UA"/>
        </w:rPr>
        <w:t xml:space="preserve"> – </w:t>
      </w:r>
      <w:r w:rsidRPr="004373F8">
        <w:rPr>
          <w:sz w:val="28"/>
          <w:szCs w:val="28"/>
        </w:rPr>
        <w:t>[</w:t>
      </w:r>
      <w:r w:rsidRPr="004373F8">
        <w:rPr>
          <w:sz w:val="28"/>
          <w:szCs w:val="28"/>
          <w:lang w:val="uk-UA"/>
        </w:rPr>
        <w:t>6-е изд</w:t>
      </w:r>
      <w:r w:rsidRPr="004373F8">
        <w:rPr>
          <w:sz w:val="28"/>
          <w:szCs w:val="28"/>
        </w:rPr>
        <w:t>]</w:t>
      </w:r>
      <w:r w:rsidRPr="004373F8">
        <w:rPr>
          <w:sz w:val="28"/>
          <w:szCs w:val="28"/>
          <w:lang w:val="uk-UA"/>
        </w:rPr>
        <w:t>. – М., 1955. – 284</w:t>
      </w:r>
      <w:r w:rsidRPr="004373F8">
        <w:rPr>
          <w:sz w:val="28"/>
          <w:szCs w:val="28"/>
          <w:lang w:val="en-US"/>
        </w:rPr>
        <w:t> </w:t>
      </w:r>
      <w:r w:rsidRPr="004373F8">
        <w:rPr>
          <w:sz w:val="28"/>
          <w:szCs w:val="28"/>
          <w:lang w:val="uk-UA"/>
        </w:rPr>
        <w:t xml:space="preserve">с.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lastRenderedPageBreak/>
        <w:t>Горнятко-Шумилович А. Твори Валерія Шевчука як різновид «химерної» прози. – Львів : ЛДУ, 1999. – С. 4-7.</w:t>
      </w:r>
    </w:p>
    <w:p w:rsidR="00F950C9" w:rsidRPr="004373F8" w:rsidRDefault="00F950C9" w:rsidP="00F950C9">
      <w:pPr>
        <w:numPr>
          <w:ilvl w:val="0"/>
          <w:numId w:val="15"/>
        </w:numPr>
        <w:spacing w:line="360" w:lineRule="auto"/>
        <w:jc w:val="both"/>
        <w:rPr>
          <w:sz w:val="28"/>
          <w:szCs w:val="28"/>
        </w:rPr>
      </w:pPr>
      <w:r w:rsidRPr="004373F8">
        <w:rPr>
          <w:sz w:val="28"/>
          <w:szCs w:val="28"/>
        </w:rPr>
        <w:t>Даль В. Толковый словарь живого великорусского языка.</w:t>
      </w:r>
      <w:r w:rsidRPr="004373F8">
        <w:rPr>
          <w:sz w:val="28"/>
          <w:szCs w:val="28"/>
          <w:lang w:val="uk-UA"/>
        </w:rPr>
        <w:t xml:space="preserve"> – </w:t>
      </w:r>
      <w:r w:rsidRPr="004373F8">
        <w:rPr>
          <w:sz w:val="28"/>
          <w:szCs w:val="28"/>
        </w:rPr>
        <w:t>М</w:t>
      </w:r>
      <w:r w:rsidRPr="004373F8">
        <w:rPr>
          <w:sz w:val="28"/>
          <w:szCs w:val="28"/>
          <w:lang w:val="uk-UA"/>
        </w:rPr>
        <w:t xml:space="preserve">осква </w:t>
      </w:r>
      <w:r w:rsidRPr="004373F8">
        <w:rPr>
          <w:sz w:val="28"/>
          <w:szCs w:val="28"/>
        </w:rPr>
        <w:t>: Издательство “Русский язык”</w:t>
      </w:r>
      <w:r w:rsidRPr="004373F8">
        <w:rPr>
          <w:sz w:val="28"/>
          <w:szCs w:val="28"/>
          <w:lang w:val="uk-UA"/>
        </w:rPr>
        <w:t xml:space="preserve">, </w:t>
      </w:r>
      <w:r w:rsidRPr="004373F8">
        <w:rPr>
          <w:sz w:val="28"/>
          <w:szCs w:val="28"/>
        </w:rPr>
        <w:t>1991.</w:t>
      </w:r>
      <w:r w:rsidRPr="004373F8">
        <w:rPr>
          <w:sz w:val="28"/>
          <w:szCs w:val="28"/>
          <w:lang w:val="uk-UA"/>
        </w:rPr>
        <w:t xml:space="preserve"> –</w:t>
      </w:r>
      <w:r w:rsidRPr="004373F8">
        <w:rPr>
          <w:sz w:val="28"/>
          <w:szCs w:val="28"/>
        </w:rPr>
        <w:t xml:space="preserve"> Т</w:t>
      </w:r>
      <w:r w:rsidRPr="004373F8">
        <w:rPr>
          <w:sz w:val="28"/>
          <w:szCs w:val="28"/>
          <w:lang w:val="uk-UA"/>
        </w:rPr>
        <w:t>.</w:t>
      </w:r>
      <w:r w:rsidRPr="004373F8">
        <w:rPr>
          <w:sz w:val="28"/>
          <w:szCs w:val="28"/>
        </w:rPr>
        <w:t xml:space="preserve"> 4.</w:t>
      </w:r>
      <w:r w:rsidRPr="004373F8">
        <w:rPr>
          <w:sz w:val="28"/>
          <w:szCs w:val="28"/>
          <w:lang w:val="uk-UA"/>
        </w:rPr>
        <w:t xml:space="preserve"> – </w:t>
      </w:r>
      <w:r w:rsidRPr="004373F8">
        <w:rPr>
          <w:sz w:val="28"/>
          <w:szCs w:val="28"/>
        </w:rPr>
        <w:t xml:space="preserve">С. </w:t>
      </w:r>
      <w:r w:rsidRPr="004373F8">
        <w:rPr>
          <w:sz w:val="28"/>
          <w:szCs w:val="28"/>
          <w:lang w:val="uk-UA"/>
        </w:rPr>
        <w:t>46</w:t>
      </w:r>
      <w:r w:rsidRPr="004373F8">
        <w:rPr>
          <w:sz w:val="28"/>
          <w:szCs w:val="28"/>
        </w:rPr>
        <w:t>.</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Данилов В. В. Методика русского яз</w:t>
      </w:r>
      <w:r w:rsidRPr="004373F8">
        <w:rPr>
          <w:sz w:val="28"/>
          <w:szCs w:val="28"/>
        </w:rPr>
        <w:t>ы</w:t>
      </w:r>
      <w:r w:rsidRPr="004373F8">
        <w:rPr>
          <w:sz w:val="28"/>
          <w:szCs w:val="28"/>
          <w:lang w:val="uk-UA"/>
        </w:rPr>
        <w:t xml:space="preserve">ка / В. В. Данилов. – </w:t>
      </w:r>
      <w:r w:rsidRPr="004373F8">
        <w:rPr>
          <w:sz w:val="28"/>
          <w:szCs w:val="28"/>
        </w:rPr>
        <w:t>[</w:t>
      </w:r>
      <w:r w:rsidRPr="004373F8">
        <w:rPr>
          <w:sz w:val="28"/>
          <w:szCs w:val="28"/>
          <w:lang w:val="uk-UA"/>
        </w:rPr>
        <w:t>2-е изд</w:t>
      </w:r>
      <w:r w:rsidRPr="004373F8">
        <w:rPr>
          <w:sz w:val="28"/>
          <w:szCs w:val="28"/>
        </w:rPr>
        <w:t>]</w:t>
      </w:r>
      <w:r w:rsidRPr="004373F8">
        <w:rPr>
          <w:sz w:val="28"/>
          <w:szCs w:val="28"/>
          <w:lang w:val="uk-UA"/>
        </w:rPr>
        <w:t xml:space="preserve">. – </w:t>
      </w:r>
      <w:r w:rsidRPr="004373F8">
        <w:rPr>
          <w:sz w:val="28"/>
          <w:szCs w:val="28"/>
        </w:rPr>
        <w:t>П</w:t>
      </w:r>
      <w:r w:rsidRPr="004373F8">
        <w:rPr>
          <w:sz w:val="28"/>
          <w:szCs w:val="28"/>
          <w:lang w:val="uk-UA"/>
        </w:rPr>
        <w:t>етроград</w:t>
      </w:r>
      <w:r w:rsidRPr="004373F8">
        <w:rPr>
          <w:sz w:val="28"/>
          <w:szCs w:val="28"/>
        </w:rPr>
        <w:t xml:space="preserve"> : Сотрудник, 1917.</w:t>
      </w:r>
      <w:r w:rsidRPr="004373F8">
        <w:rPr>
          <w:sz w:val="28"/>
          <w:szCs w:val="28"/>
          <w:lang w:val="uk-UA"/>
        </w:rPr>
        <w:t xml:space="preserve"> – 204 с.</w:t>
      </w:r>
    </w:p>
    <w:p w:rsidR="00F950C9" w:rsidRPr="004373F8" w:rsidRDefault="00F950C9" w:rsidP="00F950C9">
      <w:pPr>
        <w:numPr>
          <w:ilvl w:val="0"/>
          <w:numId w:val="15"/>
        </w:numPr>
        <w:spacing w:line="360" w:lineRule="auto"/>
        <w:jc w:val="both"/>
        <w:rPr>
          <w:sz w:val="28"/>
          <w:szCs w:val="28"/>
        </w:rPr>
      </w:pPr>
      <w:r w:rsidRPr="004373F8">
        <w:rPr>
          <w:sz w:val="28"/>
          <w:szCs w:val="28"/>
        </w:rPr>
        <w:t>Демчук</w:t>
      </w:r>
      <w:r w:rsidRPr="004373F8">
        <w:rPr>
          <w:sz w:val="28"/>
          <w:szCs w:val="28"/>
          <w:lang w:val="en-US"/>
        </w:rPr>
        <w:t> </w:t>
      </w:r>
      <w:r w:rsidRPr="004373F8">
        <w:rPr>
          <w:sz w:val="28"/>
          <w:szCs w:val="28"/>
        </w:rPr>
        <w:t>О.</w:t>
      </w:r>
      <w:r w:rsidRPr="004373F8">
        <w:rPr>
          <w:sz w:val="28"/>
          <w:szCs w:val="28"/>
          <w:lang w:val="en-US"/>
        </w:rPr>
        <w:t> </w:t>
      </w:r>
      <w:r w:rsidRPr="004373F8">
        <w:rPr>
          <w:sz w:val="28"/>
          <w:szCs w:val="28"/>
        </w:rPr>
        <w:t>В. Життєпис письменника: Конспекти нестандартних уроків</w:t>
      </w:r>
      <w:r w:rsidRPr="004373F8">
        <w:rPr>
          <w:sz w:val="28"/>
          <w:szCs w:val="28"/>
          <w:lang w:val="uk-UA"/>
        </w:rPr>
        <w:t xml:space="preserve"> / О.</w:t>
      </w:r>
      <w:r w:rsidRPr="004373F8">
        <w:rPr>
          <w:sz w:val="28"/>
          <w:szCs w:val="28"/>
          <w:lang w:val="en-US"/>
        </w:rPr>
        <w:t> </w:t>
      </w:r>
      <w:r w:rsidRPr="004373F8">
        <w:rPr>
          <w:sz w:val="28"/>
          <w:szCs w:val="28"/>
          <w:lang w:val="uk-UA"/>
        </w:rPr>
        <w:t>В.</w:t>
      </w:r>
      <w:r w:rsidRPr="004373F8">
        <w:rPr>
          <w:sz w:val="28"/>
          <w:szCs w:val="28"/>
          <w:lang w:val="en-US"/>
        </w:rPr>
        <w:t> </w:t>
      </w:r>
      <w:r w:rsidRPr="004373F8">
        <w:rPr>
          <w:sz w:val="28"/>
          <w:szCs w:val="28"/>
          <w:lang w:val="uk-UA"/>
        </w:rPr>
        <w:t>Демчук.</w:t>
      </w:r>
      <w:r w:rsidRPr="004373F8">
        <w:rPr>
          <w:sz w:val="28"/>
          <w:szCs w:val="28"/>
        </w:rPr>
        <w:t xml:space="preserve"> – К.:</w:t>
      </w:r>
      <w:r w:rsidRPr="004373F8">
        <w:rPr>
          <w:sz w:val="28"/>
          <w:szCs w:val="28"/>
          <w:lang w:val="uk-UA"/>
        </w:rPr>
        <w:t xml:space="preserve"> </w:t>
      </w:r>
      <w:r w:rsidRPr="004373F8">
        <w:rPr>
          <w:sz w:val="28"/>
          <w:szCs w:val="28"/>
        </w:rPr>
        <w:t>Педагогічна преса, 2002. – 192 с.</w:t>
      </w:r>
      <w:r w:rsidRPr="004373F8">
        <w:rPr>
          <w:sz w:val="28"/>
          <w:szCs w:val="28"/>
          <w:lang w:val="uk-UA"/>
        </w:rPr>
        <w:t xml:space="preserve"> </w:t>
      </w:r>
    </w:p>
    <w:p w:rsidR="00F950C9" w:rsidRPr="004373F8" w:rsidRDefault="00F950C9" w:rsidP="00F950C9">
      <w:pPr>
        <w:numPr>
          <w:ilvl w:val="0"/>
          <w:numId w:val="15"/>
        </w:numPr>
        <w:spacing w:line="360" w:lineRule="auto"/>
        <w:jc w:val="both"/>
        <w:rPr>
          <w:sz w:val="28"/>
          <w:szCs w:val="28"/>
        </w:rPr>
      </w:pPr>
      <w:r w:rsidRPr="004373F8">
        <w:rPr>
          <w:sz w:val="28"/>
          <w:szCs w:val="28"/>
        </w:rPr>
        <w:t xml:space="preserve"> Дробот</w:t>
      </w:r>
      <w:r w:rsidRPr="004373F8">
        <w:rPr>
          <w:sz w:val="28"/>
          <w:szCs w:val="28"/>
          <w:lang w:val="en-US"/>
        </w:rPr>
        <w:t> </w:t>
      </w:r>
      <w:r w:rsidRPr="004373F8">
        <w:rPr>
          <w:sz w:val="28"/>
          <w:szCs w:val="28"/>
        </w:rPr>
        <w:t>В.</w:t>
      </w:r>
      <w:r w:rsidRPr="004373F8">
        <w:rPr>
          <w:sz w:val="28"/>
          <w:szCs w:val="28"/>
          <w:lang w:val="en-US"/>
        </w:rPr>
        <w:t> </w:t>
      </w:r>
      <w:r w:rsidRPr="004373F8">
        <w:rPr>
          <w:sz w:val="28"/>
          <w:szCs w:val="28"/>
        </w:rPr>
        <w:t>Н. Изучение биографии писателя в единстве с его творчеством // Совершенствование изучения русской литературы: Пособие для учителя / Под. ред. А.</w:t>
      </w:r>
      <w:r w:rsidRPr="004373F8">
        <w:rPr>
          <w:sz w:val="28"/>
          <w:szCs w:val="28"/>
          <w:lang w:val="en-US"/>
        </w:rPr>
        <w:t> </w:t>
      </w:r>
      <w:r w:rsidRPr="004373F8">
        <w:rPr>
          <w:sz w:val="28"/>
          <w:szCs w:val="28"/>
        </w:rPr>
        <w:t>Р.</w:t>
      </w:r>
      <w:r w:rsidRPr="004373F8">
        <w:rPr>
          <w:sz w:val="28"/>
          <w:szCs w:val="28"/>
          <w:lang w:val="en-US"/>
        </w:rPr>
        <w:t> </w:t>
      </w:r>
      <w:r w:rsidRPr="004373F8">
        <w:rPr>
          <w:sz w:val="28"/>
          <w:szCs w:val="28"/>
        </w:rPr>
        <w:t>Мазуркевича, В.</w:t>
      </w:r>
      <w:r w:rsidRPr="004373F8">
        <w:rPr>
          <w:sz w:val="28"/>
          <w:szCs w:val="28"/>
          <w:lang w:val="uk-UA"/>
        </w:rPr>
        <w:t> </w:t>
      </w:r>
      <w:r w:rsidRPr="004373F8">
        <w:rPr>
          <w:sz w:val="28"/>
          <w:szCs w:val="28"/>
        </w:rPr>
        <w:t>С.</w:t>
      </w:r>
      <w:r w:rsidRPr="004373F8">
        <w:rPr>
          <w:sz w:val="28"/>
          <w:szCs w:val="28"/>
          <w:lang w:val="uk-UA"/>
        </w:rPr>
        <w:t> </w:t>
      </w:r>
      <w:r w:rsidRPr="004373F8">
        <w:rPr>
          <w:sz w:val="28"/>
          <w:szCs w:val="28"/>
        </w:rPr>
        <w:t>Гречинской. К.</w:t>
      </w:r>
      <w:r w:rsidRPr="004373F8">
        <w:rPr>
          <w:sz w:val="28"/>
          <w:szCs w:val="28"/>
          <w:lang w:val="en-US"/>
        </w:rPr>
        <w:t> </w:t>
      </w:r>
      <w:r w:rsidRPr="004373F8">
        <w:rPr>
          <w:sz w:val="28"/>
          <w:szCs w:val="28"/>
        </w:rPr>
        <w:t>: Радянська школа, 1985. – 256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Державний стандарт базової і повної загальної середньої освіти // </w:t>
      </w:r>
      <w:r w:rsidRPr="004373F8">
        <w:rPr>
          <w:iCs/>
          <w:sz w:val="28"/>
          <w:szCs w:val="28"/>
          <w:lang w:val="uk-UA"/>
        </w:rPr>
        <w:t>Всесвітня література у сучасній школі. – 2012</w:t>
      </w:r>
      <w:r w:rsidRPr="004373F8">
        <w:rPr>
          <w:sz w:val="28"/>
          <w:szCs w:val="28"/>
          <w:lang w:val="uk-UA"/>
        </w:rPr>
        <w:t>. – № 3. – С. 2–9.</w:t>
      </w:r>
    </w:p>
    <w:p w:rsidR="00F950C9" w:rsidRPr="004373F8" w:rsidRDefault="00F950C9" w:rsidP="00F950C9">
      <w:pPr>
        <w:numPr>
          <w:ilvl w:val="0"/>
          <w:numId w:val="15"/>
        </w:numPr>
        <w:spacing w:line="360" w:lineRule="auto"/>
        <w:jc w:val="both"/>
        <w:rPr>
          <w:sz w:val="28"/>
          <w:szCs w:val="28"/>
          <w:lang w:eastAsia="ru-RU"/>
        </w:rPr>
      </w:pPr>
      <w:r w:rsidRPr="004373F8">
        <w:rPr>
          <w:sz w:val="28"/>
          <w:szCs w:val="28"/>
          <w:lang w:val="uk-UA"/>
        </w:rPr>
        <w:t xml:space="preserve"> Євхан Н. Фольклорно-міфологічні моделі у прозі Валерія Шевчука (типологічний аспект) / Н.Євхан // Слово і час. – 2003. – 5. – С. 70–76.</w:t>
      </w:r>
      <w:r w:rsidRPr="004373F8">
        <w:rPr>
          <w:sz w:val="28"/>
          <w:szCs w:val="28"/>
          <w:lang w:val="uk-UA" w:eastAsia="ja-JP" w:bidi="kn-IN"/>
        </w:rPr>
        <w:t xml:space="preserve"> Естетика: Підручник / За ред. </w:t>
      </w:r>
      <w:r w:rsidRPr="004373F8">
        <w:rPr>
          <w:sz w:val="28"/>
          <w:szCs w:val="28"/>
          <w:lang w:eastAsia="ja-JP" w:bidi="kn-IN"/>
        </w:rPr>
        <w:t>Л.</w:t>
      </w:r>
      <w:r w:rsidRPr="004373F8">
        <w:rPr>
          <w:sz w:val="28"/>
          <w:szCs w:val="28"/>
          <w:lang w:val="en-US" w:eastAsia="ja-JP" w:bidi="kn-IN"/>
        </w:rPr>
        <w:t> </w:t>
      </w:r>
      <w:r w:rsidRPr="004373F8">
        <w:rPr>
          <w:sz w:val="28"/>
          <w:szCs w:val="28"/>
          <w:lang w:eastAsia="ja-JP" w:bidi="kn-IN"/>
        </w:rPr>
        <w:t>Т.</w:t>
      </w:r>
      <w:r w:rsidRPr="004373F8">
        <w:rPr>
          <w:sz w:val="28"/>
          <w:szCs w:val="28"/>
          <w:lang w:val="en-US" w:eastAsia="ja-JP" w:bidi="kn-IN"/>
        </w:rPr>
        <w:t> </w:t>
      </w:r>
      <w:r w:rsidRPr="004373F8">
        <w:rPr>
          <w:sz w:val="28"/>
          <w:szCs w:val="28"/>
          <w:lang w:eastAsia="ja-JP" w:bidi="kn-IN"/>
        </w:rPr>
        <w:t>Левчук. – К., 2000. – 399</w:t>
      </w:r>
      <w:r w:rsidRPr="004373F8">
        <w:rPr>
          <w:sz w:val="28"/>
          <w:szCs w:val="28"/>
          <w:lang w:val="en-US" w:eastAsia="ja-JP" w:bidi="kn-IN"/>
        </w:rPr>
        <w:t> </w:t>
      </w:r>
      <w:r w:rsidRPr="004373F8">
        <w:rPr>
          <w:sz w:val="28"/>
          <w:szCs w:val="28"/>
          <w:lang w:eastAsia="ja-JP" w:bidi="kn-IN"/>
        </w:rPr>
        <w:t>с.</w:t>
      </w:r>
    </w:p>
    <w:p w:rsidR="00F950C9" w:rsidRPr="004373F8" w:rsidRDefault="00F950C9" w:rsidP="00F950C9">
      <w:pPr>
        <w:numPr>
          <w:ilvl w:val="0"/>
          <w:numId w:val="15"/>
        </w:numPr>
        <w:spacing w:line="360" w:lineRule="auto"/>
        <w:jc w:val="both"/>
        <w:rPr>
          <w:sz w:val="28"/>
          <w:szCs w:val="28"/>
        </w:rPr>
      </w:pPr>
      <w:r w:rsidRPr="004373F8">
        <w:rPr>
          <w:sz w:val="28"/>
          <w:szCs w:val="28"/>
        </w:rPr>
        <w:t>Ємельянова Т. Біографізм як засіб інтерпретації творчої індивідуальності: Макс Дессуар / Т. Ємельянова // Вісник Державної академії керівних кадрів культури і мистецтв : щоквартальний науковий журнал. – № 1. – 2011.</w:t>
      </w:r>
      <w:r w:rsidRPr="004373F8">
        <w:rPr>
          <w:sz w:val="28"/>
          <w:szCs w:val="28"/>
          <w:lang w:val="uk-UA"/>
        </w:rPr>
        <w:t xml:space="preserve"> – С. 25.</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 xml:space="preserve"> Жизненный путь личности: вопросы теории и методологи социально-психологического исследования / под ред Л. Сохань. – К., 1987.</w:t>
      </w:r>
    </w:p>
    <w:p w:rsidR="00F950C9" w:rsidRPr="004373F8" w:rsidRDefault="00F950C9" w:rsidP="00F950C9">
      <w:pPr>
        <w:numPr>
          <w:ilvl w:val="0"/>
          <w:numId w:val="15"/>
        </w:numPr>
        <w:spacing w:line="360" w:lineRule="auto"/>
        <w:jc w:val="both"/>
        <w:rPr>
          <w:sz w:val="28"/>
          <w:szCs w:val="28"/>
        </w:rPr>
      </w:pPr>
      <w:r w:rsidRPr="004373F8">
        <w:rPr>
          <w:sz w:val="28"/>
          <w:szCs w:val="28"/>
        </w:rPr>
        <w:t>Жила</w:t>
      </w:r>
      <w:r w:rsidRPr="004373F8">
        <w:rPr>
          <w:sz w:val="28"/>
          <w:szCs w:val="28"/>
          <w:lang w:val="uk-UA"/>
        </w:rPr>
        <w:t> </w:t>
      </w:r>
      <w:r w:rsidRPr="004373F8">
        <w:rPr>
          <w:sz w:val="28"/>
          <w:szCs w:val="28"/>
        </w:rPr>
        <w:t xml:space="preserve">С. </w:t>
      </w:r>
      <w:r w:rsidRPr="004373F8">
        <w:rPr>
          <w:sz w:val="28"/>
          <w:szCs w:val="28"/>
          <w:lang w:val="uk-UA"/>
        </w:rPr>
        <w:t>«</w:t>
      </w:r>
      <w:r w:rsidRPr="004373F8">
        <w:rPr>
          <w:sz w:val="28"/>
          <w:szCs w:val="28"/>
        </w:rPr>
        <w:t>Творчість Довженка – це насамперед він сам...</w:t>
      </w:r>
      <w:r w:rsidRPr="004373F8">
        <w:rPr>
          <w:sz w:val="28"/>
          <w:szCs w:val="28"/>
          <w:lang w:val="uk-UA"/>
        </w:rPr>
        <w:t>»</w:t>
      </w:r>
      <w:r w:rsidRPr="004373F8">
        <w:rPr>
          <w:sz w:val="28"/>
          <w:szCs w:val="28"/>
        </w:rPr>
        <w:t xml:space="preserve"> (До проблеми вивчення біографії </w:t>
      </w:r>
      <w:r w:rsidRPr="004373F8">
        <w:rPr>
          <w:sz w:val="28"/>
          <w:szCs w:val="28"/>
          <w:lang w:val="uk-UA"/>
        </w:rPr>
        <w:t>О. </w:t>
      </w:r>
      <w:r w:rsidRPr="004373F8">
        <w:rPr>
          <w:sz w:val="28"/>
          <w:szCs w:val="28"/>
        </w:rPr>
        <w:t>Довженка у взаємозв’язку з суміжними мистецтвами)</w:t>
      </w:r>
      <w:r w:rsidRPr="004373F8">
        <w:rPr>
          <w:sz w:val="28"/>
          <w:szCs w:val="28"/>
          <w:lang w:val="uk-UA"/>
        </w:rPr>
        <w:t xml:space="preserve"> / С. Жила</w:t>
      </w:r>
      <w:r w:rsidRPr="004373F8">
        <w:rPr>
          <w:sz w:val="28"/>
          <w:szCs w:val="28"/>
        </w:rPr>
        <w:t xml:space="preserve"> // Українська мова й література в середніх школах, гімназіях, ліцеях та колегіумах. – 2002. – №</w:t>
      </w:r>
      <w:r w:rsidRPr="004373F8">
        <w:rPr>
          <w:sz w:val="28"/>
          <w:szCs w:val="28"/>
          <w:lang w:val="en-US"/>
        </w:rPr>
        <w:t> </w:t>
      </w:r>
      <w:r w:rsidRPr="004373F8">
        <w:rPr>
          <w:sz w:val="28"/>
          <w:szCs w:val="28"/>
        </w:rPr>
        <w:t>1</w:t>
      </w:r>
      <w:r w:rsidRPr="004373F8">
        <w:rPr>
          <w:sz w:val="28"/>
          <w:szCs w:val="28"/>
          <w:lang w:val="uk-UA"/>
        </w:rPr>
        <w:t>. – С. 12 – 14</w:t>
      </w:r>
      <w:r w:rsidRPr="004373F8">
        <w:rPr>
          <w:sz w:val="28"/>
          <w:szCs w:val="28"/>
        </w:rPr>
        <w:t>.</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Жирмунский В. М. Введение в литературоведение: Курс лекций / Под ред. З. И. Плавскина, В. В. Жирмунской. – СПб. : С.-Петербург. университета. – 1996. – 440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lastRenderedPageBreak/>
        <w:t>Жулинський М. І сповіщає нам голос трави : післямова до кн. Валерія Шевчука «Дім на горі» / М. Жулинський. – К., 1983. – С.465 – 476.</w:t>
      </w:r>
    </w:p>
    <w:p w:rsidR="00F950C9" w:rsidRPr="004373F8" w:rsidRDefault="00F950C9" w:rsidP="00F950C9">
      <w:pPr>
        <w:numPr>
          <w:ilvl w:val="0"/>
          <w:numId w:val="15"/>
        </w:numPr>
        <w:spacing w:line="360" w:lineRule="auto"/>
        <w:jc w:val="both"/>
        <w:rPr>
          <w:sz w:val="28"/>
          <w:szCs w:val="28"/>
        </w:rPr>
      </w:pPr>
      <w:r w:rsidRPr="004373F8">
        <w:rPr>
          <w:sz w:val="28"/>
          <w:szCs w:val="28"/>
        </w:rPr>
        <w:t xml:space="preserve"> Захарова</w:t>
      </w:r>
      <w:r w:rsidRPr="004373F8">
        <w:rPr>
          <w:sz w:val="28"/>
          <w:szCs w:val="28"/>
          <w:lang w:val="en-US"/>
        </w:rPr>
        <w:t> </w:t>
      </w:r>
      <w:r w:rsidRPr="004373F8">
        <w:rPr>
          <w:sz w:val="28"/>
          <w:szCs w:val="28"/>
        </w:rPr>
        <w:t>В. Формування моральних якостей в учнів на прикладі життя і творчості І.</w:t>
      </w:r>
      <w:r w:rsidRPr="004373F8">
        <w:rPr>
          <w:sz w:val="28"/>
          <w:szCs w:val="28"/>
          <w:lang w:val="en-US"/>
        </w:rPr>
        <w:t> </w:t>
      </w:r>
      <w:r w:rsidRPr="004373F8">
        <w:rPr>
          <w:sz w:val="28"/>
          <w:szCs w:val="28"/>
        </w:rPr>
        <w:t>Багряного</w:t>
      </w:r>
      <w:r w:rsidRPr="004373F8">
        <w:rPr>
          <w:sz w:val="28"/>
          <w:szCs w:val="28"/>
          <w:lang w:val="uk-UA"/>
        </w:rPr>
        <w:t xml:space="preserve"> / В.</w:t>
      </w:r>
      <w:r w:rsidRPr="004373F8">
        <w:rPr>
          <w:sz w:val="28"/>
          <w:szCs w:val="28"/>
          <w:lang w:val="en-US"/>
        </w:rPr>
        <w:t> </w:t>
      </w:r>
      <w:r w:rsidRPr="004373F8">
        <w:rPr>
          <w:sz w:val="28"/>
          <w:szCs w:val="28"/>
          <w:lang w:val="uk-UA"/>
        </w:rPr>
        <w:t>Захарова</w:t>
      </w:r>
      <w:r w:rsidRPr="004373F8">
        <w:rPr>
          <w:sz w:val="28"/>
          <w:szCs w:val="28"/>
        </w:rPr>
        <w:t xml:space="preserve"> // Українська література в загальноосвітній школі. – 2002. – №</w:t>
      </w:r>
      <w:r w:rsidRPr="004373F8">
        <w:rPr>
          <w:sz w:val="28"/>
          <w:szCs w:val="28"/>
          <w:lang w:val="uk-UA"/>
        </w:rPr>
        <w:t> </w:t>
      </w:r>
      <w:r w:rsidRPr="004373F8">
        <w:rPr>
          <w:sz w:val="28"/>
          <w:szCs w:val="28"/>
        </w:rPr>
        <w:t>3</w:t>
      </w:r>
      <w:r w:rsidRPr="004373F8">
        <w:rPr>
          <w:sz w:val="28"/>
          <w:szCs w:val="28"/>
          <w:lang w:val="uk-UA"/>
        </w:rPr>
        <w:t xml:space="preserve">. – С. 7.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Історія української літератури ХХ століття : У 2 кн. Кн. 2 : 1960-1990-ті роки : навч. посібник / За ред. В. Г. Дончика. – К. : Либідь, 1995. – С. 383–389.</w:t>
      </w:r>
    </w:p>
    <w:p w:rsidR="00F950C9" w:rsidRPr="004373F8" w:rsidRDefault="00F950C9" w:rsidP="00F950C9">
      <w:pPr>
        <w:numPr>
          <w:ilvl w:val="0"/>
          <w:numId w:val="15"/>
        </w:numPr>
        <w:spacing w:line="360" w:lineRule="auto"/>
        <w:jc w:val="both"/>
        <w:rPr>
          <w:sz w:val="28"/>
          <w:szCs w:val="28"/>
        </w:rPr>
      </w:pPr>
      <w:r w:rsidRPr="004373F8">
        <w:rPr>
          <w:sz w:val="28"/>
          <w:szCs w:val="28"/>
        </w:rPr>
        <w:t>Каплан И.</w:t>
      </w:r>
      <w:r w:rsidRPr="004373F8">
        <w:rPr>
          <w:sz w:val="28"/>
          <w:szCs w:val="28"/>
          <w:lang w:val="uk-UA"/>
        </w:rPr>
        <w:t xml:space="preserve"> </w:t>
      </w:r>
      <w:r w:rsidRPr="004373F8">
        <w:rPr>
          <w:sz w:val="28"/>
          <w:szCs w:val="28"/>
        </w:rPr>
        <w:t>Е. Изучение биографии писателя в старших классах. - М.</w:t>
      </w:r>
      <w:r w:rsidRPr="004373F8">
        <w:rPr>
          <w:sz w:val="28"/>
          <w:szCs w:val="28"/>
          <w:lang w:val="uk-UA"/>
        </w:rPr>
        <w:t xml:space="preserve"> </w:t>
      </w:r>
      <w:r w:rsidRPr="004373F8">
        <w:rPr>
          <w:sz w:val="28"/>
          <w:szCs w:val="28"/>
        </w:rPr>
        <w:t>: Просвещение, 1964</w:t>
      </w:r>
      <w:r w:rsidRPr="004373F8">
        <w:rPr>
          <w:sz w:val="28"/>
          <w:szCs w:val="28"/>
          <w:lang w:val="uk-UA"/>
        </w:rPr>
        <w:t>, С. 37–38.</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Кафлик</w:t>
      </w:r>
      <w:r w:rsidRPr="004373F8">
        <w:rPr>
          <w:sz w:val="28"/>
          <w:szCs w:val="28"/>
          <w:lang w:val="en-US"/>
        </w:rPr>
        <w:t> </w:t>
      </w:r>
      <w:r w:rsidRPr="004373F8">
        <w:rPr>
          <w:sz w:val="28"/>
          <w:szCs w:val="28"/>
          <w:lang w:val="uk-UA"/>
        </w:rPr>
        <w:t>О., Куц</w:t>
      </w:r>
      <w:r w:rsidRPr="004373F8">
        <w:rPr>
          <w:sz w:val="28"/>
          <w:szCs w:val="28"/>
          <w:lang w:val="en-US"/>
        </w:rPr>
        <w:t> </w:t>
      </w:r>
      <w:r w:rsidRPr="004373F8">
        <w:rPr>
          <w:sz w:val="28"/>
          <w:szCs w:val="28"/>
          <w:lang w:val="uk-UA"/>
        </w:rPr>
        <w:t>А. Методика вивчення життєпису письменників : [Електронний ресурс</w:t>
      </w:r>
      <w:r w:rsidRPr="004373F8">
        <w:rPr>
          <w:sz w:val="28"/>
          <w:szCs w:val="28"/>
        </w:rPr>
        <w:t>]</w:t>
      </w:r>
      <w:r w:rsidRPr="004373F8">
        <w:rPr>
          <w:sz w:val="28"/>
          <w:szCs w:val="28"/>
          <w:lang w:val="uk-UA"/>
        </w:rPr>
        <w:t xml:space="preserve">. – Режим доступу : </w:t>
      </w:r>
      <w:hyperlink r:id="rId8" w:history="1">
        <w:r w:rsidRPr="004373F8">
          <w:rPr>
            <w:rStyle w:val="a4"/>
            <w:sz w:val="28"/>
            <w:szCs w:val="28"/>
            <w:lang w:val="uk-UA"/>
          </w:rPr>
          <w:t>http://oldconf.neasmo.org.ua/node/1406</w:t>
        </w:r>
      </w:hyperlink>
      <w:r w:rsidRPr="004373F8">
        <w:rPr>
          <w:sz w:val="28"/>
          <w:szCs w:val="28"/>
          <w:lang w:val="uk-UA"/>
        </w:rPr>
        <w:t>.</w:t>
      </w:r>
    </w:p>
    <w:p w:rsidR="00F950C9" w:rsidRPr="004373F8" w:rsidRDefault="00F950C9" w:rsidP="00F950C9">
      <w:pPr>
        <w:numPr>
          <w:ilvl w:val="0"/>
          <w:numId w:val="15"/>
        </w:numPr>
        <w:spacing w:line="360" w:lineRule="auto"/>
        <w:jc w:val="both"/>
        <w:rPr>
          <w:sz w:val="28"/>
          <w:szCs w:val="28"/>
        </w:rPr>
      </w:pPr>
      <w:r w:rsidRPr="004373F8">
        <w:rPr>
          <w:sz w:val="28"/>
          <w:szCs w:val="28"/>
          <w:shd w:val="clear" w:color="auto" w:fill="FFFFFF"/>
          <w:lang w:val="uk-UA"/>
        </w:rPr>
        <w:t>Ковбасенко Ю. Біографія письменника і викладання літератури // Зарубіжна література в навчальних закладах. – 2002. - № 9. – С. 3.</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Кожевникова</w:t>
      </w:r>
      <w:r w:rsidRPr="004373F8">
        <w:rPr>
          <w:sz w:val="28"/>
          <w:szCs w:val="28"/>
          <w:lang w:val="en-US"/>
        </w:rPr>
        <w:t> </w:t>
      </w:r>
      <w:r w:rsidRPr="004373F8">
        <w:rPr>
          <w:sz w:val="28"/>
          <w:szCs w:val="28"/>
          <w:lang w:val="uk-UA"/>
        </w:rPr>
        <w:t>Н.</w:t>
      </w:r>
      <w:r w:rsidRPr="004373F8">
        <w:rPr>
          <w:sz w:val="28"/>
          <w:szCs w:val="28"/>
        </w:rPr>
        <w:t xml:space="preserve"> </w:t>
      </w:r>
      <w:r w:rsidRPr="004373F8">
        <w:rPr>
          <w:sz w:val="28"/>
          <w:szCs w:val="28"/>
          <w:lang w:val="uk-UA"/>
        </w:rPr>
        <w:t>А. Типы повествования в русской литературе ХIX – XX вв</w:t>
      </w:r>
      <w:r w:rsidRPr="004373F8">
        <w:rPr>
          <w:sz w:val="28"/>
          <w:szCs w:val="28"/>
        </w:rPr>
        <w:t xml:space="preserve"> / Н. А. Кожевникова</w:t>
      </w:r>
      <w:r w:rsidRPr="004373F8">
        <w:rPr>
          <w:sz w:val="28"/>
          <w:szCs w:val="28"/>
          <w:lang w:val="uk-UA"/>
        </w:rPr>
        <w:t>. – М. : ИРЯ.- 1994. – 333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Корогодський Р. Біля вічної ріки, або В пошуках внутрішньої  людини / Р.Корогодський // Дзвін. – 1996. – №3. – С.135 – 154.</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Костелянец Б. О. Творческая индивидуальность писателя: Критические очерки и статьи / Б. О. Костелянец – Л., 1960.</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w:t>
      </w:r>
      <w:r w:rsidRPr="004373F8">
        <w:rPr>
          <w:sz w:val="28"/>
          <w:szCs w:val="28"/>
          <w:shd w:val="clear" w:color="auto" w:fill="FFFFFF"/>
          <w:lang w:val="uk-UA"/>
        </w:rPr>
        <w:t>Костенко А. І. Леся Українка : художньо-документальна біографія. – К. :</w:t>
      </w:r>
      <w:r w:rsidRPr="004373F8">
        <w:rPr>
          <w:sz w:val="28"/>
          <w:szCs w:val="28"/>
          <w:lang w:val="uk-UA"/>
        </w:rPr>
        <w:t xml:space="preserve"> </w:t>
      </w:r>
      <w:r w:rsidRPr="004373F8">
        <w:rPr>
          <w:sz w:val="28"/>
          <w:szCs w:val="28"/>
          <w:shd w:val="clear" w:color="auto" w:fill="FFFFFF"/>
          <w:lang w:val="uk-UA"/>
        </w:rPr>
        <w:t>Дніпро, 1985. – 393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Кривцун О. А. Эстетика: учебник для академического бакалавриата / О. А. Кривцун. – </w:t>
      </w:r>
      <w:r w:rsidRPr="004373F8">
        <w:rPr>
          <w:sz w:val="28"/>
          <w:szCs w:val="28"/>
        </w:rPr>
        <w:t>[</w:t>
      </w:r>
      <w:r w:rsidRPr="004373F8">
        <w:rPr>
          <w:sz w:val="28"/>
          <w:szCs w:val="28"/>
          <w:lang w:val="uk-UA"/>
        </w:rPr>
        <w:t>3-е изд.</w:t>
      </w:r>
      <w:r w:rsidRPr="004373F8">
        <w:rPr>
          <w:sz w:val="28"/>
          <w:szCs w:val="28"/>
        </w:rPr>
        <w:t>]</w:t>
      </w:r>
      <w:r w:rsidRPr="004373F8">
        <w:rPr>
          <w:sz w:val="28"/>
          <w:szCs w:val="28"/>
          <w:lang w:val="uk-UA"/>
        </w:rPr>
        <w:t xml:space="preserve"> – М. : Издательство Юрайт, 2016. – 549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Кудряшев Н. И. О процессе руководства восприятием литературного произведения старшекласнниками (Ф. М. Достоевский</w:t>
      </w:r>
      <w:r w:rsidRPr="004373F8">
        <w:rPr>
          <w:sz w:val="28"/>
          <w:szCs w:val="28"/>
        </w:rPr>
        <w:t xml:space="preserve"> </w:t>
      </w:r>
      <w:r w:rsidRPr="004373F8">
        <w:rPr>
          <w:sz w:val="28"/>
          <w:szCs w:val="28"/>
          <w:lang w:val="uk-UA"/>
        </w:rPr>
        <w:t>«Преступление и наказание») // Искусство анализа художественного произведения / [</w:t>
      </w:r>
      <w:r w:rsidRPr="004373F8">
        <w:rPr>
          <w:sz w:val="28"/>
          <w:szCs w:val="28"/>
          <w:lang w:val="en-US"/>
        </w:rPr>
        <w:t>c</w:t>
      </w:r>
      <w:r w:rsidRPr="004373F8">
        <w:rPr>
          <w:sz w:val="28"/>
          <w:szCs w:val="28"/>
          <w:lang w:val="uk-UA"/>
        </w:rPr>
        <w:t>ост. Т.</w:t>
      </w:r>
      <w:r w:rsidRPr="004373F8">
        <w:rPr>
          <w:sz w:val="28"/>
          <w:szCs w:val="28"/>
          <w:lang w:val="en-US"/>
        </w:rPr>
        <w:t> </w:t>
      </w:r>
      <w:r w:rsidRPr="004373F8">
        <w:rPr>
          <w:sz w:val="28"/>
          <w:szCs w:val="28"/>
          <w:lang w:val="uk-UA"/>
        </w:rPr>
        <w:t>Г.</w:t>
      </w:r>
      <w:r w:rsidRPr="004373F8">
        <w:rPr>
          <w:sz w:val="28"/>
          <w:szCs w:val="28"/>
          <w:lang w:val="en-US"/>
        </w:rPr>
        <w:t> </w:t>
      </w:r>
      <w:r w:rsidRPr="004373F8">
        <w:rPr>
          <w:sz w:val="28"/>
          <w:szCs w:val="28"/>
          <w:lang w:val="uk-UA"/>
        </w:rPr>
        <w:t>Браже</w:t>
      </w:r>
      <w:r w:rsidRPr="004373F8">
        <w:rPr>
          <w:sz w:val="28"/>
          <w:szCs w:val="28"/>
        </w:rPr>
        <w:t>]</w:t>
      </w:r>
      <w:r w:rsidRPr="004373F8">
        <w:rPr>
          <w:sz w:val="28"/>
          <w:szCs w:val="28"/>
          <w:lang w:val="uk-UA"/>
        </w:rPr>
        <w:t xml:space="preserve">. – М., 1971. – С. 24–33.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lastRenderedPageBreak/>
        <w:t xml:space="preserve"> Курдюмова</w:t>
      </w:r>
      <w:r w:rsidRPr="004373F8">
        <w:rPr>
          <w:sz w:val="28"/>
          <w:szCs w:val="28"/>
          <w:lang w:val="en-US"/>
        </w:rPr>
        <w:t> </w:t>
      </w:r>
      <w:r w:rsidRPr="004373F8">
        <w:rPr>
          <w:sz w:val="28"/>
          <w:szCs w:val="28"/>
          <w:lang w:val="uk-UA"/>
        </w:rPr>
        <w:t>Т. Как рассказать о биографии списателя / Т.</w:t>
      </w:r>
      <w:r w:rsidRPr="004373F8">
        <w:rPr>
          <w:sz w:val="28"/>
          <w:szCs w:val="28"/>
          <w:lang w:val="en-US"/>
        </w:rPr>
        <w:t> </w:t>
      </w:r>
      <w:r w:rsidRPr="004373F8">
        <w:rPr>
          <w:sz w:val="28"/>
          <w:szCs w:val="28"/>
          <w:lang w:val="uk-UA"/>
        </w:rPr>
        <w:t xml:space="preserve">Курдюмова // Литература. – 2006. – № 3.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Лесин В. М. Літературознавчі терміни: довідник. – К. : Рад шк., 1987. – 251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Лесин В. М. Пулинець О. С. Словник літературознавчих термінів. К. : Рад. школа, 1965.</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Леся Українка. Зібрання творів у 12 тт. – К. : Наукова думка, 1978. – Т. 10. – С. 153 – 155.</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Литературная энциклопедия терминов и понятий / Под ред. А. Н. Николюкина. — М. : НПК «Интелвак», 2001. — 1600 c.</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Лихограй Р. Валерій Шевчук – письменник, якому не потрібна Нобелівська премія // Українська мова та література. – 2005. - № 42. – С. 7–9.</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Лімборський В. П. Західноєвпропейський преромантичний роман «жаху» та його рецепція в українській літературі // Всесвітня література а культура. – 2005. – № 5. – С. 15–19.</w:t>
      </w:r>
    </w:p>
    <w:p w:rsidR="00F950C9" w:rsidRPr="004373F8" w:rsidRDefault="00F950C9" w:rsidP="00F950C9">
      <w:pPr>
        <w:numPr>
          <w:ilvl w:val="0"/>
          <w:numId w:val="15"/>
        </w:numPr>
        <w:spacing w:line="360" w:lineRule="auto"/>
        <w:jc w:val="both"/>
        <w:rPr>
          <w:sz w:val="28"/>
          <w:szCs w:val="28"/>
        </w:rPr>
      </w:pPr>
      <w:r w:rsidRPr="004373F8">
        <w:rPr>
          <w:sz w:val="28"/>
          <w:szCs w:val="28"/>
        </w:rPr>
        <w:t>Літературознавчий словник-довідник / За ред. Р.</w:t>
      </w:r>
      <w:r w:rsidRPr="004373F8">
        <w:rPr>
          <w:sz w:val="28"/>
          <w:szCs w:val="28"/>
          <w:lang w:val="uk-UA"/>
        </w:rPr>
        <w:t> </w:t>
      </w:r>
      <w:r w:rsidRPr="004373F8">
        <w:rPr>
          <w:sz w:val="28"/>
          <w:szCs w:val="28"/>
        </w:rPr>
        <w:t>Т.</w:t>
      </w:r>
      <w:r w:rsidRPr="004373F8">
        <w:rPr>
          <w:sz w:val="28"/>
          <w:szCs w:val="28"/>
          <w:lang w:val="uk-UA"/>
        </w:rPr>
        <w:t> </w:t>
      </w:r>
      <w:r w:rsidRPr="004373F8">
        <w:rPr>
          <w:sz w:val="28"/>
          <w:szCs w:val="28"/>
        </w:rPr>
        <w:t>Гром’яка, Ю.</w:t>
      </w:r>
      <w:r w:rsidRPr="004373F8">
        <w:rPr>
          <w:sz w:val="28"/>
          <w:szCs w:val="28"/>
          <w:lang w:val="uk-UA"/>
        </w:rPr>
        <w:t> </w:t>
      </w:r>
      <w:r w:rsidRPr="004373F8">
        <w:rPr>
          <w:sz w:val="28"/>
          <w:szCs w:val="28"/>
        </w:rPr>
        <w:t>І.</w:t>
      </w:r>
      <w:r w:rsidRPr="004373F8">
        <w:rPr>
          <w:sz w:val="28"/>
          <w:szCs w:val="28"/>
          <w:lang w:val="uk-UA"/>
        </w:rPr>
        <w:t> </w:t>
      </w:r>
      <w:r w:rsidRPr="004373F8">
        <w:rPr>
          <w:sz w:val="28"/>
          <w:szCs w:val="28"/>
        </w:rPr>
        <w:t>Коваліва, В. І. Теремка. — К,: ВЦ «Академія», 2007. — 752 с.</w:t>
      </w:r>
    </w:p>
    <w:p w:rsidR="00F950C9" w:rsidRPr="004373F8" w:rsidRDefault="00F950C9" w:rsidP="00F950C9">
      <w:pPr>
        <w:numPr>
          <w:ilvl w:val="0"/>
          <w:numId w:val="15"/>
        </w:numPr>
        <w:spacing w:line="360" w:lineRule="auto"/>
        <w:jc w:val="both"/>
        <w:rPr>
          <w:sz w:val="28"/>
          <w:szCs w:val="28"/>
        </w:rPr>
      </w:pPr>
      <w:r w:rsidRPr="004373F8">
        <w:rPr>
          <w:sz w:val="28"/>
          <w:szCs w:val="28"/>
        </w:rPr>
        <w:t>Літературознавча енциклопедія :</w:t>
      </w:r>
      <w:r w:rsidRPr="004373F8">
        <w:rPr>
          <w:sz w:val="28"/>
          <w:szCs w:val="28"/>
          <w:lang w:val="uk-UA"/>
        </w:rPr>
        <w:t xml:space="preserve"> </w:t>
      </w:r>
      <w:r w:rsidRPr="004373F8">
        <w:rPr>
          <w:sz w:val="28"/>
          <w:szCs w:val="28"/>
        </w:rPr>
        <w:t>у 2-х т. /</w:t>
      </w:r>
      <w:r w:rsidRPr="004373F8">
        <w:rPr>
          <w:sz w:val="28"/>
          <w:szCs w:val="28"/>
          <w:lang w:val="uk-UA"/>
        </w:rPr>
        <w:t xml:space="preserve"> А</w:t>
      </w:r>
      <w:r w:rsidRPr="004373F8">
        <w:rPr>
          <w:sz w:val="28"/>
          <w:szCs w:val="28"/>
        </w:rPr>
        <w:t>вт.-уклад. Ковалів Ю.І.</w:t>
      </w:r>
      <w:r w:rsidRPr="004373F8">
        <w:rPr>
          <w:sz w:val="28"/>
          <w:szCs w:val="28"/>
          <w:lang w:val="uk-UA"/>
        </w:rPr>
        <w:t xml:space="preserve"> – </w:t>
      </w:r>
      <w:r w:rsidRPr="004373F8">
        <w:rPr>
          <w:sz w:val="28"/>
          <w:szCs w:val="28"/>
        </w:rPr>
        <w:t>Київ : Академія, 2007.</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Лотман Ю. М. Литературная биография в историко-литературном контексте (К типологии соотношения текста и личности автора) // Ученые записки Тартуского государственного университета. – Вып. 683. – Тарту, 1986. – С.106 – 121. </w:t>
      </w:r>
    </w:p>
    <w:p w:rsidR="00F950C9" w:rsidRPr="004373F8" w:rsidRDefault="00F950C9" w:rsidP="00F950C9">
      <w:pPr>
        <w:numPr>
          <w:ilvl w:val="0"/>
          <w:numId w:val="15"/>
        </w:numPr>
        <w:spacing w:line="360" w:lineRule="auto"/>
        <w:jc w:val="both"/>
        <w:rPr>
          <w:sz w:val="28"/>
          <w:szCs w:val="28"/>
        </w:rPr>
      </w:pPr>
      <w:r w:rsidRPr="004373F8">
        <w:rPr>
          <w:sz w:val="28"/>
          <w:szCs w:val="28"/>
        </w:rPr>
        <w:t>Лотман</w:t>
      </w:r>
      <w:r w:rsidRPr="004373F8">
        <w:rPr>
          <w:sz w:val="28"/>
          <w:szCs w:val="28"/>
          <w:lang w:val="en-US"/>
        </w:rPr>
        <w:t> </w:t>
      </w:r>
      <w:r w:rsidRPr="004373F8">
        <w:rPr>
          <w:sz w:val="28"/>
          <w:szCs w:val="28"/>
        </w:rPr>
        <w:t>Ю.</w:t>
      </w:r>
      <w:r w:rsidRPr="004373F8">
        <w:rPr>
          <w:sz w:val="28"/>
          <w:szCs w:val="28"/>
          <w:lang w:val="en-US"/>
        </w:rPr>
        <w:t> </w:t>
      </w:r>
      <w:r w:rsidRPr="004373F8">
        <w:rPr>
          <w:sz w:val="28"/>
          <w:szCs w:val="28"/>
        </w:rPr>
        <w:t>М.</w:t>
      </w:r>
      <w:r w:rsidRPr="004373F8">
        <w:rPr>
          <w:rStyle w:val="apple-converted-space"/>
          <w:sz w:val="28"/>
          <w:szCs w:val="28"/>
        </w:rPr>
        <w:t> </w:t>
      </w:r>
      <w:r w:rsidRPr="004373F8">
        <w:rPr>
          <w:sz w:val="28"/>
          <w:szCs w:val="28"/>
        </w:rPr>
        <w:t>Биография</w:t>
      </w:r>
      <w:r w:rsidRPr="004373F8">
        <w:rPr>
          <w:rStyle w:val="apple-converted-space"/>
          <w:sz w:val="28"/>
          <w:szCs w:val="28"/>
        </w:rPr>
        <w:t> </w:t>
      </w:r>
      <w:r w:rsidRPr="004373F8">
        <w:rPr>
          <w:sz w:val="28"/>
          <w:szCs w:val="28"/>
        </w:rPr>
        <w:t>–</w:t>
      </w:r>
      <w:r w:rsidRPr="004373F8">
        <w:rPr>
          <w:rStyle w:val="apple-converted-space"/>
          <w:sz w:val="28"/>
          <w:szCs w:val="28"/>
        </w:rPr>
        <w:t> </w:t>
      </w:r>
      <w:r w:rsidRPr="004373F8">
        <w:rPr>
          <w:sz w:val="28"/>
          <w:szCs w:val="28"/>
        </w:rPr>
        <w:t>живое лицо / Ю.</w:t>
      </w:r>
      <w:r w:rsidRPr="004373F8">
        <w:rPr>
          <w:sz w:val="28"/>
          <w:szCs w:val="28"/>
          <w:lang w:val="en-US"/>
        </w:rPr>
        <w:t> </w:t>
      </w:r>
      <w:r w:rsidRPr="004373F8">
        <w:rPr>
          <w:sz w:val="28"/>
          <w:szCs w:val="28"/>
        </w:rPr>
        <w:t>М.</w:t>
      </w:r>
      <w:r w:rsidRPr="004373F8">
        <w:rPr>
          <w:sz w:val="28"/>
          <w:szCs w:val="28"/>
          <w:lang w:val="en-US"/>
        </w:rPr>
        <w:t> </w:t>
      </w:r>
      <w:r w:rsidRPr="004373F8">
        <w:rPr>
          <w:sz w:val="28"/>
          <w:szCs w:val="28"/>
        </w:rPr>
        <w:t>Лотман // Новый мир. –</w:t>
      </w:r>
      <w:r w:rsidRPr="004373F8">
        <w:rPr>
          <w:rStyle w:val="apple-converted-space"/>
          <w:sz w:val="28"/>
          <w:szCs w:val="28"/>
        </w:rPr>
        <w:t> </w:t>
      </w:r>
      <w:r w:rsidRPr="004373F8">
        <w:rPr>
          <w:sz w:val="28"/>
          <w:szCs w:val="28"/>
        </w:rPr>
        <w:t>1985. –</w:t>
      </w:r>
      <w:r w:rsidRPr="004373F8">
        <w:rPr>
          <w:rStyle w:val="apple-converted-space"/>
          <w:sz w:val="28"/>
          <w:szCs w:val="28"/>
        </w:rPr>
        <w:t> </w:t>
      </w:r>
      <w:r w:rsidRPr="004373F8">
        <w:rPr>
          <w:sz w:val="28"/>
          <w:szCs w:val="28"/>
        </w:rPr>
        <w:t>№ 2. –</w:t>
      </w:r>
      <w:r w:rsidRPr="004373F8">
        <w:rPr>
          <w:rStyle w:val="apple-converted-space"/>
          <w:sz w:val="28"/>
          <w:szCs w:val="28"/>
        </w:rPr>
        <w:t> </w:t>
      </w:r>
      <w:r w:rsidRPr="004373F8">
        <w:rPr>
          <w:sz w:val="28"/>
          <w:szCs w:val="28"/>
        </w:rPr>
        <w:t>С.</w:t>
      </w:r>
      <w:r w:rsidRPr="004373F8">
        <w:rPr>
          <w:sz w:val="28"/>
          <w:szCs w:val="28"/>
          <w:lang w:val="uk-UA"/>
        </w:rPr>
        <w:t> </w:t>
      </w:r>
      <w:r w:rsidRPr="004373F8">
        <w:rPr>
          <w:sz w:val="28"/>
          <w:szCs w:val="28"/>
        </w:rPr>
        <w:t>228 – 236</w:t>
      </w:r>
      <w:r w:rsidRPr="004373F8">
        <w:rPr>
          <w:sz w:val="28"/>
          <w:szCs w:val="28"/>
          <w:lang w:val="uk-UA"/>
        </w:rPr>
        <w:t>.</w:t>
      </w:r>
      <w:r w:rsidRPr="004373F8">
        <w:rPr>
          <w:sz w:val="28"/>
          <w:szCs w:val="28"/>
        </w:rPr>
        <w:t xml:space="preserve"> </w:t>
      </w:r>
    </w:p>
    <w:p w:rsidR="00F950C9" w:rsidRPr="004373F8" w:rsidRDefault="00F950C9" w:rsidP="00F950C9">
      <w:pPr>
        <w:numPr>
          <w:ilvl w:val="0"/>
          <w:numId w:val="15"/>
        </w:numPr>
        <w:spacing w:line="360" w:lineRule="auto"/>
        <w:jc w:val="both"/>
        <w:rPr>
          <w:sz w:val="28"/>
          <w:szCs w:val="28"/>
        </w:rPr>
      </w:pPr>
      <w:r w:rsidRPr="004373F8">
        <w:rPr>
          <w:rStyle w:val="hl"/>
          <w:sz w:val="28"/>
          <w:szCs w:val="28"/>
          <w:lang w:val="uk-UA"/>
        </w:rPr>
        <w:t xml:space="preserve"> </w:t>
      </w:r>
      <w:r w:rsidRPr="004373F8">
        <w:rPr>
          <w:rStyle w:val="hl"/>
          <w:sz w:val="28"/>
          <w:szCs w:val="28"/>
        </w:rPr>
        <w:t>Лотман</w:t>
      </w:r>
      <w:r w:rsidRPr="004373F8">
        <w:rPr>
          <w:rStyle w:val="apple-converted-space"/>
          <w:sz w:val="28"/>
          <w:szCs w:val="28"/>
        </w:rPr>
        <w:t> </w:t>
      </w:r>
      <w:r w:rsidRPr="004373F8">
        <w:rPr>
          <w:sz w:val="28"/>
          <w:szCs w:val="28"/>
        </w:rPr>
        <w:t>Ю.</w:t>
      </w:r>
      <w:r w:rsidRPr="004373F8">
        <w:rPr>
          <w:sz w:val="28"/>
          <w:szCs w:val="28"/>
          <w:lang w:val="uk-UA"/>
        </w:rPr>
        <w:t> </w:t>
      </w:r>
      <w:r w:rsidRPr="004373F8">
        <w:rPr>
          <w:sz w:val="28"/>
          <w:szCs w:val="28"/>
        </w:rPr>
        <w:t>М. Литературная биография в историко-культурном контексте  / Лотман Ю.</w:t>
      </w:r>
      <w:r w:rsidRPr="004373F8">
        <w:rPr>
          <w:sz w:val="28"/>
          <w:szCs w:val="28"/>
          <w:lang w:val="en-US"/>
        </w:rPr>
        <w:t> </w:t>
      </w:r>
      <w:r w:rsidRPr="004373F8">
        <w:rPr>
          <w:sz w:val="28"/>
          <w:szCs w:val="28"/>
        </w:rPr>
        <w:t>М. // О русской литературе. –</w:t>
      </w:r>
      <w:r w:rsidRPr="004373F8">
        <w:rPr>
          <w:rStyle w:val="apple-converted-space"/>
          <w:sz w:val="28"/>
          <w:szCs w:val="28"/>
        </w:rPr>
        <w:t> </w:t>
      </w:r>
      <w:r w:rsidRPr="004373F8">
        <w:rPr>
          <w:sz w:val="28"/>
          <w:szCs w:val="28"/>
        </w:rPr>
        <w:t>СПб., 1997. –</w:t>
      </w:r>
      <w:r w:rsidRPr="004373F8">
        <w:rPr>
          <w:rStyle w:val="apple-converted-space"/>
          <w:sz w:val="28"/>
          <w:szCs w:val="28"/>
        </w:rPr>
        <w:t> </w:t>
      </w:r>
      <w:r w:rsidRPr="004373F8">
        <w:rPr>
          <w:sz w:val="28"/>
          <w:szCs w:val="28"/>
        </w:rPr>
        <w:t>С.</w:t>
      </w:r>
      <w:r w:rsidRPr="004373F8">
        <w:rPr>
          <w:rStyle w:val="apple-converted-space"/>
          <w:sz w:val="28"/>
          <w:szCs w:val="28"/>
        </w:rPr>
        <w:t> </w:t>
      </w:r>
      <w:r w:rsidRPr="004373F8">
        <w:rPr>
          <w:sz w:val="28"/>
          <w:szCs w:val="28"/>
        </w:rPr>
        <w:t>804 – 816</w:t>
      </w:r>
      <w:r w:rsidRPr="004373F8">
        <w:rPr>
          <w:sz w:val="28"/>
          <w:szCs w:val="28"/>
          <w:lang w:val="uk-UA"/>
        </w:rPr>
        <w:t>.</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lastRenderedPageBreak/>
        <w:t xml:space="preserve"> Малый энциклопедический словарь </w:t>
      </w:r>
      <w:r w:rsidRPr="004373F8">
        <w:rPr>
          <w:sz w:val="28"/>
          <w:szCs w:val="28"/>
        </w:rPr>
        <w:t>[Электронный ресурс]</w:t>
      </w:r>
      <w:r w:rsidRPr="004373F8">
        <w:rPr>
          <w:sz w:val="28"/>
          <w:szCs w:val="28"/>
          <w:lang w:val="uk-UA"/>
        </w:rPr>
        <w:t>. – Т. 2</w:t>
      </w:r>
      <w:r w:rsidRPr="004373F8">
        <w:rPr>
          <w:sz w:val="28"/>
          <w:szCs w:val="28"/>
        </w:rPr>
        <w:t>.–– СПб.</w:t>
      </w:r>
      <w:r w:rsidRPr="004373F8">
        <w:rPr>
          <w:sz w:val="28"/>
          <w:szCs w:val="28"/>
          <w:lang w:val="uk-UA"/>
        </w:rPr>
        <w:t> </w:t>
      </w:r>
      <w:r w:rsidRPr="004373F8">
        <w:rPr>
          <w:sz w:val="28"/>
          <w:szCs w:val="28"/>
        </w:rPr>
        <w:t>: Изд. Брокгауз и Эфрон, 1909. – 624 с.</w:t>
      </w:r>
      <w:r w:rsidRPr="004373F8">
        <w:rPr>
          <w:sz w:val="28"/>
          <w:szCs w:val="28"/>
          <w:lang w:val="uk-UA"/>
        </w:rPr>
        <w:t xml:space="preserve"> – Режим доступа : </w:t>
      </w:r>
      <w:hyperlink r:id="rId9" w:history="1">
        <w:r w:rsidRPr="004373F8">
          <w:rPr>
            <w:rStyle w:val="a4"/>
            <w:sz w:val="28"/>
            <w:szCs w:val="28"/>
            <w:lang w:val="en-US"/>
          </w:rPr>
          <w:t>http</w:t>
        </w:r>
        <w:r w:rsidRPr="004373F8">
          <w:rPr>
            <w:rStyle w:val="a4"/>
            <w:sz w:val="28"/>
            <w:szCs w:val="28"/>
          </w:rPr>
          <w:t>://</w:t>
        </w:r>
        <w:r w:rsidRPr="004373F8">
          <w:rPr>
            <w:rStyle w:val="a4"/>
            <w:sz w:val="28"/>
            <w:szCs w:val="28"/>
            <w:lang w:val="en-US"/>
          </w:rPr>
          <w:t>www</w:t>
        </w:r>
        <w:r w:rsidRPr="004373F8">
          <w:rPr>
            <w:rStyle w:val="a4"/>
            <w:sz w:val="28"/>
            <w:szCs w:val="28"/>
          </w:rPr>
          <w:t>.</w:t>
        </w:r>
        <w:r w:rsidRPr="004373F8">
          <w:rPr>
            <w:rStyle w:val="a4"/>
            <w:sz w:val="28"/>
            <w:szCs w:val="28"/>
            <w:lang w:val="en-US"/>
          </w:rPr>
          <w:t>veci</w:t>
        </w:r>
        <w:r w:rsidRPr="004373F8">
          <w:rPr>
            <w:rStyle w:val="a4"/>
            <w:sz w:val="28"/>
            <w:szCs w:val="28"/>
          </w:rPr>
          <w:t>.</w:t>
        </w:r>
        <w:r w:rsidRPr="004373F8">
          <w:rPr>
            <w:rStyle w:val="a4"/>
            <w:sz w:val="28"/>
            <w:szCs w:val="28"/>
            <w:lang w:val="en-US"/>
          </w:rPr>
          <w:t>net</w:t>
        </w:r>
        <w:r w:rsidRPr="004373F8">
          <w:rPr>
            <w:rStyle w:val="a4"/>
            <w:sz w:val="28"/>
            <w:szCs w:val="28"/>
          </w:rPr>
          <w:t>/</w:t>
        </w:r>
        <w:r w:rsidRPr="004373F8">
          <w:rPr>
            <w:rStyle w:val="a4"/>
            <w:sz w:val="28"/>
            <w:szCs w:val="28"/>
            <w:lang w:val="en-US"/>
          </w:rPr>
          <w:t>brokgauz</w:t>
        </w:r>
        <w:r w:rsidRPr="004373F8">
          <w:rPr>
            <w:rStyle w:val="a4"/>
            <w:sz w:val="28"/>
            <w:szCs w:val="28"/>
          </w:rPr>
          <w:t>/</w:t>
        </w:r>
        <w:r w:rsidRPr="004373F8">
          <w:rPr>
            <w:rStyle w:val="a4"/>
            <w:sz w:val="28"/>
            <w:szCs w:val="28"/>
            <w:lang w:val="en-US"/>
          </w:rPr>
          <w:t>index</w:t>
        </w:r>
        <w:r w:rsidRPr="004373F8">
          <w:rPr>
            <w:rStyle w:val="a4"/>
            <w:sz w:val="28"/>
            <w:szCs w:val="28"/>
          </w:rPr>
          <w:t>.</w:t>
        </w:r>
        <w:r w:rsidRPr="004373F8">
          <w:rPr>
            <w:rStyle w:val="a4"/>
            <w:sz w:val="28"/>
            <w:szCs w:val="28"/>
            <w:lang w:val="en-US"/>
          </w:rPr>
          <w:t>html</w:t>
        </w:r>
      </w:hyperlink>
      <w:r w:rsidRPr="004373F8">
        <w:rPr>
          <w:sz w:val="28"/>
          <w:szCs w:val="28"/>
          <w:lang w:val="uk-UA"/>
        </w:rPr>
        <w:t>.</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Маранцман В. Г. Биография писателя в системе эстетического воспитания школьников / В. Г. Маранцман – М., Л., 1965.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w:t>
      </w:r>
      <w:r w:rsidRPr="004373F8">
        <w:rPr>
          <w:sz w:val="28"/>
          <w:szCs w:val="28"/>
        </w:rPr>
        <w:t>Маранцман В. Г. Изучение биографии писателя в школе / Методика преподавания литературы: [учеб. для студ.] / Под ред. З.</w:t>
      </w:r>
      <w:r w:rsidRPr="004373F8">
        <w:rPr>
          <w:sz w:val="28"/>
          <w:szCs w:val="28"/>
          <w:lang w:val="uk-UA"/>
        </w:rPr>
        <w:t> </w:t>
      </w:r>
      <w:r w:rsidRPr="004373F8">
        <w:rPr>
          <w:sz w:val="28"/>
          <w:szCs w:val="28"/>
        </w:rPr>
        <w:t>Я.</w:t>
      </w:r>
      <w:r w:rsidRPr="004373F8">
        <w:rPr>
          <w:sz w:val="28"/>
          <w:szCs w:val="28"/>
          <w:lang w:val="uk-UA"/>
        </w:rPr>
        <w:t> </w:t>
      </w:r>
      <w:r w:rsidRPr="004373F8">
        <w:rPr>
          <w:sz w:val="28"/>
          <w:szCs w:val="28"/>
        </w:rPr>
        <w:t>Рез. – [2-е изд.]. – М.: Просвещение, 1985. – 368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Местергазі Є. Г. Талант писателя и процессы творчества / Б. С. Мейлах – М. : Советский списатель, 1998. – 448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Методика преподавания литературы: [</w:t>
      </w:r>
      <w:r w:rsidRPr="004373F8">
        <w:rPr>
          <w:sz w:val="28"/>
          <w:szCs w:val="28"/>
        </w:rPr>
        <w:t>учеб. для студ.</w:t>
      </w:r>
      <w:r w:rsidRPr="004373F8">
        <w:rPr>
          <w:sz w:val="28"/>
          <w:szCs w:val="28"/>
          <w:lang w:val="uk-UA"/>
        </w:rPr>
        <w:t>] / Под ред. З. Я. Рез. – М. : Просвещение, 1985. – 384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Методика преподавания литературы</w:t>
      </w:r>
      <w:r w:rsidRPr="004373F8">
        <w:rPr>
          <w:sz w:val="28"/>
          <w:szCs w:val="28"/>
        </w:rPr>
        <w:t>: [учеб. для студ.]</w:t>
      </w:r>
      <w:r w:rsidRPr="004373F8">
        <w:rPr>
          <w:sz w:val="28"/>
          <w:szCs w:val="28"/>
          <w:lang w:val="uk-UA"/>
        </w:rPr>
        <w:t xml:space="preserve"> / Под ред. О. Ю. Богдановой, В. Г. Маранцмана: В 2 ч. – М.: Просвещение, ВЛАДОС, 1994.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w:t>
      </w:r>
      <w:r w:rsidRPr="004373F8">
        <w:rPr>
          <w:sz w:val="28"/>
          <w:szCs w:val="28"/>
        </w:rPr>
        <w:t>Мірошниченко Л. Ф. Методика викладання світової літератури в середніх навчальних закладах: [підручник] / Л.</w:t>
      </w:r>
      <w:r w:rsidRPr="004373F8">
        <w:rPr>
          <w:sz w:val="28"/>
          <w:szCs w:val="28"/>
          <w:lang w:val="uk-UA"/>
        </w:rPr>
        <w:t>Ф.Мірошниченко</w:t>
      </w:r>
      <w:r w:rsidRPr="004373F8">
        <w:rPr>
          <w:sz w:val="28"/>
          <w:szCs w:val="28"/>
        </w:rPr>
        <w:t xml:space="preserve"> – К.: Вища школа, 2007. – 415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Мовчан Р. Барокові тенденції в романі В. Шевчука «Дім на горі» // Українська мова та література. – 1999. – № 31.</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Мовчан Р. В. Українська література : підручник для 11 класу загальноосвітн. навч. закл. (рівень стандарту, академічний рівень) / Р. В. Мовчан, О. М. Авраменко, В. І. Пахаренко – К. : Грамота, 2011. – 352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Морська К. Три варіанти одного уроку (до вивчення біографії І. Франка) / К. Морська // Українська мова і література в школі. – 2004. – № 6. – С. 32-37.</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Музичка М. Штрихи до біографії Василя Стефаника / М. Музичка // Дивослово. – 1995. – № 5–6. – С. 32–36. </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lastRenderedPageBreak/>
        <w:t>Наукові основи методики літератури</w:t>
      </w:r>
      <w:r w:rsidRPr="004373F8">
        <w:rPr>
          <w:sz w:val="28"/>
          <w:szCs w:val="28"/>
        </w:rPr>
        <w:t xml:space="preserve">: </w:t>
      </w:r>
      <w:r w:rsidRPr="004373F8">
        <w:rPr>
          <w:sz w:val="28"/>
          <w:szCs w:val="28"/>
          <w:lang w:val="uk-UA"/>
        </w:rPr>
        <w:t>навчально-методичний посібник / За ред. Н. Й. Волошиної. – К.</w:t>
      </w:r>
      <w:r w:rsidRPr="004373F8">
        <w:rPr>
          <w:sz w:val="28"/>
          <w:szCs w:val="28"/>
          <w:lang w:val="en-US"/>
        </w:rPr>
        <w:t> </w:t>
      </w:r>
      <w:r w:rsidRPr="004373F8">
        <w:rPr>
          <w:sz w:val="28"/>
          <w:szCs w:val="28"/>
          <w:lang w:val="uk-UA"/>
        </w:rPr>
        <w:t>: Ленвіт, 2002. – 344</w:t>
      </w:r>
      <w:r w:rsidRPr="004373F8">
        <w:rPr>
          <w:sz w:val="28"/>
          <w:szCs w:val="28"/>
          <w:lang w:val="en-US"/>
        </w:rPr>
        <w:t> </w:t>
      </w:r>
      <w:r w:rsidRPr="004373F8">
        <w:rPr>
          <w:sz w:val="28"/>
          <w:szCs w:val="28"/>
          <w:lang w:val="uk-UA"/>
        </w:rPr>
        <w:t>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Неділько В. Я. Методика викладання української літератури в середній школі / В. Я. Неділько. – К.</w:t>
      </w:r>
      <w:r w:rsidRPr="004373F8">
        <w:rPr>
          <w:sz w:val="28"/>
          <w:szCs w:val="28"/>
          <w:lang w:val="en-US"/>
        </w:rPr>
        <w:t> </w:t>
      </w:r>
      <w:r w:rsidRPr="004373F8">
        <w:rPr>
          <w:sz w:val="28"/>
          <w:szCs w:val="28"/>
          <w:lang w:val="uk-UA"/>
        </w:rPr>
        <w:t>: Вища школа, 1978. – 325 с.</w:t>
      </w:r>
    </w:p>
    <w:p w:rsidR="00F950C9" w:rsidRPr="004373F8" w:rsidRDefault="00F950C9" w:rsidP="00F950C9">
      <w:pPr>
        <w:numPr>
          <w:ilvl w:val="0"/>
          <w:numId w:val="15"/>
        </w:numPr>
        <w:spacing w:line="360" w:lineRule="auto"/>
        <w:jc w:val="both"/>
        <w:rPr>
          <w:sz w:val="28"/>
          <w:szCs w:val="28"/>
        </w:rPr>
      </w:pPr>
      <w:r w:rsidRPr="004373F8">
        <w:rPr>
          <w:sz w:val="28"/>
          <w:szCs w:val="28"/>
          <w:lang w:val="uk-UA"/>
        </w:rPr>
        <w:t xml:space="preserve"> Нестеренко А. А. Авторское начало в эпическом произведении / </w:t>
      </w:r>
      <w:r w:rsidRPr="004373F8">
        <w:rPr>
          <w:sz w:val="28"/>
          <w:szCs w:val="28"/>
        </w:rPr>
        <w:t>А. А. Нестеренко</w:t>
      </w:r>
      <w:r w:rsidRPr="004373F8">
        <w:rPr>
          <w:sz w:val="28"/>
          <w:szCs w:val="28"/>
          <w:lang w:val="uk-UA"/>
        </w:rPr>
        <w:t xml:space="preserve"> – М., 1998.</w:t>
      </w:r>
    </w:p>
    <w:p w:rsidR="00F950C9" w:rsidRPr="004373F8" w:rsidRDefault="00F950C9" w:rsidP="00F950C9">
      <w:pPr>
        <w:numPr>
          <w:ilvl w:val="0"/>
          <w:numId w:val="15"/>
        </w:numPr>
        <w:spacing w:line="360" w:lineRule="auto"/>
        <w:jc w:val="both"/>
        <w:rPr>
          <w:sz w:val="28"/>
          <w:szCs w:val="28"/>
        </w:rPr>
      </w:pPr>
      <w:r w:rsidRPr="004373F8">
        <w:rPr>
          <w:sz w:val="28"/>
          <w:szCs w:val="28"/>
        </w:rPr>
        <w:t>Овдійчук Л. Вивчення особи письменника</w:t>
      </w:r>
      <w:r w:rsidRPr="004373F8">
        <w:rPr>
          <w:sz w:val="28"/>
          <w:szCs w:val="28"/>
          <w:lang w:val="uk-UA"/>
        </w:rPr>
        <w:t xml:space="preserve"> / Л. Овдійчук</w:t>
      </w:r>
      <w:r w:rsidRPr="004373F8">
        <w:rPr>
          <w:sz w:val="28"/>
          <w:szCs w:val="28"/>
        </w:rPr>
        <w:t xml:space="preserve"> // Українська мова і література в школі. – 2004. – №</w:t>
      </w:r>
      <w:r w:rsidRPr="004373F8">
        <w:rPr>
          <w:sz w:val="28"/>
          <w:szCs w:val="28"/>
          <w:lang w:val="en-US"/>
        </w:rPr>
        <w:t> </w:t>
      </w:r>
      <w:r w:rsidRPr="004373F8">
        <w:rPr>
          <w:sz w:val="28"/>
          <w:szCs w:val="28"/>
        </w:rPr>
        <w:t>4</w:t>
      </w:r>
      <w:r w:rsidRPr="004373F8">
        <w:rPr>
          <w:sz w:val="28"/>
          <w:szCs w:val="28"/>
          <w:lang w:val="uk-UA"/>
        </w:rPr>
        <w:t>. – С.</w:t>
      </w:r>
      <w:r w:rsidRPr="004373F8">
        <w:rPr>
          <w:sz w:val="28"/>
          <w:szCs w:val="28"/>
          <w:lang w:val="en-US"/>
        </w:rPr>
        <w:t> </w:t>
      </w:r>
      <w:r w:rsidRPr="004373F8">
        <w:rPr>
          <w:sz w:val="28"/>
          <w:szCs w:val="28"/>
          <w:lang w:val="uk-UA"/>
        </w:rPr>
        <w:t>4–6.</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Овдійчук Л. Вивчення життєпису письменника на уроках літератури (естетичний аспект) // Українська література. – 2013. - № 11. – С. 17–20.</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Овдійчук Л. Естетичні уподобання українських письменників / Л. Овдійчук // Українська мова й література в середніх школах, гімназіях, ліцеях, коледжах. – 2006. – №9–10. – С. 68–72.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Островська Г. О. Аксіосфера уроку літератури / Г. О. Островська // Науковий огляд. – 2014. – № 5 (6). – С. 109–116.</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Островська Г. О. Активизация познавательной деятельности студентов при изучении биографии списателя / Г. О. Островська // </w:t>
      </w:r>
      <w:r w:rsidRPr="004373F8">
        <w:rPr>
          <w:sz w:val="28"/>
          <w:szCs w:val="28"/>
        </w:rPr>
        <w:t>Science</w:t>
      </w:r>
      <w:r w:rsidRPr="004373F8">
        <w:rPr>
          <w:sz w:val="28"/>
          <w:szCs w:val="28"/>
          <w:lang w:val="uk-UA"/>
        </w:rPr>
        <w:t xml:space="preserve"> </w:t>
      </w:r>
      <w:r w:rsidRPr="004373F8">
        <w:rPr>
          <w:sz w:val="28"/>
          <w:szCs w:val="28"/>
        </w:rPr>
        <w:t>and</w:t>
      </w:r>
      <w:r w:rsidRPr="004373F8">
        <w:rPr>
          <w:sz w:val="28"/>
          <w:szCs w:val="28"/>
          <w:lang w:val="uk-UA"/>
        </w:rPr>
        <w:t xml:space="preserve"> </w:t>
      </w:r>
      <w:r w:rsidRPr="004373F8">
        <w:rPr>
          <w:sz w:val="28"/>
          <w:szCs w:val="28"/>
        </w:rPr>
        <w:t>Education</w:t>
      </w:r>
      <w:r w:rsidRPr="004373F8">
        <w:rPr>
          <w:sz w:val="28"/>
          <w:szCs w:val="28"/>
          <w:lang w:val="uk-UA"/>
        </w:rPr>
        <w:t xml:space="preserve"> </w:t>
      </w:r>
      <w:r w:rsidRPr="004373F8">
        <w:rPr>
          <w:sz w:val="28"/>
          <w:szCs w:val="28"/>
        </w:rPr>
        <w:t>a</w:t>
      </w:r>
      <w:r w:rsidRPr="004373F8">
        <w:rPr>
          <w:sz w:val="28"/>
          <w:szCs w:val="28"/>
          <w:lang w:val="uk-UA"/>
        </w:rPr>
        <w:t xml:space="preserve"> </w:t>
      </w:r>
      <w:r w:rsidRPr="004373F8">
        <w:rPr>
          <w:sz w:val="28"/>
          <w:szCs w:val="28"/>
        </w:rPr>
        <w:t>New</w:t>
      </w:r>
      <w:r w:rsidRPr="004373F8">
        <w:rPr>
          <w:sz w:val="28"/>
          <w:szCs w:val="28"/>
          <w:lang w:val="uk-UA"/>
        </w:rPr>
        <w:t xml:space="preserve"> </w:t>
      </w:r>
      <w:r w:rsidRPr="004373F8">
        <w:rPr>
          <w:sz w:val="28"/>
          <w:szCs w:val="28"/>
        </w:rPr>
        <w:t>Dimension</w:t>
      </w:r>
      <w:r w:rsidRPr="004373F8">
        <w:rPr>
          <w:sz w:val="28"/>
          <w:szCs w:val="28"/>
          <w:lang w:val="uk-UA"/>
        </w:rPr>
        <w:t xml:space="preserve">: </w:t>
      </w:r>
      <w:r w:rsidRPr="004373F8">
        <w:rPr>
          <w:sz w:val="28"/>
          <w:szCs w:val="28"/>
        </w:rPr>
        <w:t>Pedagogy</w:t>
      </w:r>
      <w:r w:rsidRPr="004373F8">
        <w:rPr>
          <w:sz w:val="28"/>
          <w:szCs w:val="28"/>
          <w:lang w:val="uk-UA"/>
        </w:rPr>
        <w:t xml:space="preserve"> </w:t>
      </w:r>
      <w:r w:rsidRPr="004373F8">
        <w:rPr>
          <w:sz w:val="28"/>
          <w:szCs w:val="28"/>
        </w:rPr>
        <w:t>and</w:t>
      </w:r>
      <w:r w:rsidRPr="004373F8">
        <w:rPr>
          <w:sz w:val="28"/>
          <w:szCs w:val="28"/>
          <w:lang w:val="uk-UA"/>
        </w:rPr>
        <w:t xml:space="preserve"> </w:t>
      </w:r>
      <w:r w:rsidRPr="004373F8">
        <w:rPr>
          <w:sz w:val="28"/>
          <w:szCs w:val="28"/>
        </w:rPr>
        <w:t>Psychology</w:t>
      </w:r>
      <w:r w:rsidRPr="004373F8">
        <w:rPr>
          <w:sz w:val="28"/>
          <w:szCs w:val="28"/>
          <w:lang w:val="uk-UA"/>
        </w:rPr>
        <w:t xml:space="preserve">. – 2013. – № 9. – </w:t>
      </w:r>
      <w:r w:rsidRPr="004373F8">
        <w:rPr>
          <w:sz w:val="28"/>
          <w:szCs w:val="28"/>
        </w:rPr>
        <w:t>P</w:t>
      </w:r>
      <w:r w:rsidRPr="004373F8">
        <w:rPr>
          <w:sz w:val="28"/>
          <w:szCs w:val="28"/>
          <w:lang w:val="uk-UA"/>
        </w:rPr>
        <w:t>. 102–105.</w:t>
      </w:r>
    </w:p>
    <w:p w:rsidR="00F950C9" w:rsidRPr="004373F8" w:rsidRDefault="00F950C9" w:rsidP="00F950C9">
      <w:pPr>
        <w:numPr>
          <w:ilvl w:val="0"/>
          <w:numId w:val="15"/>
        </w:numPr>
        <w:spacing w:line="360" w:lineRule="auto"/>
        <w:jc w:val="both"/>
        <w:rPr>
          <w:sz w:val="28"/>
          <w:szCs w:val="28"/>
          <w:lang w:val="uk-UA"/>
        </w:rPr>
      </w:pPr>
      <w:r w:rsidRPr="004373F8">
        <w:rPr>
          <w:sz w:val="28"/>
          <w:szCs w:val="28"/>
        </w:rPr>
        <w:t>Островська Г. О. Теоретичне обґрунтування системи підготовки майбутніх педагогів до вивчення у школі біографії письменника: колективна монографія / Г. О. Островська; ред. М. И.</w:t>
      </w:r>
      <w:r w:rsidRPr="004373F8">
        <w:rPr>
          <w:sz w:val="28"/>
          <w:szCs w:val="28"/>
          <w:lang w:val="uk-UA"/>
        </w:rPr>
        <w:t> </w:t>
      </w:r>
      <w:r w:rsidRPr="004373F8">
        <w:rPr>
          <w:sz w:val="28"/>
          <w:szCs w:val="28"/>
        </w:rPr>
        <w:t>Лапенок, И.</w:t>
      </w:r>
      <w:r w:rsidRPr="004373F8">
        <w:rPr>
          <w:sz w:val="28"/>
          <w:szCs w:val="28"/>
          <w:lang w:val="uk-UA"/>
        </w:rPr>
        <w:t> </w:t>
      </w:r>
      <w:r w:rsidRPr="004373F8">
        <w:rPr>
          <w:sz w:val="28"/>
          <w:szCs w:val="28"/>
        </w:rPr>
        <w:t>Н.</w:t>
      </w:r>
      <w:r w:rsidRPr="004373F8">
        <w:rPr>
          <w:sz w:val="28"/>
          <w:szCs w:val="28"/>
          <w:lang w:val="uk-UA"/>
        </w:rPr>
        <w:t> </w:t>
      </w:r>
      <w:r w:rsidRPr="004373F8">
        <w:rPr>
          <w:sz w:val="28"/>
          <w:szCs w:val="28"/>
        </w:rPr>
        <w:t>Авдеевa</w:t>
      </w:r>
      <w:r w:rsidRPr="004373F8">
        <w:rPr>
          <w:sz w:val="28"/>
          <w:szCs w:val="28"/>
          <w:lang w:val="uk-UA"/>
        </w:rPr>
        <w:t xml:space="preserve"> </w:t>
      </w:r>
      <w:r w:rsidRPr="004373F8">
        <w:rPr>
          <w:sz w:val="28"/>
          <w:szCs w:val="28"/>
        </w:rPr>
        <w:t>// Теория и технология обучения филологическим дисциплинам в вузе и школе. – Белгород-Севастополь-Харьков</w:t>
      </w:r>
      <w:r w:rsidRPr="004373F8">
        <w:rPr>
          <w:sz w:val="28"/>
          <w:szCs w:val="28"/>
          <w:lang w:val="uk-UA"/>
        </w:rPr>
        <w:t xml:space="preserve"> </w:t>
      </w:r>
      <w:r w:rsidRPr="004373F8">
        <w:rPr>
          <w:sz w:val="28"/>
          <w:szCs w:val="28"/>
        </w:rPr>
        <w:t>: ООО «Щедрая усадьба плюс», 2013. – C. 281–302</w:t>
      </w:r>
      <w:r w:rsidRPr="004373F8">
        <w:rPr>
          <w:sz w:val="28"/>
          <w:szCs w:val="28"/>
          <w:lang w:val="uk-UA"/>
        </w:rPr>
        <w:t>.</w:t>
      </w:r>
      <w:r w:rsidRPr="004373F8">
        <w:rPr>
          <w:sz w:val="28"/>
          <w:szCs w:val="28"/>
        </w:rPr>
        <w:t xml:space="preserve">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Островська Г. О. Організація навчального процесу з формування готовності майбутніх учителів літератури до ви- вчення біографії письменника/ Г. О. Островська // </w:t>
      </w:r>
      <w:r w:rsidRPr="004373F8">
        <w:rPr>
          <w:sz w:val="28"/>
          <w:szCs w:val="28"/>
        </w:rPr>
        <w:t>Science</w:t>
      </w:r>
      <w:r w:rsidRPr="004373F8">
        <w:rPr>
          <w:sz w:val="28"/>
          <w:szCs w:val="28"/>
          <w:lang w:val="uk-UA"/>
        </w:rPr>
        <w:t xml:space="preserve"> </w:t>
      </w:r>
      <w:r w:rsidRPr="004373F8">
        <w:rPr>
          <w:sz w:val="28"/>
          <w:szCs w:val="28"/>
        </w:rPr>
        <w:t>and</w:t>
      </w:r>
      <w:r w:rsidRPr="004373F8">
        <w:rPr>
          <w:sz w:val="28"/>
          <w:szCs w:val="28"/>
          <w:lang w:val="uk-UA"/>
        </w:rPr>
        <w:t xml:space="preserve"> </w:t>
      </w:r>
      <w:r w:rsidRPr="004373F8">
        <w:rPr>
          <w:sz w:val="28"/>
          <w:szCs w:val="28"/>
        </w:rPr>
        <w:t>Education</w:t>
      </w:r>
      <w:r w:rsidRPr="004373F8">
        <w:rPr>
          <w:sz w:val="28"/>
          <w:szCs w:val="28"/>
          <w:lang w:val="uk-UA"/>
        </w:rPr>
        <w:t xml:space="preserve"> </w:t>
      </w:r>
      <w:r w:rsidRPr="004373F8">
        <w:rPr>
          <w:sz w:val="28"/>
          <w:szCs w:val="28"/>
        </w:rPr>
        <w:t>a</w:t>
      </w:r>
      <w:r w:rsidRPr="004373F8">
        <w:rPr>
          <w:sz w:val="28"/>
          <w:szCs w:val="28"/>
          <w:lang w:val="uk-UA"/>
        </w:rPr>
        <w:t xml:space="preserve"> </w:t>
      </w:r>
      <w:r w:rsidRPr="004373F8">
        <w:rPr>
          <w:sz w:val="28"/>
          <w:szCs w:val="28"/>
        </w:rPr>
        <w:t>New</w:t>
      </w:r>
      <w:r w:rsidRPr="004373F8">
        <w:rPr>
          <w:sz w:val="28"/>
          <w:szCs w:val="28"/>
          <w:lang w:val="uk-UA"/>
        </w:rPr>
        <w:t xml:space="preserve"> </w:t>
      </w:r>
      <w:r w:rsidRPr="004373F8">
        <w:rPr>
          <w:sz w:val="28"/>
          <w:szCs w:val="28"/>
        </w:rPr>
        <w:t>Dimension</w:t>
      </w:r>
      <w:r w:rsidRPr="004373F8">
        <w:rPr>
          <w:sz w:val="28"/>
          <w:szCs w:val="28"/>
          <w:lang w:val="uk-UA"/>
        </w:rPr>
        <w:t xml:space="preserve">: </w:t>
      </w:r>
      <w:r w:rsidRPr="004373F8">
        <w:rPr>
          <w:sz w:val="28"/>
          <w:szCs w:val="28"/>
        </w:rPr>
        <w:t>Pedagogy</w:t>
      </w:r>
      <w:r w:rsidRPr="004373F8">
        <w:rPr>
          <w:sz w:val="28"/>
          <w:szCs w:val="28"/>
          <w:lang w:val="uk-UA"/>
        </w:rPr>
        <w:t xml:space="preserve"> </w:t>
      </w:r>
      <w:r w:rsidRPr="004373F8">
        <w:rPr>
          <w:sz w:val="28"/>
          <w:szCs w:val="28"/>
        </w:rPr>
        <w:t>and</w:t>
      </w:r>
      <w:r w:rsidRPr="004373F8">
        <w:rPr>
          <w:sz w:val="28"/>
          <w:szCs w:val="28"/>
          <w:lang w:val="uk-UA"/>
        </w:rPr>
        <w:t xml:space="preserve"> </w:t>
      </w:r>
      <w:r w:rsidRPr="004373F8">
        <w:rPr>
          <w:sz w:val="28"/>
          <w:szCs w:val="28"/>
        </w:rPr>
        <w:t>Psychology</w:t>
      </w:r>
      <w:r w:rsidRPr="004373F8">
        <w:rPr>
          <w:sz w:val="28"/>
          <w:szCs w:val="28"/>
          <w:lang w:val="uk-UA"/>
        </w:rPr>
        <w:t xml:space="preserve">. – 2015. – </w:t>
      </w:r>
      <w:r w:rsidRPr="004373F8">
        <w:rPr>
          <w:sz w:val="28"/>
          <w:szCs w:val="28"/>
        </w:rPr>
        <w:t>T</w:t>
      </w:r>
      <w:r w:rsidRPr="004373F8">
        <w:rPr>
          <w:sz w:val="28"/>
          <w:szCs w:val="28"/>
          <w:lang w:val="uk-UA"/>
        </w:rPr>
        <w:t xml:space="preserve">. 3. - № 43. – </w:t>
      </w:r>
      <w:r w:rsidRPr="004373F8">
        <w:rPr>
          <w:sz w:val="28"/>
          <w:szCs w:val="28"/>
        </w:rPr>
        <w:t>P</w:t>
      </w:r>
      <w:r w:rsidRPr="004373F8">
        <w:rPr>
          <w:sz w:val="28"/>
          <w:szCs w:val="28"/>
          <w:lang w:val="uk-UA"/>
        </w:rPr>
        <w:t>. 39–42.</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lastRenderedPageBreak/>
        <w:t xml:space="preserve">Островська Г. О. Формування у студентів навичок відтворення світогляду й образу письменника при вивченні його біографії // </w:t>
      </w:r>
      <w:r w:rsidRPr="004373F8">
        <w:rPr>
          <w:sz w:val="28"/>
          <w:szCs w:val="28"/>
        </w:rPr>
        <w:t>Journal</w:t>
      </w:r>
      <w:r w:rsidRPr="004373F8">
        <w:rPr>
          <w:sz w:val="28"/>
          <w:szCs w:val="28"/>
          <w:lang w:val="uk-UA"/>
        </w:rPr>
        <w:t xml:space="preserve"> «</w:t>
      </w:r>
      <w:r w:rsidRPr="004373F8">
        <w:rPr>
          <w:sz w:val="28"/>
          <w:szCs w:val="28"/>
        </w:rPr>
        <w:t>ScienceRise</w:t>
      </w:r>
      <w:r w:rsidRPr="004373F8">
        <w:rPr>
          <w:sz w:val="28"/>
          <w:szCs w:val="28"/>
          <w:lang w:val="uk-UA"/>
        </w:rPr>
        <w:t xml:space="preserve">: </w:t>
      </w:r>
      <w:r w:rsidRPr="004373F8">
        <w:rPr>
          <w:sz w:val="28"/>
          <w:szCs w:val="28"/>
        </w:rPr>
        <w:t>Pedagogical</w:t>
      </w:r>
      <w:r w:rsidRPr="004373F8">
        <w:rPr>
          <w:sz w:val="28"/>
          <w:szCs w:val="28"/>
          <w:lang w:val="uk-UA"/>
        </w:rPr>
        <w:t xml:space="preserve"> </w:t>
      </w:r>
      <w:r w:rsidRPr="004373F8">
        <w:rPr>
          <w:sz w:val="28"/>
          <w:szCs w:val="28"/>
        </w:rPr>
        <w:t>Education</w:t>
      </w:r>
      <w:r w:rsidRPr="004373F8">
        <w:rPr>
          <w:sz w:val="28"/>
          <w:szCs w:val="28"/>
          <w:lang w:val="uk-UA"/>
        </w:rPr>
        <w:t>» № 7 (15) 2017. – С. 53-57.</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Острогорский В. П. Краткий учебник по теории поэзии // Руководство к чтению поэтических починений (по Л. Эккардту) с приложеним краткого ученика по теории поэзии. – 3-е изд. – СПб., 1897. – С. 1–76.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Павлишин М. «Дім на горі» Валерія Шевчука // М.Павлишин. Канон та іконостас / Марко Павлишин. – К.: Час, 1997. – С.98–112.</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Пасічник Є.</w:t>
      </w:r>
      <w:r w:rsidRPr="004373F8">
        <w:rPr>
          <w:lang w:val="uk-UA"/>
        </w:rPr>
        <w:t> </w:t>
      </w:r>
      <w:r w:rsidRPr="004373F8">
        <w:rPr>
          <w:sz w:val="28"/>
          <w:szCs w:val="28"/>
          <w:lang w:val="uk-UA"/>
        </w:rPr>
        <w:t>А. Методика викладання української літератури в середніх навчальних закладах: навч. посібник / Є. А. Пасічник – К. : Ленвіт, 2000. – 384 с.</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w:t>
      </w:r>
      <w:r w:rsidRPr="004373F8">
        <w:rPr>
          <w:sz w:val="28"/>
          <w:szCs w:val="28"/>
        </w:rPr>
        <w:t>Перминова</w:t>
      </w:r>
      <w:r w:rsidRPr="004373F8">
        <w:rPr>
          <w:sz w:val="28"/>
          <w:szCs w:val="28"/>
          <w:lang w:val="uk-UA"/>
        </w:rPr>
        <w:t> </w:t>
      </w:r>
      <w:r w:rsidRPr="004373F8">
        <w:rPr>
          <w:sz w:val="28"/>
          <w:szCs w:val="28"/>
        </w:rPr>
        <w:t>Н.</w:t>
      </w:r>
      <w:r w:rsidRPr="004373F8">
        <w:rPr>
          <w:sz w:val="28"/>
          <w:szCs w:val="28"/>
          <w:lang w:val="uk-UA"/>
        </w:rPr>
        <w:t> </w:t>
      </w:r>
      <w:r w:rsidRPr="004373F8">
        <w:rPr>
          <w:sz w:val="28"/>
          <w:szCs w:val="28"/>
        </w:rPr>
        <w:t>С. Приемы изучения биографии писателя на уроках литературы [</w:t>
      </w:r>
      <w:r w:rsidRPr="004373F8">
        <w:rPr>
          <w:sz w:val="28"/>
          <w:szCs w:val="28"/>
          <w:lang w:val="uk-UA"/>
        </w:rPr>
        <w:t>Э</w:t>
      </w:r>
      <w:r w:rsidRPr="004373F8">
        <w:rPr>
          <w:sz w:val="28"/>
          <w:szCs w:val="28"/>
        </w:rPr>
        <w:t>лектронн</w:t>
      </w:r>
      <w:r w:rsidRPr="004373F8">
        <w:rPr>
          <w:sz w:val="28"/>
          <w:szCs w:val="28"/>
          <w:lang w:val="uk-UA"/>
        </w:rPr>
        <w:t>ы</w:t>
      </w:r>
      <w:r w:rsidRPr="004373F8">
        <w:rPr>
          <w:sz w:val="28"/>
          <w:szCs w:val="28"/>
        </w:rPr>
        <w:t>й ресурс]. – Режим доступ</w:t>
      </w:r>
      <w:r w:rsidRPr="004373F8">
        <w:rPr>
          <w:sz w:val="28"/>
          <w:szCs w:val="28"/>
          <w:lang w:val="uk-UA"/>
        </w:rPr>
        <w:t xml:space="preserve">а </w:t>
      </w:r>
      <w:r w:rsidRPr="004373F8">
        <w:rPr>
          <w:sz w:val="28"/>
          <w:szCs w:val="28"/>
        </w:rPr>
        <w:t>:</w:t>
      </w:r>
      <w:r w:rsidRPr="004373F8">
        <w:rPr>
          <w:sz w:val="28"/>
          <w:szCs w:val="28"/>
          <w:lang w:val="uk-UA"/>
        </w:rPr>
        <w:t xml:space="preserve"> </w:t>
      </w:r>
      <w:hyperlink r:id="rId10" w:history="1">
        <w:r w:rsidRPr="004373F8">
          <w:rPr>
            <w:rStyle w:val="a4"/>
            <w:sz w:val="28"/>
            <w:szCs w:val="28"/>
          </w:rPr>
          <w:t>http://www.zavuch.info/methodlib/162/62955/</w:t>
        </w:r>
      </w:hyperlink>
      <w:r w:rsidRPr="004373F8">
        <w:rPr>
          <w:sz w:val="28"/>
          <w:szCs w:val="28"/>
          <w:lang w:val="uk-UA"/>
        </w:rPr>
        <w:t xml:space="preserve">. </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Проблема автора в художественной литературе / Отв. ред. Б. О. Корман, Г. Н. Антонова. – Устинов, 1985.</w:t>
      </w:r>
    </w:p>
    <w:p w:rsidR="00F950C9" w:rsidRPr="004373F8" w:rsidRDefault="00F950C9" w:rsidP="00F950C9">
      <w:pPr>
        <w:numPr>
          <w:ilvl w:val="0"/>
          <w:numId w:val="15"/>
        </w:numPr>
        <w:spacing w:line="360" w:lineRule="auto"/>
        <w:jc w:val="both"/>
        <w:rPr>
          <w:sz w:val="28"/>
          <w:szCs w:val="28"/>
          <w:lang w:val="uk-UA"/>
        </w:rPr>
      </w:pPr>
      <w:r w:rsidRPr="004373F8">
        <w:rPr>
          <w:sz w:val="28"/>
          <w:szCs w:val="28"/>
          <w:lang w:val="uk-UA"/>
        </w:rPr>
        <w:t xml:space="preserve"> Пультер С. О. Особливості вивчення біографії письменника в старших класах / С. О. Пультер // Методика викладання української мови і літератури. – К.: Рад. школа, 1978. – С. 36–45.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Пультер С. О., Колесник К. І. Життєпис письменника на уроках літератури в старших класах / С. О. Пультер, К. І. Колесник // Українська мова і література в школі. – 1999. – № 4. – С.33–37.</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shd w:val="clear" w:color="auto" w:fill="FFFFFF"/>
          <w:lang w:val="uk-UA"/>
        </w:rPr>
        <w:t>Пультер С., Лісовський А. Методика викладання української літератури в середній школі. – Житомир : Полісся, 2000. – 164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Сент-Бев Ш. Литературн</w:t>
      </w:r>
      <w:r w:rsidRPr="004373F8">
        <w:rPr>
          <w:sz w:val="28"/>
          <w:szCs w:val="28"/>
        </w:rPr>
        <w:t>ы</w:t>
      </w:r>
      <w:r w:rsidRPr="004373F8">
        <w:rPr>
          <w:sz w:val="28"/>
          <w:szCs w:val="28"/>
          <w:lang w:val="uk-UA"/>
        </w:rPr>
        <w:t>е портреты. Критические очерки. – М., 1970. – С. 29-48.</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Словник літературознавчих термінів : Навч.посібник з літературознавства / Володимир Іванович Кузьменко. – Київ : Український письменник, 1997 . – 230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lastRenderedPageBreak/>
        <w:t>Слоньовська</w:t>
      </w:r>
      <w:r w:rsidRPr="004373F8">
        <w:rPr>
          <w:sz w:val="28"/>
          <w:szCs w:val="28"/>
          <w:lang w:val="uk-UA"/>
        </w:rPr>
        <w:t> </w:t>
      </w:r>
      <w:r w:rsidRPr="004373F8">
        <w:rPr>
          <w:sz w:val="28"/>
          <w:szCs w:val="28"/>
        </w:rPr>
        <w:t>О.</w:t>
      </w:r>
      <w:r w:rsidRPr="004373F8">
        <w:rPr>
          <w:sz w:val="28"/>
          <w:szCs w:val="28"/>
          <w:lang w:val="uk-UA"/>
        </w:rPr>
        <w:t> </w:t>
      </w:r>
      <w:r w:rsidRPr="004373F8">
        <w:rPr>
          <w:sz w:val="28"/>
          <w:szCs w:val="28"/>
        </w:rPr>
        <w:t>В. Конспекти уроків з української літератури</w:t>
      </w:r>
      <w:r w:rsidRPr="004373F8">
        <w:rPr>
          <w:sz w:val="28"/>
          <w:szCs w:val="28"/>
          <w:lang w:val="uk-UA"/>
        </w:rPr>
        <w:t> </w:t>
      </w:r>
      <w:r w:rsidRPr="004373F8">
        <w:rPr>
          <w:sz w:val="28"/>
          <w:szCs w:val="28"/>
        </w:rPr>
        <w:t>: Нове прочитання творів. 9 клас</w:t>
      </w:r>
      <w:r w:rsidRPr="004373F8">
        <w:rPr>
          <w:sz w:val="28"/>
          <w:szCs w:val="28"/>
          <w:lang w:val="uk-UA"/>
        </w:rPr>
        <w:t xml:space="preserve"> / О. В. Слоньовська </w:t>
      </w:r>
      <w:r w:rsidRPr="004373F8">
        <w:rPr>
          <w:sz w:val="28"/>
          <w:szCs w:val="28"/>
        </w:rPr>
        <w:t>– К.</w:t>
      </w:r>
      <w:r w:rsidRPr="004373F8">
        <w:rPr>
          <w:sz w:val="28"/>
          <w:szCs w:val="28"/>
          <w:lang w:val="uk-UA"/>
        </w:rPr>
        <w:t xml:space="preserve"> </w:t>
      </w:r>
      <w:r w:rsidRPr="004373F8">
        <w:rPr>
          <w:sz w:val="28"/>
          <w:szCs w:val="28"/>
        </w:rPr>
        <w:t>: Рідна мова, 2001. – 592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Смирнова Н. Н. Теория автора как проблема</w:t>
      </w:r>
      <w:r w:rsidRPr="004373F8">
        <w:rPr>
          <w:sz w:val="28"/>
          <w:szCs w:val="28"/>
        </w:rPr>
        <w:t xml:space="preserve"> / Н. Н. Смирнова</w:t>
      </w:r>
      <w:r w:rsidRPr="004373F8">
        <w:rPr>
          <w:sz w:val="28"/>
          <w:szCs w:val="28"/>
          <w:lang w:val="uk-UA"/>
        </w:rPr>
        <w:t xml:space="preserve"> // Литературоведение как проблема. – М., 2001. – С.376–392.</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Степанишин Б. І. Вивчення особи письменника / Б. І. Степанишин // Дума про школу: Літературна освіта й естетичне виховання учнів 5-12 класів загальноосвітньої школи. – Рівне : «Формат-А», 2004. – С. 177–198.</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Степанишин Б. І. Викладання української літератури в школі / Б. </w:t>
      </w:r>
      <w:r w:rsidRPr="004373F8">
        <w:rPr>
          <w:sz w:val="28"/>
          <w:szCs w:val="28"/>
        </w:rPr>
        <w:t>І.</w:t>
      </w:r>
      <w:r w:rsidRPr="004373F8">
        <w:rPr>
          <w:sz w:val="28"/>
          <w:szCs w:val="28"/>
          <w:lang w:val="en-US"/>
        </w:rPr>
        <w:t> </w:t>
      </w:r>
      <w:r w:rsidRPr="004373F8">
        <w:rPr>
          <w:sz w:val="28"/>
          <w:szCs w:val="28"/>
          <w:lang w:val="uk-UA"/>
        </w:rPr>
        <w:t>Степанишин. – Київ : РВЦ «Проза», 1995. – 256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Стоюнин В.</w:t>
      </w:r>
      <w:r w:rsidRPr="004373F8">
        <w:rPr>
          <w:lang w:val="en-US"/>
        </w:rPr>
        <w:t> </w:t>
      </w:r>
      <w:r w:rsidRPr="004373F8">
        <w:rPr>
          <w:sz w:val="28"/>
          <w:szCs w:val="28"/>
          <w:lang w:val="uk-UA"/>
        </w:rPr>
        <w:t>Я. О преподавании русской литературы</w:t>
      </w:r>
      <w:r w:rsidRPr="004373F8">
        <w:rPr>
          <w:sz w:val="28"/>
          <w:szCs w:val="28"/>
        </w:rPr>
        <w:t xml:space="preserve"> / В. Я. Стоюнин.</w:t>
      </w:r>
      <w:r w:rsidRPr="004373F8">
        <w:rPr>
          <w:sz w:val="28"/>
          <w:szCs w:val="28"/>
          <w:lang w:val="uk-UA"/>
        </w:rPr>
        <w:t xml:space="preserve"> – </w:t>
      </w:r>
      <w:r w:rsidRPr="004373F8">
        <w:rPr>
          <w:sz w:val="28"/>
          <w:szCs w:val="28"/>
        </w:rPr>
        <w:t>[</w:t>
      </w:r>
      <w:r w:rsidRPr="004373F8">
        <w:rPr>
          <w:sz w:val="28"/>
          <w:szCs w:val="28"/>
          <w:lang w:val="uk-UA"/>
        </w:rPr>
        <w:t xml:space="preserve">1-е </w:t>
      </w:r>
      <w:r w:rsidRPr="004373F8">
        <w:rPr>
          <w:sz w:val="28"/>
          <w:szCs w:val="28"/>
        </w:rPr>
        <w:t>и</w:t>
      </w:r>
      <w:r w:rsidRPr="004373F8">
        <w:rPr>
          <w:sz w:val="28"/>
          <w:szCs w:val="28"/>
          <w:lang w:val="uk-UA"/>
        </w:rPr>
        <w:t>зд</w:t>
      </w:r>
      <w:r w:rsidRPr="004373F8">
        <w:rPr>
          <w:sz w:val="28"/>
          <w:szCs w:val="28"/>
        </w:rPr>
        <w:t>]</w:t>
      </w:r>
      <w:r w:rsidRPr="004373F8">
        <w:rPr>
          <w:sz w:val="28"/>
          <w:szCs w:val="28"/>
          <w:lang w:val="uk-UA"/>
        </w:rPr>
        <w:t>. – СПб., 1864. – 415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 xml:space="preserve">Стоюнин В. Я. Заметки о русской школе / В. Я. Стоюнин // Вестник Европы. – 1881. – № 3.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 xml:space="preserve">Стоян О. «Як на ті чорнобривці погляну…»[електронний ресурс] / О. Стоян // Вечірній Київ. – 2005. - № 152 (17563). – Режим доступу : </w:t>
      </w:r>
      <w:r w:rsidRPr="004373F8">
        <w:rPr>
          <w:sz w:val="28"/>
          <w:szCs w:val="28"/>
          <w:lang w:val="en-US"/>
        </w:rPr>
        <w:t>http</w:t>
      </w:r>
      <w:r w:rsidRPr="004373F8">
        <w:rPr>
          <w:sz w:val="28"/>
          <w:szCs w:val="28"/>
          <w:lang w:val="uk-UA"/>
        </w:rPr>
        <w:t>: //</w:t>
      </w:r>
      <w:r w:rsidRPr="004373F8">
        <w:rPr>
          <w:sz w:val="28"/>
          <w:szCs w:val="28"/>
          <w:lang w:val="en-US"/>
        </w:rPr>
        <w:t>www</w:t>
      </w:r>
      <w:r w:rsidRPr="004373F8">
        <w:rPr>
          <w:sz w:val="28"/>
          <w:szCs w:val="28"/>
          <w:lang w:val="uk-UA"/>
        </w:rPr>
        <w:t>/</w:t>
      </w:r>
      <w:r w:rsidRPr="004373F8">
        <w:rPr>
          <w:sz w:val="28"/>
          <w:szCs w:val="28"/>
          <w:lang w:val="en-US"/>
        </w:rPr>
        <w:t>vechirka</w:t>
      </w:r>
      <w:r w:rsidRPr="004373F8">
        <w:rPr>
          <w:sz w:val="28"/>
          <w:szCs w:val="28"/>
          <w:lang w:val="uk-UA"/>
        </w:rPr>
        <w:t>.</w:t>
      </w:r>
      <w:r w:rsidRPr="004373F8">
        <w:rPr>
          <w:sz w:val="28"/>
          <w:szCs w:val="28"/>
          <w:lang w:val="en-US"/>
        </w:rPr>
        <w:t>kiev</w:t>
      </w:r>
      <w:r w:rsidRPr="004373F8">
        <w:rPr>
          <w:sz w:val="28"/>
          <w:szCs w:val="28"/>
          <w:lang w:val="uk-UA"/>
        </w:rPr>
        <w:t>.</w:t>
      </w:r>
      <w:r w:rsidRPr="004373F8">
        <w:rPr>
          <w:sz w:val="28"/>
          <w:szCs w:val="28"/>
          <w:lang w:val="en-US"/>
        </w:rPr>
        <w:t>ua</w:t>
      </w:r>
      <w:r w:rsidRPr="004373F8">
        <w:rPr>
          <w:sz w:val="28"/>
          <w:szCs w:val="28"/>
          <w:lang w:val="uk-UA"/>
        </w:rPr>
        <w:t>/</w:t>
      </w:r>
      <w:r w:rsidRPr="004373F8">
        <w:rPr>
          <w:sz w:val="28"/>
          <w:szCs w:val="28"/>
          <w:lang w:val="en-US"/>
        </w:rPr>
        <w:t>article</w:t>
      </w:r>
      <w:r w:rsidRPr="004373F8">
        <w:rPr>
          <w:sz w:val="28"/>
          <w:szCs w:val="28"/>
          <w:lang w:val="uk-UA"/>
        </w:rPr>
        <w:t>.</w:t>
      </w:r>
      <w:r w:rsidRPr="004373F8">
        <w:rPr>
          <w:sz w:val="28"/>
          <w:szCs w:val="28"/>
          <w:lang w:val="en-US"/>
        </w:rPr>
        <w:t>php</w:t>
      </w:r>
      <w:r w:rsidRPr="004373F8">
        <w:rPr>
          <w:sz w:val="28"/>
          <w:szCs w:val="28"/>
          <w:lang w:val="uk-UA"/>
        </w:rPr>
        <w:t>?</w:t>
      </w:r>
      <w:r w:rsidRPr="004373F8">
        <w:rPr>
          <w:sz w:val="28"/>
          <w:szCs w:val="28"/>
          <w:lang w:val="en-US"/>
        </w:rPr>
        <w:t>id</w:t>
      </w:r>
      <w:r w:rsidRPr="004373F8">
        <w:rPr>
          <w:sz w:val="28"/>
          <w:szCs w:val="28"/>
          <w:lang w:val="uk-UA"/>
        </w:rPr>
        <w:t>_</w:t>
      </w:r>
      <w:r w:rsidRPr="004373F8">
        <w:rPr>
          <w:sz w:val="28"/>
          <w:szCs w:val="28"/>
          <w:lang w:val="en-US"/>
        </w:rPr>
        <w:t>frticle</w:t>
      </w:r>
      <w:r w:rsidRPr="004373F8">
        <w:rPr>
          <w:sz w:val="28"/>
          <w:szCs w:val="28"/>
          <w:lang w:val="uk-UA"/>
        </w:rPr>
        <w:t>=5053].</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Сухомлинський В. О. Народження громадянина / В. О. Сухомлинський // Вибрані твори в п’яти томах. – К. : Рад. школа, 1976. – Т. 3. – С. 282–582.</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Тарнашинська Л. Парадигми «нової реальності» Валерія Шевчука // Слово і час. - № 6. – 1998. – С. 46–51.</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Творчий світ письменника (літературно-критичні матеріали про творчість українських радянських письменників). – К. : Рад. школа, 1982. – 248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Тэн И. Философия искусства и об идеале в искусстве. – Воронеж, 1918. – С. 6.</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lastRenderedPageBreak/>
        <w:t>Теория литературы : учебн. пособие для студ. ф</w:t>
      </w:r>
      <w:r w:rsidRPr="004373F8">
        <w:rPr>
          <w:sz w:val="28"/>
          <w:szCs w:val="28"/>
        </w:rPr>
        <w:t>и</w:t>
      </w:r>
      <w:r w:rsidRPr="004373F8">
        <w:rPr>
          <w:sz w:val="28"/>
          <w:szCs w:val="28"/>
          <w:lang w:val="uk-UA"/>
        </w:rPr>
        <w:t xml:space="preserve">лол. фак. : В 2 т. / Под ред. Н. Д. Тамарченко. – Т. 1. – М. : Издательский центр «Академия», 2004. – 512 с.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Тынянов Ю. Н. Поэтика. История литературы. Кино. – М., 1977. – С. 279.</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Токмань Г. Л. Методика викладання української літератури в старшій школі: екзистенційно-діалогічна концепція / Г. Л. Токмань – К. : Мілленіум, 2002. – 320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 xml:space="preserve">Томашевский Б. В. Литература и биография // Книга и общество. – М., 1923. – С. 6-9.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УэллекР., Уоррен О. Теория литературы : Пер. с англ. – М., 1978. С. 90–96.</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Українська література : підручник для 11 кл. загальноосвіт. навч. закладів (рівень стандарту, академічний рівень) / Г. Ф. Семенюк, М. П. Ткачук, О. В. Слоньовська [та ін.]. – К. : Освіта, 2011. – 216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Українська література 10-11 класи: Програма для профільного навчання учнів загальноосвітніх навчальних закладів Філологічний напрям (профіль — українська філологія) Профільний рівень / За заг. ред. Р. В. Мовчан. – К. : Грамота, 2011.</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Українська література 5-9 класи: Програма для загальноосвітніх навчальних закладів / П</w:t>
      </w:r>
      <w:r w:rsidRPr="004373F8">
        <w:rPr>
          <w:sz w:val="28"/>
          <w:szCs w:val="28"/>
        </w:rPr>
        <w:t>і</w:t>
      </w:r>
      <w:r w:rsidRPr="004373F8">
        <w:rPr>
          <w:sz w:val="28"/>
          <w:szCs w:val="28"/>
          <w:lang w:val="uk-UA"/>
        </w:rPr>
        <w:t xml:space="preserve">д кер. Р. В. Мовчан. </w:t>
      </w:r>
      <w:r w:rsidRPr="004373F8">
        <w:rPr>
          <w:sz w:val="28"/>
          <w:szCs w:val="28"/>
        </w:rPr>
        <w:t>[</w:t>
      </w:r>
      <w:r w:rsidRPr="004373F8">
        <w:rPr>
          <w:sz w:val="28"/>
          <w:szCs w:val="28"/>
          <w:lang w:val="uk-UA"/>
        </w:rPr>
        <w:t>Е</w:t>
      </w:r>
      <w:r w:rsidRPr="004373F8">
        <w:rPr>
          <w:sz w:val="28"/>
          <w:szCs w:val="28"/>
        </w:rPr>
        <w:t>лектронн</w:t>
      </w:r>
      <w:r w:rsidRPr="004373F8">
        <w:rPr>
          <w:sz w:val="28"/>
          <w:szCs w:val="28"/>
          <w:lang w:val="uk-UA"/>
        </w:rPr>
        <w:t>и</w:t>
      </w:r>
      <w:r w:rsidRPr="004373F8">
        <w:rPr>
          <w:sz w:val="28"/>
          <w:szCs w:val="28"/>
        </w:rPr>
        <w:t>й ресурс]. – Режим доступ</w:t>
      </w:r>
      <w:r w:rsidRPr="004373F8">
        <w:rPr>
          <w:sz w:val="28"/>
          <w:szCs w:val="28"/>
          <w:lang w:val="uk-UA"/>
        </w:rPr>
        <w:t>у</w:t>
      </w:r>
      <w:r w:rsidRPr="004373F8">
        <w:rPr>
          <w:sz w:val="28"/>
          <w:szCs w:val="28"/>
        </w:rPr>
        <w:t xml:space="preserve"> </w:t>
      </w:r>
      <w:r w:rsidRPr="004373F8">
        <w:rPr>
          <w:sz w:val="28"/>
          <w:szCs w:val="28"/>
          <w:lang w:val="uk-UA"/>
        </w:rPr>
        <w:t xml:space="preserve">: </w:t>
      </w:r>
      <w:hyperlink r:id="rId11" w:history="1">
        <w:r w:rsidRPr="004373F8">
          <w:rPr>
            <w:rStyle w:val="a4"/>
            <w:sz w:val="28"/>
            <w:szCs w:val="28"/>
            <w:lang w:val="uk-UA"/>
          </w:rPr>
          <w:t>https://mon.gov.ua/ua/osvita/zagalna-serednya-osvita/navchalni-programi</w:t>
        </w:r>
      </w:hyperlink>
      <w:r w:rsidRPr="004373F8">
        <w:rPr>
          <w:sz w:val="28"/>
          <w:szCs w:val="28"/>
          <w:lang w:val="uk-UA"/>
        </w:rPr>
        <w:t>.</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Фіщенко Н. В. Постать Василя Барки. Сторінки його життя / Н. В. Фіщенко // Шкільна бібліотека. – 2003. – № 1. – С.</w:t>
      </w:r>
      <w:r w:rsidRPr="004373F8">
        <w:rPr>
          <w:lang w:val="en-US"/>
        </w:rPr>
        <w:t> </w:t>
      </w:r>
      <w:r w:rsidRPr="004373F8">
        <w:rPr>
          <w:sz w:val="28"/>
          <w:szCs w:val="28"/>
          <w:lang w:val="uk-UA"/>
        </w:rPr>
        <w:t>44–45.</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Философский энциклопедический словарь. – М.</w:t>
      </w:r>
      <w:r w:rsidRPr="004373F8">
        <w:rPr>
          <w:sz w:val="28"/>
          <w:szCs w:val="28"/>
          <w:lang w:val="en-US"/>
        </w:rPr>
        <w:t> </w:t>
      </w:r>
      <w:r w:rsidRPr="004373F8">
        <w:rPr>
          <w:sz w:val="28"/>
          <w:szCs w:val="28"/>
        </w:rPr>
        <w:t>: ИНФРА-М, 2002. –  576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Франко І. Зібрання творів : у 50 т. / Іван Франко. – К. : Наук. думка, 1976–1986.</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lastRenderedPageBreak/>
        <w:t>Франко І. Я. Зібрання творів у 50-и томах. – К.</w:t>
      </w:r>
      <w:r w:rsidRPr="004373F8">
        <w:rPr>
          <w:sz w:val="28"/>
          <w:szCs w:val="28"/>
          <w:lang w:val="uk-UA"/>
        </w:rPr>
        <w:t xml:space="preserve"> </w:t>
      </w:r>
      <w:r w:rsidRPr="004373F8">
        <w:rPr>
          <w:sz w:val="28"/>
          <w:szCs w:val="28"/>
        </w:rPr>
        <w:t>: Наукова думка, 1986.</w:t>
      </w:r>
      <w:r w:rsidRPr="004373F8">
        <w:rPr>
          <w:sz w:val="28"/>
          <w:szCs w:val="28"/>
          <w:lang w:val="uk-UA"/>
        </w:rPr>
        <w:t xml:space="preserve"> –</w:t>
      </w:r>
      <w:r w:rsidRPr="004373F8">
        <w:rPr>
          <w:sz w:val="28"/>
          <w:szCs w:val="28"/>
        </w:rPr>
        <w:t xml:space="preserve"> </w:t>
      </w:r>
      <w:r w:rsidRPr="004373F8">
        <w:rPr>
          <w:sz w:val="28"/>
          <w:szCs w:val="28"/>
          <w:lang w:val="uk-UA"/>
        </w:rPr>
        <w:t>Т</w:t>
      </w:r>
      <w:r w:rsidRPr="004373F8">
        <w:rPr>
          <w:sz w:val="28"/>
          <w:szCs w:val="28"/>
        </w:rPr>
        <w:t>. 49</w:t>
      </w:r>
      <w:r w:rsidRPr="004373F8">
        <w:rPr>
          <w:sz w:val="28"/>
          <w:szCs w:val="28"/>
          <w:lang w:val="uk-UA"/>
        </w:rPr>
        <w:t>. –</w:t>
      </w:r>
      <w:r w:rsidRPr="004373F8">
        <w:rPr>
          <w:sz w:val="28"/>
          <w:szCs w:val="28"/>
        </w:rPr>
        <w:t xml:space="preserve"> </w:t>
      </w:r>
      <w:r w:rsidRPr="004373F8">
        <w:rPr>
          <w:sz w:val="28"/>
          <w:szCs w:val="28"/>
          <w:lang w:val="uk-UA"/>
        </w:rPr>
        <w:t>С</w:t>
      </w:r>
      <w:r w:rsidRPr="004373F8">
        <w:rPr>
          <w:sz w:val="28"/>
          <w:szCs w:val="28"/>
        </w:rPr>
        <w:t>.</w:t>
      </w:r>
      <w:r w:rsidRPr="004373F8">
        <w:rPr>
          <w:sz w:val="28"/>
          <w:szCs w:val="28"/>
          <w:lang w:val="en-US"/>
        </w:rPr>
        <w:t> </w:t>
      </w:r>
      <w:r w:rsidRPr="004373F8">
        <w:rPr>
          <w:sz w:val="28"/>
          <w:szCs w:val="28"/>
        </w:rPr>
        <w:t>248</w:t>
      </w:r>
      <w:r w:rsidRPr="004373F8">
        <w:rPr>
          <w:sz w:val="28"/>
          <w:szCs w:val="28"/>
          <w:lang w:val="uk-UA"/>
        </w:rPr>
        <w:t>.</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Хализев В. Е. Теория литературы</w:t>
      </w:r>
      <w:r w:rsidRPr="004373F8">
        <w:rPr>
          <w:sz w:val="28"/>
          <w:szCs w:val="28"/>
        </w:rPr>
        <w:t xml:space="preserve"> / В. Е. Хализев</w:t>
      </w:r>
      <w:r w:rsidRPr="004373F8">
        <w:rPr>
          <w:sz w:val="28"/>
          <w:szCs w:val="28"/>
          <w:lang w:val="uk-UA"/>
        </w:rPr>
        <w:t xml:space="preserve">. – </w:t>
      </w:r>
      <w:r w:rsidRPr="004373F8">
        <w:rPr>
          <w:sz w:val="28"/>
          <w:szCs w:val="28"/>
        </w:rPr>
        <w:t>[</w:t>
      </w:r>
      <w:r w:rsidRPr="004373F8">
        <w:rPr>
          <w:sz w:val="28"/>
          <w:szCs w:val="28"/>
          <w:lang w:val="uk-UA"/>
        </w:rPr>
        <w:t>4-е изд</w:t>
      </w:r>
      <w:r w:rsidRPr="004373F8">
        <w:rPr>
          <w:sz w:val="28"/>
          <w:szCs w:val="28"/>
        </w:rPr>
        <w:t>]</w:t>
      </w:r>
      <w:r w:rsidRPr="004373F8">
        <w:rPr>
          <w:sz w:val="28"/>
          <w:szCs w:val="28"/>
          <w:lang w:val="uk-UA"/>
        </w:rPr>
        <w:t>. – М., 2004.</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 xml:space="preserve">Харчук Р. Творчість Валерія Шевчука 90-х років ХХ ст..: між модернізмом і неопозитивізмом / Р.Харчук // Сучасна українська проза: Постмодерний період: Навч. посіб. – К.: ВЦ «Академія»,  2008. – С.52 – 68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Храпченко М. Б. Творческая индивидуальность писателя и развитие литературы / М. Б. Храпченко – М. : Художественная литература, 1972. – 477 с.</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rPr>
        <w:t>Царева О. И. Изучение биографии писателя</w:t>
      </w:r>
      <w:r w:rsidRPr="004373F8">
        <w:rPr>
          <w:rStyle w:val="apple-converted-space"/>
          <w:sz w:val="28"/>
          <w:szCs w:val="28"/>
          <w:lang w:val="uk-UA"/>
        </w:rPr>
        <w:t xml:space="preserve"> </w:t>
      </w:r>
      <w:r w:rsidRPr="004373F8">
        <w:rPr>
          <w:sz w:val="28"/>
          <w:szCs w:val="28"/>
        </w:rPr>
        <w:t>как методическая проблема [</w:t>
      </w:r>
      <w:r w:rsidRPr="004373F8">
        <w:rPr>
          <w:sz w:val="28"/>
          <w:szCs w:val="28"/>
          <w:lang w:val="uk-UA"/>
        </w:rPr>
        <w:t>Э</w:t>
      </w:r>
      <w:r w:rsidRPr="004373F8">
        <w:rPr>
          <w:sz w:val="28"/>
          <w:szCs w:val="28"/>
        </w:rPr>
        <w:t>лектронн</w:t>
      </w:r>
      <w:r w:rsidRPr="004373F8">
        <w:rPr>
          <w:sz w:val="28"/>
          <w:szCs w:val="28"/>
          <w:lang w:val="uk-UA"/>
        </w:rPr>
        <w:t>ы</w:t>
      </w:r>
      <w:r w:rsidRPr="004373F8">
        <w:rPr>
          <w:sz w:val="28"/>
          <w:szCs w:val="28"/>
        </w:rPr>
        <w:t>й ресурс]. – Режим доступ</w:t>
      </w:r>
      <w:r w:rsidRPr="004373F8">
        <w:rPr>
          <w:sz w:val="28"/>
          <w:szCs w:val="28"/>
          <w:lang w:val="uk-UA"/>
        </w:rPr>
        <w:t>а</w:t>
      </w:r>
      <w:r w:rsidRPr="004373F8">
        <w:rPr>
          <w:sz w:val="28"/>
          <w:szCs w:val="28"/>
        </w:rPr>
        <w:t>:</w:t>
      </w:r>
      <w:hyperlink r:id="rId12" w:history="1">
        <w:r w:rsidRPr="004373F8">
          <w:rPr>
            <w:rStyle w:val="a4"/>
            <w:sz w:val="28"/>
            <w:szCs w:val="28"/>
          </w:rPr>
          <w:t>http://referatdb.ru/kultura/68896/index.html</w:t>
        </w:r>
      </w:hyperlink>
      <w:r w:rsidRPr="004373F8">
        <w:rPr>
          <w:sz w:val="28"/>
          <w:szCs w:val="28"/>
          <w:lang w:val="uk-UA"/>
        </w:rPr>
        <w:t>.</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Шевчук В. Дім на горі. Роман-балада. К., 1983.</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 xml:space="preserve">Шевчук В. Дорога в тисячу років: роздуми, статті, есе. – К., 1990. </w:t>
      </w:r>
    </w:p>
    <w:p w:rsidR="00F950C9" w:rsidRPr="004373F8"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Яковлев Е. Г. Эстетика. Курс лекций / Е. Г. Яковлев. – М., 2003. – 464 с.</w:t>
      </w:r>
    </w:p>
    <w:p w:rsidR="00F950C9" w:rsidRPr="0002721F" w:rsidRDefault="00F950C9" w:rsidP="00F950C9">
      <w:pPr>
        <w:numPr>
          <w:ilvl w:val="0"/>
          <w:numId w:val="15"/>
        </w:numPr>
        <w:tabs>
          <w:tab w:val="left" w:pos="900"/>
        </w:tabs>
        <w:spacing w:line="360" w:lineRule="auto"/>
        <w:jc w:val="both"/>
        <w:rPr>
          <w:sz w:val="28"/>
          <w:szCs w:val="28"/>
          <w:lang w:val="uk-UA"/>
        </w:rPr>
      </w:pPr>
      <w:r w:rsidRPr="004373F8">
        <w:rPr>
          <w:sz w:val="28"/>
          <w:szCs w:val="28"/>
          <w:lang w:val="uk-UA"/>
        </w:rPr>
        <w:t>Яковлева А. Образи-символи у повісті-преамбулі роману «Дім на горі» // Слобожанщина. – 2001. - № 20. – С. 99-105.</w:t>
      </w:r>
    </w:p>
    <w:p w:rsidR="00F950C9" w:rsidRDefault="00F950C9" w:rsidP="00F950C9">
      <w:pPr>
        <w:spacing w:line="360" w:lineRule="auto"/>
        <w:ind w:firstLine="540"/>
        <w:jc w:val="center"/>
        <w:outlineLvl w:val="0"/>
        <w:rPr>
          <w:b/>
          <w:sz w:val="28"/>
          <w:szCs w:val="28"/>
          <w:lang w:val="uk-UA"/>
        </w:rPr>
      </w:pPr>
      <w:r w:rsidRPr="0002721F">
        <w:rPr>
          <w:sz w:val="28"/>
          <w:szCs w:val="28"/>
        </w:rPr>
        <w:br w:type="page"/>
      </w:r>
      <w:r>
        <w:rPr>
          <w:b/>
          <w:sz w:val="28"/>
          <w:szCs w:val="28"/>
          <w:lang w:val="uk-UA"/>
        </w:rPr>
        <w:lastRenderedPageBreak/>
        <w:t>Додаток А</w:t>
      </w:r>
    </w:p>
    <w:p w:rsidR="00F950C9" w:rsidRDefault="00F950C9" w:rsidP="00F950C9">
      <w:pPr>
        <w:spacing w:line="360" w:lineRule="auto"/>
        <w:ind w:firstLine="540"/>
        <w:jc w:val="center"/>
        <w:rPr>
          <w:b/>
          <w:sz w:val="28"/>
          <w:szCs w:val="28"/>
          <w:lang w:val="uk-UA"/>
        </w:rPr>
      </w:pPr>
      <w:r>
        <w:rPr>
          <w:b/>
          <w:sz w:val="28"/>
          <w:szCs w:val="28"/>
          <w:lang w:val="uk-UA"/>
        </w:rPr>
        <w:t>Система уроків з української літератури (11 клас)</w:t>
      </w:r>
    </w:p>
    <w:p w:rsidR="00F950C9" w:rsidRPr="00DF2C6D" w:rsidRDefault="00F950C9" w:rsidP="00F950C9">
      <w:pPr>
        <w:spacing w:line="360" w:lineRule="auto"/>
        <w:ind w:firstLine="540"/>
        <w:jc w:val="center"/>
        <w:rPr>
          <w:b/>
          <w:sz w:val="28"/>
          <w:szCs w:val="28"/>
          <w:lang w:val="uk-UA"/>
        </w:rPr>
      </w:pPr>
      <w:r>
        <w:rPr>
          <w:b/>
          <w:sz w:val="28"/>
          <w:szCs w:val="28"/>
          <w:lang w:val="uk-UA"/>
        </w:rPr>
        <w:t>Урок 1</w:t>
      </w:r>
    </w:p>
    <w:p w:rsidR="00F950C9" w:rsidRDefault="00F950C9" w:rsidP="00F950C9">
      <w:pPr>
        <w:spacing w:line="360" w:lineRule="auto"/>
        <w:ind w:firstLine="540"/>
        <w:jc w:val="both"/>
        <w:rPr>
          <w:sz w:val="28"/>
          <w:szCs w:val="28"/>
          <w:lang w:val="uk-UA"/>
        </w:rPr>
      </w:pPr>
      <w:r w:rsidRPr="002413AD">
        <w:rPr>
          <w:b/>
          <w:sz w:val="28"/>
          <w:szCs w:val="28"/>
          <w:lang w:val="uk-UA"/>
        </w:rPr>
        <w:t xml:space="preserve">Тема. </w:t>
      </w:r>
      <w:r w:rsidRPr="002D65E5">
        <w:rPr>
          <w:sz w:val="28"/>
          <w:szCs w:val="28"/>
          <w:lang w:val="uk-UA"/>
        </w:rPr>
        <w:t>Життя і творчість В. Шевчука. Особливості світобачення, громадянська позиція. Зв’язок із давньою українською літературою. Темати</w:t>
      </w:r>
      <w:r>
        <w:rPr>
          <w:sz w:val="28"/>
          <w:szCs w:val="28"/>
          <w:lang w:val="uk-UA"/>
        </w:rPr>
        <w:t>ко-</w:t>
      </w:r>
      <w:r w:rsidRPr="002D65E5">
        <w:rPr>
          <w:sz w:val="28"/>
          <w:szCs w:val="28"/>
          <w:lang w:val="uk-UA"/>
        </w:rPr>
        <w:t>жанрова різноманітність творчості письменника.</w:t>
      </w:r>
    </w:p>
    <w:p w:rsidR="00F950C9" w:rsidRPr="00477B5D" w:rsidRDefault="00F950C9" w:rsidP="00F950C9">
      <w:pPr>
        <w:spacing w:line="360" w:lineRule="auto"/>
        <w:ind w:firstLine="539"/>
        <w:jc w:val="both"/>
        <w:rPr>
          <w:color w:val="000000"/>
          <w:sz w:val="28"/>
          <w:szCs w:val="28"/>
          <w:lang w:val="uk-UA"/>
        </w:rPr>
      </w:pPr>
      <w:r>
        <w:rPr>
          <w:b/>
          <w:bCs/>
          <w:sz w:val="28"/>
          <w:szCs w:val="28"/>
          <w:lang w:val="uk-UA"/>
        </w:rPr>
        <w:t>Очікувані результати</w:t>
      </w:r>
      <w:r w:rsidRPr="00477B5D">
        <w:rPr>
          <w:b/>
          <w:bCs/>
          <w:sz w:val="28"/>
          <w:szCs w:val="28"/>
          <w:lang w:val="uk-UA"/>
        </w:rPr>
        <w:t>:</w:t>
      </w:r>
      <w:r w:rsidRPr="00477B5D">
        <w:rPr>
          <w:sz w:val="28"/>
          <w:szCs w:val="28"/>
          <w:lang w:val="uk-UA"/>
        </w:rPr>
        <w:t xml:space="preserve"> </w:t>
      </w:r>
      <w:r w:rsidRPr="00477B5D">
        <w:rPr>
          <w:i/>
          <w:iCs/>
          <w:sz w:val="28"/>
          <w:szCs w:val="28"/>
          <w:lang w:val="uk-UA"/>
        </w:rPr>
        <w:t>предметні</w:t>
      </w:r>
      <w:r w:rsidRPr="00477B5D">
        <w:rPr>
          <w:sz w:val="28"/>
          <w:szCs w:val="28"/>
          <w:lang w:val="uk-UA"/>
        </w:rPr>
        <w:t xml:space="preserve"> </w:t>
      </w:r>
      <w:r>
        <w:rPr>
          <w:i/>
          <w:iCs/>
          <w:sz w:val="28"/>
          <w:szCs w:val="28"/>
          <w:lang w:val="uk-UA"/>
        </w:rPr>
        <w:t xml:space="preserve">компетентності: </w:t>
      </w:r>
      <w:r w:rsidRPr="00477B5D">
        <w:rPr>
          <w:sz w:val="28"/>
          <w:szCs w:val="28"/>
          <w:lang w:val="uk-UA"/>
        </w:rPr>
        <w:t xml:space="preserve">знання основних відомостей про письменника; визначення жанрово-тематичної різноманітності його творчості; повторення відомостей про епоху бароко та її культуру; пояснення зв’язку письменника з давньою українською літературою; </w:t>
      </w:r>
      <w:r w:rsidRPr="00E03E78">
        <w:rPr>
          <w:i/>
          <w:iCs/>
          <w:sz w:val="28"/>
          <w:szCs w:val="28"/>
          <w:lang w:val="uk-UA"/>
        </w:rPr>
        <w:t>ключові к</w:t>
      </w:r>
      <w:r>
        <w:rPr>
          <w:i/>
          <w:iCs/>
          <w:sz w:val="28"/>
          <w:szCs w:val="28"/>
          <w:lang w:val="uk-UA"/>
        </w:rPr>
        <w:t xml:space="preserve">омпетентності: </w:t>
      </w:r>
      <w:r w:rsidRPr="00477B5D">
        <w:rPr>
          <w:sz w:val="28"/>
          <w:szCs w:val="28"/>
          <w:lang w:val="uk-UA"/>
        </w:rPr>
        <w:t xml:space="preserve">розвиток абстрактного мислення; поповнення власного словникового запасу; аналіз життєвої ситуації з певної позиції; зіставлення специфіки розкриття певної теми в різних видах мистецтва; віднаходження </w:t>
      </w:r>
      <w:r w:rsidRPr="00477B5D">
        <w:rPr>
          <w:color w:val="000000"/>
          <w:sz w:val="28"/>
          <w:szCs w:val="28"/>
          <w:lang w:val="uk-UA"/>
        </w:rPr>
        <w:t xml:space="preserve">необхідної інформації у підручнику й інших друкованих і електронних джерелах, критичне її осмислення; виокремлення головного та другорядного; </w:t>
      </w:r>
      <w:r w:rsidRPr="00477B5D">
        <w:rPr>
          <w:sz w:val="28"/>
          <w:szCs w:val="28"/>
          <w:lang w:val="uk-UA"/>
        </w:rPr>
        <w:t>аналіз, систематизація й узагальнення її</w:t>
      </w:r>
      <w:r w:rsidRPr="00477B5D">
        <w:rPr>
          <w:color w:val="000000"/>
          <w:sz w:val="28"/>
          <w:szCs w:val="28"/>
          <w:lang w:val="uk-UA"/>
        </w:rPr>
        <w:t xml:space="preserve"> у формі таблиці, схеми тощо; </w:t>
      </w:r>
      <w:r w:rsidRPr="00477B5D">
        <w:rPr>
          <w:sz w:val="28"/>
          <w:szCs w:val="28"/>
          <w:lang w:val="uk-UA"/>
        </w:rPr>
        <w:t xml:space="preserve">визначення меж власного знання і незнання, нового знання й уже відомого; </w:t>
      </w:r>
      <w:r w:rsidRPr="00477B5D">
        <w:rPr>
          <w:color w:val="000000"/>
          <w:sz w:val="28"/>
          <w:szCs w:val="28"/>
          <w:lang w:val="uk-UA"/>
        </w:rPr>
        <w:t>проведення</w:t>
      </w:r>
      <w:r>
        <w:rPr>
          <w:color w:val="000000"/>
          <w:sz w:val="28"/>
          <w:szCs w:val="28"/>
          <w:lang w:val="uk-UA"/>
        </w:rPr>
        <w:t xml:space="preserve"> аналогії із сучасним життям</w:t>
      </w:r>
      <w:r w:rsidRPr="00477B5D">
        <w:rPr>
          <w:color w:val="000000"/>
          <w:sz w:val="28"/>
          <w:szCs w:val="28"/>
          <w:lang w:val="uk-UA"/>
        </w:rPr>
        <w:t xml:space="preserve">; </w:t>
      </w:r>
      <w:r w:rsidRPr="00477B5D">
        <w:rPr>
          <w:i/>
          <w:iCs/>
          <w:color w:val="000000"/>
          <w:sz w:val="28"/>
          <w:szCs w:val="28"/>
          <w:lang w:val="uk-UA"/>
        </w:rPr>
        <w:t>емоційно-ціннісне ставлення</w:t>
      </w:r>
      <w:r>
        <w:rPr>
          <w:color w:val="000000"/>
          <w:sz w:val="28"/>
          <w:szCs w:val="28"/>
          <w:lang w:val="uk-UA"/>
        </w:rPr>
        <w:t xml:space="preserve">: </w:t>
      </w:r>
      <w:r w:rsidRPr="00477B5D">
        <w:rPr>
          <w:sz w:val="28"/>
          <w:szCs w:val="28"/>
          <w:lang w:val="uk-UA"/>
        </w:rPr>
        <w:t>усвідомлення та пояснення особливостей творчості митця, «химерності» оповідної манери; визначення значення його творів для української літератури</w:t>
      </w:r>
      <w:r w:rsidRPr="00477B5D">
        <w:rPr>
          <w:color w:val="000000"/>
          <w:sz w:val="28"/>
          <w:szCs w:val="28"/>
          <w:lang w:val="uk-UA"/>
        </w:rPr>
        <w:t>.</w:t>
      </w:r>
    </w:p>
    <w:p w:rsidR="00F950C9" w:rsidRPr="00477B5D" w:rsidRDefault="00F950C9" w:rsidP="00F950C9">
      <w:pPr>
        <w:spacing w:line="360" w:lineRule="auto"/>
        <w:ind w:firstLine="539"/>
        <w:jc w:val="both"/>
        <w:rPr>
          <w:color w:val="000000"/>
          <w:sz w:val="28"/>
          <w:szCs w:val="28"/>
          <w:lang w:val="uk-UA"/>
        </w:rPr>
      </w:pPr>
      <w:r w:rsidRPr="00477B5D">
        <w:rPr>
          <w:b/>
          <w:sz w:val="28"/>
          <w:szCs w:val="28"/>
        </w:rPr>
        <w:t>Тип уроку</w:t>
      </w:r>
      <w:r w:rsidRPr="00477B5D">
        <w:rPr>
          <w:sz w:val="28"/>
          <w:szCs w:val="28"/>
        </w:rPr>
        <w:t xml:space="preserve">: </w:t>
      </w:r>
      <w:r>
        <w:rPr>
          <w:sz w:val="28"/>
          <w:szCs w:val="28"/>
          <w:lang w:val="uk-UA"/>
        </w:rPr>
        <w:t>урок-заочна екскурсія</w:t>
      </w:r>
      <w:r w:rsidRPr="00477B5D">
        <w:rPr>
          <w:sz w:val="28"/>
          <w:szCs w:val="28"/>
        </w:rPr>
        <w:t>.</w:t>
      </w:r>
    </w:p>
    <w:p w:rsidR="00F950C9" w:rsidRDefault="00F950C9" w:rsidP="00F950C9">
      <w:pPr>
        <w:spacing w:line="360" w:lineRule="auto"/>
        <w:ind w:firstLine="539"/>
        <w:jc w:val="both"/>
        <w:rPr>
          <w:color w:val="000000"/>
          <w:sz w:val="28"/>
          <w:szCs w:val="28"/>
          <w:lang w:val="uk-UA"/>
        </w:rPr>
      </w:pPr>
      <w:r w:rsidRPr="00477B5D">
        <w:rPr>
          <w:b/>
          <w:sz w:val="28"/>
          <w:szCs w:val="28"/>
          <w:lang w:val="uk-UA"/>
        </w:rPr>
        <w:t xml:space="preserve">Обладнання: </w:t>
      </w:r>
      <w:r w:rsidRPr="00477B5D">
        <w:rPr>
          <w:bCs/>
          <w:sz w:val="28"/>
          <w:szCs w:val="28"/>
          <w:lang w:val="uk-UA"/>
        </w:rPr>
        <w:t xml:space="preserve">портрет В. Шевчука, </w:t>
      </w:r>
      <w:r>
        <w:rPr>
          <w:bCs/>
          <w:sz w:val="28"/>
          <w:szCs w:val="28"/>
          <w:lang w:val="uk-UA"/>
        </w:rPr>
        <w:t>виставка літератури (художні твори В. Шевчука, його критичні статті та матеріали про нього), відео</w:t>
      </w:r>
      <w:r w:rsidRPr="00477B5D">
        <w:rPr>
          <w:bCs/>
          <w:sz w:val="28"/>
          <w:szCs w:val="28"/>
          <w:lang w:val="uk-UA"/>
        </w:rPr>
        <w:t>презентація</w:t>
      </w:r>
      <w:r w:rsidRPr="00477B5D">
        <w:rPr>
          <w:sz w:val="28"/>
          <w:szCs w:val="28"/>
          <w:lang w:val="uk-UA"/>
        </w:rPr>
        <w:t xml:space="preserve"> за біографією</w:t>
      </w:r>
      <w:r>
        <w:rPr>
          <w:sz w:val="28"/>
          <w:szCs w:val="28"/>
          <w:lang w:val="uk-UA"/>
        </w:rPr>
        <w:t>.</w:t>
      </w:r>
    </w:p>
    <w:p w:rsidR="00F950C9" w:rsidRPr="008A3A2E" w:rsidRDefault="00F950C9" w:rsidP="00F950C9">
      <w:pPr>
        <w:spacing w:line="360" w:lineRule="auto"/>
        <w:ind w:left="1800" w:hanging="1261"/>
        <w:jc w:val="both"/>
        <w:rPr>
          <w:bCs/>
          <w:color w:val="000000"/>
          <w:sz w:val="28"/>
          <w:szCs w:val="28"/>
          <w:lang w:val="uk-UA"/>
        </w:rPr>
      </w:pPr>
      <w:r w:rsidRPr="00F63E7B">
        <w:rPr>
          <w:b/>
          <w:sz w:val="28"/>
          <w:szCs w:val="28"/>
          <w:lang w:val="uk-UA"/>
        </w:rPr>
        <w:t>Епіграф</w:t>
      </w:r>
      <w:r>
        <w:rPr>
          <w:b/>
          <w:sz w:val="28"/>
          <w:szCs w:val="28"/>
          <w:lang w:val="uk-UA"/>
        </w:rPr>
        <w:t>.</w:t>
      </w:r>
      <w:r w:rsidRPr="00F63E7B">
        <w:rPr>
          <w:b/>
          <w:sz w:val="28"/>
          <w:szCs w:val="28"/>
          <w:lang w:val="uk-UA"/>
        </w:rPr>
        <w:t xml:space="preserve"> </w:t>
      </w:r>
      <w:r w:rsidRPr="008A3A2E">
        <w:rPr>
          <w:bCs/>
          <w:sz w:val="28"/>
          <w:szCs w:val="28"/>
          <w:lang w:val="uk-UA"/>
        </w:rPr>
        <w:t>Краще бути ніким, ніж рабом</w:t>
      </w:r>
      <w:r>
        <w:rPr>
          <w:bCs/>
          <w:sz w:val="28"/>
          <w:szCs w:val="28"/>
          <w:lang w:val="uk-UA"/>
        </w:rPr>
        <w:t xml:space="preserve">, адже згодитися бути ніким – теж позиція. </w:t>
      </w:r>
    </w:p>
    <w:p w:rsidR="00F950C9" w:rsidRPr="008A3A2E" w:rsidRDefault="00F950C9" w:rsidP="00F950C9">
      <w:pPr>
        <w:spacing w:line="360" w:lineRule="auto"/>
        <w:ind w:firstLine="539"/>
        <w:jc w:val="right"/>
        <w:rPr>
          <w:color w:val="000000"/>
          <w:sz w:val="28"/>
          <w:szCs w:val="28"/>
          <w:lang w:val="uk-UA"/>
        </w:rPr>
      </w:pPr>
      <w:r>
        <w:rPr>
          <w:color w:val="000000"/>
          <w:sz w:val="28"/>
          <w:szCs w:val="28"/>
          <w:lang w:val="uk-UA"/>
        </w:rPr>
        <w:t>В. Шевчук</w:t>
      </w:r>
    </w:p>
    <w:p w:rsidR="00F950C9" w:rsidRPr="006517ED" w:rsidRDefault="00F950C9" w:rsidP="00F950C9">
      <w:pPr>
        <w:spacing w:line="360" w:lineRule="auto"/>
        <w:jc w:val="center"/>
        <w:outlineLvl w:val="0"/>
        <w:rPr>
          <w:b/>
          <w:bCs/>
          <w:sz w:val="28"/>
          <w:szCs w:val="28"/>
          <w:lang w:val="uk-UA"/>
        </w:rPr>
      </w:pPr>
      <w:r w:rsidRPr="006517ED">
        <w:rPr>
          <w:b/>
          <w:bCs/>
          <w:sz w:val="28"/>
          <w:szCs w:val="28"/>
          <w:lang w:val="uk-UA"/>
        </w:rPr>
        <w:t>План уроку</w:t>
      </w:r>
    </w:p>
    <w:p w:rsidR="00F950C9" w:rsidRPr="006517ED" w:rsidRDefault="00F950C9" w:rsidP="00F950C9">
      <w:pPr>
        <w:spacing w:line="360" w:lineRule="auto"/>
        <w:rPr>
          <w:sz w:val="28"/>
          <w:szCs w:val="28"/>
          <w:lang w:val="uk-UA"/>
        </w:rPr>
      </w:pPr>
      <w:r w:rsidRPr="00F63E7B">
        <w:rPr>
          <w:sz w:val="28"/>
          <w:szCs w:val="28"/>
        </w:rPr>
        <w:t>I</w:t>
      </w:r>
      <w:r w:rsidRPr="006517ED">
        <w:rPr>
          <w:sz w:val="28"/>
          <w:szCs w:val="28"/>
          <w:lang w:val="uk-UA"/>
        </w:rPr>
        <w:t>. Актуалізація опорних знань учнів.</w:t>
      </w:r>
    </w:p>
    <w:p w:rsidR="00F950C9" w:rsidRPr="00224968" w:rsidRDefault="00F950C9" w:rsidP="00F950C9">
      <w:pPr>
        <w:spacing w:line="360" w:lineRule="auto"/>
        <w:rPr>
          <w:sz w:val="28"/>
          <w:szCs w:val="28"/>
          <w:lang w:val="uk-UA"/>
        </w:rPr>
      </w:pPr>
      <w:r w:rsidRPr="006517ED">
        <w:rPr>
          <w:sz w:val="28"/>
          <w:szCs w:val="28"/>
          <w:lang w:val="uk-UA"/>
        </w:rPr>
        <w:lastRenderedPageBreak/>
        <w:t xml:space="preserve">1. </w:t>
      </w:r>
      <w:r>
        <w:rPr>
          <w:sz w:val="28"/>
          <w:szCs w:val="28"/>
          <w:lang w:val="uk-UA"/>
        </w:rPr>
        <w:t xml:space="preserve">Проблемна </w:t>
      </w:r>
      <w:r w:rsidRPr="00224968">
        <w:rPr>
          <w:sz w:val="28"/>
          <w:szCs w:val="28"/>
          <w:lang w:val="uk-UA"/>
        </w:rPr>
        <w:t>ситуація.</w:t>
      </w:r>
    </w:p>
    <w:p w:rsidR="00F950C9" w:rsidRPr="00224968" w:rsidRDefault="00F950C9" w:rsidP="00F950C9">
      <w:pPr>
        <w:spacing w:line="360" w:lineRule="auto"/>
        <w:rPr>
          <w:sz w:val="28"/>
          <w:szCs w:val="28"/>
          <w:lang w:val="uk-UA"/>
        </w:rPr>
      </w:pPr>
      <w:r w:rsidRPr="00224968">
        <w:rPr>
          <w:sz w:val="28"/>
          <w:szCs w:val="28"/>
          <w:lang w:val="uk-UA"/>
        </w:rPr>
        <w:t>ІІ. Оголошення теми, мети, мотивація навчальної діяльності.</w:t>
      </w:r>
    </w:p>
    <w:p w:rsidR="00F950C9" w:rsidRPr="004C50F6" w:rsidRDefault="00F950C9" w:rsidP="00F950C9">
      <w:pPr>
        <w:spacing w:line="360" w:lineRule="auto"/>
        <w:rPr>
          <w:sz w:val="28"/>
          <w:szCs w:val="28"/>
          <w:lang w:val="uk-UA"/>
        </w:rPr>
      </w:pPr>
      <w:r w:rsidRPr="00224968">
        <w:rPr>
          <w:sz w:val="28"/>
          <w:szCs w:val="28"/>
          <w:lang w:val="uk-UA"/>
        </w:rPr>
        <w:t>1. Повідомле</w:t>
      </w:r>
      <w:r w:rsidRPr="004C50F6">
        <w:rPr>
          <w:sz w:val="28"/>
          <w:szCs w:val="28"/>
          <w:lang w:val="uk-UA"/>
        </w:rPr>
        <w:t>ння вчителя.</w:t>
      </w:r>
    </w:p>
    <w:p w:rsidR="00F950C9" w:rsidRPr="004C50F6" w:rsidRDefault="00F950C9" w:rsidP="00F950C9">
      <w:pPr>
        <w:spacing w:line="360" w:lineRule="auto"/>
        <w:rPr>
          <w:sz w:val="28"/>
          <w:szCs w:val="28"/>
          <w:lang w:val="uk-UA"/>
        </w:rPr>
      </w:pPr>
      <w:r w:rsidRPr="004C50F6">
        <w:rPr>
          <w:sz w:val="28"/>
          <w:szCs w:val="28"/>
          <w:lang w:val="uk-UA"/>
        </w:rPr>
        <w:t>2. Робота в зошитах.</w:t>
      </w:r>
    </w:p>
    <w:p w:rsidR="00F950C9" w:rsidRPr="004C50F6" w:rsidRDefault="00F950C9" w:rsidP="00F950C9">
      <w:pPr>
        <w:spacing w:line="360" w:lineRule="auto"/>
        <w:rPr>
          <w:sz w:val="28"/>
          <w:szCs w:val="28"/>
          <w:lang w:val="uk-UA"/>
        </w:rPr>
      </w:pPr>
      <w:r w:rsidRPr="004C50F6">
        <w:rPr>
          <w:sz w:val="28"/>
          <w:szCs w:val="28"/>
          <w:lang w:val="uk-UA"/>
        </w:rPr>
        <w:t>3. Обговорення епіграфа до уроку.</w:t>
      </w:r>
    </w:p>
    <w:p w:rsidR="00F950C9" w:rsidRPr="004C50F6" w:rsidRDefault="00F950C9" w:rsidP="00F950C9">
      <w:pPr>
        <w:spacing w:line="360" w:lineRule="auto"/>
        <w:rPr>
          <w:sz w:val="28"/>
          <w:szCs w:val="28"/>
          <w:lang w:val="uk-UA"/>
        </w:rPr>
      </w:pPr>
      <w:r w:rsidRPr="004C50F6">
        <w:rPr>
          <w:sz w:val="28"/>
          <w:szCs w:val="28"/>
          <w:lang w:val="uk-UA"/>
        </w:rPr>
        <w:t>ІІІ. Сприймання та засвоєння нової навчальної інформації.</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sz w:val="28"/>
          <w:szCs w:val="28"/>
          <w:lang w:val="uk-UA"/>
        </w:rPr>
        <w:t xml:space="preserve">Робота з портретом В. Шевчука </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sz w:val="28"/>
          <w:szCs w:val="28"/>
          <w:lang w:val="uk-UA"/>
        </w:rPr>
        <w:t>Перегляд відеопрезентації. Виступи учнів-екскурсоводів.</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bCs/>
          <w:sz w:val="28"/>
          <w:szCs w:val="28"/>
          <w:lang w:val="uk-UA"/>
        </w:rPr>
        <w:t>Літературна довідка-вікторина.</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bCs/>
          <w:sz w:val="28"/>
          <w:szCs w:val="28"/>
          <w:lang w:val="uk-UA"/>
        </w:rPr>
        <w:t>Коментар учителя.</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bCs/>
          <w:sz w:val="28"/>
          <w:szCs w:val="28"/>
          <w:lang w:val="uk-UA"/>
        </w:rPr>
        <w:t>Виступ читця</w:t>
      </w:r>
      <w:r>
        <w:rPr>
          <w:bCs/>
          <w:sz w:val="28"/>
          <w:szCs w:val="28"/>
          <w:lang w:val="uk-UA"/>
        </w:rPr>
        <w:t>.</w:t>
      </w:r>
    </w:p>
    <w:p w:rsidR="00F950C9" w:rsidRPr="004C50F6" w:rsidRDefault="00F950C9" w:rsidP="00F950C9">
      <w:pPr>
        <w:numPr>
          <w:ilvl w:val="0"/>
          <w:numId w:val="27"/>
        </w:numPr>
        <w:tabs>
          <w:tab w:val="clear" w:pos="1065"/>
          <w:tab w:val="num" w:pos="0"/>
        </w:tabs>
        <w:spacing w:line="360" w:lineRule="auto"/>
        <w:ind w:left="360"/>
        <w:rPr>
          <w:bCs/>
          <w:sz w:val="28"/>
          <w:szCs w:val="28"/>
          <w:lang w:val="uk-UA"/>
        </w:rPr>
      </w:pPr>
      <w:r w:rsidRPr="004C50F6">
        <w:rPr>
          <w:bCs/>
          <w:sz w:val="28"/>
          <w:szCs w:val="28"/>
          <w:lang w:val="uk-UA"/>
        </w:rPr>
        <w:t xml:space="preserve">Повідомлення-коментар учня за слайдами </w:t>
      </w:r>
    </w:p>
    <w:p w:rsidR="00F950C9" w:rsidRDefault="00F950C9" w:rsidP="00F950C9">
      <w:pPr>
        <w:numPr>
          <w:ilvl w:val="0"/>
          <w:numId w:val="27"/>
        </w:numPr>
        <w:tabs>
          <w:tab w:val="clear" w:pos="1065"/>
          <w:tab w:val="num" w:pos="0"/>
        </w:tabs>
        <w:spacing w:line="360" w:lineRule="auto"/>
        <w:ind w:left="360"/>
        <w:rPr>
          <w:sz w:val="28"/>
          <w:szCs w:val="28"/>
          <w:lang w:val="uk-UA"/>
        </w:rPr>
      </w:pPr>
      <w:r>
        <w:rPr>
          <w:sz w:val="28"/>
          <w:szCs w:val="28"/>
          <w:lang w:val="uk-UA"/>
        </w:rPr>
        <w:t xml:space="preserve">Слово </w:t>
      </w:r>
      <w:r w:rsidRPr="003736AB">
        <w:rPr>
          <w:sz w:val="28"/>
          <w:szCs w:val="28"/>
          <w:lang w:val="uk-UA"/>
        </w:rPr>
        <w:t>вчителя з елементами бесіди.</w:t>
      </w:r>
    </w:p>
    <w:p w:rsidR="00F950C9" w:rsidRDefault="00F950C9" w:rsidP="00F950C9">
      <w:pPr>
        <w:numPr>
          <w:ilvl w:val="0"/>
          <w:numId w:val="27"/>
        </w:numPr>
        <w:tabs>
          <w:tab w:val="clear" w:pos="1065"/>
          <w:tab w:val="num" w:pos="0"/>
        </w:tabs>
        <w:spacing w:line="360" w:lineRule="auto"/>
        <w:ind w:left="360"/>
        <w:jc w:val="both"/>
        <w:rPr>
          <w:sz w:val="28"/>
          <w:szCs w:val="28"/>
          <w:lang w:val="uk-UA"/>
        </w:rPr>
      </w:pPr>
      <w:r w:rsidRPr="003736AB">
        <w:rPr>
          <w:sz w:val="28"/>
          <w:szCs w:val="28"/>
          <w:lang w:val="uk-UA"/>
        </w:rPr>
        <w:t>Інтерв’ю з письменником.</w:t>
      </w:r>
    </w:p>
    <w:p w:rsidR="00F950C9" w:rsidRPr="003736AB" w:rsidRDefault="00F950C9" w:rsidP="00F950C9">
      <w:pPr>
        <w:numPr>
          <w:ilvl w:val="0"/>
          <w:numId w:val="27"/>
        </w:numPr>
        <w:tabs>
          <w:tab w:val="clear" w:pos="1065"/>
          <w:tab w:val="num" w:pos="0"/>
        </w:tabs>
        <w:spacing w:line="360" w:lineRule="auto"/>
        <w:ind w:left="360"/>
        <w:jc w:val="both"/>
        <w:rPr>
          <w:sz w:val="28"/>
          <w:szCs w:val="28"/>
          <w:lang w:val="uk-UA"/>
        </w:rPr>
      </w:pPr>
      <w:r>
        <w:rPr>
          <w:sz w:val="28"/>
          <w:szCs w:val="28"/>
          <w:lang w:val="uk-UA"/>
        </w:rPr>
        <w:t>Робота з виставкою книг.</w:t>
      </w:r>
    </w:p>
    <w:p w:rsidR="00F950C9" w:rsidRDefault="00F950C9" w:rsidP="00F950C9">
      <w:pPr>
        <w:tabs>
          <w:tab w:val="num" w:pos="0"/>
        </w:tabs>
        <w:spacing w:line="360" w:lineRule="auto"/>
        <w:ind w:left="360" w:hanging="360"/>
        <w:jc w:val="both"/>
        <w:rPr>
          <w:sz w:val="28"/>
          <w:szCs w:val="28"/>
          <w:lang w:val="uk-UA"/>
        </w:rPr>
      </w:pPr>
      <w:r>
        <w:rPr>
          <w:sz w:val="28"/>
          <w:szCs w:val="28"/>
          <w:lang w:val="uk-UA"/>
        </w:rPr>
        <w:t>І</w:t>
      </w:r>
      <w:r>
        <w:rPr>
          <w:sz w:val="28"/>
          <w:szCs w:val="28"/>
          <w:lang w:val="en-US"/>
        </w:rPr>
        <w:t>V</w:t>
      </w:r>
      <w:r>
        <w:rPr>
          <w:sz w:val="28"/>
          <w:szCs w:val="28"/>
          <w:lang w:val="uk-UA"/>
        </w:rPr>
        <w:t>. Підсумок уроку.</w:t>
      </w:r>
    </w:p>
    <w:p w:rsidR="00F950C9" w:rsidRDefault="00F950C9" w:rsidP="00F950C9">
      <w:pPr>
        <w:numPr>
          <w:ilvl w:val="0"/>
          <w:numId w:val="28"/>
        </w:numPr>
        <w:tabs>
          <w:tab w:val="clear" w:pos="1065"/>
          <w:tab w:val="num" w:pos="0"/>
        </w:tabs>
        <w:spacing w:line="360" w:lineRule="auto"/>
        <w:ind w:left="360"/>
        <w:jc w:val="both"/>
        <w:rPr>
          <w:sz w:val="28"/>
          <w:szCs w:val="28"/>
          <w:lang w:val="uk-UA"/>
        </w:rPr>
      </w:pPr>
      <w:r>
        <w:rPr>
          <w:sz w:val="28"/>
          <w:szCs w:val="28"/>
          <w:lang w:val="uk-UA"/>
        </w:rPr>
        <w:t>Підсумкове слово вчителя з елементами бесіди.</w:t>
      </w:r>
    </w:p>
    <w:p w:rsidR="00F950C9" w:rsidRPr="00671A49" w:rsidRDefault="00F950C9" w:rsidP="00F950C9">
      <w:pPr>
        <w:tabs>
          <w:tab w:val="num" w:pos="0"/>
        </w:tabs>
        <w:spacing w:line="360" w:lineRule="auto"/>
        <w:ind w:left="360" w:hanging="360"/>
        <w:jc w:val="both"/>
        <w:rPr>
          <w:sz w:val="28"/>
          <w:szCs w:val="28"/>
          <w:lang w:val="uk-UA"/>
        </w:rPr>
      </w:pPr>
      <w:r>
        <w:rPr>
          <w:sz w:val="28"/>
          <w:szCs w:val="28"/>
          <w:lang w:val="en-US"/>
        </w:rPr>
        <w:t>V</w:t>
      </w:r>
      <w:r>
        <w:rPr>
          <w:sz w:val="28"/>
          <w:szCs w:val="28"/>
          <w:lang w:val="uk-UA"/>
        </w:rPr>
        <w:t>. Домашнє завдання.</w:t>
      </w:r>
    </w:p>
    <w:p w:rsidR="00F950C9" w:rsidRDefault="00F950C9" w:rsidP="00F950C9">
      <w:pPr>
        <w:widowControl w:val="0"/>
        <w:jc w:val="center"/>
        <w:rPr>
          <w:b/>
          <w:sz w:val="28"/>
          <w:szCs w:val="28"/>
          <w:lang w:val="uk-UA"/>
        </w:rPr>
      </w:pPr>
    </w:p>
    <w:p w:rsidR="00F950C9" w:rsidRDefault="00F950C9" w:rsidP="00F950C9">
      <w:pPr>
        <w:widowControl w:val="0"/>
        <w:spacing w:line="360" w:lineRule="auto"/>
        <w:jc w:val="center"/>
        <w:outlineLvl w:val="0"/>
        <w:rPr>
          <w:b/>
          <w:sz w:val="28"/>
          <w:szCs w:val="28"/>
          <w:lang w:val="uk-UA"/>
        </w:rPr>
      </w:pPr>
      <w:r>
        <w:rPr>
          <w:b/>
          <w:sz w:val="28"/>
          <w:szCs w:val="28"/>
          <w:lang w:val="uk-UA"/>
        </w:rPr>
        <w:t>Хід уроку</w:t>
      </w:r>
    </w:p>
    <w:p w:rsidR="00F950C9" w:rsidRPr="00556FDE" w:rsidRDefault="00F950C9" w:rsidP="00F950C9">
      <w:pPr>
        <w:spacing w:line="360" w:lineRule="auto"/>
        <w:outlineLvl w:val="0"/>
        <w:rPr>
          <w:b/>
          <w:bCs/>
          <w:sz w:val="28"/>
          <w:szCs w:val="28"/>
          <w:lang w:val="uk-UA"/>
        </w:rPr>
      </w:pPr>
      <w:r w:rsidRPr="00F63E7B">
        <w:rPr>
          <w:b/>
          <w:bCs/>
          <w:sz w:val="28"/>
          <w:szCs w:val="28"/>
          <w:lang w:val="uk-UA"/>
        </w:rPr>
        <w:t xml:space="preserve">І. </w:t>
      </w:r>
      <w:r w:rsidRPr="00556FDE">
        <w:rPr>
          <w:b/>
          <w:bCs/>
          <w:sz w:val="28"/>
          <w:szCs w:val="28"/>
          <w:lang w:val="uk-UA"/>
        </w:rPr>
        <w:t>Актуалізація опорних знань учнів.</w:t>
      </w:r>
    </w:p>
    <w:p w:rsidR="00F950C9" w:rsidRDefault="00F950C9" w:rsidP="00F950C9">
      <w:pPr>
        <w:spacing w:line="360" w:lineRule="auto"/>
        <w:ind w:firstLine="540"/>
        <w:outlineLvl w:val="0"/>
        <w:rPr>
          <w:b/>
          <w:bCs/>
          <w:i/>
          <w:iCs/>
          <w:sz w:val="28"/>
          <w:szCs w:val="28"/>
          <w:lang w:val="uk-UA"/>
        </w:rPr>
      </w:pPr>
      <w:r w:rsidRPr="00556FDE">
        <w:rPr>
          <w:b/>
          <w:bCs/>
          <w:i/>
          <w:iCs/>
          <w:sz w:val="28"/>
          <w:szCs w:val="28"/>
          <w:lang w:val="uk-UA"/>
        </w:rPr>
        <w:t>1.</w:t>
      </w:r>
      <w:r>
        <w:rPr>
          <w:b/>
          <w:bCs/>
          <w:i/>
          <w:iCs/>
          <w:sz w:val="28"/>
          <w:szCs w:val="28"/>
          <w:lang w:val="uk-UA"/>
        </w:rPr>
        <w:t>Проблемна ситуація</w:t>
      </w:r>
    </w:p>
    <w:p w:rsidR="00F950C9" w:rsidRDefault="00F950C9" w:rsidP="00F950C9">
      <w:pPr>
        <w:spacing w:line="360" w:lineRule="auto"/>
        <w:ind w:firstLine="540"/>
        <w:jc w:val="both"/>
        <w:rPr>
          <w:i/>
          <w:iCs/>
          <w:sz w:val="28"/>
          <w:szCs w:val="28"/>
          <w:lang w:val="uk-UA"/>
        </w:rPr>
      </w:pPr>
      <w:r w:rsidRPr="00556FDE">
        <w:rPr>
          <w:sz w:val="28"/>
          <w:szCs w:val="28"/>
          <w:lang w:val="uk-UA"/>
        </w:rPr>
        <w:t xml:space="preserve">Сьогоднішній урок </w:t>
      </w:r>
      <w:r>
        <w:rPr>
          <w:sz w:val="28"/>
          <w:szCs w:val="28"/>
          <w:lang w:val="uk-UA"/>
        </w:rPr>
        <w:t xml:space="preserve">хочу почати зі слів сучасного українського письменника В. Шевчука, якого поряд із Ліною Костенко називають головним українцем-претендентом на здобуття Нобелівської премії в галузі літератури: </w:t>
      </w:r>
      <w:r w:rsidRPr="008C7FF2">
        <w:rPr>
          <w:i/>
          <w:iCs/>
          <w:sz w:val="28"/>
          <w:szCs w:val="28"/>
          <w:lang w:val="uk-UA"/>
        </w:rPr>
        <w:t>«</w:t>
      </w:r>
      <w:r>
        <w:rPr>
          <w:i/>
          <w:iCs/>
          <w:sz w:val="28"/>
          <w:szCs w:val="28"/>
          <w:lang w:val="uk-UA"/>
        </w:rPr>
        <w:t>Кожна людина має власну долю, кожна людина може й мусить вирішувати як їй велить власний, а не чийсь розум</w:t>
      </w:r>
      <w:r w:rsidRPr="008C7FF2">
        <w:rPr>
          <w:i/>
          <w:iCs/>
          <w:sz w:val="28"/>
          <w:szCs w:val="28"/>
          <w:lang w:val="uk-UA"/>
        </w:rPr>
        <w:t>»</w:t>
      </w:r>
      <w:r>
        <w:rPr>
          <w:i/>
          <w:iCs/>
          <w:sz w:val="28"/>
          <w:szCs w:val="28"/>
          <w:lang w:val="uk-UA"/>
        </w:rPr>
        <w:t>.</w:t>
      </w:r>
    </w:p>
    <w:p w:rsidR="00F950C9" w:rsidRDefault="00F950C9" w:rsidP="00F950C9">
      <w:pPr>
        <w:numPr>
          <w:ilvl w:val="0"/>
          <w:numId w:val="18"/>
        </w:numPr>
        <w:spacing w:line="360" w:lineRule="auto"/>
        <w:jc w:val="both"/>
        <w:rPr>
          <w:sz w:val="28"/>
          <w:szCs w:val="28"/>
          <w:lang w:val="uk-UA"/>
        </w:rPr>
      </w:pPr>
      <w:r w:rsidRPr="00074C2D">
        <w:rPr>
          <w:sz w:val="28"/>
          <w:szCs w:val="28"/>
          <w:lang w:val="uk-UA"/>
        </w:rPr>
        <w:t xml:space="preserve">А як ви вважаєте, хто є творцем </w:t>
      </w:r>
      <w:r>
        <w:rPr>
          <w:sz w:val="28"/>
          <w:szCs w:val="28"/>
          <w:lang w:val="uk-UA"/>
        </w:rPr>
        <w:t>людської долі? Чи погоджуєтеся ви з думкою письменника, що людина сама є творцем своєї долі? Обґрунтуйте.</w:t>
      </w:r>
    </w:p>
    <w:p w:rsidR="00F950C9" w:rsidRDefault="00F950C9" w:rsidP="00F950C9">
      <w:pPr>
        <w:numPr>
          <w:ilvl w:val="0"/>
          <w:numId w:val="18"/>
        </w:numPr>
        <w:spacing w:line="360" w:lineRule="auto"/>
        <w:jc w:val="both"/>
        <w:rPr>
          <w:sz w:val="28"/>
          <w:szCs w:val="28"/>
          <w:lang w:val="uk-UA"/>
        </w:rPr>
      </w:pPr>
      <w:r>
        <w:rPr>
          <w:sz w:val="28"/>
          <w:szCs w:val="28"/>
          <w:lang w:val="uk-UA"/>
        </w:rPr>
        <w:lastRenderedPageBreak/>
        <w:t>Що означає вислів «Жити власним розумом», як ви думаєте? Чи хотіли б ви, щоб хтось вирішував за вас, як вам жити?</w:t>
      </w:r>
    </w:p>
    <w:p w:rsidR="00F950C9" w:rsidRDefault="00F950C9" w:rsidP="00F950C9">
      <w:pPr>
        <w:numPr>
          <w:ilvl w:val="0"/>
          <w:numId w:val="18"/>
        </w:numPr>
        <w:spacing w:line="360" w:lineRule="auto"/>
        <w:jc w:val="both"/>
        <w:rPr>
          <w:sz w:val="28"/>
          <w:szCs w:val="28"/>
          <w:lang w:val="uk-UA"/>
        </w:rPr>
      </w:pPr>
      <w:r>
        <w:rPr>
          <w:sz w:val="28"/>
          <w:szCs w:val="28"/>
          <w:lang w:val="uk-UA"/>
        </w:rPr>
        <w:t>Чи може людина передбачити своє життя? Про яку долю для себе ви мрієте?</w:t>
      </w:r>
    </w:p>
    <w:p w:rsidR="00F950C9" w:rsidRDefault="00F950C9" w:rsidP="00F950C9">
      <w:pPr>
        <w:numPr>
          <w:ilvl w:val="0"/>
          <w:numId w:val="18"/>
        </w:numPr>
        <w:spacing w:line="360" w:lineRule="auto"/>
        <w:jc w:val="both"/>
        <w:rPr>
          <w:sz w:val="28"/>
          <w:szCs w:val="28"/>
          <w:lang w:val="uk-UA"/>
        </w:rPr>
      </w:pPr>
      <w:r>
        <w:rPr>
          <w:sz w:val="28"/>
          <w:szCs w:val="28"/>
          <w:lang w:val="uk-UA"/>
        </w:rPr>
        <w:t>Що, на вашу думку, становить суть людського життя? Для чого треба жити?</w:t>
      </w:r>
    </w:p>
    <w:p w:rsidR="00F950C9" w:rsidRDefault="00F950C9" w:rsidP="00F950C9">
      <w:pPr>
        <w:numPr>
          <w:ilvl w:val="0"/>
          <w:numId w:val="18"/>
        </w:numPr>
        <w:spacing w:line="360" w:lineRule="auto"/>
        <w:jc w:val="both"/>
        <w:rPr>
          <w:sz w:val="28"/>
          <w:szCs w:val="28"/>
          <w:lang w:val="uk-UA"/>
        </w:rPr>
      </w:pPr>
      <w:r>
        <w:rPr>
          <w:sz w:val="28"/>
          <w:szCs w:val="28"/>
          <w:lang w:val="uk-UA"/>
        </w:rPr>
        <w:t>В. Шевчук обрав для себе долю митця, яка не складалася безхмарно, але він ніколи не нарікав. Чи правильно нарікати на свою долю? Що треба робити, щоб покращувати своє життя, реалізовувати свої плани?</w:t>
      </w:r>
    </w:p>
    <w:p w:rsidR="00F950C9" w:rsidRDefault="00F950C9" w:rsidP="00F950C9">
      <w:pPr>
        <w:spacing w:line="360" w:lineRule="auto"/>
        <w:ind w:firstLine="540"/>
        <w:jc w:val="both"/>
        <w:rPr>
          <w:sz w:val="28"/>
          <w:szCs w:val="28"/>
          <w:lang w:val="uk-UA"/>
        </w:rPr>
      </w:pPr>
      <w:r>
        <w:rPr>
          <w:sz w:val="28"/>
          <w:szCs w:val="28"/>
          <w:lang w:val="uk-UA"/>
        </w:rPr>
        <w:t>Наше обговорення хочу завершити словами того ж таки В. Шевчука: «Кожен із нас гість у цьому житті, але кожен у ньому, як уміє і як може, будує свій храм».</w:t>
      </w:r>
    </w:p>
    <w:p w:rsidR="00F950C9" w:rsidRPr="00404058" w:rsidRDefault="00F950C9" w:rsidP="00F950C9">
      <w:pPr>
        <w:spacing w:line="360" w:lineRule="auto"/>
        <w:jc w:val="both"/>
        <w:outlineLvl w:val="0"/>
        <w:rPr>
          <w:b/>
          <w:sz w:val="28"/>
          <w:szCs w:val="28"/>
          <w:lang w:val="uk-UA"/>
        </w:rPr>
      </w:pPr>
      <w:r w:rsidRPr="00763494">
        <w:rPr>
          <w:b/>
          <w:sz w:val="28"/>
          <w:szCs w:val="28"/>
          <w:lang w:val="uk-UA"/>
        </w:rPr>
        <w:t xml:space="preserve">ІІ. </w:t>
      </w:r>
      <w:r w:rsidRPr="00404058">
        <w:rPr>
          <w:b/>
          <w:sz w:val="28"/>
          <w:szCs w:val="28"/>
          <w:lang w:val="uk-UA"/>
        </w:rPr>
        <w:t>Оголошення теми й мети уроку, мотивація навчальної діяльності.</w:t>
      </w:r>
    </w:p>
    <w:p w:rsidR="00F950C9" w:rsidRPr="00404058" w:rsidRDefault="00F950C9" w:rsidP="00F950C9">
      <w:pPr>
        <w:numPr>
          <w:ilvl w:val="0"/>
          <w:numId w:val="26"/>
        </w:numPr>
        <w:tabs>
          <w:tab w:val="clear" w:pos="1068"/>
          <w:tab w:val="num" w:pos="540"/>
        </w:tabs>
        <w:spacing w:line="360" w:lineRule="auto"/>
        <w:ind w:left="900"/>
        <w:jc w:val="both"/>
        <w:rPr>
          <w:b/>
          <w:i/>
          <w:sz w:val="28"/>
          <w:szCs w:val="28"/>
          <w:lang w:val="uk-UA"/>
        </w:rPr>
      </w:pPr>
      <w:r w:rsidRPr="00404058">
        <w:rPr>
          <w:b/>
          <w:i/>
          <w:sz w:val="28"/>
          <w:szCs w:val="28"/>
          <w:lang w:val="uk-UA"/>
        </w:rPr>
        <w:t>Повідомлення вчителя.</w:t>
      </w:r>
    </w:p>
    <w:p w:rsidR="00F950C9" w:rsidRPr="00404058" w:rsidRDefault="00F950C9" w:rsidP="00F950C9">
      <w:pPr>
        <w:spacing w:line="360" w:lineRule="auto"/>
        <w:ind w:firstLine="540"/>
        <w:jc w:val="both"/>
        <w:rPr>
          <w:sz w:val="28"/>
          <w:szCs w:val="28"/>
          <w:lang w:val="uk-UA"/>
        </w:rPr>
      </w:pPr>
      <w:r w:rsidRPr="00E85378">
        <w:rPr>
          <w:sz w:val="28"/>
          <w:szCs w:val="28"/>
          <w:lang w:val="uk-UA"/>
        </w:rPr>
        <w:t xml:space="preserve">Величний храм творчості Валерія Шевчука, який поєднав багато граней таланту: він і прозаїк, і поет, і сценарист, і вчений-літературознавець, і перекладач, і фольклорист, </w:t>
      </w:r>
      <w:r w:rsidRPr="006B0E69">
        <w:rPr>
          <w:sz w:val="28"/>
          <w:szCs w:val="28"/>
          <w:lang w:val="uk-UA"/>
        </w:rPr>
        <w:t>й інтерпретатор</w:t>
      </w:r>
      <w:r w:rsidRPr="00E85378">
        <w:rPr>
          <w:sz w:val="28"/>
          <w:szCs w:val="28"/>
          <w:lang w:val="uk-UA"/>
        </w:rPr>
        <w:t xml:space="preserve"> українсько</w:t>
      </w:r>
      <w:r>
        <w:rPr>
          <w:sz w:val="28"/>
          <w:szCs w:val="28"/>
          <w:lang w:val="uk-UA"/>
        </w:rPr>
        <w:t>го літературного бароко</w:t>
      </w:r>
      <w:r w:rsidRPr="00E85378">
        <w:rPr>
          <w:sz w:val="28"/>
          <w:szCs w:val="28"/>
          <w:lang w:val="uk-UA"/>
        </w:rPr>
        <w:t>, залишається поки що таємничим, незвіданим, і кожен, потрапивши до нього змушений буде мислити та пізнавати. Сьогодні на уроці ми відкриємо двері авторського храму життя та творчості, простежимо особливості формування його світоглядних переконань та громадянської позиції, зв’язки письменника з давньою українською літературою, повторимо відомості про епоху бароко і його культуру, проаналізуємо жанрову специфіку та тематичне розмаїття творів.</w:t>
      </w:r>
    </w:p>
    <w:p w:rsidR="00F950C9" w:rsidRPr="00404058" w:rsidRDefault="00F950C9" w:rsidP="00F950C9">
      <w:pPr>
        <w:spacing w:line="360" w:lineRule="auto"/>
        <w:ind w:firstLine="540"/>
        <w:jc w:val="both"/>
        <w:rPr>
          <w:sz w:val="28"/>
          <w:szCs w:val="28"/>
          <w:lang w:val="uk-UA"/>
        </w:rPr>
      </w:pPr>
      <w:r w:rsidRPr="00404058">
        <w:rPr>
          <w:b/>
          <w:i/>
          <w:sz w:val="28"/>
          <w:szCs w:val="28"/>
        </w:rPr>
        <w:t xml:space="preserve">2. Робота в </w:t>
      </w:r>
      <w:r w:rsidRPr="00A53A9B">
        <w:rPr>
          <w:b/>
          <w:i/>
          <w:sz w:val="28"/>
          <w:szCs w:val="28"/>
          <w:lang w:val="uk-UA"/>
        </w:rPr>
        <w:t>зошитах</w:t>
      </w:r>
      <w:r w:rsidRPr="00404058">
        <w:rPr>
          <w:b/>
          <w:sz w:val="28"/>
          <w:szCs w:val="28"/>
        </w:rPr>
        <w:t>.</w:t>
      </w:r>
    </w:p>
    <w:p w:rsidR="00F950C9" w:rsidRDefault="00F950C9" w:rsidP="00F950C9">
      <w:pPr>
        <w:pStyle w:val="af1"/>
        <w:tabs>
          <w:tab w:val="left" w:pos="0"/>
        </w:tabs>
        <w:spacing w:line="360" w:lineRule="auto"/>
        <w:ind w:firstLine="540"/>
        <w:rPr>
          <w:szCs w:val="28"/>
        </w:rPr>
      </w:pPr>
      <w:r w:rsidRPr="00404058">
        <w:rPr>
          <w:szCs w:val="28"/>
        </w:rPr>
        <w:t xml:space="preserve">Відкрийте зошити </w:t>
      </w:r>
      <w:r>
        <w:rPr>
          <w:szCs w:val="28"/>
        </w:rPr>
        <w:t>й</w:t>
      </w:r>
      <w:r w:rsidRPr="00404058">
        <w:rPr>
          <w:szCs w:val="28"/>
        </w:rPr>
        <w:t xml:space="preserve"> запишіть дату та тему уроку: «Життя і творчість В. Шевчука. Особливості світобачення, громадянська позиція. Зв’язок із давньою українською літературою. Тематико-жанрова різноманітність творчості письменника». </w:t>
      </w:r>
    </w:p>
    <w:p w:rsidR="00F950C9" w:rsidRDefault="00F950C9" w:rsidP="00F950C9">
      <w:pPr>
        <w:pStyle w:val="af1"/>
        <w:tabs>
          <w:tab w:val="left" w:pos="0"/>
        </w:tabs>
        <w:spacing w:line="360" w:lineRule="auto"/>
        <w:ind w:firstLine="540"/>
        <w:rPr>
          <w:b/>
          <w:bCs/>
          <w:i/>
          <w:iCs/>
          <w:szCs w:val="28"/>
        </w:rPr>
      </w:pPr>
      <w:r w:rsidRPr="00404058">
        <w:rPr>
          <w:b/>
          <w:bCs/>
          <w:i/>
          <w:iCs/>
          <w:szCs w:val="28"/>
        </w:rPr>
        <w:t xml:space="preserve">3. </w:t>
      </w:r>
      <w:r w:rsidRPr="00404058">
        <w:rPr>
          <w:b/>
          <w:bCs/>
          <w:i/>
          <w:iCs/>
        </w:rPr>
        <w:t xml:space="preserve">Обговорення епіграфа до уроку. </w:t>
      </w:r>
    </w:p>
    <w:p w:rsidR="00F950C9" w:rsidRPr="00404058" w:rsidRDefault="00F950C9" w:rsidP="00F950C9">
      <w:pPr>
        <w:pStyle w:val="af1"/>
        <w:numPr>
          <w:ilvl w:val="0"/>
          <w:numId w:val="16"/>
        </w:numPr>
        <w:tabs>
          <w:tab w:val="left" w:pos="0"/>
        </w:tabs>
        <w:spacing w:line="360" w:lineRule="auto"/>
        <w:rPr>
          <w:b/>
          <w:bCs/>
          <w:i/>
          <w:iCs/>
          <w:szCs w:val="28"/>
        </w:rPr>
      </w:pPr>
      <w:r>
        <w:lastRenderedPageBreak/>
        <w:t xml:space="preserve">Епіграфом до уроку стали слова В. Шевчука. </w:t>
      </w:r>
      <w:r w:rsidRPr="00F44A47">
        <w:t xml:space="preserve">З’ясуйте, що </w:t>
      </w:r>
      <w:r>
        <w:t>мав на увазі письменник, називаючи людину рабом</w:t>
      </w:r>
      <w:r w:rsidRPr="00F44A47">
        <w:t>.</w:t>
      </w:r>
    </w:p>
    <w:p w:rsidR="00F950C9" w:rsidRPr="00551E86" w:rsidRDefault="00F950C9" w:rsidP="00F950C9">
      <w:pPr>
        <w:pStyle w:val="af1"/>
        <w:numPr>
          <w:ilvl w:val="0"/>
          <w:numId w:val="16"/>
        </w:numPr>
        <w:tabs>
          <w:tab w:val="left" w:pos="0"/>
        </w:tabs>
        <w:spacing w:line="360" w:lineRule="auto"/>
        <w:rPr>
          <w:b/>
          <w:bCs/>
          <w:i/>
          <w:iCs/>
          <w:szCs w:val="28"/>
        </w:rPr>
      </w:pPr>
      <w:r w:rsidRPr="00F44A47">
        <w:rPr>
          <w:szCs w:val="28"/>
        </w:rPr>
        <w:t>Чи погоджуєтеся ви зі словами письменника</w:t>
      </w:r>
      <w:r>
        <w:rPr>
          <w:szCs w:val="28"/>
        </w:rPr>
        <w:t>, що «краще бути ніким, ніж рабом»</w:t>
      </w:r>
      <w:r w:rsidRPr="00F44A47">
        <w:rPr>
          <w:szCs w:val="28"/>
        </w:rPr>
        <w:t>? Свою думку обґрунтуйте.</w:t>
      </w:r>
    </w:p>
    <w:p w:rsidR="00F950C9" w:rsidRPr="00551E86" w:rsidRDefault="00F950C9" w:rsidP="00F950C9">
      <w:pPr>
        <w:pStyle w:val="af1"/>
        <w:numPr>
          <w:ilvl w:val="0"/>
          <w:numId w:val="16"/>
        </w:numPr>
        <w:tabs>
          <w:tab w:val="left" w:pos="0"/>
        </w:tabs>
        <w:spacing w:line="360" w:lineRule="auto"/>
        <w:rPr>
          <w:b/>
          <w:bCs/>
          <w:i/>
          <w:iCs/>
          <w:szCs w:val="28"/>
        </w:rPr>
      </w:pPr>
      <w:r>
        <w:t>Як ви думаєте, чи розкривають ці слова життєву позицію митця? Якою вона є?</w:t>
      </w:r>
    </w:p>
    <w:p w:rsidR="00F950C9" w:rsidRPr="00551E86" w:rsidRDefault="00F950C9" w:rsidP="00F950C9">
      <w:pPr>
        <w:pStyle w:val="af1"/>
        <w:tabs>
          <w:tab w:val="left" w:pos="0"/>
        </w:tabs>
        <w:spacing w:line="360" w:lineRule="auto"/>
        <w:ind w:firstLine="540"/>
        <w:rPr>
          <w:b/>
          <w:bCs/>
          <w:i/>
          <w:iCs/>
          <w:szCs w:val="28"/>
        </w:rPr>
      </w:pPr>
      <w:r>
        <w:t>Щоб краще зрозуміти постать письменника як людини й талановитої творчої особистості, перегорнемо сторінки його життя, побуваємо в його творчій лабораторії.</w:t>
      </w:r>
    </w:p>
    <w:p w:rsidR="00F950C9" w:rsidRPr="00C542B3" w:rsidRDefault="00F950C9" w:rsidP="00F950C9">
      <w:pPr>
        <w:pStyle w:val="af1"/>
        <w:tabs>
          <w:tab w:val="left" w:pos="3119"/>
        </w:tabs>
        <w:spacing w:line="360" w:lineRule="auto"/>
        <w:outlineLvl w:val="0"/>
        <w:rPr>
          <w:b/>
          <w:szCs w:val="28"/>
        </w:rPr>
      </w:pPr>
      <w:r w:rsidRPr="00C542B3">
        <w:rPr>
          <w:b/>
          <w:szCs w:val="28"/>
          <w:lang w:val="en-US"/>
        </w:rPr>
        <w:t>III</w:t>
      </w:r>
      <w:r w:rsidRPr="00C542B3">
        <w:rPr>
          <w:b/>
          <w:szCs w:val="28"/>
        </w:rPr>
        <w:t xml:space="preserve">. </w:t>
      </w:r>
      <w:r>
        <w:rPr>
          <w:b/>
          <w:szCs w:val="28"/>
        </w:rPr>
        <w:t>Власне заочна екскурсія</w:t>
      </w:r>
      <w:r w:rsidRPr="00C542B3">
        <w:rPr>
          <w:b/>
          <w:szCs w:val="28"/>
        </w:rPr>
        <w:t>.</w:t>
      </w:r>
    </w:p>
    <w:p w:rsidR="00F950C9" w:rsidRDefault="00F950C9" w:rsidP="00F950C9">
      <w:pPr>
        <w:numPr>
          <w:ilvl w:val="0"/>
          <w:numId w:val="17"/>
        </w:numPr>
        <w:spacing w:line="360" w:lineRule="auto"/>
        <w:ind w:hanging="528"/>
        <w:rPr>
          <w:bCs/>
          <w:i/>
          <w:sz w:val="28"/>
          <w:szCs w:val="28"/>
          <w:lang w:val="uk-UA"/>
        </w:rPr>
      </w:pPr>
      <w:r>
        <w:rPr>
          <w:noProof/>
          <w:lang w:eastAsia="ru-RU"/>
        </w:rPr>
        <w:drawing>
          <wp:anchor distT="0" distB="0" distL="114300" distR="114300" simplePos="0" relativeHeight="251660288" behindDoc="1" locked="0" layoutInCell="1" allowOverlap="1">
            <wp:simplePos x="0" y="0"/>
            <wp:positionH relativeFrom="column">
              <wp:posOffset>0</wp:posOffset>
            </wp:positionH>
            <wp:positionV relativeFrom="paragraph">
              <wp:posOffset>274955</wp:posOffset>
            </wp:positionV>
            <wp:extent cx="3086100" cy="2514600"/>
            <wp:effectExtent l="19050" t="0" r="0" b="0"/>
            <wp:wrapNone/>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086100" cy="2514600"/>
                    </a:xfrm>
                    <a:prstGeom prst="rect">
                      <a:avLst/>
                    </a:prstGeom>
                    <a:noFill/>
                    <a:ln w="9525">
                      <a:noFill/>
                      <a:miter lim="800000"/>
                      <a:headEnd/>
                      <a:tailEnd/>
                    </a:ln>
                  </pic:spPr>
                </pic:pic>
              </a:graphicData>
            </a:graphic>
          </wp:anchor>
        </w:drawing>
      </w:r>
      <w:r>
        <w:rPr>
          <w:b/>
          <w:i/>
          <w:sz w:val="28"/>
          <w:szCs w:val="28"/>
          <w:lang w:val="uk-UA"/>
        </w:rPr>
        <w:t xml:space="preserve">Робота з портретом В. Шевчука </w:t>
      </w:r>
      <w:r>
        <w:rPr>
          <w:bCs/>
          <w:i/>
          <w:sz w:val="28"/>
          <w:szCs w:val="28"/>
          <w:lang w:val="uk-UA"/>
        </w:rPr>
        <w:t>(слайд 1)</w:t>
      </w:r>
    </w:p>
    <w:p w:rsidR="00F950C9" w:rsidRDefault="00F950C9" w:rsidP="00F950C9">
      <w:pPr>
        <w:spacing w:line="360" w:lineRule="auto"/>
        <w:ind w:left="5040" w:right="-5" w:firstLine="540"/>
        <w:jc w:val="both"/>
        <w:rPr>
          <w:color w:val="000000"/>
          <w:sz w:val="28"/>
          <w:szCs w:val="28"/>
          <w:lang w:val="uk-UA"/>
        </w:rPr>
      </w:pPr>
      <w:r w:rsidRPr="00390E06">
        <w:rPr>
          <w:sz w:val="28"/>
          <w:szCs w:val="28"/>
          <w:lang w:val="uk-UA"/>
        </w:rPr>
        <w:t xml:space="preserve">На першому слайді відеопрезентації про В. Шевчука ви бачите </w:t>
      </w:r>
      <w:r>
        <w:rPr>
          <w:sz w:val="28"/>
          <w:szCs w:val="28"/>
          <w:lang w:val="uk-UA"/>
        </w:rPr>
        <w:t>фото</w:t>
      </w:r>
      <w:r w:rsidRPr="00390E06">
        <w:rPr>
          <w:sz w:val="28"/>
          <w:szCs w:val="28"/>
          <w:lang w:val="uk-UA"/>
        </w:rPr>
        <w:t xml:space="preserve"> письменника. Перед нами постає літня досвідчена людина. У нього чорне волосся, густі чорні брови, високе чоло, прямий ніс. Але особливу у</w:t>
      </w:r>
      <w:r w:rsidRPr="00390E06">
        <w:rPr>
          <w:color w:val="000000"/>
          <w:sz w:val="28"/>
          <w:szCs w:val="28"/>
          <w:lang w:val="uk-UA"/>
        </w:rPr>
        <w:t>вагу приверта</w:t>
      </w:r>
      <w:r>
        <w:rPr>
          <w:color w:val="000000"/>
          <w:sz w:val="28"/>
          <w:szCs w:val="28"/>
          <w:lang w:val="uk-UA"/>
        </w:rPr>
        <w:t>є посмішка митця.</w:t>
      </w:r>
    </w:p>
    <w:p w:rsidR="00F950C9" w:rsidRDefault="00F950C9" w:rsidP="00F950C9">
      <w:pPr>
        <w:spacing w:line="360" w:lineRule="auto"/>
        <w:ind w:left="5040" w:right="-5" w:firstLine="540"/>
        <w:jc w:val="both"/>
        <w:rPr>
          <w:color w:val="000000"/>
          <w:sz w:val="28"/>
          <w:szCs w:val="28"/>
          <w:lang w:val="uk-UA"/>
        </w:rPr>
      </w:pPr>
    </w:p>
    <w:p w:rsidR="00F950C9" w:rsidRPr="00390E06"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color w:val="000000"/>
          <w:sz w:val="28"/>
          <w:szCs w:val="28"/>
        </w:rPr>
      </w:pPr>
      <w:r>
        <w:rPr>
          <w:color w:val="000000"/>
          <w:sz w:val="28"/>
          <w:szCs w:val="28"/>
          <w:lang w:val="uk-UA"/>
        </w:rPr>
        <w:t xml:space="preserve">Як ви думаєте, </w:t>
      </w:r>
      <w:r w:rsidRPr="00A53A9B">
        <w:rPr>
          <w:color w:val="000000"/>
          <w:sz w:val="28"/>
          <w:szCs w:val="28"/>
          <w:lang w:val="uk-UA"/>
        </w:rPr>
        <w:t>чому він посміхається? Чи може посмішка бути свідченням веселої вдачі письменника</w:t>
      </w:r>
      <w:r w:rsidRPr="00127E5D">
        <w:rPr>
          <w:color w:val="000000"/>
          <w:sz w:val="28"/>
          <w:szCs w:val="28"/>
        </w:rPr>
        <w:t>?</w:t>
      </w:r>
    </w:p>
    <w:p w:rsidR="00F950C9" w:rsidRPr="00A53A9B"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color w:val="000000"/>
          <w:sz w:val="28"/>
          <w:szCs w:val="28"/>
        </w:rPr>
      </w:pPr>
      <w:r>
        <w:rPr>
          <w:color w:val="000000"/>
          <w:sz w:val="28"/>
          <w:szCs w:val="28"/>
          <w:lang w:val="uk-UA"/>
        </w:rPr>
        <w:t xml:space="preserve">Якими є очі літератора. Про які риси його характеру вони можуть свідчити? </w:t>
      </w:r>
    </w:p>
    <w:p w:rsidR="00F950C9" w:rsidRPr="00A53A9B" w:rsidRDefault="00F950C9" w:rsidP="00F950C9">
      <w:pPr>
        <w:pStyle w:val="a3"/>
        <w:numPr>
          <w:ilvl w:val="1"/>
          <w:numId w:val="17"/>
        </w:numPr>
        <w:tabs>
          <w:tab w:val="clear" w:pos="1788"/>
          <w:tab w:val="num" w:pos="720"/>
        </w:tabs>
        <w:spacing w:before="0" w:beforeAutospacing="0" w:after="0" w:afterAutospacing="0" w:line="360" w:lineRule="auto"/>
        <w:ind w:left="0" w:firstLine="360"/>
        <w:jc w:val="both"/>
        <w:rPr>
          <w:color w:val="000000"/>
          <w:sz w:val="28"/>
          <w:szCs w:val="28"/>
        </w:rPr>
      </w:pPr>
      <w:r>
        <w:rPr>
          <w:color w:val="000000"/>
          <w:sz w:val="28"/>
          <w:szCs w:val="28"/>
          <w:lang w:val="uk-UA"/>
        </w:rPr>
        <w:t xml:space="preserve">Пильний і </w:t>
      </w:r>
      <w:r w:rsidRPr="00A53A9B">
        <w:rPr>
          <w:color w:val="000000"/>
          <w:sz w:val="28"/>
          <w:szCs w:val="28"/>
          <w:lang w:val="uk-UA"/>
        </w:rPr>
        <w:t>вдумливий погляд В. Шевчука веде до осмислення його глибин душі. Як ви вважаєте, якою є душа митця?</w:t>
      </w:r>
    </w:p>
    <w:p w:rsidR="00F950C9" w:rsidRPr="00A53A9B" w:rsidRDefault="00F950C9" w:rsidP="00F950C9">
      <w:pPr>
        <w:pStyle w:val="a3"/>
        <w:spacing w:before="0" w:beforeAutospacing="0" w:after="0" w:afterAutospacing="0" w:line="360" w:lineRule="auto"/>
        <w:ind w:firstLine="540"/>
        <w:jc w:val="both"/>
        <w:rPr>
          <w:sz w:val="28"/>
          <w:szCs w:val="28"/>
          <w:lang w:val="uk-UA"/>
        </w:rPr>
      </w:pPr>
      <w:r w:rsidRPr="00A53A9B">
        <w:rPr>
          <w:sz w:val="28"/>
          <w:szCs w:val="28"/>
          <w:lang w:val="uk-UA"/>
        </w:rPr>
        <w:t>Душа письменника, як бачимо, є широко відкритою до всіх, яка крізь призму світобачення постійно шукає істину, життєву гармонію, бореться зі злом, відстоює ідеали добра.</w:t>
      </w:r>
    </w:p>
    <w:p w:rsidR="00F950C9" w:rsidRDefault="00F950C9" w:rsidP="00F950C9">
      <w:pPr>
        <w:pStyle w:val="a3"/>
        <w:numPr>
          <w:ilvl w:val="0"/>
          <w:numId w:val="17"/>
        </w:numPr>
        <w:spacing w:before="0" w:beforeAutospacing="0" w:after="0" w:afterAutospacing="0" w:line="360" w:lineRule="auto"/>
        <w:jc w:val="both"/>
        <w:rPr>
          <w:b/>
          <w:i/>
          <w:sz w:val="28"/>
          <w:szCs w:val="28"/>
          <w:lang w:val="uk-UA"/>
        </w:rPr>
      </w:pPr>
      <w:r w:rsidRPr="00A53A9B">
        <w:rPr>
          <w:b/>
          <w:i/>
          <w:sz w:val="28"/>
          <w:szCs w:val="28"/>
          <w:lang w:val="uk-UA"/>
        </w:rPr>
        <w:t xml:space="preserve">Перегляд </w:t>
      </w:r>
      <w:r>
        <w:rPr>
          <w:b/>
          <w:i/>
          <w:sz w:val="28"/>
          <w:szCs w:val="28"/>
          <w:lang w:val="uk-UA"/>
        </w:rPr>
        <w:t>відео</w:t>
      </w:r>
      <w:r w:rsidRPr="00A53A9B">
        <w:rPr>
          <w:b/>
          <w:i/>
          <w:sz w:val="28"/>
          <w:szCs w:val="28"/>
          <w:lang w:val="uk-UA"/>
        </w:rPr>
        <w:t>презентації. Виступи учнів-екскурсоводів</w:t>
      </w:r>
      <w:r>
        <w:rPr>
          <w:b/>
          <w:i/>
          <w:sz w:val="28"/>
          <w:szCs w:val="28"/>
          <w:lang w:val="uk-UA"/>
        </w:rPr>
        <w:t>.</w:t>
      </w:r>
    </w:p>
    <w:p w:rsidR="00F950C9" w:rsidRPr="006F3D69" w:rsidRDefault="00F950C9" w:rsidP="00F950C9">
      <w:pPr>
        <w:pStyle w:val="a3"/>
        <w:spacing w:before="0" w:beforeAutospacing="0" w:after="0" w:afterAutospacing="0" w:line="360" w:lineRule="auto"/>
        <w:ind w:left="708"/>
        <w:jc w:val="both"/>
        <w:rPr>
          <w:bCs/>
          <w:i/>
          <w:sz w:val="28"/>
          <w:szCs w:val="28"/>
        </w:rPr>
      </w:pPr>
      <w:r>
        <w:rPr>
          <w:bCs/>
          <w:i/>
          <w:sz w:val="28"/>
          <w:szCs w:val="28"/>
          <w:lang w:val="uk-UA"/>
        </w:rPr>
        <w:lastRenderedPageBreak/>
        <w:t xml:space="preserve">Слайд </w:t>
      </w:r>
      <w:r w:rsidRPr="006F3D69">
        <w:rPr>
          <w:bCs/>
          <w:i/>
          <w:sz w:val="28"/>
          <w:szCs w:val="28"/>
        </w:rPr>
        <w:t>2</w:t>
      </w:r>
    </w:p>
    <w:p w:rsidR="00F950C9" w:rsidRPr="00FB676F" w:rsidRDefault="00F950C9" w:rsidP="00F950C9">
      <w:pPr>
        <w:pStyle w:val="a3"/>
        <w:spacing w:before="0" w:beforeAutospacing="0" w:after="0" w:afterAutospacing="0" w:line="360" w:lineRule="auto"/>
        <w:ind w:left="5220" w:firstLine="444"/>
        <w:jc w:val="both"/>
        <w:rPr>
          <w:sz w:val="28"/>
          <w:szCs w:val="28"/>
          <w:lang w:val="uk-UA"/>
        </w:rPr>
      </w:pPr>
      <w:r>
        <w:rPr>
          <w:noProof/>
          <w:lang w:eastAsia="ru-RU" w:bidi="ar-SA"/>
        </w:rPr>
        <w:drawing>
          <wp:anchor distT="0" distB="0" distL="114300" distR="114300" simplePos="0" relativeHeight="251661312" behindDoc="1" locked="0" layoutInCell="1" allowOverlap="1">
            <wp:simplePos x="0" y="0"/>
            <wp:positionH relativeFrom="column">
              <wp:posOffset>-3810</wp:posOffset>
            </wp:positionH>
            <wp:positionV relativeFrom="paragraph">
              <wp:posOffset>-21590</wp:posOffset>
            </wp:positionV>
            <wp:extent cx="3209925" cy="2562225"/>
            <wp:effectExtent l="19050" t="0" r="9525" b="0"/>
            <wp:wrapNone/>
            <wp:docPr id="1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3209925" cy="2562225"/>
                    </a:xfrm>
                    <a:prstGeom prst="rect">
                      <a:avLst/>
                    </a:prstGeom>
                    <a:noFill/>
                    <a:ln w="9525">
                      <a:noFill/>
                      <a:miter lim="800000"/>
                      <a:headEnd/>
                      <a:tailEnd/>
                    </a:ln>
                  </pic:spPr>
                </pic:pic>
              </a:graphicData>
            </a:graphic>
          </wp:anchor>
        </w:drawing>
      </w:r>
      <w:r w:rsidRPr="006B0E69">
        <w:rPr>
          <w:b/>
          <w:bCs/>
          <w:i/>
          <w:iCs/>
          <w:sz w:val="28"/>
          <w:szCs w:val="28"/>
          <w:lang w:val="uk-UA"/>
        </w:rPr>
        <w:t>Екскурсовод 1.</w:t>
      </w:r>
      <w:r w:rsidRPr="006B0E69">
        <w:rPr>
          <w:sz w:val="28"/>
          <w:szCs w:val="28"/>
          <w:lang w:val="uk-UA"/>
        </w:rPr>
        <w:t xml:space="preserve"> </w:t>
      </w:r>
      <w:r>
        <w:rPr>
          <w:sz w:val="28"/>
          <w:szCs w:val="28"/>
          <w:lang w:val="uk-UA"/>
        </w:rPr>
        <w:t xml:space="preserve">Народився Валерій Олександрович Шевчук 20 серпня 1939 року (точніше о 23.30 19 серпня, проте записаний був 20-м числом) у родині шевця (отже, був справжній Шевчук) у м. Житомир. Дід Іван працював на різних роботах (чорних) при Житомирському </w:t>
      </w:r>
      <w:r w:rsidRPr="00FB676F">
        <w:rPr>
          <w:sz w:val="28"/>
          <w:szCs w:val="28"/>
          <w:lang w:val="uk-UA"/>
        </w:rPr>
        <w:t>магістраті,</w:t>
      </w:r>
    </w:p>
    <w:p w:rsidR="00F950C9" w:rsidRDefault="00F950C9" w:rsidP="00F950C9">
      <w:pPr>
        <w:pStyle w:val="a3"/>
        <w:spacing w:before="0" w:beforeAutospacing="0" w:after="0" w:afterAutospacing="0" w:line="360" w:lineRule="auto"/>
        <w:jc w:val="both"/>
        <w:rPr>
          <w:sz w:val="28"/>
          <w:szCs w:val="28"/>
          <w:lang w:val="uk-UA"/>
        </w:rPr>
      </w:pPr>
      <w:r w:rsidRPr="00FB676F">
        <w:rPr>
          <w:sz w:val="28"/>
          <w:szCs w:val="28"/>
        </w:rPr>
        <w:t xml:space="preserve">зокрема запалював ліхтарі на стовпах. Мав дочок Ганну, Ольгу, Марію, </w:t>
      </w:r>
      <w:r>
        <w:rPr>
          <w:sz w:val="28"/>
          <w:szCs w:val="28"/>
        </w:rPr>
        <w:t xml:space="preserve">Варвару, </w:t>
      </w:r>
      <w:r w:rsidRPr="00FB676F">
        <w:rPr>
          <w:sz w:val="28"/>
          <w:szCs w:val="28"/>
          <w:lang w:val="uk-UA"/>
        </w:rPr>
        <w:t>Євдокію</w:t>
      </w:r>
      <w:r>
        <w:rPr>
          <w:sz w:val="28"/>
          <w:szCs w:val="28"/>
        </w:rPr>
        <w:t xml:space="preserve">, </w:t>
      </w:r>
      <w:r w:rsidRPr="00FB676F">
        <w:rPr>
          <w:sz w:val="28"/>
          <w:szCs w:val="28"/>
          <w:lang w:val="uk-UA"/>
        </w:rPr>
        <w:t>Зінаїду</w:t>
      </w:r>
      <w:r>
        <w:rPr>
          <w:sz w:val="28"/>
          <w:szCs w:val="28"/>
        </w:rPr>
        <w:t xml:space="preserve"> </w:t>
      </w:r>
      <w:r w:rsidRPr="00FB676F">
        <w:rPr>
          <w:sz w:val="28"/>
          <w:szCs w:val="28"/>
          <w:lang w:val="uk-UA"/>
        </w:rPr>
        <w:t>і сина Олександра – батька Валерія Шевчука. Пізніше письменник спише з діда образ козо паса Івана в романі «Дім на горі». Батько письменника мав стихійну національну свідомість, але виявляв її вголос нечасто. Мати за паспортом була полькою, проте мала українську самосвідомість. Вона була жінко гонористою, розумною, вольовою.</w:t>
      </w:r>
    </w:p>
    <w:p w:rsidR="00F950C9" w:rsidRDefault="00F950C9" w:rsidP="00F950C9">
      <w:pPr>
        <w:pStyle w:val="a3"/>
        <w:spacing w:before="0" w:beforeAutospacing="0" w:after="0" w:afterAutospacing="0" w:line="360" w:lineRule="auto"/>
        <w:ind w:firstLine="540"/>
        <w:jc w:val="both"/>
        <w:rPr>
          <w:sz w:val="28"/>
          <w:szCs w:val="28"/>
          <w:lang w:val="uk-UA"/>
        </w:rPr>
      </w:pPr>
      <w:r>
        <w:rPr>
          <w:sz w:val="28"/>
          <w:szCs w:val="28"/>
          <w:lang w:val="uk-UA"/>
        </w:rPr>
        <w:t>У 1946 році В. Шевчук пішов до школи, проте читати навчився вже у п’ять років.</w:t>
      </w:r>
    </w:p>
    <w:p w:rsidR="00F950C9" w:rsidRPr="00782307" w:rsidRDefault="00F950C9" w:rsidP="00F950C9">
      <w:pPr>
        <w:pStyle w:val="a3"/>
        <w:spacing w:before="0" w:beforeAutospacing="0" w:after="0" w:afterAutospacing="0" w:line="360" w:lineRule="auto"/>
        <w:ind w:firstLine="540"/>
        <w:jc w:val="both"/>
        <w:rPr>
          <w:sz w:val="28"/>
          <w:szCs w:val="28"/>
          <w:lang w:val="uk-UA"/>
        </w:rPr>
      </w:pPr>
      <w:r>
        <w:rPr>
          <w:b/>
          <w:bCs/>
          <w:i/>
          <w:iCs/>
          <w:sz w:val="28"/>
          <w:szCs w:val="28"/>
          <w:lang w:val="uk-UA"/>
        </w:rPr>
        <w:t xml:space="preserve">Читець. </w:t>
      </w:r>
      <w:r>
        <w:rPr>
          <w:sz w:val="28"/>
          <w:szCs w:val="28"/>
          <w:lang w:val="uk-UA"/>
        </w:rPr>
        <w:t xml:space="preserve">В автобіографічних замітках В. Шевчук згадував: </w:t>
      </w:r>
      <w:r w:rsidRPr="00FB676F">
        <w:rPr>
          <w:sz w:val="28"/>
          <w:szCs w:val="28"/>
          <w:lang w:val="uk-UA"/>
        </w:rPr>
        <w:t>«</w:t>
      </w:r>
      <w:r>
        <w:rPr>
          <w:sz w:val="28"/>
          <w:szCs w:val="28"/>
          <w:lang w:val="uk-UA"/>
        </w:rPr>
        <w:t xml:space="preserve">…до того в школі вчився на два роки старший за мене брат Анатолій (нас у родині було тільки двоє); отож біля нього я вивчив напам’ять у п’ятирічному віці букваря і потрясав сусідів, що вмію у п’ять </w:t>
      </w:r>
      <w:r w:rsidRPr="00782307">
        <w:rPr>
          <w:sz w:val="28"/>
          <w:szCs w:val="28"/>
          <w:lang w:val="uk-UA"/>
        </w:rPr>
        <w:t>років читати».</w:t>
      </w:r>
    </w:p>
    <w:p w:rsidR="00F950C9" w:rsidRDefault="00F950C9" w:rsidP="00F950C9">
      <w:pPr>
        <w:pStyle w:val="a3"/>
        <w:spacing w:before="0" w:beforeAutospacing="0" w:after="0" w:afterAutospacing="0" w:line="360" w:lineRule="auto"/>
        <w:ind w:firstLine="540"/>
        <w:jc w:val="both"/>
        <w:rPr>
          <w:sz w:val="28"/>
          <w:szCs w:val="28"/>
          <w:lang w:val="uk-UA"/>
        </w:rPr>
      </w:pPr>
      <w:r w:rsidRPr="00782307">
        <w:rPr>
          <w:b/>
          <w:bCs/>
          <w:i/>
          <w:iCs/>
          <w:sz w:val="28"/>
          <w:szCs w:val="28"/>
          <w:lang w:val="uk-UA"/>
        </w:rPr>
        <w:t xml:space="preserve">Екскурсовод 1. </w:t>
      </w:r>
      <w:r w:rsidRPr="00782307">
        <w:rPr>
          <w:sz w:val="28"/>
          <w:szCs w:val="28"/>
          <w:lang w:val="uk-UA"/>
        </w:rPr>
        <w:t xml:space="preserve">Через десять років </w:t>
      </w:r>
      <w:r>
        <w:rPr>
          <w:sz w:val="28"/>
          <w:szCs w:val="28"/>
          <w:lang w:val="uk-UA"/>
        </w:rPr>
        <w:t xml:space="preserve">В. Шевчук </w:t>
      </w:r>
      <w:r w:rsidRPr="00782307">
        <w:rPr>
          <w:sz w:val="28"/>
          <w:szCs w:val="28"/>
          <w:lang w:val="uk-UA"/>
        </w:rPr>
        <w:t>закінч</w:t>
      </w:r>
      <w:r>
        <w:rPr>
          <w:sz w:val="28"/>
          <w:szCs w:val="28"/>
          <w:lang w:val="uk-UA"/>
        </w:rPr>
        <w:t xml:space="preserve">ив школу, в атестаті мав шість четвірок, одну трійку – з англійської, а решта – п’ятірки. Він </w:t>
      </w:r>
      <w:r w:rsidRPr="00782307">
        <w:rPr>
          <w:sz w:val="28"/>
          <w:szCs w:val="28"/>
          <w:lang w:val="uk-UA"/>
        </w:rPr>
        <w:t>хотів стати геологом, але, розчарувавшись у геології, поїхав до Львова вступати в Лісотехнічний інститут. Не вступив і повернувся додому. Працював при ремонті Житомирського сільськогосподарського інституту будівельним підсобником.</w:t>
      </w:r>
    </w:p>
    <w:p w:rsidR="00F950C9" w:rsidRPr="006F3D69" w:rsidRDefault="00F950C9" w:rsidP="00F950C9">
      <w:pPr>
        <w:pStyle w:val="af1"/>
        <w:ind w:firstLine="708"/>
        <w:outlineLvl w:val="0"/>
        <w:rPr>
          <w:i/>
          <w:szCs w:val="28"/>
          <w:lang w:val="ru-RU"/>
        </w:rPr>
      </w:pPr>
      <w:r>
        <w:rPr>
          <w:i/>
          <w:szCs w:val="28"/>
        </w:rPr>
        <w:br w:type="page"/>
      </w:r>
      <w:r>
        <w:rPr>
          <w:i/>
          <w:szCs w:val="28"/>
        </w:rPr>
        <w:lastRenderedPageBreak/>
        <w:t xml:space="preserve">Слайд </w:t>
      </w:r>
      <w:r w:rsidRPr="006F3D69">
        <w:rPr>
          <w:i/>
          <w:szCs w:val="28"/>
          <w:lang w:val="ru-RU"/>
        </w:rPr>
        <w:t>3</w:t>
      </w:r>
    </w:p>
    <w:p w:rsidR="00F950C9" w:rsidRDefault="00F950C9" w:rsidP="00F950C9">
      <w:pPr>
        <w:spacing w:line="360" w:lineRule="auto"/>
        <w:ind w:left="5220" w:firstLine="540"/>
        <w:jc w:val="both"/>
        <w:rPr>
          <w:sz w:val="28"/>
          <w:szCs w:val="28"/>
          <w:lang w:val="uk-UA"/>
        </w:rPr>
      </w:pPr>
      <w:r>
        <w:rPr>
          <w:noProof/>
          <w:lang w:eastAsia="ru-RU"/>
        </w:rPr>
        <w:drawing>
          <wp:anchor distT="0" distB="0" distL="114300" distR="114300" simplePos="0" relativeHeight="251662336" behindDoc="1" locked="0" layoutInCell="1" allowOverlap="1">
            <wp:simplePos x="0" y="0"/>
            <wp:positionH relativeFrom="column">
              <wp:posOffset>-3810</wp:posOffset>
            </wp:positionH>
            <wp:positionV relativeFrom="paragraph">
              <wp:posOffset>3810</wp:posOffset>
            </wp:positionV>
            <wp:extent cx="3181350" cy="2552700"/>
            <wp:effectExtent l="1905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3181350" cy="2552700"/>
                    </a:xfrm>
                    <a:prstGeom prst="rect">
                      <a:avLst/>
                    </a:prstGeom>
                    <a:noFill/>
                    <a:ln w="9525">
                      <a:noFill/>
                      <a:miter lim="800000"/>
                      <a:headEnd/>
                      <a:tailEnd/>
                    </a:ln>
                  </pic:spPr>
                </pic:pic>
              </a:graphicData>
            </a:graphic>
          </wp:anchor>
        </w:drawing>
      </w:r>
      <w:r w:rsidRPr="00782307">
        <w:rPr>
          <w:b/>
          <w:bCs/>
          <w:i/>
          <w:iCs/>
          <w:sz w:val="28"/>
          <w:szCs w:val="28"/>
          <w:lang w:val="uk-UA"/>
        </w:rPr>
        <w:t xml:space="preserve">Екскурсовод 2. </w:t>
      </w:r>
      <w:r w:rsidRPr="00782307">
        <w:rPr>
          <w:sz w:val="28"/>
          <w:szCs w:val="28"/>
          <w:lang w:val="uk-UA"/>
        </w:rPr>
        <w:t>Уже</w:t>
      </w:r>
      <w:r>
        <w:rPr>
          <w:sz w:val="28"/>
          <w:szCs w:val="28"/>
          <w:lang w:val="uk-UA"/>
        </w:rPr>
        <w:t xml:space="preserve"> тоді майбутнього </w:t>
      </w:r>
      <w:r w:rsidRPr="001A461A">
        <w:rPr>
          <w:sz w:val="28"/>
          <w:szCs w:val="28"/>
          <w:lang w:val="uk-UA"/>
        </w:rPr>
        <w:t>письменника вабила українська філологія, власне, літературознавство. Особливе враження справили на майбутнього письменника книга Д. Багалія «Григорій Сковорода — український мандрований філ</w:t>
      </w:r>
      <w:r>
        <w:rPr>
          <w:sz w:val="28"/>
          <w:szCs w:val="28"/>
          <w:lang w:val="uk-UA"/>
        </w:rPr>
        <w:t>ософ» і твори І. Франка, що, за</w:t>
      </w:r>
    </w:p>
    <w:p w:rsidR="00F950C9" w:rsidRDefault="00F950C9" w:rsidP="00F950C9">
      <w:pPr>
        <w:spacing w:line="360" w:lineRule="auto"/>
        <w:jc w:val="both"/>
        <w:rPr>
          <w:sz w:val="28"/>
          <w:szCs w:val="28"/>
          <w:lang w:val="uk-UA"/>
        </w:rPr>
      </w:pPr>
      <w:r>
        <w:rPr>
          <w:sz w:val="28"/>
          <w:szCs w:val="28"/>
          <w:lang w:val="uk-UA"/>
        </w:rPr>
        <w:t xml:space="preserve">висловом самого Шевчука, </w:t>
      </w:r>
      <w:r w:rsidRPr="001A461A">
        <w:rPr>
          <w:sz w:val="28"/>
          <w:szCs w:val="28"/>
          <w:lang w:val="uk-UA"/>
        </w:rPr>
        <w:t xml:space="preserve">встановило основи </w:t>
      </w:r>
      <w:r>
        <w:rPr>
          <w:sz w:val="28"/>
          <w:szCs w:val="28"/>
          <w:lang w:val="uk-UA"/>
        </w:rPr>
        <w:t>йог</w:t>
      </w:r>
      <w:r w:rsidRPr="001A461A">
        <w:rPr>
          <w:sz w:val="28"/>
          <w:szCs w:val="28"/>
          <w:lang w:val="uk-UA"/>
        </w:rPr>
        <w:t xml:space="preserve">о світогляду. </w:t>
      </w:r>
    </w:p>
    <w:p w:rsidR="00F950C9" w:rsidRDefault="00F950C9" w:rsidP="00F950C9">
      <w:pPr>
        <w:spacing w:line="360" w:lineRule="auto"/>
        <w:ind w:firstLine="540"/>
        <w:jc w:val="both"/>
        <w:rPr>
          <w:sz w:val="28"/>
          <w:szCs w:val="28"/>
          <w:lang w:val="uk-UA"/>
        </w:rPr>
      </w:pPr>
      <w:r>
        <w:rPr>
          <w:b/>
          <w:bCs/>
          <w:i/>
          <w:iCs/>
          <w:sz w:val="28"/>
          <w:szCs w:val="28"/>
          <w:lang w:val="uk-UA"/>
        </w:rPr>
        <w:t xml:space="preserve">Читець. </w:t>
      </w:r>
      <w:r w:rsidRPr="005F4C07">
        <w:rPr>
          <w:sz w:val="28"/>
          <w:szCs w:val="28"/>
          <w:lang w:val="uk-UA"/>
        </w:rPr>
        <w:t xml:space="preserve">«Іван Франко і книжка Багалія – це було друге вибухове враження, яке значною </w:t>
      </w:r>
      <w:r>
        <w:rPr>
          <w:sz w:val="28"/>
          <w:szCs w:val="28"/>
          <w:lang w:val="uk-UA"/>
        </w:rPr>
        <w:t xml:space="preserve">мірою вплинуло на мою долю (а було мені тоді 17 років), бо встановило основи мого світогляду. Я почав розуміти й вивчати </w:t>
      </w:r>
      <w:r w:rsidRPr="001A461A">
        <w:rPr>
          <w:sz w:val="28"/>
          <w:szCs w:val="28"/>
          <w:lang w:val="uk-UA"/>
        </w:rPr>
        <w:t xml:space="preserve">українську літературу </w:t>
      </w:r>
      <w:r>
        <w:rPr>
          <w:sz w:val="28"/>
          <w:szCs w:val="28"/>
          <w:lang w:val="uk-UA"/>
        </w:rPr>
        <w:t>за методологією І. Франка, а Г. </w:t>
      </w:r>
      <w:r w:rsidRPr="001A461A">
        <w:rPr>
          <w:sz w:val="28"/>
          <w:szCs w:val="28"/>
          <w:lang w:val="uk-UA"/>
        </w:rPr>
        <w:t>Сковорода став для мене учителем життя». </w:t>
      </w:r>
    </w:p>
    <w:p w:rsidR="00F950C9" w:rsidRPr="006F3D69" w:rsidRDefault="00F950C9" w:rsidP="00F950C9">
      <w:pPr>
        <w:spacing w:line="360" w:lineRule="auto"/>
        <w:ind w:left="5220" w:hanging="4140"/>
        <w:jc w:val="both"/>
        <w:outlineLvl w:val="0"/>
        <w:rPr>
          <w:i/>
          <w:iCs/>
          <w:sz w:val="28"/>
          <w:szCs w:val="28"/>
        </w:rPr>
      </w:pPr>
      <w:r>
        <w:rPr>
          <w:i/>
          <w:iCs/>
          <w:sz w:val="28"/>
          <w:szCs w:val="28"/>
          <w:lang w:val="uk-UA"/>
        </w:rPr>
        <w:t xml:space="preserve">Слайд </w:t>
      </w:r>
      <w:r w:rsidRPr="006F3D69">
        <w:rPr>
          <w:i/>
          <w:iCs/>
          <w:sz w:val="28"/>
          <w:szCs w:val="28"/>
        </w:rPr>
        <w:t>4</w:t>
      </w:r>
    </w:p>
    <w:p w:rsidR="00F950C9" w:rsidRPr="00322C51" w:rsidRDefault="00F950C9" w:rsidP="00F950C9">
      <w:pPr>
        <w:spacing w:line="360" w:lineRule="auto"/>
        <w:ind w:left="5222" w:firstLine="539"/>
        <w:jc w:val="both"/>
        <w:rPr>
          <w:sz w:val="28"/>
          <w:szCs w:val="28"/>
          <w:lang w:val="uk-UA"/>
        </w:rPr>
      </w:pPr>
      <w:r>
        <w:rPr>
          <w:noProof/>
          <w:lang w:eastAsia="ru-RU"/>
        </w:rPr>
        <w:drawing>
          <wp:anchor distT="0" distB="0" distL="114300" distR="114300" simplePos="0" relativeHeight="251663360" behindDoc="1" locked="0" layoutInCell="1" allowOverlap="1">
            <wp:simplePos x="0" y="0"/>
            <wp:positionH relativeFrom="column">
              <wp:posOffset>-3810</wp:posOffset>
            </wp:positionH>
            <wp:positionV relativeFrom="paragraph">
              <wp:posOffset>-3175</wp:posOffset>
            </wp:positionV>
            <wp:extent cx="3204210" cy="2578100"/>
            <wp:effectExtent l="1905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3204210" cy="2578100"/>
                    </a:xfrm>
                    <a:prstGeom prst="rect">
                      <a:avLst/>
                    </a:prstGeom>
                    <a:noFill/>
                    <a:ln w="9525">
                      <a:noFill/>
                      <a:miter lim="800000"/>
                      <a:headEnd/>
                      <a:tailEnd/>
                    </a:ln>
                  </pic:spPr>
                </pic:pic>
              </a:graphicData>
            </a:graphic>
          </wp:anchor>
        </w:drawing>
      </w:r>
      <w:r w:rsidRPr="00322C51">
        <w:rPr>
          <w:b/>
          <w:bCs/>
          <w:i/>
          <w:iCs/>
          <w:sz w:val="28"/>
          <w:szCs w:val="28"/>
          <w:lang w:val="uk-UA"/>
        </w:rPr>
        <w:t>Екскурсовод 2.</w:t>
      </w:r>
      <w:r w:rsidRPr="00322C51">
        <w:rPr>
          <w:lang w:val="uk-UA"/>
        </w:rPr>
        <w:t xml:space="preserve"> </w:t>
      </w:r>
      <w:r w:rsidRPr="00322C51">
        <w:rPr>
          <w:sz w:val="28"/>
          <w:szCs w:val="28"/>
          <w:lang w:val="uk-UA"/>
        </w:rPr>
        <w:t xml:space="preserve">У 1957 р. В. Шевчук закінчив технічне училище і був відправлений на роботу на бетонний завод. Цілий рік Валерій готувався до вступу в університет. Він витримав конкурс із 12 чоловік на місце і вступив на історико-філософський факультет </w:t>
      </w:r>
    </w:p>
    <w:p w:rsidR="00F950C9" w:rsidRDefault="00F950C9" w:rsidP="00F950C9">
      <w:pPr>
        <w:spacing w:line="360" w:lineRule="auto"/>
        <w:jc w:val="both"/>
        <w:rPr>
          <w:sz w:val="28"/>
          <w:szCs w:val="28"/>
          <w:lang w:val="uk-UA"/>
        </w:rPr>
      </w:pPr>
      <w:r w:rsidRPr="00322C51">
        <w:rPr>
          <w:sz w:val="28"/>
          <w:szCs w:val="28"/>
          <w:lang w:val="uk-UA"/>
        </w:rPr>
        <w:t>Київського університету. Навчаючись, влився в життя літературної богеми Києва, налагодив стосунки з літературними студіями «Січ» (студія імені В.Чумака) і «Молодь», писав вірші, проте зрозумів, що в поезії йому було тісно</w:t>
      </w:r>
      <w:r>
        <w:rPr>
          <w:sz w:val="28"/>
          <w:szCs w:val="28"/>
          <w:lang w:val="uk-UA"/>
        </w:rPr>
        <w:t>.</w:t>
      </w:r>
    </w:p>
    <w:p w:rsidR="00F950C9" w:rsidRPr="006F3D69" w:rsidRDefault="00F950C9" w:rsidP="00F950C9">
      <w:pPr>
        <w:ind w:firstLine="1080"/>
        <w:jc w:val="both"/>
        <w:outlineLvl w:val="0"/>
        <w:rPr>
          <w:i/>
          <w:iCs/>
          <w:sz w:val="28"/>
          <w:szCs w:val="28"/>
        </w:rPr>
      </w:pPr>
      <w:r>
        <w:rPr>
          <w:i/>
          <w:iCs/>
          <w:sz w:val="28"/>
          <w:szCs w:val="28"/>
          <w:lang w:val="uk-UA"/>
        </w:rPr>
        <w:lastRenderedPageBreak/>
        <w:t xml:space="preserve">Слайд </w:t>
      </w:r>
      <w:r w:rsidRPr="006F3D69">
        <w:rPr>
          <w:i/>
          <w:iCs/>
          <w:sz w:val="28"/>
          <w:szCs w:val="28"/>
        </w:rPr>
        <w:t>5</w:t>
      </w:r>
    </w:p>
    <w:p w:rsidR="00F950C9" w:rsidRDefault="00F950C9" w:rsidP="00F950C9">
      <w:pPr>
        <w:spacing w:line="360" w:lineRule="auto"/>
        <w:ind w:left="5220" w:firstLine="360"/>
        <w:jc w:val="both"/>
        <w:rPr>
          <w:sz w:val="28"/>
          <w:szCs w:val="28"/>
          <w:lang w:val="uk-UA"/>
        </w:rPr>
      </w:pPr>
      <w:r>
        <w:rPr>
          <w:noProof/>
          <w:lang w:eastAsia="ru-RU"/>
        </w:rPr>
        <w:drawing>
          <wp:anchor distT="0" distB="0" distL="114300" distR="114300" simplePos="0" relativeHeight="251664384" behindDoc="1" locked="0" layoutInCell="1" allowOverlap="1">
            <wp:simplePos x="0" y="0"/>
            <wp:positionH relativeFrom="column">
              <wp:posOffset>-3810</wp:posOffset>
            </wp:positionH>
            <wp:positionV relativeFrom="paragraph">
              <wp:posOffset>3810</wp:posOffset>
            </wp:positionV>
            <wp:extent cx="3219450" cy="2581275"/>
            <wp:effectExtent l="19050" t="0" r="0" b="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3219450" cy="2581275"/>
                    </a:xfrm>
                    <a:prstGeom prst="rect">
                      <a:avLst/>
                    </a:prstGeom>
                    <a:noFill/>
                    <a:ln w="9525">
                      <a:noFill/>
                      <a:miter lim="800000"/>
                      <a:headEnd/>
                      <a:tailEnd/>
                    </a:ln>
                  </pic:spPr>
                </pic:pic>
              </a:graphicData>
            </a:graphic>
          </wp:anchor>
        </w:drawing>
      </w:r>
      <w:r>
        <w:rPr>
          <w:b/>
          <w:bCs/>
          <w:i/>
          <w:iCs/>
          <w:sz w:val="28"/>
          <w:szCs w:val="28"/>
          <w:lang w:val="uk-UA"/>
        </w:rPr>
        <w:t xml:space="preserve">Читець. </w:t>
      </w:r>
      <w:r>
        <w:rPr>
          <w:sz w:val="28"/>
          <w:szCs w:val="28"/>
          <w:lang w:val="uk-UA"/>
        </w:rPr>
        <w:t>«Я був тоді поет, моїми ровесниками були І. Драч</w:t>
      </w:r>
      <w:r>
        <w:rPr>
          <w:sz w:val="28"/>
          <w:szCs w:val="28"/>
        </w:rPr>
        <w:t>, М. </w:t>
      </w:r>
      <w:r>
        <w:rPr>
          <w:sz w:val="28"/>
          <w:szCs w:val="28"/>
          <w:lang w:val="uk-UA"/>
        </w:rPr>
        <w:t>Вінграновський, І. Жиленко, В. Підпалий, М. Сингаївський … та ін.. Скоро я відчув, що в поезії мені тісно, і з 1960 року почав писати новели, ще досить слабенькі. Віршів моїх ніхто друкувати не хотів, хоч я</w:t>
      </w:r>
    </w:p>
    <w:p w:rsidR="00F950C9" w:rsidRDefault="00F950C9" w:rsidP="00F950C9">
      <w:pPr>
        <w:spacing w:line="360" w:lineRule="auto"/>
        <w:jc w:val="both"/>
        <w:rPr>
          <w:sz w:val="28"/>
          <w:szCs w:val="28"/>
          <w:lang w:val="uk-UA"/>
        </w:rPr>
      </w:pPr>
      <w:r>
        <w:rPr>
          <w:sz w:val="28"/>
          <w:szCs w:val="28"/>
          <w:lang w:val="uk-UA"/>
        </w:rPr>
        <w:t xml:space="preserve">розсилав їх чи розносив по журналах та газетах, зате в 1961-му році дебютував досить слабким оповіданням про Т. Шевченка «Настунька» у збірнику «Вінок Кобзареві», що вийшов у Житомирі. … У велику літературу я ввійшов фактично в 1962 році завдяки публікаціям у «Вітчизні» та «Літературній Україні» </w:t>
      </w:r>
      <w:r w:rsidRPr="005F4C07">
        <w:rPr>
          <w:sz w:val="28"/>
          <w:szCs w:val="28"/>
          <w:lang w:val="uk-UA"/>
        </w:rPr>
        <w:t>–</w:t>
      </w:r>
      <w:r>
        <w:rPr>
          <w:sz w:val="28"/>
          <w:szCs w:val="28"/>
          <w:lang w:val="uk-UA"/>
        </w:rPr>
        <w:t xml:space="preserve"> був я уцей час на IV–V курсі університету».</w:t>
      </w:r>
    </w:p>
    <w:p w:rsidR="00F950C9" w:rsidRPr="006F3D69" w:rsidRDefault="00F950C9" w:rsidP="00F950C9">
      <w:pPr>
        <w:spacing w:line="360" w:lineRule="auto"/>
        <w:ind w:firstLine="1080"/>
        <w:jc w:val="both"/>
        <w:outlineLvl w:val="0"/>
        <w:rPr>
          <w:i/>
          <w:iCs/>
          <w:sz w:val="28"/>
          <w:szCs w:val="28"/>
        </w:rPr>
      </w:pPr>
      <w:r>
        <w:rPr>
          <w:i/>
          <w:iCs/>
          <w:sz w:val="28"/>
          <w:szCs w:val="28"/>
          <w:lang w:val="uk-UA"/>
        </w:rPr>
        <w:t xml:space="preserve">Слайд </w:t>
      </w:r>
      <w:r w:rsidRPr="006F3D69">
        <w:rPr>
          <w:i/>
          <w:iCs/>
          <w:sz w:val="28"/>
          <w:szCs w:val="28"/>
        </w:rPr>
        <w:t>6</w:t>
      </w:r>
    </w:p>
    <w:p w:rsidR="00F950C9" w:rsidRDefault="00F950C9" w:rsidP="00F950C9">
      <w:pPr>
        <w:spacing w:line="360" w:lineRule="auto"/>
        <w:ind w:left="5400" w:firstLine="360"/>
        <w:jc w:val="both"/>
        <w:rPr>
          <w:sz w:val="28"/>
          <w:szCs w:val="28"/>
          <w:lang w:val="uk-UA"/>
        </w:rPr>
      </w:pPr>
      <w:r>
        <w:rPr>
          <w:noProof/>
          <w:lang w:eastAsia="ru-RU"/>
        </w:rPr>
        <w:drawing>
          <wp:anchor distT="0" distB="0" distL="114300" distR="114300" simplePos="0" relativeHeight="251665408" behindDoc="1" locked="0" layoutInCell="1" allowOverlap="1">
            <wp:simplePos x="0" y="0"/>
            <wp:positionH relativeFrom="column">
              <wp:posOffset>-3810</wp:posOffset>
            </wp:positionH>
            <wp:positionV relativeFrom="paragraph">
              <wp:posOffset>-6985</wp:posOffset>
            </wp:positionV>
            <wp:extent cx="3314700" cy="2667000"/>
            <wp:effectExtent l="1905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3314700" cy="2667000"/>
                    </a:xfrm>
                    <a:prstGeom prst="rect">
                      <a:avLst/>
                    </a:prstGeom>
                    <a:noFill/>
                    <a:ln w="9525">
                      <a:noFill/>
                      <a:miter lim="800000"/>
                      <a:headEnd/>
                      <a:tailEnd/>
                    </a:ln>
                  </pic:spPr>
                </pic:pic>
              </a:graphicData>
            </a:graphic>
          </wp:anchor>
        </w:drawing>
      </w:r>
      <w:r w:rsidRPr="00322C51">
        <w:rPr>
          <w:b/>
          <w:bCs/>
          <w:i/>
          <w:iCs/>
          <w:sz w:val="28"/>
          <w:szCs w:val="28"/>
          <w:lang w:val="uk-UA"/>
        </w:rPr>
        <w:t xml:space="preserve">Екскурсовод </w:t>
      </w:r>
      <w:r>
        <w:rPr>
          <w:b/>
          <w:bCs/>
          <w:i/>
          <w:iCs/>
          <w:sz w:val="28"/>
          <w:szCs w:val="28"/>
          <w:lang w:val="uk-UA"/>
        </w:rPr>
        <w:t>3</w:t>
      </w:r>
      <w:r w:rsidRPr="00322C51">
        <w:rPr>
          <w:b/>
          <w:bCs/>
          <w:i/>
          <w:iCs/>
          <w:sz w:val="28"/>
          <w:szCs w:val="28"/>
          <w:lang w:val="uk-UA"/>
        </w:rPr>
        <w:t>.</w:t>
      </w:r>
      <w:r>
        <w:rPr>
          <w:b/>
          <w:bCs/>
          <w:i/>
          <w:iCs/>
          <w:sz w:val="28"/>
          <w:szCs w:val="28"/>
          <w:lang w:val="uk-UA"/>
        </w:rPr>
        <w:t xml:space="preserve"> </w:t>
      </w:r>
      <w:r>
        <w:rPr>
          <w:sz w:val="28"/>
          <w:szCs w:val="28"/>
          <w:lang w:val="uk-UA"/>
        </w:rPr>
        <w:t>Перший період творчості (до 1968 року) – це період реалізму, письменник звертається до історичних жанрів. У 1968 році він почав відходити від «чистого» реалізму, зануреного в побут, і звернувся до умовних форм.</w:t>
      </w:r>
    </w:p>
    <w:p w:rsidR="00F950C9" w:rsidRDefault="00F950C9" w:rsidP="00F950C9">
      <w:pPr>
        <w:spacing w:line="360" w:lineRule="auto"/>
        <w:ind w:firstLine="540"/>
        <w:jc w:val="both"/>
        <w:rPr>
          <w:sz w:val="28"/>
          <w:szCs w:val="28"/>
          <w:lang w:val="uk-UA"/>
        </w:rPr>
      </w:pPr>
      <w:r>
        <w:rPr>
          <w:b/>
          <w:bCs/>
          <w:i/>
          <w:iCs/>
          <w:sz w:val="28"/>
          <w:szCs w:val="28"/>
          <w:lang w:val="uk-UA"/>
        </w:rPr>
        <w:t xml:space="preserve">Читець. </w:t>
      </w:r>
      <w:r>
        <w:rPr>
          <w:sz w:val="28"/>
          <w:szCs w:val="28"/>
          <w:lang w:val="uk-UA"/>
        </w:rPr>
        <w:t xml:space="preserve">«Я тоді поставив створити анти-Гоголя, бо в Гоголі, як, до речі, і в Довженку мене вельми дратував їхній «малорусизм» - та естетика, яка подавала українську ментальність через екзотику не без насмішки (з гумором); мене ж фольклорна народна проза цікавила з іншого боку, я б </w:t>
      </w:r>
      <w:r>
        <w:rPr>
          <w:sz w:val="28"/>
          <w:szCs w:val="28"/>
          <w:lang w:val="uk-UA"/>
        </w:rPr>
        <w:lastRenderedPageBreak/>
        <w:t>сказав, психологічного, бо фантастику і демонологію, бо й готику я розглядав як стан душі, образний його відбиток».</w:t>
      </w:r>
    </w:p>
    <w:p w:rsidR="00F950C9" w:rsidRPr="006F3D69" w:rsidRDefault="00F950C9" w:rsidP="00F950C9">
      <w:pPr>
        <w:ind w:firstLine="708"/>
        <w:jc w:val="both"/>
        <w:outlineLvl w:val="0"/>
        <w:rPr>
          <w:i/>
          <w:sz w:val="28"/>
          <w:szCs w:val="28"/>
        </w:rPr>
      </w:pPr>
      <w:r>
        <w:rPr>
          <w:i/>
          <w:sz w:val="28"/>
          <w:szCs w:val="28"/>
          <w:lang w:val="uk-UA"/>
        </w:rPr>
        <w:t xml:space="preserve">Слайд </w:t>
      </w:r>
      <w:r w:rsidRPr="006F3D69">
        <w:rPr>
          <w:i/>
          <w:sz w:val="28"/>
          <w:szCs w:val="28"/>
        </w:rPr>
        <w:t>7</w:t>
      </w:r>
    </w:p>
    <w:p w:rsidR="00F950C9" w:rsidRDefault="00F950C9" w:rsidP="00F950C9">
      <w:pPr>
        <w:spacing w:line="360" w:lineRule="auto"/>
        <w:ind w:left="5220" w:firstLine="540"/>
        <w:jc w:val="both"/>
        <w:rPr>
          <w:sz w:val="28"/>
          <w:szCs w:val="28"/>
          <w:lang w:val="uk-UA"/>
        </w:rPr>
      </w:pPr>
      <w:r>
        <w:rPr>
          <w:noProof/>
          <w:sz w:val="28"/>
          <w:szCs w:val="28"/>
          <w:lang w:eastAsia="ru-RU"/>
        </w:rPr>
        <w:drawing>
          <wp:anchor distT="0" distB="0" distL="114300" distR="114300" simplePos="0" relativeHeight="251666432" behindDoc="1" locked="0" layoutInCell="1" allowOverlap="1">
            <wp:simplePos x="0" y="0"/>
            <wp:positionH relativeFrom="column">
              <wp:posOffset>-3810</wp:posOffset>
            </wp:positionH>
            <wp:positionV relativeFrom="paragraph">
              <wp:posOffset>6985</wp:posOffset>
            </wp:positionV>
            <wp:extent cx="3267075" cy="2600325"/>
            <wp:effectExtent l="19050" t="0" r="9525"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srcRect/>
                    <a:stretch>
                      <a:fillRect/>
                    </a:stretch>
                  </pic:blipFill>
                  <pic:spPr bwMode="auto">
                    <a:xfrm>
                      <a:off x="0" y="0"/>
                      <a:ext cx="3267075" cy="2600325"/>
                    </a:xfrm>
                    <a:prstGeom prst="rect">
                      <a:avLst/>
                    </a:prstGeom>
                    <a:noFill/>
                    <a:ln w="9525">
                      <a:noFill/>
                      <a:miter lim="800000"/>
                      <a:headEnd/>
                      <a:tailEnd/>
                    </a:ln>
                  </pic:spPr>
                </pic:pic>
              </a:graphicData>
            </a:graphic>
          </wp:anchor>
        </w:drawing>
      </w:r>
      <w:r w:rsidRPr="00CF431E">
        <w:rPr>
          <w:b/>
          <w:bCs/>
          <w:i/>
          <w:iCs/>
          <w:sz w:val="28"/>
          <w:szCs w:val="28"/>
          <w:lang w:val="uk-UA"/>
        </w:rPr>
        <w:t xml:space="preserve">Екскурсовод 3. </w:t>
      </w:r>
      <w:r w:rsidRPr="00CF431E">
        <w:rPr>
          <w:sz w:val="28"/>
          <w:szCs w:val="28"/>
        </w:rPr>
        <w:t> У важкі сімдесяті роки твори письменника майже не друкували, тому він змушений був писати «для себе».</w:t>
      </w:r>
      <w:r>
        <w:rPr>
          <w:sz w:val="28"/>
          <w:szCs w:val="28"/>
          <w:lang w:val="uk-UA"/>
        </w:rPr>
        <w:t xml:space="preserve"> Тим часом у нього виникла ідея зробити для школи перекладну антологію давньої української поезії, тим більше, що, перекладаючи літопис С. Величка,</w:t>
      </w:r>
    </w:p>
    <w:p w:rsidR="00F950C9" w:rsidRDefault="00F950C9" w:rsidP="00F950C9">
      <w:pPr>
        <w:spacing w:line="360" w:lineRule="auto"/>
        <w:jc w:val="both"/>
        <w:rPr>
          <w:sz w:val="28"/>
          <w:szCs w:val="28"/>
          <w:lang w:val="uk-UA"/>
        </w:rPr>
      </w:pPr>
      <w:r>
        <w:rPr>
          <w:sz w:val="28"/>
          <w:szCs w:val="28"/>
          <w:lang w:val="uk-UA"/>
        </w:rPr>
        <w:t>він</w:t>
      </w:r>
      <w:r w:rsidRPr="00CF431E">
        <w:rPr>
          <w:sz w:val="28"/>
          <w:szCs w:val="28"/>
          <w:lang w:val="uk-UA"/>
        </w:rPr>
        <w:t xml:space="preserve"> натрапив там на вельми цікаві тексти</w:t>
      </w:r>
      <w:r>
        <w:rPr>
          <w:sz w:val="28"/>
          <w:szCs w:val="28"/>
          <w:lang w:val="uk-UA"/>
        </w:rPr>
        <w:t>.</w:t>
      </w:r>
    </w:p>
    <w:p w:rsidR="00F950C9" w:rsidRDefault="00F950C9" w:rsidP="00F950C9">
      <w:pPr>
        <w:spacing w:line="360" w:lineRule="auto"/>
        <w:ind w:firstLine="540"/>
        <w:jc w:val="both"/>
        <w:rPr>
          <w:sz w:val="28"/>
          <w:szCs w:val="28"/>
          <w:lang w:val="uk-UA"/>
        </w:rPr>
      </w:pPr>
      <w:r>
        <w:rPr>
          <w:b/>
          <w:bCs/>
          <w:i/>
          <w:iCs/>
          <w:sz w:val="28"/>
          <w:szCs w:val="28"/>
          <w:lang w:val="uk-UA"/>
        </w:rPr>
        <w:t xml:space="preserve">Читець. </w:t>
      </w:r>
      <w:r>
        <w:rPr>
          <w:sz w:val="28"/>
          <w:szCs w:val="28"/>
          <w:lang w:val="uk-UA"/>
        </w:rPr>
        <w:t>«Це й стало початком мого величезного захоплення, яким я горів упродовж усіх 70-х років, – відкрив цілий масив маловідомої або й невідомої нашої поезії,десь на сотню імен, поставивши постулат, що давня українська поезія була багатомовна й творилася по різних культурних осередках. … Переді мною відкривалося щось таке велике, дивовижне – ціла загублена культура, в якій я просто закохався, якою я вражався, захоплювався. Ця культура певною мірою почала впливати на мою прозу, а стиль мій, як я жартував, почав бароковіти».</w:t>
      </w:r>
    </w:p>
    <w:p w:rsidR="00F950C9" w:rsidRDefault="00F950C9" w:rsidP="00F950C9">
      <w:pPr>
        <w:numPr>
          <w:ilvl w:val="0"/>
          <w:numId w:val="17"/>
        </w:numPr>
        <w:tabs>
          <w:tab w:val="clear" w:pos="1068"/>
          <w:tab w:val="num" w:pos="900"/>
        </w:tabs>
        <w:spacing w:line="360" w:lineRule="auto"/>
        <w:ind w:left="900"/>
        <w:jc w:val="both"/>
        <w:rPr>
          <w:b/>
          <w:i/>
          <w:sz w:val="28"/>
          <w:szCs w:val="28"/>
          <w:lang w:val="uk-UA"/>
        </w:rPr>
      </w:pPr>
      <w:r>
        <w:rPr>
          <w:b/>
          <w:i/>
          <w:sz w:val="28"/>
          <w:szCs w:val="28"/>
          <w:lang w:val="uk-UA"/>
        </w:rPr>
        <w:t>Літературна довідка-вікторина</w:t>
      </w:r>
    </w:p>
    <w:p w:rsidR="00F950C9" w:rsidRPr="00D70271" w:rsidRDefault="00F950C9" w:rsidP="00F950C9">
      <w:pPr>
        <w:numPr>
          <w:ilvl w:val="0"/>
          <w:numId w:val="29"/>
        </w:numPr>
        <w:spacing w:line="360" w:lineRule="auto"/>
        <w:jc w:val="both"/>
        <w:rPr>
          <w:b/>
          <w:i/>
          <w:sz w:val="28"/>
          <w:szCs w:val="28"/>
          <w:lang w:val="uk-UA"/>
        </w:rPr>
      </w:pPr>
      <w:r>
        <w:rPr>
          <w:bCs/>
          <w:iCs/>
          <w:sz w:val="28"/>
          <w:szCs w:val="28"/>
          <w:lang w:val="uk-UA"/>
        </w:rPr>
        <w:t>Пригадайте, де й коли зародився мистецький стиль</w:t>
      </w:r>
      <w:r w:rsidRPr="00D70271">
        <w:rPr>
          <w:bCs/>
          <w:iCs/>
          <w:sz w:val="28"/>
          <w:szCs w:val="28"/>
          <w:lang w:val="uk-UA"/>
        </w:rPr>
        <w:t xml:space="preserve"> бароко?</w:t>
      </w:r>
      <w:r>
        <w:rPr>
          <w:bCs/>
          <w:iCs/>
          <w:sz w:val="28"/>
          <w:szCs w:val="28"/>
          <w:lang w:val="uk-UA"/>
        </w:rPr>
        <w:t xml:space="preserve"> Назвіть представників у галузі літератури. </w:t>
      </w:r>
      <w:r w:rsidRPr="00D70271">
        <w:rPr>
          <w:bCs/>
          <w:i/>
          <w:sz w:val="28"/>
          <w:szCs w:val="28"/>
          <w:lang w:val="uk-UA"/>
        </w:rPr>
        <w:t>(</w:t>
      </w:r>
      <w:r>
        <w:rPr>
          <w:bCs/>
          <w:i/>
          <w:sz w:val="28"/>
          <w:szCs w:val="28"/>
          <w:lang w:val="uk-UA"/>
        </w:rPr>
        <w:t>Бароко як мистецький стиль зародився в Італії в ХVІІ ст. У</w:t>
      </w:r>
      <w:r w:rsidRPr="00D70271">
        <w:rPr>
          <w:bCs/>
          <w:i/>
          <w:sz w:val="28"/>
          <w:szCs w:val="28"/>
          <w:lang w:val="uk-UA"/>
        </w:rPr>
        <w:t xml:space="preserve"> Х</w:t>
      </w:r>
      <w:r>
        <w:rPr>
          <w:bCs/>
          <w:i/>
          <w:sz w:val="28"/>
          <w:szCs w:val="28"/>
          <w:lang w:val="uk-UA"/>
        </w:rPr>
        <w:t>VІІ–ХVІІІ ст. поширюється в Україні. У перекладі з італійської означає дивний, химерний. Серед представників у літературі варто згадати М. Смотрицького, К.-Т. Ставровецького, частково І. Вишенського, Г. Сковороду</w:t>
      </w:r>
      <w:r w:rsidRPr="00D70271">
        <w:rPr>
          <w:bCs/>
          <w:i/>
          <w:sz w:val="28"/>
          <w:szCs w:val="28"/>
          <w:lang w:val="uk-UA"/>
        </w:rPr>
        <w:t>)</w:t>
      </w:r>
      <w:r>
        <w:rPr>
          <w:bCs/>
          <w:i/>
          <w:sz w:val="28"/>
          <w:szCs w:val="28"/>
          <w:lang w:val="uk-UA"/>
        </w:rPr>
        <w:t>.</w:t>
      </w:r>
    </w:p>
    <w:p w:rsidR="00F950C9" w:rsidRPr="00325E49" w:rsidRDefault="00F950C9" w:rsidP="00F950C9">
      <w:pPr>
        <w:numPr>
          <w:ilvl w:val="0"/>
          <w:numId w:val="29"/>
        </w:numPr>
        <w:spacing w:line="360" w:lineRule="auto"/>
        <w:jc w:val="both"/>
        <w:rPr>
          <w:b/>
          <w:i/>
          <w:sz w:val="28"/>
          <w:szCs w:val="28"/>
          <w:lang w:val="uk-UA"/>
        </w:rPr>
      </w:pPr>
      <w:r>
        <w:rPr>
          <w:bCs/>
          <w:iCs/>
          <w:sz w:val="28"/>
          <w:szCs w:val="28"/>
          <w:lang w:val="uk-UA"/>
        </w:rPr>
        <w:lastRenderedPageBreak/>
        <w:t xml:space="preserve">Які головні риси барочної літератури? </w:t>
      </w:r>
      <w:r>
        <w:rPr>
          <w:bCs/>
          <w:i/>
          <w:sz w:val="28"/>
          <w:szCs w:val="28"/>
          <w:lang w:val="uk-UA"/>
        </w:rPr>
        <w:t>(Боротьба двох начал – тіла й духа, дійсність втрачає свою реальність, головне у творах – дивувати й вражати, поєднання парадоксальності, контрастності, дотепності, переобтяження творів метафорами, гіперболами, епітетами).</w:t>
      </w:r>
    </w:p>
    <w:p w:rsidR="00F950C9" w:rsidRDefault="00F950C9" w:rsidP="00F950C9">
      <w:pPr>
        <w:numPr>
          <w:ilvl w:val="0"/>
          <w:numId w:val="17"/>
        </w:numPr>
        <w:tabs>
          <w:tab w:val="clear" w:pos="1068"/>
          <w:tab w:val="num" w:pos="900"/>
        </w:tabs>
        <w:spacing w:line="360" w:lineRule="auto"/>
        <w:ind w:left="900"/>
        <w:jc w:val="both"/>
        <w:rPr>
          <w:b/>
          <w:i/>
          <w:sz w:val="28"/>
          <w:szCs w:val="28"/>
          <w:lang w:val="uk-UA"/>
        </w:rPr>
      </w:pPr>
      <w:r>
        <w:rPr>
          <w:b/>
          <w:i/>
          <w:sz w:val="28"/>
          <w:szCs w:val="28"/>
          <w:lang w:val="uk-UA"/>
        </w:rPr>
        <w:t>Коментар учителя</w:t>
      </w:r>
    </w:p>
    <w:p w:rsidR="00F950C9" w:rsidRDefault="00F950C9" w:rsidP="00F950C9">
      <w:pPr>
        <w:spacing w:line="360" w:lineRule="auto"/>
        <w:ind w:firstLine="708"/>
        <w:jc w:val="both"/>
        <w:rPr>
          <w:bCs/>
          <w:iCs/>
          <w:sz w:val="28"/>
          <w:szCs w:val="28"/>
          <w:lang w:val="uk-UA"/>
        </w:rPr>
      </w:pPr>
      <w:r>
        <w:rPr>
          <w:bCs/>
          <w:iCs/>
          <w:sz w:val="28"/>
          <w:szCs w:val="28"/>
          <w:lang w:val="uk-UA"/>
        </w:rPr>
        <w:t xml:space="preserve">В індивідуальному стилі В. Шевчука переважають усе-таки риси необароко, певного культурного світогляду, що є продовженням традиції українського бароко в нових умовах. Окрім використання поетики бароко, В. шевчук трансформував теми, мотиви, ідеї бароко в сучасному вираженні довколишнього світу, людини в цьому світі, а також внутрішнього світу людини. Герой, як і людина бароко, часто загадковий, дивакуватий, ніби не від світу цього. Його оточує суперечливий світ, незрозумілий і несприйнятливий. </w:t>
      </w:r>
    </w:p>
    <w:p w:rsidR="00F950C9" w:rsidRDefault="00F950C9" w:rsidP="00F950C9">
      <w:pPr>
        <w:spacing w:line="360" w:lineRule="auto"/>
        <w:ind w:firstLine="708"/>
        <w:jc w:val="both"/>
        <w:rPr>
          <w:b/>
          <w:i/>
          <w:sz w:val="28"/>
          <w:szCs w:val="28"/>
          <w:lang w:val="uk-UA"/>
        </w:rPr>
      </w:pPr>
      <w:r w:rsidRPr="00DE7FBE">
        <w:rPr>
          <w:b/>
          <w:i/>
          <w:sz w:val="28"/>
          <w:szCs w:val="28"/>
          <w:lang w:val="uk-UA"/>
        </w:rPr>
        <w:t>5.</w:t>
      </w:r>
      <w:r>
        <w:rPr>
          <w:bCs/>
          <w:iCs/>
          <w:sz w:val="28"/>
          <w:szCs w:val="28"/>
          <w:lang w:val="uk-UA"/>
        </w:rPr>
        <w:t xml:space="preserve"> </w:t>
      </w:r>
      <w:r w:rsidRPr="00DE7FBE">
        <w:rPr>
          <w:b/>
          <w:i/>
          <w:sz w:val="28"/>
          <w:szCs w:val="28"/>
          <w:lang w:val="uk-UA"/>
        </w:rPr>
        <w:t>Виступ читця</w:t>
      </w:r>
    </w:p>
    <w:p w:rsidR="00F950C9" w:rsidRDefault="00F950C9" w:rsidP="00F950C9">
      <w:pPr>
        <w:spacing w:line="360" w:lineRule="auto"/>
        <w:ind w:firstLine="708"/>
        <w:jc w:val="both"/>
        <w:rPr>
          <w:bCs/>
          <w:iCs/>
          <w:sz w:val="28"/>
          <w:szCs w:val="28"/>
          <w:lang w:val="uk-UA"/>
        </w:rPr>
      </w:pPr>
      <w:r>
        <w:rPr>
          <w:bCs/>
          <w:iCs/>
          <w:sz w:val="28"/>
          <w:szCs w:val="28"/>
          <w:lang w:val="uk-UA"/>
        </w:rPr>
        <w:t>В автобіографічних замітках «Сад житейських думок, трудів та почуттів» В. Шевчук так згадував про свою діяльність в останні десятиліття ХХ ст.: «Золотим моїм часом стали роки вісімдесяті. Цих десять років не мав я ніяких матеріальних клопотів, міг говорити, писати й друкувати, що забажаю… Я друкувався широко: статті, переклади давніх поетів, оповідання, повісті, романи. Мої глибокі шухляди почали спорожнюватися; водночас не переставав і писати твори нові».</w:t>
      </w:r>
    </w:p>
    <w:p w:rsidR="00F950C9" w:rsidRDefault="00F950C9" w:rsidP="00F950C9">
      <w:pPr>
        <w:spacing w:line="360" w:lineRule="auto"/>
        <w:ind w:firstLine="708"/>
        <w:jc w:val="both"/>
        <w:rPr>
          <w:b/>
          <w:i/>
          <w:sz w:val="28"/>
          <w:szCs w:val="28"/>
          <w:lang w:val="uk-UA"/>
        </w:rPr>
      </w:pPr>
      <w:r>
        <w:rPr>
          <w:b/>
          <w:i/>
          <w:sz w:val="28"/>
          <w:szCs w:val="28"/>
          <w:lang w:val="uk-UA"/>
        </w:rPr>
        <w:t>6</w:t>
      </w:r>
      <w:r w:rsidRPr="00C17DB4">
        <w:rPr>
          <w:b/>
          <w:i/>
          <w:sz w:val="28"/>
          <w:szCs w:val="28"/>
          <w:lang w:val="uk-UA"/>
        </w:rPr>
        <w:t xml:space="preserve">. </w:t>
      </w:r>
      <w:r>
        <w:rPr>
          <w:b/>
          <w:i/>
          <w:sz w:val="28"/>
          <w:szCs w:val="28"/>
          <w:lang w:val="uk-UA"/>
        </w:rPr>
        <w:t xml:space="preserve">Повідомлення-коментар учня за слайдами </w:t>
      </w:r>
    </w:p>
    <w:p w:rsidR="00F950C9" w:rsidRPr="006F3D69" w:rsidRDefault="00F950C9" w:rsidP="00F950C9">
      <w:pPr>
        <w:spacing w:line="360" w:lineRule="auto"/>
        <w:ind w:firstLine="708"/>
        <w:jc w:val="both"/>
        <w:rPr>
          <w:bCs/>
          <w:i/>
          <w:sz w:val="28"/>
          <w:szCs w:val="28"/>
        </w:rPr>
      </w:pPr>
      <w:r>
        <w:rPr>
          <w:bCs/>
          <w:i/>
          <w:sz w:val="28"/>
          <w:szCs w:val="28"/>
          <w:lang w:val="uk-UA"/>
        </w:rPr>
        <w:t xml:space="preserve">Слайд </w:t>
      </w:r>
      <w:r w:rsidRPr="006F3D69">
        <w:rPr>
          <w:bCs/>
          <w:i/>
          <w:sz w:val="28"/>
          <w:szCs w:val="28"/>
        </w:rPr>
        <w:t>8</w:t>
      </w:r>
    </w:p>
    <w:p w:rsidR="00F950C9" w:rsidRDefault="00F950C9" w:rsidP="00F950C9">
      <w:pPr>
        <w:rPr>
          <w:rFonts w:ascii="Segoe UI" w:hAnsi="Segoe UI"/>
          <w:color w:val="666666"/>
          <w:sz w:val="20"/>
          <w:szCs w:val="20"/>
          <w:lang w:val="uk-UA"/>
        </w:rPr>
      </w:pPr>
      <w:r>
        <w:rPr>
          <w:noProof/>
          <w:lang w:eastAsia="ru-RU"/>
        </w:rPr>
        <w:lastRenderedPageBreak/>
        <w:drawing>
          <wp:inline distT="0" distB="0" distL="0" distR="0">
            <wp:extent cx="3429000" cy="275272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3429000" cy="2752725"/>
                    </a:xfrm>
                    <a:prstGeom prst="rect">
                      <a:avLst/>
                    </a:prstGeom>
                    <a:noFill/>
                    <a:ln w="9525">
                      <a:noFill/>
                      <a:miter lim="800000"/>
                      <a:headEnd/>
                      <a:tailEnd/>
                    </a:ln>
                  </pic:spPr>
                </pic:pic>
              </a:graphicData>
            </a:graphic>
          </wp:inline>
        </w:drawing>
      </w:r>
    </w:p>
    <w:p w:rsidR="00F950C9" w:rsidRPr="00DE7FBE" w:rsidRDefault="00F950C9" w:rsidP="00F950C9">
      <w:pPr>
        <w:spacing w:line="360" w:lineRule="auto"/>
        <w:ind w:firstLine="540"/>
        <w:jc w:val="both"/>
        <w:rPr>
          <w:sz w:val="28"/>
          <w:szCs w:val="28"/>
          <w:lang w:val="uk-UA"/>
        </w:rPr>
      </w:pPr>
      <w:r w:rsidRPr="00DE7FBE">
        <w:rPr>
          <w:sz w:val="28"/>
          <w:szCs w:val="28"/>
          <w:lang w:val="uk-UA"/>
        </w:rPr>
        <w:t>У 1986 р. В. Шевчуку присвоєне звання «Заслужений діяч польської культури», наступного року він був удостоєний Шевченківської премії за роман «Три листки за вікном». З 1988 р. В. Шевчук — ведучий історичного клубу «Літописець» при Спілці письменників України. У 1999 р. нагороджений «Орденом князя Ярослава Мудрого» V ст.</w:t>
      </w:r>
    </w:p>
    <w:p w:rsidR="00F950C9" w:rsidRPr="006F3D69" w:rsidRDefault="00F950C9" w:rsidP="00F950C9">
      <w:pPr>
        <w:spacing w:line="360" w:lineRule="auto"/>
        <w:ind w:firstLine="540"/>
        <w:jc w:val="both"/>
        <w:outlineLvl w:val="0"/>
        <w:rPr>
          <w:i/>
          <w:iCs/>
          <w:sz w:val="28"/>
          <w:szCs w:val="28"/>
        </w:rPr>
      </w:pPr>
      <w:r>
        <w:rPr>
          <w:i/>
          <w:iCs/>
          <w:sz w:val="28"/>
          <w:szCs w:val="28"/>
          <w:lang w:val="uk-UA"/>
        </w:rPr>
        <w:t xml:space="preserve">Слайд </w:t>
      </w:r>
      <w:r w:rsidRPr="006F3D69">
        <w:rPr>
          <w:i/>
          <w:iCs/>
          <w:sz w:val="28"/>
          <w:szCs w:val="28"/>
        </w:rPr>
        <w:t>9</w:t>
      </w:r>
    </w:p>
    <w:p w:rsidR="00F950C9" w:rsidRDefault="00F950C9" w:rsidP="00F950C9">
      <w:pPr>
        <w:spacing w:line="360" w:lineRule="auto"/>
        <w:jc w:val="both"/>
        <w:rPr>
          <w:sz w:val="28"/>
          <w:szCs w:val="28"/>
          <w:lang w:val="uk-UA"/>
        </w:rPr>
      </w:pPr>
      <w:r>
        <w:rPr>
          <w:noProof/>
          <w:lang w:eastAsia="ru-RU"/>
        </w:rPr>
        <w:drawing>
          <wp:inline distT="0" distB="0" distL="0" distR="0">
            <wp:extent cx="3295650" cy="2647950"/>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295650" cy="2647950"/>
                    </a:xfrm>
                    <a:prstGeom prst="rect">
                      <a:avLst/>
                    </a:prstGeom>
                    <a:noFill/>
                    <a:ln w="9525">
                      <a:noFill/>
                      <a:miter lim="800000"/>
                      <a:headEnd/>
                      <a:tailEnd/>
                    </a:ln>
                  </pic:spPr>
                </pic:pic>
              </a:graphicData>
            </a:graphic>
          </wp:inline>
        </w:drawing>
      </w:r>
    </w:p>
    <w:p w:rsidR="00F950C9" w:rsidRDefault="00F950C9" w:rsidP="00F950C9">
      <w:pPr>
        <w:spacing w:line="360" w:lineRule="auto"/>
        <w:ind w:firstLine="540"/>
        <w:jc w:val="both"/>
        <w:rPr>
          <w:sz w:val="28"/>
          <w:szCs w:val="28"/>
          <w:lang w:val="uk-UA"/>
        </w:rPr>
      </w:pPr>
      <w:r w:rsidRPr="00DE7FBE">
        <w:rPr>
          <w:sz w:val="28"/>
          <w:szCs w:val="28"/>
          <w:lang w:val="uk-UA"/>
        </w:rPr>
        <w:t>На сьогоднішній день В. Шевчук — викладач Київського національного університету ім. Т. Шевченка, ведучий історико-суспільних циклових річних програм Українського радіо: «Козацька держава», «Київ, культурний і державний», «Загадки і таємниці української літератури», «Цікаве літературознавство</w:t>
      </w:r>
      <w:r w:rsidRPr="0002721F">
        <w:rPr>
          <w:sz w:val="28"/>
          <w:szCs w:val="28"/>
          <w:lang w:val="uk-UA"/>
        </w:rPr>
        <w:t>».</w:t>
      </w:r>
    </w:p>
    <w:p w:rsidR="00F950C9" w:rsidRPr="0002721F" w:rsidRDefault="00F950C9" w:rsidP="00F950C9">
      <w:pPr>
        <w:spacing w:line="360" w:lineRule="auto"/>
        <w:jc w:val="both"/>
        <w:outlineLvl w:val="0"/>
        <w:rPr>
          <w:i/>
          <w:iCs/>
          <w:sz w:val="28"/>
          <w:szCs w:val="28"/>
          <w:lang w:val="en-US"/>
        </w:rPr>
      </w:pPr>
      <w:r>
        <w:rPr>
          <w:sz w:val="28"/>
          <w:szCs w:val="28"/>
          <w:lang w:val="uk-UA"/>
        </w:rPr>
        <w:tab/>
      </w:r>
      <w:r>
        <w:rPr>
          <w:i/>
          <w:iCs/>
          <w:sz w:val="28"/>
          <w:szCs w:val="28"/>
          <w:lang w:val="uk-UA"/>
        </w:rPr>
        <w:t xml:space="preserve">Слайд </w:t>
      </w:r>
      <w:r>
        <w:rPr>
          <w:i/>
          <w:iCs/>
          <w:sz w:val="28"/>
          <w:szCs w:val="28"/>
          <w:lang w:val="en-US"/>
        </w:rPr>
        <w:t>10</w:t>
      </w:r>
    </w:p>
    <w:p w:rsidR="00F950C9" w:rsidRDefault="00F950C9" w:rsidP="00F950C9">
      <w:pPr>
        <w:spacing w:line="360" w:lineRule="auto"/>
        <w:jc w:val="both"/>
        <w:rPr>
          <w:sz w:val="28"/>
          <w:szCs w:val="28"/>
          <w:lang w:val="uk-UA"/>
        </w:rPr>
      </w:pPr>
      <w:r>
        <w:rPr>
          <w:noProof/>
          <w:lang w:eastAsia="ru-RU"/>
        </w:rPr>
        <w:lastRenderedPageBreak/>
        <w:drawing>
          <wp:inline distT="0" distB="0" distL="0" distR="0">
            <wp:extent cx="3438525" cy="2762250"/>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3438525" cy="2762250"/>
                    </a:xfrm>
                    <a:prstGeom prst="rect">
                      <a:avLst/>
                    </a:prstGeom>
                    <a:noFill/>
                    <a:ln w="9525">
                      <a:noFill/>
                      <a:miter lim="800000"/>
                      <a:headEnd/>
                      <a:tailEnd/>
                    </a:ln>
                  </pic:spPr>
                </pic:pic>
              </a:graphicData>
            </a:graphic>
          </wp:inline>
        </w:drawing>
      </w:r>
    </w:p>
    <w:p w:rsidR="00F950C9" w:rsidRPr="0002721F" w:rsidRDefault="00F950C9" w:rsidP="00F950C9">
      <w:pPr>
        <w:spacing w:line="360" w:lineRule="auto"/>
        <w:ind w:firstLine="540"/>
        <w:jc w:val="both"/>
        <w:rPr>
          <w:sz w:val="28"/>
          <w:szCs w:val="28"/>
          <w:lang w:val="uk-UA"/>
        </w:rPr>
      </w:pPr>
      <w:r>
        <w:rPr>
          <w:sz w:val="28"/>
          <w:szCs w:val="28"/>
        </w:rPr>
        <w:t> В. Шевчук</w:t>
      </w:r>
      <w:r>
        <w:rPr>
          <w:sz w:val="28"/>
          <w:szCs w:val="28"/>
          <w:lang w:val="uk-UA"/>
        </w:rPr>
        <w:t xml:space="preserve"> – </w:t>
      </w:r>
      <w:r w:rsidRPr="00C17DB4">
        <w:rPr>
          <w:sz w:val="28"/>
          <w:szCs w:val="28"/>
        </w:rPr>
        <w:t xml:space="preserve">лауреат </w:t>
      </w:r>
      <w:r w:rsidRPr="00DE7FBE">
        <w:rPr>
          <w:sz w:val="28"/>
          <w:szCs w:val="28"/>
          <w:lang w:val="uk-UA"/>
        </w:rPr>
        <w:t>Державної</w:t>
      </w:r>
      <w:r w:rsidRPr="00C17DB4">
        <w:rPr>
          <w:sz w:val="28"/>
          <w:szCs w:val="28"/>
        </w:rPr>
        <w:t xml:space="preserve"> </w:t>
      </w:r>
      <w:r>
        <w:rPr>
          <w:sz w:val="28"/>
          <w:szCs w:val="28"/>
          <w:lang w:val="uk-UA"/>
        </w:rPr>
        <w:t>премії України ім. Т. </w:t>
      </w:r>
      <w:r w:rsidRPr="00DE7FBE">
        <w:rPr>
          <w:sz w:val="28"/>
          <w:szCs w:val="28"/>
          <w:lang w:val="uk-UA"/>
        </w:rPr>
        <w:t>Шевченка, премії фонду Антоновичів, літературних премій ім. Є. Маланюка, О. Пчілки, О. Копиленка, І. Огієнка, премії в галузі гуманітарних наук «Визнання» (2001). Він є автором близько 500 наукових і публіцистичних статей з питань історії літератури, дослідником і перекладачем сучасною українською мовою творів давньоукраїнської літератури.</w:t>
      </w:r>
      <w:r w:rsidRPr="00C17DB4">
        <w:rPr>
          <w:sz w:val="28"/>
          <w:szCs w:val="28"/>
        </w:rPr>
        <w:t> </w:t>
      </w:r>
    </w:p>
    <w:p w:rsidR="00F950C9" w:rsidRDefault="00F950C9" w:rsidP="00F950C9">
      <w:pPr>
        <w:spacing w:line="360" w:lineRule="auto"/>
        <w:ind w:firstLine="708"/>
        <w:jc w:val="both"/>
        <w:outlineLvl w:val="0"/>
        <w:rPr>
          <w:b/>
          <w:i/>
          <w:sz w:val="28"/>
          <w:szCs w:val="28"/>
          <w:lang w:val="uk-UA"/>
        </w:rPr>
      </w:pPr>
      <w:r>
        <w:rPr>
          <w:b/>
          <w:i/>
          <w:sz w:val="28"/>
          <w:szCs w:val="28"/>
          <w:lang w:val="uk-UA"/>
        </w:rPr>
        <w:t>7. Слово вчителя з елементами бесіди</w:t>
      </w:r>
    </w:p>
    <w:p w:rsidR="00F950C9" w:rsidRDefault="00F950C9" w:rsidP="00F950C9">
      <w:pPr>
        <w:spacing w:line="360" w:lineRule="auto"/>
        <w:ind w:firstLine="708"/>
        <w:jc w:val="both"/>
        <w:rPr>
          <w:bCs/>
          <w:iCs/>
          <w:sz w:val="28"/>
          <w:szCs w:val="28"/>
          <w:lang w:val="uk-UA"/>
        </w:rPr>
      </w:pPr>
      <w:r>
        <w:rPr>
          <w:bCs/>
          <w:iCs/>
          <w:sz w:val="28"/>
          <w:szCs w:val="28"/>
          <w:lang w:val="uk-UA"/>
        </w:rPr>
        <w:t xml:space="preserve">Творчість В. Шевчука є прикладом елітарної форми національної культури в її строкатому й розлогому полі. Він – представник інтелектуально-філософської, психологічної прози в українській літературі ХХ ст., так званої «химерної» прози. </w:t>
      </w:r>
    </w:p>
    <w:p w:rsidR="00F950C9" w:rsidRPr="00895E9C" w:rsidRDefault="00F950C9" w:rsidP="00F950C9">
      <w:pPr>
        <w:numPr>
          <w:ilvl w:val="0"/>
          <w:numId w:val="30"/>
        </w:numPr>
        <w:spacing w:line="360" w:lineRule="auto"/>
        <w:jc w:val="both"/>
        <w:rPr>
          <w:bCs/>
          <w:iCs/>
          <w:sz w:val="28"/>
          <w:szCs w:val="28"/>
          <w:lang w:val="uk-UA"/>
        </w:rPr>
      </w:pPr>
      <w:r>
        <w:rPr>
          <w:bCs/>
          <w:iCs/>
          <w:sz w:val="28"/>
          <w:szCs w:val="28"/>
          <w:lang w:val="uk-UA"/>
        </w:rPr>
        <w:t xml:space="preserve">Що ми називаємо «химерною» прозою? </w:t>
      </w:r>
      <w:r>
        <w:rPr>
          <w:bCs/>
          <w:i/>
          <w:sz w:val="28"/>
          <w:szCs w:val="28"/>
          <w:lang w:val="uk-UA"/>
        </w:rPr>
        <w:t>(Це – різновид сучасної філософської прози з вагомим інтелектуальним началом, яка характеризується наявністю умовних форм для відображення дійсності)</w:t>
      </w:r>
    </w:p>
    <w:p w:rsidR="00F950C9" w:rsidRPr="00345953" w:rsidRDefault="00F950C9" w:rsidP="00F950C9">
      <w:pPr>
        <w:numPr>
          <w:ilvl w:val="0"/>
          <w:numId w:val="30"/>
        </w:numPr>
        <w:spacing w:line="360" w:lineRule="auto"/>
        <w:jc w:val="both"/>
        <w:rPr>
          <w:bCs/>
          <w:iCs/>
          <w:sz w:val="28"/>
          <w:szCs w:val="28"/>
          <w:lang w:val="uk-UA"/>
        </w:rPr>
      </w:pPr>
      <w:r>
        <w:rPr>
          <w:bCs/>
          <w:iCs/>
          <w:sz w:val="28"/>
          <w:szCs w:val="28"/>
          <w:lang w:val="uk-UA"/>
        </w:rPr>
        <w:t xml:space="preserve">Які головні риси «химерної» прози можна виділити? </w:t>
      </w:r>
      <w:r w:rsidRPr="00895E9C">
        <w:rPr>
          <w:bCs/>
          <w:i/>
          <w:sz w:val="28"/>
          <w:szCs w:val="28"/>
          <w:lang w:val="uk-UA"/>
        </w:rPr>
        <w:t>(</w:t>
      </w:r>
      <w:r>
        <w:rPr>
          <w:bCs/>
          <w:i/>
          <w:sz w:val="28"/>
          <w:szCs w:val="28"/>
          <w:lang w:val="uk-UA"/>
        </w:rPr>
        <w:t>Умовність, орієнтація на фольклорні традиції, трансформація в нових художніх формах легенд і казок, елементи народної сміхової культури (гумор, бурлеск, фарс), прийом гротеску, фантасмагоричне перетворення реальної дійсності</w:t>
      </w:r>
      <w:r w:rsidRPr="00895E9C">
        <w:rPr>
          <w:bCs/>
          <w:i/>
          <w:sz w:val="28"/>
          <w:szCs w:val="28"/>
          <w:lang w:val="uk-UA"/>
        </w:rPr>
        <w:t>)</w:t>
      </w:r>
      <w:r>
        <w:rPr>
          <w:bCs/>
          <w:i/>
          <w:sz w:val="28"/>
          <w:szCs w:val="28"/>
          <w:lang w:val="uk-UA"/>
        </w:rPr>
        <w:t>.</w:t>
      </w:r>
    </w:p>
    <w:p w:rsidR="00F950C9" w:rsidRDefault="00F950C9" w:rsidP="00F950C9">
      <w:pPr>
        <w:spacing w:line="360" w:lineRule="auto"/>
        <w:ind w:left="360" w:firstLine="180"/>
        <w:jc w:val="both"/>
        <w:rPr>
          <w:b/>
          <w:i/>
          <w:sz w:val="28"/>
          <w:szCs w:val="28"/>
          <w:lang w:val="uk-UA"/>
        </w:rPr>
      </w:pPr>
      <w:r>
        <w:rPr>
          <w:b/>
          <w:i/>
          <w:sz w:val="28"/>
          <w:szCs w:val="28"/>
          <w:lang w:val="uk-UA"/>
        </w:rPr>
        <w:t>8. Інтерв’ю з письменником</w:t>
      </w:r>
    </w:p>
    <w:p w:rsidR="00F950C9" w:rsidRDefault="00F950C9" w:rsidP="00F950C9">
      <w:pPr>
        <w:spacing w:line="360" w:lineRule="auto"/>
        <w:ind w:firstLine="540"/>
        <w:jc w:val="both"/>
        <w:rPr>
          <w:bCs/>
          <w:iCs/>
          <w:sz w:val="28"/>
          <w:szCs w:val="28"/>
          <w:lang w:val="uk-UA"/>
        </w:rPr>
      </w:pPr>
      <w:r>
        <w:rPr>
          <w:bCs/>
          <w:iCs/>
          <w:sz w:val="28"/>
          <w:szCs w:val="28"/>
          <w:lang w:val="uk-UA"/>
        </w:rPr>
        <w:lastRenderedPageBreak/>
        <w:t xml:space="preserve">Щоб краще зрозуміти душу письменника, спробуємо побувати в його творчій лабораторії. </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Валерію Олександровичу, розкажіть, будь ласка, про історію написання роману-балади «Дім на горі».</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Книжку «Дім на горі» я писав мов би з кінця, тобто з другої її, фольклорно-фантастичної частини «Голос трави». Писалася вона поволі: спершу одне оповідання, котре я відкладав убік – хай вилежиться, тодій друге так далі. Мав щастя, що мене ціле десятиріччя не друкували, отож міг собі дозволити таку розкіш – не поспішати. А коли згодом переглянув усі ті оповідання, побачив, що вони утворюють певну цілість. Мені захотілося видати її окремою книжкою, але, на щастя, ніхто не зважився її друкувати, і поки вона собі лежала, я відчув, що чогось їй бракує. І дописав тоді першу частину.</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Яка тема переважає у Вашій творчості – історична чи сучасна?</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Історія і сучасність – неподільні. І не тільки тому, що все виростає з минулого. Змінюються соціальні обставини, і людина стає в них іншою. Але, як і багато років, сьогодні хвилюють її одвічні проблеми – пошуку істини, шляхів людського самоствердження, духовний світ людини, її вчинки, жага.</w:t>
      </w:r>
    </w:p>
    <w:p w:rsidR="00F950C9" w:rsidRDefault="00F950C9" w:rsidP="00F950C9">
      <w:pPr>
        <w:spacing w:line="360" w:lineRule="auto"/>
        <w:ind w:firstLine="540"/>
        <w:jc w:val="both"/>
        <w:rPr>
          <w:bCs/>
          <w:i/>
          <w:sz w:val="28"/>
          <w:szCs w:val="28"/>
          <w:lang w:val="uk-UA"/>
        </w:rPr>
      </w:pPr>
      <w:r>
        <w:rPr>
          <w:b/>
          <w:i/>
          <w:sz w:val="28"/>
          <w:szCs w:val="28"/>
          <w:lang w:val="uk-UA"/>
        </w:rPr>
        <w:t xml:space="preserve">Журналіст. </w:t>
      </w:r>
      <w:r>
        <w:rPr>
          <w:bCs/>
          <w:i/>
          <w:sz w:val="28"/>
          <w:szCs w:val="28"/>
          <w:lang w:val="uk-UA"/>
        </w:rPr>
        <w:t>Чи легко сьогодні бути митцем? Як поталанило вам у роки засилля «соцреалізму» зберегти внутрішню свободу творця й людини?</w:t>
      </w:r>
    </w:p>
    <w:p w:rsidR="00F950C9" w:rsidRDefault="00F950C9" w:rsidP="00F950C9">
      <w:pPr>
        <w:spacing w:line="360" w:lineRule="auto"/>
        <w:ind w:firstLine="540"/>
        <w:jc w:val="both"/>
        <w:rPr>
          <w:bCs/>
          <w:iCs/>
          <w:sz w:val="28"/>
          <w:szCs w:val="28"/>
          <w:lang w:val="uk-UA"/>
        </w:rPr>
      </w:pPr>
      <w:r>
        <w:rPr>
          <w:b/>
          <w:i/>
          <w:sz w:val="28"/>
          <w:szCs w:val="28"/>
          <w:lang w:val="uk-UA"/>
        </w:rPr>
        <w:t xml:space="preserve">Письменник. </w:t>
      </w:r>
      <w:r>
        <w:rPr>
          <w:bCs/>
          <w:iCs/>
          <w:sz w:val="28"/>
          <w:szCs w:val="28"/>
          <w:lang w:val="uk-UA"/>
        </w:rPr>
        <w:t>Моя доля як митця не складалася безхмарно, але я на неї ніколи не нарікав. Ніколи не шукав слави для себе, але шукав слави для народу свого й своєї літератури. Зрештою, я й полюбив свій народ через те, що він був упосліджений, гнаний, битий і обкрадений. Кожен із нас гість у цьому житті, але кожен у ньому, як уміє і як може, будує свій храм.</w:t>
      </w:r>
    </w:p>
    <w:p w:rsidR="00F950C9" w:rsidRDefault="00F950C9" w:rsidP="00F950C9">
      <w:pPr>
        <w:spacing w:line="360" w:lineRule="auto"/>
        <w:ind w:firstLine="540"/>
        <w:jc w:val="both"/>
        <w:rPr>
          <w:bCs/>
          <w:i/>
          <w:sz w:val="28"/>
          <w:szCs w:val="28"/>
          <w:lang w:val="uk-UA"/>
        </w:rPr>
      </w:pPr>
      <w:r>
        <w:rPr>
          <w:b/>
          <w:i/>
          <w:sz w:val="28"/>
          <w:szCs w:val="28"/>
          <w:lang w:val="uk-UA"/>
        </w:rPr>
        <w:t>Журналіст.</w:t>
      </w:r>
      <w:r w:rsidRPr="00483CA1">
        <w:rPr>
          <w:b/>
          <w:i/>
          <w:sz w:val="28"/>
          <w:szCs w:val="28"/>
        </w:rPr>
        <w:t xml:space="preserve"> </w:t>
      </w:r>
      <w:r w:rsidRPr="00483CA1">
        <w:rPr>
          <w:bCs/>
          <w:i/>
          <w:sz w:val="28"/>
          <w:szCs w:val="28"/>
          <w:lang w:val="uk-UA"/>
        </w:rPr>
        <w:t>Мені здає</w:t>
      </w:r>
      <w:r>
        <w:rPr>
          <w:bCs/>
          <w:i/>
          <w:sz w:val="28"/>
          <w:szCs w:val="28"/>
          <w:lang w:val="uk-UA"/>
        </w:rPr>
        <w:t>ться, що будь-який митець у душі</w:t>
      </w:r>
      <w:r w:rsidRPr="00483CA1">
        <w:rPr>
          <w:bCs/>
          <w:i/>
          <w:sz w:val="28"/>
          <w:szCs w:val="28"/>
          <w:lang w:val="uk-UA"/>
        </w:rPr>
        <w:t xml:space="preserve"> – еллін. Він прагне оплесків і слави. Чи кожен</w:t>
      </w:r>
      <w:r>
        <w:rPr>
          <w:bCs/>
          <w:i/>
          <w:sz w:val="28"/>
          <w:szCs w:val="28"/>
          <w:lang w:val="uk-UA"/>
        </w:rPr>
        <w:t xml:space="preserve"> митець потребує оплесків і слави?</w:t>
      </w:r>
    </w:p>
    <w:p w:rsidR="00F950C9" w:rsidRPr="00673F94" w:rsidRDefault="00F950C9" w:rsidP="00F950C9">
      <w:pPr>
        <w:spacing w:line="360" w:lineRule="auto"/>
        <w:ind w:firstLine="540"/>
        <w:jc w:val="both"/>
        <w:rPr>
          <w:bCs/>
          <w:iCs/>
          <w:sz w:val="28"/>
          <w:szCs w:val="28"/>
          <w:lang w:val="uk-UA"/>
        </w:rPr>
      </w:pPr>
      <w:r>
        <w:rPr>
          <w:b/>
          <w:i/>
          <w:sz w:val="28"/>
          <w:szCs w:val="28"/>
          <w:lang w:val="uk-UA"/>
        </w:rPr>
        <w:lastRenderedPageBreak/>
        <w:t xml:space="preserve">Письменник. </w:t>
      </w:r>
      <w:r>
        <w:rPr>
          <w:bCs/>
          <w:iCs/>
          <w:sz w:val="28"/>
          <w:szCs w:val="28"/>
          <w:lang w:val="uk-UA"/>
        </w:rPr>
        <w:t xml:space="preserve">Є два типи митців: такий, як оце Ви сказали (еллін), і такий, який творчістю хоче пізнати людину і світ (як сковорода, наприклад, який оплесків і слави уникав). А я вважаю себе сковородинцем, не знаю, чи це мені вдалося. Колись І. Франкові подарували лаврового вінка. Знаєте, що він із ним </w:t>
      </w:r>
      <w:r w:rsidRPr="00673F94">
        <w:rPr>
          <w:bCs/>
          <w:iCs/>
          <w:sz w:val="28"/>
          <w:szCs w:val="28"/>
          <w:lang w:val="uk-UA"/>
        </w:rPr>
        <w:t>учинив? Повісив на кухні, і його жінка відривала з нього листочки для борщу. Висновки робіть самі.</w:t>
      </w:r>
    </w:p>
    <w:p w:rsidR="00F950C9" w:rsidRPr="00673F94" w:rsidRDefault="00F950C9" w:rsidP="00F950C9">
      <w:pPr>
        <w:numPr>
          <w:ilvl w:val="0"/>
          <w:numId w:val="27"/>
        </w:numPr>
        <w:tabs>
          <w:tab w:val="clear" w:pos="1065"/>
          <w:tab w:val="num" w:pos="720"/>
        </w:tabs>
        <w:spacing w:line="360" w:lineRule="auto"/>
        <w:ind w:left="900"/>
        <w:jc w:val="both"/>
        <w:rPr>
          <w:b/>
          <w:i/>
          <w:sz w:val="28"/>
          <w:szCs w:val="28"/>
          <w:lang w:val="uk-UA"/>
        </w:rPr>
      </w:pPr>
      <w:r>
        <w:rPr>
          <w:b/>
          <w:i/>
          <w:sz w:val="28"/>
          <w:szCs w:val="28"/>
          <w:lang w:val="uk-UA"/>
        </w:rPr>
        <w:t> </w:t>
      </w:r>
      <w:r w:rsidRPr="00673F94">
        <w:rPr>
          <w:b/>
          <w:i/>
          <w:sz w:val="28"/>
          <w:szCs w:val="28"/>
          <w:lang w:val="uk-UA"/>
        </w:rPr>
        <w:t>Робота з виставкою книг</w:t>
      </w:r>
    </w:p>
    <w:p w:rsidR="00F950C9" w:rsidRPr="00673F94" w:rsidRDefault="00F950C9" w:rsidP="00F950C9">
      <w:pPr>
        <w:spacing w:line="360" w:lineRule="auto"/>
        <w:ind w:firstLine="540"/>
        <w:jc w:val="both"/>
        <w:rPr>
          <w:i/>
          <w:sz w:val="28"/>
          <w:szCs w:val="28"/>
          <w:lang w:val="uk-UA"/>
        </w:rPr>
      </w:pPr>
      <w:r w:rsidRPr="00673F94">
        <w:rPr>
          <w:sz w:val="28"/>
          <w:szCs w:val="28"/>
          <w:lang w:val="uk-UA"/>
        </w:rPr>
        <w:t>У творчості В. Шевчука умовно можна виділити 3 основні напрямки: історична проза, твори, що відображають сучасне життя, літературознавчі праці (</w:t>
      </w:r>
      <w:r>
        <w:rPr>
          <w:sz w:val="28"/>
          <w:szCs w:val="28"/>
          <w:lang w:val="uk-UA"/>
        </w:rPr>
        <w:t>«</w:t>
      </w:r>
      <w:r w:rsidRPr="00673F94">
        <w:rPr>
          <w:sz w:val="28"/>
          <w:szCs w:val="28"/>
          <w:lang w:val="uk-UA"/>
        </w:rPr>
        <w:t>Козацька держава</w:t>
      </w:r>
      <w:r>
        <w:rPr>
          <w:sz w:val="28"/>
          <w:szCs w:val="28"/>
          <w:lang w:val="uk-UA"/>
        </w:rPr>
        <w:t>»</w:t>
      </w:r>
      <w:r w:rsidRPr="00673F94">
        <w:rPr>
          <w:sz w:val="28"/>
          <w:szCs w:val="28"/>
          <w:lang w:val="uk-UA"/>
        </w:rPr>
        <w:t xml:space="preserve">, </w:t>
      </w:r>
      <w:r>
        <w:rPr>
          <w:sz w:val="28"/>
          <w:szCs w:val="28"/>
          <w:lang w:val="uk-UA"/>
        </w:rPr>
        <w:t>«</w:t>
      </w:r>
      <w:r w:rsidRPr="00673F94">
        <w:rPr>
          <w:sz w:val="28"/>
          <w:szCs w:val="28"/>
          <w:lang w:val="uk-UA"/>
        </w:rPr>
        <w:t>Муза роксоланська. Українська література ХVІ-ХV</w:t>
      </w:r>
      <w:r>
        <w:rPr>
          <w:sz w:val="28"/>
          <w:szCs w:val="28"/>
          <w:lang w:val="uk-UA"/>
        </w:rPr>
        <w:t>ІІІ століття. Ренесанс і Бароко»</w:t>
      </w:r>
      <w:r w:rsidRPr="00673F94">
        <w:rPr>
          <w:sz w:val="28"/>
          <w:szCs w:val="28"/>
          <w:lang w:val="uk-UA"/>
        </w:rPr>
        <w:t xml:space="preserve">, </w:t>
      </w:r>
      <w:r>
        <w:rPr>
          <w:sz w:val="28"/>
          <w:szCs w:val="28"/>
          <w:lang w:val="uk-UA"/>
        </w:rPr>
        <w:t>«Доля. Книга про Тараса Шевченка»)</w:t>
      </w:r>
      <w:r w:rsidRPr="00673F94">
        <w:rPr>
          <w:sz w:val="28"/>
          <w:szCs w:val="28"/>
          <w:lang w:val="uk-UA"/>
        </w:rPr>
        <w:t>.</w:t>
      </w:r>
    </w:p>
    <w:p w:rsidR="00F950C9" w:rsidRPr="00C35908" w:rsidRDefault="00F950C9" w:rsidP="00F950C9">
      <w:pPr>
        <w:spacing w:line="360" w:lineRule="auto"/>
        <w:ind w:firstLine="540"/>
        <w:jc w:val="both"/>
        <w:rPr>
          <w:sz w:val="28"/>
          <w:szCs w:val="28"/>
          <w:shd w:val="clear" w:color="auto" w:fill="FFFFFF"/>
          <w:lang w:val="uk-UA"/>
        </w:rPr>
      </w:pPr>
      <w:r w:rsidRPr="00673F94">
        <w:rPr>
          <w:sz w:val="28"/>
          <w:szCs w:val="28"/>
          <w:shd w:val="clear" w:color="auto" w:fill="FFFFFF"/>
          <w:lang w:val="uk-UA"/>
        </w:rPr>
        <w:t>Перед нами — видання творів Валерія Шевчука, що промовляють до нас «Голосом трави». Пізніше цей гол</w:t>
      </w:r>
      <w:r w:rsidRPr="00C35908">
        <w:rPr>
          <w:sz w:val="28"/>
          <w:szCs w:val="28"/>
          <w:shd w:val="clear" w:color="auto" w:fill="FFFFFF"/>
        </w:rPr>
        <w:t xml:space="preserve">ос повідав </w:t>
      </w:r>
      <w:r>
        <w:rPr>
          <w:sz w:val="28"/>
          <w:szCs w:val="28"/>
          <w:shd w:val="clear" w:color="auto" w:fill="FFFFFF"/>
        </w:rPr>
        <w:t>про «Дім на горі». Творчість В.</w:t>
      </w:r>
      <w:r>
        <w:rPr>
          <w:sz w:val="28"/>
          <w:szCs w:val="28"/>
          <w:shd w:val="clear" w:color="auto" w:fill="FFFFFF"/>
          <w:lang w:val="uk-UA"/>
        </w:rPr>
        <w:t> </w:t>
      </w:r>
      <w:r w:rsidRPr="00C35908">
        <w:rPr>
          <w:sz w:val="28"/>
          <w:szCs w:val="28"/>
          <w:shd w:val="clear" w:color="auto" w:fill="FFFFFF"/>
        </w:rPr>
        <w:t>Шевчука приходить до читача то «Барвами осіннього саду», то «Маленьким вечірнім інтермеццо», то «Птахами з невидимого острова». Філ</w:t>
      </w:r>
      <w:r>
        <w:rPr>
          <w:sz w:val="28"/>
          <w:szCs w:val="28"/>
          <w:shd w:val="clear" w:color="auto" w:fill="FFFFFF"/>
          <w:lang w:val="uk-UA"/>
        </w:rPr>
        <w:t>о</w:t>
      </w:r>
      <w:r w:rsidRPr="00C35908">
        <w:rPr>
          <w:sz w:val="28"/>
          <w:szCs w:val="28"/>
          <w:shd w:val="clear" w:color="auto" w:fill="FFFFFF"/>
        </w:rPr>
        <w:t xml:space="preserve">софію української душі розкриває «Трьома листками за вікном». </w:t>
      </w:r>
      <w:r>
        <w:rPr>
          <w:sz w:val="28"/>
          <w:szCs w:val="28"/>
          <w:shd w:val="clear" w:color="auto" w:fill="FFFFFF"/>
          <w:lang w:val="uk-UA"/>
        </w:rPr>
        <w:t xml:space="preserve">Книга </w:t>
      </w:r>
      <w:r>
        <w:rPr>
          <w:sz w:val="28"/>
          <w:szCs w:val="28"/>
          <w:shd w:val="clear" w:color="auto" w:fill="FFFFFF"/>
        </w:rPr>
        <w:t>«</w:t>
      </w:r>
      <w:r>
        <w:rPr>
          <w:sz w:val="28"/>
          <w:szCs w:val="28"/>
          <w:shd w:val="clear" w:color="auto" w:fill="FFFFFF"/>
          <w:lang w:val="uk-UA"/>
        </w:rPr>
        <w:t>Н</w:t>
      </w:r>
      <w:r w:rsidRPr="00C35908">
        <w:rPr>
          <w:sz w:val="28"/>
          <w:szCs w:val="28"/>
          <w:shd w:val="clear" w:color="auto" w:fill="FFFFFF"/>
        </w:rPr>
        <w:t>а полі смиренному»</w:t>
      </w:r>
      <w:r>
        <w:rPr>
          <w:sz w:val="28"/>
          <w:szCs w:val="28"/>
          <w:shd w:val="clear" w:color="auto" w:fill="FFFFFF"/>
          <w:lang w:val="uk-UA"/>
        </w:rPr>
        <w:t xml:space="preserve"> загострює увагу на важливих питаннях: ч</w:t>
      </w:r>
      <w:r w:rsidRPr="00C35908">
        <w:rPr>
          <w:sz w:val="28"/>
          <w:szCs w:val="28"/>
          <w:shd w:val="clear" w:color="auto" w:fill="FFFFFF"/>
        </w:rPr>
        <w:t>и можем</w:t>
      </w:r>
      <w:r>
        <w:rPr>
          <w:sz w:val="28"/>
          <w:szCs w:val="28"/>
          <w:shd w:val="clear" w:color="auto" w:fill="FFFFFF"/>
        </w:rPr>
        <w:t>о ми до кінця збагнути цей світ</w:t>
      </w:r>
      <w:r>
        <w:rPr>
          <w:sz w:val="28"/>
          <w:szCs w:val="28"/>
          <w:shd w:val="clear" w:color="auto" w:fill="FFFFFF"/>
          <w:lang w:val="uk-UA"/>
        </w:rPr>
        <w:t>;</w:t>
      </w:r>
      <w:r w:rsidRPr="00C35908">
        <w:rPr>
          <w:sz w:val="28"/>
          <w:szCs w:val="28"/>
          <w:shd w:val="clear" w:color="auto" w:fill="FFFFFF"/>
        </w:rPr>
        <w:t xml:space="preserve"> </w:t>
      </w:r>
      <w:r>
        <w:rPr>
          <w:sz w:val="28"/>
          <w:szCs w:val="28"/>
          <w:shd w:val="clear" w:color="auto" w:fill="FFFFFF"/>
          <w:lang w:val="uk-UA"/>
        </w:rPr>
        <w:t>ч</w:t>
      </w:r>
      <w:r w:rsidRPr="00C35908">
        <w:rPr>
          <w:sz w:val="28"/>
          <w:szCs w:val="28"/>
          <w:shd w:val="clear" w:color="auto" w:fill="FFFFFF"/>
        </w:rPr>
        <w:t>и можемо ми в цьому світі щось збудувати</w:t>
      </w:r>
      <w:r>
        <w:rPr>
          <w:sz w:val="28"/>
          <w:szCs w:val="28"/>
          <w:shd w:val="clear" w:color="auto" w:fill="FFFFFF"/>
          <w:lang w:val="uk-UA"/>
        </w:rPr>
        <w:t>; щ</w:t>
      </w:r>
      <w:r w:rsidRPr="00C35908">
        <w:rPr>
          <w:sz w:val="28"/>
          <w:szCs w:val="28"/>
          <w:shd w:val="clear" w:color="auto" w:fill="FFFFFF"/>
        </w:rPr>
        <w:t>о є вічного й постійного в цьому світі… і що лишиться від нас навіки</w:t>
      </w:r>
      <w:r>
        <w:rPr>
          <w:sz w:val="28"/>
          <w:szCs w:val="28"/>
          <w:shd w:val="clear" w:color="auto" w:fill="FFFFFF"/>
          <w:lang w:val="uk-UA"/>
        </w:rPr>
        <w:t xml:space="preserve">. </w:t>
      </w:r>
      <w:r>
        <w:rPr>
          <w:sz w:val="28"/>
          <w:szCs w:val="28"/>
          <w:shd w:val="clear" w:color="auto" w:fill="FFFFFF"/>
        </w:rPr>
        <w:t>Творчість Вале</w:t>
      </w:r>
      <w:r w:rsidRPr="00C35908">
        <w:rPr>
          <w:sz w:val="28"/>
          <w:szCs w:val="28"/>
          <w:shd w:val="clear" w:color="auto" w:fill="FFFFFF"/>
        </w:rPr>
        <w:t>рія Шевчука — це чистий Дім добра й світла, збудований високо на горі за законами гармонії. Туди потрапити нелегко. Валерій Шевчук говорив: «Світ, засіяний світлом, повний гармонії, але сплетений</w:t>
      </w:r>
      <w:r>
        <w:rPr>
          <w:sz w:val="28"/>
          <w:szCs w:val="28"/>
          <w:shd w:val="clear" w:color="auto" w:fill="FFFFFF"/>
        </w:rPr>
        <w:t xml:space="preserve"> у надзвичайно складний вузол».</w:t>
      </w:r>
    </w:p>
    <w:p w:rsidR="00F950C9" w:rsidRPr="000B1639" w:rsidRDefault="00F950C9" w:rsidP="00F950C9">
      <w:pPr>
        <w:spacing w:line="360" w:lineRule="auto"/>
        <w:ind w:left="708"/>
        <w:jc w:val="both"/>
        <w:outlineLvl w:val="0"/>
        <w:rPr>
          <w:b/>
          <w:sz w:val="28"/>
          <w:szCs w:val="28"/>
          <w:lang w:val="uk-UA"/>
        </w:rPr>
      </w:pPr>
      <w:r w:rsidRPr="000B1639">
        <w:rPr>
          <w:b/>
          <w:sz w:val="28"/>
          <w:szCs w:val="28"/>
          <w:lang w:val="uk-UA"/>
        </w:rPr>
        <w:t>І</w:t>
      </w:r>
      <w:r w:rsidRPr="000B1639">
        <w:rPr>
          <w:b/>
          <w:sz w:val="28"/>
          <w:szCs w:val="28"/>
          <w:lang w:val="en-US"/>
        </w:rPr>
        <w:t>V</w:t>
      </w:r>
      <w:r w:rsidRPr="000B1639">
        <w:rPr>
          <w:b/>
          <w:sz w:val="28"/>
          <w:szCs w:val="28"/>
          <w:lang w:val="uk-UA"/>
        </w:rPr>
        <w:t>. Підсумок уроку.</w:t>
      </w:r>
    </w:p>
    <w:p w:rsidR="00F950C9" w:rsidRDefault="00F950C9" w:rsidP="00F950C9">
      <w:pPr>
        <w:numPr>
          <w:ilvl w:val="0"/>
          <w:numId w:val="31"/>
        </w:numPr>
        <w:spacing w:line="360" w:lineRule="auto"/>
        <w:jc w:val="both"/>
        <w:rPr>
          <w:b/>
          <w:i/>
          <w:sz w:val="28"/>
          <w:szCs w:val="28"/>
          <w:lang w:val="uk-UA"/>
        </w:rPr>
      </w:pPr>
      <w:r>
        <w:rPr>
          <w:b/>
          <w:i/>
          <w:sz w:val="28"/>
          <w:szCs w:val="28"/>
          <w:lang w:val="uk-UA"/>
        </w:rPr>
        <w:t>Підсумкове слово вчителя з елементами бесіди</w:t>
      </w:r>
    </w:p>
    <w:p w:rsidR="00F950C9" w:rsidRDefault="00F950C9" w:rsidP="00F950C9">
      <w:pPr>
        <w:numPr>
          <w:ilvl w:val="1"/>
          <w:numId w:val="31"/>
        </w:numPr>
        <w:tabs>
          <w:tab w:val="clear" w:pos="1620"/>
          <w:tab w:val="num" w:pos="900"/>
        </w:tabs>
        <w:spacing w:line="360" w:lineRule="auto"/>
        <w:ind w:left="540" w:firstLine="0"/>
        <w:jc w:val="both"/>
        <w:rPr>
          <w:sz w:val="28"/>
          <w:szCs w:val="28"/>
          <w:lang w:val="uk-UA"/>
        </w:rPr>
      </w:pPr>
      <w:r w:rsidRPr="00C35908">
        <w:rPr>
          <w:sz w:val="28"/>
          <w:szCs w:val="28"/>
          <w:shd w:val="clear" w:color="auto" w:fill="FFFFFF"/>
          <w:lang w:val="uk-UA"/>
        </w:rPr>
        <w:t>Чим повчальна життєва позиція Валерія Шевчука як людини і як письменника?</w:t>
      </w:r>
    </w:p>
    <w:p w:rsidR="00F950C9" w:rsidRDefault="00F950C9" w:rsidP="00F950C9">
      <w:pPr>
        <w:numPr>
          <w:ilvl w:val="1"/>
          <w:numId w:val="31"/>
        </w:numPr>
        <w:tabs>
          <w:tab w:val="clear" w:pos="1620"/>
          <w:tab w:val="num" w:pos="900"/>
        </w:tabs>
        <w:spacing w:line="360" w:lineRule="auto"/>
        <w:ind w:left="540" w:firstLine="0"/>
        <w:jc w:val="both"/>
        <w:rPr>
          <w:sz w:val="28"/>
          <w:szCs w:val="28"/>
          <w:lang w:val="uk-UA"/>
        </w:rPr>
      </w:pPr>
      <w:r w:rsidRPr="00C35908">
        <w:rPr>
          <w:sz w:val="28"/>
          <w:szCs w:val="28"/>
          <w:shd w:val="clear" w:color="auto" w:fill="FFFFFF"/>
          <w:lang w:val="uk-UA"/>
        </w:rPr>
        <w:t>Яку мету переслідує</w:t>
      </w:r>
      <w:r>
        <w:rPr>
          <w:sz w:val="28"/>
          <w:szCs w:val="28"/>
          <w:shd w:val="clear" w:color="auto" w:fill="FFFFFF"/>
          <w:lang w:val="uk-UA"/>
        </w:rPr>
        <w:t xml:space="preserve"> Валерій Шевчук у своїй творчості?</w:t>
      </w:r>
    </w:p>
    <w:p w:rsidR="00F950C9" w:rsidRDefault="00F950C9" w:rsidP="00F950C9">
      <w:pPr>
        <w:numPr>
          <w:ilvl w:val="1"/>
          <w:numId w:val="31"/>
        </w:numPr>
        <w:tabs>
          <w:tab w:val="clear" w:pos="1620"/>
          <w:tab w:val="num" w:pos="900"/>
        </w:tabs>
        <w:spacing w:line="360" w:lineRule="auto"/>
        <w:ind w:left="540" w:firstLine="0"/>
        <w:jc w:val="both"/>
        <w:rPr>
          <w:sz w:val="28"/>
          <w:szCs w:val="28"/>
          <w:lang w:val="uk-UA"/>
        </w:rPr>
      </w:pPr>
      <w:r>
        <w:rPr>
          <w:sz w:val="28"/>
          <w:szCs w:val="28"/>
          <w:shd w:val="clear" w:color="auto" w:fill="FFFFFF"/>
          <w:lang w:val="uk-UA"/>
        </w:rPr>
        <w:t>Чим, на вашу думку, було зумовлено вибір головної ідеї творів автора – «гуманістична віра в людину»?</w:t>
      </w:r>
    </w:p>
    <w:p w:rsidR="00F950C9" w:rsidRPr="00AB7F5A" w:rsidRDefault="00F950C9" w:rsidP="00F950C9">
      <w:pPr>
        <w:numPr>
          <w:ilvl w:val="1"/>
          <w:numId w:val="31"/>
        </w:numPr>
        <w:tabs>
          <w:tab w:val="clear" w:pos="1620"/>
          <w:tab w:val="num" w:pos="900"/>
        </w:tabs>
        <w:spacing w:line="360" w:lineRule="auto"/>
        <w:ind w:left="540" w:firstLine="0"/>
        <w:jc w:val="both"/>
        <w:rPr>
          <w:sz w:val="28"/>
          <w:szCs w:val="28"/>
          <w:lang w:val="uk-UA"/>
        </w:rPr>
      </w:pPr>
      <w:r>
        <w:rPr>
          <w:sz w:val="28"/>
          <w:szCs w:val="28"/>
          <w:shd w:val="clear" w:color="auto" w:fill="FFFFFF"/>
          <w:lang w:val="uk-UA"/>
        </w:rPr>
        <w:lastRenderedPageBreak/>
        <w:t xml:space="preserve">Поверніться до слів епіграфа, прочитайте їх ще раз. Як ви думаєте, В. Шевчук є творцем власної долі? Чиїм розумом він живе? </w:t>
      </w:r>
    </w:p>
    <w:p w:rsidR="00F950C9" w:rsidRPr="00C35908" w:rsidRDefault="00F950C9" w:rsidP="00F950C9">
      <w:pPr>
        <w:spacing w:line="360" w:lineRule="auto"/>
        <w:ind w:firstLine="540"/>
        <w:jc w:val="both"/>
        <w:rPr>
          <w:b/>
          <w:i/>
          <w:sz w:val="28"/>
          <w:szCs w:val="28"/>
          <w:lang w:val="uk-UA"/>
        </w:rPr>
      </w:pPr>
      <w:r w:rsidRPr="00C35908">
        <w:rPr>
          <w:sz w:val="28"/>
          <w:szCs w:val="28"/>
          <w:shd w:val="clear" w:color="auto" w:fill="FFFFFF"/>
          <w:lang w:val="uk-UA"/>
        </w:rPr>
        <w:t>Валерій Шевчук — один із українських письменників, чий сміливий творчий старт відбувся в 60-х pp. XX ст., а змужніння випало на роки застійні, роки панування в літературі «соціалістичного реалізму». Сталося так тому, що він вчасно зрозумів, як за тих абсурдних суспільних умов зберегти внутрішню свободу, а отже, і своє істинне обличчя, як витворити власний «сад нетанучих скульптур» (JI. Костенко), аби квітнув він для поколінь прийдешніх. У той час, коли інші стрімголов кинулися служити правлячій владі, Валерій Шевчук лишався рабом літератури. Роками він «писав у стіл», без найменшої надії на опублікування своїх творів, однак це його не пригнічувало, а навпаки, додавало внутрішньої гордості, що світ так само не впіймав його, як колись і мудрого вчителя Григорія Сковороду.</w:t>
      </w:r>
    </w:p>
    <w:p w:rsidR="00F950C9" w:rsidRDefault="00F950C9" w:rsidP="00F950C9">
      <w:pPr>
        <w:spacing w:line="360" w:lineRule="auto"/>
        <w:ind w:firstLine="708"/>
        <w:jc w:val="both"/>
        <w:outlineLvl w:val="0"/>
        <w:rPr>
          <w:b/>
          <w:sz w:val="28"/>
          <w:szCs w:val="28"/>
          <w:lang w:val="uk-UA"/>
        </w:rPr>
      </w:pPr>
      <w:r w:rsidRPr="000B1639">
        <w:rPr>
          <w:b/>
          <w:sz w:val="28"/>
          <w:szCs w:val="28"/>
          <w:lang w:val="en-US"/>
        </w:rPr>
        <w:t>V</w:t>
      </w:r>
      <w:r>
        <w:rPr>
          <w:b/>
          <w:sz w:val="28"/>
          <w:szCs w:val="28"/>
          <w:lang w:val="uk-UA"/>
        </w:rPr>
        <w:t>. Домашнє завдання.</w:t>
      </w:r>
    </w:p>
    <w:p w:rsidR="00F950C9" w:rsidRPr="00551646" w:rsidRDefault="00F950C9" w:rsidP="00F950C9">
      <w:pPr>
        <w:spacing w:line="360" w:lineRule="auto"/>
        <w:ind w:firstLine="708"/>
        <w:jc w:val="both"/>
        <w:rPr>
          <w:i/>
          <w:sz w:val="28"/>
          <w:szCs w:val="28"/>
          <w:lang w:val="uk-UA"/>
        </w:rPr>
      </w:pPr>
      <w:r>
        <w:rPr>
          <w:sz w:val="28"/>
          <w:szCs w:val="28"/>
          <w:lang w:val="uk-UA"/>
        </w:rPr>
        <w:t>Опрацювати матеріал уроку, п</w:t>
      </w:r>
      <w:r w:rsidRPr="00551646">
        <w:rPr>
          <w:sz w:val="28"/>
          <w:szCs w:val="28"/>
          <w:lang w:val="uk-UA"/>
        </w:rPr>
        <w:t xml:space="preserve">рочитати статтю підручника про </w:t>
      </w:r>
      <w:r>
        <w:rPr>
          <w:sz w:val="28"/>
          <w:szCs w:val="28"/>
          <w:lang w:val="uk-UA"/>
        </w:rPr>
        <w:t>творчість В. Шевчука. С</w:t>
      </w:r>
      <w:r w:rsidRPr="0002721F">
        <w:rPr>
          <w:sz w:val="28"/>
          <w:szCs w:val="28"/>
        </w:rPr>
        <w:t xml:space="preserve">класти </w:t>
      </w:r>
      <w:r>
        <w:rPr>
          <w:sz w:val="28"/>
          <w:szCs w:val="28"/>
          <w:lang w:val="uk-UA"/>
        </w:rPr>
        <w:t>портфоліо письменника. Прочитати роман «Дім на горі» (повість-преамбулу і збірку новел «Голос трави»). Повторити з теорії літератури поняття «балада», «роман».</w:t>
      </w:r>
    </w:p>
    <w:p w:rsidR="00F950C9" w:rsidRPr="00483CA1" w:rsidRDefault="00F950C9" w:rsidP="00F950C9">
      <w:pPr>
        <w:spacing w:line="360" w:lineRule="auto"/>
        <w:ind w:firstLine="540"/>
        <w:jc w:val="both"/>
        <w:rPr>
          <w:bCs/>
          <w:iCs/>
          <w:sz w:val="28"/>
          <w:szCs w:val="28"/>
          <w:lang w:val="uk-UA"/>
        </w:rPr>
      </w:pPr>
    </w:p>
    <w:p w:rsidR="00F950C9" w:rsidRPr="00EF7DE3" w:rsidRDefault="00F950C9" w:rsidP="00F950C9">
      <w:pPr>
        <w:spacing w:line="360" w:lineRule="auto"/>
        <w:ind w:firstLine="540"/>
        <w:jc w:val="center"/>
        <w:rPr>
          <w:b/>
          <w:bCs/>
          <w:sz w:val="28"/>
          <w:szCs w:val="28"/>
          <w:shd w:val="clear" w:color="auto" w:fill="FFFDFD"/>
          <w:lang w:val="uk-UA"/>
        </w:rPr>
      </w:pPr>
      <w:r>
        <w:rPr>
          <w:b/>
          <w:bCs/>
          <w:i/>
          <w:iCs/>
          <w:sz w:val="28"/>
          <w:szCs w:val="28"/>
          <w:shd w:val="clear" w:color="auto" w:fill="FFFDFD"/>
          <w:lang w:val="uk-UA"/>
        </w:rPr>
        <w:br w:type="page"/>
      </w:r>
      <w:r>
        <w:rPr>
          <w:b/>
          <w:bCs/>
          <w:sz w:val="28"/>
          <w:szCs w:val="28"/>
          <w:shd w:val="clear" w:color="auto" w:fill="FFFDFD"/>
          <w:lang w:val="uk-UA"/>
        </w:rPr>
        <w:lastRenderedPageBreak/>
        <w:t>Урок 2</w:t>
      </w:r>
    </w:p>
    <w:p w:rsidR="00F950C9" w:rsidRPr="002772BC" w:rsidRDefault="00F950C9" w:rsidP="00F950C9">
      <w:pPr>
        <w:spacing w:line="360" w:lineRule="auto"/>
        <w:ind w:firstLine="540"/>
        <w:jc w:val="both"/>
        <w:rPr>
          <w:sz w:val="28"/>
          <w:szCs w:val="28"/>
          <w:lang w:val="uk-UA"/>
        </w:rPr>
      </w:pPr>
      <w:r w:rsidRPr="002413AD">
        <w:rPr>
          <w:b/>
          <w:sz w:val="28"/>
          <w:szCs w:val="28"/>
          <w:lang w:val="uk-UA"/>
        </w:rPr>
        <w:t xml:space="preserve">Тема. </w:t>
      </w:r>
      <w:r w:rsidRPr="002772BC">
        <w:rPr>
          <w:sz w:val="28"/>
          <w:szCs w:val="28"/>
          <w:lang w:val="uk-UA"/>
        </w:rPr>
        <w:t>Філософсько-міфологічна основа роману-балади «Дім на горі» В. Шевчука (повість-преамбула та збірка новел «Голос трави»). Особливості композиції. Використання традицій європейської балади (сюжет кохання жінки й демонічної сили, трагізм).</w:t>
      </w:r>
    </w:p>
    <w:p w:rsidR="00F950C9" w:rsidRPr="00E4140D" w:rsidRDefault="00F950C9" w:rsidP="00F950C9">
      <w:pPr>
        <w:spacing w:line="360" w:lineRule="auto"/>
        <w:ind w:firstLine="539"/>
        <w:jc w:val="both"/>
        <w:rPr>
          <w:color w:val="000000"/>
          <w:sz w:val="28"/>
          <w:szCs w:val="28"/>
          <w:lang w:val="uk-UA"/>
        </w:rPr>
      </w:pPr>
      <w:r>
        <w:rPr>
          <w:b/>
          <w:bCs/>
          <w:sz w:val="28"/>
          <w:szCs w:val="28"/>
          <w:lang w:val="uk-UA"/>
        </w:rPr>
        <w:t>Очікувані результати</w:t>
      </w:r>
      <w:r w:rsidRPr="00477B5D">
        <w:rPr>
          <w:b/>
          <w:bCs/>
          <w:sz w:val="28"/>
          <w:szCs w:val="28"/>
          <w:lang w:val="uk-UA"/>
        </w:rPr>
        <w:t>:</w:t>
      </w:r>
      <w:r w:rsidRPr="00477B5D">
        <w:rPr>
          <w:sz w:val="28"/>
          <w:szCs w:val="28"/>
          <w:lang w:val="uk-UA"/>
        </w:rPr>
        <w:t xml:space="preserve"> </w:t>
      </w:r>
      <w:r w:rsidRPr="000C339A">
        <w:rPr>
          <w:i/>
          <w:iCs/>
          <w:sz w:val="28"/>
          <w:szCs w:val="28"/>
          <w:lang w:val="uk-UA"/>
        </w:rPr>
        <w:t>предметні</w:t>
      </w:r>
      <w:r w:rsidRPr="000C339A">
        <w:rPr>
          <w:sz w:val="28"/>
          <w:szCs w:val="28"/>
          <w:lang w:val="uk-UA"/>
        </w:rPr>
        <w:t xml:space="preserve"> </w:t>
      </w:r>
      <w:r>
        <w:rPr>
          <w:i/>
          <w:iCs/>
          <w:sz w:val="28"/>
          <w:szCs w:val="28"/>
          <w:lang w:val="uk-UA"/>
        </w:rPr>
        <w:t xml:space="preserve">компетентності: </w:t>
      </w:r>
      <w:r w:rsidRPr="000C339A">
        <w:rPr>
          <w:sz w:val="28"/>
          <w:szCs w:val="28"/>
          <w:lang w:val="uk-UA"/>
        </w:rPr>
        <w:t xml:space="preserve">знання змісту роману-балади «Дім на горі»; аналіз особливостей композиції, рис бароко у творі; </w:t>
      </w:r>
      <w:r w:rsidRPr="00E4140D">
        <w:rPr>
          <w:sz w:val="28"/>
          <w:szCs w:val="28"/>
          <w:lang w:val="uk-UA" w:eastAsia="ru-RU"/>
        </w:rPr>
        <w:t>розрізнення р</w:t>
      </w:r>
      <w:r>
        <w:rPr>
          <w:sz w:val="28"/>
          <w:szCs w:val="28"/>
          <w:lang w:val="uk-UA" w:eastAsia="ru-RU"/>
        </w:rPr>
        <w:t>ізновидів епічної великої прози</w:t>
      </w:r>
      <w:r w:rsidRPr="00E4140D">
        <w:rPr>
          <w:sz w:val="28"/>
          <w:szCs w:val="28"/>
          <w:lang w:val="uk-UA" w:eastAsia="ru-RU"/>
        </w:rPr>
        <w:t xml:space="preserve">; </w:t>
      </w:r>
      <w:r w:rsidRPr="00E03E78">
        <w:rPr>
          <w:i/>
          <w:iCs/>
          <w:sz w:val="28"/>
          <w:szCs w:val="28"/>
          <w:lang w:val="uk-UA" w:eastAsia="ru-RU"/>
        </w:rPr>
        <w:t>ключові</w:t>
      </w:r>
      <w:r w:rsidRPr="00E03E78">
        <w:rPr>
          <w:i/>
          <w:iCs/>
          <w:sz w:val="28"/>
          <w:szCs w:val="28"/>
          <w:lang w:val="uk-UA"/>
        </w:rPr>
        <w:t xml:space="preserve"> компетентності: </w:t>
      </w:r>
      <w:r w:rsidRPr="00E03E78">
        <w:rPr>
          <w:sz w:val="28"/>
          <w:szCs w:val="28"/>
          <w:lang w:val="uk-UA"/>
        </w:rPr>
        <w:t xml:space="preserve">розвиток абстрактного мислення; поповнення власного словникового запасу; зіставлення специфіки розкриття певної теми (образу) в різних видах мистецтва; віднаходження </w:t>
      </w:r>
      <w:r w:rsidRPr="00E03E78">
        <w:rPr>
          <w:color w:val="000000"/>
          <w:sz w:val="28"/>
          <w:szCs w:val="28"/>
          <w:lang w:val="uk-UA"/>
        </w:rPr>
        <w:t>необхідної</w:t>
      </w:r>
      <w:r w:rsidRPr="00477B5D">
        <w:rPr>
          <w:color w:val="000000"/>
          <w:sz w:val="28"/>
          <w:szCs w:val="28"/>
          <w:lang w:val="uk-UA"/>
        </w:rPr>
        <w:t xml:space="preserve"> інформації у підручнику й інших друкованих і електронних джерелах, критичне її осмислення; виокремлення головного та другорядного; </w:t>
      </w:r>
      <w:r w:rsidRPr="00477B5D">
        <w:rPr>
          <w:sz w:val="28"/>
          <w:szCs w:val="28"/>
          <w:lang w:val="uk-UA"/>
        </w:rPr>
        <w:t>аналіз, систематизація й узагальнення її</w:t>
      </w:r>
      <w:r w:rsidRPr="00477B5D">
        <w:rPr>
          <w:color w:val="000000"/>
          <w:sz w:val="28"/>
          <w:szCs w:val="28"/>
          <w:lang w:val="uk-UA"/>
        </w:rPr>
        <w:t xml:space="preserve"> у формі таблиці, схеми тощо; </w:t>
      </w:r>
      <w:r w:rsidRPr="00477B5D">
        <w:rPr>
          <w:sz w:val="28"/>
          <w:szCs w:val="28"/>
          <w:lang w:val="uk-UA"/>
        </w:rPr>
        <w:t xml:space="preserve">визначення меж власного знання і незнання, нового знання й уже відомого; </w:t>
      </w:r>
      <w:r w:rsidRPr="00477B5D">
        <w:rPr>
          <w:color w:val="000000"/>
          <w:sz w:val="28"/>
          <w:szCs w:val="28"/>
          <w:lang w:val="uk-UA"/>
        </w:rPr>
        <w:t xml:space="preserve">проведення аналогії </w:t>
      </w:r>
      <w:r>
        <w:rPr>
          <w:color w:val="000000"/>
          <w:sz w:val="28"/>
          <w:szCs w:val="28"/>
          <w:lang w:val="uk-UA"/>
        </w:rPr>
        <w:t>із сучасним життям</w:t>
      </w:r>
      <w:r w:rsidRPr="00E4140D">
        <w:rPr>
          <w:color w:val="000000"/>
          <w:sz w:val="28"/>
          <w:szCs w:val="28"/>
          <w:lang w:val="uk-UA"/>
        </w:rPr>
        <w:t xml:space="preserve">; </w:t>
      </w:r>
      <w:r w:rsidRPr="00E4140D">
        <w:rPr>
          <w:i/>
          <w:iCs/>
          <w:color w:val="000000"/>
          <w:sz w:val="28"/>
          <w:szCs w:val="28"/>
          <w:lang w:val="uk-UA"/>
        </w:rPr>
        <w:t>емоційно-ціннісне ставлення</w:t>
      </w:r>
      <w:r>
        <w:rPr>
          <w:color w:val="000000"/>
          <w:sz w:val="28"/>
          <w:szCs w:val="28"/>
          <w:lang w:val="uk-UA"/>
        </w:rPr>
        <w:t xml:space="preserve">: </w:t>
      </w:r>
      <w:r w:rsidRPr="00E4140D">
        <w:rPr>
          <w:sz w:val="28"/>
          <w:szCs w:val="28"/>
          <w:lang w:val="uk-UA"/>
        </w:rPr>
        <w:t>усвідомлення та пояснення особливостей «химерності» оповідної манери; визначення значення твору для української літератури</w:t>
      </w:r>
      <w:r w:rsidRPr="00E4140D">
        <w:rPr>
          <w:color w:val="000000"/>
          <w:sz w:val="28"/>
          <w:szCs w:val="28"/>
          <w:lang w:val="uk-UA"/>
        </w:rPr>
        <w:t>.</w:t>
      </w:r>
    </w:p>
    <w:p w:rsidR="00F950C9" w:rsidRPr="008F2744" w:rsidRDefault="00F950C9" w:rsidP="00F950C9">
      <w:pPr>
        <w:spacing w:line="360" w:lineRule="auto"/>
        <w:ind w:firstLine="539"/>
        <w:jc w:val="both"/>
        <w:rPr>
          <w:color w:val="000000"/>
          <w:sz w:val="28"/>
          <w:szCs w:val="28"/>
          <w:lang w:val="uk-UA"/>
        </w:rPr>
      </w:pPr>
      <w:r w:rsidRPr="00E4140D">
        <w:rPr>
          <w:b/>
          <w:sz w:val="28"/>
          <w:szCs w:val="28"/>
        </w:rPr>
        <w:t>Тип уроку</w:t>
      </w:r>
      <w:r w:rsidRPr="00E4140D">
        <w:rPr>
          <w:sz w:val="28"/>
          <w:szCs w:val="28"/>
        </w:rPr>
        <w:t xml:space="preserve">: </w:t>
      </w:r>
      <w:r w:rsidRPr="008F2744">
        <w:rPr>
          <w:sz w:val="28"/>
          <w:szCs w:val="28"/>
        </w:rPr>
        <w:t xml:space="preserve">урок </w:t>
      </w:r>
      <w:r w:rsidRPr="008F2744">
        <w:rPr>
          <w:sz w:val="28"/>
          <w:szCs w:val="28"/>
          <w:lang w:val="uk-UA"/>
        </w:rPr>
        <w:t>засвоєння нових знань і розвитку на їх основі вмінь та навичок.</w:t>
      </w:r>
    </w:p>
    <w:p w:rsidR="00F950C9" w:rsidRDefault="00F950C9" w:rsidP="00F950C9">
      <w:pPr>
        <w:spacing w:line="360" w:lineRule="auto"/>
        <w:ind w:firstLine="539"/>
        <w:jc w:val="both"/>
        <w:rPr>
          <w:color w:val="000000"/>
          <w:sz w:val="28"/>
          <w:szCs w:val="28"/>
          <w:lang w:val="uk-UA"/>
        </w:rPr>
      </w:pPr>
      <w:r w:rsidRPr="00E4140D">
        <w:rPr>
          <w:b/>
          <w:sz w:val="28"/>
          <w:szCs w:val="28"/>
          <w:lang w:val="uk-UA"/>
        </w:rPr>
        <w:t xml:space="preserve">Обладнання: </w:t>
      </w:r>
      <w:r w:rsidRPr="00E4140D">
        <w:rPr>
          <w:bCs/>
          <w:sz w:val="28"/>
          <w:szCs w:val="28"/>
          <w:lang w:val="uk-UA"/>
        </w:rPr>
        <w:t>текст роману В. Шевчука «Дім на горі», опорна схема «Валерій Шевчук», таблиця «Жанрова своєрідність роману «Дім на горі», сигнальні картки.</w:t>
      </w:r>
    </w:p>
    <w:p w:rsidR="00F950C9" w:rsidRPr="006517ED" w:rsidRDefault="00F950C9" w:rsidP="00F950C9">
      <w:pPr>
        <w:spacing w:line="360" w:lineRule="auto"/>
        <w:jc w:val="center"/>
        <w:outlineLvl w:val="0"/>
        <w:rPr>
          <w:b/>
          <w:bCs/>
          <w:sz w:val="28"/>
          <w:szCs w:val="28"/>
          <w:lang w:val="uk-UA"/>
        </w:rPr>
      </w:pPr>
      <w:r w:rsidRPr="006517ED">
        <w:rPr>
          <w:b/>
          <w:bCs/>
          <w:sz w:val="28"/>
          <w:szCs w:val="28"/>
          <w:lang w:val="uk-UA"/>
        </w:rPr>
        <w:t>План уроку</w:t>
      </w:r>
    </w:p>
    <w:p w:rsidR="00F950C9" w:rsidRPr="006517ED" w:rsidRDefault="00F950C9" w:rsidP="00F950C9">
      <w:pPr>
        <w:spacing w:line="360" w:lineRule="auto"/>
        <w:rPr>
          <w:sz w:val="28"/>
          <w:szCs w:val="28"/>
          <w:lang w:val="uk-UA"/>
        </w:rPr>
      </w:pPr>
      <w:r w:rsidRPr="00F63E7B">
        <w:rPr>
          <w:sz w:val="28"/>
          <w:szCs w:val="28"/>
        </w:rPr>
        <w:t>I</w:t>
      </w:r>
      <w:r w:rsidRPr="006517ED">
        <w:rPr>
          <w:sz w:val="28"/>
          <w:szCs w:val="28"/>
          <w:lang w:val="uk-UA"/>
        </w:rPr>
        <w:t>. Актуалізація опорних знань учнів.</w:t>
      </w:r>
    </w:p>
    <w:p w:rsidR="00F950C9" w:rsidRDefault="00F950C9" w:rsidP="00F950C9">
      <w:pPr>
        <w:spacing w:line="360" w:lineRule="auto"/>
        <w:rPr>
          <w:sz w:val="28"/>
          <w:szCs w:val="28"/>
          <w:lang w:val="uk-UA"/>
        </w:rPr>
      </w:pPr>
      <w:r w:rsidRPr="006517ED">
        <w:rPr>
          <w:sz w:val="28"/>
          <w:szCs w:val="28"/>
          <w:lang w:val="uk-UA"/>
        </w:rPr>
        <w:t xml:space="preserve">1. </w:t>
      </w:r>
      <w:r>
        <w:rPr>
          <w:sz w:val="28"/>
          <w:szCs w:val="28"/>
          <w:lang w:val="uk-UA"/>
        </w:rPr>
        <w:t>Робота з опорною схемою</w:t>
      </w:r>
      <w:r w:rsidRPr="00224968">
        <w:rPr>
          <w:sz w:val="28"/>
          <w:szCs w:val="28"/>
          <w:lang w:val="uk-UA"/>
        </w:rPr>
        <w:t>.</w:t>
      </w:r>
    </w:p>
    <w:p w:rsidR="00F950C9" w:rsidRPr="00224968" w:rsidRDefault="00F950C9" w:rsidP="00F950C9">
      <w:pPr>
        <w:spacing w:line="360" w:lineRule="auto"/>
        <w:rPr>
          <w:sz w:val="28"/>
          <w:szCs w:val="28"/>
          <w:lang w:val="uk-UA"/>
        </w:rPr>
      </w:pPr>
      <w:r>
        <w:rPr>
          <w:sz w:val="28"/>
          <w:szCs w:val="28"/>
          <w:lang w:val="uk-UA"/>
        </w:rPr>
        <w:t>2. Словничок теоретико-літературних понять.</w:t>
      </w:r>
    </w:p>
    <w:p w:rsidR="00F950C9" w:rsidRPr="00224968" w:rsidRDefault="00F950C9" w:rsidP="00F950C9">
      <w:pPr>
        <w:spacing w:line="360" w:lineRule="auto"/>
        <w:rPr>
          <w:sz w:val="28"/>
          <w:szCs w:val="28"/>
          <w:lang w:val="uk-UA"/>
        </w:rPr>
      </w:pPr>
      <w:r w:rsidRPr="00224968">
        <w:rPr>
          <w:sz w:val="28"/>
          <w:szCs w:val="28"/>
          <w:lang w:val="uk-UA"/>
        </w:rPr>
        <w:t>ІІ. Оголошення теми, мети, мотивація навчальної діяльності.</w:t>
      </w:r>
    </w:p>
    <w:p w:rsidR="00F950C9" w:rsidRPr="004C50F6" w:rsidRDefault="00F950C9" w:rsidP="00F950C9">
      <w:pPr>
        <w:spacing w:line="360" w:lineRule="auto"/>
        <w:rPr>
          <w:sz w:val="28"/>
          <w:szCs w:val="28"/>
          <w:lang w:val="uk-UA"/>
        </w:rPr>
      </w:pPr>
      <w:r w:rsidRPr="00224968">
        <w:rPr>
          <w:sz w:val="28"/>
          <w:szCs w:val="28"/>
          <w:lang w:val="uk-UA"/>
        </w:rPr>
        <w:t xml:space="preserve">1. </w:t>
      </w:r>
      <w:r>
        <w:rPr>
          <w:sz w:val="28"/>
          <w:szCs w:val="28"/>
          <w:lang w:val="uk-UA"/>
        </w:rPr>
        <w:t>Коментар у</w:t>
      </w:r>
      <w:r w:rsidRPr="004C50F6">
        <w:rPr>
          <w:sz w:val="28"/>
          <w:szCs w:val="28"/>
          <w:lang w:val="uk-UA"/>
        </w:rPr>
        <w:t>чителя.</w:t>
      </w:r>
    </w:p>
    <w:p w:rsidR="00F950C9" w:rsidRPr="004C50F6" w:rsidRDefault="00F950C9" w:rsidP="00F950C9">
      <w:pPr>
        <w:spacing w:line="360" w:lineRule="auto"/>
        <w:rPr>
          <w:sz w:val="28"/>
          <w:szCs w:val="28"/>
          <w:lang w:val="uk-UA"/>
        </w:rPr>
      </w:pPr>
      <w:r w:rsidRPr="004C50F6">
        <w:rPr>
          <w:sz w:val="28"/>
          <w:szCs w:val="28"/>
          <w:lang w:val="uk-UA"/>
        </w:rPr>
        <w:t>2. Робота в зошитах.</w:t>
      </w:r>
    </w:p>
    <w:p w:rsidR="00F950C9" w:rsidRPr="004C50F6" w:rsidRDefault="00F950C9" w:rsidP="00F950C9">
      <w:pPr>
        <w:spacing w:line="360" w:lineRule="auto"/>
        <w:rPr>
          <w:sz w:val="28"/>
          <w:szCs w:val="28"/>
          <w:lang w:val="uk-UA"/>
        </w:rPr>
      </w:pPr>
      <w:r w:rsidRPr="004C50F6">
        <w:rPr>
          <w:sz w:val="28"/>
          <w:szCs w:val="28"/>
          <w:lang w:val="uk-UA"/>
        </w:rPr>
        <w:lastRenderedPageBreak/>
        <w:t>ІІІ. Сприймання та засвоєння нової навчальної інформації.</w:t>
      </w:r>
    </w:p>
    <w:p w:rsidR="00F950C9" w:rsidRDefault="00F950C9" w:rsidP="00F950C9">
      <w:pPr>
        <w:spacing w:line="360" w:lineRule="auto"/>
        <w:rPr>
          <w:sz w:val="28"/>
          <w:szCs w:val="28"/>
          <w:lang w:val="uk-UA"/>
        </w:rPr>
      </w:pPr>
      <w:r>
        <w:rPr>
          <w:sz w:val="28"/>
          <w:szCs w:val="28"/>
          <w:lang w:val="uk-UA"/>
        </w:rPr>
        <w:t>1. </w:t>
      </w:r>
      <w:r w:rsidRPr="004C50F6">
        <w:rPr>
          <w:sz w:val="28"/>
          <w:szCs w:val="28"/>
          <w:lang w:val="uk-UA"/>
        </w:rPr>
        <w:t xml:space="preserve"> </w:t>
      </w:r>
      <w:r>
        <w:rPr>
          <w:sz w:val="28"/>
          <w:szCs w:val="28"/>
          <w:lang w:val="uk-UA"/>
        </w:rPr>
        <w:t>Слово вчителя з використанням сигнальних карток.</w:t>
      </w:r>
    </w:p>
    <w:p w:rsidR="00F950C9" w:rsidRDefault="00F950C9" w:rsidP="00F950C9">
      <w:pPr>
        <w:spacing w:line="360" w:lineRule="auto"/>
        <w:rPr>
          <w:bCs/>
          <w:sz w:val="28"/>
          <w:szCs w:val="28"/>
          <w:lang w:val="uk-UA"/>
        </w:rPr>
      </w:pPr>
      <w:r>
        <w:rPr>
          <w:bCs/>
          <w:sz w:val="28"/>
          <w:szCs w:val="28"/>
          <w:lang w:val="uk-UA"/>
        </w:rPr>
        <w:t>2. Проблемна бесіда.</w:t>
      </w:r>
    </w:p>
    <w:p w:rsidR="00F950C9" w:rsidRDefault="00F950C9" w:rsidP="00F950C9">
      <w:pPr>
        <w:spacing w:line="360" w:lineRule="auto"/>
        <w:rPr>
          <w:bCs/>
          <w:sz w:val="28"/>
          <w:szCs w:val="28"/>
          <w:lang w:val="uk-UA"/>
        </w:rPr>
      </w:pPr>
      <w:r>
        <w:rPr>
          <w:bCs/>
          <w:sz w:val="28"/>
          <w:szCs w:val="28"/>
          <w:lang w:val="uk-UA"/>
        </w:rPr>
        <w:t>3. Робота з сигнальними картками.</w:t>
      </w:r>
    </w:p>
    <w:p w:rsidR="00F950C9" w:rsidRDefault="00F950C9" w:rsidP="00F950C9">
      <w:pPr>
        <w:spacing w:line="360" w:lineRule="auto"/>
        <w:rPr>
          <w:bCs/>
          <w:sz w:val="28"/>
          <w:szCs w:val="28"/>
          <w:lang w:val="uk-UA"/>
        </w:rPr>
      </w:pPr>
      <w:r>
        <w:rPr>
          <w:bCs/>
          <w:sz w:val="28"/>
          <w:szCs w:val="28"/>
          <w:lang w:val="uk-UA"/>
        </w:rPr>
        <w:t>4. Складання таблиці «Жанрова своєрідність роману».</w:t>
      </w:r>
    </w:p>
    <w:p w:rsidR="00F950C9" w:rsidRDefault="00F950C9" w:rsidP="00F950C9">
      <w:pPr>
        <w:spacing w:line="360" w:lineRule="auto"/>
        <w:rPr>
          <w:bCs/>
          <w:sz w:val="28"/>
          <w:szCs w:val="28"/>
          <w:lang w:val="uk-UA"/>
        </w:rPr>
      </w:pPr>
      <w:r>
        <w:rPr>
          <w:bCs/>
          <w:sz w:val="28"/>
          <w:szCs w:val="28"/>
          <w:lang w:val="uk-UA"/>
        </w:rPr>
        <w:t>5. Коментар учителя.</w:t>
      </w:r>
    </w:p>
    <w:p w:rsidR="00F950C9" w:rsidRDefault="00F950C9" w:rsidP="00F950C9">
      <w:pPr>
        <w:spacing w:line="360" w:lineRule="auto"/>
        <w:rPr>
          <w:bCs/>
          <w:sz w:val="28"/>
          <w:szCs w:val="28"/>
          <w:lang w:val="uk-UA"/>
        </w:rPr>
      </w:pPr>
      <w:r>
        <w:rPr>
          <w:bCs/>
          <w:sz w:val="28"/>
          <w:szCs w:val="28"/>
          <w:lang w:val="uk-UA"/>
        </w:rPr>
        <w:t>6. Евристична бесіда.</w:t>
      </w:r>
    </w:p>
    <w:p w:rsidR="00F950C9" w:rsidRPr="00196067" w:rsidRDefault="00F950C9" w:rsidP="00F950C9">
      <w:pPr>
        <w:spacing w:line="360" w:lineRule="auto"/>
        <w:rPr>
          <w:bCs/>
          <w:sz w:val="28"/>
          <w:szCs w:val="28"/>
          <w:lang w:val="uk-UA"/>
        </w:rPr>
      </w:pPr>
      <w:r>
        <w:rPr>
          <w:bCs/>
          <w:sz w:val="28"/>
          <w:szCs w:val="28"/>
          <w:lang w:val="uk-UA"/>
        </w:rPr>
        <w:t>7. Робота в зошитах за сигнальними картками.</w:t>
      </w:r>
    </w:p>
    <w:p w:rsidR="00F950C9" w:rsidRDefault="00F950C9" w:rsidP="00F950C9">
      <w:pPr>
        <w:tabs>
          <w:tab w:val="num" w:pos="0"/>
        </w:tabs>
        <w:spacing w:line="360" w:lineRule="auto"/>
        <w:ind w:left="360" w:hanging="360"/>
        <w:jc w:val="both"/>
        <w:rPr>
          <w:sz w:val="28"/>
          <w:szCs w:val="28"/>
          <w:lang w:val="uk-UA"/>
        </w:rPr>
      </w:pPr>
      <w:r>
        <w:rPr>
          <w:sz w:val="28"/>
          <w:szCs w:val="28"/>
          <w:lang w:val="uk-UA"/>
        </w:rPr>
        <w:t>І</w:t>
      </w:r>
      <w:r>
        <w:rPr>
          <w:sz w:val="28"/>
          <w:szCs w:val="28"/>
          <w:lang w:val="en-US"/>
        </w:rPr>
        <w:t>V</w:t>
      </w:r>
      <w:r>
        <w:rPr>
          <w:sz w:val="28"/>
          <w:szCs w:val="28"/>
          <w:lang w:val="uk-UA"/>
        </w:rPr>
        <w:t>. Підсумок уроку.</w:t>
      </w:r>
    </w:p>
    <w:p w:rsidR="00F950C9" w:rsidRDefault="00F950C9" w:rsidP="00F950C9">
      <w:pPr>
        <w:tabs>
          <w:tab w:val="num" w:pos="0"/>
        </w:tabs>
        <w:spacing w:line="360" w:lineRule="auto"/>
        <w:ind w:left="360" w:hanging="360"/>
        <w:jc w:val="both"/>
        <w:rPr>
          <w:sz w:val="28"/>
          <w:szCs w:val="28"/>
          <w:lang w:val="uk-UA"/>
        </w:rPr>
      </w:pPr>
      <w:r>
        <w:rPr>
          <w:sz w:val="28"/>
          <w:szCs w:val="28"/>
          <w:lang w:val="uk-UA"/>
        </w:rPr>
        <w:t>1. Інтерактивна вправа «Незакінчене речення».</w:t>
      </w:r>
    </w:p>
    <w:p w:rsidR="00F950C9" w:rsidRDefault="00F950C9" w:rsidP="00F950C9">
      <w:pPr>
        <w:numPr>
          <w:ilvl w:val="0"/>
          <w:numId w:val="28"/>
        </w:numPr>
        <w:tabs>
          <w:tab w:val="clear" w:pos="1065"/>
          <w:tab w:val="num" w:pos="0"/>
        </w:tabs>
        <w:spacing w:line="360" w:lineRule="auto"/>
        <w:ind w:left="360"/>
        <w:jc w:val="both"/>
        <w:rPr>
          <w:sz w:val="28"/>
          <w:szCs w:val="28"/>
          <w:lang w:val="uk-UA"/>
        </w:rPr>
      </w:pPr>
      <w:r>
        <w:rPr>
          <w:sz w:val="28"/>
          <w:szCs w:val="28"/>
          <w:lang w:val="uk-UA"/>
        </w:rPr>
        <w:t>Підсумкове слово вчителя з елементами бесіди.</w:t>
      </w:r>
    </w:p>
    <w:p w:rsidR="00F950C9" w:rsidRPr="00671A49" w:rsidRDefault="00F950C9" w:rsidP="00F950C9">
      <w:pPr>
        <w:tabs>
          <w:tab w:val="num" w:pos="0"/>
        </w:tabs>
        <w:spacing w:line="360" w:lineRule="auto"/>
        <w:ind w:left="360" w:hanging="360"/>
        <w:jc w:val="both"/>
        <w:rPr>
          <w:sz w:val="28"/>
          <w:szCs w:val="28"/>
          <w:lang w:val="uk-UA"/>
        </w:rPr>
      </w:pPr>
      <w:r>
        <w:rPr>
          <w:sz w:val="28"/>
          <w:szCs w:val="28"/>
          <w:lang w:val="en-US"/>
        </w:rPr>
        <w:t>V</w:t>
      </w:r>
      <w:r>
        <w:rPr>
          <w:sz w:val="28"/>
          <w:szCs w:val="28"/>
          <w:lang w:val="uk-UA"/>
        </w:rPr>
        <w:t>. Домашнє завдання.</w:t>
      </w:r>
    </w:p>
    <w:p w:rsidR="00F950C9" w:rsidRDefault="00F950C9" w:rsidP="00F950C9">
      <w:pPr>
        <w:widowControl w:val="0"/>
        <w:jc w:val="center"/>
        <w:rPr>
          <w:b/>
          <w:sz w:val="28"/>
          <w:szCs w:val="28"/>
          <w:lang w:val="uk-UA"/>
        </w:rPr>
      </w:pPr>
    </w:p>
    <w:p w:rsidR="00F950C9" w:rsidRDefault="00F950C9" w:rsidP="00F950C9">
      <w:pPr>
        <w:widowControl w:val="0"/>
        <w:spacing w:line="360" w:lineRule="auto"/>
        <w:jc w:val="center"/>
        <w:outlineLvl w:val="0"/>
        <w:rPr>
          <w:b/>
          <w:sz w:val="28"/>
          <w:szCs w:val="28"/>
          <w:lang w:val="uk-UA"/>
        </w:rPr>
      </w:pPr>
      <w:r>
        <w:rPr>
          <w:b/>
          <w:sz w:val="28"/>
          <w:szCs w:val="28"/>
          <w:lang w:val="uk-UA"/>
        </w:rPr>
        <w:t>Хід уроку</w:t>
      </w:r>
    </w:p>
    <w:p w:rsidR="00F950C9" w:rsidRPr="00C253B2" w:rsidRDefault="00F950C9" w:rsidP="00F950C9">
      <w:pPr>
        <w:spacing w:line="360" w:lineRule="auto"/>
        <w:outlineLvl w:val="0"/>
        <w:rPr>
          <w:b/>
          <w:bCs/>
          <w:sz w:val="28"/>
          <w:szCs w:val="28"/>
          <w:lang w:val="uk-UA"/>
        </w:rPr>
      </w:pPr>
      <w:r w:rsidRPr="00C253B2">
        <w:rPr>
          <w:b/>
          <w:bCs/>
          <w:sz w:val="28"/>
          <w:szCs w:val="28"/>
          <w:lang w:val="uk-UA"/>
        </w:rPr>
        <w:t>І. Актуалізація опорних знань учнів.</w:t>
      </w:r>
    </w:p>
    <w:p w:rsidR="00F950C9" w:rsidRPr="00C253B2" w:rsidRDefault="00F950C9" w:rsidP="00F950C9">
      <w:pPr>
        <w:spacing w:line="360" w:lineRule="auto"/>
        <w:ind w:firstLine="540"/>
        <w:outlineLvl w:val="0"/>
        <w:rPr>
          <w:b/>
          <w:bCs/>
          <w:i/>
          <w:iCs/>
          <w:sz w:val="28"/>
          <w:szCs w:val="28"/>
          <w:lang w:val="uk-UA"/>
        </w:rPr>
      </w:pPr>
      <w:r>
        <w:rPr>
          <w:b/>
          <w:bCs/>
          <w:i/>
          <w:iCs/>
          <w:noProof/>
          <w:lang w:eastAsia="ru-RU"/>
        </w:rPr>
        <w:drawing>
          <wp:anchor distT="0" distB="0" distL="114300" distR="114300" simplePos="0" relativeHeight="251667456" behindDoc="1" locked="0" layoutInCell="1" allowOverlap="1">
            <wp:simplePos x="0" y="0"/>
            <wp:positionH relativeFrom="column">
              <wp:posOffset>630127</wp:posOffset>
            </wp:positionH>
            <wp:positionV relativeFrom="paragraph">
              <wp:posOffset>341706</wp:posOffset>
            </wp:positionV>
            <wp:extent cx="4655198" cy="4495983"/>
            <wp:effectExtent l="95250" t="57150" r="88252" b="56967"/>
            <wp:wrapTight wrapText="bothSides">
              <wp:wrapPolygon edited="0">
                <wp:start x="-442" y="-275"/>
                <wp:lineTo x="-442" y="21874"/>
                <wp:lineTo x="21833" y="21874"/>
                <wp:lineTo x="21921" y="21874"/>
                <wp:lineTo x="22009" y="21782"/>
                <wp:lineTo x="21921" y="21691"/>
                <wp:lineTo x="21833" y="20318"/>
                <wp:lineTo x="21833" y="-275"/>
                <wp:lineTo x="-442" y="-275"/>
              </wp:wrapPolygon>
            </wp:wrapTight>
            <wp:docPr id="9" name="Рисунок 2" descr="Untitled-3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Untitled-33.jpg"/>
                    <pic:cNvPicPr/>
                  </pic:nvPicPr>
                  <pic:blipFill>
                    <a:blip r:embed="rId23" cstate="print"/>
                    <a:stretch>
                      <a:fillRect/>
                    </a:stretch>
                  </pic:blipFill>
                  <pic:spPr>
                    <a:xfrm>
                      <a:off x="0" y="0"/>
                      <a:ext cx="4655198" cy="4495983"/>
                    </a:xfrm>
                    <a:prstGeom prst="rect">
                      <a:avLst/>
                    </a:prstGeom>
                    <a:solidFill>
                      <a:srgbClr val="FFFFFF">
                        <a:shade val="85000"/>
                      </a:srgbClr>
                    </a:solidFill>
                    <a:ln w="28575" cap="sq" cmpd="dbl">
                      <a:solidFill>
                        <a:srgbClr val="C00000"/>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Pr="00C253B2">
        <w:rPr>
          <w:b/>
          <w:bCs/>
          <w:i/>
          <w:iCs/>
          <w:sz w:val="28"/>
          <w:szCs w:val="28"/>
          <w:lang w:val="uk-UA"/>
        </w:rPr>
        <w:t>1. Робота з опорною схемою</w:t>
      </w: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p>
    <w:p w:rsidR="00F950C9" w:rsidRDefault="00F950C9" w:rsidP="00F950C9">
      <w:pPr>
        <w:spacing w:line="360" w:lineRule="auto"/>
        <w:ind w:firstLine="540"/>
        <w:jc w:val="both"/>
        <w:outlineLvl w:val="0"/>
        <w:rPr>
          <w:sz w:val="28"/>
          <w:szCs w:val="28"/>
          <w:lang w:val="uk-UA"/>
        </w:rPr>
      </w:pPr>
      <w:r w:rsidRPr="00C253B2">
        <w:rPr>
          <w:sz w:val="28"/>
          <w:szCs w:val="28"/>
          <w:lang w:val="uk-UA"/>
        </w:rPr>
        <w:lastRenderedPageBreak/>
        <w:t xml:space="preserve">З метою кращого і глибшого розуміння </w:t>
      </w:r>
      <w:r>
        <w:rPr>
          <w:sz w:val="28"/>
          <w:szCs w:val="28"/>
          <w:lang w:val="uk-UA"/>
        </w:rPr>
        <w:t xml:space="preserve">тих мотивів, якими керується автор і в житті, і в письменницькій діяльності, пригадаємо біографічні відомості про В. Шевчука. Бо через авторське бачення ми розуміємо ідейно-тематичний зміст твору, сприймаємо його героїв. Своєрідною допомогою у виділенні ключового вам стане опорна схема-конспект, яка є на дошці. </w:t>
      </w:r>
    </w:p>
    <w:p w:rsidR="00F950C9" w:rsidRPr="0086791E" w:rsidRDefault="00F950C9" w:rsidP="00F950C9">
      <w:pPr>
        <w:numPr>
          <w:ilvl w:val="0"/>
          <w:numId w:val="32"/>
        </w:numPr>
        <w:spacing w:line="360" w:lineRule="auto"/>
        <w:jc w:val="both"/>
        <w:outlineLvl w:val="0"/>
        <w:rPr>
          <w:sz w:val="28"/>
          <w:szCs w:val="28"/>
          <w:lang w:val="uk-UA"/>
        </w:rPr>
      </w:pPr>
      <w:r w:rsidRPr="0086791E">
        <w:rPr>
          <w:sz w:val="28"/>
          <w:szCs w:val="28"/>
          <w:lang w:val="uk-UA"/>
        </w:rPr>
        <w:t>Що ви знаєте про родовід В. Шевчука? В яких умовах він виховувався? Хто впливав на формування його світогляду</w:t>
      </w:r>
      <w:r>
        <w:rPr>
          <w:sz w:val="28"/>
          <w:szCs w:val="28"/>
          <w:lang w:val="uk-UA"/>
        </w:rPr>
        <w:t>?</w:t>
      </w:r>
    </w:p>
    <w:p w:rsidR="00F950C9" w:rsidRPr="0096061E" w:rsidRDefault="00F950C9" w:rsidP="00F950C9">
      <w:pPr>
        <w:numPr>
          <w:ilvl w:val="0"/>
          <w:numId w:val="32"/>
        </w:numPr>
        <w:spacing w:line="360" w:lineRule="auto"/>
        <w:jc w:val="both"/>
        <w:outlineLvl w:val="0"/>
        <w:rPr>
          <w:sz w:val="28"/>
          <w:szCs w:val="28"/>
          <w:lang w:val="uk-UA"/>
        </w:rPr>
      </w:pPr>
      <w:r w:rsidRPr="0086791E">
        <w:rPr>
          <w:sz w:val="28"/>
          <w:szCs w:val="28"/>
          <w:lang w:val="uk-UA"/>
        </w:rPr>
        <w:t>Якими були його захоплення?</w:t>
      </w:r>
      <w:r w:rsidRPr="0086791E">
        <w:rPr>
          <w:sz w:val="28"/>
          <w:szCs w:val="28"/>
          <w:shd w:val="clear" w:color="auto" w:fill="FFFFFF"/>
        </w:rPr>
        <w:t xml:space="preserve"> </w:t>
      </w:r>
      <w:r w:rsidRPr="0086791E">
        <w:rPr>
          <w:sz w:val="28"/>
          <w:szCs w:val="28"/>
          <w:shd w:val="clear" w:color="auto" w:fill="FFFFFF"/>
          <w:lang w:val="uk-UA"/>
        </w:rPr>
        <w:t>Якими рисами імпонували Шевчукові його літературні вчителі І. Франк</w:t>
      </w:r>
      <w:r w:rsidRPr="0096061E">
        <w:rPr>
          <w:sz w:val="28"/>
          <w:szCs w:val="28"/>
          <w:shd w:val="clear" w:color="auto" w:fill="FFFFFF"/>
          <w:lang w:val="uk-UA"/>
        </w:rPr>
        <w:t>о, Г. Сковорода?</w:t>
      </w:r>
    </w:p>
    <w:p w:rsidR="00F950C9" w:rsidRPr="0096061E" w:rsidRDefault="00F950C9" w:rsidP="00F950C9">
      <w:pPr>
        <w:numPr>
          <w:ilvl w:val="0"/>
          <w:numId w:val="32"/>
        </w:numPr>
        <w:spacing w:line="360" w:lineRule="auto"/>
        <w:jc w:val="both"/>
        <w:outlineLvl w:val="0"/>
        <w:rPr>
          <w:sz w:val="28"/>
          <w:szCs w:val="28"/>
          <w:lang w:val="uk-UA"/>
        </w:rPr>
      </w:pPr>
      <w:r w:rsidRPr="0096061E">
        <w:rPr>
          <w:sz w:val="28"/>
          <w:szCs w:val="28"/>
          <w:lang w:val="uk-UA"/>
        </w:rPr>
        <w:t>Яким був письменницький дебют?</w:t>
      </w:r>
      <w:r w:rsidRPr="0096061E">
        <w:rPr>
          <w:sz w:val="28"/>
          <w:szCs w:val="28"/>
          <w:shd w:val="clear" w:color="auto" w:fill="FFFFFF"/>
          <w:lang w:val="uk-UA"/>
        </w:rPr>
        <w:t xml:space="preserve"> Які проблеми насамперед цікавлять цього митця?</w:t>
      </w:r>
    </w:p>
    <w:p w:rsidR="00F950C9" w:rsidRPr="0096061E" w:rsidRDefault="00F950C9" w:rsidP="00F950C9">
      <w:pPr>
        <w:numPr>
          <w:ilvl w:val="0"/>
          <w:numId w:val="32"/>
        </w:numPr>
        <w:spacing w:line="360" w:lineRule="auto"/>
        <w:jc w:val="both"/>
        <w:outlineLvl w:val="0"/>
        <w:rPr>
          <w:sz w:val="28"/>
          <w:szCs w:val="28"/>
          <w:lang w:val="uk-UA"/>
        </w:rPr>
      </w:pPr>
      <w:r w:rsidRPr="0096061E">
        <w:rPr>
          <w:sz w:val="28"/>
          <w:szCs w:val="28"/>
          <w:lang w:val="uk-UA"/>
        </w:rPr>
        <w:t>Що це за період «внутрішньої еміграції» в житті В. Шевчука?</w:t>
      </w:r>
      <w:r w:rsidRPr="0096061E">
        <w:rPr>
          <w:sz w:val="28"/>
          <w:szCs w:val="28"/>
          <w:shd w:val="clear" w:color="auto" w:fill="FFFFFF"/>
          <w:lang w:val="uk-UA"/>
        </w:rPr>
        <w:t xml:space="preserve"> Чому письменника переслідувала правляча тоталітарна влада й він упродовж тривалого часу не міг вільно друкувати свої твори?</w:t>
      </w:r>
    </w:p>
    <w:p w:rsidR="00F950C9" w:rsidRPr="0096061E" w:rsidRDefault="00F950C9" w:rsidP="00F950C9">
      <w:pPr>
        <w:numPr>
          <w:ilvl w:val="0"/>
          <w:numId w:val="32"/>
        </w:numPr>
        <w:spacing w:line="360" w:lineRule="auto"/>
        <w:jc w:val="both"/>
        <w:outlineLvl w:val="0"/>
        <w:rPr>
          <w:sz w:val="28"/>
          <w:szCs w:val="28"/>
          <w:lang w:val="uk-UA"/>
        </w:rPr>
      </w:pPr>
      <w:r w:rsidRPr="0096061E">
        <w:rPr>
          <w:sz w:val="28"/>
          <w:szCs w:val="28"/>
          <w:shd w:val="clear" w:color="auto" w:fill="FFFFFF"/>
          <w:lang w:val="uk-UA"/>
        </w:rPr>
        <w:t>Що ви можете сказати про його світоглядну позицію і як, на вашу думку, вона впливає на його творчість?</w:t>
      </w:r>
    </w:p>
    <w:p w:rsidR="00F950C9" w:rsidRPr="0096061E" w:rsidRDefault="00F950C9" w:rsidP="00F950C9">
      <w:pPr>
        <w:numPr>
          <w:ilvl w:val="0"/>
          <w:numId w:val="32"/>
        </w:numPr>
        <w:spacing w:line="360" w:lineRule="auto"/>
        <w:jc w:val="both"/>
        <w:outlineLvl w:val="0"/>
        <w:rPr>
          <w:sz w:val="28"/>
          <w:szCs w:val="28"/>
          <w:lang w:val="uk-UA"/>
        </w:rPr>
      </w:pPr>
      <w:r w:rsidRPr="0096061E">
        <w:rPr>
          <w:sz w:val="28"/>
          <w:szCs w:val="28"/>
          <w:shd w:val="clear" w:color="auto" w:fill="FFFFFF"/>
          <w:lang w:val="uk-UA"/>
        </w:rPr>
        <w:t>Яку творчу історію створення роману «Дім на горі» розкрив нам на минулому уроці сам автор? Чим вона унікальна?</w:t>
      </w:r>
    </w:p>
    <w:p w:rsidR="00F950C9" w:rsidRDefault="00F950C9" w:rsidP="00F950C9">
      <w:pPr>
        <w:spacing w:line="360" w:lineRule="auto"/>
        <w:ind w:firstLine="540"/>
        <w:jc w:val="both"/>
        <w:outlineLvl w:val="0"/>
        <w:rPr>
          <w:b/>
          <w:bCs/>
          <w:i/>
          <w:iCs/>
          <w:sz w:val="28"/>
          <w:szCs w:val="28"/>
          <w:lang w:val="uk-UA"/>
        </w:rPr>
      </w:pPr>
      <w:r>
        <w:rPr>
          <w:b/>
          <w:bCs/>
          <w:i/>
          <w:iCs/>
          <w:sz w:val="28"/>
          <w:szCs w:val="28"/>
          <w:lang w:val="uk-UA"/>
        </w:rPr>
        <w:t>2. Словничок теоретико-літературних понять</w:t>
      </w:r>
    </w:p>
    <w:p w:rsidR="00F950C9" w:rsidRPr="000833D3" w:rsidRDefault="00F950C9" w:rsidP="00F950C9">
      <w:pPr>
        <w:numPr>
          <w:ilvl w:val="0"/>
          <w:numId w:val="44"/>
        </w:numPr>
        <w:tabs>
          <w:tab w:val="clear" w:pos="720"/>
          <w:tab w:val="num" w:pos="0"/>
        </w:tabs>
        <w:spacing w:line="360" w:lineRule="auto"/>
        <w:ind w:left="0" w:firstLine="360"/>
        <w:jc w:val="both"/>
        <w:rPr>
          <w:sz w:val="28"/>
          <w:szCs w:val="28"/>
          <w:lang w:val="uk-UA"/>
        </w:rPr>
      </w:pPr>
      <w:r w:rsidRPr="000833D3">
        <w:rPr>
          <w:sz w:val="28"/>
          <w:szCs w:val="28"/>
          <w:lang w:val="uk-UA"/>
        </w:rPr>
        <w:t>В. Шевчук своєму творові «Дім на горі» дав підзаголовок «роман-балада»? Ви вже знайомі з жанром балади. Пригадайте, що ми називаємо літературною баладою. (</w:t>
      </w:r>
      <w:r>
        <w:rPr>
          <w:sz w:val="28"/>
          <w:szCs w:val="28"/>
          <w:lang w:val="uk-UA"/>
        </w:rPr>
        <w:t>Бал</w:t>
      </w:r>
      <w:r w:rsidRPr="000833D3">
        <w:rPr>
          <w:sz w:val="28"/>
          <w:szCs w:val="28"/>
          <w:lang w:val="uk-UA"/>
        </w:rPr>
        <w:t>ада – це ліро-епічний твір фантастичної, історико-героїчної чи соціально-побутової тематики з драматично напруженим сюжетом, що має фольклорну основу.)</w:t>
      </w:r>
    </w:p>
    <w:p w:rsidR="00F950C9" w:rsidRDefault="00F950C9" w:rsidP="00F950C9">
      <w:pPr>
        <w:numPr>
          <w:ilvl w:val="0"/>
          <w:numId w:val="33"/>
        </w:numPr>
        <w:tabs>
          <w:tab w:val="clear" w:pos="720"/>
          <w:tab w:val="num" w:pos="0"/>
        </w:tabs>
        <w:spacing w:line="360" w:lineRule="auto"/>
        <w:ind w:left="0" w:firstLine="360"/>
        <w:jc w:val="both"/>
        <w:rPr>
          <w:i/>
          <w:iCs/>
          <w:sz w:val="28"/>
          <w:szCs w:val="28"/>
          <w:lang w:val="uk-UA"/>
        </w:rPr>
      </w:pPr>
      <w:r w:rsidRPr="000833D3">
        <w:rPr>
          <w:sz w:val="28"/>
          <w:szCs w:val="28"/>
          <w:lang w:val="uk-UA"/>
        </w:rPr>
        <w:t>Які ознаки балади як жанру ви можете назвати</w:t>
      </w:r>
      <w:r>
        <w:rPr>
          <w:sz w:val="28"/>
          <w:szCs w:val="28"/>
          <w:lang w:val="uk-UA"/>
        </w:rPr>
        <w:t xml:space="preserve">? </w:t>
      </w:r>
      <w:r w:rsidRPr="00813544">
        <w:rPr>
          <w:i/>
          <w:iCs/>
          <w:sz w:val="28"/>
          <w:szCs w:val="28"/>
          <w:lang w:val="uk-UA"/>
        </w:rPr>
        <w:t>(Фантастичний</w:t>
      </w:r>
      <w:r>
        <w:rPr>
          <w:i/>
          <w:iCs/>
          <w:sz w:val="28"/>
          <w:szCs w:val="28"/>
          <w:lang w:val="uk-UA"/>
        </w:rPr>
        <w:t xml:space="preserve"> напружений </w:t>
      </w:r>
      <w:r w:rsidRPr="00813544">
        <w:rPr>
          <w:i/>
          <w:iCs/>
          <w:sz w:val="28"/>
          <w:szCs w:val="28"/>
          <w:lang w:val="uk-UA"/>
        </w:rPr>
        <w:t>сюжет; зображення однієї події з життя головного героя; фольклорна основа; висока емоційність; нетривалий час подій; невелика кількість дійових осіб; стислі</w:t>
      </w:r>
      <w:r>
        <w:rPr>
          <w:i/>
          <w:iCs/>
          <w:sz w:val="28"/>
          <w:szCs w:val="28"/>
          <w:lang w:val="uk-UA"/>
        </w:rPr>
        <w:t>сть, малий обсяг; драматична, часто несподівана розв’язка; присутність оповідача; віршована форма.)</w:t>
      </w:r>
    </w:p>
    <w:p w:rsidR="00F950C9" w:rsidRPr="00650D8B" w:rsidRDefault="00F950C9" w:rsidP="00F950C9">
      <w:pPr>
        <w:numPr>
          <w:ilvl w:val="0"/>
          <w:numId w:val="33"/>
        </w:numPr>
        <w:tabs>
          <w:tab w:val="clear" w:pos="720"/>
          <w:tab w:val="num" w:pos="0"/>
        </w:tabs>
        <w:spacing w:line="360" w:lineRule="auto"/>
        <w:ind w:left="0" w:firstLine="360"/>
        <w:jc w:val="both"/>
        <w:rPr>
          <w:sz w:val="28"/>
          <w:szCs w:val="28"/>
          <w:lang w:val="uk-UA"/>
        </w:rPr>
      </w:pPr>
      <w:r w:rsidRPr="00813544">
        <w:rPr>
          <w:sz w:val="28"/>
          <w:szCs w:val="28"/>
          <w:lang w:val="uk-UA"/>
        </w:rPr>
        <w:lastRenderedPageBreak/>
        <w:t xml:space="preserve">Наведіть приклади творів світової літератури, у яких наявні риси балади. </w:t>
      </w:r>
      <w:r>
        <w:rPr>
          <w:i/>
          <w:iCs/>
          <w:sz w:val="28"/>
          <w:szCs w:val="28"/>
          <w:lang w:val="uk-UA"/>
        </w:rPr>
        <w:t>(«Рибалка» П. </w:t>
      </w:r>
      <w:r w:rsidRPr="00650D8B">
        <w:rPr>
          <w:i/>
          <w:iCs/>
          <w:sz w:val="28"/>
          <w:szCs w:val="28"/>
          <w:lang w:val="uk-UA"/>
        </w:rPr>
        <w:t xml:space="preserve">Гулака-Артемовського, </w:t>
      </w:r>
      <w:r w:rsidRPr="00650D8B">
        <w:rPr>
          <w:i/>
          <w:iCs/>
          <w:sz w:val="28"/>
          <w:szCs w:val="28"/>
          <w:shd w:val="clear" w:color="auto" w:fill="FFFFFF"/>
        </w:rPr>
        <w:t>«Причинна», «Тополя», «Утоплена»</w:t>
      </w:r>
      <w:r w:rsidRPr="00650D8B">
        <w:rPr>
          <w:i/>
          <w:iCs/>
          <w:sz w:val="28"/>
          <w:szCs w:val="28"/>
          <w:lang w:val="uk-UA"/>
        </w:rPr>
        <w:t xml:space="preserve"> Т. Шевченка,</w:t>
      </w:r>
      <w:r>
        <w:rPr>
          <w:i/>
          <w:iCs/>
          <w:sz w:val="28"/>
          <w:szCs w:val="28"/>
          <w:lang w:val="uk-UA"/>
        </w:rPr>
        <w:t xml:space="preserve"> «Рукавичка»</w:t>
      </w:r>
      <w:r w:rsidRPr="00650D8B">
        <w:rPr>
          <w:i/>
          <w:iCs/>
          <w:sz w:val="28"/>
          <w:szCs w:val="28"/>
          <w:lang w:val="uk-UA"/>
        </w:rPr>
        <w:t xml:space="preserve"> </w:t>
      </w:r>
      <w:r>
        <w:rPr>
          <w:i/>
          <w:iCs/>
          <w:sz w:val="28"/>
          <w:szCs w:val="28"/>
          <w:lang w:val="uk-UA"/>
        </w:rPr>
        <w:t>Ф. Шіллера, «Пісня про віщого Олега» О. Пушкіна, «Вільшаний король» Й. В. Гете, «Вересовий трунок» Р. Стівенсона та ін.)</w:t>
      </w:r>
    </w:p>
    <w:p w:rsidR="00F950C9" w:rsidRDefault="00F950C9" w:rsidP="00F950C9">
      <w:pPr>
        <w:numPr>
          <w:ilvl w:val="0"/>
          <w:numId w:val="33"/>
        </w:numPr>
        <w:tabs>
          <w:tab w:val="clear" w:pos="720"/>
          <w:tab w:val="num" w:pos="0"/>
        </w:tabs>
        <w:spacing w:line="360" w:lineRule="auto"/>
        <w:ind w:left="0" w:firstLine="360"/>
        <w:jc w:val="both"/>
        <w:rPr>
          <w:sz w:val="28"/>
          <w:szCs w:val="28"/>
          <w:lang w:val="uk-UA"/>
        </w:rPr>
      </w:pPr>
      <w:r w:rsidRPr="00650D8B">
        <w:rPr>
          <w:sz w:val="28"/>
          <w:szCs w:val="28"/>
          <w:lang w:val="uk-UA"/>
        </w:rPr>
        <w:t xml:space="preserve">Дайте визначення </w:t>
      </w:r>
      <w:r>
        <w:rPr>
          <w:sz w:val="28"/>
          <w:szCs w:val="28"/>
          <w:lang w:val="uk-UA"/>
        </w:rPr>
        <w:t xml:space="preserve">теоретико-літературному жанру «роман», назвіть його різновиди та жанрові ознаки. </w:t>
      </w:r>
      <w:r w:rsidRPr="0079357D">
        <w:rPr>
          <w:i/>
          <w:iCs/>
          <w:sz w:val="28"/>
          <w:szCs w:val="28"/>
          <w:lang w:val="uk-UA"/>
        </w:rPr>
        <w:t xml:space="preserve">(Епічний твір, місткий за обсягом, складний за будовою прозовий (рідше віршований) твір, у якому широко охоплені життєві події, глибоко розкривається історія формування характерів багатьох персонажів. Головними </w:t>
      </w:r>
      <w:r w:rsidRPr="00D37722">
        <w:rPr>
          <w:i/>
          <w:iCs/>
          <w:sz w:val="28"/>
          <w:szCs w:val="28"/>
          <w:lang w:val="uk-UA"/>
        </w:rPr>
        <w:t>структурними елементами є розповідь та творений нею уявний світ у просторі й часі, населений персонажами, наповнений подіями, укладеними в сюжет. Крім оповіді або розповіді, роману властива пряма мова персонажів, описи, авторські відступи. Його жанрові різновиди: соціальний, сімейно-побутовий, соціально-побутовий, історичний, філософський, сатиричний, пригодницький, біографічний, науково-фантастичний та ін.)</w:t>
      </w:r>
    </w:p>
    <w:p w:rsidR="00F950C9" w:rsidRPr="00D37722" w:rsidRDefault="00F950C9" w:rsidP="00F950C9">
      <w:pPr>
        <w:numPr>
          <w:ilvl w:val="0"/>
          <w:numId w:val="33"/>
        </w:numPr>
        <w:tabs>
          <w:tab w:val="clear" w:pos="720"/>
          <w:tab w:val="num" w:pos="0"/>
        </w:tabs>
        <w:spacing w:line="360" w:lineRule="auto"/>
        <w:ind w:left="0" w:firstLine="360"/>
        <w:jc w:val="both"/>
        <w:rPr>
          <w:sz w:val="28"/>
          <w:szCs w:val="28"/>
          <w:lang w:val="uk-UA"/>
        </w:rPr>
      </w:pPr>
      <w:r w:rsidRPr="00A74C0C">
        <w:rPr>
          <w:sz w:val="28"/>
          <w:szCs w:val="28"/>
          <w:lang w:val="uk-UA"/>
        </w:rPr>
        <w:t xml:space="preserve">Пригадайте визначення «химерного» роману, </w:t>
      </w:r>
      <w:r w:rsidRPr="00D37722">
        <w:rPr>
          <w:sz w:val="28"/>
          <w:szCs w:val="28"/>
          <w:lang w:val="uk-UA"/>
        </w:rPr>
        <w:t xml:space="preserve">назвіть представників цього жанру в українській літературі. </w:t>
      </w:r>
      <w:r w:rsidRPr="00A74C0C">
        <w:rPr>
          <w:i/>
          <w:iCs/>
          <w:sz w:val="28"/>
          <w:szCs w:val="28"/>
          <w:lang w:val="uk-UA"/>
        </w:rPr>
        <w:t xml:space="preserve">(«Химерний» роман – різновид сучасної філософської прози з вагомим інтелектуальним началом, яка характеризується наявністю умовних форм для відображення дійсності. Термін «химерний» з’явився в 1958 р. разом із романом О. Ільченка «Козацькому роду нема переводу, або ж Мамай і Чужа молодиця». Витоки химерного роману </w:t>
      </w:r>
      <w:r>
        <w:rPr>
          <w:i/>
          <w:iCs/>
          <w:sz w:val="28"/>
          <w:szCs w:val="28"/>
          <w:lang w:val="uk-UA"/>
        </w:rPr>
        <w:t>сягають іще «Енеїди» І.П. Котля</w:t>
      </w:r>
      <w:r w:rsidRPr="00A74C0C">
        <w:rPr>
          <w:i/>
          <w:iCs/>
          <w:sz w:val="28"/>
          <w:szCs w:val="28"/>
          <w:lang w:val="uk-UA"/>
        </w:rPr>
        <w:t>ревського, яка утвердила в українській літературі нові принципи художнього освоєння дійсності, народний світогляд. Близькими є також «Конотопська відьма» Г. Квітки-Основ’яненка, «Марко у пеклі» О. Стороженка, «Співомовки» С. Руданського, «Лісова пісня» Лесі Українки, «Тіні забутих предків» М. Коцюбинського, «Вечори на хуторі біля Диканьки» М. Гоголя</w:t>
      </w:r>
      <w:r>
        <w:rPr>
          <w:i/>
          <w:iCs/>
          <w:sz w:val="28"/>
          <w:szCs w:val="28"/>
          <w:lang w:val="uk-UA"/>
        </w:rPr>
        <w:t>.</w:t>
      </w:r>
      <w:r w:rsidRPr="00A74C0C">
        <w:rPr>
          <w:i/>
          <w:iCs/>
          <w:sz w:val="28"/>
          <w:szCs w:val="28"/>
          <w:lang w:val="uk-UA"/>
        </w:rPr>
        <w:t>)</w:t>
      </w:r>
    </w:p>
    <w:p w:rsidR="00F950C9" w:rsidRPr="00D37722" w:rsidRDefault="00F950C9" w:rsidP="00F950C9">
      <w:pPr>
        <w:tabs>
          <w:tab w:val="num" w:pos="0"/>
        </w:tabs>
        <w:spacing w:line="360" w:lineRule="auto"/>
        <w:jc w:val="both"/>
        <w:rPr>
          <w:sz w:val="28"/>
          <w:szCs w:val="28"/>
          <w:lang w:val="uk-UA"/>
        </w:rPr>
      </w:pPr>
      <w:r w:rsidRPr="00D37722">
        <w:rPr>
          <w:b/>
          <w:sz w:val="28"/>
          <w:szCs w:val="28"/>
          <w:lang w:val="en-US"/>
        </w:rPr>
        <w:t>II</w:t>
      </w:r>
      <w:r w:rsidRPr="00D37722">
        <w:rPr>
          <w:b/>
          <w:sz w:val="28"/>
          <w:szCs w:val="28"/>
        </w:rPr>
        <w:t>. Повідомлення теми, мети уроку, мотивація навчальної діяльності.</w:t>
      </w:r>
    </w:p>
    <w:p w:rsidR="00F950C9" w:rsidRPr="00A62D99" w:rsidRDefault="00F950C9" w:rsidP="00F950C9">
      <w:pPr>
        <w:pStyle w:val="af1"/>
        <w:numPr>
          <w:ilvl w:val="0"/>
          <w:numId w:val="34"/>
        </w:numPr>
        <w:tabs>
          <w:tab w:val="clear" w:pos="1068"/>
          <w:tab w:val="num" w:pos="900"/>
          <w:tab w:val="left" w:pos="3119"/>
        </w:tabs>
        <w:spacing w:line="360" w:lineRule="auto"/>
        <w:ind w:left="900"/>
        <w:jc w:val="left"/>
        <w:rPr>
          <w:b/>
          <w:i/>
          <w:szCs w:val="28"/>
        </w:rPr>
      </w:pPr>
      <w:r w:rsidRPr="0023239D">
        <w:rPr>
          <w:b/>
          <w:i/>
        </w:rPr>
        <w:t>Коментар учителя</w:t>
      </w:r>
    </w:p>
    <w:p w:rsidR="00F950C9" w:rsidRPr="00D37722" w:rsidRDefault="00F950C9" w:rsidP="00F950C9">
      <w:pPr>
        <w:spacing w:line="360" w:lineRule="auto"/>
        <w:ind w:firstLine="540"/>
        <w:jc w:val="both"/>
        <w:rPr>
          <w:bCs/>
          <w:iCs/>
          <w:sz w:val="28"/>
          <w:szCs w:val="28"/>
          <w:lang w:val="uk-UA"/>
        </w:rPr>
      </w:pPr>
      <w:r>
        <w:rPr>
          <w:bCs/>
          <w:iCs/>
          <w:sz w:val="28"/>
          <w:szCs w:val="28"/>
          <w:lang w:val="uk-UA"/>
        </w:rPr>
        <w:lastRenderedPageBreak/>
        <w:t>Ми продовжимо роботу над творчою спадщиною Валерія Шевчука, зокрема проаналізуємо жанрові особливості роману-балади «Дім на горі» та визначимо специфіку композиції цього твору. З’ясуємо, з якою метою автор вдається до використання традицій європейської балади та чому так оригінально подає композицію твору.</w:t>
      </w:r>
    </w:p>
    <w:p w:rsidR="00F950C9" w:rsidRPr="00C542B3" w:rsidRDefault="00F950C9" w:rsidP="00F950C9">
      <w:pPr>
        <w:pStyle w:val="af1"/>
        <w:tabs>
          <w:tab w:val="left" w:pos="426"/>
        </w:tabs>
        <w:spacing w:line="360" w:lineRule="auto"/>
        <w:rPr>
          <w:b/>
          <w:szCs w:val="28"/>
        </w:rPr>
      </w:pPr>
      <w:r>
        <w:rPr>
          <w:b/>
          <w:i/>
          <w:szCs w:val="28"/>
        </w:rPr>
        <w:tab/>
      </w:r>
      <w:r w:rsidRPr="0023239D">
        <w:rPr>
          <w:b/>
          <w:i/>
          <w:szCs w:val="28"/>
        </w:rPr>
        <w:t>2. Робота в зошитах</w:t>
      </w:r>
      <w:r w:rsidRPr="00C542B3">
        <w:rPr>
          <w:b/>
          <w:szCs w:val="28"/>
        </w:rPr>
        <w:t>.</w:t>
      </w:r>
    </w:p>
    <w:p w:rsidR="00F950C9" w:rsidRDefault="00F950C9" w:rsidP="00F950C9">
      <w:pPr>
        <w:pStyle w:val="af1"/>
        <w:tabs>
          <w:tab w:val="left" w:pos="0"/>
        </w:tabs>
        <w:spacing w:line="360" w:lineRule="auto"/>
        <w:ind w:firstLine="540"/>
        <w:rPr>
          <w:szCs w:val="28"/>
        </w:rPr>
      </w:pPr>
      <w:r>
        <w:rPr>
          <w:szCs w:val="28"/>
        </w:rPr>
        <w:t>Запишіть дату, тему уроку: «</w:t>
      </w:r>
      <w:r w:rsidRPr="002772BC">
        <w:rPr>
          <w:szCs w:val="28"/>
        </w:rPr>
        <w:t>Філософсько-міфологічна основа роману-балади «Дім на горі» В. Шевчука (повість-преамбула та збірка новел «Голос трави»). Особливості композиції. Використання традицій європейської балади (сюжет кохання жінки й демонічної сили, трагізм)</w:t>
      </w:r>
      <w:r>
        <w:rPr>
          <w:szCs w:val="28"/>
        </w:rPr>
        <w:t xml:space="preserve">». </w:t>
      </w:r>
    </w:p>
    <w:p w:rsidR="00F950C9" w:rsidRPr="00D163AA" w:rsidRDefault="00F950C9" w:rsidP="00F950C9">
      <w:pPr>
        <w:pStyle w:val="af1"/>
        <w:tabs>
          <w:tab w:val="left" w:pos="3119"/>
        </w:tabs>
        <w:spacing w:line="360" w:lineRule="auto"/>
        <w:rPr>
          <w:b/>
          <w:szCs w:val="28"/>
        </w:rPr>
      </w:pPr>
      <w:r w:rsidRPr="00D163AA">
        <w:rPr>
          <w:b/>
          <w:szCs w:val="28"/>
        </w:rPr>
        <w:t>III. Сприймання та засвоєння нової навчальної інформації.</w:t>
      </w:r>
    </w:p>
    <w:p w:rsidR="00F950C9" w:rsidRDefault="00F950C9" w:rsidP="00F950C9">
      <w:pPr>
        <w:pStyle w:val="af1"/>
        <w:numPr>
          <w:ilvl w:val="0"/>
          <w:numId w:val="35"/>
        </w:numPr>
        <w:tabs>
          <w:tab w:val="left" w:pos="0"/>
        </w:tabs>
        <w:spacing w:line="360" w:lineRule="auto"/>
        <w:rPr>
          <w:b/>
          <w:bCs/>
          <w:i/>
          <w:iCs/>
          <w:szCs w:val="28"/>
        </w:rPr>
      </w:pPr>
      <w:r>
        <w:rPr>
          <w:b/>
          <w:bCs/>
          <w:i/>
          <w:iCs/>
          <w:szCs w:val="28"/>
        </w:rPr>
        <w:t>Слово вчителя з використанням сигнальних карток</w:t>
      </w:r>
    </w:p>
    <w:p w:rsidR="00F950C9" w:rsidRDefault="00F950C9" w:rsidP="00F950C9">
      <w:pPr>
        <w:pStyle w:val="af1"/>
        <w:tabs>
          <w:tab w:val="left" w:pos="0"/>
        </w:tabs>
        <w:spacing w:line="360" w:lineRule="auto"/>
        <w:ind w:firstLine="540"/>
        <w:rPr>
          <w:szCs w:val="28"/>
        </w:rPr>
      </w:pPr>
      <w:r>
        <w:rPr>
          <w:szCs w:val="28"/>
        </w:rPr>
        <w:t>Розвиток сучасної української прози характеризується використанням умовних форм відображення дійсності. Саме це спричинило звернення письменників до «химерної» прози. Уже не раз робилися спроби визначити домінантні атрибути цього різновиду прози. Дослідники вважали характерною для неї творчу орієнтацію письменників на фольклорні традиції, трансформацію в нових художніх формах народних легенд і казок. Саме тому в «химерних» творах знаходимо фантастичні елементи, які майстри вдало поєднують із реальністю. Валерій Шевчук у творі «Дім на горі» поєднав жанрові ознаки роману й балади, визначивши його жанр як «роман-балада». Саме цей твір, на думку багатьох дослідників, вважається показовим для цілої творчості Валерія Шевчука, «апогеєм мітологічної прози» письменника.</w:t>
      </w:r>
    </w:p>
    <w:p w:rsidR="00F950C9" w:rsidRDefault="00FC4C05" w:rsidP="00F950C9">
      <w:pPr>
        <w:pStyle w:val="af1"/>
        <w:tabs>
          <w:tab w:val="left" w:pos="0"/>
        </w:tabs>
        <w:spacing w:line="360" w:lineRule="auto"/>
        <w:rPr>
          <w:szCs w:val="28"/>
        </w:rPr>
      </w:pPr>
      <w:r w:rsidRPr="006C669B">
        <w:rPr>
          <w:szCs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168pt">
            <v:imagedata r:id="rId24" o:title=""/>
          </v:shape>
        </w:pict>
      </w:r>
      <w:r w:rsidR="00F950C9">
        <w:rPr>
          <w:szCs w:val="28"/>
        </w:rPr>
        <w:t xml:space="preserve">  </w:t>
      </w:r>
      <w:r w:rsidRPr="006C669B">
        <w:rPr>
          <w:szCs w:val="28"/>
          <w:lang w:val="ru-RU"/>
        </w:rPr>
        <w:pict>
          <v:shape id="_x0000_i1026" type="#_x0000_t75" style="width:225pt;height:168pt">
            <v:imagedata r:id="rId25" o:title=""/>
          </v:shape>
        </w:pict>
      </w:r>
    </w:p>
    <w:p w:rsidR="00F950C9" w:rsidRPr="000833D3" w:rsidRDefault="00F950C9" w:rsidP="00F950C9">
      <w:pPr>
        <w:spacing w:line="360" w:lineRule="auto"/>
        <w:ind w:firstLine="708"/>
        <w:jc w:val="both"/>
        <w:rPr>
          <w:b/>
          <w:bCs/>
          <w:i/>
          <w:iCs/>
          <w:sz w:val="28"/>
          <w:szCs w:val="28"/>
          <w:lang w:val="uk-UA"/>
        </w:rPr>
      </w:pPr>
      <w:r w:rsidRPr="000833D3">
        <w:rPr>
          <w:b/>
          <w:bCs/>
          <w:i/>
          <w:iCs/>
          <w:sz w:val="28"/>
          <w:szCs w:val="28"/>
          <w:lang w:val="uk-UA"/>
        </w:rPr>
        <w:lastRenderedPageBreak/>
        <w:t>2. Проблемна бесіда</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 xml:space="preserve">Чому роман-баладу В. Шевчука «Дім на горі» називають експериментальним? </w:t>
      </w:r>
      <w:r w:rsidRPr="000833D3">
        <w:rPr>
          <w:i/>
          <w:iCs/>
          <w:sz w:val="28"/>
          <w:szCs w:val="28"/>
          <w:lang w:val="uk-UA"/>
        </w:rPr>
        <w:t>(Своєрідна жанрова структура – роман-балада, проте національні засоби химерного роману з’являються із зовсім новими функціями.)</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 xml:space="preserve">Чим був зумовлений вибір саме такого жанру? </w:t>
      </w:r>
      <w:r w:rsidRPr="000833D3">
        <w:rPr>
          <w:i/>
          <w:iCs/>
          <w:sz w:val="28"/>
          <w:szCs w:val="28"/>
          <w:lang w:val="uk-UA"/>
        </w:rPr>
        <w:t>(Це дало можливість письменнику вирішити завдання літератури – вивести сучасну українську прозу на світовий рівень. «Дім на горі» став аргументом про життєздатність, природність, нормальність і  рівноправність української літератури.)</w:t>
      </w:r>
    </w:p>
    <w:p w:rsidR="00F950C9" w:rsidRPr="000833D3" w:rsidRDefault="00F950C9" w:rsidP="00F950C9">
      <w:pPr>
        <w:numPr>
          <w:ilvl w:val="0"/>
          <w:numId w:val="19"/>
        </w:numPr>
        <w:tabs>
          <w:tab w:val="clear" w:pos="720"/>
          <w:tab w:val="num" w:pos="0"/>
        </w:tabs>
        <w:spacing w:line="360" w:lineRule="auto"/>
        <w:ind w:left="0" w:firstLine="360"/>
        <w:jc w:val="both"/>
        <w:rPr>
          <w:i/>
          <w:iCs/>
          <w:sz w:val="28"/>
          <w:szCs w:val="28"/>
          <w:lang w:val="uk-UA"/>
        </w:rPr>
      </w:pPr>
      <w:r w:rsidRPr="000833D3">
        <w:rPr>
          <w:sz w:val="28"/>
          <w:szCs w:val="28"/>
          <w:lang w:val="uk-UA"/>
        </w:rPr>
        <w:t>У чому полягає специфіка побудови роману? (</w:t>
      </w:r>
      <w:r w:rsidRPr="000833D3">
        <w:rPr>
          <w:i/>
          <w:iCs/>
          <w:sz w:val="28"/>
          <w:szCs w:val="28"/>
          <w:lang w:val="uk-UA"/>
        </w:rPr>
        <w:t>Твір складається з двох частин: повісті-преамбули «Дім на горі»та циклу новел-притч «Голос трави», що ніби створюють своєрідну метафору всього того, що відбувається у домі на горі. Дві частини, хоч і є цілісним твором, однак можуть існувати незалежно одна від одної.)</w:t>
      </w:r>
    </w:p>
    <w:p w:rsidR="00F950C9" w:rsidRPr="000833D3" w:rsidRDefault="00F950C9" w:rsidP="00F950C9">
      <w:pPr>
        <w:numPr>
          <w:ilvl w:val="0"/>
          <w:numId w:val="35"/>
        </w:numPr>
        <w:spacing w:line="360" w:lineRule="auto"/>
        <w:jc w:val="both"/>
        <w:rPr>
          <w:b/>
          <w:bCs/>
          <w:i/>
          <w:iCs/>
          <w:sz w:val="28"/>
          <w:szCs w:val="28"/>
          <w:lang w:val="uk-UA"/>
        </w:rPr>
      </w:pPr>
      <w:r w:rsidRPr="000833D3">
        <w:rPr>
          <w:b/>
          <w:bCs/>
          <w:i/>
          <w:iCs/>
          <w:sz w:val="28"/>
          <w:szCs w:val="28"/>
          <w:lang w:val="uk-UA"/>
        </w:rPr>
        <w:t>Робота з сигнальними картками</w:t>
      </w:r>
    </w:p>
    <w:p w:rsidR="00F950C9" w:rsidRPr="000833D3" w:rsidRDefault="00F950C9" w:rsidP="00F950C9">
      <w:pPr>
        <w:spacing w:line="360" w:lineRule="auto"/>
        <w:jc w:val="both"/>
        <w:rPr>
          <w:b/>
          <w:bCs/>
          <w:i/>
          <w:iCs/>
          <w:sz w:val="28"/>
          <w:szCs w:val="28"/>
          <w:lang w:val="uk-UA"/>
        </w:rPr>
      </w:pPr>
    </w:p>
    <w:p w:rsidR="00F950C9" w:rsidRPr="00196067" w:rsidRDefault="00FC4C05" w:rsidP="00F950C9">
      <w:pPr>
        <w:spacing w:line="360" w:lineRule="auto"/>
        <w:ind w:left="540"/>
        <w:jc w:val="both"/>
        <w:outlineLvl w:val="0"/>
        <w:rPr>
          <w:b/>
          <w:bCs/>
          <w:i/>
          <w:iCs/>
          <w:sz w:val="28"/>
          <w:szCs w:val="28"/>
          <w:shd w:val="clear" w:color="auto" w:fill="FFFDFD"/>
        </w:rPr>
      </w:pPr>
      <w:r w:rsidRPr="006C669B">
        <w:rPr>
          <w:b/>
          <w:bCs/>
          <w:i/>
          <w:iCs/>
          <w:sz w:val="28"/>
          <w:szCs w:val="28"/>
          <w:shd w:val="clear" w:color="auto" w:fill="FFFDFD"/>
        </w:rPr>
        <w:pict>
          <v:shape id="_x0000_i1027" type="#_x0000_t75" style="width:297.75pt;height:222pt">
            <v:imagedata r:id="rId26" o:title=""/>
          </v:shape>
        </w:pict>
      </w:r>
    </w:p>
    <w:p w:rsidR="00F950C9" w:rsidRDefault="00FC4C05" w:rsidP="00F950C9">
      <w:pPr>
        <w:spacing w:line="360" w:lineRule="auto"/>
        <w:ind w:left="540"/>
        <w:jc w:val="both"/>
        <w:outlineLvl w:val="0"/>
        <w:rPr>
          <w:b/>
          <w:bCs/>
          <w:i/>
          <w:iCs/>
          <w:sz w:val="28"/>
          <w:szCs w:val="28"/>
          <w:shd w:val="clear" w:color="auto" w:fill="FFFDFD"/>
          <w:lang w:val="uk-UA"/>
        </w:rPr>
      </w:pPr>
      <w:r w:rsidRPr="006C669B">
        <w:rPr>
          <w:b/>
          <w:bCs/>
          <w:i/>
          <w:iCs/>
          <w:sz w:val="28"/>
          <w:szCs w:val="28"/>
          <w:shd w:val="clear" w:color="auto" w:fill="FFFDFD"/>
        </w:rPr>
        <w:lastRenderedPageBreak/>
        <w:pict>
          <v:shape id="_x0000_i1028" type="#_x0000_t75" style="width:297.75pt;height:222pt">
            <v:imagedata r:id="rId27" o:title=""/>
          </v:shape>
        </w:pict>
      </w:r>
    </w:p>
    <w:p w:rsidR="00F950C9" w:rsidRDefault="00F950C9" w:rsidP="00F950C9">
      <w:pPr>
        <w:spacing w:line="360" w:lineRule="auto"/>
        <w:ind w:left="540"/>
        <w:jc w:val="both"/>
        <w:outlineLvl w:val="0"/>
        <w:rPr>
          <w:b/>
          <w:bCs/>
          <w:i/>
          <w:iCs/>
          <w:sz w:val="28"/>
          <w:szCs w:val="28"/>
          <w:shd w:val="clear" w:color="auto" w:fill="FFFDFD"/>
          <w:lang w:val="uk-UA"/>
        </w:rPr>
      </w:pPr>
    </w:p>
    <w:p w:rsidR="00F950C9" w:rsidRPr="00251DF1" w:rsidRDefault="00F950C9" w:rsidP="00F950C9">
      <w:pPr>
        <w:spacing w:line="360" w:lineRule="auto"/>
        <w:ind w:firstLine="540"/>
        <w:jc w:val="both"/>
        <w:rPr>
          <w:b/>
          <w:bCs/>
          <w:i/>
          <w:iCs/>
          <w:sz w:val="28"/>
          <w:szCs w:val="28"/>
          <w:lang w:val="uk-UA"/>
        </w:rPr>
      </w:pPr>
      <w:r w:rsidRPr="00251DF1">
        <w:rPr>
          <w:b/>
          <w:bCs/>
          <w:i/>
          <w:iCs/>
          <w:sz w:val="28"/>
          <w:szCs w:val="28"/>
          <w:lang w:val="uk-UA"/>
        </w:rPr>
        <w:t>4. Складання таблиці «Жанрова своєрідність роману»</w:t>
      </w:r>
    </w:p>
    <w:p w:rsidR="00F950C9" w:rsidRPr="00251DF1" w:rsidRDefault="00F950C9" w:rsidP="00F950C9">
      <w:pPr>
        <w:numPr>
          <w:ilvl w:val="0"/>
          <w:numId w:val="20"/>
        </w:numPr>
        <w:tabs>
          <w:tab w:val="clear" w:pos="720"/>
          <w:tab w:val="num" w:pos="0"/>
        </w:tabs>
        <w:spacing w:line="360" w:lineRule="auto"/>
        <w:ind w:left="0" w:firstLine="360"/>
        <w:jc w:val="both"/>
        <w:rPr>
          <w:i/>
          <w:iCs/>
          <w:sz w:val="28"/>
          <w:szCs w:val="28"/>
          <w:lang w:val="uk-UA"/>
        </w:rPr>
      </w:pPr>
      <w:r w:rsidRPr="00251DF1">
        <w:rPr>
          <w:sz w:val="28"/>
          <w:szCs w:val="28"/>
          <w:lang w:val="uk-UA"/>
        </w:rPr>
        <w:t xml:space="preserve">Поясність своєрідність та доцільність композиції твору. </w:t>
      </w:r>
      <w:r w:rsidRPr="00251DF1">
        <w:rPr>
          <w:i/>
          <w:iCs/>
          <w:sz w:val="28"/>
          <w:szCs w:val="28"/>
          <w:lang w:val="uk-UA"/>
        </w:rPr>
        <w:t>(Поєднання розповіді про сьогодення (дійсність) з фольклорними, зануреними в сиву давнину, історіями. Це одна з характерних ознак «химерної» прози.)</w:t>
      </w:r>
    </w:p>
    <w:p w:rsidR="00F950C9" w:rsidRPr="00251DF1" w:rsidRDefault="00F950C9" w:rsidP="00F950C9">
      <w:pPr>
        <w:numPr>
          <w:ilvl w:val="0"/>
          <w:numId w:val="20"/>
        </w:numPr>
        <w:tabs>
          <w:tab w:val="clear" w:pos="720"/>
          <w:tab w:val="num" w:pos="0"/>
        </w:tabs>
        <w:spacing w:line="360" w:lineRule="auto"/>
        <w:ind w:left="0" w:firstLine="360"/>
        <w:jc w:val="both"/>
        <w:rPr>
          <w:i/>
          <w:iCs/>
          <w:sz w:val="28"/>
          <w:szCs w:val="28"/>
          <w:lang w:val="uk-UA"/>
        </w:rPr>
      </w:pPr>
      <w:r w:rsidRPr="00251DF1">
        <w:rPr>
          <w:sz w:val="28"/>
          <w:szCs w:val="28"/>
          <w:lang w:val="uk-UA"/>
        </w:rPr>
        <w:t xml:space="preserve">Яким чином у творі поєднуються реальність і фантастика? Відповідь обґрунтуйте. </w:t>
      </w:r>
      <w:r w:rsidRPr="00251DF1">
        <w:rPr>
          <w:i/>
          <w:iCs/>
          <w:sz w:val="28"/>
          <w:szCs w:val="28"/>
          <w:lang w:val="uk-UA"/>
        </w:rPr>
        <w:t>(Тринадцять оповідань другої частини «Голос трави» в алегоричній, замаскованій формі розповідають про реальне життя. Фольклорно-міфологічна їх основа виконує роль не екзотичного тла: міфи, легенди, перекази були невід’ємною частиною світовідчуття наших предків, привносили в нього своєрідну духовну корекцію. Тому так тісно переплетено тут реальні картини з фантастичними, умовними, ірреальними.)</w:t>
      </w:r>
    </w:p>
    <w:p w:rsidR="00F950C9" w:rsidRPr="00251DF1" w:rsidRDefault="00F950C9" w:rsidP="00F950C9">
      <w:pPr>
        <w:numPr>
          <w:ilvl w:val="0"/>
          <w:numId w:val="20"/>
        </w:numPr>
        <w:tabs>
          <w:tab w:val="clear" w:pos="720"/>
          <w:tab w:val="num" w:pos="0"/>
        </w:tabs>
        <w:spacing w:line="360" w:lineRule="auto"/>
        <w:ind w:left="0" w:firstLine="360"/>
        <w:jc w:val="both"/>
        <w:rPr>
          <w:i/>
          <w:iCs/>
          <w:sz w:val="28"/>
          <w:szCs w:val="28"/>
          <w:lang w:val="uk-UA"/>
        </w:rPr>
      </w:pPr>
      <w:r w:rsidRPr="00251DF1">
        <w:rPr>
          <w:sz w:val="28"/>
          <w:szCs w:val="28"/>
          <w:lang w:val="uk-UA"/>
        </w:rPr>
        <w:t>Які ознаки роману ви можете виділити?</w:t>
      </w:r>
    </w:p>
    <w:p w:rsidR="00F950C9" w:rsidRPr="00251DF1" w:rsidRDefault="00F950C9" w:rsidP="00F950C9">
      <w:pPr>
        <w:numPr>
          <w:ilvl w:val="0"/>
          <w:numId w:val="20"/>
        </w:numPr>
        <w:tabs>
          <w:tab w:val="clear" w:pos="720"/>
          <w:tab w:val="num" w:pos="0"/>
        </w:tabs>
        <w:spacing w:line="360" w:lineRule="auto"/>
        <w:ind w:left="0" w:firstLine="360"/>
        <w:jc w:val="both"/>
        <w:rPr>
          <w:i/>
          <w:iCs/>
          <w:sz w:val="28"/>
          <w:szCs w:val="28"/>
          <w:lang w:val="uk-UA"/>
        </w:rPr>
      </w:pPr>
      <w:r w:rsidRPr="00251DF1">
        <w:rPr>
          <w:sz w:val="28"/>
          <w:szCs w:val="28"/>
          <w:lang w:val="uk-UA"/>
        </w:rPr>
        <w:t>Прокоментуйте, у яких епізодах роману-балади «Дім на горі» В. Шевчука найбільш яскраво простежуються жанрові ознаки балади.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950C9" w:rsidRPr="00B63429" w:rsidTr="006F3D69">
        <w:tc>
          <w:tcPr>
            <w:tcW w:w="9571" w:type="dxa"/>
            <w:gridSpan w:val="2"/>
            <w:shd w:val="clear" w:color="auto" w:fill="auto"/>
          </w:tcPr>
          <w:p w:rsidR="00F950C9" w:rsidRPr="00B63429" w:rsidRDefault="00F950C9" w:rsidP="006F3D69">
            <w:pPr>
              <w:spacing w:line="360" w:lineRule="auto"/>
              <w:jc w:val="center"/>
              <w:rPr>
                <w:b/>
                <w:bCs/>
                <w:sz w:val="28"/>
                <w:szCs w:val="28"/>
                <w:lang w:val="uk-UA"/>
              </w:rPr>
            </w:pPr>
            <w:r w:rsidRPr="00B63429">
              <w:rPr>
                <w:b/>
                <w:bCs/>
                <w:sz w:val="28"/>
                <w:szCs w:val="28"/>
                <w:lang w:val="uk-UA"/>
              </w:rPr>
              <w:t>«Дім на горі» - апогей «мітологічної прози» В. Шевчука</w:t>
            </w:r>
          </w:p>
        </w:tc>
      </w:tr>
      <w:tr w:rsidR="00F950C9" w:rsidRPr="00B63429" w:rsidTr="006F3D69">
        <w:tc>
          <w:tcPr>
            <w:tcW w:w="9571" w:type="dxa"/>
            <w:gridSpan w:val="2"/>
            <w:shd w:val="clear" w:color="auto" w:fill="auto"/>
          </w:tcPr>
          <w:p w:rsidR="00F950C9" w:rsidRPr="00B63429" w:rsidRDefault="006C669B" w:rsidP="006F3D69">
            <w:pPr>
              <w:spacing w:line="360" w:lineRule="auto"/>
              <w:jc w:val="both"/>
              <w:rPr>
                <w:sz w:val="28"/>
                <w:szCs w:val="28"/>
                <w:lang w:val="uk-UA"/>
              </w:rPr>
            </w:pPr>
            <w:r w:rsidRPr="006C669B">
              <w:rPr>
                <w:sz w:val="28"/>
                <w:szCs w:val="28"/>
                <w:lang w:val="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34" type="#_x0000_t67" style="position:absolute;left:0;text-align:left;margin-left:225pt;margin-top:.45pt;width:18pt;height:18pt;z-index:251668480;mso-position-horizontal-relative:text;mso-position-vertical-relative:text">
                  <v:textbox style="layout-flow:vertical-ideographic"/>
                </v:shape>
              </w:pict>
            </w:r>
          </w:p>
        </w:tc>
      </w:tr>
      <w:tr w:rsidR="00F950C9" w:rsidRPr="00B63429" w:rsidTr="006F3D69">
        <w:tc>
          <w:tcPr>
            <w:tcW w:w="9571" w:type="dxa"/>
            <w:gridSpan w:val="2"/>
            <w:shd w:val="clear" w:color="auto" w:fill="auto"/>
          </w:tcPr>
          <w:p w:rsidR="00F950C9" w:rsidRPr="00B63429" w:rsidRDefault="00F950C9" w:rsidP="006F3D69">
            <w:pPr>
              <w:spacing w:line="360" w:lineRule="auto"/>
              <w:jc w:val="center"/>
              <w:rPr>
                <w:b/>
                <w:bCs/>
                <w:i/>
                <w:iCs/>
                <w:sz w:val="28"/>
                <w:szCs w:val="28"/>
                <w:lang w:val="uk-UA"/>
              </w:rPr>
            </w:pPr>
            <w:r w:rsidRPr="00B63429">
              <w:rPr>
                <w:b/>
                <w:bCs/>
                <w:i/>
                <w:iCs/>
                <w:sz w:val="28"/>
                <w:szCs w:val="28"/>
                <w:lang w:val="uk-UA"/>
              </w:rPr>
              <w:t>роман-балада</w:t>
            </w:r>
          </w:p>
        </w:tc>
      </w:tr>
      <w:tr w:rsidR="00F950C9" w:rsidRPr="00B63429" w:rsidTr="006F3D69">
        <w:tc>
          <w:tcPr>
            <w:tcW w:w="4785" w:type="dxa"/>
            <w:shd w:val="clear" w:color="auto" w:fill="auto"/>
          </w:tcPr>
          <w:p w:rsidR="00F950C9" w:rsidRPr="00B63429" w:rsidRDefault="00F950C9" w:rsidP="006F3D69">
            <w:pPr>
              <w:spacing w:line="360" w:lineRule="auto"/>
              <w:jc w:val="center"/>
              <w:rPr>
                <w:sz w:val="28"/>
                <w:szCs w:val="28"/>
                <w:lang w:val="uk-UA"/>
              </w:rPr>
            </w:pPr>
            <w:r w:rsidRPr="00B63429">
              <w:rPr>
                <w:sz w:val="28"/>
                <w:szCs w:val="28"/>
                <w:lang w:val="uk-UA"/>
              </w:rPr>
              <w:t>ОЗНАКИ РОМАНУ</w:t>
            </w:r>
          </w:p>
        </w:tc>
        <w:tc>
          <w:tcPr>
            <w:tcW w:w="4786" w:type="dxa"/>
            <w:shd w:val="clear" w:color="auto" w:fill="auto"/>
          </w:tcPr>
          <w:p w:rsidR="00F950C9" w:rsidRPr="00B63429" w:rsidRDefault="00F950C9" w:rsidP="006F3D69">
            <w:pPr>
              <w:spacing w:line="360" w:lineRule="auto"/>
              <w:jc w:val="center"/>
              <w:rPr>
                <w:sz w:val="28"/>
                <w:szCs w:val="28"/>
                <w:lang w:val="uk-UA"/>
              </w:rPr>
            </w:pPr>
            <w:r w:rsidRPr="00B63429">
              <w:rPr>
                <w:sz w:val="28"/>
                <w:szCs w:val="28"/>
                <w:lang w:val="uk-UA"/>
              </w:rPr>
              <w:t>ОЗНАКИ БАЛАДИ</w:t>
            </w:r>
          </w:p>
        </w:tc>
      </w:tr>
      <w:tr w:rsidR="00F950C9" w:rsidRPr="00B63429" w:rsidTr="006F3D69">
        <w:tc>
          <w:tcPr>
            <w:tcW w:w="4785" w:type="dxa"/>
            <w:shd w:val="clear" w:color="auto" w:fill="auto"/>
          </w:tcPr>
          <w:p w:rsidR="00F950C9" w:rsidRPr="00B63429" w:rsidRDefault="00F950C9" w:rsidP="006F3D69">
            <w:pPr>
              <w:numPr>
                <w:ilvl w:val="0"/>
                <w:numId w:val="45"/>
              </w:numPr>
              <w:tabs>
                <w:tab w:val="clear" w:pos="720"/>
                <w:tab w:val="num" w:pos="0"/>
              </w:tabs>
              <w:ind w:left="360"/>
              <w:jc w:val="both"/>
              <w:rPr>
                <w:sz w:val="28"/>
                <w:szCs w:val="28"/>
                <w:lang w:val="uk-UA"/>
              </w:rPr>
            </w:pPr>
            <w:r w:rsidRPr="00B63429">
              <w:rPr>
                <w:sz w:val="28"/>
                <w:szCs w:val="28"/>
                <w:lang w:val="uk-UA"/>
              </w:rPr>
              <w:t xml:space="preserve">епічна розповідь про життя </w:t>
            </w:r>
            <w:r w:rsidRPr="00B63429">
              <w:rPr>
                <w:sz w:val="28"/>
                <w:szCs w:val="28"/>
                <w:lang w:val="uk-UA"/>
              </w:rPr>
              <w:lastRenderedPageBreak/>
              <w:t>кількох героїв;</w:t>
            </w:r>
          </w:p>
          <w:p w:rsidR="00F950C9" w:rsidRPr="00B63429" w:rsidRDefault="00F950C9" w:rsidP="006F3D69">
            <w:pPr>
              <w:numPr>
                <w:ilvl w:val="0"/>
                <w:numId w:val="45"/>
              </w:numPr>
              <w:tabs>
                <w:tab w:val="clear" w:pos="720"/>
                <w:tab w:val="num" w:pos="0"/>
              </w:tabs>
              <w:ind w:left="360"/>
              <w:jc w:val="both"/>
              <w:rPr>
                <w:sz w:val="28"/>
                <w:szCs w:val="28"/>
                <w:lang w:val="uk-UA"/>
              </w:rPr>
            </w:pPr>
            <w:r w:rsidRPr="00B63429">
              <w:rPr>
                <w:sz w:val="28"/>
                <w:szCs w:val="28"/>
                <w:lang w:val="uk-UA"/>
              </w:rPr>
              <w:t>наявність описів: портрет, пейзаж тощо;</w:t>
            </w:r>
          </w:p>
          <w:p w:rsidR="00F950C9" w:rsidRPr="00B63429" w:rsidRDefault="00F950C9" w:rsidP="006F3D69">
            <w:pPr>
              <w:numPr>
                <w:ilvl w:val="0"/>
                <w:numId w:val="45"/>
              </w:numPr>
              <w:tabs>
                <w:tab w:val="clear" w:pos="720"/>
                <w:tab w:val="num" w:pos="0"/>
              </w:tabs>
              <w:ind w:left="360"/>
              <w:jc w:val="both"/>
              <w:rPr>
                <w:sz w:val="28"/>
                <w:szCs w:val="28"/>
                <w:lang w:val="uk-UA"/>
              </w:rPr>
            </w:pPr>
            <w:r w:rsidRPr="00B63429">
              <w:rPr>
                <w:sz w:val="28"/>
                <w:szCs w:val="28"/>
                <w:lang w:val="uk-UA"/>
              </w:rPr>
              <w:t>філософські роздуми.</w:t>
            </w:r>
          </w:p>
        </w:tc>
        <w:tc>
          <w:tcPr>
            <w:tcW w:w="4786" w:type="dxa"/>
            <w:shd w:val="clear" w:color="auto" w:fill="auto"/>
          </w:tcPr>
          <w:p w:rsidR="00F950C9" w:rsidRPr="00B63429" w:rsidRDefault="00F950C9" w:rsidP="006F3D69">
            <w:pPr>
              <w:numPr>
                <w:ilvl w:val="0"/>
                <w:numId w:val="45"/>
              </w:numPr>
              <w:tabs>
                <w:tab w:val="clear" w:pos="720"/>
                <w:tab w:val="num" w:pos="435"/>
              </w:tabs>
              <w:ind w:left="360" w:hanging="285"/>
              <w:jc w:val="both"/>
              <w:rPr>
                <w:sz w:val="28"/>
                <w:szCs w:val="28"/>
                <w:lang w:val="uk-UA"/>
              </w:rPr>
            </w:pPr>
            <w:r w:rsidRPr="00B63429">
              <w:rPr>
                <w:sz w:val="28"/>
                <w:szCs w:val="28"/>
                <w:lang w:val="uk-UA"/>
              </w:rPr>
              <w:lastRenderedPageBreak/>
              <w:t xml:space="preserve">наявні фантастичні, фольклорні </w:t>
            </w:r>
            <w:r w:rsidRPr="00B63429">
              <w:rPr>
                <w:sz w:val="28"/>
                <w:szCs w:val="28"/>
                <w:lang w:val="uk-UA"/>
              </w:rPr>
              <w:lastRenderedPageBreak/>
              <w:t>елементи;</w:t>
            </w:r>
          </w:p>
          <w:p w:rsidR="00F950C9" w:rsidRPr="00B63429" w:rsidRDefault="00F950C9" w:rsidP="006F3D69">
            <w:pPr>
              <w:numPr>
                <w:ilvl w:val="0"/>
                <w:numId w:val="45"/>
              </w:numPr>
              <w:tabs>
                <w:tab w:val="clear" w:pos="720"/>
                <w:tab w:val="num" w:pos="435"/>
              </w:tabs>
              <w:ind w:left="360" w:hanging="285"/>
              <w:jc w:val="both"/>
              <w:rPr>
                <w:sz w:val="28"/>
                <w:szCs w:val="28"/>
                <w:lang w:val="uk-UA"/>
              </w:rPr>
            </w:pPr>
            <w:r w:rsidRPr="00B63429">
              <w:rPr>
                <w:sz w:val="28"/>
                <w:szCs w:val="28"/>
                <w:lang w:val="uk-UA"/>
              </w:rPr>
              <w:t>трактування проблеми кохання, «демонізм» у почуттях.</w:t>
            </w:r>
          </w:p>
        </w:tc>
      </w:tr>
      <w:tr w:rsidR="00F950C9" w:rsidRPr="00B63429" w:rsidTr="006F3D69">
        <w:tc>
          <w:tcPr>
            <w:tcW w:w="9571" w:type="dxa"/>
            <w:gridSpan w:val="2"/>
            <w:shd w:val="clear" w:color="auto" w:fill="auto"/>
          </w:tcPr>
          <w:p w:rsidR="00F950C9" w:rsidRPr="00B63429" w:rsidRDefault="006C669B" w:rsidP="006F3D69">
            <w:pPr>
              <w:spacing w:line="360" w:lineRule="auto"/>
              <w:jc w:val="center"/>
              <w:outlineLvl w:val="0"/>
              <w:rPr>
                <w:sz w:val="28"/>
                <w:szCs w:val="28"/>
                <w:shd w:val="clear" w:color="auto" w:fill="FFFDFD"/>
                <w:lang w:val="uk-UA"/>
              </w:rPr>
            </w:pPr>
            <w:r w:rsidRPr="006C669B">
              <w:rPr>
                <w:noProof/>
                <w:sz w:val="28"/>
                <w:szCs w:val="28"/>
                <w:lang w:val="uk-UA"/>
              </w:rPr>
              <w:lastRenderedPageBreak/>
              <w:pict>
                <v:shape id="_x0000_s1035" type="#_x0000_t67" style="position:absolute;left:0;text-align:left;margin-left:225pt;margin-top:-1.15pt;width:18pt;height:18pt;z-index:251669504;mso-position-horizontal-relative:text;mso-position-vertical-relative:text">
                  <v:textbox style="layout-flow:vertical-ideographic"/>
                </v:shape>
              </w:pict>
            </w:r>
          </w:p>
        </w:tc>
      </w:tr>
      <w:tr w:rsidR="00F950C9" w:rsidRPr="00B63429" w:rsidTr="006F3D69">
        <w:tc>
          <w:tcPr>
            <w:tcW w:w="9571" w:type="dxa"/>
            <w:gridSpan w:val="2"/>
            <w:shd w:val="clear" w:color="auto" w:fill="auto"/>
          </w:tcPr>
          <w:p w:rsidR="00F950C9" w:rsidRPr="00B63429" w:rsidRDefault="00F950C9" w:rsidP="006F3D69">
            <w:pPr>
              <w:spacing w:line="360" w:lineRule="auto"/>
              <w:jc w:val="center"/>
              <w:rPr>
                <w:i/>
                <w:iCs/>
                <w:sz w:val="28"/>
                <w:szCs w:val="28"/>
                <w:lang w:val="uk-UA"/>
              </w:rPr>
            </w:pPr>
            <w:r w:rsidRPr="00B63429">
              <w:rPr>
                <w:i/>
                <w:iCs/>
                <w:sz w:val="28"/>
                <w:szCs w:val="28"/>
                <w:lang w:val="uk-UA"/>
              </w:rPr>
              <w:t>Структура</w:t>
            </w:r>
          </w:p>
        </w:tc>
      </w:tr>
      <w:tr w:rsidR="00F950C9" w:rsidRPr="00B63429" w:rsidTr="006F3D69">
        <w:tc>
          <w:tcPr>
            <w:tcW w:w="4785" w:type="dxa"/>
            <w:shd w:val="clear" w:color="auto" w:fill="auto"/>
          </w:tcPr>
          <w:p w:rsidR="00F950C9" w:rsidRPr="00B63429" w:rsidRDefault="00F950C9" w:rsidP="006F3D69">
            <w:pPr>
              <w:jc w:val="center"/>
              <w:rPr>
                <w:sz w:val="28"/>
                <w:szCs w:val="28"/>
                <w:lang w:val="uk-UA"/>
              </w:rPr>
            </w:pPr>
            <w:r w:rsidRPr="00B63429">
              <w:rPr>
                <w:sz w:val="28"/>
                <w:szCs w:val="28"/>
                <w:lang w:val="uk-UA"/>
              </w:rPr>
              <w:t>Повість-преамбула «Дім на горі»</w:t>
            </w:r>
          </w:p>
        </w:tc>
        <w:tc>
          <w:tcPr>
            <w:tcW w:w="4786" w:type="dxa"/>
            <w:shd w:val="clear" w:color="auto" w:fill="auto"/>
          </w:tcPr>
          <w:p w:rsidR="00F950C9" w:rsidRPr="00B63429" w:rsidRDefault="00F950C9" w:rsidP="006F3D69">
            <w:pPr>
              <w:jc w:val="center"/>
              <w:rPr>
                <w:sz w:val="28"/>
                <w:szCs w:val="28"/>
                <w:lang w:val="uk-UA"/>
              </w:rPr>
            </w:pPr>
            <w:r w:rsidRPr="00B63429">
              <w:rPr>
                <w:sz w:val="28"/>
                <w:szCs w:val="28"/>
                <w:lang w:val="uk-UA"/>
              </w:rPr>
              <w:t>Цикл новел-притч «Голос трави»</w:t>
            </w:r>
          </w:p>
        </w:tc>
      </w:tr>
      <w:tr w:rsidR="00F950C9" w:rsidRPr="00B63429" w:rsidTr="006F3D69">
        <w:tc>
          <w:tcPr>
            <w:tcW w:w="9571" w:type="dxa"/>
            <w:gridSpan w:val="2"/>
            <w:shd w:val="clear" w:color="auto" w:fill="auto"/>
          </w:tcPr>
          <w:p w:rsidR="00F950C9" w:rsidRPr="00B63429" w:rsidRDefault="00F950C9" w:rsidP="006F3D69">
            <w:pPr>
              <w:jc w:val="center"/>
              <w:rPr>
                <w:i/>
                <w:iCs/>
                <w:sz w:val="28"/>
                <w:szCs w:val="28"/>
                <w:lang w:val="uk-UA"/>
              </w:rPr>
            </w:pPr>
            <w:r w:rsidRPr="00B63429">
              <w:rPr>
                <w:i/>
                <w:iCs/>
                <w:sz w:val="28"/>
                <w:szCs w:val="28"/>
                <w:lang w:val="uk-UA"/>
              </w:rPr>
              <w:t>Композиція</w:t>
            </w:r>
          </w:p>
        </w:tc>
      </w:tr>
      <w:tr w:rsidR="00F950C9" w:rsidRPr="00B63429" w:rsidTr="006F3D69">
        <w:tc>
          <w:tcPr>
            <w:tcW w:w="4785" w:type="dxa"/>
            <w:shd w:val="clear" w:color="auto" w:fill="auto"/>
          </w:tcPr>
          <w:p w:rsidR="00F950C9" w:rsidRPr="00B63429" w:rsidRDefault="00F950C9" w:rsidP="006F3D69">
            <w:pPr>
              <w:jc w:val="center"/>
              <w:rPr>
                <w:sz w:val="28"/>
                <w:szCs w:val="28"/>
                <w:lang w:val="uk-UA"/>
              </w:rPr>
            </w:pPr>
            <w:r w:rsidRPr="00B63429">
              <w:rPr>
                <w:sz w:val="28"/>
                <w:szCs w:val="28"/>
                <w:lang w:val="uk-UA"/>
              </w:rPr>
              <w:t>Дійсність + фольклор</w:t>
            </w:r>
          </w:p>
        </w:tc>
        <w:tc>
          <w:tcPr>
            <w:tcW w:w="4786" w:type="dxa"/>
            <w:shd w:val="clear" w:color="auto" w:fill="auto"/>
          </w:tcPr>
          <w:p w:rsidR="00F950C9" w:rsidRPr="00B63429" w:rsidRDefault="00F950C9" w:rsidP="006F3D69">
            <w:pPr>
              <w:jc w:val="center"/>
              <w:rPr>
                <w:sz w:val="28"/>
                <w:szCs w:val="28"/>
                <w:lang w:val="uk-UA"/>
              </w:rPr>
            </w:pPr>
            <w:r w:rsidRPr="00B63429">
              <w:rPr>
                <w:sz w:val="28"/>
                <w:szCs w:val="28"/>
                <w:lang w:val="uk-UA"/>
              </w:rPr>
              <w:t>Минуле (занурені в сиву давнину історії)</w:t>
            </w:r>
          </w:p>
        </w:tc>
      </w:tr>
    </w:tbl>
    <w:p w:rsidR="00F950C9" w:rsidRDefault="00F950C9" w:rsidP="00F950C9">
      <w:pPr>
        <w:spacing w:line="360" w:lineRule="auto"/>
        <w:ind w:firstLine="540"/>
        <w:jc w:val="both"/>
        <w:outlineLvl w:val="0"/>
        <w:rPr>
          <w:b/>
          <w:bCs/>
          <w:i/>
          <w:iCs/>
          <w:sz w:val="28"/>
          <w:szCs w:val="28"/>
          <w:shd w:val="clear" w:color="auto" w:fill="FFFDFD"/>
          <w:lang w:val="uk-UA"/>
        </w:rPr>
      </w:pPr>
    </w:p>
    <w:p w:rsidR="00F950C9" w:rsidRDefault="00F950C9" w:rsidP="00F950C9">
      <w:pPr>
        <w:spacing w:line="360" w:lineRule="auto"/>
        <w:ind w:firstLine="540"/>
        <w:jc w:val="both"/>
        <w:rPr>
          <w:b/>
          <w:bCs/>
          <w:i/>
          <w:iCs/>
          <w:sz w:val="28"/>
          <w:szCs w:val="28"/>
          <w:lang w:val="uk-UA"/>
        </w:rPr>
      </w:pPr>
      <w:r>
        <w:rPr>
          <w:b/>
          <w:bCs/>
          <w:i/>
          <w:iCs/>
          <w:sz w:val="28"/>
          <w:szCs w:val="28"/>
          <w:shd w:val="clear" w:color="auto" w:fill="FFFDFD"/>
          <w:lang w:val="uk-UA"/>
        </w:rPr>
        <w:t xml:space="preserve">5. </w:t>
      </w:r>
      <w:r>
        <w:rPr>
          <w:b/>
          <w:bCs/>
          <w:i/>
          <w:iCs/>
          <w:sz w:val="28"/>
          <w:szCs w:val="28"/>
          <w:lang w:val="uk-UA"/>
        </w:rPr>
        <w:t>Коментар учителя</w:t>
      </w:r>
    </w:p>
    <w:p w:rsidR="00F950C9" w:rsidRPr="00251DF1" w:rsidRDefault="00F950C9" w:rsidP="00F950C9">
      <w:pPr>
        <w:spacing w:line="360" w:lineRule="auto"/>
        <w:ind w:firstLine="540"/>
        <w:jc w:val="both"/>
        <w:rPr>
          <w:sz w:val="28"/>
          <w:szCs w:val="28"/>
          <w:lang w:val="uk-UA"/>
        </w:rPr>
      </w:pPr>
      <w:r>
        <w:rPr>
          <w:sz w:val="28"/>
          <w:szCs w:val="28"/>
          <w:lang w:val="uk-UA"/>
        </w:rPr>
        <w:t xml:space="preserve">Своєрідність побудови твору проявляється ще й у тому, що в </w:t>
      </w:r>
      <w:r w:rsidRPr="004F3B91">
        <w:rPr>
          <w:sz w:val="28"/>
          <w:szCs w:val="28"/>
          <w:lang w:val="uk-UA"/>
        </w:rPr>
        <w:t xml:space="preserve">романі переплетені два сюжетні стрижні: </w:t>
      </w:r>
      <w:r w:rsidRPr="004F3B91">
        <w:rPr>
          <w:b/>
          <w:bCs/>
          <w:sz w:val="28"/>
          <w:szCs w:val="28"/>
          <w:lang w:val="uk-UA"/>
        </w:rPr>
        <w:t>дім</w:t>
      </w:r>
      <w:r w:rsidRPr="004F3B91">
        <w:rPr>
          <w:sz w:val="28"/>
          <w:szCs w:val="28"/>
          <w:lang w:val="uk-UA"/>
        </w:rPr>
        <w:t xml:space="preserve">, з якого герой іде у світ і до якого повертається, а також </w:t>
      </w:r>
      <w:r w:rsidRPr="004F3B91">
        <w:rPr>
          <w:b/>
          <w:bCs/>
          <w:sz w:val="28"/>
          <w:szCs w:val="28"/>
          <w:lang w:val="uk-UA"/>
        </w:rPr>
        <w:t>дорога</w:t>
      </w:r>
      <w:r w:rsidRPr="004F3B91">
        <w:rPr>
          <w:sz w:val="28"/>
          <w:szCs w:val="28"/>
          <w:lang w:val="uk-UA"/>
        </w:rPr>
        <w:t xml:space="preserve">, яка постійно його вабить. </w:t>
      </w:r>
      <w:r w:rsidRPr="004F3B91">
        <w:rPr>
          <w:i/>
          <w:iCs/>
          <w:sz w:val="28"/>
          <w:szCs w:val="28"/>
          <w:lang w:val="uk-UA"/>
        </w:rPr>
        <w:t>Йдучи цією дорогою, людина все одно приходить додому.</w:t>
      </w:r>
      <w:r w:rsidRPr="004F3B91">
        <w:rPr>
          <w:sz w:val="28"/>
          <w:szCs w:val="28"/>
          <w:lang w:val="uk-UA"/>
        </w:rPr>
        <w:t xml:space="preserve"> Піднімаючись до будинку, що височіє на горі, недавній фронтовик, директор школи Володимир, навіть не підозрює, що у тому домі він знайде спокій і душевну гармонію. Хлопець, син Галини Іванівни, повертається додому через сімнадцять років, що нагадує біблійний сюжет про блудного сина. Цей дім </w:t>
      </w:r>
      <w:r w:rsidRPr="00251DF1">
        <w:rPr>
          <w:sz w:val="28"/>
          <w:szCs w:val="28"/>
          <w:lang w:val="uk-UA"/>
        </w:rPr>
        <w:t>є надійною основою, фортецею, де зберігається духовність. Із мотивом дороги пов’язана й різниця між втіленнями жіночого та чоловічого начала. Жіноча доля — чекати й терпіти, чоловіча — шукати свою дорогу та повертатися.</w:t>
      </w:r>
    </w:p>
    <w:p w:rsidR="00F950C9" w:rsidRPr="00251DF1" w:rsidRDefault="00F950C9" w:rsidP="00F950C9">
      <w:pPr>
        <w:spacing w:line="360" w:lineRule="auto"/>
        <w:ind w:firstLine="540"/>
        <w:jc w:val="both"/>
        <w:rPr>
          <w:b/>
          <w:bCs/>
          <w:i/>
          <w:iCs/>
          <w:sz w:val="28"/>
          <w:szCs w:val="28"/>
          <w:lang w:val="uk-UA"/>
        </w:rPr>
      </w:pPr>
      <w:r w:rsidRPr="00251DF1">
        <w:rPr>
          <w:b/>
          <w:bCs/>
          <w:i/>
          <w:iCs/>
          <w:sz w:val="28"/>
          <w:szCs w:val="28"/>
          <w:lang w:val="uk-UA"/>
        </w:rPr>
        <w:t>6. Евристична бесіда</w:t>
      </w:r>
    </w:p>
    <w:p w:rsidR="00F950C9" w:rsidRPr="00251DF1" w:rsidRDefault="00F950C9" w:rsidP="00F950C9">
      <w:pPr>
        <w:numPr>
          <w:ilvl w:val="0"/>
          <w:numId w:val="46"/>
        </w:numPr>
        <w:tabs>
          <w:tab w:val="clear" w:pos="720"/>
          <w:tab w:val="num" w:pos="0"/>
        </w:tabs>
        <w:spacing w:line="360" w:lineRule="auto"/>
        <w:ind w:left="0" w:firstLine="360"/>
        <w:jc w:val="both"/>
        <w:rPr>
          <w:sz w:val="28"/>
          <w:szCs w:val="28"/>
          <w:lang w:val="uk-UA"/>
        </w:rPr>
      </w:pPr>
      <w:r w:rsidRPr="00251DF1">
        <w:rPr>
          <w:sz w:val="28"/>
          <w:szCs w:val="28"/>
          <w:lang w:val="uk-UA"/>
        </w:rPr>
        <w:t xml:space="preserve">Роман-балада «Дім на горі» В. Шевчука – це твір про кохання чи любов? Відповідь аргументуйте. </w:t>
      </w:r>
      <w:r w:rsidRPr="00251DF1">
        <w:rPr>
          <w:i/>
          <w:iCs/>
          <w:sz w:val="28"/>
          <w:szCs w:val="28"/>
          <w:lang w:val="uk-UA"/>
        </w:rPr>
        <w:t>(Це – твір про любов: складне почуття, що містить у собі кохання, почуття рідної землі, дому, що символічно уособлює спокій, рівновагу духу, уміння бути небайдужим, прагнення освітити своє видноколо святим і високим вогнем творчого осяяння, - той стан, що його однаково переживає козопас Іван та його онук.)</w:t>
      </w:r>
    </w:p>
    <w:p w:rsidR="00F950C9" w:rsidRPr="00251DF1" w:rsidRDefault="00F950C9" w:rsidP="00F950C9">
      <w:pPr>
        <w:numPr>
          <w:ilvl w:val="0"/>
          <w:numId w:val="46"/>
        </w:numPr>
        <w:tabs>
          <w:tab w:val="clear" w:pos="720"/>
          <w:tab w:val="num" w:pos="0"/>
        </w:tabs>
        <w:spacing w:line="360" w:lineRule="auto"/>
        <w:ind w:left="0" w:firstLine="360"/>
        <w:jc w:val="both"/>
        <w:rPr>
          <w:sz w:val="28"/>
          <w:szCs w:val="28"/>
          <w:lang w:val="uk-UA"/>
        </w:rPr>
      </w:pPr>
      <w:r w:rsidRPr="00251DF1">
        <w:rPr>
          <w:sz w:val="28"/>
          <w:szCs w:val="28"/>
          <w:lang w:val="uk-UA"/>
        </w:rPr>
        <w:t>Визначте провідну тему та ідейне спрямування твору.</w:t>
      </w:r>
    </w:p>
    <w:p w:rsidR="00F950C9" w:rsidRPr="00251DF1" w:rsidRDefault="00F950C9" w:rsidP="00F950C9">
      <w:pPr>
        <w:numPr>
          <w:ilvl w:val="0"/>
          <w:numId w:val="46"/>
        </w:numPr>
        <w:tabs>
          <w:tab w:val="clear" w:pos="720"/>
          <w:tab w:val="num" w:pos="0"/>
        </w:tabs>
        <w:spacing w:line="360" w:lineRule="auto"/>
        <w:ind w:left="0" w:firstLine="360"/>
        <w:jc w:val="both"/>
        <w:rPr>
          <w:i/>
          <w:iCs/>
          <w:sz w:val="28"/>
          <w:szCs w:val="28"/>
          <w:lang w:val="uk-UA"/>
        </w:rPr>
      </w:pPr>
      <w:r w:rsidRPr="00251DF1">
        <w:rPr>
          <w:sz w:val="28"/>
          <w:szCs w:val="28"/>
          <w:lang w:val="uk-UA"/>
        </w:rPr>
        <w:lastRenderedPageBreak/>
        <w:t xml:space="preserve">Яким чином В. Шевчук застосовує ідею української літератури бароко для розкриття провідної думки роману? </w:t>
      </w:r>
      <w:r w:rsidRPr="00251DF1">
        <w:rPr>
          <w:i/>
          <w:iCs/>
          <w:sz w:val="28"/>
          <w:szCs w:val="28"/>
          <w:lang w:val="uk-UA"/>
        </w:rPr>
        <w:t>(Головна ідея – ідея спільного блага, у «Домі на горі» ніхто з головних героїв не кривдив свого ближнього, кривдники, якщо і з’являлися, то з мороку, знічев’я.)</w:t>
      </w:r>
    </w:p>
    <w:p w:rsidR="00F950C9" w:rsidRPr="00251DF1" w:rsidRDefault="00F950C9" w:rsidP="00F950C9">
      <w:pPr>
        <w:numPr>
          <w:ilvl w:val="0"/>
          <w:numId w:val="46"/>
        </w:numPr>
        <w:tabs>
          <w:tab w:val="clear" w:pos="720"/>
          <w:tab w:val="num" w:pos="0"/>
        </w:tabs>
        <w:spacing w:line="360" w:lineRule="auto"/>
        <w:ind w:left="0" w:firstLine="360"/>
        <w:jc w:val="both"/>
        <w:rPr>
          <w:i/>
          <w:iCs/>
          <w:sz w:val="28"/>
          <w:szCs w:val="28"/>
          <w:lang w:val="uk-UA"/>
        </w:rPr>
      </w:pPr>
      <w:r w:rsidRPr="00251DF1">
        <w:rPr>
          <w:sz w:val="28"/>
          <w:szCs w:val="28"/>
          <w:lang w:val="uk-UA"/>
        </w:rPr>
        <w:t xml:space="preserve">У який спосіб автор доносить до читачів ідею «добра»? </w:t>
      </w:r>
      <w:r w:rsidRPr="00251DF1">
        <w:rPr>
          <w:i/>
          <w:iCs/>
          <w:sz w:val="28"/>
          <w:szCs w:val="28"/>
          <w:lang w:val="uk-UA"/>
        </w:rPr>
        <w:t>(Автор використовує елементи утопії. У романі все утопічно врівноважено: зроби добре собі – всім добро буде, зроби всім добре – собі добро зробиш. За цим писаним і неусвідомленим законом живуть і діють персонажі роману, утримуючи завдяки цьому гармонійну рівновагу: високого і низького, любові та байдужості, осілості й мандрів, чоловічого й жіночого.)</w:t>
      </w:r>
    </w:p>
    <w:p w:rsidR="00F950C9" w:rsidRPr="00251DF1" w:rsidRDefault="00F950C9" w:rsidP="00F950C9">
      <w:pPr>
        <w:spacing w:line="360" w:lineRule="auto"/>
        <w:ind w:firstLine="360"/>
        <w:jc w:val="both"/>
        <w:rPr>
          <w:b/>
          <w:bCs/>
          <w:i/>
          <w:iCs/>
          <w:sz w:val="28"/>
          <w:szCs w:val="28"/>
          <w:lang w:val="uk-UA"/>
        </w:rPr>
      </w:pPr>
      <w:r w:rsidRPr="00251DF1">
        <w:rPr>
          <w:b/>
          <w:bCs/>
          <w:i/>
          <w:iCs/>
          <w:sz w:val="28"/>
          <w:szCs w:val="28"/>
          <w:lang w:val="uk-UA"/>
        </w:rPr>
        <w:t>7. Робота в зошитах за сигнальними картками</w:t>
      </w:r>
    </w:p>
    <w:p w:rsidR="00F950C9" w:rsidRPr="00251DF1" w:rsidRDefault="00F950C9" w:rsidP="00F950C9">
      <w:pPr>
        <w:ind w:firstLine="360"/>
        <w:jc w:val="both"/>
        <w:rPr>
          <w:b/>
          <w:bCs/>
          <w:i/>
          <w:iCs/>
          <w:sz w:val="28"/>
          <w:szCs w:val="28"/>
          <w:lang w:val="uk-UA"/>
        </w:rPr>
      </w:pPr>
    </w:p>
    <w:p w:rsidR="00F950C9" w:rsidRPr="00544B90" w:rsidRDefault="00FC4C05" w:rsidP="00F950C9">
      <w:pPr>
        <w:spacing w:line="360" w:lineRule="auto"/>
        <w:jc w:val="both"/>
        <w:outlineLvl w:val="0"/>
        <w:rPr>
          <w:sz w:val="28"/>
          <w:szCs w:val="28"/>
          <w:shd w:val="clear" w:color="auto" w:fill="FFFDFD"/>
          <w:lang w:val="uk-UA"/>
        </w:rPr>
      </w:pPr>
      <w:r w:rsidRPr="006C669B">
        <w:rPr>
          <w:sz w:val="28"/>
          <w:szCs w:val="28"/>
          <w:shd w:val="clear" w:color="auto" w:fill="FFFDFD"/>
        </w:rPr>
        <w:pict>
          <v:shape id="_x0000_i1029" type="#_x0000_t75" style="width:225pt;height:168pt">
            <v:imagedata r:id="rId28" o:title=""/>
          </v:shape>
        </w:pict>
      </w:r>
      <w:r w:rsidR="00F950C9">
        <w:rPr>
          <w:sz w:val="28"/>
          <w:szCs w:val="28"/>
          <w:shd w:val="clear" w:color="auto" w:fill="FFFDFD"/>
          <w:lang w:val="uk-UA"/>
        </w:rPr>
        <w:t xml:space="preserve">    </w:t>
      </w:r>
      <w:r w:rsidRPr="006C669B">
        <w:rPr>
          <w:sz w:val="28"/>
          <w:szCs w:val="28"/>
          <w:shd w:val="clear" w:color="auto" w:fill="FFFDFD"/>
        </w:rPr>
        <w:pict>
          <v:shape id="_x0000_i1030" type="#_x0000_t75" style="width:228.75pt;height:169.5pt">
            <v:imagedata r:id="rId29" o:title=""/>
          </v:shape>
        </w:pict>
      </w:r>
    </w:p>
    <w:p w:rsidR="00F950C9" w:rsidRDefault="00FC4C05" w:rsidP="00F950C9">
      <w:pPr>
        <w:rPr>
          <w:lang w:val="uk-UA"/>
        </w:rPr>
      </w:pPr>
      <w:r>
        <w:pict>
          <v:shape id="_x0000_i1031" type="#_x0000_t75" style="width:225pt;height:168pt">
            <v:imagedata r:id="rId30" o:title=""/>
          </v:shape>
        </w:pict>
      </w:r>
      <w:r w:rsidR="00F950C9">
        <w:rPr>
          <w:lang w:val="uk-UA"/>
        </w:rPr>
        <w:t xml:space="preserve">  </w:t>
      </w:r>
      <w:r>
        <w:pict>
          <v:shape id="_x0000_i1032" type="#_x0000_t75" style="width:227.25pt;height:170.25pt">
            <v:imagedata r:id="rId31" o:title=""/>
          </v:shape>
        </w:pict>
      </w:r>
    </w:p>
    <w:p w:rsidR="00F950C9" w:rsidRDefault="00F950C9" w:rsidP="00F950C9">
      <w:pPr>
        <w:rPr>
          <w:lang w:val="uk-UA"/>
        </w:rPr>
      </w:pPr>
    </w:p>
    <w:p w:rsidR="00F950C9" w:rsidRPr="00D1450B" w:rsidRDefault="00F950C9" w:rsidP="00F950C9">
      <w:pPr>
        <w:pStyle w:val="11"/>
        <w:spacing w:line="360" w:lineRule="auto"/>
        <w:ind w:left="0" w:firstLine="540"/>
        <w:jc w:val="both"/>
        <w:rPr>
          <w:b/>
          <w:sz w:val="28"/>
          <w:szCs w:val="28"/>
          <w:lang w:val="uk-UA"/>
        </w:rPr>
      </w:pPr>
      <w:r w:rsidRPr="00AD0451">
        <w:rPr>
          <w:b/>
          <w:sz w:val="28"/>
          <w:szCs w:val="28"/>
          <w:lang w:val="uk-UA"/>
        </w:rPr>
        <w:t>І</w:t>
      </w:r>
      <w:r w:rsidRPr="00AD0451">
        <w:rPr>
          <w:b/>
          <w:sz w:val="28"/>
          <w:szCs w:val="28"/>
          <w:lang w:val="en-US"/>
        </w:rPr>
        <w:t>V</w:t>
      </w:r>
      <w:r w:rsidRPr="00D1450B">
        <w:rPr>
          <w:b/>
          <w:sz w:val="28"/>
          <w:szCs w:val="28"/>
          <w:lang w:val="uk-UA"/>
        </w:rPr>
        <w:t>. Підведення підсумків уроку.</w:t>
      </w:r>
    </w:p>
    <w:p w:rsidR="00F950C9" w:rsidRPr="00D1450B" w:rsidRDefault="00F950C9" w:rsidP="00F950C9">
      <w:pPr>
        <w:pStyle w:val="11"/>
        <w:spacing w:line="360" w:lineRule="auto"/>
        <w:ind w:left="540"/>
        <w:jc w:val="both"/>
        <w:rPr>
          <w:b/>
          <w:bCs/>
          <w:i/>
          <w:iCs/>
          <w:sz w:val="28"/>
          <w:szCs w:val="28"/>
          <w:lang w:val="uk-UA"/>
        </w:rPr>
      </w:pPr>
      <w:r w:rsidRPr="00D1450B">
        <w:rPr>
          <w:b/>
          <w:bCs/>
          <w:i/>
          <w:iCs/>
          <w:sz w:val="28"/>
          <w:szCs w:val="28"/>
          <w:lang w:val="uk-UA"/>
        </w:rPr>
        <w:t>1. Інтерактивна вправа «Незакінчені речення»</w:t>
      </w:r>
    </w:p>
    <w:p w:rsidR="00F950C9" w:rsidRPr="00D1450B" w:rsidRDefault="00F950C9" w:rsidP="00F950C9">
      <w:pPr>
        <w:pStyle w:val="11"/>
        <w:numPr>
          <w:ilvl w:val="0"/>
          <w:numId w:val="36"/>
        </w:numPr>
        <w:spacing w:after="200" w:line="360" w:lineRule="auto"/>
        <w:jc w:val="both"/>
        <w:rPr>
          <w:sz w:val="28"/>
          <w:szCs w:val="28"/>
          <w:lang w:val="uk-UA"/>
        </w:rPr>
      </w:pPr>
      <w:r w:rsidRPr="00D1450B">
        <w:rPr>
          <w:sz w:val="28"/>
          <w:szCs w:val="28"/>
          <w:lang w:val="uk-UA"/>
        </w:rPr>
        <w:t>На сьогоднішньому уроці мені …</w:t>
      </w:r>
    </w:p>
    <w:p w:rsidR="00F950C9" w:rsidRPr="00D1450B" w:rsidRDefault="00F950C9" w:rsidP="00F950C9">
      <w:pPr>
        <w:pStyle w:val="11"/>
        <w:numPr>
          <w:ilvl w:val="0"/>
          <w:numId w:val="36"/>
        </w:numPr>
        <w:spacing w:after="200" w:line="360" w:lineRule="auto"/>
        <w:jc w:val="both"/>
        <w:rPr>
          <w:sz w:val="28"/>
          <w:szCs w:val="28"/>
          <w:lang w:val="uk-UA"/>
        </w:rPr>
      </w:pPr>
      <w:r w:rsidRPr="00D1450B">
        <w:rPr>
          <w:sz w:val="28"/>
          <w:szCs w:val="28"/>
          <w:lang w:val="uk-UA"/>
        </w:rPr>
        <w:lastRenderedPageBreak/>
        <w:t>В. Шевчук відкрився для мене як…</w:t>
      </w:r>
    </w:p>
    <w:p w:rsidR="00F950C9" w:rsidRDefault="00F950C9" w:rsidP="00F950C9">
      <w:pPr>
        <w:pStyle w:val="11"/>
        <w:spacing w:line="360" w:lineRule="auto"/>
        <w:ind w:left="360"/>
        <w:jc w:val="both"/>
        <w:rPr>
          <w:b/>
          <w:bCs/>
          <w:i/>
          <w:iCs/>
          <w:sz w:val="28"/>
          <w:szCs w:val="28"/>
          <w:lang w:val="uk-UA"/>
        </w:rPr>
      </w:pPr>
      <w:r w:rsidRPr="00D1450B">
        <w:rPr>
          <w:b/>
          <w:bCs/>
          <w:i/>
          <w:iCs/>
          <w:sz w:val="28"/>
          <w:szCs w:val="28"/>
          <w:lang w:val="uk-UA"/>
        </w:rPr>
        <w:t>2. Підсумкове слово вчителя з елементами бесіди</w:t>
      </w:r>
    </w:p>
    <w:p w:rsidR="00F950C9" w:rsidRDefault="00F950C9" w:rsidP="00F950C9">
      <w:pPr>
        <w:pStyle w:val="11"/>
        <w:spacing w:line="360" w:lineRule="auto"/>
        <w:ind w:left="0" w:firstLine="540"/>
        <w:jc w:val="both"/>
        <w:rPr>
          <w:sz w:val="28"/>
          <w:szCs w:val="28"/>
          <w:lang w:val="uk-UA"/>
        </w:rPr>
      </w:pPr>
      <w:r>
        <w:rPr>
          <w:sz w:val="28"/>
          <w:szCs w:val="28"/>
          <w:lang w:val="uk-UA"/>
        </w:rPr>
        <w:t>Видатний митець сучасності філософськи осмислив людину і її участь у боротьбі добра зі злом, любов і щастя, що становить гармонію й відповідність. Герой Шевчука любить земне й звичайне, а водночас спрагло тягнеться до чогось небесного, вічного.</w:t>
      </w:r>
    </w:p>
    <w:p w:rsidR="00F950C9" w:rsidRDefault="00F950C9" w:rsidP="00F950C9">
      <w:pPr>
        <w:pStyle w:val="11"/>
        <w:numPr>
          <w:ilvl w:val="0"/>
          <w:numId w:val="22"/>
        </w:numPr>
        <w:spacing w:after="200" w:line="360" w:lineRule="auto"/>
        <w:jc w:val="both"/>
        <w:rPr>
          <w:sz w:val="28"/>
          <w:szCs w:val="28"/>
          <w:lang w:val="uk-UA"/>
        </w:rPr>
      </w:pPr>
      <w:r>
        <w:rPr>
          <w:sz w:val="28"/>
          <w:szCs w:val="28"/>
          <w:lang w:val="uk-UA"/>
        </w:rPr>
        <w:t>У чому полягають особливості композиції роману-балади «Дім на горі»?</w:t>
      </w:r>
    </w:p>
    <w:p w:rsidR="00F950C9" w:rsidRPr="00D1450B" w:rsidRDefault="00F950C9" w:rsidP="00F950C9">
      <w:pPr>
        <w:pStyle w:val="11"/>
        <w:numPr>
          <w:ilvl w:val="0"/>
          <w:numId w:val="22"/>
        </w:numPr>
        <w:spacing w:line="360" w:lineRule="auto"/>
        <w:jc w:val="both"/>
        <w:rPr>
          <w:sz w:val="28"/>
          <w:szCs w:val="28"/>
          <w:lang w:val="uk-UA"/>
        </w:rPr>
      </w:pPr>
      <w:r>
        <w:rPr>
          <w:sz w:val="28"/>
          <w:szCs w:val="28"/>
          <w:lang w:val="uk-UA"/>
        </w:rPr>
        <w:t>Чим було зумовлено вибір оригінального жанру твору?</w:t>
      </w:r>
    </w:p>
    <w:p w:rsidR="00F950C9" w:rsidRPr="00D1450B" w:rsidRDefault="00F950C9" w:rsidP="00F950C9">
      <w:pPr>
        <w:spacing w:line="360" w:lineRule="auto"/>
        <w:ind w:firstLine="540"/>
        <w:jc w:val="both"/>
        <w:rPr>
          <w:b/>
          <w:bCs/>
          <w:sz w:val="28"/>
          <w:szCs w:val="28"/>
          <w:lang w:val="uk-UA"/>
        </w:rPr>
      </w:pPr>
      <w:r w:rsidRPr="00D1450B">
        <w:rPr>
          <w:b/>
          <w:bCs/>
          <w:sz w:val="28"/>
          <w:szCs w:val="28"/>
          <w:lang w:val="en-US"/>
        </w:rPr>
        <w:t>V</w:t>
      </w:r>
      <w:r w:rsidRPr="00D1450B">
        <w:rPr>
          <w:b/>
          <w:bCs/>
          <w:sz w:val="28"/>
          <w:szCs w:val="28"/>
          <w:lang w:val="uk-UA"/>
        </w:rPr>
        <w:t>. Домашнє завдання</w:t>
      </w:r>
    </w:p>
    <w:p w:rsidR="00F950C9" w:rsidRPr="000C6589" w:rsidRDefault="00F950C9" w:rsidP="00F950C9">
      <w:pPr>
        <w:spacing w:line="360" w:lineRule="auto"/>
        <w:ind w:firstLine="708"/>
        <w:jc w:val="both"/>
        <w:rPr>
          <w:bCs/>
          <w:sz w:val="28"/>
          <w:szCs w:val="28"/>
          <w:lang w:val="uk-UA"/>
        </w:rPr>
      </w:pPr>
      <w:r w:rsidRPr="000C6589">
        <w:rPr>
          <w:bCs/>
          <w:sz w:val="28"/>
          <w:szCs w:val="28"/>
          <w:lang w:val="uk-UA"/>
        </w:rPr>
        <w:t>Повторити відомості про літературу бароко, поняття про притчу, притче вість, символічність.</w:t>
      </w:r>
    </w:p>
    <w:p w:rsidR="00F950C9" w:rsidRPr="000C6589" w:rsidRDefault="00F950C9" w:rsidP="00F950C9">
      <w:pPr>
        <w:spacing w:line="360" w:lineRule="auto"/>
        <w:ind w:firstLine="708"/>
        <w:jc w:val="both"/>
        <w:rPr>
          <w:bCs/>
          <w:sz w:val="28"/>
          <w:szCs w:val="28"/>
          <w:lang w:val="uk-UA"/>
        </w:rPr>
      </w:pPr>
      <w:r w:rsidRPr="000C6589">
        <w:rPr>
          <w:bCs/>
          <w:sz w:val="28"/>
          <w:szCs w:val="28"/>
          <w:lang w:val="uk-UA"/>
        </w:rPr>
        <w:t xml:space="preserve">Дібрати цитати для характеристики образів роману; простежити барокове поєднання високого (духовного) і низького (буденного в романі). </w:t>
      </w:r>
    </w:p>
    <w:p w:rsidR="00F950C9" w:rsidRPr="009C1AEB" w:rsidRDefault="00F950C9" w:rsidP="00F950C9">
      <w:pPr>
        <w:spacing w:line="360" w:lineRule="auto"/>
        <w:ind w:firstLine="540"/>
        <w:jc w:val="center"/>
        <w:rPr>
          <w:b/>
          <w:bCs/>
          <w:sz w:val="28"/>
          <w:szCs w:val="28"/>
          <w:lang w:val="uk-UA"/>
        </w:rPr>
      </w:pPr>
      <w:r>
        <w:rPr>
          <w:sz w:val="28"/>
          <w:szCs w:val="28"/>
          <w:lang w:val="uk-UA"/>
        </w:rPr>
        <w:br w:type="page"/>
      </w:r>
      <w:r w:rsidRPr="009C1AEB">
        <w:rPr>
          <w:b/>
          <w:bCs/>
          <w:sz w:val="28"/>
          <w:szCs w:val="28"/>
          <w:lang w:val="uk-UA"/>
        </w:rPr>
        <w:lastRenderedPageBreak/>
        <w:t>Урок 3</w:t>
      </w:r>
    </w:p>
    <w:p w:rsidR="00F950C9" w:rsidRDefault="00F950C9" w:rsidP="00F950C9">
      <w:pPr>
        <w:spacing w:line="360" w:lineRule="auto"/>
        <w:ind w:firstLine="540"/>
        <w:jc w:val="both"/>
        <w:rPr>
          <w:sz w:val="28"/>
          <w:szCs w:val="28"/>
          <w:lang w:val="uk-UA"/>
        </w:rPr>
      </w:pPr>
      <w:r w:rsidRPr="002413AD">
        <w:rPr>
          <w:b/>
          <w:sz w:val="28"/>
          <w:szCs w:val="28"/>
          <w:lang w:val="uk-UA"/>
        </w:rPr>
        <w:t xml:space="preserve">Тема. </w:t>
      </w:r>
      <w:r w:rsidRPr="002D65E5">
        <w:rPr>
          <w:sz w:val="28"/>
          <w:szCs w:val="28"/>
          <w:lang w:val="uk-UA"/>
        </w:rPr>
        <w:t xml:space="preserve">Роман-балада «Дім на горі». Жіноче й чоловіче начало у творі. Глибокий психологізм у розкритті внутрішнього світу героїв. </w:t>
      </w:r>
      <w:r>
        <w:rPr>
          <w:sz w:val="28"/>
          <w:szCs w:val="28"/>
          <w:lang w:val="uk-UA"/>
        </w:rPr>
        <w:t xml:space="preserve">Демонологічні мотиви й символи роману. </w:t>
      </w:r>
      <w:r w:rsidRPr="002D65E5">
        <w:rPr>
          <w:sz w:val="28"/>
          <w:szCs w:val="28"/>
          <w:lang w:val="uk-UA"/>
        </w:rPr>
        <w:t>Майстерність у використанні біблійних образів і народних легенд. Особливості стилю</w:t>
      </w:r>
      <w:r>
        <w:rPr>
          <w:sz w:val="28"/>
          <w:szCs w:val="28"/>
          <w:lang w:val="uk-UA"/>
        </w:rPr>
        <w:t xml:space="preserve"> В. Шевчука</w:t>
      </w:r>
      <w:r w:rsidRPr="002D65E5">
        <w:rPr>
          <w:sz w:val="28"/>
          <w:szCs w:val="28"/>
          <w:lang w:val="uk-UA"/>
        </w:rPr>
        <w:t>.</w:t>
      </w:r>
    </w:p>
    <w:p w:rsidR="00F950C9" w:rsidRPr="0085282B" w:rsidRDefault="00F950C9" w:rsidP="00F950C9">
      <w:pPr>
        <w:spacing w:line="360" w:lineRule="auto"/>
        <w:ind w:firstLine="539"/>
        <w:jc w:val="both"/>
        <w:rPr>
          <w:color w:val="000000"/>
          <w:sz w:val="28"/>
          <w:szCs w:val="28"/>
          <w:lang w:val="uk-UA"/>
        </w:rPr>
      </w:pPr>
      <w:r>
        <w:rPr>
          <w:b/>
          <w:bCs/>
          <w:sz w:val="28"/>
          <w:szCs w:val="28"/>
          <w:lang w:val="uk-UA"/>
        </w:rPr>
        <w:t>Очікувані результати</w:t>
      </w:r>
      <w:r w:rsidRPr="00477B5D">
        <w:rPr>
          <w:b/>
          <w:bCs/>
          <w:sz w:val="28"/>
          <w:szCs w:val="28"/>
          <w:lang w:val="uk-UA"/>
        </w:rPr>
        <w:t>:</w:t>
      </w:r>
      <w:r w:rsidRPr="00477B5D">
        <w:rPr>
          <w:sz w:val="28"/>
          <w:szCs w:val="28"/>
          <w:lang w:val="uk-UA"/>
        </w:rPr>
        <w:t xml:space="preserve"> </w:t>
      </w:r>
      <w:r w:rsidRPr="000C339A">
        <w:rPr>
          <w:i/>
          <w:iCs/>
          <w:sz w:val="28"/>
          <w:szCs w:val="28"/>
          <w:lang w:val="uk-UA"/>
        </w:rPr>
        <w:t>предметні</w:t>
      </w:r>
      <w:r w:rsidRPr="000C339A">
        <w:rPr>
          <w:sz w:val="28"/>
          <w:szCs w:val="28"/>
          <w:lang w:val="uk-UA"/>
        </w:rPr>
        <w:t xml:space="preserve"> </w:t>
      </w:r>
      <w:r>
        <w:rPr>
          <w:i/>
          <w:iCs/>
          <w:sz w:val="28"/>
          <w:szCs w:val="28"/>
          <w:lang w:val="uk-UA"/>
        </w:rPr>
        <w:t xml:space="preserve">компетентності: </w:t>
      </w:r>
      <w:r w:rsidRPr="000C339A">
        <w:rPr>
          <w:sz w:val="28"/>
          <w:szCs w:val="28"/>
          <w:lang w:val="uk-UA"/>
        </w:rPr>
        <w:t xml:space="preserve">знання змісту роману-балади «Дім на горі»; аналіз особливостей </w:t>
      </w:r>
      <w:r>
        <w:rPr>
          <w:sz w:val="28"/>
          <w:szCs w:val="28"/>
          <w:lang w:val="uk-UA"/>
        </w:rPr>
        <w:t>сюжету та фабули, рис бароко у творі</w:t>
      </w:r>
      <w:r w:rsidRPr="00E4140D">
        <w:rPr>
          <w:sz w:val="28"/>
          <w:szCs w:val="28"/>
          <w:lang w:val="uk-UA" w:eastAsia="ru-RU"/>
        </w:rPr>
        <w:t xml:space="preserve">; </w:t>
      </w:r>
      <w:r>
        <w:rPr>
          <w:i/>
          <w:iCs/>
          <w:sz w:val="28"/>
          <w:szCs w:val="28"/>
          <w:lang w:val="uk-UA" w:eastAsia="ru-RU"/>
        </w:rPr>
        <w:t>ключов</w:t>
      </w:r>
      <w:r>
        <w:rPr>
          <w:i/>
          <w:iCs/>
          <w:sz w:val="28"/>
          <w:szCs w:val="28"/>
          <w:lang w:val="uk-UA"/>
        </w:rPr>
        <w:t xml:space="preserve">і компетентності: </w:t>
      </w:r>
      <w:r w:rsidRPr="00E4140D">
        <w:rPr>
          <w:sz w:val="28"/>
          <w:szCs w:val="28"/>
          <w:lang w:val="uk-UA"/>
        </w:rPr>
        <w:t>розвиток абстрактного мислення; поповнення власного словникового запасу; зіставлення специфіки</w:t>
      </w:r>
      <w:r w:rsidRPr="00477B5D">
        <w:rPr>
          <w:sz w:val="28"/>
          <w:szCs w:val="28"/>
          <w:lang w:val="uk-UA"/>
        </w:rPr>
        <w:t xml:space="preserve"> розкриття певної теми </w:t>
      </w:r>
      <w:r>
        <w:rPr>
          <w:sz w:val="28"/>
          <w:szCs w:val="28"/>
          <w:lang w:val="uk-UA"/>
        </w:rPr>
        <w:t xml:space="preserve">(образу) </w:t>
      </w:r>
      <w:r w:rsidRPr="00477B5D">
        <w:rPr>
          <w:sz w:val="28"/>
          <w:szCs w:val="28"/>
          <w:lang w:val="uk-UA"/>
        </w:rPr>
        <w:t xml:space="preserve">в різних видах мистецтва; віднаходження </w:t>
      </w:r>
      <w:r w:rsidRPr="00477B5D">
        <w:rPr>
          <w:color w:val="000000"/>
          <w:sz w:val="28"/>
          <w:szCs w:val="28"/>
          <w:lang w:val="uk-UA"/>
        </w:rPr>
        <w:t xml:space="preserve">необхідної інформації у підручнику й інших друкованих і електронних джерелах, критичне її осмислення; виокремлення головного та другорядного; </w:t>
      </w:r>
      <w:r w:rsidRPr="00477B5D">
        <w:rPr>
          <w:sz w:val="28"/>
          <w:szCs w:val="28"/>
          <w:lang w:val="uk-UA"/>
        </w:rPr>
        <w:t>аналіз, систематизація й узагальнення її</w:t>
      </w:r>
      <w:r w:rsidRPr="00477B5D">
        <w:rPr>
          <w:color w:val="000000"/>
          <w:sz w:val="28"/>
          <w:szCs w:val="28"/>
          <w:lang w:val="uk-UA"/>
        </w:rPr>
        <w:t xml:space="preserve"> у формі таблиці, схеми тощо; </w:t>
      </w:r>
      <w:r w:rsidRPr="00477B5D">
        <w:rPr>
          <w:sz w:val="28"/>
          <w:szCs w:val="28"/>
          <w:lang w:val="uk-UA"/>
        </w:rPr>
        <w:t xml:space="preserve">визначення меж власного знання і незнання, нового знання й уже відомого; </w:t>
      </w:r>
      <w:r w:rsidRPr="00477B5D">
        <w:rPr>
          <w:color w:val="000000"/>
          <w:sz w:val="28"/>
          <w:szCs w:val="28"/>
          <w:lang w:val="uk-UA"/>
        </w:rPr>
        <w:t xml:space="preserve">проведення аналогії </w:t>
      </w:r>
      <w:r>
        <w:rPr>
          <w:color w:val="000000"/>
          <w:sz w:val="28"/>
          <w:szCs w:val="28"/>
          <w:lang w:val="uk-UA"/>
        </w:rPr>
        <w:t>із сучасним життям</w:t>
      </w:r>
      <w:r w:rsidRPr="00E4140D">
        <w:rPr>
          <w:color w:val="000000"/>
          <w:sz w:val="28"/>
          <w:szCs w:val="28"/>
          <w:lang w:val="uk-UA"/>
        </w:rPr>
        <w:t xml:space="preserve">; </w:t>
      </w:r>
      <w:r w:rsidRPr="00E4140D">
        <w:rPr>
          <w:i/>
          <w:iCs/>
          <w:color w:val="000000"/>
          <w:sz w:val="28"/>
          <w:szCs w:val="28"/>
          <w:lang w:val="uk-UA"/>
        </w:rPr>
        <w:t>емоційно-ціннісне ставлення</w:t>
      </w:r>
      <w:r w:rsidRPr="00E4140D">
        <w:rPr>
          <w:color w:val="000000"/>
          <w:sz w:val="28"/>
          <w:szCs w:val="28"/>
          <w:lang w:val="uk-UA"/>
        </w:rPr>
        <w:t xml:space="preserve"> (</w:t>
      </w:r>
      <w:r w:rsidRPr="00E4140D">
        <w:rPr>
          <w:sz w:val="28"/>
          <w:szCs w:val="28"/>
          <w:lang w:val="uk-UA"/>
        </w:rPr>
        <w:t xml:space="preserve">усвідомлення та пояснення </w:t>
      </w:r>
      <w:r>
        <w:rPr>
          <w:sz w:val="28"/>
          <w:szCs w:val="28"/>
          <w:lang w:val="uk-UA"/>
        </w:rPr>
        <w:t>притчевості й символічності роману</w:t>
      </w:r>
      <w:r w:rsidRPr="00E4140D">
        <w:rPr>
          <w:sz w:val="28"/>
          <w:szCs w:val="28"/>
          <w:lang w:val="uk-UA"/>
        </w:rPr>
        <w:t xml:space="preserve">; визначення значення твору для </w:t>
      </w:r>
      <w:r w:rsidRPr="0085282B">
        <w:rPr>
          <w:sz w:val="28"/>
          <w:szCs w:val="28"/>
          <w:lang w:val="uk-UA"/>
        </w:rPr>
        <w:t>української літератури</w:t>
      </w:r>
      <w:r w:rsidRPr="0085282B">
        <w:rPr>
          <w:color w:val="000000"/>
          <w:sz w:val="28"/>
          <w:szCs w:val="28"/>
          <w:lang w:val="uk-UA"/>
        </w:rPr>
        <w:t>).</w:t>
      </w:r>
    </w:p>
    <w:p w:rsidR="00F950C9" w:rsidRPr="0085282B" w:rsidRDefault="00F950C9" w:rsidP="00F950C9">
      <w:pPr>
        <w:spacing w:line="360" w:lineRule="auto"/>
        <w:ind w:firstLine="539"/>
        <w:jc w:val="both"/>
        <w:rPr>
          <w:sz w:val="28"/>
          <w:szCs w:val="28"/>
          <w:lang w:val="uk-UA"/>
        </w:rPr>
      </w:pPr>
      <w:r w:rsidRPr="0002721F">
        <w:rPr>
          <w:b/>
          <w:sz w:val="28"/>
          <w:szCs w:val="28"/>
          <w:lang w:val="uk-UA"/>
        </w:rPr>
        <w:t>Тип уроку</w:t>
      </w:r>
      <w:r w:rsidRPr="0002721F">
        <w:rPr>
          <w:sz w:val="28"/>
          <w:szCs w:val="28"/>
          <w:lang w:val="uk-UA"/>
        </w:rPr>
        <w:t>: урок</w:t>
      </w:r>
      <w:r>
        <w:rPr>
          <w:sz w:val="28"/>
          <w:szCs w:val="28"/>
          <w:lang w:val="uk-UA"/>
        </w:rPr>
        <w:t>-дослідження</w:t>
      </w:r>
      <w:r w:rsidRPr="0085282B">
        <w:rPr>
          <w:sz w:val="28"/>
          <w:szCs w:val="28"/>
          <w:lang w:val="uk-UA"/>
        </w:rPr>
        <w:t>.</w:t>
      </w:r>
    </w:p>
    <w:p w:rsidR="00F950C9" w:rsidRPr="0085282B" w:rsidRDefault="00F950C9" w:rsidP="00F950C9">
      <w:pPr>
        <w:spacing w:line="360" w:lineRule="auto"/>
        <w:ind w:firstLine="539"/>
        <w:jc w:val="both"/>
        <w:rPr>
          <w:color w:val="000000"/>
          <w:sz w:val="28"/>
          <w:szCs w:val="28"/>
          <w:lang w:val="uk-UA"/>
        </w:rPr>
      </w:pPr>
      <w:r w:rsidRPr="0085282B">
        <w:rPr>
          <w:b/>
          <w:sz w:val="28"/>
          <w:szCs w:val="28"/>
          <w:lang w:val="uk-UA"/>
        </w:rPr>
        <w:t xml:space="preserve">Обладнання: </w:t>
      </w:r>
      <w:r w:rsidRPr="0085282B">
        <w:rPr>
          <w:sz w:val="28"/>
          <w:szCs w:val="28"/>
          <w:lang w:val="uk-UA"/>
        </w:rPr>
        <w:t>текст роману В. Шевчука «Дім на горі», опорна схема «Творч</w:t>
      </w:r>
      <w:r>
        <w:rPr>
          <w:sz w:val="28"/>
          <w:szCs w:val="28"/>
          <w:lang w:val="uk-UA"/>
        </w:rPr>
        <w:t>ий метод</w:t>
      </w:r>
      <w:r w:rsidRPr="0085282B">
        <w:rPr>
          <w:sz w:val="28"/>
          <w:szCs w:val="28"/>
          <w:lang w:val="uk-UA"/>
        </w:rPr>
        <w:t xml:space="preserve"> Валерія Шевчука», таблиця «Символи в романі «Дім на горі» В. Шевчука», таблиця «Реальні й алегорично-символічні образи роману «Дім на горі», сигнальні картки, ілюстрації образів-персонажів твору.</w:t>
      </w:r>
    </w:p>
    <w:p w:rsidR="00F950C9" w:rsidRPr="006517ED" w:rsidRDefault="00F950C9" w:rsidP="00F950C9">
      <w:pPr>
        <w:spacing w:line="360" w:lineRule="auto"/>
        <w:jc w:val="center"/>
        <w:outlineLvl w:val="0"/>
        <w:rPr>
          <w:b/>
          <w:bCs/>
          <w:sz w:val="28"/>
          <w:szCs w:val="28"/>
          <w:lang w:val="uk-UA"/>
        </w:rPr>
      </w:pPr>
      <w:r w:rsidRPr="006517ED">
        <w:rPr>
          <w:b/>
          <w:bCs/>
          <w:sz w:val="28"/>
          <w:szCs w:val="28"/>
          <w:lang w:val="uk-UA"/>
        </w:rPr>
        <w:t>План уроку</w:t>
      </w:r>
    </w:p>
    <w:p w:rsidR="00F950C9" w:rsidRPr="006517ED" w:rsidRDefault="00F950C9" w:rsidP="00F950C9">
      <w:pPr>
        <w:spacing w:line="360" w:lineRule="auto"/>
        <w:rPr>
          <w:sz w:val="28"/>
          <w:szCs w:val="28"/>
          <w:lang w:val="uk-UA"/>
        </w:rPr>
      </w:pPr>
      <w:r w:rsidRPr="00F63E7B">
        <w:rPr>
          <w:sz w:val="28"/>
          <w:szCs w:val="28"/>
        </w:rPr>
        <w:t>I</w:t>
      </w:r>
      <w:r w:rsidRPr="006517ED">
        <w:rPr>
          <w:sz w:val="28"/>
          <w:szCs w:val="28"/>
          <w:lang w:val="uk-UA"/>
        </w:rPr>
        <w:t>. Актуалізація опорних знань учнів.</w:t>
      </w:r>
    </w:p>
    <w:p w:rsidR="00F950C9" w:rsidRDefault="00F950C9" w:rsidP="00F950C9">
      <w:pPr>
        <w:spacing w:line="360" w:lineRule="auto"/>
        <w:rPr>
          <w:sz w:val="28"/>
          <w:szCs w:val="28"/>
          <w:lang w:val="uk-UA"/>
        </w:rPr>
      </w:pPr>
      <w:r w:rsidRPr="006517ED">
        <w:rPr>
          <w:sz w:val="28"/>
          <w:szCs w:val="28"/>
          <w:lang w:val="uk-UA"/>
        </w:rPr>
        <w:t xml:space="preserve">1. </w:t>
      </w:r>
      <w:r>
        <w:rPr>
          <w:sz w:val="28"/>
          <w:szCs w:val="28"/>
          <w:lang w:val="uk-UA"/>
        </w:rPr>
        <w:t>Бесіда-літературна довідка</w:t>
      </w:r>
      <w:r w:rsidRPr="00224968">
        <w:rPr>
          <w:sz w:val="28"/>
          <w:szCs w:val="28"/>
          <w:lang w:val="uk-UA"/>
        </w:rPr>
        <w:t>.</w:t>
      </w:r>
    </w:p>
    <w:p w:rsidR="00F950C9" w:rsidRDefault="00F950C9" w:rsidP="00F950C9">
      <w:pPr>
        <w:spacing w:line="360" w:lineRule="auto"/>
        <w:rPr>
          <w:sz w:val="28"/>
          <w:szCs w:val="28"/>
          <w:lang w:val="uk-UA"/>
        </w:rPr>
      </w:pPr>
      <w:r>
        <w:rPr>
          <w:sz w:val="28"/>
          <w:szCs w:val="28"/>
          <w:lang w:val="uk-UA"/>
        </w:rPr>
        <w:t>2. Робота з сигнальними картками.</w:t>
      </w:r>
    </w:p>
    <w:p w:rsidR="00F950C9" w:rsidRPr="00224968" w:rsidRDefault="00F950C9" w:rsidP="00F950C9">
      <w:pPr>
        <w:spacing w:line="360" w:lineRule="auto"/>
        <w:rPr>
          <w:sz w:val="28"/>
          <w:szCs w:val="28"/>
          <w:lang w:val="uk-UA"/>
        </w:rPr>
      </w:pPr>
      <w:r w:rsidRPr="00224968">
        <w:rPr>
          <w:sz w:val="28"/>
          <w:szCs w:val="28"/>
          <w:lang w:val="uk-UA"/>
        </w:rPr>
        <w:t>ІІ. Оголошення теми, мети, мотивація навчальної діяльності.</w:t>
      </w:r>
    </w:p>
    <w:p w:rsidR="00F950C9" w:rsidRPr="004C50F6" w:rsidRDefault="00F950C9" w:rsidP="00F950C9">
      <w:pPr>
        <w:spacing w:line="360" w:lineRule="auto"/>
        <w:rPr>
          <w:sz w:val="28"/>
          <w:szCs w:val="28"/>
          <w:lang w:val="uk-UA"/>
        </w:rPr>
      </w:pPr>
      <w:r w:rsidRPr="00224968">
        <w:rPr>
          <w:sz w:val="28"/>
          <w:szCs w:val="28"/>
          <w:lang w:val="uk-UA"/>
        </w:rPr>
        <w:t xml:space="preserve">1. </w:t>
      </w:r>
      <w:r>
        <w:rPr>
          <w:sz w:val="28"/>
          <w:szCs w:val="28"/>
          <w:lang w:val="uk-UA"/>
        </w:rPr>
        <w:t>Коментар у</w:t>
      </w:r>
      <w:r w:rsidRPr="004C50F6">
        <w:rPr>
          <w:sz w:val="28"/>
          <w:szCs w:val="28"/>
          <w:lang w:val="uk-UA"/>
        </w:rPr>
        <w:t>чителя.</w:t>
      </w:r>
    </w:p>
    <w:p w:rsidR="00F950C9" w:rsidRPr="004C50F6" w:rsidRDefault="00F950C9" w:rsidP="00F950C9">
      <w:pPr>
        <w:spacing w:line="360" w:lineRule="auto"/>
        <w:rPr>
          <w:sz w:val="28"/>
          <w:szCs w:val="28"/>
          <w:lang w:val="uk-UA"/>
        </w:rPr>
      </w:pPr>
      <w:r w:rsidRPr="004C50F6">
        <w:rPr>
          <w:sz w:val="28"/>
          <w:szCs w:val="28"/>
          <w:lang w:val="uk-UA"/>
        </w:rPr>
        <w:t>2. Робота в зошитах.</w:t>
      </w:r>
    </w:p>
    <w:p w:rsidR="00F950C9" w:rsidRPr="004C50F6" w:rsidRDefault="00F950C9" w:rsidP="00F950C9">
      <w:pPr>
        <w:spacing w:line="360" w:lineRule="auto"/>
        <w:rPr>
          <w:sz w:val="28"/>
          <w:szCs w:val="28"/>
          <w:lang w:val="uk-UA"/>
        </w:rPr>
      </w:pPr>
      <w:r w:rsidRPr="004C50F6">
        <w:rPr>
          <w:sz w:val="28"/>
          <w:szCs w:val="28"/>
          <w:lang w:val="uk-UA"/>
        </w:rPr>
        <w:t>ІІІ. Сприймання та засвоєння нової навчальної інформації.</w:t>
      </w:r>
    </w:p>
    <w:p w:rsidR="00F950C9" w:rsidRDefault="00F950C9" w:rsidP="00F950C9">
      <w:pPr>
        <w:spacing w:line="360" w:lineRule="auto"/>
        <w:rPr>
          <w:sz w:val="28"/>
          <w:szCs w:val="28"/>
          <w:lang w:val="uk-UA"/>
        </w:rPr>
      </w:pPr>
      <w:r>
        <w:rPr>
          <w:sz w:val="28"/>
          <w:szCs w:val="28"/>
          <w:lang w:val="uk-UA"/>
        </w:rPr>
        <w:lastRenderedPageBreak/>
        <w:t>1. </w:t>
      </w:r>
      <w:r w:rsidRPr="004C50F6">
        <w:rPr>
          <w:sz w:val="28"/>
          <w:szCs w:val="28"/>
          <w:lang w:val="uk-UA"/>
        </w:rPr>
        <w:t xml:space="preserve"> </w:t>
      </w:r>
      <w:r>
        <w:rPr>
          <w:sz w:val="28"/>
          <w:szCs w:val="28"/>
          <w:lang w:val="uk-UA"/>
        </w:rPr>
        <w:t>Слово вчителя з елементами бесіди.</w:t>
      </w:r>
    </w:p>
    <w:p w:rsidR="00F950C9" w:rsidRDefault="00F950C9" w:rsidP="00F950C9">
      <w:pPr>
        <w:spacing w:line="360" w:lineRule="auto"/>
        <w:rPr>
          <w:bCs/>
          <w:sz w:val="28"/>
          <w:szCs w:val="28"/>
          <w:lang w:val="uk-UA"/>
        </w:rPr>
      </w:pPr>
      <w:r>
        <w:rPr>
          <w:bCs/>
          <w:sz w:val="28"/>
          <w:szCs w:val="28"/>
          <w:lang w:val="uk-UA"/>
        </w:rPr>
        <w:t>2. Постановка проблемного завдання.</w:t>
      </w:r>
    </w:p>
    <w:p w:rsidR="00F950C9" w:rsidRDefault="00F950C9" w:rsidP="00F950C9">
      <w:pPr>
        <w:spacing w:line="360" w:lineRule="auto"/>
        <w:rPr>
          <w:bCs/>
          <w:sz w:val="28"/>
          <w:szCs w:val="28"/>
          <w:lang w:val="uk-UA"/>
        </w:rPr>
      </w:pPr>
      <w:r>
        <w:rPr>
          <w:bCs/>
          <w:sz w:val="28"/>
          <w:szCs w:val="28"/>
          <w:lang w:val="uk-UA"/>
        </w:rPr>
        <w:t>3. Дослідницький практикум.</w:t>
      </w:r>
    </w:p>
    <w:p w:rsidR="00F950C9" w:rsidRDefault="00F950C9" w:rsidP="00F950C9">
      <w:pPr>
        <w:spacing w:line="360" w:lineRule="auto"/>
        <w:rPr>
          <w:bCs/>
          <w:sz w:val="28"/>
          <w:szCs w:val="28"/>
          <w:lang w:val="uk-UA"/>
        </w:rPr>
      </w:pPr>
      <w:r>
        <w:rPr>
          <w:bCs/>
          <w:sz w:val="28"/>
          <w:szCs w:val="28"/>
          <w:lang w:val="uk-UA"/>
        </w:rPr>
        <w:t>4. Робота в зошитах за сигнальними картками.</w:t>
      </w:r>
    </w:p>
    <w:p w:rsidR="00F950C9" w:rsidRDefault="00F950C9" w:rsidP="00F950C9">
      <w:pPr>
        <w:spacing w:line="360" w:lineRule="auto"/>
        <w:rPr>
          <w:bCs/>
          <w:sz w:val="28"/>
          <w:szCs w:val="28"/>
          <w:lang w:val="uk-UA"/>
        </w:rPr>
      </w:pPr>
      <w:r>
        <w:rPr>
          <w:bCs/>
          <w:sz w:val="28"/>
          <w:szCs w:val="28"/>
          <w:lang w:val="uk-UA"/>
        </w:rPr>
        <w:t>5. Коментар учителя.</w:t>
      </w:r>
    </w:p>
    <w:p w:rsidR="00F950C9" w:rsidRDefault="00F950C9" w:rsidP="00F950C9">
      <w:pPr>
        <w:spacing w:line="360" w:lineRule="auto"/>
        <w:rPr>
          <w:sz w:val="28"/>
          <w:szCs w:val="28"/>
          <w:lang w:val="uk-UA"/>
        </w:rPr>
      </w:pPr>
      <w:r>
        <w:rPr>
          <w:bCs/>
          <w:sz w:val="28"/>
          <w:szCs w:val="28"/>
          <w:lang w:val="uk-UA"/>
        </w:rPr>
        <w:t xml:space="preserve">6. </w:t>
      </w:r>
      <w:r w:rsidRPr="00FF63A9">
        <w:rPr>
          <w:sz w:val="28"/>
          <w:szCs w:val="28"/>
          <w:lang w:val="uk-UA"/>
        </w:rPr>
        <w:t>Творча робота «Пошукове читання»</w:t>
      </w:r>
      <w:r>
        <w:rPr>
          <w:sz w:val="28"/>
          <w:szCs w:val="28"/>
          <w:lang w:val="uk-UA"/>
        </w:rPr>
        <w:t>.</w:t>
      </w:r>
    </w:p>
    <w:p w:rsidR="00F950C9" w:rsidRDefault="00F950C9" w:rsidP="00F950C9">
      <w:pPr>
        <w:spacing w:line="360" w:lineRule="auto"/>
        <w:rPr>
          <w:sz w:val="28"/>
          <w:szCs w:val="28"/>
          <w:lang w:val="uk-UA"/>
        </w:rPr>
      </w:pPr>
      <w:r>
        <w:rPr>
          <w:sz w:val="28"/>
          <w:szCs w:val="28"/>
          <w:lang w:val="uk-UA"/>
        </w:rPr>
        <w:t>7. Робота дослідницьких груп.</w:t>
      </w:r>
    </w:p>
    <w:p w:rsidR="00F950C9" w:rsidRPr="00196067" w:rsidRDefault="00F950C9" w:rsidP="00F950C9">
      <w:pPr>
        <w:spacing w:line="360" w:lineRule="auto"/>
        <w:rPr>
          <w:bCs/>
          <w:sz w:val="28"/>
          <w:szCs w:val="28"/>
          <w:lang w:val="uk-UA"/>
        </w:rPr>
      </w:pPr>
      <w:r>
        <w:rPr>
          <w:bCs/>
          <w:sz w:val="28"/>
          <w:szCs w:val="28"/>
          <w:lang w:val="uk-UA"/>
        </w:rPr>
        <w:t>8. Заповнення опорної таблиці «Символіка роману-балади «Дім на горі» В. Шевчука».</w:t>
      </w:r>
    </w:p>
    <w:p w:rsidR="00F950C9" w:rsidRDefault="00F950C9" w:rsidP="00F950C9">
      <w:pPr>
        <w:tabs>
          <w:tab w:val="num" w:pos="0"/>
        </w:tabs>
        <w:spacing w:line="360" w:lineRule="auto"/>
        <w:ind w:left="360" w:hanging="360"/>
        <w:jc w:val="both"/>
        <w:rPr>
          <w:sz w:val="28"/>
          <w:szCs w:val="28"/>
          <w:lang w:val="uk-UA"/>
        </w:rPr>
      </w:pPr>
      <w:r>
        <w:rPr>
          <w:sz w:val="28"/>
          <w:szCs w:val="28"/>
          <w:lang w:val="uk-UA"/>
        </w:rPr>
        <w:t>І</w:t>
      </w:r>
      <w:r>
        <w:rPr>
          <w:sz w:val="28"/>
          <w:szCs w:val="28"/>
          <w:lang w:val="en-US"/>
        </w:rPr>
        <w:t>V</w:t>
      </w:r>
      <w:r>
        <w:rPr>
          <w:sz w:val="28"/>
          <w:szCs w:val="28"/>
          <w:lang w:val="uk-UA"/>
        </w:rPr>
        <w:t>. Підсумок уроку.</w:t>
      </w:r>
    </w:p>
    <w:p w:rsidR="00F950C9" w:rsidRDefault="00F950C9" w:rsidP="00F950C9">
      <w:pPr>
        <w:tabs>
          <w:tab w:val="num" w:pos="0"/>
        </w:tabs>
        <w:spacing w:line="360" w:lineRule="auto"/>
        <w:ind w:left="360" w:hanging="360"/>
        <w:jc w:val="both"/>
        <w:rPr>
          <w:sz w:val="28"/>
          <w:szCs w:val="28"/>
          <w:lang w:val="uk-UA"/>
        </w:rPr>
      </w:pPr>
      <w:r>
        <w:rPr>
          <w:sz w:val="28"/>
          <w:szCs w:val="28"/>
          <w:lang w:val="uk-UA"/>
        </w:rPr>
        <w:t>1. Робота з логічною схемою «Творчий метод В. Шевчука».</w:t>
      </w:r>
    </w:p>
    <w:p w:rsidR="00F950C9" w:rsidRDefault="00F950C9" w:rsidP="00F950C9">
      <w:pPr>
        <w:tabs>
          <w:tab w:val="num" w:pos="0"/>
        </w:tabs>
        <w:spacing w:line="360" w:lineRule="auto"/>
        <w:ind w:left="360" w:hanging="360"/>
        <w:jc w:val="both"/>
        <w:rPr>
          <w:sz w:val="28"/>
          <w:szCs w:val="28"/>
          <w:lang w:val="uk-UA"/>
        </w:rPr>
      </w:pPr>
      <w:r>
        <w:rPr>
          <w:sz w:val="28"/>
          <w:szCs w:val="28"/>
          <w:lang w:val="uk-UA"/>
        </w:rPr>
        <w:t>2. Розв’язання проблемного завдання.</w:t>
      </w:r>
    </w:p>
    <w:p w:rsidR="00F950C9" w:rsidRPr="00671A49" w:rsidRDefault="00F950C9" w:rsidP="00F950C9">
      <w:pPr>
        <w:tabs>
          <w:tab w:val="num" w:pos="0"/>
        </w:tabs>
        <w:spacing w:line="360" w:lineRule="auto"/>
        <w:ind w:left="360" w:hanging="360"/>
        <w:jc w:val="both"/>
        <w:rPr>
          <w:sz w:val="28"/>
          <w:szCs w:val="28"/>
          <w:lang w:val="uk-UA"/>
        </w:rPr>
      </w:pPr>
      <w:r>
        <w:rPr>
          <w:sz w:val="28"/>
          <w:szCs w:val="28"/>
          <w:lang w:val="en-US"/>
        </w:rPr>
        <w:t>V</w:t>
      </w:r>
      <w:r>
        <w:rPr>
          <w:sz w:val="28"/>
          <w:szCs w:val="28"/>
          <w:lang w:val="uk-UA"/>
        </w:rPr>
        <w:t>. Домашнє завдання.</w:t>
      </w:r>
    </w:p>
    <w:p w:rsidR="00F950C9" w:rsidRDefault="00F950C9" w:rsidP="00F950C9">
      <w:pPr>
        <w:widowControl w:val="0"/>
        <w:spacing w:line="360" w:lineRule="auto"/>
        <w:jc w:val="center"/>
        <w:outlineLvl w:val="0"/>
        <w:rPr>
          <w:b/>
          <w:sz w:val="28"/>
          <w:szCs w:val="28"/>
          <w:lang w:val="uk-UA"/>
        </w:rPr>
      </w:pPr>
      <w:r>
        <w:rPr>
          <w:b/>
          <w:sz w:val="28"/>
          <w:szCs w:val="28"/>
          <w:lang w:val="uk-UA"/>
        </w:rPr>
        <w:t>Хід уроку</w:t>
      </w:r>
    </w:p>
    <w:p w:rsidR="00F950C9" w:rsidRDefault="00F950C9" w:rsidP="00F950C9">
      <w:pPr>
        <w:spacing w:line="360" w:lineRule="auto"/>
        <w:outlineLvl w:val="0"/>
        <w:rPr>
          <w:b/>
          <w:bCs/>
          <w:sz w:val="28"/>
          <w:szCs w:val="28"/>
          <w:lang w:val="uk-UA"/>
        </w:rPr>
      </w:pPr>
      <w:r w:rsidRPr="00C253B2">
        <w:rPr>
          <w:b/>
          <w:bCs/>
          <w:sz w:val="28"/>
          <w:szCs w:val="28"/>
          <w:lang w:val="uk-UA"/>
        </w:rPr>
        <w:t>І. Актуалізація опорних знань учнів.</w:t>
      </w:r>
    </w:p>
    <w:p w:rsidR="00F950C9" w:rsidRDefault="00F950C9" w:rsidP="00F950C9">
      <w:pPr>
        <w:spacing w:line="360" w:lineRule="auto"/>
        <w:ind w:firstLine="540"/>
        <w:outlineLvl w:val="0"/>
        <w:rPr>
          <w:b/>
          <w:bCs/>
          <w:i/>
          <w:iCs/>
          <w:sz w:val="28"/>
          <w:szCs w:val="28"/>
          <w:lang w:val="uk-UA"/>
        </w:rPr>
      </w:pPr>
      <w:r>
        <w:rPr>
          <w:b/>
          <w:bCs/>
          <w:i/>
          <w:iCs/>
          <w:sz w:val="28"/>
          <w:szCs w:val="28"/>
          <w:lang w:val="uk-UA"/>
        </w:rPr>
        <w:t>1. Бесіда-літературна довідка</w:t>
      </w:r>
    </w:p>
    <w:p w:rsidR="00F950C9" w:rsidRPr="004019EA" w:rsidRDefault="00F950C9" w:rsidP="00F950C9">
      <w:pPr>
        <w:numPr>
          <w:ilvl w:val="0"/>
          <w:numId w:val="24"/>
        </w:numPr>
        <w:spacing w:line="360" w:lineRule="auto"/>
        <w:jc w:val="both"/>
        <w:outlineLvl w:val="0"/>
        <w:rPr>
          <w:b/>
          <w:bCs/>
          <w:i/>
          <w:iCs/>
          <w:sz w:val="28"/>
          <w:szCs w:val="28"/>
          <w:lang w:val="uk-UA"/>
        </w:rPr>
      </w:pPr>
      <w:r>
        <w:rPr>
          <w:sz w:val="28"/>
          <w:szCs w:val="28"/>
          <w:lang w:val="uk-UA"/>
        </w:rPr>
        <w:t>Як ви вважаєте, що в цьому світі є незбагненним? Що не піддається поясненню, простій логіці, є загадковим і незвичайним?</w:t>
      </w:r>
    </w:p>
    <w:p w:rsidR="00F950C9" w:rsidRDefault="00F950C9" w:rsidP="00F950C9">
      <w:pPr>
        <w:spacing w:line="360" w:lineRule="auto"/>
        <w:ind w:firstLine="540"/>
        <w:jc w:val="both"/>
        <w:outlineLvl w:val="0"/>
        <w:rPr>
          <w:sz w:val="28"/>
          <w:szCs w:val="28"/>
          <w:lang w:val="uk-UA"/>
        </w:rPr>
      </w:pPr>
      <w:r>
        <w:rPr>
          <w:sz w:val="28"/>
          <w:szCs w:val="28"/>
          <w:lang w:val="uk-UA"/>
        </w:rPr>
        <w:t xml:space="preserve">Для В. Шевчука таким незбагненним є душа людини в різних її вимірах, різних іпостасях. Події зовнішнього світу, який оточує людину, то лише необхідне тло, на якому художньо досліджується внутрішній духовний світ його героїв. </w:t>
      </w:r>
    </w:p>
    <w:p w:rsidR="00F950C9" w:rsidRPr="003328A8" w:rsidRDefault="00F950C9" w:rsidP="00F950C9">
      <w:pPr>
        <w:numPr>
          <w:ilvl w:val="0"/>
          <w:numId w:val="24"/>
        </w:numPr>
        <w:spacing w:line="360" w:lineRule="auto"/>
        <w:jc w:val="both"/>
        <w:outlineLvl w:val="0"/>
        <w:rPr>
          <w:sz w:val="28"/>
          <w:szCs w:val="28"/>
          <w:lang w:val="uk-UA"/>
        </w:rPr>
      </w:pPr>
      <w:r w:rsidRPr="003328A8">
        <w:rPr>
          <w:sz w:val="28"/>
          <w:szCs w:val="28"/>
          <w:lang w:val="uk-UA"/>
        </w:rPr>
        <w:t xml:space="preserve">Пригадайте, яка літературна традиція особливо вплинула на творчість В. Шевчука? </w:t>
      </w:r>
      <w:r>
        <w:rPr>
          <w:i/>
          <w:iCs/>
          <w:sz w:val="28"/>
          <w:szCs w:val="28"/>
          <w:lang w:val="uk-UA"/>
        </w:rPr>
        <w:t>(Традиція бароко)</w:t>
      </w:r>
    </w:p>
    <w:p w:rsidR="00F950C9" w:rsidRDefault="00F950C9" w:rsidP="00F950C9">
      <w:pPr>
        <w:numPr>
          <w:ilvl w:val="0"/>
          <w:numId w:val="24"/>
        </w:numPr>
        <w:spacing w:line="360" w:lineRule="auto"/>
        <w:jc w:val="both"/>
        <w:outlineLvl w:val="0"/>
        <w:rPr>
          <w:sz w:val="28"/>
          <w:szCs w:val="28"/>
          <w:lang w:val="uk-UA"/>
        </w:rPr>
      </w:pPr>
      <w:r>
        <w:rPr>
          <w:sz w:val="28"/>
          <w:szCs w:val="28"/>
          <w:lang w:val="uk-UA"/>
        </w:rPr>
        <w:t>Назвіть особливості літератури бароко. (</w:t>
      </w:r>
      <w:r>
        <w:rPr>
          <w:i/>
          <w:iCs/>
          <w:sz w:val="28"/>
          <w:szCs w:val="28"/>
          <w:lang w:val="uk-UA"/>
        </w:rPr>
        <w:t>Основні риси літератури бароко – висока оцінка оригінальності й переобтяження творів стилістичними прикрасами, гіперболами й антитезами.</w:t>
      </w:r>
      <w:r>
        <w:rPr>
          <w:sz w:val="28"/>
          <w:szCs w:val="28"/>
          <w:lang w:val="uk-UA"/>
        </w:rPr>
        <w:t>)</w:t>
      </w:r>
    </w:p>
    <w:p w:rsidR="00F950C9" w:rsidRPr="003328A8" w:rsidRDefault="00F950C9" w:rsidP="00F950C9">
      <w:pPr>
        <w:numPr>
          <w:ilvl w:val="0"/>
          <w:numId w:val="24"/>
        </w:numPr>
        <w:spacing w:line="360" w:lineRule="auto"/>
        <w:jc w:val="both"/>
        <w:outlineLvl w:val="0"/>
        <w:rPr>
          <w:sz w:val="28"/>
          <w:szCs w:val="28"/>
          <w:lang w:val="uk-UA"/>
        </w:rPr>
      </w:pPr>
      <w:r>
        <w:rPr>
          <w:sz w:val="28"/>
          <w:szCs w:val="28"/>
          <w:lang w:val="uk-UA"/>
        </w:rPr>
        <w:t xml:space="preserve">Роману «Дім на горі» властива притчова манера оповіді. Дайте визначення поняттю «притча». Які її головні ознаки? </w:t>
      </w:r>
      <w:r>
        <w:rPr>
          <w:i/>
          <w:iCs/>
          <w:sz w:val="28"/>
          <w:szCs w:val="28"/>
          <w:lang w:val="uk-UA"/>
        </w:rPr>
        <w:t xml:space="preserve">(Притча – </w:t>
      </w:r>
      <w:r>
        <w:rPr>
          <w:i/>
          <w:iCs/>
          <w:sz w:val="28"/>
          <w:szCs w:val="28"/>
          <w:lang w:val="uk-UA"/>
        </w:rPr>
        <w:lastRenderedPageBreak/>
        <w:t>повчальна алегорична розповідь, у якій фабула підпорядкована моралі. У структурі притчі лежить інакомовний сюжет й інакомовні образи)</w:t>
      </w:r>
    </w:p>
    <w:p w:rsidR="00F950C9" w:rsidRDefault="00F950C9" w:rsidP="00F950C9">
      <w:pPr>
        <w:numPr>
          <w:ilvl w:val="0"/>
          <w:numId w:val="24"/>
        </w:numPr>
        <w:spacing w:line="360" w:lineRule="auto"/>
        <w:jc w:val="both"/>
        <w:outlineLvl w:val="0"/>
        <w:rPr>
          <w:sz w:val="28"/>
          <w:szCs w:val="28"/>
          <w:lang w:val="uk-UA"/>
        </w:rPr>
      </w:pPr>
      <w:r>
        <w:rPr>
          <w:sz w:val="28"/>
          <w:szCs w:val="28"/>
          <w:lang w:val="uk-UA"/>
        </w:rPr>
        <w:t>Як ви розумієте поняття «притчевість» і «символічність». Чи близькі вони?</w:t>
      </w:r>
    </w:p>
    <w:p w:rsidR="00F950C9" w:rsidRDefault="00F950C9" w:rsidP="00F950C9">
      <w:pPr>
        <w:spacing w:line="360" w:lineRule="auto"/>
        <w:ind w:firstLine="540"/>
        <w:jc w:val="both"/>
        <w:outlineLvl w:val="0"/>
        <w:rPr>
          <w:sz w:val="28"/>
          <w:szCs w:val="28"/>
          <w:lang w:val="uk-UA"/>
        </w:rPr>
      </w:pPr>
      <w:r>
        <w:rPr>
          <w:sz w:val="28"/>
          <w:szCs w:val="28"/>
          <w:lang w:val="uk-UA"/>
        </w:rPr>
        <w:t>В індивідуальному стилі В. Шевчука переважають усе-таки риси необароко, певного культурного світогляду, що є продовженням традиції українського бароко в нових умовах. Письменник трансформував теми, мотиви, ідеї бароко в сучасному вираженні довколишнього світу, людини в цьому світі, а також внутрішнього світу людини. Його герой, як і людина бароко, часто загадковий, дивакуватий, ніби не від світу цього. Його оточує суперечливий світ, незрозумілий і несприйнятливий. Він має тіло й душу, переживаючи при цьому роздвоєність, його переслідує внутрішній драматизм, який очищує душу, підносить її над буденністю.</w:t>
      </w:r>
    </w:p>
    <w:p w:rsidR="00F950C9" w:rsidRDefault="00F950C9" w:rsidP="00F950C9">
      <w:pPr>
        <w:spacing w:line="360" w:lineRule="auto"/>
        <w:ind w:firstLine="540"/>
        <w:jc w:val="both"/>
        <w:outlineLvl w:val="0"/>
        <w:rPr>
          <w:b/>
          <w:bCs/>
          <w:i/>
          <w:iCs/>
          <w:sz w:val="28"/>
          <w:szCs w:val="28"/>
          <w:lang w:val="uk-UA"/>
        </w:rPr>
      </w:pPr>
      <w:r>
        <w:rPr>
          <w:b/>
          <w:bCs/>
          <w:i/>
          <w:iCs/>
          <w:sz w:val="28"/>
          <w:szCs w:val="28"/>
          <w:lang w:val="uk-UA"/>
        </w:rPr>
        <w:t>2. Робота з сигнальними картками</w:t>
      </w:r>
    </w:p>
    <w:p w:rsidR="00F950C9" w:rsidRPr="002A3A16" w:rsidRDefault="00FC4C05" w:rsidP="00F950C9">
      <w:pPr>
        <w:spacing w:line="360" w:lineRule="auto"/>
        <w:jc w:val="both"/>
        <w:outlineLvl w:val="0"/>
        <w:rPr>
          <w:b/>
          <w:bCs/>
          <w:i/>
          <w:iCs/>
          <w:sz w:val="28"/>
          <w:szCs w:val="28"/>
          <w:lang w:val="uk-UA"/>
        </w:rPr>
      </w:pPr>
      <w:r w:rsidRPr="006C669B">
        <w:rPr>
          <w:b/>
          <w:bCs/>
          <w:i/>
          <w:iCs/>
          <w:sz w:val="28"/>
          <w:szCs w:val="28"/>
        </w:rPr>
        <w:pict>
          <v:shape id="_x0000_i1033" type="#_x0000_t75" style="width:225.75pt;height:168pt">
            <v:imagedata r:id="rId32" o:title=""/>
          </v:shape>
        </w:pict>
      </w:r>
      <w:r w:rsidR="00F950C9" w:rsidRPr="002A3A16">
        <w:rPr>
          <w:sz w:val="20"/>
          <w:szCs w:val="20"/>
        </w:rPr>
        <w:t xml:space="preserve"> </w:t>
      </w:r>
      <w:r w:rsidRPr="006C669B">
        <w:rPr>
          <w:b/>
          <w:bCs/>
          <w:i/>
          <w:iCs/>
          <w:sz w:val="28"/>
          <w:szCs w:val="28"/>
        </w:rPr>
        <w:pict>
          <v:shape id="_x0000_i1034" type="#_x0000_t75" style="width:225.75pt;height:168pt">
            <v:imagedata r:id="rId33" o:title=""/>
          </v:shape>
        </w:pict>
      </w:r>
    </w:p>
    <w:p w:rsidR="00F950C9" w:rsidRPr="00E02351" w:rsidRDefault="00F950C9" w:rsidP="00F950C9">
      <w:pPr>
        <w:spacing w:line="360" w:lineRule="auto"/>
        <w:rPr>
          <w:b/>
          <w:bCs/>
          <w:sz w:val="28"/>
          <w:szCs w:val="28"/>
          <w:lang w:val="uk-UA"/>
        </w:rPr>
      </w:pPr>
      <w:r w:rsidRPr="00E02351">
        <w:rPr>
          <w:b/>
          <w:bCs/>
          <w:sz w:val="28"/>
          <w:szCs w:val="28"/>
          <w:lang w:val="uk-UA"/>
        </w:rPr>
        <w:t>ІІ. Оголошення теми, мети, мотивація навчальної діяльності.</w:t>
      </w:r>
    </w:p>
    <w:p w:rsidR="00F950C9" w:rsidRDefault="00F950C9" w:rsidP="00F950C9">
      <w:pPr>
        <w:spacing w:line="360" w:lineRule="auto"/>
        <w:ind w:firstLine="540"/>
        <w:rPr>
          <w:b/>
          <w:bCs/>
          <w:i/>
          <w:iCs/>
          <w:sz w:val="28"/>
          <w:szCs w:val="28"/>
          <w:lang w:val="uk-UA"/>
        </w:rPr>
      </w:pPr>
      <w:r w:rsidRPr="00E02351">
        <w:rPr>
          <w:b/>
          <w:bCs/>
          <w:i/>
          <w:iCs/>
          <w:sz w:val="28"/>
          <w:szCs w:val="28"/>
          <w:lang w:val="uk-UA"/>
        </w:rPr>
        <w:t>1. Коментар у</w:t>
      </w:r>
      <w:r>
        <w:rPr>
          <w:b/>
          <w:bCs/>
          <w:i/>
          <w:iCs/>
          <w:sz w:val="28"/>
          <w:szCs w:val="28"/>
          <w:lang w:val="uk-UA"/>
        </w:rPr>
        <w:t>чителя</w:t>
      </w:r>
    </w:p>
    <w:p w:rsidR="00F950C9" w:rsidRPr="00E02351" w:rsidRDefault="00F950C9" w:rsidP="00F950C9">
      <w:pPr>
        <w:spacing w:line="360" w:lineRule="auto"/>
        <w:ind w:firstLine="540"/>
        <w:jc w:val="both"/>
        <w:rPr>
          <w:sz w:val="28"/>
          <w:szCs w:val="28"/>
          <w:lang w:val="uk-UA"/>
        </w:rPr>
      </w:pPr>
      <w:r>
        <w:rPr>
          <w:sz w:val="28"/>
          <w:szCs w:val="28"/>
          <w:lang w:val="uk-UA"/>
        </w:rPr>
        <w:t>Сьогодні на уроці ми продовжимо роботу над аналізом сюжету роману-балади «Дім на горі» В. Шевчука, спробуємо визначити барокові притчові мотиви й символи, а також окреслити жіноче й чоловіче начало в творі.</w:t>
      </w:r>
    </w:p>
    <w:p w:rsidR="00F950C9" w:rsidRDefault="00F950C9" w:rsidP="00F950C9">
      <w:pPr>
        <w:spacing w:line="360" w:lineRule="auto"/>
        <w:ind w:firstLine="540"/>
        <w:rPr>
          <w:b/>
          <w:bCs/>
          <w:i/>
          <w:iCs/>
          <w:sz w:val="28"/>
          <w:szCs w:val="28"/>
          <w:lang w:val="uk-UA"/>
        </w:rPr>
      </w:pPr>
      <w:r>
        <w:rPr>
          <w:b/>
          <w:bCs/>
          <w:i/>
          <w:iCs/>
          <w:sz w:val="28"/>
          <w:szCs w:val="28"/>
          <w:lang w:val="uk-UA"/>
        </w:rPr>
        <w:t>2. Робота в зошитах</w:t>
      </w:r>
    </w:p>
    <w:p w:rsidR="00F950C9" w:rsidRDefault="00F950C9" w:rsidP="00F950C9">
      <w:pPr>
        <w:spacing w:line="360" w:lineRule="auto"/>
        <w:ind w:firstLine="540"/>
        <w:jc w:val="both"/>
        <w:rPr>
          <w:sz w:val="28"/>
          <w:szCs w:val="28"/>
          <w:lang w:val="uk-UA"/>
        </w:rPr>
      </w:pPr>
      <w:r>
        <w:rPr>
          <w:sz w:val="28"/>
          <w:szCs w:val="28"/>
          <w:lang w:val="uk-UA"/>
        </w:rPr>
        <w:t>Відкрийте зошити й запишіть дату й тему уроку: «</w:t>
      </w:r>
      <w:r w:rsidRPr="002D65E5">
        <w:rPr>
          <w:sz w:val="28"/>
          <w:szCs w:val="28"/>
          <w:lang w:val="uk-UA"/>
        </w:rPr>
        <w:t xml:space="preserve">Роман-балада «Дім на горі». Жіноче й чоловіче начало у творі. Глибокий психологізм у розкритті внутрішнього світу героїв. </w:t>
      </w:r>
      <w:r>
        <w:rPr>
          <w:sz w:val="28"/>
          <w:szCs w:val="28"/>
          <w:lang w:val="uk-UA"/>
        </w:rPr>
        <w:t xml:space="preserve">Демонологічні мотиви й символи роману. </w:t>
      </w:r>
      <w:r w:rsidRPr="002D65E5">
        <w:rPr>
          <w:sz w:val="28"/>
          <w:szCs w:val="28"/>
          <w:lang w:val="uk-UA"/>
        </w:rPr>
        <w:lastRenderedPageBreak/>
        <w:t>Майстерність у використанні біблійних образів і народних легенд. Особливості стилю</w:t>
      </w:r>
      <w:r>
        <w:rPr>
          <w:sz w:val="28"/>
          <w:szCs w:val="28"/>
          <w:lang w:val="uk-UA"/>
        </w:rPr>
        <w:t xml:space="preserve"> В. Шевчука»</w:t>
      </w:r>
      <w:r w:rsidRPr="002D65E5">
        <w:rPr>
          <w:sz w:val="28"/>
          <w:szCs w:val="28"/>
          <w:lang w:val="uk-UA"/>
        </w:rPr>
        <w:t>.</w:t>
      </w:r>
    </w:p>
    <w:p w:rsidR="00F950C9" w:rsidRPr="00F9444C" w:rsidRDefault="00F950C9" w:rsidP="00F950C9">
      <w:pPr>
        <w:spacing w:line="360" w:lineRule="auto"/>
        <w:rPr>
          <w:b/>
          <w:bCs/>
          <w:sz w:val="28"/>
          <w:szCs w:val="28"/>
          <w:lang w:val="uk-UA"/>
        </w:rPr>
      </w:pPr>
      <w:r w:rsidRPr="00F9444C">
        <w:rPr>
          <w:b/>
          <w:bCs/>
          <w:sz w:val="28"/>
          <w:szCs w:val="28"/>
          <w:lang w:val="uk-UA"/>
        </w:rPr>
        <w:t>ІІІ. Сприймання та засвоєння нової навчальної інформації.</w:t>
      </w:r>
    </w:p>
    <w:p w:rsidR="00F950C9" w:rsidRDefault="00F950C9" w:rsidP="00F950C9">
      <w:pPr>
        <w:spacing w:line="360" w:lineRule="auto"/>
        <w:ind w:firstLine="540"/>
        <w:rPr>
          <w:b/>
          <w:bCs/>
          <w:i/>
          <w:iCs/>
          <w:sz w:val="28"/>
          <w:szCs w:val="28"/>
          <w:lang w:val="uk-UA"/>
        </w:rPr>
      </w:pPr>
      <w:r w:rsidRPr="00F9444C">
        <w:rPr>
          <w:b/>
          <w:bCs/>
          <w:i/>
          <w:iCs/>
          <w:sz w:val="28"/>
          <w:szCs w:val="28"/>
          <w:lang w:val="uk-UA"/>
        </w:rPr>
        <w:t xml:space="preserve">1.  </w:t>
      </w:r>
      <w:r>
        <w:rPr>
          <w:b/>
          <w:bCs/>
          <w:i/>
          <w:iCs/>
          <w:sz w:val="28"/>
          <w:szCs w:val="28"/>
          <w:lang w:val="uk-UA"/>
        </w:rPr>
        <w:t>Слово вчителя з елементами бесіди</w:t>
      </w:r>
    </w:p>
    <w:p w:rsidR="00F950C9" w:rsidRDefault="00F950C9" w:rsidP="00F950C9">
      <w:pPr>
        <w:spacing w:line="360" w:lineRule="auto"/>
        <w:ind w:firstLine="540"/>
        <w:jc w:val="both"/>
        <w:rPr>
          <w:sz w:val="28"/>
          <w:szCs w:val="28"/>
          <w:lang w:val="uk-UA"/>
        </w:rPr>
      </w:pPr>
      <w:r>
        <w:rPr>
          <w:sz w:val="28"/>
          <w:szCs w:val="28"/>
          <w:lang w:val="uk-UA"/>
        </w:rPr>
        <w:t xml:space="preserve">Сюжетна канва роману «Дім на горі» є </w:t>
      </w:r>
      <w:r w:rsidRPr="005D56DA">
        <w:rPr>
          <w:sz w:val="28"/>
          <w:szCs w:val="28"/>
          <w:lang w:val="uk-UA"/>
        </w:rPr>
        <w:t>динамічн</w:t>
      </w:r>
      <w:r>
        <w:rPr>
          <w:sz w:val="28"/>
          <w:szCs w:val="28"/>
          <w:lang w:val="uk-UA"/>
        </w:rPr>
        <w:t>ою</w:t>
      </w:r>
      <w:r w:rsidRPr="005D56DA">
        <w:rPr>
          <w:sz w:val="28"/>
          <w:szCs w:val="28"/>
          <w:lang w:val="uk-UA"/>
        </w:rPr>
        <w:t>, напружен</w:t>
      </w:r>
      <w:r>
        <w:rPr>
          <w:sz w:val="28"/>
          <w:szCs w:val="28"/>
          <w:lang w:val="uk-UA"/>
        </w:rPr>
        <w:t>ою, захоплюючою</w:t>
      </w:r>
      <w:r w:rsidRPr="005D56DA">
        <w:rPr>
          <w:sz w:val="28"/>
          <w:szCs w:val="28"/>
          <w:lang w:val="uk-UA"/>
        </w:rPr>
        <w:t xml:space="preserve">, бо </w:t>
      </w:r>
      <w:r>
        <w:rPr>
          <w:sz w:val="28"/>
          <w:szCs w:val="28"/>
          <w:lang w:val="uk-UA"/>
        </w:rPr>
        <w:t>в</w:t>
      </w:r>
      <w:r w:rsidRPr="005D56DA">
        <w:rPr>
          <w:sz w:val="28"/>
          <w:szCs w:val="28"/>
          <w:lang w:val="uk-UA"/>
        </w:rPr>
        <w:t xml:space="preserve"> кожній із 13 новел другої частини роману д</w:t>
      </w:r>
      <w:r>
        <w:rPr>
          <w:sz w:val="28"/>
          <w:szCs w:val="28"/>
          <w:lang w:val="uk-UA"/>
        </w:rPr>
        <w:t>іють загадкові демонічні сили (</w:t>
      </w:r>
      <w:r w:rsidRPr="005D56DA">
        <w:rPr>
          <w:sz w:val="28"/>
          <w:szCs w:val="28"/>
          <w:lang w:val="uk-UA"/>
        </w:rPr>
        <w:t>домовики, відьми, чорти, перелесники, злі духи). Вони є невід’ємною часткою того світу, який оточує людину, спонукає її до протистояння, боротьби.</w:t>
      </w:r>
    </w:p>
    <w:p w:rsidR="00F950C9" w:rsidRPr="0012244C" w:rsidRDefault="00F950C9" w:rsidP="00F950C9">
      <w:pPr>
        <w:numPr>
          <w:ilvl w:val="0"/>
          <w:numId w:val="37"/>
        </w:numPr>
        <w:spacing w:line="360" w:lineRule="auto"/>
        <w:jc w:val="both"/>
        <w:rPr>
          <w:b/>
          <w:bCs/>
          <w:i/>
          <w:iCs/>
          <w:sz w:val="28"/>
          <w:szCs w:val="28"/>
          <w:lang w:val="uk-UA"/>
        </w:rPr>
      </w:pPr>
      <w:r>
        <w:rPr>
          <w:sz w:val="28"/>
          <w:szCs w:val="28"/>
          <w:lang w:val="uk-UA"/>
        </w:rPr>
        <w:t xml:space="preserve">Визначте сюжетні лінії у творі. Чим пояснюється розгалуженість сюжету роману? </w:t>
      </w:r>
      <w:r>
        <w:rPr>
          <w:i/>
          <w:iCs/>
          <w:sz w:val="28"/>
          <w:szCs w:val="28"/>
          <w:lang w:val="uk-UA"/>
        </w:rPr>
        <w:t>(Поєднання реального і фантастичного. Напруга між реальним і фантастичним – романтичними елементами розповіді – віддзеркалюється також у часовій структурі першої частини.)</w:t>
      </w:r>
    </w:p>
    <w:p w:rsidR="00F950C9" w:rsidRPr="000A325E" w:rsidRDefault="00F950C9" w:rsidP="00F950C9">
      <w:pPr>
        <w:numPr>
          <w:ilvl w:val="0"/>
          <w:numId w:val="37"/>
        </w:numPr>
        <w:spacing w:line="360" w:lineRule="auto"/>
        <w:jc w:val="both"/>
        <w:rPr>
          <w:b/>
          <w:bCs/>
          <w:i/>
          <w:iCs/>
          <w:sz w:val="28"/>
          <w:szCs w:val="28"/>
          <w:lang w:val="uk-UA"/>
        </w:rPr>
      </w:pPr>
      <w:r>
        <w:rPr>
          <w:sz w:val="28"/>
          <w:szCs w:val="28"/>
          <w:lang w:val="uk-UA"/>
        </w:rPr>
        <w:t>Визначте головні сюжетні лінії першої частини роману. За якими критеріями ви робили такий поділ?</w:t>
      </w:r>
    </w:p>
    <w:p w:rsidR="00F950C9" w:rsidRDefault="00F950C9" w:rsidP="00F950C9">
      <w:pPr>
        <w:spacing w:line="360" w:lineRule="auto"/>
        <w:ind w:left="360"/>
        <w:jc w:val="center"/>
        <w:rPr>
          <w:sz w:val="28"/>
          <w:szCs w:val="28"/>
          <w:lang w:val="uk-UA"/>
        </w:rPr>
      </w:pPr>
      <w:r>
        <w:rPr>
          <w:sz w:val="28"/>
          <w:szCs w:val="28"/>
          <w:lang w:val="uk-UA"/>
        </w:rPr>
        <w:t>Три оповідання – три сюжетні лінії</w:t>
      </w:r>
    </w:p>
    <w:tbl>
      <w:tblPr>
        <w:tblW w:w="8479"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26"/>
        <w:gridCol w:w="2826"/>
        <w:gridCol w:w="2827"/>
      </w:tblGrid>
      <w:tr w:rsidR="00F950C9" w:rsidRPr="00B63429" w:rsidTr="006F3D69">
        <w:trPr>
          <w:trHeight w:val="380"/>
        </w:trPr>
        <w:tc>
          <w:tcPr>
            <w:tcW w:w="2826" w:type="dxa"/>
            <w:shd w:val="clear" w:color="auto" w:fill="auto"/>
          </w:tcPr>
          <w:p w:rsidR="00F950C9" w:rsidRPr="00B63429" w:rsidRDefault="00F950C9" w:rsidP="006F3D69">
            <w:pPr>
              <w:ind w:left="540"/>
              <w:jc w:val="center"/>
              <w:rPr>
                <w:sz w:val="28"/>
                <w:szCs w:val="28"/>
                <w:lang w:val="uk-UA"/>
              </w:rPr>
            </w:pPr>
            <w:r w:rsidRPr="00B63429">
              <w:rPr>
                <w:sz w:val="28"/>
                <w:szCs w:val="28"/>
                <w:lang w:val="uk-UA"/>
              </w:rPr>
              <w:t>1</w:t>
            </w:r>
          </w:p>
        </w:tc>
        <w:tc>
          <w:tcPr>
            <w:tcW w:w="2826" w:type="dxa"/>
            <w:shd w:val="clear" w:color="auto" w:fill="auto"/>
          </w:tcPr>
          <w:p w:rsidR="00F950C9" w:rsidRPr="00B63429" w:rsidRDefault="00F950C9" w:rsidP="006F3D69">
            <w:pPr>
              <w:jc w:val="center"/>
              <w:rPr>
                <w:sz w:val="28"/>
                <w:szCs w:val="28"/>
                <w:lang w:val="uk-UA"/>
              </w:rPr>
            </w:pPr>
            <w:r w:rsidRPr="00B63429">
              <w:rPr>
                <w:sz w:val="28"/>
                <w:szCs w:val="28"/>
                <w:lang w:val="uk-UA"/>
              </w:rPr>
              <w:t>2</w:t>
            </w:r>
          </w:p>
        </w:tc>
        <w:tc>
          <w:tcPr>
            <w:tcW w:w="2827" w:type="dxa"/>
            <w:shd w:val="clear" w:color="auto" w:fill="auto"/>
          </w:tcPr>
          <w:p w:rsidR="00F950C9" w:rsidRPr="00B63429" w:rsidRDefault="00F950C9" w:rsidP="006F3D69">
            <w:pPr>
              <w:jc w:val="center"/>
              <w:rPr>
                <w:sz w:val="28"/>
                <w:szCs w:val="28"/>
                <w:lang w:val="uk-UA"/>
              </w:rPr>
            </w:pPr>
            <w:r w:rsidRPr="00B63429">
              <w:rPr>
                <w:sz w:val="28"/>
                <w:szCs w:val="28"/>
                <w:lang w:val="uk-UA"/>
              </w:rPr>
              <w:t>3</w:t>
            </w:r>
          </w:p>
        </w:tc>
      </w:tr>
      <w:tr w:rsidR="00F950C9" w:rsidRPr="00B63429" w:rsidTr="006F3D69">
        <w:trPr>
          <w:trHeight w:val="1174"/>
        </w:trPr>
        <w:tc>
          <w:tcPr>
            <w:tcW w:w="2826" w:type="dxa"/>
            <w:shd w:val="clear" w:color="auto" w:fill="auto"/>
          </w:tcPr>
          <w:p w:rsidR="00F950C9" w:rsidRPr="00B63429" w:rsidRDefault="00F950C9" w:rsidP="006F3D69">
            <w:pPr>
              <w:jc w:val="center"/>
              <w:rPr>
                <w:sz w:val="28"/>
                <w:szCs w:val="28"/>
                <w:lang w:val="uk-UA"/>
              </w:rPr>
            </w:pPr>
            <w:r w:rsidRPr="00B63429">
              <w:rPr>
                <w:sz w:val="28"/>
                <w:szCs w:val="28"/>
                <w:lang w:val="uk-UA"/>
              </w:rPr>
              <w:t>Про Галю та інших жителів дому</w:t>
            </w:r>
          </w:p>
        </w:tc>
        <w:tc>
          <w:tcPr>
            <w:tcW w:w="2826" w:type="dxa"/>
            <w:shd w:val="clear" w:color="auto" w:fill="auto"/>
          </w:tcPr>
          <w:p w:rsidR="00F950C9" w:rsidRPr="00B63429" w:rsidRDefault="00F950C9" w:rsidP="006F3D69">
            <w:pPr>
              <w:jc w:val="center"/>
              <w:rPr>
                <w:sz w:val="28"/>
                <w:szCs w:val="28"/>
                <w:lang w:val="uk-UA"/>
              </w:rPr>
            </w:pPr>
            <w:r w:rsidRPr="00B63429">
              <w:rPr>
                <w:sz w:val="28"/>
                <w:szCs w:val="28"/>
                <w:lang w:val="uk-UA"/>
              </w:rPr>
              <w:t>Про Миколу та Олександру Ващуків, батьків Неоніли</w:t>
            </w:r>
          </w:p>
        </w:tc>
        <w:tc>
          <w:tcPr>
            <w:tcW w:w="2827" w:type="dxa"/>
            <w:shd w:val="clear" w:color="auto" w:fill="auto"/>
          </w:tcPr>
          <w:p w:rsidR="00F950C9" w:rsidRPr="00B63429" w:rsidRDefault="00F950C9" w:rsidP="006F3D69">
            <w:pPr>
              <w:jc w:val="center"/>
              <w:rPr>
                <w:sz w:val="28"/>
                <w:szCs w:val="28"/>
                <w:lang w:val="uk-UA"/>
              </w:rPr>
            </w:pPr>
            <w:r w:rsidRPr="00B63429">
              <w:rPr>
                <w:sz w:val="28"/>
                <w:szCs w:val="28"/>
                <w:lang w:val="uk-UA"/>
              </w:rPr>
              <w:t>Про Івана Шевчука та його жінку Марію</w:t>
            </w:r>
          </w:p>
        </w:tc>
      </w:tr>
    </w:tbl>
    <w:p w:rsidR="00F950C9" w:rsidRPr="000A325E" w:rsidRDefault="00F950C9" w:rsidP="00F950C9">
      <w:pPr>
        <w:numPr>
          <w:ilvl w:val="0"/>
          <w:numId w:val="38"/>
        </w:numPr>
        <w:spacing w:line="360" w:lineRule="auto"/>
        <w:jc w:val="both"/>
        <w:rPr>
          <w:sz w:val="28"/>
          <w:szCs w:val="28"/>
          <w:lang w:val="uk-UA"/>
        </w:rPr>
      </w:pPr>
      <w:r>
        <w:rPr>
          <w:sz w:val="28"/>
          <w:szCs w:val="28"/>
          <w:lang w:val="uk-UA"/>
        </w:rPr>
        <w:t xml:space="preserve">Яким чином авторові вдається ускладнити сюжет? З якою метою митець ускладнює сюжет? </w:t>
      </w:r>
      <w:r>
        <w:rPr>
          <w:i/>
          <w:iCs/>
          <w:sz w:val="28"/>
          <w:szCs w:val="28"/>
          <w:lang w:val="uk-UA"/>
        </w:rPr>
        <w:t>(Кожній розповіді характерний рух уперед і назад у хронології, що дезорієнтує читача. Це дає можливість читачеві порівнювати і робити певні висновки щодо героїв роману.)</w:t>
      </w:r>
    </w:p>
    <w:p w:rsidR="00F950C9" w:rsidRPr="000A325E" w:rsidRDefault="00F950C9" w:rsidP="00F950C9">
      <w:pPr>
        <w:numPr>
          <w:ilvl w:val="0"/>
          <w:numId w:val="38"/>
        </w:numPr>
        <w:spacing w:line="360" w:lineRule="auto"/>
        <w:jc w:val="both"/>
        <w:rPr>
          <w:sz w:val="28"/>
          <w:szCs w:val="28"/>
          <w:lang w:val="uk-UA"/>
        </w:rPr>
      </w:pPr>
      <w:r>
        <w:rPr>
          <w:sz w:val="28"/>
          <w:szCs w:val="28"/>
          <w:lang w:val="uk-UA"/>
        </w:rPr>
        <w:t xml:space="preserve">Чому підпорядкована основна фабула роману? </w:t>
      </w:r>
      <w:r>
        <w:rPr>
          <w:i/>
          <w:iCs/>
          <w:sz w:val="28"/>
          <w:szCs w:val="28"/>
          <w:lang w:val="uk-UA"/>
        </w:rPr>
        <w:t>(Реакції жінок на спокуси джигунів (Галя)та дженджуриків (Оксана – донька Галі.)</w:t>
      </w:r>
    </w:p>
    <w:p w:rsidR="00F950C9" w:rsidRDefault="00F950C9" w:rsidP="00F950C9">
      <w:pPr>
        <w:spacing w:line="360" w:lineRule="auto"/>
        <w:ind w:firstLine="540"/>
        <w:jc w:val="both"/>
        <w:rPr>
          <w:b/>
          <w:bCs/>
          <w:i/>
          <w:iCs/>
          <w:sz w:val="28"/>
          <w:szCs w:val="28"/>
          <w:lang w:val="uk-UA"/>
        </w:rPr>
      </w:pPr>
      <w:r>
        <w:rPr>
          <w:b/>
          <w:bCs/>
          <w:i/>
          <w:iCs/>
          <w:sz w:val="28"/>
          <w:szCs w:val="28"/>
          <w:lang w:val="uk-UA"/>
        </w:rPr>
        <w:t>2. Постановка проблемного завдання</w:t>
      </w:r>
    </w:p>
    <w:p w:rsidR="00F950C9" w:rsidRPr="000A325E" w:rsidRDefault="00FC4C05" w:rsidP="00F950C9">
      <w:pPr>
        <w:spacing w:line="360" w:lineRule="auto"/>
        <w:ind w:firstLine="540"/>
        <w:jc w:val="center"/>
        <w:rPr>
          <w:b/>
          <w:bCs/>
          <w:sz w:val="28"/>
          <w:szCs w:val="28"/>
          <w:lang w:val="uk-UA"/>
        </w:rPr>
      </w:pPr>
      <w:r w:rsidRPr="006C669B">
        <w:rPr>
          <w:b/>
          <w:bCs/>
          <w:sz w:val="28"/>
          <w:szCs w:val="28"/>
        </w:rPr>
        <w:lastRenderedPageBreak/>
        <w:pict>
          <v:shape id="_x0000_i1035" type="#_x0000_t75" style="width:360.75pt;height:269.25pt">
            <v:imagedata r:id="rId34" o:title=""/>
          </v:shape>
        </w:pict>
      </w:r>
    </w:p>
    <w:p w:rsidR="00F950C9" w:rsidRDefault="00F950C9" w:rsidP="00F950C9">
      <w:pPr>
        <w:spacing w:line="360" w:lineRule="auto"/>
        <w:ind w:firstLine="540"/>
        <w:jc w:val="both"/>
        <w:rPr>
          <w:b/>
          <w:bCs/>
          <w:sz w:val="28"/>
          <w:szCs w:val="28"/>
          <w:lang w:val="uk-UA"/>
        </w:rPr>
      </w:pPr>
      <w:r w:rsidRPr="00740D41">
        <w:rPr>
          <w:b/>
          <w:bCs/>
          <w:sz w:val="28"/>
          <w:szCs w:val="28"/>
          <w:lang w:val="uk-UA"/>
        </w:rPr>
        <w:t xml:space="preserve">- Доведіть, що </w:t>
      </w:r>
      <w:r>
        <w:rPr>
          <w:b/>
          <w:bCs/>
          <w:sz w:val="28"/>
          <w:szCs w:val="28"/>
          <w:lang w:val="uk-UA"/>
        </w:rPr>
        <w:t>дім на горі - це фортеця духовності, душі та прекрасного.</w:t>
      </w:r>
    </w:p>
    <w:p w:rsidR="00F950C9" w:rsidRDefault="00F950C9" w:rsidP="00F950C9">
      <w:pPr>
        <w:spacing w:line="360" w:lineRule="auto"/>
        <w:ind w:firstLine="540"/>
        <w:jc w:val="both"/>
        <w:rPr>
          <w:b/>
          <w:bCs/>
          <w:i/>
          <w:iCs/>
          <w:sz w:val="28"/>
          <w:szCs w:val="28"/>
          <w:lang w:val="uk-UA"/>
        </w:rPr>
      </w:pPr>
      <w:r>
        <w:rPr>
          <w:b/>
          <w:bCs/>
          <w:i/>
          <w:iCs/>
          <w:sz w:val="28"/>
          <w:szCs w:val="28"/>
          <w:lang w:val="uk-UA"/>
        </w:rPr>
        <w:t>3. Дослідницький практикум</w:t>
      </w:r>
    </w:p>
    <w:p w:rsidR="00F950C9" w:rsidRPr="00740D41" w:rsidRDefault="00F950C9" w:rsidP="00F950C9">
      <w:pPr>
        <w:numPr>
          <w:ilvl w:val="0"/>
          <w:numId w:val="39"/>
        </w:numPr>
        <w:spacing w:line="360" w:lineRule="auto"/>
        <w:jc w:val="both"/>
        <w:rPr>
          <w:sz w:val="28"/>
          <w:szCs w:val="28"/>
          <w:lang w:val="uk-UA"/>
        </w:rPr>
      </w:pPr>
      <w:r>
        <w:rPr>
          <w:sz w:val="28"/>
          <w:szCs w:val="28"/>
          <w:lang w:val="uk-UA"/>
        </w:rPr>
        <w:t xml:space="preserve">Яка спільна риса об’єднує всіх героїв – чоловіків і жінок? </w:t>
      </w:r>
      <w:r>
        <w:rPr>
          <w:i/>
          <w:iCs/>
          <w:sz w:val="28"/>
          <w:szCs w:val="28"/>
          <w:lang w:val="uk-UA"/>
        </w:rPr>
        <w:t>(Вони, на перший погляд, прості люди, зі звичайними людськими проблемами, але водночас у їхнє життя втручаються потойбічні надприродні сили, саме про них ми дізнаємося з розмови бабусі з Галею.)</w:t>
      </w:r>
    </w:p>
    <w:p w:rsidR="00F950C9" w:rsidRPr="00CB0D00" w:rsidRDefault="00F950C9" w:rsidP="00F950C9">
      <w:pPr>
        <w:numPr>
          <w:ilvl w:val="0"/>
          <w:numId w:val="39"/>
        </w:numPr>
        <w:spacing w:line="360" w:lineRule="auto"/>
        <w:jc w:val="both"/>
        <w:rPr>
          <w:sz w:val="28"/>
          <w:szCs w:val="28"/>
          <w:lang w:val="uk-UA"/>
        </w:rPr>
      </w:pPr>
      <w:r>
        <w:rPr>
          <w:sz w:val="28"/>
          <w:szCs w:val="28"/>
          <w:lang w:val="uk-UA"/>
        </w:rPr>
        <w:t xml:space="preserve">Визначте, що об’єднує і що різнить козопаса Івана та Хлопця? </w:t>
      </w:r>
      <w:r>
        <w:rPr>
          <w:i/>
          <w:iCs/>
          <w:sz w:val="28"/>
          <w:szCs w:val="28"/>
          <w:lang w:val="uk-UA"/>
        </w:rPr>
        <w:t>(Козопас Іван – один із тих, хто народився в домі, один із його нечисленних мужчин. Він, як і його образне відображення Хлопець, - носій творчого начала. Результат Іванового довголітнього вивчення світу людей – образна наука людям. Не набридати нею людям, а залишити їм у спадок – так розуміє свою життєву місію козо пас і виконує її цілком. Хлопцеві угодовану таку ж долю. Його історія – начебто нерозказана частина історії дідової: він оселяється в дідовому домі, навіть із дружиною вперше любиться на тій-таки галявині, повній квітів і бджіл, де свого часу побував з Марією Іван.)</w:t>
      </w:r>
    </w:p>
    <w:p w:rsidR="00F950C9" w:rsidRPr="00542DE8" w:rsidRDefault="00F950C9" w:rsidP="00F950C9">
      <w:pPr>
        <w:numPr>
          <w:ilvl w:val="0"/>
          <w:numId w:val="39"/>
        </w:numPr>
        <w:spacing w:line="360" w:lineRule="auto"/>
        <w:jc w:val="both"/>
        <w:rPr>
          <w:sz w:val="28"/>
          <w:szCs w:val="28"/>
          <w:lang w:val="uk-UA"/>
        </w:rPr>
      </w:pPr>
      <w:r>
        <w:rPr>
          <w:sz w:val="28"/>
          <w:szCs w:val="28"/>
          <w:lang w:val="uk-UA"/>
        </w:rPr>
        <w:lastRenderedPageBreak/>
        <w:t xml:space="preserve">Як ці образи пов’язані з легендою дому на горі? </w:t>
      </w:r>
      <w:r>
        <w:rPr>
          <w:i/>
          <w:iCs/>
          <w:sz w:val="28"/>
          <w:szCs w:val="28"/>
          <w:lang w:val="uk-UA"/>
        </w:rPr>
        <w:t>(Ці люди народжені від пришельців, які з’явилися на горі невідь-звідки і спокушали юних красунь.)</w:t>
      </w:r>
    </w:p>
    <w:p w:rsidR="00F950C9" w:rsidRPr="00C472DB" w:rsidRDefault="00F950C9" w:rsidP="00F950C9">
      <w:pPr>
        <w:numPr>
          <w:ilvl w:val="0"/>
          <w:numId w:val="39"/>
        </w:numPr>
        <w:spacing w:line="360" w:lineRule="auto"/>
        <w:jc w:val="both"/>
        <w:rPr>
          <w:sz w:val="28"/>
          <w:szCs w:val="28"/>
          <w:lang w:val="uk-UA"/>
        </w:rPr>
      </w:pPr>
      <w:r>
        <w:rPr>
          <w:sz w:val="28"/>
          <w:szCs w:val="28"/>
          <w:lang w:val="uk-UA"/>
        </w:rPr>
        <w:t xml:space="preserve">Чому автор порівнює чоловіків-звідників із сірим птахом? Що символізує цей образ? </w:t>
      </w:r>
      <w:r>
        <w:rPr>
          <w:i/>
          <w:iCs/>
          <w:sz w:val="28"/>
          <w:szCs w:val="28"/>
          <w:lang w:val="uk-UA"/>
        </w:rPr>
        <w:t>(Чоловіки, які з’являлися час від часу у вигляді сірого птаха, залишали по собі дітей і зникали, такі собі «зальотники». Можливо, образ людини-птаха з’явився з етимології самого слова «зальотник». Сірий птах символізував чоловіка, що відрізняється непостійністю в почуттях та вчинках.)</w:t>
      </w:r>
    </w:p>
    <w:p w:rsidR="00F950C9" w:rsidRPr="00C472DB" w:rsidRDefault="00F950C9" w:rsidP="00F950C9">
      <w:pPr>
        <w:numPr>
          <w:ilvl w:val="0"/>
          <w:numId w:val="39"/>
        </w:numPr>
        <w:spacing w:line="360" w:lineRule="auto"/>
        <w:jc w:val="both"/>
        <w:rPr>
          <w:sz w:val="28"/>
          <w:szCs w:val="28"/>
          <w:lang w:val="uk-UA"/>
        </w:rPr>
      </w:pPr>
      <w:r>
        <w:rPr>
          <w:sz w:val="28"/>
          <w:szCs w:val="28"/>
          <w:lang w:val="uk-UA"/>
        </w:rPr>
        <w:t xml:space="preserve">Як автор ставиться до героїнь-жінок? Чому митець переходить на бік жінки-грішниці? </w:t>
      </w:r>
      <w:r>
        <w:rPr>
          <w:i/>
          <w:iCs/>
          <w:sz w:val="28"/>
          <w:szCs w:val="28"/>
          <w:lang w:val="uk-UA"/>
        </w:rPr>
        <w:t>(Ії гріх – не слід жіночої зіпсованої натури, це її невдала любов, якій вона віддалася всім серцем. Жінка – зраджена у світі, у своїй любові, чистій та відданій першій любові.)</w:t>
      </w:r>
    </w:p>
    <w:p w:rsidR="00F950C9" w:rsidRPr="00C472DB" w:rsidRDefault="00F950C9" w:rsidP="00F950C9">
      <w:pPr>
        <w:numPr>
          <w:ilvl w:val="0"/>
          <w:numId w:val="39"/>
        </w:numPr>
        <w:spacing w:line="360" w:lineRule="auto"/>
        <w:jc w:val="both"/>
        <w:rPr>
          <w:sz w:val="28"/>
          <w:szCs w:val="28"/>
          <w:lang w:val="uk-UA"/>
        </w:rPr>
      </w:pPr>
      <w:r>
        <w:rPr>
          <w:sz w:val="28"/>
          <w:szCs w:val="28"/>
          <w:lang w:val="uk-UA"/>
        </w:rPr>
        <w:t xml:space="preserve">Чи може жінка-грішниця розраховувати на справжнє щастя? </w:t>
      </w:r>
      <w:r>
        <w:rPr>
          <w:i/>
          <w:iCs/>
          <w:sz w:val="28"/>
          <w:szCs w:val="28"/>
          <w:lang w:val="uk-UA"/>
        </w:rPr>
        <w:t>(Так, це ми бачимо на прикладі головної героїні Галі, якій доля послала не тільки чоловіка-звідника – «зальотника», а й інтелігентного, спокійного, розумного чоловіка – Володимира.)</w:t>
      </w:r>
    </w:p>
    <w:p w:rsidR="00F950C9" w:rsidRDefault="00F950C9" w:rsidP="00F950C9">
      <w:pPr>
        <w:numPr>
          <w:ilvl w:val="0"/>
          <w:numId w:val="39"/>
        </w:numPr>
        <w:spacing w:line="360" w:lineRule="auto"/>
        <w:jc w:val="both"/>
        <w:rPr>
          <w:sz w:val="28"/>
          <w:szCs w:val="28"/>
          <w:lang w:val="uk-UA"/>
        </w:rPr>
      </w:pPr>
      <w:r>
        <w:rPr>
          <w:sz w:val="28"/>
          <w:szCs w:val="28"/>
          <w:lang w:val="uk-UA"/>
        </w:rPr>
        <w:t>Які випробування випали на долю героїні?</w:t>
      </w:r>
    </w:p>
    <w:p w:rsidR="00F950C9" w:rsidRPr="00D71452" w:rsidRDefault="00F950C9" w:rsidP="00F950C9">
      <w:pPr>
        <w:numPr>
          <w:ilvl w:val="0"/>
          <w:numId w:val="39"/>
        </w:numPr>
        <w:spacing w:line="360" w:lineRule="auto"/>
        <w:jc w:val="both"/>
        <w:rPr>
          <w:sz w:val="28"/>
          <w:szCs w:val="28"/>
          <w:lang w:val="uk-UA"/>
        </w:rPr>
      </w:pPr>
      <w:r>
        <w:rPr>
          <w:sz w:val="28"/>
          <w:szCs w:val="28"/>
          <w:lang w:val="uk-UA"/>
        </w:rPr>
        <w:t xml:space="preserve">Чи така ж доля випала її бабусі? Чим вона відрізняється? </w:t>
      </w:r>
      <w:r>
        <w:rPr>
          <w:i/>
          <w:iCs/>
          <w:sz w:val="28"/>
          <w:szCs w:val="28"/>
          <w:lang w:val="uk-UA"/>
        </w:rPr>
        <w:t>(Бабуся Галі – третій головний персонаж роману, який належить до жінок твердих; до неї свого часу теж прилітав отакий собі «зальотник», якого вона «відшила» у такий спосіб, як зробила її правнука Оксана – донька Галі. Стара не цікавиться бібліотекою свого дому – це для неї необхідна річ, як, зрештою, і присутність чоловіків. Вона немилосердна і вередлива, але по-справжньому мудра. Пустила у світ одну тільки дитину, і дочка (мати Галі) – та бліда її копія, власне, тінь, а не людина, - колись вона жила й безвісно розчинилася, також позбавлена видимого творчого духу, адже й вона не согрішила. Так, з дочки стара зуміла витворити тінь, але вчинити так з онукою їй аж ніяк не вдалося.)</w:t>
      </w:r>
    </w:p>
    <w:p w:rsidR="00F950C9" w:rsidRDefault="00F950C9" w:rsidP="00F950C9">
      <w:pPr>
        <w:numPr>
          <w:ilvl w:val="0"/>
          <w:numId w:val="39"/>
        </w:numPr>
        <w:spacing w:line="360" w:lineRule="auto"/>
        <w:jc w:val="both"/>
        <w:rPr>
          <w:sz w:val="28"/>
          <w:szCs w:val="28"/>
          <w:lang w:val="uk-UA"/>
        </w:rPr>
      </w:pPr>
      <w:r>
        <w:rPr>
          <w:sz w:val="28"/>
          <w:szCs w:val="28"/>
          <w:lang w:val="uk-UA"/>
        </w:rPr>
        <w:lastRenderedPageBreak/>
        <w:t xml:space="preserve">З якою метою бабуся розповіла Галі легенду? </w:t>
      </w:r>
      <w:r>
        <w:rPr>
          <w:i/>
          <w:iCs/>
          <w:sz w:val="28"/>
          <w:szCs w:val="28"/>
          <w:lang w:val="uk-UA"/>
        </w:rPr>
        <w:t>(Легенда про чоловіків-блудяг та чоловіків-зальотників, здається, і була створена старою, щоб утримати Галю й захистити її. Так стара воює за лад і спокій у домі й витрачає задля цього відчайдушно-шалену енергію свого розуму й серця; вона таки примушує повірити у свою легенду. Стара хоче перелити себе в  онуку, хоче закріпити в ній свій дух.)</w:t>
      </w:r>
    </w:p>
    <w:p w:rsidR="00F950C9" w:rsidRPr="00D71452" w:rsidRDefault="00F950C9" w:rsidP="00F950C9">
      <w:pPr>
        <w:numPr>
          <w:ilvl w:val="0"/>
          <w:numId w:val="39"/>
        </w:numPr>
        <w:spacing w:line="360" w:lineRule="auto"/>
        <w:jc w:val="both"/>
        <w:rPr>
          <w:sz w:val="28"/>
          <w:szCs w:val="28"/>
          <w:lang w:val="uk-UA"/>
        </w:rPr>
      </w:pPr>
      <w:r>
        <w:rPr>
          <w:sz w:val="28"/>
          <w:szCs w:val="28"/>
          <w:lang w:val="uk-UA"/>
        </w:rPr>
        <w:t xml:space="preserve">Що уособлює легенда дому на горі? </w:t>
      </w:r>
      <w:r>
        <w:rPr>
          <w:i/>
          <w:iCs/>
          <w:sz w:val="28"/>
          <w:szCs w:val="28"/>
          <w:lang w:val="uk-UA"/>
        </w:rPr>
        <w:t>(Жіночу долю: щасливу та нещасливу жіночу долю, пов’язану з чоловіками.)</w:t>
      </w:r>
    </w:p>
    <w:p w:rsidR="00F950C9" w:rsidRDefault="00F950C9" w:rsidP="00F950C9">
      <w:pPr>
        <w:spacing w:line="360" w:lineRule="auto"/>
        <w:ind w:firstLine="540"/>
        <w:jc w:val="both"/>
        <w:rPr>
          <w:b/>
          <w:bCs/>
          <w:i/>
          <w:iCs/>
          <w:sz w:val="28"/>
          <w:szCs w:val="28"/>
          <w:lang w:val="uk-UA"/>
        </w:rPr>
      </w:pPr>
      <w:r>
        <w:rPr>
          <w:b/>
          <w:bCs/>
          <w:i/>
          <w:iCs/>
          <w:sz w:val="28"/>
          <w:szCs w:val="28"/>
          <w:lang w:val="uk-UA"/>
        </w:rPr>
        <w:t>4. Робота в зошитах за сигнальними картками</w:t>
      </w:r>
    </w:p>
    <w:p w:rsidR="00F950C9" w:rsidRPr="008E3E98" w:rsidRDefault="00FC4C05" w:rsidP="00F950C9">
      <w:pPr>
        <w:spacing w:line="360" w:lineRule="auto"/>
        <w:jc w:val="both"/>
        <w:rPr>
          <w:sz w:val="28"/>
          <w:szCs w:val="28"/>
          <w:lang w:val="uk-UA"/>
        </w:rPr>
      </w:pPr>
      <w:r w:rsidRPr="006C669B">
        <w:rPr>
          <w:sz w:val="28"/>
          <w:szCs w:val="28"/>
        </w:rPr>
        <w:pict>
          <v:shape id="_x0000_i1036" type="#_x0000_t75" style="width:225pt;height:168pt">
            <v:imagedata r:id="rId35" o:title=""/>
          </v:shape>
        </w:pict>
      </w:r>
      <w:r w:rsidR="00F950C9">
        <w:rPr>
          <w:sz w:val="28"/>
          <w:szCs w:val="28"/>
          <w:lang w:val="uk-UA"/>
        </w:rPr>
        <w:t xml:space="preserve">   </w:t>
      </w:r>
      <w:r w:rsidR="00F950C9" w:rsidRPr="0002721F">
        <w:rPr>
          <w:sz w:val="20"/>
          <w:szCs w:val="20"/>
          <w:lang w:val="uk-UA"/>
        </w:rPr>
        <w:t xml:space="preserve"> </w:t>
      </w:r>
      <w:r w:rsidRPr="006C669B">
        <w:rPr>
          <w:sz w:val="28"/>
          <w:szCs w:val="28"/>
        </w:rPr>
        <w:pict>
          <v:shape id="_x0000_i1037" type="#_x0000_t75" style="width:222pt;height:166.5pt">
            <v:imagedata r:id="rId36" o:title=""/>
          </v:shape>
        </w:pict>
      </w:r>
    </w:p>
    <w:p w:rsidR="00F950C9" w:rsidRDefault="00FC4C05" w:rsidP="00F950C9">
      <w:pPr>
        <w:spacing w:line="360" w:lineRule="auto"/>
        <w:jc w:val="both"/>
        <w:rPr>
          <w:sz w:val="28"/>
          <w:szCs w:val="28"/>
          <w:lang w:val="uk-UA"/>
        </w:rPr>
      </w:pPr>
      <w:r w:rsidRPr="006C669B">
        <w:rPr>
          <w:sz w:val="28"/>
          <w:szCs w:val="28"/>
        </w:rPr>
        <w:pict>
          <v:shape id="_x0000_i1038" type="#_x0000_t75" style="width:225pt;height:168pt">
            <v:imagedata r:id="rId37" o:title=""/>
          </v:shape>
        </w:pict>
      </w:r>
      <w:r w:rsidR="00F950C9" w:rsidRPr="0002721F">
        <w:rPr>
          <w:sz w:val="20"/>
          <w:szCs w:val="20"/>
          <w:lang w:val="uk-UA"/>
        </w:rPr>
        <w:t xml:space="preserve"> </w:t>
      </w:r>
      <w:r w:rsidRPr="006C669B">
        <w:rPr>
          <w:sz w:val="28"/>
          <w:szCs w:val="28"/>
        </w:rPr>
        <w:pict>
          <v:shape id="_x0000_i1039" type="#_x0000_t75" style="width:224.25pt;height:167.25pt">
            <v:imagedata r:id="rId38" o:title=""/>
          </v:shape>
        </w:pict>
      </w:r>
    </w:p>
    <w:p w:rsidR="00F950C9" w:rsidRDefault="00F950C9" w:rsidP="00F950C9">
      <w:pPr>
        <w:spacing w:line="360" w:lineRule="auto"/>
        <w:ind w:firstLine="540"/>
        <w:rPr>
          <w:b/>
          <w:bCs/>
          <w:i/>
          <w:iCs/>
          <w:sz w:val="28"/>
          <w:szCs w:val="28"/>
          <w:lang w:val="uk-UA"/>
        </w:rPr>
      </w:pPr>
      <w:r>
        <w:rPr>
          <w:b/>
          <w:bCs/>
          <w:i/>
          <w:iCs/>
          <w:sz w:val="28"/>
          <w:szCs w:val="28"/>
          <w:lang w:val="uk-UA"/>
        </w:rPr>
        <w:t>5. Коментар учителя</w:t>
      </w:r>
    </w:p>
    <w:p w:rsidR="00F950C9" w:rsidRDefault="00F950C9" w:rsidP="00F950C9">
      <w:pPr>
        <w:spacing w:line="360" w:lineRule="auto"/>
        <w:ind w:firstLine="540"/>
        <w:jc w:val="both"/>
        <w:rPr>
          <w:sz w:val="28"/>
          <w:szCs w:val="28"/>
          <w:lang w:val="uk-UA"/>
        </w:rPr>
      </w:pPr>
      <w:r>
        <w:rPr>
          <w:sz w:val="28"/>
          <w:szCs w:val="28"/>
          <w:lang w:val="uk-UA"/>
        </w:rPr>
        <w:t>Досліджуючи розуміння автором жіночої та чоловічої психології, можемо зробити висновок, що В. Шевчук дуже тонко розуміє психологію жінки. У творі жіночі образи відтворено настільки реалістично, що кожен із них є влучним відтворенням певного жіночого типу. З однаковою майстерністю автору вдалося  відтворити і психологічні шукання юної дівчини і віковічний досвід та мудрість старої бабусі.</w:t>
      </w:r>
    </w:p>
    <w:p w:rsidR="00F950C9" w:rsidRPr="00FF63A9" w:rsidRDefault="00F950C9" w:rsidP="00F950C9">
      <w:pPr>
        <w:spacing w:line="360" w:lineRule="auto"/>
        <w:ind w:firstLine="540"/>
        <w:jc w:val="both"/>
        <w:rPr>
          <w:sz w:val="28"/>
          <w:szCs w:val="28"/>
          <w:lang w:val="uk-UA"/>
        </w:rPr>
      </w:pPr>
      <w:r>
        <w:rPr>
          <w:sz w:val="28"/>
          <w:szCs w:val="28"/>
          <w:lang w:val="uk-UA"/>
        </w:rPr>
        <w:lastRenderedPageBreak/>
        <w:t>У Шевчука жінка – охоронниця вічних цінностей, захисниця домашнього вогнища. Вона – володарка мудрості, спадкоємиця глибинних традицій, яка генетично закодована бути богинею і водночас берегинею. Це – образ-</w:t>
      </w:r>
      <w:r w:rsidRPr="00FF63A9">
        <w:rPr>
          <w:sz w:val="28"/>
          <w:szCs w:val="28"/>
          <w:lang w:val="uk-UA"/>
        </w:rPr>
        <w:t>символ вірної дружини, бездоганної матері, гарного педагога.</w:t>
      </w:r>
    </w:p>
    <w:p w:rsidR="00F950C9" w:rsidRPr="00FF63A9" w:rsidRDefault="00F950C9" w:rsidP="00F950C9">
      <w:pPr>
        <w:spacing w:line="360" w:lineRule="auto"/>
        <w:ind w:firstLine="540"/>
        <w:jc w:val="both"/>
        <w:rPr>
          <w:sz w:val="28"/>
          <w:szCs w:val="28"/>
          <w:lang w:val="uk-UA"/>
        </w:rPr>
      </w:pPr>
      <w:r w:rsidRPr="00FF63A9">
        <w:rPr>
          <w:sz w:val="28"/>
          <w:szCs w:val="28"/>
          <w:lang w:val="uk-UA"/>
        </w:rPr>
        <w:t>Чоловічі ж образи є більш лаконічніші, збірні. Так збірним образом є образ джигуна – втілення егоїстичності та чоловічої непокори. Образ Володимира уособлює м’який чоловічий характер, це приклад справжнього, працьовитого, надійного, мужнього чоловіка.</w:t>
      </w:r>
    </w:p>
    <w:p w:rsidR="00F950C9" w:rsidRPr="00FF63A9" w:rsidRDefault="00F950C9" w:rsidP="00F950C9">
      <w:pPr>
        <w:numPr>
          <w:ilvl w:val="0"/>
          <w:numId w:val="40"/>
        </w:numPr>
        <w:spacing w:line="360" w:lineRule="auto"/>
        <w:jc w:val="both"/>
        <w:rPr>
          <w:b/>
          <w:bCs/>
          <w:i/>
          <w:iCs/>
          <w:sz w:val="28"/>
          <w:szCs w:val="28"/>
          <w:lang w:val="uk-UA"/>
        </w:rPr>
      </w:pPr>
      <w:r w:rsidRPr="00FF63A9">
        <w:rPr>
          <w:b/>
          <w:bCs/>
          <w:i/>
          <w:iCs/>
          <w:sz w:val="28"/>
          <w:szCs w:val="28"/>
          <w:lang w:val="uk-UA"/>
        </w:rPr>
        <w:t>Творча робота «Пошукове читання»</w:t>
      </w:r>
    </w:p>
    <w:p w:rsidR="00F950C9" w:rsidRDefault="00F950C9" w:rsidP="00F950C9">
      <w:pPr>
        <w:spacing w:line="360" w:lineRule="auto"/>
        <w:ind w:firstLine="540"/>
        <w:jc w:val="both"/>
        <w:rPr>
          <w:sz w:val="28"/>
          <w:szCs w:val="28"/>
          <w:lang w:val="uk-UA"/>
        </w:rPr>
      </w:pPr>
      <w:r w:rsidRPr="00FF63A9">
        <w:rPr>
          <w:sz w:val="28"/>
          <w:szCs w:val="28"/>
          <w:lang w:val="uk-UA"/>
        </w:rPr>
        <w:t>Усне малювання (бажано пофантазувати</w:t>
      </w:r>
      <w:r>
        <w:rPr>
          <w:sz w:val="28"/>
          <w:szCs w:val="28"/>
          <w:lang w:val="uk-UA"/>
        </w:rPr>
        <w:t xml:space="preserve"> і підтвердити свої думки рядками з твору</w:t>
      </w:r>
      <w:r w:rsidRPr="00FF63A9">
        <w:rPr>
          <w:sz w:val="28"/>
          <w:szCs w:val="28"/>
          <w:lang w:val="uk-UA"/>
        </w:rPr>
        <w:t>, якими ви уявляєте собі</w:t>
      </w:r>
      <w:r>
        <w:rPr>
          <w:sz w:val="28"/>
          <w:szCs w:val="28"/>
          <w:lang w:val="uk-UA"/>
        </w:rPr>
        <w:t xml:space="preserve"> </w:t>
      </w:r>
      <w:r w:rsidRPr="00FF63A9">
        <w:rPr>
          <w:sz w:val="28"/>
          <w:szCs w:val="28"/>
          <w:lang w:val="uk-UA"/>
        </w:rPr>
        <w:t>Хлопця, козопаса Івана, Галину, Оксану, стару бабу, Дівчину та демонологічних істот)</w:t>
      </w:r>
    </w:p>
    <w:p w:rsidR="00F950C9" w:rsidRPr="00FF63A9" w:rsidRDefault="00F950C9" w:rsidP="00F950C9">
      <w:pPr>
        <w:spacing w:line="360" w:lineRule="auto"/>
        <w:ind w:firstLine="540"/>
        <w:jc w:val="center"/>
        <w:rPr>
          <w:b/>
          <w:bCs/>
          <w:lang w:val="uk-UA"/>
        </w:rPr>
      </w:pPr>
      <w:r w:rsidRPr="00FF63A9">
        <w:rPr>
          <w:b/>
          <w:bCs/>
          <w:lang w:val="uk-UA"/>
        </w:rPr>
        <w:t>МОЖЛИВО ТАКИМИ?</w:t>
      </w:r>
    </w:p>
    <w:p w:rsidR="00F950C9" w:rsidRDefault="00F950C9" w:rsidP="00F950C9">
      <w:pPr>
        <w:spacing w:line="360" w:lineRule="auto"/>
        <w:ind w:firstLine="540"/>
        <w:jc w:val="both"/>
        <w:rPr>
          <w:b/>
          <w:bCs/>
          <w:i/>
          <w:iCs/>
          <w:sz w:val="28"/>
          <w:szCs w:val="28"/>
          <w:lang w:val="uk-UA"/>
        </w:rPr>
      </w:pPr>
    </w:p>
    <w:p w:rsidR="00F950C9" w:rsidRDefault="00F950C9" w:rsidP="00F950C9">
      <w:pPr>
        <w:spacing w:line="360" w:lineRule="auto"/>
        <w:ind w:firstLine="540"/>
        <w:jc w:val="both"/>
        <w:rPr>
          <w:b/>
          <w:bCs/>
          <w:i/>
          <w:iCs/>
          <w:sz w:val="28"/>
          <w:szCs w:val="28"/>
          <w:lang w:val="uk-UA"/>
        </w:rPr>
      </w:pPr>
    </w:p>
    <w:p w:rsidR="00F950C9" w:rsidRDefault="00F950C9" w:rsidP="00F950C9">
      <w:pPr>
        <w:spacing w:line="360" w:lineRule="auto"/>
        <w:ind w:firstLine="540"/>
        <w:jc w:val="both"/>
        <w:rPr>
          <w:b/>
          <w:bCs/>
          <w:i/>
          <w:iCs/>
          <w:sz w:val="28"/>
          <w:szCs w:val="28"/>
          <w:lang w:val="uk-UA"/>
        </w:rPr>
      </w:pPr>
      <w:r>
        <w:rPr>
          <w:b/>
          <w:bCs/>
          <w:i/>
          <w:iCs/>
          <w:noProof/>
          <w:sz w:val="28"/>
          <w:szCs w:val="28"/>
          <w:lang w:eastAsia="ru-RU"/>
        </w:rPr>
        <w:drawing>
          <wp:anchor distT="0" distB="0" distL="114300" distR="114300" simplePos="0" relativeHeight="251673600" behindDoc="1" locked="0" layoutInCell="1" allowOverlap="1">
            <wp:simplePos x="0" y="0"/>
            <wp:positionH relativeFrom="column">
              <wp:posOffset>3616452</wp:posOffset>
            </wp:positionH>
            <wp:positionV relativeFrom="paragraph">
              <wp:posOffset>-128016</wp:posOffset>
            </wp:positionV>
            <wp:extent cx="1346835" cy="1020699"/>
            <wp:effectExtent l="95250" t="342900" r="215265" b="350901"/>
            <wp:wrapTight wrapText="bothSides">
              <wp:wrapPolygon edited="0">
                <wp:start x="385" y="-3500"/>
                <wp:lineTo x="415" y="20852"/>
                <wp:lineTo x="1601" y="22865"/>
                <wp:lineTo x="3245" y="22955"/>
                <wp:lineTo x="13413" y="24635"/>
                <wp:lineTo x="13701" y="24501"/>
                <wp:lineTo x="20191" y="25756"/>
                <wp:lineTo x="20479" y="25622"/>
                <wp:lineTo x="21920" y="24951"/>
                <wp:lineTo x="22208" y="24817"/>
                <wp:lineTo x="22158" y="20993"/>
                <wp:lineTo x="22056" y="20613"/>
                <wp:lineTo x="22261" y="14106"/>
                <wp:lineTo x="22159" y="13726"/>
                <wp:lineTo x="22364" y="7218"/>
                <wp:lineTo x="22262" y="6838"/>
                <wp:lineTo x="22637" y="-1458"/>
                <wp:lineTo x="19434" y="-2532"/>
                <wp:lineTo x="1538" y="-4036"/>
                <wp:lineTo x="385" y="-3500"/>
              </wp:wrapPolygon>
            </wp:wrapTight>
            <wp:docPr id="15" name="Рисунок 38" descr="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9" cstate="print"/>
                    <a:stretch>
                      <a:fillRect/>
                    </a:stretch>
                  </pic:blipFill>
                  <pic:spPr>
                    <a:xfrm rot="1165570">
                      <a:off x="0" y="0"/>
                      <a:ext cx="1346835" cy="1020699"/>
                    </a:xfrm>
                    <a:prstGeom prst="rect">
                      <a:avLst/>
                    </a:prstGeom>
                    <a:solidFill>
                      <a:srgbClr val="FFFFFF">
                        <a:shade val="85000"/>
                      </a:srgbClr>
                    </a:solidFill>
                    <a:ln w="190500" cap="rnd">
                      <a:solidFill>
                        <a:schemeClr val="accent3">
                          <a:lumMod val="60000"/>
                          <a:lumOff val="40000"/>
                        </a:schemeClr>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r>
        <w:rPr>
          <w:b/>
          <w:bCs/>
          <w:i/>
          <w:iCs/>
          <w:noProof/>
          <w:sz w:val="28"/>
          <w:szCs w:val="28"/>
          <w:lang w:eastAsia="ru-RU"/>
        </w:rPr>
        <w:drawing>
          <wp:anchor distT="0" distB="0" distL="175260" distR="114300" simplePos="0" relativeHeight="251672576" behindDoc="1" locked="0" layoutInCell="1" allowOverlap="1">
            <wp:simplePos x="0" y="0"/>
            <wp:positionH relativeFrom="column">
              <wp:posOffset>2339340</wp:posOffset>
            </wp:positionH>
            <wp:positionV relativeFrom="paragraph">
              <wp:posOffset>-166116</wp:posOffset>
            </wp:positionV>
            <wp:extent cx="1412494" cy="1059307"/>
            <wp:effectExtent l="0" t="171450" r="73406" b="159893"/>
            <wp:wrapTight wrapText="bothSides">
              <wp:wrapPolygon edited="0">
                <wp:start x="583" y="-3496"/>
                <wp:lineTo x="874" y="21753"/>
                <wp:lineTo x="18353" y="24860"/>
                <wp:lineTo x="19518" y="24860"/>
                <wp:lineTo x="21849" y="24860"/>
                <wp:lineTo x="22140" y="21753"/>
                <wp:lineTo x="22140" y="3108"/>
                <wp:lineTo x="22723" y="-1554"/>
                <wp:lineTo x="4078" y="-3496"/>
                <wp:lineTo x="583" y="-3496"/>
              </wp:wrapPolygon>
            </wp:wrapTight>
            <wp:docPr id="14" name="Рисунок 37" descr="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40" cstate="print"/>
                    <a:stretch>
                      <a:fillRect/>
                    </a:stretch>
                  </pic:blipFill>
                  <pic:spPr>
                    <a:xfrm>
                      <a:off x="0" y="0"/>
                      <a:ext cx="1412494" cy="1059307"/>
                    </a:xfrm>
                    <a:prstGeom prst="rect">
                      <a:avLst/>
                    </a:prstGeom>
                    <a:solidFill>
                      <a:srgbClr val="FFFFFF">
                        <a:shade val="85000"/>
                      </a:srgbClr>
                    </a:solidFill>
                    <a:ln w="190500" cap="rnd">
                      <a:solidFill>
                        <a:schemeClr val="bg1">
                          <a:lumMod val="65000"/>
                        </a:schemeClr>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r>
        <w:rPr>
          <w:b/>
          <w:bCs/>
          <w:i/>
          <w:iCs/>
          <w:noProof/>
          <w:sz w:val="28"/>
          <w:szCs w:val="28"/>
          <w:lang w:eastAsia="ru-RU"/>
        </w:rPr>
        <w:drawing>
          <wp:anchor distT="0" distB="0" distL="114300" distR="114300" simplePos="0" relativeHeight="251671552" behindDoc="1" locked="0" layoutInCell="1" allowOverlap="1">
            <wp:simplePos x="0" y="0"/>
            <wp:positionH relativeFrom="column">
              <wp:posOffset>1078992</wp:posOffset>
            </wp:positionH>
            <wp:positionV relativeFrom="paragraph">
              <wp:posOffset>-178308</wp:posOffset>
            </wp:positionV>
            <wp:extent cx="1523492" cy="1143000"/>
            <wp:effectExtent l="209550" t="171450" r="191008" b="171450"/>
            <wp:wrapTight wrapText="bothSides">
              <wp:wrapPolygon edited="0">
                <wp:start x="20397" y="-1776"/>
                <wp:lineTo x="4651" y="-2175"/>
                <wp:lineTo x="-1915" y="-1798"/>
                <wp:lineTo x="-2102" y="6151"/>
                <wp:lineTo x="-2082" y="17761"/>
                <wp:lineTo x="-1739" y="22895"/>
                <wp:lineTo x="674" y="23289"/>
                <wp:lineTo x="6572" y="24254"/>
                <wp:lineTo x="23254" y="23355"/>
                <wp:lineTo x="23117" y="21882"/>
                <wp:lineTo x="23074" y="16435"/>
                <wp:lineTo x="23107" y="16077"/>
                <wp:lineTo x="23065" y="10630"/>
                <wp:lineTo x="23097" y="10272"/>
                <wp:lineTo x="23055" y="4825"/>
                <wp:lineTo x="23088" y="4468"/>
                <wp:lineTo x="22777" y="-1024"/>
                <wp:lineTo x="22810" y="-1381"/>
                <wp:lineTo x="20397" y="-1776"/>
              </wp:wrapPolygon>
            </wp:wrapTight>
            <wp:docPr id="13" name="Рисунок 41" descr="Безымянный.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Безымянный.png"/>
                    <pic:cNvPicPr/>
                  </pic:nvPicPr>
                  <pic:blipFill>
                    <a:blip r:embed="rId41" cstate="print"/>
                    <a:stretch>
                      <a:fillRect/>
                    </a:stretch>
                  </pic:blipFill>
                  <pic:spPr>
                    <a:xfrm rot="21180263">
                      <a:off x="0" y="0"/>
                      <a:ext cx="1523492" cy="1143000"/>
                    </a:xfrm>
                    <a:prstGeom prst="rect">
                      <a:avLst/>
                    </a:prstGeom>
                    <a:solidFill>
                      <a:srgbClr val="FFFFFF">
                        <a:shade val="85000"/>
                      </a:srgbClr>
                    </a:solidFill>
                    <a:ln w="88900" cap="sq">
                      <a:solidFill>
                        <a:schemeClr val="accent3">
                          <a:lumMod val="75000"/>
                        </a:schemeClr>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anchor>
        </w:drawing>
      </w:r>
    </w:p>
    <w:p w:rsidR="00F950C9" w:rsidRDefault="00F950C9" w:rsidP="00F950C9">
      <w:pPr>
        <w:spacing w:line="360" w:lineRule="auto"/>
        <w:ind w:firstLine="540"/>
        <w:jc w:val="both"/>
        <w:rPr>
          <w:b/>
          <w:bCs/>
          <w:i/>
          <w:iCs/>
          <w:sz w:val="28"/>
          <w:szCs w:val="28"/>
          <w:lang w:val="uk-UA"/>
        </w:rPr>
      </w:pPr>
      <w:r>
        <w:rPr>
          <w:b/>
          <w:bCs/>
          <w:i/>
          <w:iCs/>
          <w:noProof/>
          <w:sz w:val="28"/>
          <w:szCs w:val="28"/>
          <w:lang w:eastAsia="ru-RU"/>
        </w:rPr>
        <w:drawing>
          <wp:anchor distT="0" distB="0" distL="114300" distR="114300" simplePos="0" relativeHeight="251674624" behindDoc="1" locked="0" layoutInCell="1" allowOverlap="1">
            <wp:simplePos x="0" y="0"/>
            <wp:positionH relativeFrom="column">
              <wp:posOffset>4512564</wp:posOffset>
            </wp:positionH>
            <wp:positionV relativeFrom="paragraph">
              <wp:posOffset>450723</wp:posOffset>
            </wp:positionV>
            <wp:extent cx="1514602" cy="1133602"/>
            <wp:effectExtent l="152400" t="438150" r="161798" b="466598"/>
            <wp:wrapTight wrapText="bothSides">
              <wp:wrapPolygon edited="0">
                <wp:start x="375" y="-2452"/>
                <wp:lineTo x="403" y="20699"/>
                <wp:lineTo x="915" y="22030"/>
                <wp:lineTo x="4495" y="23627"/>
                <wp:lineTo x="11013" y="24194"/>
                <wp:lineTo x="16356" y="25172"/>
                <wp:lineTo x="16560" y="24933"/>
                <wp:lineTo x="16739" y="25206"/>
                <wp:lineTo x="20165" y="26018"/>
                <wp:lineTo x="20369" y="25778"/>
                <wp:lineTo x="21390" y="24581"/>
                <wp:lineTo x="21594" y="24341"/>
                <wp:lineTo x="21639" y="19458"/>
                <wp:lineTo x="21460" y="19186"/>
                <wp:lineTo x="21664" y="18946"/>
                <wp:lineTo x="21630" y="11741"/>
                <wp:lineTo x="21450" y="11468"/>
                <wp:lineTo x="21655" y="11229"/>
                <wp:lineTo x="21825" y="3785"/>
                <wp:lineTo x="21645" y="3512"/>
                <wp:lineTo x="22308" y="1769"/>
                <wp:lineTo x="19594" y="-1811"/>
                <wp:lineTo x="1395" y="-3650"/>
                <wp:lineTo x="375" y="-2452"/>
              </wp:wrapPolygon>
            </wp:wrapTight>
            <wp:docPr id="16" name="Рисунок 42" descr="5581ea7ca463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5581ea7ca4639.jpg"/>
                    <pic:cNvPicPr/>
                  </pic:nvPicPr>
                  <pic:blipFill>
                    <a:blip r:embed="rId42" cstate="print"/>
                    <a:stretch>
                      <a:fillRect/>
                    </a:stretch>
                  </pic:blipFill>
                  <pic:spPr>
                    <a:xfrm rot="2476698">
                      <a:off x="0" y="0"/>
                      <a:ext cx="1514602" cy="1133602"/>
                    </a:xfrm>
                    <a:prstGeom prst="rect">
                      <a:avLst/>
                    </a:prstGeom>
                    <a:solidFill>
                      <a:srgbClr val="FFFFFF">
                        <a:shade val="85000"/>
                      </a:srgbClr>
                    </a:solidFill>
                    <a:ln w="174625" cap="rnd">
                      <a:solidFill>
                        <a:schemeClr val="bg1">
                          <a:lumMod val="65000"/>
                        </a:schemeClr>
                      </a:solidFill>
                    </a:ln>
                    <a:effectLst>
                      <a:outerShdw blurRad="36195" dist="12700" dir="11400000" algn="tl" rotWithShape="0">
                        <a:srgbClr val="000000">
                          <a:alpha val="33000"/>
                        </a:srgbClr>
                      </a:outerShdw>
                    </a:effectLst>
                    <a:scene3d>
                      <a:camera prst="perspectiveContrastingLeftFacing">
                        <a:rot lat="540000" lon="2100000" rev="0"/>
                      </a:camera>
                      <a:lightRig rig="soft" dir="t"/>
                    </a:scene3d>
                    <a:sp3d contourW="12700" prstMaterial="matte">
                      <a:bevelT w="63500" h="50800"/>
                      <a:contourClr>
                        <a:srgbClr val="C0C0C0"/>
                      </a:contourClr>
                    </a:sp3d>
                  </pic:spPr>
                </pic:pic>
              </a:graphicData>
            </a:graphic>
          </wp:anchor>
        </w:drawing>
      </w:r>
      <w:r>
        <w:rPr>
          <w:noProof/>
          <w:sz w:val="28"/>
          <w:szCs w:val="28"/>
          <w:lang w:eastAsia="ru-RU"/>
        </w:rPr>
        <w:drawing>
          <wp:anchor distT="0" distB="0" distL="114300" distR="114300" simplePos="0" relativeHeight="251670528" behindDoc="1" locked="0" layoutInCell="1" allowOverlap="1">
            <wp:simplePos x="0" y="0"/>
            <wp:positionH relativeFrom="column">
              <wp:posOffset>-109728</wp:posOffset>
            </wp:positionH>
            <wp:positionV relativeFrom="paragraph">
              <wp:posOffset>444627</wp:posOffset>
            </wp:positionV>
            <wp:extent cx="1455039" cy="1088263"/>
            <wp:effectExtent l="381000" t="419100" r="373761" b="397637"/>
            <wp:wrapTight wrapText="bothSides">
              <wp:wrapPolygon edited="0">
                <wp:start x="21086" y="-4447"/>
                <wp:lineTo x="-3145" y="-2114"/>
                <wp:lineTo x="-3284" y="2665"/>
                <wp:lineTo x="-1457" y="22982"/>
                <wp:lineTo x="-797" y="24931"/>
                <wp:lineTo x="1319" y="25998"/>
                <wp:lineTo x="1584" y="26131"/>
                <wp:lineTo x="3835" y="25650"/>
                <wp:lineTo x="4100" y="25783"/>
                <wp:lineTo x="14693" y="24657"/>
                <wp:lineTo x="15752" y="25191"/>
                <wp:lineTo x="24293" y="23839"/>
                <wp:lineTo x="24492" y="23131"/>
                <wp:lineTo x="24757" y="23265"/>
                <wp:lineTo x="24761" y="20034"/>
                <wp:lineTo x="24236" y="16537"/>
                <wp:lineTo x="23616" y="10163"/>
                <wp:lineTo x="23451" y="9676"/>
                <wp:lineTo x="22409" y="-3780"/>
                <wp:lineTo x="21086" y="-4447"/>
              </wp:wrapPolygon>
            </wp:wrapTight>
            <wp:docPr id="12" name="Рисунок 39" descr="hqdefaul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qdefault.jpg"/>
                    <pic:cNvPicPr/>
                  </pic:nvPicPr>
                  <pic:blipFill>
                    <a:blip r:embed="rId43" cstate="print"/>
                    <a:stretch>
                      <a:fillRect/>
                    </a:stretch>
                  </pic:blipFill>
                  <pic:spPr>
                    <a:xfrm rot="20360633">
                      <a:off x="0" y="0"/>
                      <a:ext cx="1455039" cy="1088263"/>
                    </a:xfrm>
                    <a:prstGeom prst="rect">
                      <a:avLst/>
                    </a:prstGeom>
                    <a:solidFill>
                      <a:srgbClr val="FFFFFF">
                        <a:shade val="85000"/>
                      </a:srgbClr>
                    </a:solidFill>
                    <a:ln w="190500" cap="sq">
                      <a:solidFill>
                        <a:schemeClr val="accent3">
                          <a:lumMod val="40000"/>
                          <a:lumOff val="60000"/>
                        </a:schemeClr>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anchor>
        </w:drawing>
      </w:r>
    </w:p>
    <w:p w:rsidR="00F950C9" w:rsidRDefault="00F950C9" w:rsidP="00F950C9">
      <w:pPr>
        <w:spacing w:line="360" w:lineRule="auto"/>
        <w:ind w:firstLine="540"/>
        <w:jc w:val="both"/>
        <w:rPr>
          <w:b/>
          <w:bCs/>
          <w:i/>
          <w:iCs/>
          <w:sz w:val="28"/>
          <w:szCs w:val="28"/>
          <w:lang w:val="uk-UA"/>
        </w:rPr>
      </w:pPr>
    </w:p>
    <w:p w:rsidR="00F950C9" w:rsidRDefault="00F950C9" w:rsidP="00F950C9">
      <w:pPr>
        <w:spacing w:line="360" w:lineRule="auto"/>
        <w:ind w:firstLine="540"/>
        <w:jc w:val="both"/>
        <w:rPr>
          <w:b/>
          <w:bCs/>
          <w:i/>
          <w:iCs/>
          <w:sz w:val="28"/>
          <w:szCs w:val="28"/>
          <w:lang w:val="uk-UA"/>
        </w:rPr>
      </w:pPr>
    </w:p>
    <w:p w:rsidR="00F950C9" w:rsidRDefault="00F950C9" w:rsidP="00F950C9">
      <w:pPr>
        <w:pStyle w:val="11"/>
        <w:ind w:left="540"/>
        <w:jc w:val="both"/>
        <w:rPr>
          <w:b/>
          <w:sz w:val="28"/>
          <w:szCs w:val="28"/>
          <w:lang w:val="uk-UA"/>
        </w:rPr>
      </w:pPr>
      <w:r w:rsidRPr="005D56DA">
        <w:rPr>
          <w:b/>
          <w:sz w:val="28"/>
          <w:szCs w:val="28"/>
          <w:lang w:val="uk-UA"/>
        </w:rPr>
        <w:t xml:space="preserve">«Дім на горі як символ захищеності </w:t>
      </w:r>
    </w:p>
    <w:p w:rsidR="00F950C9" w:rsidRPr="005D56DA" w:rsidRDefault="00F950C9" w:rsidP="00F950C9">
      <w:pPr>
        <w:pStyle w:val="11"/>
        <w:ind w:left="540"/>
        <w:jc w:val="both"/>
        <w:rPr>
          <w:b/>
          <w:sz w:val="28"/>
          <w:szCs w:val="28"/>
          <w:lang w:val="uk-UA"/>
        </w:rPr>
      </w:pPr>
      <w:r>
        <w:rPr>
          <w:b/>
          <w:sz w:val="28"/>
          <w:szCs w:val="28"/>
          <w:lang w:val="uk-UA"/>
        </w:rPr>
        <w:t xml:space="preserve">                             </w:t>
      </w:r>
      <w:r w:rsidRPr="005D56DA">
        <w:rPr>
          <w:b/>
          <w:sz w:val="28"/>
          <w:szCs w:val="28"/>
          <w:lang w:val="uk-UA"/>
        </w:rPr>
        <w:t>нашої духовності…»</w:t>
      </w:r>
    </w:p>
    <w:p w:rsidR="00F950C9" w:rsidRDefault="00F950C9" w:rsidP="00F950C9">
      <w:pPr>
        <w:spacing w:line="360" w:lineRule="auto"/>
        <w:ind w:firstLine="540"/>
        <w:jc w:val="both"/>
        <w:rPr>
          <w:b/>
          <w:bCs/>
          <w:i/>
          <w:iCs/>
          <w:sz w:val="28"/>
          <w:szCs w:val="28"/>
          <w:lang w:val="uk-UA"/>
        </w:rPr>
      </w:pPr>
    </w:p>
    <w:p w:rsidR="00F950C9" w:rsidRDefault="00F950C9" w:rsidP="00F950C9">
      <w:pPr>
        <w:spacing w:line="360" w:lineRule="auto"/>
        <w:ind w:firstLine="540"/>
        <w:jc w:val="both"/>
        <w:rPr>
          <w:b/>
          <w:bCs/>
          <w:i/>
          <w:iCs/>
          <w:sz w:val="28"/>
          <w:szCs w:val="28"/>
          <w:lang w:val="uk-UA"/>
        </w:rPr>
      </w:pPr>
      <w:r>
        <w:rPr>
          <w:b/>
          <w:bCs/>
          <w:i/>
          <w:iCs/>
          <w:sz w:val="28"/>
          <w:szCs w:val="28"/>
          <w:lang w:val="uk-UA"/>
        </w:rPr>
        <w:t>7. Робота дослідницьких груп</w:t>
      </w:r>
    </w:p>
    <w:p w:rsidR="00F950C9" w:rsidRDefault="00F950C9" w:rsidP="00F950C9">
      <w:pPr>
        <w:spacing w:line="360" w:lineRule="auto"/>
        <w:ind w:firstLine="540"/>
        <w:jc w:val="both"/>
        <w:rPr>
          <w:sz w:val="28"/>
          <w:szCs w:val="28"/>
          <w:lang w:val="uk-UA"/>
        </w:rPr>
      </w:pPr>
      <w:r w:rsidRPr="007B6E3D">
        <w:rPr>
          <w:b/>
          <w:bCs/>
          <w:sz w:val="28"/>
          <w:szCs w:val="28"/>
          <w:lang w:val="uk-UA"/>
        </w:rPr>
        <w:t>1 група</w:t>
      </w:r>
      <w:r>
        <w:rPr>
          <w:sz w:val="28"/>
          <w:szCs w:val="28"/>
          <w:lang w:val="uk-UA"/>
        </w:rPr>
        <w:t xml:space="preserve"> – «Барокові притчові мотиви  та символи у творі».</w:t>
      </w:r>
    </w:p>
    <w:p w:rsidR="00F950C9" w:rsidRPr="007B6E3D" w:rsidRDefault="00F950C9" w:rsidP="00F950C9">
      <w:pPr>
        <w:pStyle w:val="11"/>
        <w:spacing w:line="360" w:lineRule="auto"/>
        <w:ind w:left="0" w:firstLine="540"/>
        <w:jc w:val="both"/>
        <w:rPr>
          <w:i/>
          <w:sz w:val="28"/>
          <w:szCs w:val="28"/>
          <w:lang w:val="uk-UA"/>
        </w:rPr>
      </w:pPr>
      <w:r w:rsidRPr="00180AFB">
        <w:rPr>
          <w:i/>
          <w:sz w:val="28"/>
          <w:szCs w:val="28"/>
          <w:lang w:val="uk-UA"/>
        </w:rPr>
        <w:t xml:space="preserve">Учні знаходять притчеві </w:t>
      </w:r>
      <w:r w:rsidRPr="007B6E3D">
        <w:rPr>
          <w:i/>
          <w:sz w:val="28"/>
          <w:szCs w:val="28"/>
          <w:lang w:val="uk-UA"/>
        </w:rPr>
        <w:t>символи й мотиви в романі, аргументуючи свої знахідки.</w:t>
      </w:r>
    </w:p>
    <w:p w:rsidR="00F950C9" w:rsidRPr="007B6E3D" w:rsidRDefault="00F950C9" w:rsidP="00F950C9">
      <w:pPr>
        <w:pStyle w:val="11"/>
        <w:spacing w:line="360" w:lineRule="auto"/>
        <w:ind w:left="0" w:firstLine="540"/>
        <w:jc w:val="both"/>
        <w:rPr>
          <w:sz w:val="28"/>
          <w:szCs w:val="28"/>
          <w:lang w:val="uk-UA"/>
        </w:rPr>
      </w:pPr>
      <w:r w:rsidRPr="007B6E3D">
        <w:rPr>
          <w:i/>
          <w:iCs/>
          <w:sz w:val="28"/>
          <w:szCs w:val="28"/>
          <w:lang w:val="uk-UA"/>
        </w:rPr>
        <w:t>Прогнозований результат.</w:t>
      </w:r>
      <w:r w:rsidRPr="007B6E3D">
        <w:rPr>
          <w:sz w:val="28"/>
          <w:szCs w:val="28"/>
          <w:lang w:val="uk-UA"/>
        </w:rPr>
        <w:t xml:space="preserve"> Сюжет твору «учуднений» багатьма засобами. Важливе значення має у ньому символіка, зокрема кольорів (синій, сірий, жовтий, зелений), образів, як реалістичних, так і умовно-</w:t>
      </w:r>
      <w:r w:rsidRPr="007B6E3D">
        <w:rPr>
          <w:sz w:val="28"/>
          <w:szCs w:val="28"/>
          <w:lang w:val="uk-UA"/>
        </w:rPr>
        <w:lastRenderedPageBreak/>
        <w:t>фантастичних. Роман побудований з двох частин: повісті-преамбули і циклу «Голос трави» з тринадцяти новел. Цікаво, що новел саме тринадцять: містична тканина твору дає підстави говорити про невипадкову наявність цього магічного числа.</w:t>
      </w:r>
    </w:p>
    <w:p w:rsidR="00F950C9" w:rsidRPr="007B6E3D" w:rsidRDefault="00F950C9" w:rsidP="00F950C9">
      <w:pPr>
        <w:pStyle w:val="11"/>
        <w:spacing w:line="360" w:lineRule="auto"/>
        <w:ind w:left="0" w:firstLine="540"/>
        <w:jc w:val="both"/>
        <w:rPr>
          <w:sz w:val="28"/>
          <w:szCs w:val="28"/>
          <w:lang w:val="uk-UA"/>
        </w:rPr>
      </w:pPr>
      <w:r w:rsidRPr="007B6E3D">
        <w:rPr>
          <w:sz w:val="28"/>
          <w:szCs w:val="28"/>
          <w:u w:val="single"/>
          <w:lang w:val="uk-UA"/>
        </w:rPr>
        <w:t>Мотив «парування» демона з людиною</w:t>
      </w:r>
      <w:r w:rsidRPr="007B6E3D">
        <w:rPr>
          <w:sz w:val="28"/>
          <w:szCs w:val="28"/>
          <w:lang w:val="uk-UA"/>
        </w:rPr>
        <w:t xml:space="preserve"> є типовим у фольклорі. Сам письменник продовжує цю тему в другій частині, в новелах «Перелесник», «Панна сотниківна», «Відьма», змінюючи лише зовнішній вигляд потойбічного спокусника.</w:t>
      </w:r>
    </w:p>
    <w:p w:rsidR="00F950C9" w:rsidRPr="007B6E3D" w:rsidRDefault="00F950C9" w:rsidP="00F950C9">
      <w:pPr>
        <w:pStyle w:val="11"/>
        <w:spacing w:line="360" w:lineRule="auto"/>
        <w:ind w:left="0" w:firstLine="540"/>
        <w:jc w:val="both"/>
        <w:rPr>
          <w:sz w:val="28"/>
          <w:szCs w:val="28"/>
          <w:lang w:val="uk-UA"/>
        </w:rPr>
      </w:pPr>
      <w:r w:rsidRPr="007B6E3D">
        <w:rPr>
          <w:sz w:val="28"/>
          <w:szCs w:val="28"/>
          <w:lang w:val="uk-UA"/>
        </w:rPr>
        <w:t xml:space="preserve">Містичним є також </w:t>
      </w:r>
      <w:r w:rsidRPr="007B6E3D">
        <w:rPr>
          <w:sz w:val="28"/>
          <w:szCs w:val="28"/>
          <w:u w:val="single"/>
          <w:lang w:val="uk-UA"/>
        </w:rPr>
        <w:t>лейтмотив синьої дороги</w:t>
      </w:r>
      <w:r w:rsidRPr="007B6E3D">
        <w:rPr>
          <w:sz w:val="28"/>
          <w:szCs w:val="28"/>
          <w:lang w:val="uk-UA"/>
        </w:rPr>
        <w:t xml:space="preserve"> в першій частині твору. І символіка синього кольору, і мотив дороги запозичені з фольклору. В.Шевчук зливає ці два поняття в цілісний образ, що синтезує вищі емоції й раціоналізм, рух у безмежність, спроби самопошуку. Мотив синьої дороги певною мірою перегукується з пошуком синього птаха в  бельгійського драматурга М. Метерлінка.</w:t>
      </w:r>
    </w:p>
    <w:p w:rsidR="00F950C9" w:rsidRPr="007B6E3D" w:rsidRDefault="00F950C9" w:rsidP="00F950C9">
      <w:pPr>
        <w:pStyle w:val="11"/>
        <w:spacing w:line="360" w:lineRule="auto"/>
        <w:ind w:left="0" w:firstLine="540"/>
        <w:jc w:val="both"/>
        <w:rPr>
          <w:sz w:val="28"/>
          <w:szCs w:val="28"/>
          <w:lang w:val="uk-UA"/>
        </w:rPr>
      </w:pPr>
      <w:r w:rsidRPr="007B6E3D">
        <w:rPr>
          <w:sz w:val="28"/>
          <w:szCs w:val="28"/>
          <w:lang w:val="uk-UA"/>
        </w:rPr>
        <w:t xml:space="preserve">Більшість сюжетів циклу «Голос трави» запозичені з фольклорно-фантастичних і міфологічних оповідей. Вражає подібність деяких новел до Лесиної «Лісової пісні», теж створеної на фольклорному ґрунті. </w:t>
      </w:r>
    </w:p>
    <w:p w:rsidR="00F950C9" w:rsidRPr="007B6E3D" w:rsidRDefault="00F950C9" w:rsidP="00F950C9">
      <w:pPr>
        <w:pStyle w:val="11"/>
        <w:spacing w:line="360" w:lineRule="auto"/>
        <w:ind w:left="0" w:firstLine="540"/>
        <w:jc w:val="both"/>
        <w:rPr>
          <w:sz w:val="28"/>
          <w:szCs w:val="28"/>
          <w:lang w:val="uk-UA"/>
        </w:rPr>
      </w:pPr>
      <w:r w:rsidRPr="007B6E3D">
        <w:rPr>
          <w:sz w:val="28"/>
          <w:szCs w:val="28"/>
          <w:u w:val="single"/>
          <w:lang w:val="uk-UA"/>
        </w:rPr>
        <w:t>Мотив самотності</w:t>
      </w:r>
      <w:r w:rsidRPr="007B6E3D">
        <w:rPr>
          <w:sz w:val="28"/>
          <w:szCs w:val="28"/>
          <w:lang w:val="uk-UA"/>
        </w:rPr>
        <w:t xml:space="preserve"> водночас є прокляттям та благом. Відчуття самотності переживають усі герої твору, в різний час і за різних обставин вона відіграє свою роль.</w:t>
      </w:r>
    </w:p>
    <w:p w:rsidR="00F950C9" w:rsidRPr="007B6E3D" w:rsidRDefault="00F950C9" w:rsidP="00F950C9">
      <w:pPr>
        <w:pStyle w:val="11"/>
        <w:spacing w:line="360" w:lineRule="auto"/>
        <w:ind w:left="0" w:firstLine="540"/>
        <w:jc w:val="both"/>
        <w:rPr>
          <w:sz w:val="28"/>
          <w:szCs w:val="28"/>
          <w:lang w:val="uk-UA"/>
        </w:rPr>
      </w:pPr>
      <w:r w:rsidRPr="007B6E3D">
        <w:rPr>
          <w:sz w:val="28"/>
          <w:szCs w:val="28"/>
          <w:u w:val="single"/>
          <w:lang w:val="uk-UA"/>
        </w:rPr>
        <w:t>Мотив блудного сина</w:t>
      </w:r>
      <w:r w:rsidRPr="007B6E3D">
        <w:rPr>
          <w:sz w:val="28"/>
          <w:szCs w:val="28"/>
          <w:lang w:val="uk-UA"/>
        </w:rPr>
        <w:t>, заснований на біблійній притчі, передає горе вигнання з рідного дому-фортеці, своєрідну втечу від світу, від себе і радість повернення – знаходження себе, пізнання законів природи і світу. Символ дому в поєднанні з цим мотивом означає своєрідне благо, фортецю, міцну основу, а дорога, яка веде з цього дому, – прокляття.</w:t>
      </w:r>
    </w:p>
    <w:p w:rsidR="00F950C9" w:rsidRPr="007B6E3D" w:rsidRDefault="00F950C9" w:rsidP="00F950C9">
      <w:pPr>
        <w:spacing w:line="360" w:lineRule="auto"/>
        <w:ind w:firstLine="540"/>
        <w:jc w:val="both"/>
        <w:rPr>
          <w:sz w:val="28"/>
          <w:szCs w:val="28"/>
          <w:lang w:val="uk-UA"/>
        </w:rPr>
      </w:pPr>
      <w:r w:rsidRPr="007B6E3D">
        <w:rPr>
          <w:b/>
          <w:bCs/>
          <w:sz w:val="28"/>
          <w:szCs w:val="28"/>
          <w:lang w:val="uk-UA"/>
        </w:rPr>
        <w:t xml:space="preserve">2 група – </w:t>
      </w:r>
      <w:r w:rsidRPr="007B6E3D">
        <w:rPr>
          <w:sz w:val="28"/>
          <w:szCs w:val="28"/>
          <w:lang w:val="uk-UA"/>
        </w:rPr>
        <w:t>«Притчевість образів роману»</w:t>
      </w:r>
    </w:p>
    <w:p w:rsidR="00F950C9" w:rsidRPr="007B6E3D" w:rsidRDefault="00F950C9" w:rsidP="00F950C9">
      <w:pPr>
        <w:spacing w:line="360" w:lineRule="auto"/>
        <w:ind w:firstLine="540"/>
        <w:jc w:val="both"/>
        <w:rPr>
          <w:sz w:val="28"/>
          <w:szCs w:val="28"/>
          <w:lang w:val="uk-UA"/>
        </w:rPr>
      </w:pPr>
      <w:r w:rsidRPr="007B6E3D">
        <w:rPr>
          <w:sz w:val="28"/>
          <w:szCs w:val="28"/>
          <w:lang w:val="uk-UA"/>
        </w:rPr>
        <w:t xml:space="preserve">Притчевість – це така якість художнього твору, що виявляє завуальоване, приховане в тексті, його вихід на морально-етичну та філософську проблематику на високому рівні узагальнень. Притча ілюструє важливу ідею, торкаючись проблем моралі, загальнолюдських законів. </w:t>
      </w:r>
    </w:p>
    <w:p w:rsidR="00F950C9" w:rsidRPr="007B6E3D" w:rsidRDefault="00F950C9" w:rsidP="00F950C9">
      <w:pPr>
        <w:pStyle w:val="11"/>
        <w:spacing w:line="360" w:lineRule="auto"/>
        <w:ind w:left="0" w:firstLine="540"/>
        <w:jc w:val="both"/>
        <w:rPr>
          <w:i/>
          <w:sz w:val="28"/>
          <w:szCs w:val="28"/>
          <w:lang w:val="uk-UA"/>
        </w:rPr>
      </w:pPr>
      <w:r w:rsidRPr="00180AFB">
        <w:rPr>
          <w:i/>
          <w:sz w:val="28"/>
          <w:szCs w:val="28"/>
          <w:lang w:val="uk-UA"/>
        </w:rPr>
        <w:lastRenderedPageBreak/>
        <w:t xml:space="preserve">Учні </w:t>
      </w:r>
      <w:r>
        <w:rPr>
          <w:i/>
          <w:sz w:val="28"/>
          <w:szCs w:val="28"/>
          <w:lang w:val="uk-UA"/>
        </w:rPr>
        <w:t xml:space="preserve">коментують </w:t>
      </w:r>
      <w:r w:rsidRPr="00180AFB">
        <w:rPr>
          <w:i/>
          <w:sz w:val="28"/>
          <w:szCs w:val="28"/>
          <w:lang w:val="uk-UA"/>
        </w:rPr>
        <w:t>п</w:t>
      </w:r>
      <w:r>
        <w:rPr>
          <w:i/>
          <w:sz w:val="28"/>
          <w:szCs w:val="28"/>
          <w:lang w:val="uk-UA"/>
        </w:rPr>
        <w:t xml:space="preserve">овчальне значення образів </w:t>
      </w:r>
      <w:r w:rsidRPr="007B6E3D">
        <w:rPr>
          <w:i/>
          <w:sz w:val="28"/>
          <w:szCs w:val="28"/>
          <w:lang w:val="uk-UA"/>
        </w:rPr>
        <w:t>роман</w:t>
      </w:r>
      <w:r>
        <w:rPr>
          <w:i/>
          <w:sz w:val="28"/>
          <w:szCs w:val="28"/>
          <w:lang w:val="uk-UA"/>
        </w:rPr>
        <w:t>у, поданих у таблиці, доводячи цитатами з твору</w:t>
      </w:r>
      <w:r w:rsidRPr="007B6E3D">
        <w:rPr>
          <w:i/>
          <w:sz w:val="28"/>
          <w:szCs w:val="28"/>
          <w:lang w:val="uk-UA"/>
        </w:rPr>
        <w:t>.</w:t>
      </w:r>
    </w:p>
    <w:p w:rsidR="00F950C9" w:rsidRDefault="00F950C9" w:rsidP="00F950C9">
      <w:pPr>
        <w:pStyle w:val="11"/>
        <w:jc w:val="both"/>
        <w:rPr>
          <w:b/>
          <w:sz w:val="28"/>
          <w:szCs w:val="28"/>
          <w:lang w:val="uk-UA"/>
        </w:rPr>
      </w:pPr>
      <w:r w:rsidRPr="005D56DA">
        <w:rPr>
          <w:b/>
          <w:sz w:val="28"/>
          <w:szCs w:val="28"/>
          <w:lang w:val="uk-UA"/>
        </w:rPr>
        <w:t>Реальні та алегор</w:t>
      </w:r>
      <w:r>
        <w:rPr>
          <w:b/>
          <w:sz w:val="28"/>
          <w:szCs w:val="28"/>
          <w:lang w:val="uk-UA"/>
        </w:rPr>
        <w:t>ично-символічні образи роману «</w:t>
      </w:r>
      <w:r w:rsidRPr="005D56DA">
        <w:rPr>
          <w:b/>
          <w:sz w:val="28"/>
          <w:szCs w:val="28"/>
          <w:lang w:val="uk-UA"/>
        </w:rPr>
        <w:t>Дім на горі»</w:t>
      </w:r>
    </w:p>
    <w:tbl>
      <w:tblPr>
        <w:tblW w:w="0" w:type="auto"/>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Look w:val="00A0"/>
      </w:tblPr>
      <w:tblGrid>
        <w:gridCol w:w="3190"/>
        <w:gridCol w:w="3190"/>
        <w:gridCol w:w="3191"/>
      </w:tblGrid>
      <w:tr w:rsidR="00F950C9" w:rsidRPr="00CE0686" w:rsidTr="006F3D69">
        <w:tc>
          <w:tcPr>
            <w:tcW w:w="3190" w:type="dxa"/>
            <w:tcBorders>
              <w:bottom w:val="single" w:sz="24" w:space="0" w:color="FF7F57"/>
              <w:right w:val="single" w:sz="24" w:space="0" w:color="FF7F57"/>
            </w:tcBorders>
            <w:shd w:val="clear" w:color="auto" w:fill="EFD3D2"/>
          </w:tcPr>
          <w:p w:rsidR="00F950C9" w:rsidRPr="00CE0686" w:rsidRDefault="00F950C9" w:rsidP="006F3D69">
            <w:pPr>
              <w:jc w:val="both"/>
              <w:rPr>
                <w:b/>
                <w:bCs/>
                <w:sz w:val="28"/>
                <w:szCs w:val="28"/>
                <w:lang w:val="uk-UA"/>
              </w:rPr>
            </w:pPr>
            <w:r w:rsidRPr="00CE0686">
              <w:rPr>
                <w:bCs/>
                <w:sz w:val="28"/>
                <w:szCs w:val="28"/>
                <w:lang w:val="uk-UA"/>
              </w:rPr>
              <w:t>Реальні образи</w:t>
            </w:r>
          </w:p>
        </w:tc>
        <w:tc>
          <w:tcPr>
            <w:tcW w:w="3190" w:type="dxa"/>
            <w:tcBorders>
              <w:left w:val="single" w:sz="24" w:space="0" w:color="FF7F57"/>
              <w:bottom w:val="single" w:sz="24" w:space="0" w:color="FF7F57"/>
              <w:right w:val="single" w:sz="24" w:space="0" w:color="FF7F57"/>
            </w:tcBorders>
            <w:shd w:val="clear" w:color="auto" w:fill="EFD3D2"/>
          </w:tcPr>
          <w:p w:rsidR="00F950C9" w:rsidRPr="00CE0686" w:rsidRDefault="00F950C9" w:rsidP="006F3D69">
            <w:pPr>
              <w:jc w:val="both"/>
              <w:rPr>
                <w:b/>
                <w:bCs/>
                <w:sz w:val="28"/>
                <w:szCs w:val="28"/>
                <w:lang w:val="uk-UA"/>
              </w:rPr>
            </w:pPr>
            <w:r w:rsidRPr="00CE0686">
              <w:rPr>
                <w:bCs/>
                <w:sz w:val="28"/>
                <w:szCs w:val="28"/>
                <w:lang w:val="uk-UA"/>
              </w:rPr>
              <w:t>Алегорично-символічні</w:t>
            </w:r>
          </w:p>
        </w:tc>
        <w:tc>
          <w:tcPr>
            <w:tcW w:w="3191" w:type="dxa"/>
            <w:tcBorders>
              <w:left w:val="single" w:sz="24" w:space="0" w:color="FF7F57"/>
              <w:bottom w:val="single" w:sz="24" w:space="0" w:color="FF7F57"/>
            </w:tcBorders>
            <w:shd w:val="clear" w:color="auto" w:fill="EFD3D2"/>
          </w:tcPr>
          <w:p w:rsidR="00F950C9" w:rsidRPr="00CE0686" w:rsidRDefault="00F950C9" w:rsidP="006F3D69">
            <w:pPr>
              <w:jc w:val="both"/>
              <w:rPr>
                <w:b/>
                <w:bCs/>
                <w:sz w:val="28"/>
                <w:szCs w:val="28"/>
                <w:lang w:val="uk-UA"/>
              </w:rPr>
            </w:pPr>
            <w:r w:rsidRPr="00CE0686">
              <w:rPr>
                <w:bCs/>
                <w:sz w:val="28"/>
                <w:szCs w:val="28"/>
                <w:lang w:val="uk-UA"/>
              </w:rPr>
              <w:t>Значення</w:t>
            </w:r>
          </w:p>
        </w:tc>
      </w:tr>
      <w:tr w:rsidR="00F950C9" w:rsidRPr="00CE0686" w:rsidTr="006F3D69">
        <w:tc>
          <w:tcPr>
            <w:tcW w:w="3190" w:type="dxa"/>
            <w:tcBorders>
              <w:top w:val="single" w:sz="24" w:space="0" w:color="FF7F57"/>
              <w:right w:val="single" w:sz="24" w:space="0" w:color="FF7F57"/>
            </w:tcBorders>
            <w:shd w:val="clear" w:color="auto" w:fill="DFA7A6"/>
          </w:tcPr>
          <w:p w:rsidR="00F950C9" w:rsidRPr="00CE0686" w:rsidRDefault="00F950C9" w:rsidP="006F3D69">
            <w:pPr>
              <w:jc w:val="both"/>
              <w:rPr>
                <w:b/>
                <w:bCs/>
                <w:sz w:val="28"/>
                <w:szCs w:val="28"/>
                <w:lang w:val="uk-UA"/>
              </w:rPr>
            </w:pPr>
            <w:r w:rsidRPr="00CE0686">
              <w:rPr>
                <w:b/>
                <w:bCs/>
                <w:sz w:val="28"/>
                <w:szCs w:val="28"/>
                <w:lang w:val="uk-UA"/>
              </w:rPr>
              <w:t>Володимир</w:t>
            </w:r>
          </w:p>
        </w:tc>
        <w:tc>
          <w:tcPr>
            <w:tcW w:w="3190" w:type="dxa"/>
            <w:tcBorders>
              <w:top w:val="single" w:sz="24" w:space="0" w:color="FF7F57"/>
              <w:left w:val="single" w:sz="24" w:space="0" w:color="FF7F57"/>
              <w:righ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дім на горі</w:t>
            </w:r>
          </w:p>
        </w:tc>
        <w:tc>
          <w:tcPr>
            <w:tcW w:w="3191" w:type="dxa"/>
            <w:tcBorders>
              <w:top w:val="single" w:sz="24" w:space="0" w:color="FF7F57"/>
              <w:lef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фортеця, храм душі</w:t>
            </w:r>
          </w:p>
        </w:tc>
      </w:tr>
      <w:tr w:rsidR="00F950C9" w:rsidRPr="00CE0686" w:rsidTr="006F3D69">
        <w:tc>
          <w:tcPr>
            <w:tcW w:w="3190" w:type="dxa"/>
            <w:tcBorders>
              <w:right w:val="single" w:sz="24" w:space="0" w:color="FF7F57"/>
            </w:tcBorders>
            <w:shd w:val="clear" w:color="auto" w:fill="EFD3D2"/>
          </w:tcPr>
          <w:p w:rsidR="00F950C9" w:rsidRPr="00CE0686" w:rsidRDefault="00F950C9" w:rsidP="006F3D69">
            <w:pPr>
              <w:jc w:val="both"/>
              <w:rPr>
                <w:b/>
                <w:bCs/>
                <w:sz w:val="28"/>
                <w:szCs w:val="28"/>
                <w:lang w:val="uk-UA"/>
              </w:rPr>
            </w:pPr>
            <w:r w:rsidRPr="00CE0686">
              <w:rPr>
                <w:b/>
                <w:bCs/>
                <w:sz w:val="28"/>
                <w:szCs w:val="28"/>
                <w:lang w:val="uk-UA"/>
              </w:rPr>
              <w:t>Галина Іванівна</w:t>
            </w:r>
          </w:p>
        </w:tc>
        <w:tc>
          <w:tcPr>
            <w:tcW w:w="3190" w:type="dxa"/>
            <w:tcBorders>
              <w:left w:val="single" w:sz="24" w:space="0" w:color="FF7F57"/>
              <w:right w:val="single" w:sz="24" w:space="0" w:color="FF7F57"/>
            </w:tcBorders>
            <w:shd w:val="clear" w:color="auto" w:fill="EFD3D2"/>
          </w:tcPr>
          <w:p w:rsidR="00F950C9" w:rsidRPr="00CE0686" w:rsidRDefault="00F950C9" w:rsidP="006F3D69">
            <w:pPr>
              <w:jc w:val="both"/>
              <w:rPr>
                <w:sz w:val="28"/>
                <w:szCs w:val="28"/>
                <w:lang w:val="uk-UA"/>
              </w:rPr>
            </w:pPr>
            <w:r w:rsidRPr="00CE0686">
              <w:rPr>
                <w:sz w:val="28"/>
                <w:szCs w:val="28"/>
                <w:lang w:val="uk-UA"/>
              </w:rPr>
              <w:t>«сірий птах»</w:t>
            </w:r>
          </w:p>
        </w:tc>
        <w:tc>
          <w:tcPr>
            <w:tcW w:w="3191" w:type="dxa"/>
            <w:tcBorders>
              <w:left w:val="single" w:sz="24" w:space="0" w:color="FF7F57"/>
            </w:tcBorders>
            <w:shd w:val="clear" w:color="auto" w:fill="EFD3D2"/>
          </w:tcPr>
          <w:p w:rsidR="00F950C9" w:rsidRPr="00CE0686" w:rsidRDefault="00F950C9" w:rsidP="006F3D69">
            <w:pPr>
              <w:jc w:val="both"/>
              <w:rPr>
                <w:sz w:val="28"/>
                <w:szCs w:val="28"/>
                <w:lang w:val="uk-UA"/>
              </w:rPr>
            </w:pPr>
            <w:r w:rsidRPr="00CE0686">
              <w:rPr>
                <w:sz w:val="28"/>
                <w:szCs w:val="28"/>
                <w:lang w:val="uk-UA"/>
              </w:rPr>
              <w:t>диявольська сила,звабник</w:t>
            </w:r>
          </w:p>
        </w:tc>
      </w:tr>
      <w:tr w:rsidR="00F950C9" w:rsidRPr="00CE0686" w:rsidTr="006F3D69">
        <w:tc>
          <w:tcPr>
            <w:tcW w:w="3190" w:type="dxa"/>
            <w:tcBorders>
              <w:right w:val="single" w:sz="24" w:space="0" w:color="FF7F57"/>
            </w:tcBorders>
            <w:shd w:val="clear" w:color="auto" w:fill="DFA7A6"/>
          </w:tcPr>
          <w:p w:rsidR="00F950C9" w:rsidRPr="00CE0686" w:rsidRDefault="00F950C9" w:rsidP="006F3D69">
            <w:pPr>
              <w:jc w:val="both"/>
              <w:rPr>
                <w:b/>
                <w:bCs/>
                <w:sz w:val="28"/>
                <w:szCs w:val="28"/>
                <w:lang w:val="uk-UA"/>
              </w:rPr>
            </w:pPr>
            <w:r w:rsidRPr="00CE0686">
              <w:rPr>
                <w:b/>
                <w:bCs/>
                <w:sz w:val="28"/>
                <w:szCs w:val="28"/>
                <w:lang w:val="uk-UA"/>
              </w:rPr>
              <w:t>Іван Шевчук-козопас</w:t>
            </w:r>
          </w:p>
        </w:tc>
        <w:tc>
          <w:tcPr>
            <w:tcW w:w="3190" w:type="dxa"/>
            <w:tcBorders>
              <w:left w:val="single" w:sz="24" w:space="0" w:color="FF7F57"/>
              <w:righ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дорога</w:t>
            </w:r>
          </w:p>
        </w:tc>
        <w:tc>
          <w:tcPr>
            <w:tcW w:w="3191" w:type="dxa"/>
            <w:tcBorders>
              <w:lef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життєвий шлях, шлях до серця</w:t>
            </w:r>
          </w:p>
        </w:tc>
      </w:tr>
      <w:tr w:rsidR="00F950C9" w:rsidRPr="00CE0686" w:rsidTr="006F3D69">
        <w:tc>
          <w:tcPr>
            <w:tcW w:w="3190" w:type="dxa"/>
            <w:tcBorders>
              <w:right w:val="single" w:sz="24" w:space="0" w:color="FF7F57"/>
            </w:tcBorders>
            <w:shd w:val="clear" w:color="auto" w:fill="EFD3D2"/>
          </w:tcPr>
          <w:p w:rsidR="00F950C9" w:rsidRPr="00CE0686" w:rsidRDefault="00F950C9" w:rsidP="006F3D69">
            <w:pPr>
              <w:jc w:val="both"/>
              <w:rPr>
                <w:b/>
                <w:bCs/>
                <w:sz w:val="28"/>
                <w:szCs w:val="28"/>
                <w:lang w:val="uk-UA"/>
              </w:rPr>
            </w:pPr>
            <w:r w:rsidRPr="00CE0686">
              <w:rPr>
                <w:b/>
                <w:bCs/>
                <w:sz w:val="28"/>
                <w:szCs w:val="28"/>
                <w:lang w:val="uk-UA"/>
              </w:rPr>
              <w:t>Оксана, його дружина</w:t>
            </w:r>
          </w:p>
        </w:tc>
        <w:tc>
          <w:tcPr>
            <w:tcW w:w="3190" w:type="dxa"/>
            <w:tcBorders>
              <w:left w:val="single" w:sz="24" w:space="0" w:color="FF7F57"/>
              <w:right w:val="single" w:sz="24" w:space="0" w:color="FF7F57"/>
            </w:tcBorders>
            <w:shd w:val="clear" w:color="auto" w:fill="EFD3D2"/>
          </w:tcPr>
          <w:p w:rsidR="00F950C9" w:rsidRPr="00CE0686" w:rsidRDefault="00F950C9" w:rsidP="006F3D69">
            <w:pPr>
              <w:jc w:val="both"/>
              <w:rPr>
                <w:sz w:val="28"/>
                <w:szCs w:val="28"/>
                <w:lang w:val="uk-UA"/>
              </w:rPr>
            </w:pPr>
            <w:r w:rsidRPr="00CE0686">
              <w:rPr>
                <w:sz w:val="28"/>
                <w:szCs w:val="28"/>
                <w:lang w:val="uk-UA"/>
              </w:rPr>
              <w:t>Хлопець</w:t>
            </w:r>
          </w:p>
        </w:tc>
        <w:tc>
          <w:tcPr>
            <w:tcW w:w="3191" w:type="dxa"/>
            <w:tcBorders>
              <w:left w:val="single" w:sz="24" w:space="0" w:color="FF7F57"/>
            </w:tcBorders>
            <w:shd w:val="clear" w:color="auto" w:fill="EFD3D2"/>
          </w:tcPr>
          <w:p w:rsidR="00F950C9" w:rsidRPr="00CE0686" w:rsidRDefault="00F950C9" w:rsidP="006F3D69">
            <w:pPr>
              <w:jc w:val="both"/>
              <w:rPr>
                <w:sz w:val="28"/>
                <w:szCs w:val="28"/>
                <w:lang w:val="uk-UA"/>
              </w:rPr>
            </w:pPr>
            <w:r w:rsidRPr="00CE0686">
              <w:rPr>
                <w:sz w:val="28"/>
                <w:szCs w:val="28"/>
                <w:lang w:val="uk-UA"/>
              </w:rPr>
              <w:t>чоловіче першоджерело</w:t>
            </w:r>
          </w:p>
        </w:tc>
      </w:tr>
      <w:tr w:rsidR="00F950C9" w:rsidRPr="00CE0686" w:rsidTr="006F3D69">
        <w:tc>
          <w:tcPr>
            <w:tcW w:w="3190" w:type="dxa"/>
            <w:tcBorders>
              <w:right w:val="single" w:sz="24" w:space="0" w:color="FF7F57"/>
            </w:tcBorders>
            <w:shd w:val="clear" w:color="auto" w:fill="DFA7A6"/>
          </w:tcPr>
          <w:p w:rsidR="00F950C9" w:rsidRPr="00CE0686" w:rsidRDefault="00F950C9" w:rsidP="006F3D69">
            <w:pPr>
              <w:jc w:val="both"/>
              <w:rPr>
                <w:b/>
                <w:bCs/>
                <w:sz w:val="28"/>
                <w:szCs w:val="28"/>
                <w:lang w:val="uk-UA"/>
              </w:rPr>
            </w:pPr>
            <w:r w:rsidRPr="00CE0686">
              <w:rPr>
                <w:b/>
                <w:bCs/>
                <w:sz w:val="28"/>
                <w:szCs w:val="28"/>
                <w:lang w:val="uk-UA"/>
              </w:rPr>
              <w:t>Олександра Опанасівна,її діти</w:t>
            </w:r>
          </w:p>
        </w:tc>
        <w:tc>
          <w:tcPr>
            <w:tcW w:w="3190" w:type="dxa"/>
            <w:tcBorders>
              <w:left w:val="single" w:sz="24" w:space="0" w:color="FF7F57"/>
              <w:righ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Дівчина</w:t>
            </w:r>
          </w:p>
        </w:tc>
        <w:tc>
          <w:tcPr>
            <w:tcW w:w="3191" w:type="dxa"/>
            <w:tcBorders>
              <w:left w:val="single" w:sz="24" w:space="0" w:color="FF7F57"/>
            </w:tcBorders>
            <w:shd w:val="clear" w:color="auto" w:fill="DFA7A6"/>
          </w:tcPr>
          <w:p w:rsidR="00F950C9" w:rsidRPr="00CE0686" w:rsidRDefault="00F950C9" w:rsidP="006F3D69">
            <w:pPr>
              <w:jc w:val="both"/>
              <w:rPr>
                <w:sz w:val="28"/>
                <w:szCs w:val="28"/>
                <w:lang w:val="uk-UA"/>
              </w:rPr>
            </w:pPr>
            <w:r w:rsidRPr="00CE0686">
              <w:rPr>
                <w:sz w:val="28"/>
                <w:szCs w:val="28"/>
                <w:lang w:val="uk-UA"/>
              </w:rPr>
              <w:t>жіноче першоджерело</w:t>
            </w:r>
          </w:p>
        </w:tc>
      </w:tr>
      <w:tr w:rsidR="00F950C9" w:rsidRPr="00CE0686" w:rsidTr="006F3D69">
        <w:tc>
          <w:tcPr>
            <w:tcW w:w="3190" w:type="dxa"/>
            <w:tcBorders>
              <w:right w:val="single" w:sz="24" w:space="0" w:color="FF7F57"/>
            </w:tcBorders>
            <w:shd w:val="clear" w:color="auto" w:fill="EFD3D2"/>
          </w:tcPr>
          <w:p w:rsidR="00F950C9" w:rsidRPr="00CE0686" w:rsidRDefault="00F950C9" w:rsidP="006F3D69">
            <w:pPr>
              <w:jc w:val="both"/>
              <w:rPr>
                <w:b/>
                <w:bCs/>
                <w:sz w:val="28"/>
                <w:szCs w:val="28"/>
                <w:lang w:val="uk-UA"/>
              </w:rPr>
            </w:pPr>
            <w:r w:rsidRPr="00CE0686">
              <w:rPr>
                <w:b/>
                <w:bCs/>
                <w:sz w:val="28"/>
                <w:szCs w:val="28"/>
                <w:lang w:val="uk-UA"/>
              </w:rPr>
              <w:t>Хлопець, син Галі</w:t>
            </w:r>
          </w:p>
        </w:tc>
        <w:tc>
          <w:tcPr>
            <w:tcW w:w="3190" w:type="dxa"/>
            <w:tcBorders>
              <w:left w:val="single" w:sz="24" w:space="0" w:color="FF7F57"/>
              <w:right w:val="single" w:sz="24" w:space="0" w:color="FF7F57"/>
            </w:tcBorders>
            <w:shd w:val="clear" w:color="auto" w:fill="EFD3D2"/>
          </w:tcPr>
          <w:p w:rsidR="00F950C9" w:rsidRPr="00CE0686" w:rsidRDefault="00F950C9" w:rsidP="006F3D69">
            <w:pPr>
              <w:jc w:val="both"/>
              <w:rPr>
                <w:sz w:val="28"/>
                <w:szCs w:val="28"/>
                <w:lang w:val="uk-UA"/>
              </w:rPr>
            </w:pPr>
          </w:p>
        </w:tc>
        <w:tc>
          <w:tcPr>
            <w:tcW w:w="3191" w:type="dxa"/>
            <w:tcBorders>
              <w:left w:val="single" w:sz="24" w:space="0" w:color="FF7F57"/>
            </w:tcBorders>
            <w:shd w:val="clear" w:color="auto" w:fill="EFD3D2"/>
          </w:tcPr>
          <w:p w:rsidR="00F950C9" w:rsidRPr="00CE0686" w:rsidRDefault="00F950C9" w:rsidP="006F3D69">
            <w:pPr>
              <w:jc w:val="both"/>
              <w:rPr>
                <w:sz w:val="28"/>
                <w:szCs w:val="28"/>
                <w:lang w:val="uk-UA"/>
              </w:rPr>
            </w:pPr>
          </w:p>
        </w:tc>
      </w:tr>
    </w:tbl>
    <w:p w:rsidR="00F950C9" w:rsidRDefault="00F950C9" w:rsidP="00F950C9">
      <w:pPr>
        <w:spacing w:line="360" w:lineRule="auto"/>
        <w:ind w:firstLine="540"/>
        <w:jc w:val="both"/>
        <w:rPr>
          <w:b/>
          <w:bCs/>
          <w:i/>
          <w:iCs/>
          <w:sz w:val="28"/>
          <w:szCs w:val="28"/>
          <w:lang w:val="uk-UA"/>
        </w:rPr>
      </w:pPr>
      <w:r>
        <w:rPr>
          <w:b/>
          <w:bCs/>
          <w:i/>
          <w:iCs/>
          <w:sz w:val="28"/>
          <w:szCs w:val="28"/>
          <w:lang w:val="uk-UA"/>
        </w:rPr>
        <w:t>8. Заповнення опорної таблиці «Символіка роману-балади «Дім на горі» В. Шевчука»</w:t>
      </w:r>
    </w:p>
    <w:p w:rsidR="00F950C9" w:rsidRDefault="00F950C9" w:rsidP="00F950C9">
      <w:pPr>
        <w:spacing w:line="360" w:lineRule="auto"/>
        <w:ind w:firstLine="540"/>
        <w:jc w:val="both"/>
        <w:rPr>
          <w:b/>
          <w:bCs/>
          <w:i/>
          <w:iCs/>
          <w:sz w:val="28"/>
          <w:szCs w:val="28"/>
          <w:lang w:val="uk-UA"/>
        </w:rPr>
      </w:pPr>
      <w:r w:rsidRPr="00180AFB">
        <w:rPr>
          <w:i/>
          <w:sz w:val="28"/>
          <w:szCs w:val="28"/>
          <w:lang w:val="uk-UA"/>
        </w:rPr>
        <w:t xml:space="preserve">Учні </w:t>
      </w:r>
      <w:r>
        <w:rPr>
          <w:i/>
          <w:sz w:val="28"/>
          <w:szCs w:val="28"/>
          <w:lang w:val="uk-UA"/>
        </w:rPr>
        <w:t>колективно з’ясовують значення образів-символів твору, результати заносять у таблицю.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950C9" w:rsidRPr="00B63429" w:rsidTr="006F3D69">
        <w:tc>
          <w:tcPr>
            <w:tcW w:w="4785" w:type="dxa"/>
            <w:shd w:val="clear" w:color="auto" w:fill="auto"/>
          </w:tcPr>
          <w:p w:rsidR="00F950C9" w:rsidRPr="00B63429" w:rsidRDefault="00F950C9" w:rsidP="006F3D69">
            <w:pPr>
              <w:spacing w:line="360" w:lineRule="auto"/>
              <w:jc w:val="center"/>
              <w:rPr>
                <w:b/>
                <w:bCs/>
                <w:lang w:val="uk-UA"/>
              </w:rPr>
            </w:pPr>
            <w:r w:rsidRPr="00B63429">
              <w:rPr>
                <w:b/>
                <w:bCs/>
                <w:lang w:val="uk-UA"/>
              </w:rPr>
              <w:t>СИМВОЛ</w:t>
            </w:r>
          </w:p>
        </w:tc>
        <w:tc>
          <w:tcPr>
            <w:tcW w:w="4786" w:type="dxa"/>
            <w:shd w:val="clear" w:color="auto" w:fill="auto"/>
          </w:tcPr>
          <w:p w:rsidR="00F950C9" w:rsidRPr="00B63429" w:rsidRDefault="00F950C9" w:rsidP="006F3D69">
            <w:pPr>
              <w:spacing w:line="360" w:lineRule="auto"/>
              <w:jc w:val="center"/>
              <w:rPr>
                <w:b/>
                <w:bCs/>
                <w:lang w:val="uk-UA"/>
              </w:rPr>
            </w:pPr>
            <w:r w:rsidRPr="00B63429">
              <w:rPr>
                <w:b/>
                <w:bCs/>
                <w:lang w:val="uk-UA"/>
              </w:rPr>
              <w:t>ЗНАЧЕННЯ, ТЛУМАЧЕННЯ</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Дім на горі</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Збереження роду, сімейних традицій, фортеця духовності, душі.</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Підніжжя гори</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Поле боротьби добра і зла, світла і темряви, високого(духовного) і низького (буденного).</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Сірий птах</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Приземлене кохання, позбавлене романтичного начала, яке ставить за мету тільки фізичний зв’язок.</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Синя дорога</w:t>
            </w:r>
          </w:p>
        </w:tc>
        <w:tc>
          <w:tcPr>
            <w:tcW w:w="4786" w:type="dxa"/>
            <w:shd w:val="clear" w:color="auto" w:fill="auto"/>
          </w:tcPr>
          <w:p w:rsidR="00F950C9" w:rsidRPr="00B63429" w:rsidRDefault="00F950C9" w:rsidP="006F3D69">
            <w:pPr>
              <w:numPr>
                <w:ilvl w:val="0"/>
                <w:numId w:val="41"/>
              </w:numPr>
              <w:tabs>
                <w:tab w:val="clear" w:pos="750"/>
                <w:tab w:val="num" w:pos="255"/>
              </w:tabs>
              <w:ind w:left="0" w:hanging="105"/>
              <w:jc w:val="both"/>
              <w:rPr>
                <w:sz w:val="28"/>
                <w:szCs w:val="28"/>
                <w:lang w:val="uk-UA"/>
              </w:rPr>
            </w:pPr>
            <w:r w:rsidRPr="00B63429">
              <w:rPr>
                <w:sz w:val="28"/>
                <w:szCs w:val="28"/>
                <w:lang w:val="uk-UA"/>
              </w:rPr>
              <w:t>Минуле життя, дорога життя, що відлетіло;</w:t>
            </w:r>
          </w:p>
          <w:p w:rsidR="00F950C9" w:rsidRPr="00B63429" w:rsidRDefault="00F950C9" w:rsidP="006F3D69">
            <w:pPr>
              <w:numPr>
                <w:ilvl w:val="0"/>
                <w:numId w:val="41"/>
              </w:numPr>
              <w:tabs>
                <w:tab w:val="clear" w:pos="750"/>
                <w:tab w:val="num" w:pos="0"/>
                <w:tab w:val="left" w:pos="255"/>
              </w:tabs>
              <w:ind w:left="0" w:hanging="105"/>
              <w:jc w:val="both"/>
              <w:rPr>
                <w:sz w:val="28"/>
                <w:szCs w:val="28"/>
                <w:lang w:val="uk-UA"/>
              </w:rPr>
            </w:pPr>
            <w:r w:rsidRPr="00B63429">
              <w:rPr>
                <w:sz w:val="28"/>
                <w:szCs w:val="28"/>
                <w:lang w:val="uk-UA"/>
              </w:rPr>
              <w:t>шлях, на якому людина, йдучи у вічність, врівноважено осмислює своє життя.</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Прозора перламутрова світла куля</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Час, вічна довершеність і щастя в комплексі.</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Великий і сумний чорногуз, що наснився Галі</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 xml:space="preserve">Народження дитини, але сумний, бо дитину доведеться виховувати жінці самій. </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Гора з пишним палацом на вершині, що наснилася Володимиру</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 xml:space="preserve">Доля людини, яка прагне знайти свій палац – щастя і затишок. </w:t>
            </w:r>
          </w:p>
        </w:tc>
      </w:tr>
      <w:tr w:rsidR="00F950C9" w:rsidRPr="00B63429" w:rsidTr="006F3D69">
        <w:tc>
          <w:tcPr>
            <w:tcW w:w="4785" w:type="dxa"/>
            <w:shd w:val="clear" w:color="auto" w:fill="auto"/>
          </w:tcPr>
          <w:p w:rsidR="00F950C9" w:rsidRPr="00B63429" w:rsidRDefault="00F950C9" w:rsidP="006F3D69">
            <w:pPr>
              <w:jc w:val="center"/>
              <w:rPr>
                <w:i/>
                <w:iCs/>
                <w:sz w:val="28"/>
                <w:szCs w:val="28"/>
                <w:lang w:val="uk-UA"/>
              </w:rPr>
            </w:pPr>
            <w:r w:rsidRPr="00B63429">
              <w:rPr>
                <w:i/>
                <w:iCs/>
                <w:sz w:val="28"/>
                <w:szCs w:val="28"/>
                <w:lang w:val="uk-UA"/>
              </w:rPr>
              <w:t>Захід сонця</w:t>
            </w:r>
          </w:p>
        </w:tc>
        <w:tc>
          <w:tcPr>
            <w:tcW w:w="4786" w:type="dxa"/>
            <w:shd w:val="clear" w:color="auto" w:fill="auto"/>
          </w:tcPr>
          <w:p w:rsidR="00F950C9" w:rsidRPr="00B63429" w:rsidRDefault="00F950C9" w:rsidP="006F3D69">
            <w:pPr>
              <w:jc w:val="both"/>
              <w:rPr>
                <w:sz w:val="28"/>
                <w:szCs w:val="28"/>
                <w:lang w:val="uk-UA"/>
              </w:rPr>
            </w:pPr>
            <w:r w:rsidRPr="00B63429">
              <w:rPr>
                <w:sz w:val="28"/>
                <w:szCs w:val="28"/>
                <w:lang w:val="uk-UA"/>
              </w:rPr>
              <w:t>Символ безсмертя.</w:t>
            </w:r>
          </w:p>
        </w:tc>
      </w:tr>
    </w:tbl>
    <w:p w:rsidR="00F950C9" w:rsidRDefault="00F950C9" w:rsidP="00F950C9">
      <w:pPr>
        <w:tabs>
          <w:tab w:val="num" w:pos="0"/>
        </w:tabs>
        <w:spacing w:line="360" w:lineRule="auto"/>
        <w:ind w:left="360" w:hanging="360"/>
        <w:jc w:val="both"/>
        <w:rPr>
          <w:b/>
          <w:bCs/>
          <w:sz w:val="28"/>
          <w:szCs w:val="28"/>
          <w:lang w:val="uk-UA"/>
        </w:rPr>
      </w:pPr>
    </w:p>
    <w:p w:rsidR="00F950C9" w:rsidRPr="002905A8" w:rsidRDefault="00F950C9" w:rsidP="00F950C9">
      <w:pPr>
        <w:tabs>
          <w:tab w:val="num" w:pos="0"/>
        </w:tabs>
        <w:spacing w:line="360" w:lineRule="auto"/>
        <w:ind w:left="360" w:hanging="360"/>
        <w:jc w:val="both"/>
        <w:rPr>
          <w:b/>
          <w:bCs/>
          <w:sz w:val="28"/>
          <w:szCs w:val="28"/>
          <w:lang w:val="uk-UA"/>
        </w:rPr>
      </w:pPr>
      <w:r>
        <w:rPr>
          <w:b/>
          <w:bCs/>
          <w:sz w:val="28"/>
          <w:szCs w:val="28"/>
          <w:lang w:val="uk-UA"/>
        </w:rPr>
        <w:br w:type="page"/>
      </w:r>
      <w:r w:rsidRPr="002905A8">
        <w:rPr>
          <w:b/>
          <w:bCs/>
          <w:sz w:val="28"/>
          <w:szCs w:val="28"/>
          <w:lang w:val="uk-UA"/>
        </w:rPr>
        <w:lastRenderedPageBreak/>
        <w:t>І</w:t>
      </w:r>
      <w:r w:rsidRPr="002905A8">
        <w:rPr>
          <w:b/>
          <w:bCs/>
          <w:sz w:val="28"/>
          <w:szCs w:val="28"/>
          <w:lang w:val="en-US"/>
        </w:rPr>
        <w:t>V</w:t>
      </w:r>
      <w:r>
        <w:rPr>
          <w:b/>
          <w:bCs/>
          <w:sz w:val="28"/>
          <w:szCs w:val="28"/>
          <w:lang w:val="uk-UA"/>
        </w:rPr>
        <w:t>. Підсумок уроку.</w:t>
      </w:r>
    </w:p>
    <w:p w:rsidR="00F950C9" w:rsidRDefault="006C669B" w:rsidP="00F950C9">
      <w:pPr>
        <w:tabs>
          <w:tab w:val="num" w:pos="0"/>
        </w:tabs>
        <w:spacing w:line="360" w:lineRule="auto"/>
        <w:ind w:firstLine="540"/>
        <w:jc w:val="both"/>
        <w:rPr>
          <w:b/>
          <w:bCs/>
          <w:i/>
          <w:iCs/>
          <w:sz w:val="28"/>
          <w:szCs w:val="28"/>
          <w:lang w:val="uk-UA"/>
        </w:rPr>
      </w:pPr>
      <w:r>
        <w:rPr>
          <w:b/>
          <w:bCs/>
          <w:i/>
          <w:iCs/>
          <w:noProof/>
          <w:sz w:val="28"/>
          <w:szCs w:val="28"/>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042" type="#_x0000_t103" style="position:absolute;left:0;text-align:left;margin-left:135.2pt;margin-top:22.6pt;width:54.15pt;height:90.6pt;rotation:12142247fd;z-index:251676672"/>
        </w:pict>
      </w:r>
      <w:r w:rsidRPr="006C669B">
        <w:rPr>
          <w:b/>
          <w:bCs/>
          <w:noProof/>
          <w:sz w:val="28"/>
          <w:szCs w:val="28"/>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041" type="#_x0000_t102" style="position:absolute;left:0;text-align:left;margin-left:324pt;margin-top:22.8pt;width:39.75pt;height:90pt;rotation:180;z-index:251675648"/>
        </w:pict>
      </w:r>
      <w:r w:rsidR="00F950C9" w:rsidRPr="002905A8">
        <w:rPr>
          <w:b/>
          <w:bCs/>
          <w:i/>
          <w:iCs/>
          <w:sz w:val="28"/>
          <w:szCs w:val="28"/>
          <w:lang w:val="uk-UA"/>
        </w:rPr>
        <w:t>1. Робота з логічною схемою «Творчий метод В. Шевчука»</w:t>
      </w:r>
    </w:p>
    <w:p w:rsidR="00F950C9" w:rsidRPr="00EC466D" w:rsidRDefault="00F950C9" w:rsidP="00F950C9">
      <w:pPr>
        <w:tabs>
          <w:tab w:val="num" w:pos="0"/>
        </w:tabs>
        <w:spacing w:line="360" w:lineRule="auto"/>
        <w:ind w:firstLine="540"/>
        <w:jc w:val="center"/>
        <w:rPr>
          <w:b/>
          <w:bCs/>
          <w:sz w:val="32"/>
          <w:szCs w:val="32"/>
          <w:lang w:val="uk-UA"/>
        </w:rPr>
      </w:pPr>
      <w:r w:rsidRPr="00EC466D">
        <w:rPr>
          <w:b/>
          <w:bCs/>
          <w:sz w:val="32"/>
          <w:szCs w:val="32"/>
          <w:lang w:val="uk-UA"/>
        </w:rPr>
        <w:t>ТВОРЧІСТЬ</w:t>
      </w:r>
    </w:p>
    <w:p w:rsidR="00F950C9" w:rsidRDefault="00F950C9" w:rsidP="00F950C9">
      <w:pPr>
        <w:tabs>
          <w:tab w:val="num" w:pos="0"/>
        </w:tabs>
        <w:ind w:firstLine="540"/>
        <w:jc w:val="center"/>
        <w:rPr>
          <w:b/>
          <w:bCs/>
          <w:i/>
          <w:iCs/>
          <w:sz w:val="28"/>
          <w:szCs w:val="28"/>
          <w:lang w:val="uk-UA"/>
        </w:rPr>
      </w:pPr>
      <w:r>
        <w:rPr>
          <w:b/>
          <w:bCs/>
          <w:i/>
          <w:iCs/>
          <w:sz w:val="28"/>
          <w:szCs w:val="28"/>
          <w:lang w:val="uk-UA"/>
        </w:rPr>
        <w:t>Історична проза;</w:t>
      </w:r>
    </w:p>
    <w:p w:rsidR="00F950C9" w:rsidRDefault="00F950C9" w:rsidP="00F950C9">
      <w:pPr>
        <w:tabs>
          <w:tab w:val="num" w:pos="0"/>
        </w:tabs>
        <w:spacing w:line="360" w:lineRule="auto"/>
        <w:ind w:firstLine="540"/>
        <w:jc w:val="center"/>
        <w:rPr>
          <w:b/>
          <w:bCs/>
          <w:i/>
          <w:iCs/>
          <w:sz w:val="28"/>
          <w:szCs w:val="28"/>
          <w:lang w:val="uk-UA"/>
        </w:rPr>
      </w:pPr>
      <w:r>
        <w:rPr>
          <w:b/>
          <w:bCs/>
          <w:i/>
          <w:iCs/>
          <w:sz w:val="28"/>
          <w:szCs w:val="28"/>
          <w:lang w:val="uk-UA"/>
        </w:rPr>
        <w:t>твори про сучасність</w:t>
      </w:r>
    </w:p>
    <w:p w:rsidR="00F950C9" w:rsidRDefault="00F950C9" w:rsidP="00F950C9">
      <w:pPr>
        <w:tabs>
          <w:tab w:val="num" w:pos="0"/>
        </w:tabs>
        <w:spacing w:line="360" w:lineRule="auto"/>
        <w:ind w:firstLine="540"/>
        <w:jc w:val="both"/>
        <w:rPr>
          <w:b/>
          <w:bCs/>
          <w:i/>
          <w:iCs/>
          <w:sz w:val="28"/>
          <w:szCs w:val="28"/>
          <w:lang w:val="uk-UA"/>
        </w:rPr>
      </w:pPr>
    </w:p>
    <w:p w:rsidR="00F950C9" w:rsidRPr="00EC466D" w:rsidRDefault="00F950C9" w:rsidP="00F950C9">
      <w:pPr>
        <w:tabs>
          <w:tab w:val="num" w:pos="0"/>
        </w:tabs>
        <w:jc w:val="both"/>
        <w:rPr>
          <w:b/>
          <w:bCs/>
          <w:sz w:val="28"/>
          <w:szCs w:val="28"/>
          <w:lang w:val="uk-UA"/>
        </w:rPr>
      </w:pPr>
      <w:r>
        <w:rPr>
          <w:b/>
          <w:bCs/>
          <w:i/>
          <w:iCs/>
          <w:sz w:val="28"/>
          <w:szCs w:val="28"/>
          <w:lang w:val="uk-UA"/>
        </w:rPr>
        <w:tab/>
      </w:r>
      <w:r>
        <w:rPr>
          <w:b/>
          <w:bCs/>
          <w:i/>
          <w:iCs/>
          <w:sz w:val="28"/>
          <w:szCs w:val="28"/>
          <w:lang w:val="uk-UA"/>
        </w:rPr>
        <w:tab/>
      </w:r>
      <w:r w:rsidRPr="00EC466D">
        <w:rPr>
          <w:b/>
          <w:bCs/>
          <w:sz w:val="28"/>
          <w:szCs w:val="28"/>
          <w:lang w:val="uk-UA"/>
        </w:rPr>
        <w:t>Жанрові різновиди</w:t>
      </w:r>
      <w:r>
        <w:rPr>
          <w:b/>
          <w:bCs/>
          <w:sz w:val="28"/>
          <w:szCs w:val="28"/>
          <w:lang w:val="uk-UA"/>
        </w:rPr>
        <w:t>:</w:t>
      </w:r>
      <w:r w:rsidRPr="00EC466D">
        <w:rPr>
          <w:b/>
          <w:bCs/>
          <w:sz w:val="28"/>
          <w:szCs w:val="28"/>
          <w:lang w:val="uk-UA"/>
        </w:rPr>
        <w:tab/>
      </w:r>
      <w:r w:rsidRPr="00EC466D">
        <w:rPr>
          <w:b/>
          <w:bCs/>
          <w:sz w:val="28"/>
          <w:szCs w:val="28"/>
          <w:lang w:val="uk-UA"/>
        </w:rPr>
        <w:tab/>
      </w:r>
      <w:r w:rsidRPr="00EC466D">
        <w:rPr>
          <w:b/>
          <w:bCs/>
          <w:sz w:val="28"/>
          <w:szCs w:val="28"/>
          <w:lang w:val="uk-UA"/>
        </w:rPr>
        <w:tab/>
        <w:t>Індивідуальний стиль</w:t>
      </w:r>
      <w:r>
        <w:rPr>
          <w:b/>
          <w:bCs/>
          <w:sz w:val="28"/>
          <w:szCs w:val="28"/>
          <w:lang w:val="uk-UA"/>
        </w:rPr>
        <w:t>:</w:t>
      </w:r>
    </w:p>
    <w:p w:rsidR="00F950C9" w:rsidRDefault="00F950C9" w:rsidP="00F950C9">
      <w:pPr>
        <w:numPr>
          <w:ilvl w:val="0"/>
          <w:numId w:val="42"/>
        </w:numPr>
        <w:jc w:val="both"/>
        <w:rPr>
          <w:i/>
          <w:iCs/>
          <w:sz w:val="28"/>
          <w:szCs w:val="28"/>
          <w:lang w:val="uk-UA"/>
        </w:rPr>
      </w:pPr>
      <w:r w:rsidRPr="00EC466D">
        <w:rPr>
          <w:i/>
          <w:iCs/>
          <w:sz w:val="28"/>
          <w:szCs w:val="28"/>
          <w:lang w:val="uk-UA"/>
        </w:rPr>
        <w:t>історичні романи</w:t>
      </w:r>
      <w:r>
        <w:rPr>
          <w:i/>
          <w:iCs/>
          <w:sz w:val="28"/>
          <w:szCs w:val="28"/>
          <w:lang w:val="uk-UA"/>
        </w:rPr>
        <w:t>;</w:t>
      </w:r>
      <w:r>
        <w:rPr>
          <w:i/>
          <w:iCs/>
          <w:sz w:val="28"/>
          <w:szCs w:val="28"/>
          <w:lang w:val="uk-UA"/>
        </w:rPr>
        <w:tab/>
      </w:r>
      <w:r>
        <w:rPr>
          <w:i/>
          <w:iCs/>
          <w:sz w:val="28"/>
          <w:szCs w:val="28"/>
          <w:lang w:val="uk-UA"/>
        </w:rPr>
        <w:tab/>
      </w:r>
      <w:r>
        <w:rPr>
          <w:i/>
          <w:iCs/>
          <w:sz w:val="28"/>
          <w:szCs w:val="28"/>
          <w:lang w:val="uk-UA"/>
        </w:rPr>
        <w:tab/>
        <w:t>- книжність;</w:t>
      </w:r>
    </w:p>
    <w:p w:rsidR="00F950C9" w:rsidRDefault="00F950C9" w:rsidP="00F950C9">
      <w:pPr>
        <w:numPr>
          <w:ilvl w:val="0"/>
          <w:numId w:val="42"/>
        </w:numPr>
        <w:jc w:val="both"/>
        <w:rPr>
          <w:i/>
          <w:iCs/>
          <w:sz w:val="28"/>
          <w:szCs w:val="28"/>
          <w:lang w:val="uk-UA"/>
        </w:rPr>
      </w:pPr>
      <w:r>
        <w:rPr>
          <w:i/>
          <w:iCs/>
          <w:sz w:val="28"/>
          <w:szCs w:val="28"/>
          <w:lang w:val="uk-UA"/>
        </w:rPr>
        <w:t>новели;</w:t>
      </w:r>
      <w:r>
        <w:rPr>
          <w:i/>
          <w:iCs/>
          <w:sz w:val="28"/>
          <w:szCs w:val="28"/>
          <w:lang w:val="uk-UA"/>
        </w:rPr>
        <w:tab/>
      </w:r>
      <w:r>
        <w:rPr>
          <w:i/>
          <w:iCs/>
          <w:sz w:val="28"/>
          <w:szCs w:val="28"/>
          <w:lang w:val="uk-UA"/>
        </w:rPr>
        <w:tab/>
      </w:r>
      <w:r>
        <w:rPr>
          <w:i/>
          <w:iCs/>
          <w:sz w:val="28"/>
          <w:szCs w:val="28"/>
          <w:lang w:val="uk-UA"/>
        </w:rPr>
        <w:tab/>
      </w:r>
      <w:r>
        <w:rPr>
          <w:i/>
          <w:iCs/>
          <w:sz w:val="28"/>
          <w:szCs w:val="28"/>
          <w:lang w:val="uk-UA"/>
        </w:rPr>
        <w:tab/>
      </w:r>
      <w:r>
        <w:rPr>
          <w:i/>
          <w:iCs/>
          <w:sz w:val="28"/>
          <w:szCs w:val="28"/>
          <w:lang w:val="uk-UA"/>
        </w:rPr>
        <w:tab/>
        <w:t>- філософічність;</w:t>
      </w:r>
    </w:p>
    <w:p w:rsidR="00F950C9" w:rsidRDefault="00F950C9" w:rsidP="00F950C9">
      <w:pPr>
        <w:numPr>
          <w:ilvl w:val="0"/>
          <w:numId w:val="42"/>
        </w:numPr>
        <w:jc w:val="both"/>
        <w:rPr>
          <w:i/>
          <w:iCs/>
          <w:sz w:val="28"/>
          <w:szCs w:val="28"/>
          <w:lang w:val="uk-UA"/>
        </w:rPr>
      </w:pPr>
      <w:r>
        <w:rPr>
          <w:i/>
          <w:iCs/>
          <w:sz w:val="28"/>
          <w:szCs w:val="28"/>
          <w:lang w:val="uk-UA"/>
        </w:rPr>
        <w:t>повісті;і</w:t>
      </w:r>
      <w:r>
        <w:rPr>
          <w:i/>
          <w:iCs/>
          <w:sz w:val="28"/>
          <w:szCs w:val="28"/>
          <w:lang w:val="uk-UA"/>
        </w:rPr>
        <w:tab/>
      </w:r>
      <w:r>
        <w:rPr>
          <w:i/>
          <w:iCs/>
          <w:sz w:val="28"/>
          <w:szCs w:val="28"/>
          <w:lang w:val="uk-UA"/>
        </w:rPr>
        <w:tab/>
      </w:r>
      <w:r>
        <w:rPr>
          <w:i/>
          <w:iCs/>
          <w:sz w:val="28"/>
          <w:szCs w:val="28"/>
          <w:lang w:val="uk-UA"/>
        </w:rPr>
        <w:tab/>
      </w:r>
      <w:r>
        <w:rPr>
          <w:i/>
          <w:iCs/>
          <w:sz w:val="28"/>
          <w:szCs w:val="28"/>
          <w:lang w:val="uk-UA"/>
        </w:rPr>
        <w:tab/>
      </w:r>
      <w:r>
        <w:rPr>
          <w:i/>
          <w:iCs/>
          <w:sz w:val="28"/>
          <w:szCs w:val="28"/>
          <w:lang w:val="uk-UA"/>
        </w:rPr>
        <w:tab/>
        <w:t>- використання сюжетів,</w:t>
      </w:r>
    </w:p>
    <w:p w:rsidR="00F950C9" w:rsidRDefault="00F950C9" w:rsidP="00F950C9">
      <w:pPr>
        <w:numPr>
          <w:ilvl w:val="0"/>
          <w:numId w:val="42"/>
        </w:numPr>
        <w:jc w:val="both"/>
        <w:rPr>
          <w:i/>
          <w:iCs/>
          <w:sz w:val="28"/>
          <w:szCs w:val="28"/>
          <w:lang w:val="uk-UA"/>
        </w:rPr>
      </w:pPr>
      <w:r>
        <w:rPr>
          <w:i/>
          <w:iCs/>
          <w:sz w:val="28"/>
          <w:szCs w:val="28"/>
          <w:lang w:val="uk-UA"/>
        </w:rPr>
        <w:t>інтелектуальний детектив;</w:t>
      </w:r>
      <w:r>
        <w:rPr>
          <w:i/>
          <w:iCs/>
          <w:sz w:val="28"/>
          <w:szCs w:val="28"/>
          <w:lang w:val="uk-UA"/>
        </w:rPr>
        <w:tab/>
        <w:t xml:space="preserve">мотивів, образів з </w:t>
      </w:r>
    </w:p>
    <w:p w:rsidR="00F950C9" w:rsidRDefault="00F950C9" w:rsidP="00F950C9">
      <w:pPr>
        <w:numPr>
          <w:ilvl w:val="0"/>
          <w:numId w:val="42"/>
        </w:numPr>
        <w:jc w:val="both"/>
        <w:rPr>
          <w:i/>
          <w:iCs/>
          <w:sz w:val="28"/>
          <w:szCs w:val="28"/>
          <w:lang w:val="uk-UA"/>
        </w:rPr>
      </w:pPr>
      <w:r>
        <w:rPr>
          <w:i/>
          <w:iCs/>
          <w:sz w:val="28"/>
          <w:szCs w:val="28"/>
          <w:lang w:val="uk-UA"/>
        </w:rPr>
        <w:t>«химерний» роман;</w:t>
      </w:r>
      <w:r>
        <w:rPr>
          <w:i/>
          <w:iCs/>
          <w:sz w:val="28"/>
          <w:szCs w:val="28"/>
          <w:lang w:val="uk-UA"/>
        </w:rPr>
        <w:tab/>
      </w:r>
      <w:r>
        <w:rPr>
          <w:i/>
          <w:iCs/>
          <w:sz w:val="28"/>
          <w:szCs w:val="28"/>
          <w:lang w:val="uk-UA"/>
        </w:rPr>
        <w:tab/>
      </w:r>
      <w:r>
        <w:rPr>
          <w:i/>
          <w:iCs/>
          <w:sz w:val="28"/>
          <w:szCs w:val="28"/>
          <w:lang w:val="uk-UA"/>
        </w:rPr>
        <w:tab/>
        <w:t xml:space="preserve">національної </w:t>
      </w:r>
      <w:r w:rsidRPr="00C214A0">
        <w:rPr>
          <w:i/>
          <w:iCs/>
          <w:sz w:val="28"/>
          <w:szCs w:val="28"/>
          <w:lang w:val="uk-UA"/>
        </w:rPr>
        <w:t>давнини</w:t>
      </w:r>
      <w:r>
        <w:rPr>
          <w:i/>
          <w:iCs/>
          <w:sz w:val="28"/>
          <w:szCs w:val="28"/>
          <w:lang w:val="uk-UA"/>
        </w:rPr>
        <w:t>;</w:t>
      </w:r>
    </w:p>
    <w:p w:rsidR="00F950C9" w:rsidRDefault="00F950C9" w:rsidP="00F950C9">
      <w:pPr>
        <w:numPr>
          <w:ilvl w:val="0"/>
          <w:numId w:val="43"/>
        </w:numPr>
        <w:jc w:val="both"/>
        <w:rPr>
          <w:i/>
          <w:iCs/>
          <w:sz w:val="28"/>
          <w:szCs w:val="28"/>
          <w:lang w:val="uk-UA"/>
        </w:rPr>
      </w:pPr>
      <w:r>
        <w:rPr>
          <w:i/>
          <w:iCs/>
          <w:sz w:val="28"/>
          <w:szCs w:val="28"/>
          <w:lang w:val="uk-UA"/>
        </w:rPr>
        <w:t>оповідання тощо.</w:t>
      </w:r>
      <w:r>
        <w:rPr>
          <w:i/>
          <w:iCs/>
          <w:sz w:val="28"/>
          <w:szCs w:val="28"/>
          <w:lang w:val="uk-UA"/>
        </w:rPr>
        <w:tab/>
      </w:r>
      <w:r>
        <w:rPr>
          <w:i/>
          <w:iCs/>
          <w:sz w:val="28"/>
          <w:szCs w:val="28"/>
          <w:lang w:val="uk-UA"/>
        </w:rPr>
        <w:tab/>
      </w:r>
      <w:r>
        <w:rPr>
          <w:i/>
          <w:iCs/>
          <w:sz w:val="28"/>
          <w:szCs w:val="28"/>
          <w:lang w:val="uk-UA"/>
        </w:rPr>
        <w:tab/>
        <w:t>- бароковість;</w:t>
      </w:r>
    </w:p>
    <w:p w:rsidR="00F950C9" w:rsidRDefault="00F950C9" w:rsidP="00F950C9">
      <w:pPr>
        <w:ind w:left="5664"/>
        <w:jc w:val="both"/>
        <w:rPr>
          <w:i/>
          <w:iCs/>
          <w:sz w:val="28"/>
          <w:szCs w:val="28"/>
          <w:lang w:val="uk-UA"/>
        </w:rPr>
      </w:pPr>
      <w:r>
        <w:rPr>
          <w:i/>
          <w:iCs/>
          <w:sz w:val="28"/>
          <w:szCs w:val="28"/>
          <w:lang w:val="uk-UA"/>
        </w:rPr>
        <w:t>- умовність місця та часу;</w:t>
      </w:r>
    </w:p>
    <w:p w:rsidR="00F950C9" w:rsidRDefault="00F950C9" w:rsidP="00F950C9">
      <w:pPr>
        <w:ind w:left="5664"/>
        <w:jc w:val="both"/>
        <w:rPr>
          <w:i/>
          <w:iCs/>
          <w:sz w:val="28"/>
          <w:szCs w:val="28"/>
          <w:lang w:val="uk-UA"/>
        </w:rPr>
      </w:pPr>
      <w:r>
        <w:rPr>
          <w:i/>
          <w:iCs/>
          <w:sz w:val="28"/>
          <w:szCs w:val="28"/>
          <w:lang w:val="uk-UA"/>
        </w:rPr>
        <w:t>- прототипність героїв;</w:t>
      </w:r>
    </w:p>
    <w:p w:rsidR="00F950C9" w:rsidRDefault="00F950C9" w:rsidP="00F950C9">
      <w:pPr>
        <w:ind w:left="5664"/>
        <w:jc w:val="both"/>
        <w:rPr>
          <w:i/>
          <w:iCs/>
          <w:sz w:val="28"/>
          <w:szCs w:val="28"/>
          <w:lang w:val="uk-UA"/>
        </w:rPr>
      </w:pPr>
      <w:r>
        <w:rPr>
          <w:i/>
          <w:iCs/>
          <w:sz w:val="28"/>
          <w:szCs w:val="28"/>
          <w:lang w:val="uk-UA"/>
        </w:rPr>
        <w:t>- увага до духовного світу</w:t>
      </w:r>
    </w:p>
    <w:p w:rsidR="00F950C9" w:rsidRDefault="00F950C9" w:rsidP="00F950C9">
      <w:pPr>
        <w:ind w:left="5664"/>
        <w:jc w:val="both"/>
        <w:rPr>
          <w:i/>
          <w:iCs/>
          <w:sz w:val="28"/>
          <w:szCs w:val="28"/>
          <w:lang w:val="uk-UA"/>
        </w:rPr>
      </w:pPr>
      <w:r>
        <w:rPr>
          <w:i/>
          <w:iCs/>
          <w:sz w:val="28"/>
          <w:szCs w:val="28"/>
          <w:lang w:val="uk-UA"/>
        </w:rPr>
        <w:t>людини;</w:t>
      </w:r>
    </w:p>
    <w:p w:rsidR="00F950C9" w:rsidRDefault="00F950C9" w:rsidP="00F950C9">
      <w:pPr>
        <w:ind w:left="5664"/>
        <w:jc w:val="both"/>
        <w:rPr>
          <w:i/>
          <w:iCs/>
          <w:sz w:val="28"/>
          <w:szCs w:val="28"/>
          <w:lang w:val="uk-UA"/>
        </w:rPr>
      </w:pPr>
      <w:r>
        <w:rPr>
          <w:i/>
          <w:iCs/>
          <w:sz w:val="28"/>
          <w:szCs w:val="28"/>
          <w:lang w:val="uk-UA"/>
        </w:rPr>
        <w:t>- підтекст, притчевість.</w:t>
      </w:r>
    </w:p>
    <w:p w:rsidR="00F950C9" w:rsidRPr="00C214A0" w:rsidRDefault="00F950C9" w:rsidP="00F950C9">
      <w:pPr>
        <w:ind w:left="5664"/>
        <w:jc w:val="both"/>
        <w:rPr>
          <w:i/>
          <w:iCs/>
          <w:sz w:val="28"/>
          <w:szCs w:val="28"/>
          <w:lang w:val="uk-UA"/>
        </w:rPr>
      </w:pPr>
    </w:p>
    <w:p w:rsidR="00F950C9" w:rsidRDefault="00F950C9" w:rsidP="00F950C9">
      <w:pPr>
        <w:tabs>
          <w:tab w:val="num" w:pos="0"/>
        </w:tabs>
        <w:spacing w:line="360" w:lineRule="auto"/>
        <w:ind w:firstLine="540"/>
        <w:jc w:val="both"/>
        <w:rPr>
          <w:b/>
          <w:bCs/>
          <w:i/>
          <w:iCs/>
          <w:sz w:val="28"/>
          <w:szCs w:val="28"/>
          <w:lang w:val="uk-UA"/>
        </w:rPr>
      </w:pPr>
      <w:r w:rsidRPr="002905A8">
        <w:rPr>
          <w:b/>
          <w:bCs/>
          <w:i/>
          <w:iCs/>
          <w:sz w:val="28"/>
          <w:szCs w:val="28"/>
          <w:lang w:val="uk-UA"/>
        </w:rPr>
        <w:t>2. Р</w:t>
      </w:r>
      <w:r>
        <w:rPr>
          <w:b/>
          <w:bCs/>
          <w:i/>
          <w:iCs/>
          <w:sz w:val="28"/>
          <w:szCs w:val="28"/>
          <w:lang w:val="uk-UA"/>
        </w:rPr>
        <w:t>озв’язання проблемного завдання</w:t>
      </w:r>
    </w:p>
    <w:p w:rsidR="00F950C9" w:rsidRPr="002905A8" w:rsidRDefault="00F950C9" w:rsidP="00F950C9">
      <w:pPr>
        <w:numPr>
          <w:ilvl w:val="0"/>
          <w:numId w:val="43"/>
        </w:numPr>
        <w:tabs>
          <w:tab w:val="clear" w:pos="1776"/>
          <w:tab w:val="num" w:pos="0"/>
        </w:tabs>
        <w:spacing w:line="360" w:lineRule="auto"/>
        <w:ind w:left="0" w:firstLine="540"/>
        <w:jc w:val="both"/>
        <w:rPr>
          <w:b/>
          <w:bCs/>
          <w:i/>
          <w:iCs/>
          <w:sz w:val="28"/>
          <w:szCs w:val="28"/>
          <w:lang w:val="uk-UA"/>
        </w:rPr>
      </w:pPr>
      <w:r w:rsidRPr="00FA326C">
        <w:rPr>
          <w:sz w:val="28"/>
          <w:szCs w:val="28"/>
          <w:lang w:val="uk-UA"/>
        </w:rPr>
        <w:t>Повернемося до проблемного завдання, поставленого на початку уроку, чи є дім на горі фортецею духовності, душі та прекрасного.</w:t>
      </w:r>
      <w:r>
        <w:rPr>
          <w:sz w:val="28"/>
          <w:szCs w:val="28"/>
          <w:lang w:val="uk-UA"/>
        </w:rPr>
        <w:t xml:space="preserve"> </w:t>
      </w:r>
      <w:r>
        <w:rPr>
          <w:i/>
          <w:iCs/>
          <w:sz w:val="28"/>
          <w:szCs w:val="28"/>
          <w:lang w:val="uk-UA"/>
        </w:rPr>
        <w:t>(Так, ми довели, що Галя – властителька дому, який творить красунь та митців. Хлопець – носій творчого начала, незвичність мислення і почуттів, які ми відчуваємо з перших сторінок роману.)</w:t>
      </w:r>
    </w:p>
    <w:p w:rsidR="00F950C9" w:rsidRPr="002905A8" w:rsidRDefault="00F950C9" w:rsidP="00F950C9">
      <w:pPr>
        <w:tabs>
          <w:tab w:val="num" w:pos="0"/>
        </w:tabs>
        <w:spacing w:line="360" w:lineRule="auto"/>
        <w:ind w:left="360" w:hanging="360"/>
        <w:jc w:val="both"/>
        <w:rPr>
          <w:b/>
          <w:bCs/>
          <w:sz w:val="28"/>
          <w:szCs w:val="28"/>
          <w:lang w:val="uk-UA"/>
        </w:rPr>
      </w:pPr>
      <w:r w:rsidRPr="002905A8">
        <w:rPr>
          <w:b/>
          <w:bCs/>
          <w:sz w:val="28"/>
          <w:szCs w:val="28"/>
          <w:lang w:val="en-US"/>
        </w:rPr>
        <w:t>V</w:t>
      </w:r>
      <w:r>
        <w:rPr>
          <w:b/>
          <w:bCs/>
          <w:sz w:val="28"/>
          <w:szCs w:val="28"/>
          <w:lang w:val="uk-UA"/>
        </w:rPr>
        <w:t xml:space="preserve">. </w:t>
      </w:r>
      <w:r w:rsidRPr="002905A8">
        <w:rPr>
          <w:b/>
          <w:bCs/>
          <w:sz w:val="28"/>
          <w:szCs w:val="28"/>
          <w:lang w:val="uk-UA"/>
        </w:rPr>
        <w:t>Домашнє завдання.</w:t>
      </w:r>
    </w:p>
    <w:p w:rsidR="00F950C9" w:rsidRPr="009A406A" w:rsidRDefault="00F950C9" w:rsidP="00F950C9">
      <w:pPr>
        <w:spacing w:line="360" w:lineRule="auto"/>
        <w:ind w:firstLine="540"/>
        <w:jc w:val="both"/>
        <w:rPr>
          <w:sz w:val="28"/>
          <w:szCs w:val="28"/>
          <w:lang w:val="uk-UA"/>
        </w:rPr>
      </w:pPr>
      <w:r>
        <w:rPr>
          <w:sz w:val="28"/>
          <w:szCs w:val="28"/>
          <w:lang w:val="uk-UA"/>
        </w:rPr>
        <w:t>Повторити теоретичний матеріал з теми «Життєвий і творчий шлях В. Шевчука». Проаналізувати значення кольорів у романі «Дім на горі». Написати власну змінену, доповнену, перероблену версію твору.</w:t>
      </w:r>
    </w:p>
    <w:p w:rsidR="00F950C9" w:rsidRPr="00922B4C" w:rsidRDefault="00F950C9" w:rsidP="00F950C9">
      <w:pPr>
        <w:spacing w:line="360" w:lineRule="auto"/>
        <w:ind w:firstLine="540"/>
        <w:jc w:val="center"/>
        <w:outlineLvl w:val="0"/>
        <w:rPr>
          <w:b/>
          <w:sz w:val="28"/>
          <w:szCs w:val="28"/>
          <w:lang w:val="uk-UA"/>
        </w:rPr>
      </w:pPr>
      <w:r>
        <w:rPr>
          <w:b/>
          <w:bCs/>
          <w:i/>
          <w:iCs/>
          <w:sz w:val="28"/>
          <w:szCs w:val="28"/>
          <w:lang w:val="uk-UA"/>
        </w:rPr>
        <w:br w:type="page"/>
      </w:r>
      <w:r>
        <w:rPr>
          <w:b/>
          <w:sz w:val="28"/>
          <w:szCs w:val="28"/>
          <w:lang w:val="uk-UA"/>
        </w:rPr>
        <w:lastRenderedPageBreak/>
        <w:t>Додаток Б</w:t>
      </w:r>
    </w:p>
    <w:p w:rsidR="00F950C9" w:rsidRDefault="00F950C9" w:rsidP="00F950C9">
      <w:pPr>
        <w:widowControl w:val="0"/>
        <w:spacing w:line="360" w:lineRule="auto"/>
        <w:jc w:val="center"/>
        <w:rPr>
          <w:b/>
          <w:sz w:val="28"/>
          <w:szCs w:val="28"/>
          <w:lang w:val="uk-UA"/>
        </w:rPr>
      </w:pPr>
      <w:r>
        <w:rPr>
          <w:b/>
          <w:sz w:val="28"/>
          <w:szCs w:val="28"/>
          <w:lang w:val="uk-UA"/>
        </w:rPr>
        <w:t>Керівні положення шкільного вивчення біографії письменника</w:t>
      </w:r>
    </w:p>
    <w:p w:rsidR="00F950C9" w:rsidRPr="00B056CE" w:rsidRDefault="00F950C9" w:rsidP="00F950C9">
      <w:pPr>
        <w:widowControl w:val="0"/>
        <w:spacing w:line="360" w:lineRule="auto"/>
        <w:jc w:val="center"/>
        <w:rPr>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2340"/>
        <w:gridCol w:w="3703"/>
      </w:tblGrid>
      <w:tr w:rsidR="00F950C9" w:rsidRPr="00EB0B8B" w:rsidTr="006F3D69">
        <w:tc>
          <w:tcPr>
            <w:tcW w:w="9571" w:type="dxa"/>
            <w:gridSpan w:val="3"/>
            <w:shd w:val="clear" w:color="auto" w:fill="auto"/>
          </w:tcPr>
          <w:p w:rsidR="00F950C9" w:rsidRPr="00EB0B8B" w:rsidRDefault="00F950C9" w:rsidP="006F3D69">
            <w:pPr>
              <w:widowControl w:val="0"/>
              <w:spacing w:line="360" w:lineRule="auto"/>
              <w:jc w:val="center"/>
              <w:rPr>
                <w:lang w:val="uk-UA"/>
              </w:rPr>
            </w:pPr>
            <w:r w:rsidRPr="00EB0B8B">
              <w:rPr>
                <w:lang w:val="uk-UA"/>
              </w:rPr>
              <w:t>ВИВЧЕННЯ БІОГРАФІЇ ПИСЬМЕННИКА</w:t>
            </w:r>
          </w:p>
        </w:tc>
      </w:tr>
      <w:tr w:rsidR="00F950C9" w:rsidRPr="00EB0B8B" w:rsidTr="006F3D69">
        <w:tc>
          <w:tcPr>
            <w:tcW w:w="3528" w:type="dxa"/>
            <w:shd w:val="clear" w:color="auto" w:fill="auto"/>
          </w:tcPr>
          <w:p w:rsidR="00F950C9" w:rsidRPr="00EB0B8B" w:rsidRDefault="00F950C9" w:rsidP="006F3D69">
            <w:pPr>
              <w:widowControl w:val="0"/>
              <w:spacing w:line="360" w:lineRule="auto"/>
              <w:jc w:val="center"/>
              <w:rPr>
                <w:b/>
                <w:lang w:val="uk-UA"/>
              </w:rPr>
            </w:pPr>
            <w:r w:rsidRPr="00EB0B8B">
              <w:rPr>
                <w:b/>
                <w:lang w:val="uk-UA"/>
              </w:rPr>
              <w:t>Принципи</w:t>
            </w:r>
          </w:p>
        </w:tc>
        <w:tc>
          <w:tcPr>
            <w:tcW w:w="2340" w:type="dxa"/>
            <w:shd w:val="clear" w:color="auto" w:fill="auto"/>
          </w:tcPr>
          <w:p w:rsidR="00F950C9" w:rsidRPr="00EB0B8B" w:rsidRDefault="00F950C9" w:rsidP="006F3D69">
            <w:pPr>
              <w:widowControl w:val="0"/>
              <w:spacing w:line="360" w:lineRule="auto"/>
              <w:jc w:val="center"/>
              <w:rPr>
                <w:b/>
                <w:lang w:val="uk-UA"/>
              </w:rPr>
            </w:pPr>
            <w:r w:rsidRPr="00EB0B8B">
              <w:rPr>
                <w:b/>
                <w:lang w:val="uk-UA"/>
              </w:rPr>
              <w:t>Джерела</w:t>
            </w:r>
          </w:p>
        </w:tc>
        <w:tc>
          <w:tcPr>
            <w:tcW w:w="3703" w:type="dxa"/>
            <w:shd w:val="clear" w:color="auto" w:fill="auto"/>
          </w:tcPr>
          <w:p w:rsidR="00F950C9" w:rsidRPr="00EB0B8B" w:rsidRDefault="00F950C9" w:rsidP="006F3D69">
            <w:pPr>
              <w:widowControl w:val="0"/>
              <w:spacing w:line="360" w:lineRule="auto"/>
              <w:jc w:val="center"/>
              <w:rPr>
                <w:b/>
                <w:lang w:val="uk-UA"/>
              </w:rPr>
            </w:pPr>
            <w:r w:rsidRPr="00EB0B8B">
              <w:rPr>
                <w:b/>
                <w:lang w:val="uk-UA"/>
              </w:rPr>
              <w:t>Зміст біографічних фактів</w:t>
            </w:r>
          </w:p>
        </w:tc>
      </w:tr>
      <w:tr w:rsidR="00F950C9" w:rsidRPr="00EB0B8B" w:rsidTr="006F3D69">
        <w:tc>
          <w:tcPr>
            <w:tcW w:w="3528" w:type="dxa"/>
            <w:shd w:val="clear" w:color="auto" w:fill="auto"/>
          </w:tcPr>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 xml:space="preserve">Вивчення життя </w:t>
            </w:r>
            <w:r>
              <w:rPr>
                <w:lang w:val="uk-UA"/>
              </w:rPr>
              <w:t>та</w:t>
            </w:r>
            <w:r w:rsidRPr="00EB0B8B">
              <w:rPr>
                <w:lang w:val="uk-UA"/>
              </w:rPr>
              <w:t xml:space="preserve"> творчості письменника в нерозривному зв’язку;</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вивчення</w:t>
            </w:r>
            <w:r>
              <w:rPr>
                <w:lang w:val="uk-UA"/>
              </w:rPr>
              <w:t xml:space="preserve"> біографії у зв’язку з епохою, у</w:t>
            </w:r>
            <w:r w:rsidRPr="00EB0B8B">
              <w:rPr>
                <w:lang w:val="uk-UA"/>
              </w:rPr>
              <w:t xml:space="preserve"> яку жив і творив митець;</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 xml:space="preserve">вивчення життєпису митця </w:t>
            </w:r>
            <w:r>
              <w:rPr>
                <w:lang w:val="uk-UA"/>
              </w:rPr>
              <w:t>в</w:t>
            </w:r>
            <w:r w:rsidRPr="00EB0B8B">
              <w:rPr>
                <w:lang w:val="uk-UA"/>
              </w:rPr>
              <w:t xml:space="preserve"> контексті його неповторності й унікальності;</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об’єктивність і правдивість у висвітленні життєпису письменника;</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усебічність розкриття особистості митця, його долі й діяльності;</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вивчення біографії з акцентом на актуальності творчого доробку письменника;</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поєднання традиційних, інноваційних форм висвітлення біографічного матеріалу й самостійної роботи учнів,</w:t>
            </w:r>
          </w:p>
          <w:p w:rsidR="00F950C9" w:rsidRPr="00EB0B8B" w:rsidRDefault="00F950C9" w:rsidP="006F3D69">
            <w:pPr>
              <w:widowControl w:val="0"/>
              <w:numPr>
                <w:ilvl w:val="0"/>
                <w:numId w:val="47"/>
              </w:numPr>
              <w:tabs>
                <w:tab w:val="clear" w:pos="2730"/>
                <w:tab w:val="num" w:pos="180"/>
              </w:tabs>
              <w:ind w:left="180" w:hanging="180"/>
              <w:jc w:val="both"/>
              <w:rPr>
                <w:lang w:val="uk-UA"/>
              </w:rPr>
            </w:pPr>
            <w:r w:rsidRPr="00EB0B8B">
              <w:rPr>
                <w:lang w:val="uk-UA"/>
              </w:rPr>
              <w:t>часткове вивчення біографії митця як підготовка до виучуваного твору.</w:t>
            </w:r>
          </w:p>
        </w:tc>
        <w:tc>
          <w:tcPr>
            <w:tcW w:w="2340" w:type="dxa"/>
            <w:shd w:val="clear" w:color="auto" w:fill="auto"/>
          </w:tcPr>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Автобіографія;</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щоденник;</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записники;</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епістолярій;</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спогади;</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літературно-</w:t>
            </w:r>
          </w:p>
          <w:p w:rsidR="00F950C9" w:rsidRPr="00EB0B8B" w:rsidRDefault="00F950C9" w:rsidP="006F3D69">
            <w:pPr>
              <w:widowControl w:val="0"/>
              <w:ind w:left="5"/>
              <w:jc w:val="both"/>
              <w:rPr>
                <w:lang w:val="uk-UA"/>
              </w:rPr>
            </w:pPr>
            <w:r w:rsidRPr="00EB0B8B">
              <w:rPr>
                <w:lang w:val="uk-UA"/>
              </w:rPr>
              <w:t xml:space="preserve">   критичні статті;</w:t>
            </w:r>
          </w:p>
          <w:p w:rsidR="00F950C9" w:rsidRPr="00EB0B8B" w:rsidRDefault="00F950C9" w:rsidP="006F3D69">
            <w:pPr>
              <w:widowControl w:val="0"/>
              <w:tabs>
                <w:tab w:val="left" w:pos="0"/>
              </w:tabs>
              <w:ind w:firstLine="5"/>
              <w:jc w:val="both"/>
              <w:rPr>
                <w:lang w:val="uk-UA"/>
              </w:rPr>
            </w:pPr>
            <w:r w:rsidRPr="00EB0B8B">
              <w:rPr>
                <w:lang w:val="uk-UA"/>
              </w:rPr>
              <w:t xml:space="preserve">- ювілейні </w:t>
            </w:r>
            <w:r>
              <w:rPr>
                <w:lang w:val="uk-UA"/>
              </w:rPr>
              <w:t>й</w:t>
            </w:r>
            <w:r w:rsidRPr="00EB0B8B">
              <w:rPr>
                <w:lang w:val="uk-UA"/>
              </w:rPr>
              <w:t xml:space="preserve"> прощальні промови;</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інтерв’ю;</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біографії;</w:t>
            </w:r>
          </w:p>
          <w:p w:rsidR="00F950C9" w:rsidRPr="00EB0B8B" w:rsidRDefault="00F950C9" w:rsidP="006F3D69">
            <w:pPr>
              <w:widowControl w:val="0"/>
              <w:numPr>
                <w:ilvl w:val="0"/>
                <w:numId w:val="47"/>
              </w:numPr>
              <w:tabs>
                <w:tab w:val="clear" w:pos="2730"/>
                <w:tab w:val="num" w:pos="185"/>
              </w:tabs>
              <w:ind w:hanging="2725"/>
              <w:jc w:val="both"/>
              <w:rPr>
                <w:lang w:val="uk-UA"/>
              </w:rPr>
            </w:pPr>
            <w:r w:rsidRPr="00EB0B8B">
              <w:rPr>
                <w:lang w:val="uk-UA"/>
              </w:rPr>
              <w:t xml:space="preserve">літературні </w:t>
            </w:r>
          </w:p>
          <w:p w:rsidR="00F950C9" w:rsidRPr="00EB0B8B" w:rsidRDefault="00F950C9" w:rsidP="006F3D69">
            <w:pPr>
              <w:widowControl w:val="0"/>
              <w:ind w:left="5"/>
              <w:jc w:val="both"/>
              <w:rPr>
                <w:lang w:val="uk-UA"/>
              </w:rPr>
            </w:pPr>
            <w:r w:rsidRPr="00EB0B8B">
              <w:rPr>
                <w:lang w:val="uk-UA"/>
              </w:rPr>
              <w:t xml:space="preserve">   портрети;</w:t>
            </w:r>
          </w:p>
          <w:p w:rsidR="00F950C9" w:rsidRPr="00EB0B8B" w:rsidRDefault="00F950C9" w:rsidP="006F3D69">
            <w:pPr>
              <w:widowControl w:val="0"/>
              <w:tabs>
                <w:tab w:val="left" w:pos="252"/>
              </w:tabs>
              <w:jc w:val="both"/>
              <w:rPr>
                <w:lang w:val="uk-UA"/>
              </w:rPr>
            </w:pPr>
            <w:r w:rsidRPr="00EB0B8B">
              <w:rPr>
                <w:lang w:val="uk-UA"/>
              </w:rPr>
              <w:t>- біографічні</w:t>
            </w:r>
          </w:p>
          <w:p w:rsidR="00F950C9" w:rsidRPr="00EB0B8B" w:rsidRDefault="00F950C9" w:rsidP="006F3D69">
            <w:pPr>
              <w:widowControl w:val="0"/>
              <w:tabs>
                <w:tab w:val="left" w:pos="252"/>
              </w:tabs>
              <w:jc w:val="both"/>
              <w:rPr>
                <w:lang w:val="uk-UA"/>
              </w:rPr>
            </w:pPr>
            <w:r w:rsidRPr="00EB0B8B">
              <w:rPr>
                <w:lang w:val="uk-UA"/>
              </w:rPr>
              <w:t xml:space="preserve">художні твори; </w:t>
            </w:r>
          </w:p>
          <w:p w:rsidR="00F950C9" w:rsidRPr="00EB0B8B" w:rsidRDefault="00F950C9" w:rsidP="006F3D69">
            <w:pPr>
              <w:widowControl w:val="0"/>
              <w:numPr>
                <w:ilvl w:val="0"/>
                <w:numId w:val="47"/>
              </w:numPr>
              <w:tabs>
                <w:tab w:val="left" w:pos="252"/>
              </w:tabs>
              <w:ind w:hanging="2694"/>
              <w:jc w:val="both"/>
              <w:rPr>
                <w:lang w:val="uk-UA"/>
              </w:rPr>
            </w:pPr>
            <w:r w:rsidRPr="00EB0B8B">
              <w:rPr>
                <w:lang w:val="uk-UA"/>
              </w:rPr>
              <w:t xml:space="preserve">музейні </w:t>
            </w:r>
          </w:p>
          <w:p w:rsidR="00F950C9" w:rsidRPr="00EB0B8B" w:rsidRDefault="00F950C9" w:rsidP="006F3D69">
            <w:pPr>
              <w:widowControl w:val="0"/>
              <w:tabs>
                <w:tab w:val="left" w:pos="252"/>
              </w:tabs>
              <w:ind w:left="36"/>
              <w:jc w:val="both"/>
              <w:rPr>
                <w:lang w:val="uk-UA"/>
              </w:rPr>
            </w:pPr>
            <w:r w:rsidRPr="00EB0B8B">
              <w:rPr>
                <w:lang w:val="uk-UA"/>
              </w:rPr>
              <w:t xml:space="preserve"> матеріали;</w:t>
            </w:r>
          </w:p>
          <w:p w:rsidR="00F950C9" w:rsidRPr="00EB0B8B" w:rsidRDefault="00F950C9" w:rsidP="006F3D69">
            <w:pPr>
              <w:widowControl w:val="0"/>
              <w:numPr>
                <w:ilvl w:val="0"/>
                <w:numId w:val="47"/>
              </w:numPr>
              <w:tabs>
                <w:tab w:val="clear" w:pos="2730"/>
                <w:tab w:val="num" w:pos="216"/>
                <w:tab w:val="left" w:pos="252"/>
              </w:tabs>
              <w:ind w:left="216" w:hanging="180"/>
              <w:jc w:val="both"/>
              <w:rPr>
                <w:lang w:val="uk-UA"/>
              </w:rPr>
            </w:pPr>
            <w:r w:rsidRPr="00EB0B8B">
              <w:rPr>
                <w:lang w:val="uk-UA"/>
              </w:rPr>
              <w:t>копії документів.</w:t>
            </w:r>
          </w:p>
          <w:p w:rsidR="00F950C9" w:rsidRPr="00EB0B8B" w:rsidRDefault="00F950C9" w:rsidP="006F3D69">
            <w:pPr>
              <w:widowControl w:val="0"/>
              <w:tabs>
                <w:tab w:val="left" w:pos="252"/>
              </w:tabs>
              <w:jc w:val="both"/>
              <w:rPr>
                <w:lang w:val="uk-UA"/>
              </w:rPr>
            </w:pPr>
          </w:p>
        </w:tc>
        <w:tc>
          <w:tcPr>
            <w:tcW w:w="3703" w:type="dxa"/>
            <w:shd w:val="clear" w:color="auto" w:fill="auto"/>
          </w:tcPr>
          <w:p w:rsidR="00F950C9" w:rsidRPr="00EB0B8B" w:rsidRDefault="00F950C9" w:rsidP="006F3D69">
            <w:pPr>
              <w:widowControl w:val="0"/>
              <w:numPr>
                <w:ilvl w:val="0"/>
                <w:numId w:val="48"/>
              </w:numPr>
              <w:tabs>
                <w:tab w:val="clear" w:pos="780"/>
                <w:tab w:val="num" w:pos="252"/>
              </w:tabs>
              <w:ind w:hanging="708"/>
              <w:jc w:val="both"/>
              <w:rPr>
                <w:lang w:val="uk-UA"/>
              </w:rPr>
            </w:pPr>
            <w:r w:rsidRPr="00EB0B8B">
              <w:rPr>
                <w:lang w:val="uk-UA"/>
              </w:rPr>
              <w:t xml:space="preserve"> Портрет письменника.</w:t>
            </w:r>
          </w:p>
          <w:p w:rsidR="00F950C9" w:rsidRPr="00EB0B8B" w:rsidRDefault="00F950C9" w:rsidP="006F3D69">
            <w:pPr>
              <w:widowControl w:val="0"/>
              <w:numPr>
                <w:ilvl w:val="0"/>
                <w:numId w:val="48"/>
              </w:numPr>
              <w:tabs>
                <w:tab w:val="clear" w:pos="780"/>
                <w:tab w:val="num" w:pos="252"/>
              </w:tabs>
              <w:ind w:hanging="708"/>
              <w:jc w:val="both"/>
              <w:rPr>
                <w:lang w:val="uk-UA"/>
              </w:rPr>
            </w:pPr>
            <w:r>
              <w:rPr>
                <w:lang w:val="uk-UA"/>
              </w:rPr>
              <w:t xml:space="preserve"> Прізвище, ім’я</w:t>
            </w:r>
            <w:r w:rsidRPr="00EB0B8B">
              <w:rPr>
                <w:lang w:val="uk-UA"/>
              </w:rPr>
              <w:t>.</w:t>
            </w:r>
          </w:p>
          <w:p w:rsidR="00F950C9" w:rsidRPr="00EB0B8B" w:rsidRDefault="00F950C9" w:rsidP="006F3D69">
            <w:pPr>
              <w:widowControl w:val="0"/>
              <w:numPr>
                <w:ilvl w:val="0"/>
                <w:numId w:val="48"/>
              </w:numPr>
              <w:tabs>
                <w:tab w:val="clear" w:pos="780"/>
                <w:tab w:val="num" w:pos="252"/>
              </w:tabs>
              <w:ind w:hanging="708"/>
              <w:jc w:val="both"/>
              <w:rPr>
                <w:lang w:val="uk-UA"/>
              </w:rPr>
            </w:pPr>
            <w:r>
              <w:rPr>
                <w:lang w:val="uk-UA"/>
              </w:rPr>
              <w:t xml:space="preserve"> </w:t>
            </w:r>
            <w:r w:rsidRPr="00EB0B8B">
              <w:rPr>
                <w:lang w:val="uk-UA"/>
              </w:rPr>
              <w:t xml:space="preserve">Доба. </w:t>
            </w:r>
          </w:p>
          <w:p w:rsidR="00F950C9" w:rsidRPr="00EB0B8B" w:rsidRDefault="00F950C9" w:rsidP="006F3D69">
            <w:pPr>
              <w:widowControl w:val="0"/>
              <w:numPr>
                <w:ilvl w:val="0"/>
                <w:numId w:val="48"/>
              </w:numPr>
              <w:tabs>
                <w:tab w:val="clear" w:pos="780"/>
                <w:tab w:val="num" w:pos="252"/>
              </w:tabs>
              <w:ind w:hanging="708"/>
              <w:jc w:val="both"/>
              <w:rPr>
                <w:lang w:val="uk-UA"/>
              </w:rPr>
            </w:pPr>
            <w:r>
              <w:rPr>
                <w:lang w:val="uk-UA"/>
              </w:rPr>
              <w:t xml:space="preserve"> </w:t>
            </w:r>
            <w:r w:rsidRPr="00EB0B8B">
              <w:rPr>
                <w:lang w:val="uk-UA"/>
              </w:rPr>
              <w:t>Дати.</w:t>
            </w:r>
          </w:p>
          <w:p w:rsidR="00F950C9" w:rsidRPr="00EB0B8B" w:rsidRDefault="00F950C9" w:rsidP="006F3D69">
            <w:pPr>
              <w:widowControl w:val="0"/>
              <w:numPr>
                <w:ilvl w:val="0"/>
                <w:numId w:val="48"/>
              </w:numPr>
              <w:tabs>
                <w:tab w:val="clear" w:pos="780"/>
                <w:tab w:val="num" w:pos="252"/>
              </w:tabs>
              <w:ind w:hanging="708"/>
              <w:jc w:val="both"/>
              <w:rPr>
                <w:lang w:val="uk-UA"/>
              </w:rPr>
            </w:pPr>
            <w:r w:rsidRPr="00EB0B8B">
              <w:rPr>
                <w:lang w:val="uk-UA"/>
              </w:rPr>
              <w:t xml:space="preserve"> Світогляд письменника.</w:t>
            </w:r>
          </w:p>
          <w:p w:rsidR="00F950C9" w:rsidRPr="00EB0B8B" w:rsidRDefault="00F950C9" w:rsidP="006F3D69">
            <w:pPr>
              <w:widowControl w:val="0"/>
              <w:numPr>
                <w:ilvl w:val="0"/>
                <w:numId w:val="48"/>
              </w:numPr>
              <w:tabs>
                <w:tab w:val="clear" w:pos="780"/>
                <w:tab w:val="num" w:pos="252"/>
              </w:tabs>
              <w:ind w:left="252" w:hanging="180"/>
              <w:jc w:val="both"/>
              <w:rPr>
                <w:lang w:val="uk-UA"/>
              </w:rPr>
            </w:pPr>
            <w:r w:rsidRPr="00EB0B8B">
              <w:rPr>
                <w:lang w:val="uk-UA"/>
              </w:rPr>
              <w:t xml:space="preserve"> Громадська та політична діяльність.</w:t>
            </w:r>
          </w:p>
          <w:p w:rsidR="00F950C9" w:rsidRPr="00EB0B8B" w:rsidRDefault="00F950C9" w:rsidP="006F3D69">
            <w:pPr>
              <w:widowControl w:val="0"/>
              <w:numPr>
                <w:ilvl w:val="0"/>
                <w:numId w:val="48"/>
              </w:numPr>
              <w:tabs>
                <w:tab w:val="clear" w:pos="780"/>
                <w:tab w:val="num" w:pos="252"/>
              </w:tabs>
              <w:ind w:left="252" w:hanging="180"/>
              <w:jc w:val="both"/>
              <w:rPr>
                <w:lang w:val="uk-UA"/>
              </w:rPr>
            </w:pPr>
            <w:r w:rsidRPr="00EB0B8B">
              <w:rPr>
                <w:lang w:val="uk-UA"/>
              </w:rPr>
              <w:t xml:space="preserve"> Особисте життя, коло друзів і знайомих письменника.</w:t>
            </w:r>
          </w:p>
          <w:p w:rsidR="00F950C9" w:rsidRPr="00EB0B8B" w:rsidRDefault="00F950C9" w:rsidP="006F3D69">
            <w:pPr>
              <w:widowControl w:val="0"/>
              <w:numPr>
                <w:ilvl w:val="0"/>
                <w:numId w:val="48"/>
              </w:numPr>
              <w:tabs>
                <w:tab w:val="clear" w:pos="780"/>
                <w:tab w:val="num" w:pos="252"/>
              </w:tabs>
              <w:ind w:left="252" w:hanging="180"/>
              <w:jc w:val="both"/>
              <w:rPr>
                <w:lang w:val="uk-UA"/>
              </w:rPr>
            </w:pPr>
            <w:r w:rsidRPr="00EB0B8B">
              <w:rPr>
                <w:lang w:val="uk-UA"/>
              </w:rPr>
              <w:t xml:space="preserve"> </w:t>
            </w:r>
            <w:r>
              <w:rPr>
                <w:lang w:val="uk-UA"/>
              </w:rPr>
              <w:t>Письменницькі нагороди, премії та</w:t>
            </w:r>
            <w:r w:rsidRPr="00EB0B8B">
              <w:rPr>
                <w:lang w:val="uk-UA"/>
              </w:rPr>
              <w:t xml:space="preserve"> звання. </w:t>
            </w:r>
          </w:p>
          <w:p w:rsidR="00F950C9" w:rsidRPr="00EB0B8B" w:rsidRDefault="00F950C9" w:rsidP="006F3D69">
            <w:pPr>
              <w:widowControl w:val="0"/>
              <w:numPr>
                <w:ilvl w:val="0"/>
                <w:numId w:val="48"/>
              </w:numPr>
              <w:tabs>
                <w:tab w:val="clear" w:pos="780"/>
                <w:tab w:val="num" w:pos="252"/>
              </w:tabs>
              <w:ind w:left="252" w:hanging="180"/>
              <w:jc w:val="both"/>
              <w:rPr>
                <w:lang w:val="uk-UA"/>
              </w:rPr>
            </w:pPr>
            <w:r>
              <w:rPr>
                <w:lang w:val="uk-UA"/>
              </w:rPr>
              <w:t xml:space="preserve"> Музеї та пам’ятники </w:t>
            </w:r>
            <w:r w:rsidRPr="00EB0B8B">
              <w:rPr>
                <w:lang w:val="uk-UA"/>
              </w:rPr>
              <w:t>письменника.</w:t>
            </w:r>
          </w:p>
          <w:p w:rsidR="00F950C9" w:rsidRPr="00EB0B8B" w:rsidRDefault="00F950C9" w:rsidP="006F3D69">
            <w:pPr>
              <w:widowControl w:val="0"/>
              <w:numPr>
                <w:ilvl w:val="0"/>
                <w:numId w:val="48"/>
              </w:numPr>
              <w:tabs>
                <w:tab w:val="clear" w:pos="780"/>
                <w:tab w:val="num" w:pos="252"/>
              </w:tabs>
              <w:ind w:left="432"/>
              <w:jc w:val="both"/>
              <w:rPr>
                <w:lang w:val="uk-UA"/>
              </w:rPr>
            </w:pPr>
            <w:r w:rsidRPr="00EB0B8B">
              <w:rPr>
                <w:lang w:val="uk-UA"/>
              </w:rPr>
              <w:t xml:space="preserve">Письменник </w:t>
            </w:r>
            <w:r>
              <w:rPr>
                <w:lang w:val="uk-UA"/>
              </w:rPr>
              <w:t>й</w:t>
            </w:r>
            <w:r w:rsidRPr="00EB0B8B">
              <w:rPr>
                <w:lang w:val="uk-UA"/>
              </w:rPr>
              <w:t xml:space="preserve"> Україна.</w:t>
            </w:r>
          </w:p>
        </w:tc>
      </w:tr>
    </w:tbl>
    <w:p w:rsidR="00F950C9" w:rsidRPr="004F3B91" w:rsidRDefault="00F950C9" w:rsidP="00F950C9">
      <w:pPr>
        <w:spacing w:line="360" w:lineRule="auto"/>
        <w:jc w:val="center"/>
        <w:rPr>
          <w:b/>
          <w:bCs/>
          <w:i/>
          <w:iCs/>
          <w:sz w:val="28"/>
          <w:szCs w:val="28"/>
          <w:lang w:val="uk-UA"/>
        </w:rPr>
      </w:pPr>
    </w:p>
    <w:p w:rsidR="00F950C9" w:rsidRPr="004373F8" w:rsidRDefault="00F950C9" w:rsidP="00F950C9">
      <w:pPr>
        <w:tabs>
          <w:tab w:val="left" w:pos="900"/>
        </w:tabs>
        <w:spacing w:line="360" w:lineRule="auto"/>
        <w:ind w:left="720"/>
        <w:jc w:val="both"/>
        <w:rPr>
          <w:sz w:val="28"/>
          <w:szCs w:val="28"/>
          <w:lang w:val="uk-UA"/>
        </w:rPr>
      </w:pPr>
    </w:p>
    <w:p w:rsidR="009F5DBD" w:rsidRDefault="009F5DBD"/>
    <w:sectPr w:rsidR="009F5DBD" w:rsidSect="006F3D69">
      <w:headerReference w:type="even" r:id="rId44"/>
      <w:headerReference w:type="default" r:id="rId4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3434" w:rsidRDefault="00E83434" w:rsidP="00304670">
      <w:r>
        <w:separator/>
      </w:r>
    </w:p>
  </w:endnote>
  <w:endnote w:type="continuationSeparator" w:id="0">
    <w:p w:rsidR="00E83434" w:rsidRDefault="00E83434" w:rsidP="003046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Tunga">
    <w:panose1 w:val="020B0502040204020203"/>
    <w:charset w:val="00"/>
    <w:family w:val="swiss"/>
    <w:pitch w:val="variable"/>
    <w:sig w:usb0="004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Georgia">
    <w:panose1 w:val="02040502050405020303"/>
    <w:charset w:val="CC"/>
    <w:family w:val="roman"/>
    <w:pitch w:val="variable"/>
    <w:sig w:usb0="00000287" w:usb1="00000000" w:usb2="00000000" w:usb3="00000000" w:csb0="0000009F" w:csb1="00000000"/>
  </w:font>
  <w:font w:name="PragmaticaC">
    <w:panose1 w:val="00000000000000000000"/>
    <w:charset w:val="CC"/>
    <w:family w:val="auto"/>
    <w:notTrueType/>
    <w:pitch w:val="default"/>
    <w:sig w:usb0="00000201" w:usb1="00000000" w:usb2="00000000" w:usb3="00000000" w:csb0="00000004"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3434" w:rsidRDefault="00E83434" w:rsidP="00304670">
      <w:r>
        <w:separator/>
      </w:r>
    </w:p>
  </w:footnote>
  <w:footnote w:type="continuationSeparator" w:id="0">
    <w:p w:rsidR="00E83434" w:rsidRDefault="00E83434" w:rsidP="003046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D69" w:rsidRDefault="006C669B" w:rsidP="006F3D69">
    <w:pPr>
      <w:pStyle w:val="ac"/>
      <w:framePr w:wrap="around" w:vAnchor="text" w:hAnchor="margin" w:xAlign="right" w:y="1"/>
      <w:rPr>
        <w:rStyle w:val="ae"/>
      </w:rPr>
    </w:pPr>
    <w:r>
      <w:rPr>
        <w:rStyle w:val="ae"/>
      </w:rPr>
      <w:fldChar w:fldCharType="begin"/>
    </w:r>
    <w:r w:rsidR="006F3D69">
      <w:rPr>
        <w:rStyle w:val="ae"/>
      </w:rPr>
      <w:instrText xml:space="preserve">PAGE  </w:instrText>
    </w:r>
    <w:r>
      <w:rPr>
        <w:rStyle w:val="ae"/>
      </w:rPr>
      <w:fldChar w:fldCharType="end"/>
    </w:r>
  </w:p>
  <w:p w:rsidR="006F3D69" w:rsidRDefault="006F3D69" w:rsidP="006F3D69">
    <w:pPr>
      <w:pStyle w:val="ac"/>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D69" w:rsidRDefault="006C669B" w:rsidP="006F3D69">
    <w:pPr>
      <w:pStyle w:val="ac"/>
      <w:framePr w:wrap="around" w:vAnchor="text" w:hAnchor="margin" w:xAlign="right" w:y="1"/>
      <w:rPr>
        <w:rStyle w:val="ae"/>
      </w:rPr>
    </w:pPr>
    <w:r>
      <w:rPr>
        <w:rStyle w:val="ae"/>
      </w:rPr>
      <w:fldChar w:fldCharType="begin"/>
    </w:r>
    <w:r w:rsidR="006F3D69">
      <w:rPr>
        <w:rStyle w:val="ae"/>
      </w:rPr>
      <w:instrText xml:space="preserve">PAGE  </w:instrText>
    </w:r>
    <w:r>
      <w:rPr>
        <w:rStyle w:val="ae"/>
      </w:rPr>
      <w:fldChar w:fldCharType="separate"/>
    </w:r>
    <w:r w:rsidR="005F1F06">
      <w:rPr>
        <w:rStyle w:val="ae"/>
        <w:noProof/>
      </w:rPr>
      <w:t>144</w:t>
    </w:r>
    <w:r>
      <w:rPr>
        <w:rStyle w:val="ae"/>
      </w:rPr>
      <w:fldChar w:fldCharType="end"/>
    </w:r>
  </w:p>
  <w:p w:rsidR="006F3D69" w:rsidRDefault="006F3D69" w:rsidP="00FC4C05">
    <w:pPr>
      <w:pStyle w:val="ac"/>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15FB"/>
    <w:multiLevelType w:val="multilevel"/>
    <w:tmpl w:val="CC4C1B98"/>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795"/>
        </w:tabs>
        <w:ind w:left="795" w:hanging="720"/>
      </w:pPr>
      <w:rPr>
        <w:rFonts w:hint="default"/>
      </w:rPr>
    </w:lvl>
    <w:lvl w:ilvl="2">
      <w:start w:val="1"/>
      <w:numFmt w:val="decimal"/>
      <w:lvlText w:val="%1.%2.%3."/>
      <w:lvlJc w:val="left"/>
      <w:pPr>
        <w:tabs>
          <w:tab w:val="num" w:pos="870"/>
        </w:tabs>
        <w:ind w:left="870" w:hanging="720"/>
      </w:pPr>
      <w:rPr>
        <w:rFonts w:hint="default"/>
      </w:rPr>
    </w:lvl>
    <w:lvl w:ilvl="3">
      <w:start w:val="1"/>
      <w:numFmt w:val="decimal"/>
      <w:lvlText w:val="%1.%2.%3.%4."/>
      <w:lvlJc w:val="left"/>
      <w:pPr>
        <w:tabs>
          <w:tab w:val="num" w:pos="1305"/>
        </w:tabs>
        <w:ind w:left="1305" w:hanging="1080"/>
      </w:pPr>
      <w:rPr>
        <w:rFonts w:hint="default"/>
      </w:rPr>
    </w:lvl>
    <w:lvl w:ilvl="4">
      <w:start w:val="1"/>
      <w:numFmt w:val="decimal"/>
      <w:lvlText w:val="%1.%2.%3.%4.%5."/>
      <w:lvlJc w:val="left"/>
      <w:pPr>
        <w:tabs>
          <w:tab w:val="num" w:pos="1380"/>
        </w:tabs>
        <w:ind w:left="1380" w:hanging="1080"/>
      </w:pPr>
      <w:rPr>
        <w:rFonts w:hint="default"/>
      </w:rPr>
    </w:lvl>
    <w:lvl w:ilvl="5">
      <w:start w:val="1"/>
      <w:numFmt w:val="decimal"/>
      <w:lvlText w:val="%1.%2.%3.%4.%5.%6."/>
      <w:lvlJc w:val="left"/>
      <w:pPr>
        <w:tabs>
          <w:tab w:val="num" w:pos="1815"/>
        </w:tabs>
        <w:ind w:left="1815" w:hanging="1440"/>
      </w:pPr>
      <w:rPr>
        <w:rFonts w:hint="default"/>
      </w:rPr>
    </w:lvl>
    <w:lvl w:ilvl="6">
      <w:start w:val="1"/>
      <w:numFmt w:val="decimal"/>
      <w:lvlText w:val="%1.%2.%3.%4.%5.%6.%7."/>
      <w:lvlJc w:val="left"/>
      <w:pPr>
        <w:tabs>
          <w:tab w:val="num" w:pos="2250"/>
        </w:tabs>
        <w:ind w:left="2250" w:hanging="1800"/>
      </w:pPr>
      <w:rPr>
        <w:rFonts w:hint="default"/>
      </w:rPr>
    </w:lvl>
    <w:lvl w:ilvl="7">
      <w:start w:val="1"/>
      <w:numFmt w:val="decimal"/>
      <w:lvlText w:val="%1.%2.%3.%4.%5.%6.%7.%8."/>
      <w:lvlJc w:val="left"/>
      <w:pPr>
        <w:tabs>
          <w:tab w:val="num" w:pos="2325"/>
        </w:tabs>
        <w:ind w:left="2325" w:hanging="1800"/>
      </w:pPr>
      <w:rPr>
        <w:rFonts w:hint="default"/>
      </w:rPr>
    </w:lvl>
    <w:lvl w:ilvl="8">
      <w:start w:val="1"/>
      <w:numFmt w:val="decimal"/>
      <w:lvlText w:val="%1.%2.%3.%4.%5.%6.%7.%8.%9."/>
      <w:lvlJc w:val="left"/>
      <w:pPr>
        <w:tabs>
          <w:tab w:val="num" w:pos="2760"/>
        </w:tabs>
        <w:ind w:left="2760" w:hanging="2160"/>
      </w:pPr>
      <w:rPr>
        <w:rFonts w:hint="default"/>
      </w:rPr>
    </w:lvl>
  </w:abstractNum>
  <w:abstractNum w:abstractNumId="1">
    <w:nsid w:val="0D57650B"/>
    <w:multiLevelType w:val="hybridMultilevel"/>
    <w:tmpl w:val="343407C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16A4C76"/>
    <w:multiLevelType w:val="hybridMultilevel"/>
    <w:tmpl w:val="1B9A5E7A"/>
    <w:lvl w:ilvl="0" w:tplc="04190001">
      <w:start w:val="1"/>
      <w:numFmt w:val="bullet"/>
      <w:lvlText w:val=""/>
      <w:lvlJc w:val="left"/>
      <w:pPr>
        <w:tabs>
          <w:tab w:val="num" w:pos="720"/>
        </w:tabs>
        <w:ind w:left="720" w:hanging="360"/>
      </w:pPr>
      <w:rPr>
        <w:rFonts w:ascii="Symbol" w:hAnsi="Symbol"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1CC0058"/>
    <w:multiLevelType w:val="multilevel"/>
    <w:tmpl w:val="858AA504"/>
    <w:lvl w:ilvl="0">
      <w:start w:val="1"/>
      <w:numFmt w:val="decimal"/>
      <w:lvlText w:val="%1."/>
      <w:lvlJc w:val="left"/>
      <w:pPr>
        <w:tabs>
          <w:tab w:val="num" w:pos="540"/>
        </w:tabs>
        <w:ind w:left="540" w:hanging="540"/>
      </w:pPr>
      <w:rPr>
        <w:rFonts w:hint="default"/>
      </w:rPr>
    </w:lvl>
    <w:lvl w:ilvl="1">
      <w:start w:val="1"/>
      <w:numFmt w:val="decimal"/>
      <w:lvlText w:val="%1.%2."/>
      <w:lvlJc w:val="left"/>
      <w:pPr>
        <w:tabs>
          <w:tab w:val="num" w:pos="795"/>
        </w:tabs>
        <w:ind w:left="795" w:hanging="720"/>
      </w:pPr>
      <w:rPr>
        <w:rFonts w:hint="default"/>
        <w:b/>
        <w:bCs/>
      </w:rPr>
    </w:lvl>
    <w:lvl w:ilvl="2">
      <w:start w:val="1"/>
      <w:numFmt w:val="decimal"/>
      <w:lvlText w:val="%1.%2.%3."/>
      <w:lvlJc w:val="left"/>
      <w:pPr>
        <w:tabs>
          <w:tab w:val="num" w:pos="870"/>
        </w:tabs>
        <w:ind w:left="870" w:hanging="720"/>
      </w:pPr>
      <w:rPr>
        <w:rFonts w:hint="default"/>
      </w:rPr>
    </w:lvl>
    <w:lvl w:ilvl="3">
      <w:start w:val="1"/>
      <w:numFmt w:val="decimal"/>
      <w:lvlText w:val="%1.%2.%3.%4."/>
      <w:lvlJc w:val="left"/>
      <w:pPr>
        <w:tabs>
          <w:tab w:val="num" w:pos="1305"/>
        </w:tabs>
        <w:ind w:left="1305" w:hanging="1080"/>
      </w:pPr>
      <w:rPr>
        <w:rFonts w:hint="default"/>
      </w:rPr>
    </w:lvl>
    <w:lvl w:ilvl="4">
      <w:start w:val="1"/>
      <w:numFmt w:val="decimal"/>
      <w:lvlText w:val="%1.%2.%3.%4.%5."/>
      <w:lvlJc w:val="left"/>
      <w:pPr>
        <w:tabs>
          <w:tab w:val="num" w:pos="1380"/>
        </w:tabs>
        <w:ind w:left="1380" w:hanging="1080"/>
      </w:pPr>
      <w:rPr>
        <w:rFonts w:hint="default"/>
      </w:rPr>
    </w:lvl>
    <w:lvl w:ilvl="5">
      <w:start w:val="1"/>
      <w:numFmt w:val="decimal"/>
      <w:lvlText w:val="%1.%2.%3.%4.%5.%6."/>
      <w:lvlJc w:val="left"/>
      <w:pPr>
        <w:tabs>
          <w:tab w:val="num" w:pos="1815"/>
        </w:tabs>
        <w:ind w:left="1815" w:hanging="1440"/>
      </w:pPr>
      <w:rPr>
        <w:rFonts w:hint="default"/>
      </w:rPr>
    </w:lvl>
    <w:lvl w:ilvl="6">
      <w:start w:val="1"/>
      <w:numFmt w:val="decimal"/>
      <w:lvlText w:val="%1.%2.%3.%4.%5.%6.%7."/>
      <w:lvlJc w:val="left"/>
      <w:pPr>
        <w:tabs>
          <w:tab w:val="num" w:pos="2250"/>
        </w:tabs>
        <w:ind w:left="2250" w:hanging="1800"/>
      </w:pPr>
      <w:rPr>
        <w:rFonts w:hint="default"/>
      </w:rPr>
    </w:lvl>
    <w:lvl w:ilvl="7">
      <w:start w:val="1"/>
      <w:numFmt w:val="decimal"/>
      <w:lvlText w:val="%1.%2.%3.%4.%5.%6.%7.%8."/>
      <w:lvlJc w:val="left"/>
      <w:pPr>
        <w:tabs>
          <w:tab w:val="num" w:pos="2325"/>
        </w:tabs>
        <w:ind w:left="2325" w:hanging="1800"/>
      </w:pPr>
      <w:rPr>
        <w:rFonts w:hint="default"/>
      </w:rPr>
    </w:lvl>
    <w:lvl w:ilvl="8">
      <w:start w:val="1"/>
      <w:numFmt w:val="decimal"/>
      <w:lvlText w:val="%1.%2.%3.%4.%5.%6.%7.%8.%9."/>
      <w:lvlJc w:val="left"/>
      <w:pPr>
        <w:tabs>
          <w:tab w:val="num" w:pos="2760"/>
        </w:tabs>
        <w:ind w:left="2760" w:hanging="2160"/>
      </w:pPr>
      <w:rPr>
        <w:rFonts w:hint="default"/>
      </w:rPr>
    </w:lvl>
  </w:abstractNum>
  <w:abstractNum w:abstractNumId="4">
    <w:nsid w:val="14292493"/>
    <w:multiLevelType w:val="hybridMultilevel"/>
    <w:tmpl w:val="AB0EDF68"/>
    <w:lvl w:ilvl="0" w:tplc="35009620">
      <w:start w:val="1"/>
      <w:numFmt w:val="bullet"/>
      <w:lvlText w:val="-"/>
      <w:lvlJc w:val="left"/>
      <w:pPr>
        <w:tabs>
          <w:tab w:val="num" w:pos="1429"/>
        </w:tabs>
        <w:ind w:left="1429" w:hanging="360"/>
      </w:pPr>
      <w:rPr>
        <w:rFonts w:ascii="@MS Mincho" w:eastAsia="@MS Mincho" w:hAnsi="@MS Mincho" w:cs="@MS Mincho" w:hint="default"/>
        <w:sz w:val="28"/>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5">
    <w:nsid w:val="1A39212F"/>
    <w:multiLevelType w:val="hybridMultilevel"/>
    <w:tmpl w:val="9CF02B7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CAA5872"/>
    <w:multiLevelType w:val="hybridMultilevel"/>
    <w:tmpl w:val="B290CE14"/>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20633D4F"/>
    <w:multiLevelType w:val="hybridMultilevel"/>
    <w:tmpl w:val="F0D6C89C"/>
    <w:lvl w:ilvl="0" w:tplc="35009620">
      <w:start w:val="1"/>
      <w:numFmt w:val="bullet"/>
      <w:lvlText w:val="-"/>
      <w:lvlJc w:val="left"/>
      <w:pPr>
        <w:tabs>
          <w:tab w:val="num" w:pos="1776"/>
        </w:tabs>
        <w:ind w:left="1776" w:hanging="360"/>
      </w:pPr>
      <w:rPr>
        <w:rFonts w:ascii="@MS Mincho" w:eastAsia="@MS Mincho" w:hAnsi="@MS Mincho" w:cs="@MS Mincho" w:hint="default"/>
        <w:sz w:val="28"/>
      </w:rPr>
    </w:lvl>
    <w:lvl w:ilvl="1" w:tplc="04190003">
      <w:start w:val="1"/>
      <w:numFmt w:val="bullet"/>
      <w:lvlText w:val="o"/>
      <w:lvlJc w:val="left"/>
      <w:pPr>
        <w:tabs>
          <w:tab w:val="num" w:pos="2496"/>
        </w:tabs>
        <w:ind w:left="2496" w:hanging="360"/>
      </w:pPr>
      <w:rPr>
        <w:rFonts w:ascii="Courier New" w:hAnsi="Courier New" w:hint="default"/>
      </w:rPr>
    </w:lvl>
    <w:lvl w:ilvl="2" w:tplc="04190005">
      <w:start w:val="1"/>
      <w:numFmt w:val="bullet"/>
      <w:lvlText w:val=""/>
      <w:lvlJc w:val="left"/>
      <w:pPr>
        <w:tabs>
          <w:tab w:val="num" w:pos="3216"/>
        </w:tabs>
        <w:ind w:left="3216" w:hanging="360"/>
      </w:pPr>
      <w:rPr>
        <w:rFonts w:ascii="Wingdings" w:hAnsi="Wingdings" w:hint="default"/>
      </w:rPr>
    </w:lvl>
    <w:lvl w:ilvl="3" w:tplc="04190001">
      <w:start w:val="1"/>
      <w:numFmt w:val="bullet"/>
      <w:lvlText w:val=""/>
      <w:lvlJc w:val="left"/>
      <w:pPr>
        <w:tabs>
          <w:tab w:val="num" w:pos="3936"/>
        </w:tabs>
        <w:ind w:left="3936" w:hanging="360"/>
      </w:pPr>
      <w:rPr>
        <w:rFonts w:ascii="Symbol" w:hAnsi="Symbol" w:hint="default"/>
      </w:rPr>
    </w:lvl>
    <w:lvl w:ilvl="4" w:tplc="04190003" w:tentative="1">
      <w:start w:val="1"/>
      <w:numFmt w:val="bullet"/>
      <w:lvlText w:val="o"/>
      <w:lvlJc w:val="left"/>
      <w:pPr>
        <w:tabs>
          <w:tab w:val="num" w:pos="4656"/>
        </w:tabs>
        <w:ind w:left="4656" w:hanging="360"/>
      </w:pPr>
      <w:rPr>
        <w:rFonts w:ascii="Courier New" w:hAnsi="Courier New" w:hint="default"/>
      </w:rPr>
    </w:lvl>
    <w:lvl w:ilvl="5" w:tplc="04190005" w:tentative="1">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8">
    <w:nsid w:val="22A84F9C"/>
    <w:multiLevelType w:val="hybridMultilevel"/>
    <w:tmpl w:val="3132D864"/>
    <w:lvl w:ilvl="0" w:tplc="78C237C6">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2D62C46"/>
    <w:multiLevelType w:val="hybridMultilevel"/>
    <w:tmpl w:val="5B7E5126"/>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35E73E7"/>
    <w:multiLevelType w:val="hybridMultilevel"/>
    <w:tmpl w:val="73DA024E"/>
    <w:lvl w:ilvl="0" w:tplc="35009620">
      <w:start w:val="1"/>
      <w:numFmt w:val="bullet"/>
      <w:lvlText w:val="-"/>
      <w:lvlJc w:val="left"/>
      <w:pPr>
        <w:tabs>
          <w:tab w:val="num" w:pos="795"/>
        </w:tabs>
        <w:ind w:left="795" w:hanging="360"/>
      </w:pPr>
      <w:rPr>
        <w:rFonts w:ascii="@MS Mincho" w:eastAsia="@MS Mincho" w:hAnsi="@MS Mincho" w:cs="@MS Mincho" w:hint="default"/>
        <w:sz w:val="28"/>
      </w:rPr>
    </w:lvl>
    <w:lvl w:ilvl="1" w:tplc="04190003" w:tentative="1">
      <w:start w:val="1"/>
      <w:numFmt w:val="bullet"/>
      <w:lvlText w:val="o"/>
      <w:lvlJc w:val="left"/>
      <w:pPr>
        <w:tabs>
          <w:tab w:val="num" w:pos="1515"/>
        </w:tabs>
        <w:ind w:left="1515" w:hanging="360"/>
      </w:pPr>
      <w:rPr>
        <w:rFonts w:ascii="Courier New" w:hAnsi="Courier New" w:hint="default"/>
      </w:rPr>
    </w:lvl>
    <w:lvl w:ilvl="2" w:tplc="04190005" w:tentative="1">
      <w:start w:val="1"/>
      <w:numFmt w:val="bullet"/>
      <w:lvlText w:val=""/>
      <w:lvlJc w:val="left"/>
      <w:pPr>
        <w:tabs>
          <w:tab w:val="num" w:pos="2235"/>
        </w:tabs>
        <w:ind w:left="2235" w:hanging="360"/>
      </w:pPr>
      <w:rPr>
        <w:rFonts w:ascii="Wingdings" w:hAnsi="Wingdings" w:hint="default"/>
      </w:rPr>
    </w:lvl>
    <w:lvl w:ilvl="3" w:tplc="04190001" w:tentative="1">
      <w:start w:val="1"/>
      <w:numFmt w:val="bullet"/>
      <w:lvlText w:val=""/>
      <w:lvlJc w:val="left"/>
      <w:pPr>
        <w:tabs>
          <w:tab w:val="num" w:pos="2955"/>
        </w:tabs>
        <w:ind w:left="2955" w:hanging="360"/>
      </w:pPr>
      <w:rPr>
        <w:rFonts w:ascii="Symbol" w:hAnsi="Symbol" w:hint="default"/>
      </w:rPr>
    </w:lvl>
    <w:lvl w:ilvl="4" w:tplc="04190003" w:tentative="1">
      <w:start w:val="1"/>
      <w:numFmt w:val="bullet"/>
      <w:lvlText w:val="o"/>
      <w:lvlJc w:val="left"/>
      <w:pPr>
        <w:tabs>
          <w:tab w:val="num" w:pos="3675"/>
        </w:tabs>
        <w:ind w:left="3675" w:hanging="360"/>
      </w:pPr>
      <w:rPr>
        <w:rFonts w:ascii="Courier New" w:hAnsi="Courier New" w:hint="default"/>
      </w:rPr>
    </w:lvl>
    <w:lvl w:ilvl="5" w:tplc="04190005" w:tentative="1">
      <w:start w:val="1"/>
      <w:numFmt w:val="bullet"/>
      <w:lvlText w:val=""/>
      <w:lvlJc w:val="left"/>
      <w:pPr>
        <w:tabs>
          <w:tab w:val="num" w:pos="4395"/>
        </w:tabs>
        <w:ind w:left="4395" w:hanging="360"/>
      </w:pPr>
      <w:rPr>
        <w:rFonts w:ascii="Wingdings" w:hAnsi="Wingdings" w:hint="default"/>
      </w:rPr>
    </w:lvl>
    <w:lvl w:ilvl="6" w:tplc="04190001" w:tentative="1">
      <w:start w:val="1"/>
      <w:numFmt w:val="bullet"/>
      <w:lvlText w:val=""/>
      <w:lvlJc w:val="left"/>
      <w:pPr>
        <w:tabs>
          <w:tab w:val="num" w:pos="5115"/>
        </w:tabs>
        <w:ind w:left="5115" w:hanging="360"/>
      </w:pPr>
      <w:rPr>
        <w:rFonts w:ascii="Symbol" w:hAnsi="Symbol" w:hint="default"/>
      </w:rPr>
    </w:lvl>
    <w:lvl w:ilvl="7" w:tplc="04190003" w:tentative="1">
      <w:start w:val="1"/>
      <w:numFmt w:val="bullet"/>
      <w:lvlText w:val="o"/>
      <w:lvlJc w:val="left"/>
      <w:pPr>
        <w:tabs>
          <w:tab w:val="num" w:pos="5835"/>
        </w:tabs>
        <w:ind w:left="5835" w:hanging="360"/>
      </w:pPr>
      <w:rPr>
        <w:rFonts w:ascii="Courier New" w:hAnsi="Courier New" w:hint="default"/>
      </w:rPr>
    </w:lvl>
    <w:lvl w:ilvl="8" w:tplc="04190005" w:tentative="1">
      <w:start w:val="1"/>
      <w:numFmt w:val="bullet"/>
      <w:lvlText w:val=""/>
      <w:lvlJc w:val="left"/>
      <w:pPr>
        <w:tabs>
          <w:tab w:val="num" w:pos="6555"/>
        </w:tabs>
        <w:ind w:left="6555" w:hanging="360"/>
      </w:pPr>
      <w:rPr>
        <w:rFonts w:ascii="Wingdings" w:hAnsi="Wingdings" w:hint="default"/>
      </w:rPr>
    </w:lvl>
  </w:abstractNum>
  <w:abstractNum w:abstractNumId="11">
    <w:nsid w:val="248529F2"/>
    <w:multiLevelType w:val="hybridMultilevel"/>
    <w:tmpl w:val="DE307E1C"/>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4B7367D"/>
    <w:multiLevelType w:val="hybridMultilevel"/>
    <w:tmpl w:val="35600DB4"/>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26682535"/>
    <w:multiLevelType w:val="hybridMultilevel"/>
    <w:tmpl w:val="1F24FA06"/>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669555D"/>
    <w:multiLevelType w:val="hybridMultilevel"/>
    <w:tmpl w:val="5092589E"/>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282B2719"/>
    <w:multiLevelType w:val="hybridMultilevel"/>
    <w:tmpl w:val="5F64E970"/>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2943302A"/>
    <w:multiLevelType w:val="multilevel"/>
    <w:tmpl w:val="103E59FC"/>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2B1462B6"/>
    <w:multiLevelType w:val="hybridMultilevel"/>
    <w:tmpl w:val="7A92CA3E"/>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2B773AF2"/>
    <w:multiLevelType w:val="hybridMultilevel"/>
    <w:tmpl w:val="20769610"/>
    <w:lvl w:ilvl="0" w:tplc="D52A63D6">
      <w:start w:val="1"/>
      <w:numFmt w:val="decimal"/>
      <w:lvlText w:val="%1."/>
      <w:lvlJc w:val="left"/>
      <w:pPr>
        <w:tabs>
          <w:tab w:val="num" w:pos="720"/>
        </w:tabs>
        <w:ind w:left="720" w:hanging="360"/>
      </w:pPr>
      <w:rPr>
        <w:rFonts w:ascii="Times New Roman" w:hAnsi="Times New Roman" w:hint="default"/>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2DA003AE"/>
    <w:multiLevelType w:val="multilevel"/>
    <w:tmpl w:val="103E59FC"/>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nsid w:val="30AF5562"/>
    <w:multiLevelType w:val="hybridMultilevel"/>
    <w:tmpl w:val="F2B0FD5E"/>
    <w:lvl w:ilvl="0" w:tplc="2C647B96">
      <w:start w:val="1"/>
      <w:numFmt w:val="decimal"/>
      <w:lvlText w:val="%1."/>
      <w:lvlJc w:val="left"/>
      <w:pPr>
        <w:tabs>
          <w:tab w:val="num" w:pos="900"/>
        </w:tabs>
        <w:ind w:left="900" w:hanging="360"/>
      </w:pPr>
      <w:rPr>
        <w:rFonts w:hint="default"/>
      </w:rPr>
    </w:lvl>
    <w:lvl w:ilvl="1" w:tplc="35009620">
      <w:start w:val="1"/>
      <w:numFmt w:val="bullet"/>
      <w:lvlText w:val="-"/>
      <w:lvlJc w:val="left"/>
      <w:pPr>
        <w:tabs>
          <w:tab w:val="num" w:pos="1620"/>
        </w:tabs>
        <w:ind w:left="1620" w:hanging="360"/>
      </w:pPr>
      <w:rPr>
        <w:rFonts w:ascii="@MS Mincho" w:eastAsia="@MS Mincho" w:hAnsi="@MS Mincho" w:cs="@MS Mincho" w:hint="default"/>
        <w:sz w:val="28"/>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1">
    <w:nsid w:val="34183F31"/>
    <w:multiLevelType w:val="hybridMultilevel"/>
    <w:tmpl w:val="CBCAADF4"/>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356D5F69"/>
    <w:multiLevelType w:val="hybridMultilevel"/>
    <w:tmpl w:val="2E0CF8F8"/>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379B74EB"/>
    <w:multiLevelType w:val="hybridMultilevel"/>
    <w:tmpl w:val="F244D776"/>
    <w:lvl w:ilvl="0" w:tplc="7D7A239A">
      <w:start w:val="1"/>
      <w:numFmt w:val="decimal"/>
      <w:lvlText w:val="%1."/>
      <w:lvlJc w:val="left"/>
      <w:pPr>
        <w:tabs>
          <w:tab w:val="num" w:pos="1068"/>
        </w:tabs>
        <w:ind w:left="1068" w:hanging="360"/>
      </w:pPr>
      <w:rPr>
        <w:rFonts w:hint="default"/>
        <w:b w:val="0"/>
        <w:bCs/>
      </w:rPr>
    </w:lvl>
    <w:lvl w:ilvl="1" w:tplc="35009620">
      <w:start w:val="1"/>
      <w:numFmt w:val="bullet"/>
      <w:lvlText w:val="-"/>
      <w:lvlJc w:val="left"/>
      <w:pPr>
        <w:tabs>
          <w:tab w:val="num" w:pos="1788"/>
        </w:tabs>
        <w:ind w:left="1788" w:hanging="360"/>
      </w:pPr>
      <w:rPr>
        <w:rFonts w:ascii="@MS Mincho" w:eastAsia="@MS Mincho" w:hAnsi="@MS Mincho" w:cs="@MS Mincho" w:hint="default"/>
        <w:b/>
        <w:sz w:val="28"/>
      </w:r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4">
    <w:nsid w:val="3B613EF5"/>
    <w:multiLevelType w:val="hybridMultilevel"/>
    <w:tmpl w:val="AB22A43A"/>
    <w:lvl w:ilvl="0" w:tplc="5B683780">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5">
    <w:nsid w:val="3E7F4F59"/>
    <w:multiLevelType w:val="hybridMultilevel"/>
    <w:tmpl w:val="F87408BE"/>
    <w:lvl w:ilvl="0" w:tplc="9A261AB8">
      <w:start w:val="1"/>
      <w:numFmt w:val="decimal"/>
      <w:lvlText w:val="%1."/>
      <w:lvlJc w:val="left"/>
      <w:pPr>
        <w:tabs>
          <w:tab w:val="num" w:pos="1065"/>
        </w:tabs>
        <w:ind w:left="1065" w:hanging="360"/>
      </w:pPr>
      <w:rPr>
        <w:rFonts w:hint="default"/>
        <w:sz w:val="28"/>
        <w:szCs w:val="28"/>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26">
    <w:nsid w:val="407F1BC9"/>
    <w:multiLevelType w:val="hybridMultilevel"/>
    <w:tmpl w:val="4C884E9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2435449"/>
    <w:multiLevelType w:val="hybridMultilevel"/>
    <w:tmpl w:val="7070E4F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429C24FB"/>
    <w:multiLevelType w:val="hybridMultilevel"/>
    <w:tmpl w:val="978C3E3E"/>
    <w:lvl w:ilvl="0" w:tplc="3F24A28A">
      <w:start w:val="1"/>
      <w:numFmt w:val="decimal"/>
      <w:lvlText w:val="%1."/>
      <w:lvlJc w:val="left"/>
      <w:pPr>
        <w:tabs>
          <w:tab w:val="num" w:pos="900"/>
        </w:tabs>
        <w:ind w:left="900" w:hanging="360"/>
      </w:pPr>
      <w:rPr>
        <w:rFonts w:hint="default"/>
      </w:rPr>
    </w:lvl>
    <w:lvl w:ilvl="1" w:tplc="35009620">
      <w:start w:val="1"/>
      <w:numFmt w:val="bullet"/>
      <w:lvlText w:val="-"/>
      <w:lvlJc w:val="left"/>
      <w:pPr>
        <w:tabs>
          <w:tab w:val="num" w:pos="1620"/>
        </w:tabs>
        <w:ind w:left="1620" w:hanging="360"/>
      </w:pPr>
      <w:rPr>
        <w:rFonts w:ascii="@MS Mincho" w:eastAsia="@MS Mincho" w:hAnsi="@MS Mincho" w:cs="@MS Mincho" w:hint="default"/>
        <w:sz w:val="28"/>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9">
    <w:nsid w:val="453F3B09"/>
    <w:multiLevelType w:val="hybridMultilevel"/>
    <w:tmpl w:val="772EA5C0"/>
    <w:lvl w:ilvl="0" w:tplc="6A84E792">
      <w:start w:val="1"/>
      <w:numFmt w:val="decimal"/>
      <w:lvlText w:val="%1."/>
      <w:lvlJc w:val="left"/>
      <w:pPr>
        <w:tabs>
          <w:tab w:val="num" w:pos="1065"/>
        </w:tabs>
        <w:ind w:left="1065" w:hanging="360"/>
      </w:pPr>
      <w:rPr>
        <w:rFonts w:hint="default"/>
      </w:rPr>
    </w:lvl>
    <w:lvl w:ilvl="1" w:tplc="04190019" w:tentative="1">
      <w:start w:val="1"/>
      <w:numFmt w:val="lowerLetter"/>
      <w:lvlText w:val="%2."/>
      <w:lvlJc w:val="left"/>
      <w:pPr>
        <w:tabs>
          <w:tab w:val="num" w:pos="1785"/>
        </w:tabs>
        <w:ind w:left="1785" w:hanging="360"/>
      </w:pPr>
    </w:lvl>
    <w:lvl w:ilvl="2" w:tplc="0419001B" w:tentative="1">
      <w:start w:val="1"/>
      <w:numFmt w:val="lowerRoman"/>
      <w:lvlText w:val="%3."/>
      <w:lvlJc w:val="right"/>
      <w:pPr>
        <w:tabs>
          <w:tab w:val="num" w:pos="2505"/>
        </w:tabs>
        <w:ind w:left="2505" w:hanging="180"/>
      </w:pPr>
    </w:lvl>
    <w:lvl w:ilvl="3" w:tplc="0419000F" w:tentative="1">
      <w:start w:val="1"/>
      <w:numFmt w:val="decimal"/>
      <w:lvlText w:val="%4."/>
      <w:lvlJc w:val="left"/>
      <w:pPr>
        <w:tabs>
          <w:tab w:val="num" w:pos="3225"/>
        </w:tabs>
        <w:ind w:left="3225" w:hanging="360"/>
      </w:pPr>
    </w:lvl>
    <w:lvl w:ilvl="4" w:tplc="04190019" w:tentative="1">
      <w:start w:val="1"/>
      <w:numFmt w:val="lowerLetter"/>
      <w:lvlText w:val="%5."/>
      <w:lvlJc w:val="left"/>
      <w:pPr>
        <w:tabs>
          <w:tab w:val="num" w:pos="3945"/>
        </w:tabs>
        <w:ind w:left="3945" w:hanging="360"/>
      </w:pPr>
    </w:lvl>
    <w:lvl w:ilvl="5" w:tplc="0419001B" w:tentative="1">
      <w:start w:val="1"/>
      <w:numFmt w:val="lowerRoman"/>
      <w:lvlText w:val="%6."/>
      <w:lvlJc w:val="right"/>
      <w:pPr>
        <w:tabs>
          <w:tab w:val="num" w:pos="4665"/>
        </w:tabs>
        <w:ind w:left="4665" w:hanging="180"/>
      </w:pPr>
    </w:lvl>
    <w:lvl w:ilvl="6" w:tplc="0419000F" w:tentative="1">
      <w:start w:val="1"/>
      <w:numFmt w:val="decimal"/>
      <w:lvlText w:val="%7."/>
      <w:lvlJc w:val="left"/>
      <w:pPr>
        <w:tabs>
          <w:tab w:val="num" w:pos="5385"/>
        </w:tabs>
        <w:ind w:left="5385" w:hanging="360"/>
      </w:pPr>
    </w:lvl>
    <w:lvl w:ilvl="7" w:tplc="04190019" w:tentative="1">
      <w:start w:val="1"/>
      <w:numFmt w:val="lowerLetter"/>
      <w:lvlText w:val="%8."/>
      <w:lvlJc w:val="left"/>
      <w:pPr>
        <w:tabs>
          <w:tab w:val="num" w:pos="6105"/>
        </w:tabs>
        <w:ind w:left="6105" w:hanging="360"/>
      </w:pPr>
    </w:lvl>
    <w:lvl w:ilvl="8" w:tplc="0419001B" w:tentative="1">
      <w:start w:val="1"/>
      <w:numFmt w:val="lowerRoman"/>
      <w:lvlText w:val="%9."/>
      <w:lvlJc w:val="right"/>
      <w:pPr>
        <w:tabs>
          <w:tab w:val="num" w:pos="6825"/>
        </w:tabs>
        <w:ind w:left="6825" w:hanging="180"/>
      </w:pPr>
    </w:lvl>
  </w:abstractNum>
  <w:abstractNum w:abstractNumId="30">
    <w:nsid w:val="46BE1A8B"/>
    <w:multiLevelType w:val="hybridMultilevel"/>
    <w:tmpl w:val="135ACD66"/>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48F77197"/>
    <w:multiLevelType w:val="hybridMultilevel"/>
    <w:tmpl w:val="2044181C"/>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50342C2D"/>
    <w:multiLevelType w:val="hybridMultilevel"/>
    <w:tmpl w:val="D8A4CAE8"/>
    <w:lvl w:ilvl="0" w:tplc="0419000F">
      <w:start w:val="1"/>
      <w:numFmt w:val="decimal"/>
      <w:lvlText w:val="%1."/>
      <w:lvlJc w:val="left"/>
      <w:pPr>
        <w:tabs>
          <w:tab w:val="num" w:pos="780"/>
        </w:tabs>
        <w:ind w:left="780" w:hanging="360"/>
      </w:pPr>
    </w:lvl>
    <w:lvl w:ilvl="1" w:tplc="04190001">
      <w:start w:val="1"/>
      <w:numFmt w:val="bullet"/>
      <w:lvlText w:val=""/>
      <w:lvlJc w:val="left"/>
      <w:pPr>
        <w:tabs>
          <w:tab w:val="num" w:pos="1500"/>
        </w:tabs>
        <w:ind w:left="1500" w:hanging="360"/>
      </w:pPr>
      <w:rPr>
        <w:rFonts w:ascii="Symbol" w:hAnsi="Symbol" w:hint="default"/>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33">
    <w:nsid w:val="505F0804"/>
    <w:multiLevelType w:val="hybridMultilevel"/>
    <w:tmpl w:val="DD20AA34"/>
    <w:lvl w:ilvl="0" w:tplc="6B3A1DAC">
      <w:numFmt w:val="bullet"/>
      <w:lvlText w:val="-"/>
      <w:lvlJc w:val="left"/>
      <w:pPr>
        <w:tabs>
          <w:tab w:val="num" w:pos="2730"/>
        </w:tabs>
        <w:ind w:left="2730" w:hanging="750"/>
      </w:pPr>
      <w:rPr>
        <w:rFonts w:ascii="Times New Roman" w:eastAsia="Times New Roman" w:hAnsi="Times New Roman" w:cs="Times New Roman"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nsid w:val="50F45D47"/>
    <w:multiLevelType w:val="hybridMultilevel"/>
    <w:tmpl w:val="7604E37E"/>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5">
    <w:nsid w:val="548F3576"/>
    <w:multiLevelType w:val="hybridMultilevel"/>
    <w:tmpl w:val="42A8BCA4"/>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58157500"/>
    <w:multiLevelType w:val="hybridMultilevel"/>
    <w:tmpl w:val="B8481E0C"/>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7">
    <w:nsid w:val="59AF6A77"/>
    <w:multiLevelType w:val="hybridMultilevel"/>
    <w:tmpl w:val="594663E8"/>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5AB10F73"/>
    <w:multiLevelType w:val="hybridMultilevel"/>
    <w:tmpl w:val="CFB4C810"/>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9">
    <w:nsid w:val="5D457720"/>
    <w:multiLevelType w:val="hybridMultilevel"/>
    <w:tmpl w:val="8F4CD2D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0">
    <w:nsid w:val="62C1546B"/>
    <w:multiLevelType w:val="multilevel"/>
    <w:tmpl w:val="CDDAB9B4"/>
    <w:lvl w:ilvl="0">
      <w:start w:val="3"/>
      <w:numFmt w:val="decimal"/>
      <w:lvlText w:val="%1."/>
      <w:lvlJc w:val="left"/>
      <w:pPr>
        <w:tabs>
          <w:tab w:val="num" w:pos="435"/>
        </w:tabs>
        <w:ind w:left="435" w:hanging="435"/>
      </w:pPr>
      <w:rPr>
        <w:rFonts w:hint="default"/>
        <w:b/>
      </w:rPr>
    </w:lvl>
    <w:lvl w:ilvl="1">
      <w:start w:val="1"/>
      <w:numFmt w:val="decimal"/>
      <w:lvlText w:val="%1.%2."/>
      <w:lvlJc w:val="left"/>
      <w:pPr>
        <w:tabs>
          <w:tab w:val="num" w:pos="720"/>
        </w:tabs>
        <w:ind w:left="72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41">
    <w:nsid w:val="62DD79FA"/>
    <w:multiLevelType w:val="hybridMultilevel"/>
    <w:tmpl w:val="308CD35A"/>
    <w:lvl w:ilvl="0" w:tplc="D52ECB0A">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42">
    <w:nsid w:val="64F3194F"/>
    <w:multiLevelType w:val="hybridMultilevel"/>
    <w:tmpl w:val="30A46494"/>
    <w:lvl w:ilvl="0" w:tplc="35009620">
      <w:start w:val="1"/>
      <w:numFmt w:val="bullet"/>
      <w:lvlText w:val="-"/>
      <w:lvlJc w:val="left"/>
      <w:pPr>
        <w:tabs>
          <w:tab w:val="num" w:pos="1776"/>
        </w:tabs>
        <w:ind w:left="1776" w:hanging="360"/>
      </w:pPr>
      <w:rPr>
        <w:rFonts w:ascii="@MS Mincho" w:eastAsia="@MS Mincho" w:hAnsi="@MS Mincho" w:cs="@MS Mincho" w:hint="default"/>
        <w:sz w:val="28"/>
      </w:rPr>
    </w:lvl>
    <w:lvl w:ilvl="1" w:tplc="04190003">
      <w:start w:val="1"/>
      <w:numFmt w:val="bullet"/>
      <w:lvlText w:val="o"/>
      <w:lvlJc w:val="left"/>
      <w:pPr>
        <w:tabs>
          <w:tab w:val="num" w:pos="2496"/>
        </w:tabs>
        <w:ind w:left="2496" w:hanging="360"/>
      </w:pPr>
      <w:rPr>
        <w:rFonts w:ascii="Courier New" w:hAnsi="Courier New" w:hint="default"/>
      </w:rPr>
    </w:lvl>
    <w:lvl w:ilvl="2" w:tplc="04190005">
      <w:start w:val="1"/>
      <w:numFmt w:val="bullet"/>
      <w:lvlText w:val=""/>
      <w:lvlJc w:val="left"/>
      <w:pPr>
        <w:tabs>
          <w:tab w:val="num" w:pos="3216"/>
        </w:tabs>
        <w:ind w:left="3216" w:hanging="360"/>
      </w:pPr>
      <w:rPr>
        <w:rFonts w:ascii="Wingdings" w:hAnsi="Wingdings" w:hint="default"/>
      </w:rPr>
    </w:lvl>
    <w:lvl w:ilvl="3" w:tplc="04190001">
      <w:start w:val="1"/>
      <w:numFmt w:val="bullet"/>
      <w:lvlText w:val=""/>
      <w:lvlJc w:val="left"/>
      <w:pPr>
        <w:tabs>
          <w:tab w:val="num" w:pos="3936"/>
        </w:tabs>
        <w:ind w:left="3936" w:hanging="360"/>
      </w:pPr>
      <w:rPr>
        <w:rFonts w:ascii="Symbol" w:hAnsi="Symbol" w:hint="default"/>
      </w:rPr>
    </w:lvl>
    <w:lvl w:ilvl="4" w:tplc="04190003">
      <w:start w:val="1"/>
      <w:numFmt w:val="bullet"/>
      <w:lvlText w:val="o"/>
      <w:lvlJc w:val="left"/>
      <w:pPr>
        <w:tabs>
          <w:tab w:val="num" w:pos="4656"/>
        </w:tabs>
        <w:ind w:left="4656" w:hanging="360"/>
      </w:pPr>
      <w:rPr>
        <w:rFonts w:ascii="Courier New" w:hAnsi="Courier New" w:hint="default"/>
      </w:rPr>
    </w:lvl>
    <w:lvl w:ilvl="5" w:tplc="04190005">
      <w:start w:val="1"/>
      <w:numFmt w:val="bullet"/>
      <w:lvlText w:val=""/>
      <w:lvlJc w:val="left"/>
      <w:pPr>
        <w:tabs>
          <w:tab w:val="num" w:pos="5376"/>
        </w:tabs>
        <w:ind w:left="5376" w:hanging="360"/>
      </w:pPr>
      <w:rPr>
        <w:rFonts w:ascii="Wingdings" w:hAnsi="Wingdings" w:hint="default"/>
      </w:rPr>
    </w:lvl>
    <w:lvl w:ilvl="6" w:tplc="04190001" w:tentative="1">
      <w:start w:val="1"/>
      <w:numFmt w:val="bullet"/>
      <w:lvlText w:val=""/>
      <w:lvlJc w:val="left"/>
      <w:pPr>
        <w:tabs>
          <w:tab w:val="num" w:pos="6096"/>
        </w:tabs>
        <w:ind w:left="6096" w:hanging="360"/>
      </w:pPr>
      <w:rPr>
        <w:rFonts w:ascii="Symbol" w:hAnsi="Symbol" w:hint="default"/>
      </w:rPr>
    </w:lvl>
    <w:lvl w:ilvl="7" w:tplc="04190003" w:tentative="1">
      <w:start w:val="1"/>
      <w:numFmt w:val="bullet"/>
      <w:lvlText w:val="o"/>
      <w:lvlJc w:val="left"/>
      <w:pPr>
        <w:tabs>
          <w:tab w:val="num" w:pos="6816"/>
        </w:tabs>
        <w:ind w:left="6816" w:hanging="360"/>
      </w:pPr>
      <w:rPr>
        <w:rFonts w:ascii="Courier New" w:hAnsi="Courier New" w:hint="default"/>
      </w:rPr>
    </w:lvl>
    <w:lvl w:ilvl="8" w:tplc="04190005" w:tentative="1">
      <w:start w:val="1"/>
      <w:numFmt w:val="bullet"/>
      <w:lvlText w:val=""/>
      <w:lvlJc w:val="left"/>
      <w:pPr>
        <w:tabs>
          <w:tab w:val="num" w:pos="7536"/>
        </w:tabs>
        <w:ind w:left="7536" w:hanging="360"/>
      </w:pPr>
      <w:rPr>
        <w:rFonts w:ascii="Wingdings" w:hAnsi="Wingdings" w:hint="default"/>
      </w:rPr>
    </w:lvl>
  </w:abstractNum>
  <w:abstractNum w:abstractNumId="43">
    <w:nsid w:val="6EE1025F"/>
    <w:multiLevelType w:val="hybridMultilevel"/>
    <w:tmpl w:val="6450AD80"/>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4">
    <w:nsid w:val="75A17674"/>
    <w:multiLevelType w:val="hybridMultilevel"/>
    <w:tmpl w:val="DBAA8B08"/>
    <w:lvl w:ilvl="0" w:tplc="55507834">
      <w:start w:val="1"/>
      <w:numFmt w:val="decimal"/>
      <w:lvlText w:val="%1."/>
      <w:lvlJc w:val="left"/>
      <w:pPr>
        <w:tabs>
          <w:tab w:val="num" w:pos="1410"/>
        </w:tabs>
        <w:ind w:left="1410" w:hanging="87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5">
    <w:nsid w:val="75B86534"/>
    <w:multiLevelType w:val="multilevel"/>
    <w:tmpl w:val="103E59FC"/>
    <w:lvl w:ilvl="0">
      <w:start w:val="3"/>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nsid w:val="770B3795"/>
    <w:multiLevelType w:val="hybridMultilevel"/>
    <w:tmpl w:val="CFFCABC4"/>
    <w:lvl w:ilvl="0" w:tplc="01883BFE">
      <w:start w:val="6"/>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47">
    <w:nsid w:val="7C7F7002"/>
    <w:multiLevelType w:val="hybridMultilevel"/>
    <w:tmpl w:val="88549A3A"/>
    <w:lvl w:ilvl="0" w:tplc="35009620">
      <w:start w:val="1"/>
      <w:numFmt w:val="bullet"/>
      <w:lvlText w:val="-"/>
      <w:lvlJc w:val="left"/>
      <w:pPr>
        <w:tabs>
          <w:tab w:val="num" w:pos="720"/>
        </w:tabs>
        <w:ind w:left="720" w:hanging="360"/>
      </w:pPr>
      <w:rPr>
        <w:rFonts w:ascii="@MS Mincho" w:eastAsia="@MS Mincho" w:hAnsi="@MS Mincho" w:cs="@MS Mincho" w:hint="default"/>
        <w:sz w:val="28"/>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6"/>
  </w:num>
  <w:num w:numId="3">
    <w:abstractNumId w:val="45"/>
  </w:num>
  <w:num w:numId="4">
    <w:abstractNumId w:val="3"/>
  </w:num>
  <w:num w:numId="5">
    <w:abstractNumId w:val="19"/>
  </w:num>
  <w:num w:numId="6">
    <w:abstractNumId w:val="43"/>
  </w:num>
  <w:num w:numId="7">
    <w:abstractNumId w:val="6"/>
  </w:num>
  <w:num w:numId="8">
    <w:abstractNumId w:val="40"/>
  </w:num>
  <w:num w:numId="9">
    <w:abstractNumId w:val="44"/>
  </w:num>
  <w:num w:numId="10">
    <w:abstractNumId w:val="4"/>
  </w:num>
  <w:num w:numId="11">
    <w:abstractNumId w:val="26"/>
  </w:num>
  <w:num w:numId="12">
    <w:abstractNumId w:val="27"/>
  </w:num>
  <w:num w:numId="13">
    <w:abstractNumId w:val="2"/>
  </w:num>
  <w:num w:numId="14">
    <w:abstractNumId w:val="10"/>
  </w:num>
  <w:num w:numId="15">
    <w:abstractNumId w:val="18"/>
  </w:num>
  <w:num w:numId="16">
    <w:abstractNumId w:val="11"/>
  </w:num>
  <w:num w:numId="17">
    <w:abstractNumId w:val="23"/>
  </w:num>
  <w:num w:numId="18">
    <w:abstractNumId w:val="22"/>
  </w:num>
  <w:num w:numId="19">
    <w:abstractNumId w:val="37"/>
  </w:num>
  <w:num w:numId="20">
    <w:abstractNumId w:val="1"/>
  </w:num>
  <w:num w:numId="21">
    <w:abstractNumId w:val="9"/>
  </w:num>
  <w:num w:numId="22">
    <w:abstractNumId w:val="47"/>
  </w:num>
  <w:num w:numId="23">
    <w:abstractNumId w:val="39"/>
  </w:num>
  <w:num w:numId="24">
    <w:abstractNumId w:val="21"/>
  </w:num>
  <w:num w:numId="25">
    <w:abstractNumId w:val="31"/>
  </w:num>
  <w:num w:numId="26">
    <w:abstractNumId w:val="41"/>
  </w:num>
  <w:num w:numId="27">
    <w:abstractNumId w:val="25"/>
  </w:num>
  <w:num w:numId="28">
    <w:abstractNumId w:val="29"/>
  </w:num>
  <w:num w:numId="29">
    <w:abstractNumId w:val="12"/>
  </w:num>
  <w:num w:numId="30">
    <w:abstractNumId w:val="15"/>
  </w:num>
  <w:num w:numId="31">
    <w:abstractNumId w:val="28"/>
  </w:num>
  <w:num w:numId="32">
    <w:abstractNumId w:val="34"/>
  </w:num>
  <w:num w:numId="33">
    <w:abstractNumId w:val="17"/>
  </w:num>
  <w:num w:numId="34">
    <w:abstractNumId w:val="24"/>
  </w:num>
  <w:num w:numId="35">
    <w:abstractNumId w:val="20"/>
  </w:num>
  <w:num w:numId="36">
    <w:abstractNumId w:val="30"/>
  </w:num>
  <w:num w:numId="37">
    <w:abstractNumId w:val="14"/>
  </w:num>
  <w:num w:numId="38">
    <w:abstractNumId w:val="35"/>
  </w:num>
  <w:num w:numId="39">
    <w:abstractNumId w:val="13"/>
  </w:num>
  <w:num w:numId="40">
    <w:abstractNumId w:val="46"/>
  </w:num>
  <w:num w:numId="41">
    <w:abstractNumId w:val="8"/>
  </w:num>
  <w:num w:numId="42">
    <w:abstractNumId w:val="7"/>
  </w:num>
  <w:num w:numId="43">
    <w:abstractNumId w:val="42"/>
  </w:num>
  <w:num w:numId="44">
    <w:abstractNumId w:val="38"/>
  </w:num>
  <w:num w:numId="45">
    <w:abstractNumId w:val="5"/>
  </w:num>
  <w:num w:numId="46">
    <w:abstractNumId w:val="36"/>
  </w:num>
  <w:num w:numId="47">
    <w:abstractNumId w:val="33"/>
  </w:num>
  <w:num w:numId="48">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F950C9"/>
    <w:rsid w:val="00304670"/>
    <w:rsid w:val="004178CF"/>
    <w:rsid w:val="005F1F06"/>
    <w:rsid w:val="006C669B"/>
    <w:rsid w:val="006F3D69"/>
    <w:rsid w:val="009478E4"/>
    <w:rsid w:val="009F5DBD"/>
    <w:rsid w:val="00E83434"/>
    <w:rsid w:val="00F950C9"/>
    <w:rsid w:val="00FC4C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Document Map" w:uiPriority="0"/>
    <w:lsdException w:name="HTML Top of Form" w:uiPriority="0"/>
    <w:lsdException w:name="HTML Bottom of Form" w:uiPriority="0"/>
    <w:lsdException w:name="Normal (Web)"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50C9"/>
    <w:pPr>
      <w:spacing w:after="0" w:line="240" w:lineRule="auto"/>
    </w:pPr>
    <w:rPr>
      <w:rFonts w:ascii="Times New Roman" w:eastAsia="Batang" w:hAnsi="Times New Roman" w:cs="Times New Roman"/>
      <w:sz w:val="24"/>
      <w:szCs w:val="24"/>
      <w:lang w:eastAsia="ko-KR"/>
    </w:rPr>
  </w:style>
  <w:style w:type="paragraph" w:styleId="1">
    <w:name w:val="heading 1"/>
    <w:basedOn w:val="a"/>
    <w:link w:val="10"/>
    <w:qFormat/>
    <w:rsid w:val="00F950C9"/>
    <w:pPr>
      <w:spacing w:before="100" w:beforeAutospacing="1" w:after="100" w:afterAutospacing="1"/>
      <w:outlineLvl w:val="0"/>
    </w:pPr>
    <w:rPr>
      <w:b/>
      <w:bCs/>
      <w:kern w:val="36"/>
      <w:sz w:val="48"/>
      <w:szCs w:val="48"/>
      <w:lang w:eastAsia="ja-JP" w:bidi="kn-IN"/>
    </w:rPr>
  </w:style>
  <w:style w:type="paragraph" w:styleId="2">
    <w:name w:val="heading 2"/>
    <w:basedOn w:val="a"/>
    <w:link w:val="20"/>
    <w:qFormat/>
    <w:rsid w:val="00F950C9"/>
    <w:pPr>
      <w:spacing w:before="100" w:beforeAutospacing="1" w:after="100" w:afterAutospacing="1"/>
      <w:outlineLvl w:val="1"/>
    </w:pPr>
    <w:rPr>
      <w:b/>
      <w:bCs/>
      <w:sz w:val="36"/>
      <w:szCs w:val="36"/>
      <w:lang w:eastAsia="ja-JP" w:bidi="kn-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950C9"/>
    <w:rPr>
      <w:rFonts w:ascii="Times New Roman" w:eastAsia="Batang" w:hAnsi="Times New Roman" w:cs="Times New Roman"/>
      <w:b/>
      <w:bCs/>
      <w:kern w:val="36"/>
      <w:sz w:val="48"/>
      <w:szCs w:val="48"/>
      <w:lang w:eastAsia="ja-JP" w:bidi="kn-IN"/>
    </w:rPr>
  </w:style>
  <w:style w:type="character" w:customStyle="1" w:styleId="20">
    <w:name w:val="Заголовок 2 Знак"/>
    <w:basedOn w:val="a0"/>
    <w:link w:val="2"/>
    <w:rsid w:val="00F950C9"/>
    <w:rPr>
      <w:rFonts w:ascii="Times New Roman" w:eastAsia="Batang" w:hAnsi="Times New Roman" w:cs="Times New Roman"/>
      <w:b/>
      <w:bCs/>
      <w:sz w:val="36"/>
      <w:szCs w:val="36"/>
      <w:lang w:eastAsia="ja-JP" w:bidi="kn-IN"/>
    </w:rPr>
  </w:style>
  <w:style w:type="paragraph" w:styleId="a3">
    <w:name w:val="Normal (Web)"/>
    <w:basedOn w:val="a"/>
    <w:rsid w:val="00F950C9"/>
    <w:pPr>
      <w:spacing w:before="100" w:beforeAutospacing="1" w:after="100" w:afterAutospacing="1"/>
    </w:pPr>
    <w:rPr>
      <w:lang w:bidi="kn-IN"/>
    </w:rPr>
  </w:style>
  <w:style w:type="character" w:customStyle="1" w:styleId="hl">
    <w:name w:val="hl"/>
    <w:basedOn w:val="a0"/>
    <w:rsid w:val="00F950C9"/>
  </w:style>
  <w:style w:type="character" w:customStyle="1" w:styleId="apple-converted-space">
    <w:name w:val="apple-converted-space"/>
    <w:basedOn w:val="a0"/>
    <w:rsid w:val="00F950C9"/>
  </w:style>
  <w:style w:type="paragraph" w:styleId="HTML">
    <w:name w:val="HTML Preformatted"/>
    <w:basedOn w:val="a"/>
    <w:link w:val="HTML0"/>
    <w:rsid w:val="00F950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F950C9"/>
    <w:rPr>
      <w:rFonts w:ascii="Courier New" w:eastAsia="Times New Roman" w:hAnsi="Courier New" w:cs="Courier New"/>
      <w:sz w:val="20"/>
      <w:szCs w:val="20"/>
      <w:lang w:eastAsia="ru-RU"/>
    </w:rPr>
  </w:style>
  <w:style w:type="character" w:styleId="a4">
    <w:name w:val="Hyperlink"/>
    <w:rsid w:val="00F950C9"/>
    <w:rPr>
      <w:color w:val="0000FF"/>
      <w:u w:val="single"/>
    </w:rPr>
  </w:style>
  <w:style w:type="character" w:customStyle="1" w:styleId="FontStyle64">
    <w:name w:val="Font Style64"/>
    <w:rsid w:val="00F950C9"/>
    <w:rPr>
      <w:rFonts w:ascii="Times New Roman" w:hAnsi="Times New Roman" w:cs="Times New Roman"/>
      <w:sz w:val="20"/>
      <w:szCs w:val="20"/>
    </w:rPr>
  </w:style>
  <w:style w:type="paragraph" w:customStyle="1" w:styleId="Style2">
    <w:name w:val="Style2"/>
    <w:basedOn w:val="a"/>
    <w:rsid w:val="00F950C9"/>
    <w:pPr>
      <w:widowControl w:val="0"/>
      <w:autoSpaceDE w:val="0"/>
      <w:autoSpaceDN w:val="0"/>
      <w:adjustRightInd w:val="0"/>
      <w:spacing w:line="235" w:lineRule="exact"/>
      <w:ind w:hanging="274"/>
    </w:pPr>
    <w:rPr>
      <w:rFonts w:eastAsia="Calibri"/>
      <w:lang w:eastAsia="ru-RU"/>
    </w:rPr>
  </w:style>
  <w:style w:type="character" w:styleId="a5">
    <w:name w:val="Emphasis"/>
    <w:qFormat/>
    <w:rsid w:val="00F950C9"/>
    <w:rPr>
      <w:i/>
      <w:iCs/>
    </w:rPr>
  </w:style>
  <w:style w:type="character" w:customStyle="1" w:styleId="authortitle">
    <w:name w:val="author_title"/>
    <w:basedOn w:val="a0"/>
    <w:rsid w:val="00F950C9"/>
  </w:style>
  <w:style w:type="paragraph" w:styleId="z-">
    <w:name w:val="HTML Top of Form"/>
    <w:basedOn w:val="a"/>
    <w:next w:val="a"/>
    <w:link w:val="z-0"/>
    <w:hidden/>
    <w:rsid w:val="00F950C9"/>
    <w:pPr>
      <w:pBdr>
        <w:bottom w:val="single" w:sz="6" w:space="1" w:color="auto"/>
      </w:pBdr>
      <w:jc w:val="center"/>
    </w:pPr>
    <w:rPr>
      <w:rFonts w:ascii="Arial" w:hAnsi="Arial"/>
      <w:vanish/>
      <w:sz w:val="16"/>
      <w:szCs w:val="16"/>
      <w:lang w:eastAsia="ja-JP" w:bidi="kn-IN"/>
    </w:rPr>
  </w:style>
  <w:style w:type="character" w:customStyle="1" w:styleId="z-0">
    <w:name w:val="z-Начало формы Знак"/>
    <w:basedOn w:val="a0"/>
    <w:link w:val="z-"/>
    <w:rsid w:val="00F950C9"/>
    <w:rPr>
      <w:rFonts w:ascii="Arial" w:eastAsia="Batang" w:hAnsi="Arial" w:cs="Times New Roman"/>
      <w:vanish/>
      <w:sz w:val="16"/>
      <w:szCs w:val="16"/>
      <w:lang w:eastAsia="ja-JP" w:bidi="kn-IN"/>
    </w:rPr>
  </w:style>
  <w:style w:type="paragraph" w:styleId="z-1">
    <w:name w:val="HTML Bottom of Form"/>
    <w:basedOn w:val="a"/>
    <w:next w:val="a"/>
    <w:link w:val="z-2"/>
    <w:hidden/>
    <w:rsid w:val="00F950C9"/>
    <w:pPr>
      <w:pBdr>
        <w:top w:val="single" w:sz="6" w:space="1" w:color="auto"/>
      </w:pBdr>
      <w:jc w:val="center"/>
    </w:pPr>
    <w:rPr>
      <w:rFonts w:ascii="Arial" w:hAnsi="Arial"/>
      <w:vanish/>
      <w:sz w:val="16"/>
      <w:szCs w:val="16"/>
      <w:lang w:eastAsia="ja-JP" w:bidi="kn-IN"/>
    </w:rPr>
  </w:style>
  <w:style w:type="character" w:customStyle="1" w:styleId="z-2">
    <w:name w:val="z-Конец формы Знак"/>
    <w:basedOn w:val="a0"/>
    <w:link w:val="z-1"/>
    <w:rsid w:val="00F950C9"/>
    <w:rPr>
      <w:rFonts w:ascii="Arial" w:eastAsia="Batang" w:hAnsi="Arial" w:cs="Times New Roman"/>
      <w:vanish/>
      <w:sz w:val="16"/>
      <w:szCs w:val="16"/>
      <w:lang w:eastAsia="ja-JP" w:bidi="kn-IN"/>
    </w:rPr>
  </w:style>
  <w:style w:type="character" w:styleId="a6">
    <w:name w:val="Strong"/>
    <w:qFormat/>
    <w:rsid w:val="00F950C9"/>
    <w:rPr>
      <w:b/>
      <w:bCs/>
    </w:rPr>
  </w:style>
  <w:style w:type="character" w:customStyle="1" w:styleId="b-share">
    <w:name w:val="b-share"/>
    <w:basedOn w:val="a0"/>
    <w:rsid w:val="00F950C9"/>
  </w:style>
  <w:style w:type="character" w:customStyle="1" w:styleId="b-share-form-buttonb-share-form-buttonshare">
    <w:name w:val="b-share-form-button b-share-form-button_share"/>
    <w:basedOn w:val="a0"/>
    <w:rsid w:val="00F950C9"/>
  </w:style>
  <w:style w:type="paragraph" w:customStyle="1" w:styleId="hc">
    <w:name w:val="hc"/>
    <w:basedOn w:val="a"/>
    <w:rsid w:val="00F950C9"/>
    <w:pPr>
      <w:spacing w:before="100" w:beforeAutospacing="1" w:after="100" w:afterAutospacing="1"/>
    </w:pPr>
    <w:rPr>
      <w:lang w:eastAsia="ja-JP" w:bidi="kn-IN"/>
    </w:rPr>
  </w:style>
  <w:style w:type="paragraph" w:customStyle="1" w:styleId="11">
    <w:name w:val="Абзац списка1"/>
    <w:basedOn w:val="a"/>
    <w:rsid w:val="00F950C9"/>
    <w:pPr>
      <w:ind w:left="720"/>
      <w:contextualSpacing/>
    </w:pPr>
  </w:style>
  <w:style w:type="paragraph" w:customStyle="1" w:styleId="rvps7">
    <w:name w:val="rvps7"/>
    <w:basedOn w:val="a"/>
    <w:rsid w:val="00F950C9"/>
    <w:pPr>
      <w:ind w:firstLine="705"/>
      <w:jc w:val="both"/>
    </w:pPr>
    <w:rPr>
      <w:rFonts w:eastAsia="Calibri"/>
      <w:lang w:val="uk-UA" w:eastAsia="uk-UA"/>
    </w:rPr>
  </w:style>
  <w:style w:type="character" w:customStyle="1" w:styleId="rvts6">
    <w:name w:val="rvts6"/>
    <w:rsid w:val="00F950C9"/>
    <w:rPr>
      <w:rFonts w:ascii="Times New Roman" w:hAnsi="Times New Roman" w:cs="Times New Roman" w:hint="default"/>
      <w:color w:val="000000"/>
      <w:sz w:val="24"/>
      <w:szCs w:val="24"/>
    </w:rPr>
  </w:style>
  <w:style w:type="character" w:customStyle="1" w:styleId="rvts11">
    <w:name w:val="rvts11"/>
    <w:rsid w:val="00F950C9"/>
    <w:rPr>
      <w:rFonts w:ascii="Times New Roman" w:hAnsi="Times New Roman" w:cs="Times New Roman" w:hint="default"/>
      <w:color w:val="000000"/>
      <w:sz w:val="24"/>
      <w:szCs w:val="24"/>
    </w:rPr>
  </w:style>
  <w:style w:type="paragraph" w:customStyle="1" w:styleId="12">
    <w:name w:val="Абзац списка1"/>
    <w:basedOn w:val="a"/>
    <w:rsid w:val="00F950C9"/>
    <w:pPr>
      <w:ind w:left="720"/>
      <w:contextualSpacing/>
    </w:pPr>
  </w:style>
  <w:style w:type="paragraph" w:customStyle="1" w:styleId="a7">
    <w:name w:val="текст сноски"/>
    <w:basedOn w:val="a"/>
    <w:rsid w:val="00F950C9"/>
    <w:pPr>
      <w:autoSpaceDE w:val="0"/>
      <w:autoSpaceDN w:val="0"/>
    </w:pPr>
    <w:rPr>
      <w:rFonts w:cs="Tunga"/>
      <w:sz w:val="20"/>
      <w:szCs w:val="20"/>
      <w:lang w:eastAsia="ja-JP" w:bidi="kn-IN"/>
    </w:rPr>
  </w:style>
  <w:style w:type="character" w:customStyle="1" w:styleId="a8">
    <w:name w:val="знак сноски"/>
    <w:rsid w:val="00F950C9"/>
    <w:rPr>
      <w:vertAlign w:val="superscript"/>
    </w:rPr>
  </w:style>
  <w:style w:type="paragraph" w:customStyle="1" w:styleId="a9">
    <w:name w:val="Знак"/>
    <w:basedOn w:val="a"/>
    <w:rsid w:val="00F950C9"/>
    <w:rPr>
      <w:rFonts w:ascii="Verdana" w:eastAsia="Times New Roman" w:hAnsi="Verdana" w:cs="Verdana"/>
      <w:sz w:val="20"/>
      <w:szCs w:val="20"/>
      <w:lang w:val="en-US" w:eastAsia="en-US"/>
    </w:rPr>
  </w:style>
  <w:style w:type="paragraph" w:styleId="aa">
    <w:name w:val="Document Map"/>
    <w:basedOn w:val="a"/>
    <w:link w:val="ab"/>
    <w:semiHidden/>
    <w:rsid w:val="00F950C9"/>
    <w:pPr>
      <w:shd w:val="clear" w:color="auto" w:fill="000080"/>
    </w:pPr>
    <w:rPr>
      <w:rFonts w:ascii="Tahoma" w:hAnsi="Tahoma"/>
      <w:sz w:val="20"/>
      <w:szCs w:val="20"/>
    </w:rPr>
  </w:style>
  <w:style w:type="character" w:customStyle="1" w:styleId="ab">
    <w:name w:val="Схема документа Знак"/>
    <w:basedOn w:val="a0"/>
    <w:link w:val="aa"/>
    <w:semiHidden/>
    <w:rsid w:val="00F950C9"/>
    <w:rPr>
      <w:rFonts w:ascii="Tahoma" w:eastAsia="Batang" w:hAnsi="Tahoma" w:cs="Times New Roman"/>
      <w:sz w:val="20"/>
      <w:szCs w:val="20"/>
      <w:shd w:val="clear" w:color="auto" w:fill="000080"/>
      <w:lang w:eastAsia="ko-KR"/>
    </w:rPr>
  </w:style>
  <w:style w:type="paragraph" w:customStyle="1" w:styleId="21">
    <w:name w:val="Основной текст с отступом 21"/>
    <w:basedOn w:val="a"/>
    <w:rsid w:val="00F950C9"/>
    <w:pPr>
      <w:widowControl w:val="0"/>
      <w:ind w:firstLine="425"/>
      <w:jc w:val="both"/>
    </w:pPr>
    <w:rPr>
      <w:rFonts w:eastAsia="Times New Roman"/>
      <w:sz w:val="32"/>
      <w:szCs w:val="20"/>
      <w:lang w:eastAsia="ru-RU"/>
    </w:rPr>
  </w:style>
  <w:style w:type="paragraph" w:styleId="ac">
    <w:name w:val="header"/>
    <w:basedOn w:val="a"/>
    <w:link w:val="ad"/>
    <w:rsid w:val="00F950C9"/>
    <w:pPr>
      <w:tabs>
        <w:tab w:val="center" w:pos="4677"/>
        <w:tab w:val="right" w:pos="9355"/>
      </w:tabs>
    </w:pPr>
  </w:style>
  <w:style w:type="character" w:customStyle="1" w:styleId="ad">
    <w:name w:val="Верхний колонтитул Знак"/>
    <w:basedOn w:val="a0"/>
    <w:link w:val="ac"/>
    <w:rsid w:val="00F950C9"/>
    <w:rPr>
      <w:rFonts w:ascii="Times New Roman" w:eastAsia="Batang" w:hAnsi="Times New Roman" w:cs="Times New Roman"/>
      <w:sz w:val="24"/>
      <w:szCs w:val="24"/>
      <w:lang w:eastAsia="ko-KR"/>
    </w:rPr>
  </w:style>
  <w:style w:type="character" w:styleId="ae">
    <w:name w:val="page number"/>
    <w:basedOn w:val="a0"/>
    <w:rsid w:val="00F950C9"/>
  </w:style>
  <w:style w:type="paragraph" w:styleId="af">
    <w:name w:val="footer"/>
    <w:basedOn w:val="a"/>
    <w:link w:val="af0"/>
    <w:rsid w:val="00F950C9"/>
    <w:pPr>
      <w:tabs>
        <w:tab w:val="center" w:pos="4677"/>
        <w:tab w:val="right" w:pos="9355"/>
      </w:tabs>
    </w:pPr>
  </w:style>
  <w:style w:type="character" w:customStyle="1" w:styleId="af0">
    <w:name w:val="Нижний колонтитул Знак"/>
    <w:basedOn w:val="a0"/>
    <w:link w:val="af"/>
    <w:rsid w:val="00F950C9"/>
    <w:rPr>
      <w:rFonts w:ascii="Times New Roman" w:eastAsia="Batang" w:hAnsi="Times New Roman" w:cs="Times New Roman"/>
      <w:sz w:val="24"/>
      <w:szCs w:val="24"/>
      <w:lang w:eastAsia="ko-KR"/>
    </w:rPr>
  </w:style>
  <w:style w:type="paragraph" w:styleId="af1">
    <w:name w:val="Body Text"/>
    <w:basedOn w:val="a"/>
    <w:link w:val="af2"/>
    <w:rsid w:val="00F950C9"/>
    <w:pPr>
      <w:jc w:val="both"/>
    </w:pPr>
    <w:rPr>
      <w:sz w:val="28"/>
      <w:lang w:val="uk-UA" w:eastAsia="ja-JP" w:bidi="kn-IN"/>
    </w:rPr>
  </w:style>
  <w:style w:type="character" w:customStyle="1" w:styleId="af2">
    <w:name w:val="Основной текст Знак"/>
    <w:basedOn w:val="a0"/>
    <w:link w:val="af1"/>
    <w:rsid w:val="00F950C9"/>
    <w:rPr>
      <w:rFonts w:ascii="Times New Roman" w:eastAsia="Batang" w:hAnsi="Times New Roman" w:cs="Times New Roman"/>
      <w:sz w:val="28"/>
      <w:szCs w:val="24"/>
      <w:lang w:val="uk-UA" w:eastAsia="ja-JP" w:bidi="kn-IN"/>
    </w:rPr>
  </w:style>
  <w:style w:type="table" w:styleId="af3">
    <w:name w:val="Table Grid"/>
    <w:basedOn w:val="a1"/>
    <w:rsid w:val="00F950C9"/>
    <w:pPr>
      <w:spacing w:after="0" w:line="240" w:lineRule="auto"/>
    </w:pPr>
    <w:rPr>
      <w:rFonts w:ascii="Times New Roman" w:eastAsia="Batang"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endnote text"/>
    <w:basedOn w:val="a"/>
    <w:link w:val="af5"/>
    <w:rsid w:val="006F3D69"/>
    <w:rPr>
      <w:rFonts w:eastAsia="MS Mincho"/>
      <w:sz w:val="20"/>
      <w:szCs w:val="20"/>
      <w:lang w:eastAsia="ru-RU"/>
    </w:rPr>
  </w:style>
  <w:style w:type="character" w:customStyle="1" w:styleId="af5">
    <w:name w:val="Текст концевой сноски Знак"/>
    <w:basedOn w:val="a0"/>
    <w:link w:val="af4"/>
    <w:rsid w:val="006F3D69"/>
    <w:rPr>
      <w:rFonts w:ascii="Times New Roman" w:eastAsia="MS Mincho" w:hAnsi="Times New Roman" w:cs="Times New Roman"/>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ldconf.neasmo.org.ua/node/1406"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emf"/><Relationship Id="rId39" Type="http://schemas.openxmlformats.org/officeDocument/2006/relationships/image" Target="media/image27.jpeg"/><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image" Target="media/image22.emf"/><Relationship Id="rId42" Type="http://schemas.openxmlformats.org/officeDocument/2006/relationships/image" Target="media/image30.jpeg"/><Relationship Id="rId47" Type="http://schemas.openxmlformats.org/officeDocument/2006/relationships/theme" Target="theme/theme1.xml"/><Relationship Id="rId7" Type="http://schemas.openxmlformats.org/officeDocument/2006/relationships/hyperlink" Target="http://shkola.ostriv.in.ua/publication/code-10165c2821c04" TargetMode="External"/><Relationship Id="rId12" Type="http://schemas.openxmlformats.org/officeDocument/2006/relationships/hyperlink" Target="http://referatdb.ru/kultura/68896/index.html" TargetMode="External"/><Relationship Id="rId17" Type="http://schemas.openxmlformats.org/officeDocument/2006/relationships/image" Target="media/image5.png"/><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emf"/><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emf"/><Relationship Id="rId41" Type="http://schemas.openxmlformats.org/officeDocument/2006/relationships/image" Target="media/image29.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n.gov.ua/ua/osvita/zagalna-serednya-osvita/navchalni-programi" TargetMode="External"/><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image" Target="media/image28.jpeg"/><Relationship Id="rId45"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emf"/><Relationship Id="rId36" Type="http://schemas.openxmlformats.org/officeDocument/2006/relationships/image" Target="media/image24.emf"/><Relationship Id="rId10" Type="http://schemas.openxmlformats.org/officeDocument/2006/relationships/hyperlink" Target="http://www.zavuch.info/methodlib/162/62955/" TargetMode="External"/><Relationship Id="rId19" Type="http://schemas.openxmlformats.org/officeDocument/2006/relationships/image" Target="media/image7.png"/><Relationship Id="rId31" Type="http://schemas.openxmlformats.org/officeDocument/2006/relationships/image" Target="media/image19.emf"/><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veci.net/brokgauz/index.html"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 Id="rId43" Type="http://schemas.openxmlformats.org/officeDocument/2006/relationships/image" Target="media/image3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144</Pages>
  <Words>36707</Words>
  <Characters>209232</Characters>
  <Application>Microsoft Office Word</Application>
  <DocSecurity>0</DocSecurity>
  <Lines>1743</Lines>
  <Paragraphs>490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245449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5</cp:revision>
  <dcterms:created xsi:type="dcterms:W3CDTF">2019-01-23T17:51:00Z</dcterms:created>
  <dcterms:modified xsi:type="dcterms:W3CDTF">2019-03-22T10:47:00Z</dcterms:modified>
</cp:coreProperties>
</file>