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25" w:rsidRPr="0054638B" w:rsidRDefault="007D4FCC" w:rsidP="005C7025">
      <w:pPr>
        <w:pStyle w:val="a3"/>
        <w:spacing w:line="360" w:lineRule="auto"/>
        <w:ind w:firstLine="567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8112A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УДК </w:t>
      </w:r>
      <w:r w:rsidR="004E0F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372</w:t>
      </w:r>
    </w:p>
    <w:p w:rsidR="00524852" w:rsidRDefault="005C7025" w:rsidP="005C7025">
      <w:pPr>
        <w:pStyle w:val="a3"/>
        <w:spacing w:line="360" w:lineRule="auto"/>
        <w:ind w:firstLine="567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ru-RU"/>
        </w:rPr>
      </w:pPr>
      <w:r w:rsidRPr="005C7025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ru-RU"/>
        </w:rPr>
        <w:t>3. Теорія і практика виховання</w:t>
      </w:r>
    </w:p>
    <w:p w:rsidR="005C7025" w:rsidRPr="005C7025" w:rsidRDefault="005C7025" w:rsidP="005C7025">
      <w:pPr>
        <w:pStyle w:val="a3"/>
        <w:spacing w:line="360" w:lineRule="auto"/>
        <w:ind w:firstLine="567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ru-RU"/>
        </w:rPr>
      </w:pPr>
    </w:p>
    <w:p w:rsidR="00524852" w:rsidRPr="0088112A" w:rsidRDefault="00524852" w:rsidP="00D14821">
      <w:pPr>
        <w:pStyle w:val="a3"/>
        <w:spacing w:line="360" w:lineRule="auto"/>
        <w:ind w:firstLine="567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8811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>ТЕОРЕТИЧНІ</w:t>
      </w:r>
      <w:r w:rsidR="007459BB" w:rsidRPr="008811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r w:rsidR="00D2062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>ЗАСАДИ</w:t>
      </w:r>
      <w:r w:rsidR="007459BB" w:rsidRPr="008811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ПРОФЕСІЙНОЇ ПІДГОТОВКИ </w:t>
      </w:r>
      <w:r w:rsidR="00AE5ED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>МАЙБУТНІХ</w:t>
      </w:r>
      <w:r w:rsidR="00A04BEB" w:rsidRPr="00A04B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811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>ВИХОВАТЕЛІВ</w:t>
      </w:r>
      <w:r w:rsidR="00A04BEB" w:rsidRPr="00A04B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811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>ДО ПРОВЕДЕННЯ ЗАНЯТЬ З ФІЗИЧНОЇ КУЛЬТУРИ</w:t>
      </w:r>
      <w:r w:rsidR="00025C28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В ДНЗ</w:t>
      </w:r>
    </w:p>
    <w:p w:rsidR="005C7025" w:rsidRPr="005C7025" w:rsidRDefault="00413C50" w:rsidP="005C7025">
      <w:pPr>
        <w:pStyle w:val="a3"/>
        <w:spacing w:line="360" w:lineRule="auto"/>
        <w:ind w:firstLine="567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C7025">
        <w:rPr>
          <w:rFonts w:ascii="Times New Roman" w:hAnsi="Times New Roman"/>
          <w:color w:val="000000" w:themeColor="text1"/>
          <w:sz w:val="28"/>
          <w:szCs w:val="28"/>
          <w:lang w:val="uk-UA"/>
        </w:rPr>
        <w:t>Дмитренко А.П.</w:t>
      </w:r>
      <w:r w:rsidR="005C7025" w:rsidRPr="005C702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</w:p>
    <w:p w:rsidR="001A5A49" w:rsidRPr="005C7025" w:rsidRDefault="005C7025" w:rsidP="005C7025">
      <w:pPr>
        <w:pStyle w:val="a3"/>
        <w:spacing w:line="360" w:lineRule="auto"/>
        <w:ind w:firstLine="567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C7025">
        <w:rPr>
          <w:rFonts w:ascii="Times New Roman" w:hAnsi="Times New Roman"/>
          <w:color w:val="000000" w:themeColor="text1"/>
          <w:sz w:val="28"/>
          <w:szCs w:val="28"/>
          <w:lang w:val="uk-UA"/>
        </w:rPr>
        <w:t>асистент кафедри теорії і методики дошкільної освіти</w:t>
      </w:r>
    </w:p>
    <w:p w:rsidR="00E73E82" w:rsidRDefault="001A5A49" w:rsidP="00E73E82">
      <w:pPr>
        <w:pStyle w:val="a3"/>
        <w:spacing w:line="360" w:lineRule="auto"/>
        <w:ind w:firstLine="567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</w:pPr>
      <w:r w:rsidRPr="0088112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Глухівський національн</w:t>
      </w:r>
      <w:r w:rsidR="00413C50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ий</w:t>
      </w:r>
      <w:r w:rsidR="00E73E82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 xml:space="preserve"> </w:t>
      </w:r>
      <w:r w:rsidRPr="0088112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педагогічний</w:t>
      </w:r>
      <w:r w:rsidR="007459BB" w:rsidRPr="0088112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 xml:space="preserve"> </w:t>
      </w:r>
      <w:r w:rsidRPr="0088112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 xml:space="preserve">університет </w:t>
      </w:r>
    </w:p>
    <w:p w:rsidR="00524852" w:rsidRDefault="001A5A49" w:rsidP="00E73E82">
      <w:pPr>
        <w:pStyle w:val="a3"/>
        <w:spacing w:line="360" w:lineRule="auto"/>
        <w:ind w:firstLine="567"/>
        <w:jc w:val="center"/>
        <w:rPr>
          <w:rStyle w:val="FontStyle11"/>
          <w:i/>
          <w:color w:val="000000" w:themeColor="text1"/>
          <w:lang w:val="uk-UA"/>
        </w:rPr>
      </w:pPr>
      <w:r w:rsidRPr="0088112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ім</w:t>
      </w:r>
      <w:r w:rsidR="005C7025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ені</w:t>
      </w:r>
      <w:r w:rsidRPr="0088112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 xml:space="preserve"> </w:t>
      </w:r>
      <w:r w:rsidRPr="0088112A">
        <w:rPr>
          <w:rStyle w:val="FontStyle11"/>
          <w:i/>
          <w:color w:val="000000" w:themeColor="text1"/>
          <w:lang w:val="uk-UA" w:eastAsia="uk-UA"/>
        </w:rPr>
        <w:t>О</w:t>
      </w:r>
      <w:r w:rsidR="005C7025">
        <w:rPr>
          <w:rStyle w:val="FontStyle11"/>
          <w:i/>
          <w:color w:val="000000" w:themeColor="text1"/>
          <w:lang w:val="uk-UA" w:eastAsia="uk-UA"/>
        </w:rPr>
        <w:t>лександра</w:t>
      </w:r>
      <w:r w:rsidRPr="0088112A">
        <w:rPr>
          <w:rStyle w:val="FontStyle11"/>
          <w:i/>
          <w:color w:val="000000" w:themeColor="text1"/>
          <w:lang w:val="uk-UA" w:eastAsia="uk-UA"/>
        </w:rPr>
        <w:t xml:space="preserve"> Довженка</w:t>
      </w:r>
    </w:p>
    <w:p w:rsidR="00D232E8" w:rsidRPr="00E73E82" w:rsidRDefault="00D232E8" w:rsidP="00D232E8">
      <w:pPr>
        <w:pStyle w:val="a3"/>
        <w:spacing w:line="360" w:lineRule="auto"/>
        <w:ind w:firstLine="567"/>
        <w:jc w:val="both"/>
        <w:rPr>
          <w:rStyle w:val="FontStyle11"/>
          <w:color w:val="000000" w:themeColor="text1"/>
          <w:lang w:val="uk-UA" w:eastAsia="uk-UA"/>
        </w:rPr>
      </w:pPr>
      <w:r w:rsidRPr="00E73E82">
        <w:rPr>
          <w:rStyle w:val="FontStyle11"/>
          <w:color w:val="000000" w:themeColor="text1"/>
          <w:lang w:val="uk-UA" w:eastAsia="uk-UA"/>
        </w:rPr>
        <w:t xml:space="preserve">У статті здійснено аналіз досліджень з питань готовності майбутніх вихователів до виконання завдань з фізичного виховання дітей дошкільного віку. Теоретично обґрунтовано систему підготовки майбутніх фахівців </w:t>
      </w:r>
      <w:r w:rsidR="008D555E">
        <w:rPr>
          <w:rStyle w:val="FontStyle11"/>
          <w:color w:val="000000" w:themeColor="text1"/>
          <w:lang w:val="uk-UA" w:eastAsia="uk-UA"/>
        </w:rPr>
        <w:t xml:space="preserve">дошкільної освіти </w:t>
      </w:r>
      <w:r w:rsidRPr="00E73E82">
        <w:rPr>
          <w:rStyle w:val="FontStyle11"/>
          <w:color w:val="000000" w:themeColor="text1"/>
          <w:lang w:val="uk-UA" w:eastAsia="uk-UA"/>
        </w:rPr>
        <w:t xml:space="preserve">в умовах ВНЗ. </w:t>
      </w:r>
    </w:p>
    <w:p w:rsidR="00D232E8" w:rsidRPr="002346DC" w:rsidRDefault="00D232E8" w:rsidP="00D232E8">
      <w:pPr>
        <w:pStyle w:val="a3"/>
        <w:spacing w:line="360" w:lineRule="auto"/>
        <w:ind w:firstLine="567"/>
        <w:jc w:val="both"/>
        <w:rPr>
          <w:rStyle w:val="FontStyle11"/>
          <w:i/>
          <w:color w:val="000000" w:themeColor="text1"/>
          <w:lang w:val="uk-UA" w:eastAsia="uk-UA"/>
        </w:rPr>
      </w:pPr>
      <w:r w:rsidRPr="00E73E82">
        <w:rPr>
          <w:rStyle w:val="FontStyle11"/>
          <w:b/>
          <w:i/>
          <w:color w:val="000000" w:themeColor="text1"/>
          <w:lang w:val="uk-UA" w:eastAsia="uk-UA"/>
        </w:rPr>
        <w:t>Ключові слова</w:t>
      </w:r>
      <w:r w:rsidRPr="002346DC">
        <w:rPr>
          <w:rStyle w:val="FontStyle11"/>
          <w:b/>
          <w:i/>
          <w:color w:val="000000" w:themeColor="text1"/>
          <w:lang w:val="uk-UA" w:eastAsia="uk-UA"/>
        </w:rPr>
        <w:t>:</w:t>
      </w:r>
      <w:r w:rsidRPr="002346DC">
        <w:rPr>
          <w:rStyle w:val="FontStyle11"/>
          <w:i/>
          <w:color w:val="000000" w:themeColor="text1"/>
          <w:lang w:val="uk-UA" w:eastAsia="uk-UA"/>
        </w:rPr>
        <w:t xml:space="preserve"> професійна підготовка майбутніх вихователів, фізичне виховання дітей дошкільного віку, фізична культура.</w:t>
      </w:r>
    </w:p>
    <w:p w:rsidR="00E73E82" w:rsidRDefault="00E73E82" w:rsidP="00D232E8">
      <w:pPr>
        <w:pStyle w:val="a3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73E82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 статье проведен анализ исследований по вопросам готовности будущих воспитателей к выполнению задач по физическому воспитанию детей дошкольного возраста.</w:t>
      </w:r>
      <w:r w:rsidRPr="00E73E82">
        <w:t xml:space="preserve"> </w:t>
      </w:r>
      <w:r w:rsidRPr="00E73E82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Теоретически обоснована система подготовки будущих специалистов в условиях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493129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высшего учебного заведения</w:t>
      </w:r>
      <w:r w:rsidRPr="00E73E82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:rsidR="00493129" w:rsidRDefault="00493129" w:rsidP="00D232E8">
      <w:pPr>
        <w:pStyle w:val="a3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93129">
        <w:rPr>
          <w:rFonts w:ascii="Times New Roman" w:hAnsi="Times New Roman"/>
          <w:b/>
          <w:i/>
          <w:color w:val="000000" w:themeColor="text1"/>
          <w:sz w:val="28"/>
          <w:szCs w:val="28"/>
          <w:lang w:eastAsia="uk-UA"/>
        </w:rPr>
        <w:t>Ключевые слова:</w:t>
      </w:r>
      <w:r w:rsidRPr="00493129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Pr="002346DC">
        <w:rPr>
          <w:rFonts w:ascii="Times New Roman" w:hAnsi="Times New Roman"/>
          <w:i/>
          <w:color w:val="000000" w:themeColor="text1"/>
          <w:sz w:val="28"/>
          <w:szCs w:val="28"/>
          <w:lang w:eastAsia="uk-UA"/>
        </w:rPr>
        <w:t>профессиональная подготовка будущих воспитателей, физическое воспитание детей дошкольного возраста, физическая культура.</w:t>
      </w:r>
    </w:p>
    <w:p w:rsidR="004E0F2C" w:rsidRPr="004E0F2C" w:rsidRDefault="009D7408" w:rsidP="004E0F2C">
      <w:pPr>
        <w:pStyle w:val="a3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>Dmy</w:t>
      </w:r>
      <w:r w:rsidR="004E0F2C"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>trenko</w:t>
      </w:r>
      <w:proofErr w:type="spellEnd"/>
      <w:r w:rsidR="004E0F2C"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 xml:space="preserve"> A.P.</w:t>
      </w:r>
      <w:r w:rsidR="004E0F2C" w:rsidRPr="009D7408"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 xml:space="preserve"> </w:t>
      </w:r>
      <w:r w:rsidR="004E0F2C" w:rsidRPr="004E0F2C"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>THEORETICAL FUNDAMENTALS OF PROFESSIONAL PREPARATION FOR FUTURE INSTRUCTORS OF PHYSICAL EDUCATION IN KINDERGARTEN</w:t>
      </w:r>
    </w:p>
    <w:p w:rsidR="004E0F2C" w:rsidRPr="004E0F2C" w:rsidRDefault="004E0F2C" w:rsidP="004E0F2C">
      <w:pPr>
        <w:pStyle w:val="a3"/>
        <w:spacing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</w:pPr>
      <w:r w:rsidRPr="004E0F2C"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 xml:space="preserve">The article analyzes research about readiness of future instructors who will be performing tasks related to physical education of pre-school children. Theoretical basis of an educational system preparing future specialists in higher education institutions is established. </w:t>
      </w:r>
    </w:p>
    <w:p w:rsidR="004E0F2C" w:rsidRPr="002346DC" w:rsidRDefault="004E0F2C" w:rsidP="002346DC">
      <w:pPr>
        <w:pStyle w:val="a3"/>
        <w:spacing w:line="360" w:lineRule="auto"/>
        <w:ind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en-US" w:eastAsia="uk-UA"/>
        </w:rPr>
      </w:pPr>
      <w:r w:rsidRPr="004E0F2C">
        <w:rPr>
          <w:rFonts w:ascii="Times New Roman" w:hAnsi="Times New Roman"/>
          <w:b/>
          <w:i/>
          <w:color w:val="000000" w:themeColor="text1"/>
          <w:sz w:val="28"/>
          <w:szCs w:val="28"/>
          <w:lang w:val="en-US" w:eastAsia="uk-UA"/>
        </w:rPr>
        <w:lastRenderedPageBreak/>
        <w:t>Key words:</w:t>
      </w:r>
      <w:r w:rsidRPr="004E0F2C">
        <w:rPr>
          <w:rFonts w:ascii="Times New Roman" w:hAnsi="Times New Roman"/>
          <w:color w:val="000000" w:themeColor="text1"/>
          <w:sz w:val="28"/>
          <w:szCs w:val="28"/>
          <w:lang w:val="en-US" w:eastAsia="uk-UA"/>
        </w:rPr>
        <w:t xml:space="preserve"> </w:t>
      </w:r>
      <w:r w:rsidRPr="004E0F2C">
        <w:rPr>
          <w:rFonts w:ascii="Times New Roman" w:hAnsi="Times New Roman"/>
          <w:i/>
          <w:color w:val="000000" w:themeColor="text1"/>
          <w:sz w:val="28"/>
          <w:szCs w:val="28"/>
          <w:lang w:val="en-US" w:eastAsia="uk-UA"/>
        </w:rPr>
        <w:t>professional preparation of future instructors, physical education for pre-school children, pre-school children, physical education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uk-UA" w:eastAsia="uk-UA"/>
        </w:rPr>
        <w:t>.</w:t>
      </w:r>
    </w:p>
    <w:p w:rsidR="00E002C7" w:rsidRPr="00E002C7" w:rsidRDefault="00E20DCC" w:rsidP="00C6079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Постановка проблеми</w:t>
      </w:r>
      <w:r w:rsidR="00971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024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аналіз </w:t>
      </w:r>
      <w:r w:rsidRPr="00881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останніх досліджень і публікацій.</w:t>
      </w:r>
      <w:r w:rsidR="00BE7775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Стурбованість суспільства фізичним здоров’ям підростаючого покоління, усвідомлення необхідності удосконалення фізкультурно-оздоровчої діяльності в дошкільних закладах вплинула на переосмислення структури підготовки в університеті майбутніх організаторів фізичного виховання </w:t>
      </w:r>
      <w:r w:rsidR="008526DA">
        <w:rPr>
          <w:rFonts w:ascii="Times New Roman" w:hAnsi="Times New Roman" w:cs="Times New Roman"/>
          <w:color w:val="000000" w:themeColor="text1"/>
          <w:sz w:val="28"/>
          <w:szCs w:val="28"/>
        </w:rPr>
        <w:t>дітей дошкільного віку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. Питанням підготовки фахівців дошкільно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освіти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присвячена велика кількість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наукових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досліджень. Разом з тим, проблем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професійної під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вки організаторів фізичного виховання дошкільників, 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що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враховує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сучасн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принцип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вимог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практики виховання та навчання дітей</w:t>
      </w:r>
      <w:r w:rsidR="008526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недостатньо висвітлен</w:t>
      </w:r>
      <w:r w:rsidR="00025C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наукових роботах.</w:t>
      </w:r>
      <w:r w:rsidR="00D82908" w:rsidRPr="00D82908">
        <w:t xml:space="preserve"> </w:t>
      </w:r>
      <w:r w:rsidR="00D82908" w:rsidRPr="00D829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Сучасна освіта перебуває на новому етапі розвитку – відбувається її модернізація. Варіативність програм, поява нових технологій, зміна змісту дошкільної освіти, гуманізація цілей і завдань ставлять перед педагогами дошкільного закладу проблеми, пов’язані з раціональною організацією фізичної культури дошкільника. 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>Актуальність професійної підготовки майбутніх вихователів до проведення занять з фізичної культури зумовлює низку протиріч</w:t>
      </w:r>
      <w:r w:rsidR="00D145D4" w:rsidRP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між потребами суспільства, яке висуває вимоги до фахівця освітньої сфери, і недостатньою готовністю його до професійної діяльності в умовах дошкільного навчального закладу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>. Тому виникає потреба</w:t>
      </w:r>
      <w:r w:rsidR="00D145D4" w:rsidRP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впровадження у систему вищої освіти більш потужної структури навчання 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студентів спеціальності «Дошкільна освіта» </w:t>
      </w:r>
      <w:r w:rsidR="00D145D4" w:rsidRPr="00D145D4">
        <w:rPr>
          <w:rFonts w:ascii="Times New Roman" w:hAnsi="Times New Roman" w:cs="Times New Roman"/>
          <w:color w:val="000000" w:themeColor="text1"/>
          <w:sz w:val="28"/>
          <w:szCs w:val="28"/>
        </w:rPr>
        <w:t>з орієнтацією на професійну компетентність майбутніх фахівців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45D4" w:rsidRPr="00D145D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527A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145D4" w:rsidRPr="00D145D4">
        <w:rPr>
          <w:rFonts w:ascii="Times New Roman" w:hAnsi="Times New Roman" w:cs="Times New Roman"/>
          <w:color w:val="000000" w:themeColor="text1"/>
          <w:sz w:val="28"/>
          <w:szCs w:val="28"/>
        </w:rPr>
        <w:t>, c. 47].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У дослідженнях провідних вчених</w:t>
      </w:r>
      <w:r w:rsidR="00E002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які </w:t>
      </w:r>
      <w:r w:rsidR="00C60795">
        <w:rPr>
          <w:rFonts w:ascii="Times New Roman" w:hAnsi="Times New Roman" w:cs="Times New Roman"/>
          <w:color w:val="000000" w:themeColor="text1"/>
          <w:sz w:val="28"/>
          <w:szCs w:val="28"/>
        </w:rPr>
        <w:t>досліджували проблему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підготовки</w:t>
      </w:r>
      <w:r w:rsid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вихователів ДНЗ до фізичного виховання дітей дошкільного віку </w:t>
      </w:r>
      <w:r w:rsidR="00E002C7" w:rsidRPr="00E002C7">
        <w:rPr>
          <w:rFonts w:ascii="Times New Roman" w:hAnsi="Times New Roman" w:cs="Times New Roman"/>
          <w:color w:val="000000" w:themeColor="text1"/>
          <w:sz w:val="28"/>
          <w:szCs w:val="28"/>
        </w:rPr>
        <w:t>О. Богініч</w:t>
      </w:r>
      <w:r w:rsidR="00E002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B2DAD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Е. Вільчковського, </w:t>
      </w:r>
      <w:r w:rsidR="00E002C7" w:rsidRPr="00E002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 Денисенко, </w:t>
      </w:r>
      <w:r w:rsidR="00E002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О. Курка, </w:t>
      </w:r>
      <w:r w:rsidR="00E002C7" w:rsidRPr="00E002C7">
        <w:rPr>
          <w:rFonts w:ascii="Times New Roman" w:hAnsi="Times New Roman" w:cs="Times New Roman"/>
          <w:color w:val="000000" w:themeColor="text1"/>
          <w:sz w:val="28"/>
          <w:szCs w:val="28"/>
        </w:rPr>
        <w:t>Ю. Коваленко, Н</w:t>
      </w:r>
      <w:r w:rsidR="00E002C7">
        <w:rPr>
          <w:rFonts w:ascii="Times New Roman" w:hAnsi="Times New Roman" w:cs="Times New Roman"/>
          <w:color w:val="000000" w:themeColor="text1"/>
          <w:sz w:val="28"/>
          <w:szCs w:val="28"/>
        </w:rPr>
        <w:t>. Левінець, С. Петренко, О. Шо</w:t>
      </w:r>
      <w:r w:rsidR="00E002C7" w:rsidRPr="00E002C7">
        <w:rPr>
          <w:rFonts w:ascii="Times New Roman" w:hAnsi="Times New Roman" w:cs="Times New Roman"/>
          <w:color w:val="000000" w:themeColor="text1"/>
          <w:sz w:val="28"/>
          <w:szCs w:val="28"/>
        </w:rPr>
        <w:t>вкопляс та іншим</w:t>
      </w:r>
      <w:r w:rsidR="00E002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002C7" w:rsidRPr="00E002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розглядаються окремі аспекти готовності фахівців фізкультурного </w:t>
      </w:r>
      <w:r w:rsidR="00413C50">
        <w:rPr>
          <w:rFonts w:ascii="Times New Roman" w:hAnsi="Times New Roman" w:cs="Times New Roman"/>
          <w:color w:val="000000" w:themeColor="text1"/>
          <w:sz w:val="28"/>
          <w:szCs w:val="28"/>
        </w:rPr>
        <w:t>напряму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роботи у дошкільному </w:t>
      </w:r>
      <w:r w:rsidR="00413C50">
        <w:rPr>
          <w:rFonts w:ascii="Times New Roman" w:hAnsi="Times New Roman" w:cs="Times New Roman"/>
          <w:color w:val="000000" w:themeColor="text1"/>
          <w:sz w:val="28"/>
          <w:szCs w:val="28"/>
        </w:rPr>
        <w:t>навчальному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закладі.</w:t>
      </w:r>
      <w:r w:rsidR="00E002C7" w:rsidRPr="00E002C7">
        <w:t xml:space="preserve"> </w:t>
      </w:r>
      <w:r w:rsidR="00E002C7" w:rsidRPr="00E002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Дослідження останніх років присвячені проблемі </w:t>
      </w:r>
      <w:r w:rsidR="002C1D96">
        <w:rPr>
          <w:rFonts w:ascii="Times New Roman" w:hAnsi="Times New Roman" w:cs="Times New Roman"/>
          <w:color w:val="000000" w:themeColor="text1"/>
          <w:sz w:val="28"/>
          <w:szCs w:val="28"/>
        </w:rPr>
        <w:t>формуванню готовності майбутніх вихователів з фізичного виховання дітей дошкільного віку.</w:t>
      </w:r>
    </w:p>
    <w:p w:rsidR="00F85EBC" w:rsidRDefault="002C1D96" w:rsidP="00C6079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Так</w:t>
      </w:r>
      <w:r w:rsidR="00F85E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Петренко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визначає професійну </w:t>
      </w:r>
      <w:r w:rsid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підготовку як процес оволодіння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необхідними теоретико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методичними знаннями, </w:t>
      </w:r>
      <w:r w:rsid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формування відповідних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умінь і навичок; професійної спря</w:t>
      </w:r>
      <w:r w:rsid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мованості, розвиток професійних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якостей та здібностей [</w:t>
      </w:r>
      <w:r w:rsidR="00D527A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, с. 21–22].</w:t>
      </w:r>
    </w:p>
    <w:p w:rsidR="00C60795" w:rsidRPr="00C60795" w:rsidRDefault="00C60795" w:rsidP="00C6079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О. Шовкопляс досліджуючи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проблему підготовки майбутніх вихователів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дошкільних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навч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альних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закладів до роботи з дітьми з функ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ціональними порушеннями опорно-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рухового апарату так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розкриває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поняття «готовність»:</w:t>
      </w:r>
    </w:p>
    <w:p w:rsidR="00C60795" w:rsidRDefault="00C60795" w:rsidP="00C60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«Готовність майбутнього вихователя 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роботи з дітьми з функціональ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ними порушеннями ОРА – це інтегральне утворення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професійних якостей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фахівця, що має системну організацію, скл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адну багаторівневу структуру. В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ній цілісно взаємодіють та </w:t>
      </w:r>
      <w:r w:rsidRPr="002C1D96">
        <w:rPr>
          <w:rFonts w:ascii="Times New Roman" w:hAnsi="Times New Roman" w:cs="Times New Roman"/>
          <w:color w:val="000000" w:themeColor="text1"/>
          <w:sz w:val="28"/>
          <w:szCs w:val="28"/>
        </w:rPr>
        <w:t>взаємопроникають</w:t>
      </w:r>
      <w:r w:rsidRPr="00E70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професійно-змістовний,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мотиваційний та діяльнісний компонент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ступінь сформованості яких і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визначає готовність студентів до профі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лактично корегувальної роботи з 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дітьми дошкільного віку, що маю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ть функціональні порушення ОРА»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527A1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, с. 7–8].</w:t>
      </w:r>
    </w:p>
    <w:p w:rsidR="006B2DAD" w:rsidRPr="0088112A" w:rsidRDefault="00A04BEB" w:rsidP="00D1482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педагогічних працях проблема </w:t>
      </w:r>
      <w:r w:rsidR="002A51F7">
        <w:rPr>
          <w:rFonts w:ascii="Times New Roman" w:hAnsi="Times New Roman" w:cs="Times New Roman"/>
          <w:color w:val="000000" w:themeColor="text1"/>
          <w:sz w:val="28"/>
          <w:szCs w:val="28"/>
        </w:rPr>
        <w:t>зміцнення здоров</w:t>
      </w:r>
      <w:r w:rsidR="002A51F7" w:rsidRPr="002A51F7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="002A51F7">
        <w:rPr>
          <w:rFonts w:ascii="Times New Roman" w:hAnsi="Times New Roman" w:cs="Times New Roman"/>
          <w:color w:val="000000" w:themeColor="text1"/>
          <w:sz w:val="28"/>
          <w:szCs w:val="28"/>
        </w:rPr>
        <w:t>я дошкільників розглядається в контексті підвищення ефективності системи фізичного виховання дітей дошкільного віку (Е. Вільчковський, Н. Денисенко, Т. Дмитренко, О. Дубогай</w:t>
      </w:r>
      <w:r w:rsidR="00D145D4" w:rsidRPr="00D145D4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0DCC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Необхідність вирішення визначеного протиріччя, недостатнє теоретичне висвітлення проблем професійної підготовки організаторів фізичного виховання дошкільників та велика практична значущість даного питання зумовили актуальність </w:t>
      </w:r>
      <w:r w:rsidR="00413C50">
        <w:rPr>
          <w:rFonts w:ascii="Times New Roman" w:hAnsi="Times New Roman" w:cs="Times New Roman"/>
          <w:color w:val="000000" w:themeColor="text1"/>
          <w:sz w:val="28"/>
          <w:szCs w:val="28"/>
        </w:rPr>
        <w:t>теми</w:t>
      </w:r>
      <w:r w:rsidR="00E20DCC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40AD" w:rsidRPr="0088112A" w:rsidRDefault="00E20DCC" w:rsidP="00D1482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 статті</w:t>
      </w:r>
      <w:r w:rsidR="00413C5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>обґрунтувати в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изначення теоретичних </w:t>
      </w:r>
      <w:r w:rsidR="004C4CBA">
        <w:rPr>
          <w:rFonts w:ascii="Times New Roman" w:hAnsi="Times New Roman" w:cs="Times New Roman"/>
          <w:color w:val="000000" w:themeColor="text1"/>
          <w:sz w:val="28"/>
          <w:szCs w:val="28"/>
        </w:rPr>
        <w:t>засад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професійної </w:t>
      </w:r>
      <w:r w:rsidR="00D37F15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підготовки майбутніх вихователів</w:t>
      </w:r>
      <w:r w:rsidR="002140A1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проведення занять з фізичної культури</w:t>
      </w:r>
      <w:r w:rsidR="004E5B96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дошкільних навчальних закладах.</w:t>
      </w:r>
    </w:p>
    <w:p w:rsidR="009F51DB" w:rsidRPr="003456F6" w:rsidRDefault="00E20DCC" w:rsidP="003456F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Виклад основного матеріалу. </w:t>
      </w:r>
      <w:r w:rsidR="00C60795"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Так, Г. Бєлєнька визначає професій</w:t>
      </w:r>
      <w:r w:rsidR="003456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 компетентність вихователя як </w:t>
      </w:r>
      <w:r w:rsidR="00C60795"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інтегроване поняття, що включає: світогляд</w:t>
      </w:r>
      <w:r w:rsidR="003456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ні позиції особистості, глибоку </w:t>
      </w:r>
      <w:r w:rsidR="00C60795"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обізнаність і практичні уміння в обран</w:t>
      </w:r>
      <w:r w:rsidR="003456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ій галузі діяльності, розвинені </w:t>
      </w:r>
      <w:r w:rsidR="00C60795"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професійно-значущі якості, побудовани</w:t>
      </w:r>
      <w:r w:rsidR="003456F6">
        <w:rPr>
          <w:rFonts w:ascii="Times New Roman" w:hAnsi="Times New Roman" w:cs="Times New Roman"/>
          <w:color w:val="000000" w:themeColor="text1"/>
          <w:sz w:val="28"/>
          <w:szCs w:val="28"/>
        </w:rPr>
        <w:t>й на цьому фундаменті авторитет</w:t>
      </w:r>
      <w:r w:rsidR="007D6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795"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527A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795"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с. 14].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Вихователь дошкільного навчального закладу повинен «…володіти найбільш розвинутими</w:t>
      </w:r>
      <w:r w:rsidR="002877DC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професійно-предметними,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особистісними (індивідуально-психологічними) характеристиками та комунікативними якостями в їх сукупності у порівнянні з учителем будь-якого іншого рівня та форми освіти (шкільного, 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>вузівського та ін</w:t>
      </w:r>
      <w:r w:rsidR="00E03B3C">
        <w:rPr>
          <w:rFonts w:ascii="Times New Roman" w:hAnsi="Times New Roman" w:cs="Times New Roman"/>
          <w:color w:val="000000" w:themeColor="text1"/>
          <w:sz w:val="28"/>
          <w:szCs w:val="28"/>
        </w:rPr>
        <w:t>ші).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7D652C">
        <w:rPr>
          <w:rFonts w:ascii="Times New Roman" w:hAnsi="Times New Roman" w:cs="Times New Roman"/>
          <w:color w:val="000000" w:themeColor="text1"/>
          <w:sz w:val="28"/>
          <w:szCs w:val="28"/>
        </w:rPr>
        <w:t>кий пріоритет дошкільної освіти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обумовлений змістом виховного та розв</w:t>
      </w:r>
      <w:r w:rsidR="007D652C">
        <w:rPr>
          <w:rFonts w:ascii="Times New Roman" w:hAnsi="Times New Roman" w:cs="Times New Roman"/>
          <w:color w:val="000000" w:themeColor="text1"/>
          <w:sz w:val="28"/>
          <w:szCs w:val="28"/>
        </w:rPr>
        <w:t>иваючого навчання. Такі чинники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 особистість вихователя, залуче</w:t>
      </w:r>
      <w:r w:rsidR="007D652C">
        <w:rPr>
          <w:rFonts w:ascii="Times New Roman" w:hAnsi="Times New Roman" w:cs="Times New Roman"/>
          <w:color w:val="000000" w:themeColor="text1"/>
          <w:sz w:val="28"/>
          <w:szCs w:val="28"/>
        </w:rPr>
        <w:t>ння дитини до ігрового навчання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цілком відбиваються на її поведінці, особистісних проявах у майбутньому 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[</w:t>
      </w:r>
      <w:r w:rsidR="00AB248A">
        <w:rPr>
          <w:rFonts w:ascii="Times New Roman" w:hAnsi="Times New Roman"/>
          <w:sz w:val="28"/>
          <w:szCs w:val="28"/>
          <w:lang w:eastAsia="uk-UA"/>
        </w:rPr>
        <w:t>1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112A" w:rsidRPr="006673B5">
        <w:rPr>
          <w:rFonts w:ascii="Times New Roman" w:hAnsi="Times New Roman"/>
          <w:sz w:val="28"/>
          <w:szCs w:val="28"/>
          <w:lang w:val="en-US" w:eastAsia="uk-UA"/>
        </w:rPr>
        <w:t>c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B248A">
        <w:rPr>
          <w:rFonts w:ascii="Times New Roman" w:hAnsi="Times New Roman"/>
          <w:sz w:val="28"/>
          <w:szCs w:val="28"/>
          <w:lang w:eastAsia="uk-UA"/>
        </w:rPr>
        <w:t>26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].</w:t>
      </w:r>
    </w:p>
    <w:p w:rsidR="0054638B" w:rsidRPr="00D67E98" w:rsidRDefault="00A2052B" w:rsidP="00872CFF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20DCC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ажливо, щоб з дітьми працювали професійно-</w:t>
      </w:r>
      <w:r w:rsidR="009F51DB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підготовлені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люди</w:t>
      </w:r>
      <w:r w:rsidR="00C16E2F">
        <w:rPr>
          <w:rFonts w:ascii="Times New Roman" w:hAnsi="Times New Roman" w:cs="Times New Roman"/>
          <w:color w:val="000000" w:themeColor="text1"/>
          <w:sz w:val="28"/>
          <w:szCs w:val="28"/>
        </w:rPr>
        <w:t>, які</w:t>
      </w:r>
      <w:r w:rsidR="00D14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6E2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20DCC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озуміють ступінь відповідальності, </w:t>
      </w:r>
      <w:r w:rsidR="00C16E2F">
        <w:rPr>
          <w:rFonts w:ascii="Times New Roman" w:hAnsi="Times New Roman" w:cs="Times New Roman"/>
          <w:color w:val="000000" w:themeColor="text1"/>
          <w:sz w:val="28"/>
          <w:szCs w:val="28"/>
        </w:rPr>
        <w:t>що</w:t>
      </w:r>
      <w:r w:rsidR="00E20DCC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беруть на себе за виховання дітей, але й знають сутність педагогічного процесу, особливості та закономірності педагогічного впливу на маленьких дітей, які вміють бачити близькі та далекі цілі у вихованні та розвитку дошкільників, вірно обирають методи та засоби педагогічного впливу, грамотно а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>налізують досягнуті результати.</w:t>
      </w:r>
      <w:r w:rsidR="00546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Отже, для проведення занять з фізичної культури інструктор з фізичного виховання повинен: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уміти аналізувати і оцінювати ступінь фізичного здоров’я і рухового розвитку дітей; планувати завдання з фізич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ного виховання на певний період;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визначати першо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чергові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них з урахуванням особливостей кожно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ини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організувати процес виховання в певній системі, 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бираючи найбільш доцільні засоби, форми і методи роботи в конкретних умовах; проектувати 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оптимальний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рівень кінцевого результату, передбачаючи труднощі на шляху до досягнення мети;</w:t>
      </w:r>
      <w:r w:rsidR="00872CFF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7E98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здійснювати педагогічний контроль досягнень у фізичному розвитку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872CFF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олодіти професійно</w:t>
      </w:r>
      <w:r w:rsidR="00D67E9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майстерн</w:t>
      </w:r>
      <w:r w:rsidR="00D67E98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="00D67E9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постійно удосконалюючи </w:t>
      </w:r>
      <w:r w:rsidR="00872CFF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>її</w:t>
      </w:r>
      <w:r w:rsidR="0054638B" w:rsidRPr="00D6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14821" w:rsidRPr="0088112A" w:rsidRDefault="00D67E98" w:rsidP="00D1482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Важливо зазначити, що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872C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аняття з фізичної культури є </w:t>
      </w:r>
      <w:r w:rsidR="00EF5DF7"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основною організаційною формою навчання дітей фізичних вправ. Вони обов</w:t>
      </w:r>
      <w:r w:rsidRP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’</w:t>
      </w:r>
      <w:r w:rsidR="00EF5DF7"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язкові для всіх вихова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нців і проводяться з постійним складом </w:t>
      </w:r>
      <w:r w:rsidR="00EF5DF7"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дітей певної вікової групи за чітким розкладом – щоденно протягом усього календарного року 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[</w:t>
      </w:r>
      <w:r w:rsidR="00AB248A">
        <w:rPr>
          <w:rFonts w:ascii="Times New Roman" w:hAnsi="Times New Roman"/>
          <w:sz w:val="28"/>
          <w:szCs w:val="28"/>
          <w:lang w:eastAsia="uk-UA"/>
        </w:rPr>
        <w:t>6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112A" w:rsidRPr="006673B5">
        <w:rPr>
          <w:rFonts w:ascii="Times New Roman" w:hAnsi="Times New Roman"/>
          <w:sz w:val="28"/>
          <w:szCs w:val="28"/>
          <w:lang w:val="en-US" w:eastAsia="uk-UA"/>
        </w:rPr>
        <w:t>c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. 1</w:t>
      </w:r>
      <w:r w:rsidR="00AB248A">
        <w:rPr>
          <w:rFonts w:ascii="Times New Roman" w:hAnsi="Times New Roman"/>
          <w:sz w:val="28"/>
          <w:szCs w:val="28"/>
          <w:lang w:eastAsia="uk-UA"/>
        </w:rPr>
        <w:t>4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].</w:t>
      </w:r>
    </w:p>
    <w:p w:rsidR="00EF5DF7" w:rsidRDefault="00EF5DF7" w:rsidP="00D1482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процесі проведення занять з фізичної культури найбільш повно вирішуються оздоровчі, освітні та виховні завдання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саме</w:t>
      </w:r>
      <w:r w:rsidR="00E61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зміцнення здоров</w:t>
      </w:r>
      <w:r w:rsidR="00D67E98" w:rsidRP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дітей, загартування їх організму, формування вмінь та навичок основних рухів (ходьба, біг, стрибки, метання та ін.), вправ спортивного характеру (плавання, </w:t>
      </w:r>
      <w:r w:rsidRPr="008811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їзда на велосипеді, ходьба на лижах та ін.), виховання позитивних моральних та вольових рис характеру, розвиток фізичних якостей, виховання зацікавленості до доступних дошкільникам видів рухової діяльності.</w:t>
      </w:r>
    </w:p>
    <w:p w:rsidR="008D5AFA" w:rsidRDefault="008D5AFA" w:rsidP="00D1482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5A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Заняття розглядають як цілеспрямовану та унікальну форму організованої навчально </w:t>
      </w:r>
      <w:r w:rsidRPr="008D5A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–</w:t>
      </w:r>
      <w:r w:rsidR="00D527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пізнавальної </w:t>
      </w:r>
      <w:r w:rsidRPr="008D5A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 з фізичної культури та подальшого формування основ здорового способу життя дітей. Як правило вони дають змогу систематичного та послідовного закріплювання та удосконалення рухових вмінь та навичок, розвивають фізичні якості, поглиблю</w:t>
      </w:r>
      <w:r w:rsidR="00627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ють </w:t>
      </w:r>
      <w:r w:rsidRPr="008D5A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дітей соціальні знання та прищеплюють потребу в повсякденних заняттях фізкультурою, оптимізують рухову діяльність [</w:t>
      </w:r>
      <w:r w:rsidR="00D527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8D5A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c. 21].</w:t>
      </w:r>
    </w:p>
    <w:p w:rsidR="0054638B" w:rsidRPr="0054638B" w:rsidRDefault="0054638B" w:rsidP="008F0F9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 оздоровчих завдань особливе місце займає охорона життя і зміцнення здоров</w:t>
      </w:r>
      <w:r w:rsidR="00D67E98" w:rsidRP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дітей, всебічний фізичний розвиток, вдосконалення функцій організму, підвищення активності і загальної працездатності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дошкільників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4638B" w:rsidRPr="0054638B" w:rsidRDefault="0054638B" w:rsidP="0054638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Зважаючи на 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вікові особливості дітей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оздоровчі завдання визначаються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конкретній формі: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розвитку 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склепіння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стопи, зміцненн</w:t>
      </w:r>
      <w:r w:rsidR="001C64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зово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-суглобового апарату; </w:t>
      </w:r>
      <w:r w:rsidR="009C2CF2" w:rsidRPr="009C2C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розвитку всіх груп м’язів, особливо м’язів-розгиначів; діяльності серцево-судинної і дихальної системи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тощо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4638B" w:rsidRPr="0054638B" w:rsidRDefault="0054638B" w:rsidP="0054638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Крім того, важливо підвищувати загальну працездатність у дітей враховуючи особливості розвитку дитячого організму, завдання визначаються в конкретнішій формі: допомагати правильному формуванню вигинів хребта, сприяти правильному розвитку терморегуляції. Удосконалювати діяльність центральної нервової системи: сприяти врівноваженості процесів збудження і гальмування, їх рухливості, а також вдосконаленню рухового аналізатора, органів чуття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тощо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14FF" w:rsidRDefault="0054638B" w:rsidP="00D829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Освітні завдання </w:t>
      </w:r>
      <w:r w:rsidR="00351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 на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формування у дітей рухових умінь </w:t>
      </w:r>
      <w:r w:rsidR="00351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чок</w:t>
      </w:r>
      <w:r w:rsidR="00351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ігрових дій; здобування доступних уявлень та знань про користь занять фізичною культурою, іграми, про основні гігієнічні вимоги та правила</w:t>
      </w:r>
      <w:r w:rsidR="00D527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527A1" w:rsidRPr="00D527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D527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527A1" w:rsidRPr="00D527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c. 21].</w:t>
      </w:r>
      <w:r w:rsidR="005A63A2" w:rsidRPr="005A63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E70A65" w:rsidRDefault="0054638B" w:rsidP="00D829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 пластичності нервової системи у дітей</w:t>
      </w:r>
      <w:r w:rsidR="00351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дошкільного віку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рухові нави</w:t>
      </w:r>
      <w:r w:rsidR="00D67E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чки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формуються порівняно легко. Більшість їх (повзання, біг, ходьба, 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ходьба на лижах, катання на велосипеді і ін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ші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діти використовують в повсякденному житті як засіб пересування. Рухові нави</w:t>
      </w:r>
      <w:r w:rsidR="00D82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чки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полегшують зв’язок з навколишнім середовищем і сприяють </w:t>
      </w:r>
      <w:r w:rsidR="000F70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пізнанню: дитина, повзаючи сам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наближається до тих предметів, які </w:t>
      </w:r>
      <w:r w:rsidR="00D82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цікавлять, і знайомиться з ними. Правильне виконання фізичних вправ ефективно впливає на розвиток м</w:t>
      </w:r>
      <w:r w:rsidRPr="00E70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язів, зв</w:t>
      </w:r>
      <w:r w:rsidRPr="00E70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язок, суглобів, кісткової системи</w:t>
      </w:r>
      <w:r w:rsidR="00E70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F5DF7" w:rsidRDefault="0054638B" w:rsidP="00D82908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Виховні завдання </w:t>
      </w:r>
      <w:r w:rsidR="00D82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різно</w:t>
      </w:r>
      <w:r w:rsidR="00D82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бічний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розвиток дітей (розумов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етичн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естетичн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трудов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="00D82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інші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формування у них інтересу і потреби до систематичних занять фізичними вправами. Система фізичного виховання в дошкільних </w:t>
      </w:r>
      <w:r w:rsidR="00D82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 закладах</w:t>
      </w:r>
      <w:r w:rsidRPr="0054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будується з урахуванням вікових і психологічних особливостей дітей.</w:t>
      </w:r>
      <w:r w:rsidR="00EF5DF7" w:rsidRPr="00D8290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112A" w:rsidRPr="00C97CF0">
        <w:rPr>
          <w:rFonts w:ascii="Times New Roman" w:hAnsi="Times New Roman"/>
          <w:sz w:val="28"/>
          <w:szCs w:val="28"/>
          <w:lang w:eastAsia="uk-UA"/>
        </w:rPr>
        <w:t>[</w:t>
      </w:r>
      <w:r w:rsidR="004F6116">
        <w:rPr>
          <w:rFonts w:ascii="Times New Roman" w:hAnsi="Times New Roman"/>
          <w:sz w:val="28"/>
          <w:szCs w:val="28"/>
          <w:lang w:eastAsia="uk-UA"/>
        </w:rPr>
        <w:t>9</w:t>
      </w:r>
      <w:r w:rsidR="0088112A" w:rsidRPr="00C97CF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112A" w:rsidRPr="00C97CF0">
        <w:rPr>
          <w:rFonts w:ascii="Times New Roman" w:hAnsi="Times New Roman"/>
          <w:sz w:val="28"/>
          <w:szCs w:val="28"/>
          <w:lang w:val="en-US" w:eastAsia="uk-UA"/>
        </w:rPr>
        <w:t>c</w:t>
      </w:r>
      <w:r w:rsidR="0088112A" w:rsidRPr="00C97CF0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B248A" w:rsidRPr="00C97CF0">
        <w:rPr>
          <w:rFonts w:ascii="Times New Roman" w:hAnsi="Times New Roman"/>
          <w:sz w:val="28"/>
          <w:szCs w:val="28"/>
          <w:lang w:eastAsia="uk-UA"/>
        </w:rPr>
        <w:t>19</w:t>
      </w:r>
      <w:r w:rsidR="0088112A" w:rsidRPr="00C97CF0">
        <w:rPr>
          <w:rFonts w:ascii="Times New Roman" w:hAnsi="Times New Roman"/>
          <w:sz w:val="28"/>
          <w:szCs w:val="28"/>
          <w:lang w:eastAsia="uk-UA"/>
        </w:rPr>
        <w:t>].</w:t>
      </w:r>
    </w:p>
    <w:p w:rsidR="00AE5ED5" w:rsidRDefault="00B31D1A" w:rsidP="00B31D1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 підготовка майбутніх вихователів до проведення занять з фізичної культури в ДНЗ здійснюється під час вивчення дисципліни «Теорія і методика фізичного виховання дітей дошкільного віку».</w:t>
      </w:r>
      <w:r w:rsidR="005A6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ED5" w:rsidRPr="00AE5E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Метою курсу є засвоєння студентами основ професійної діяльності педагога в галузі фізичного виховання дошкільників, оволодіння майбутніми педагогами системою знань в галузі теорії та методики фізичного виховання, практичними вміннями та навичками з організації і проведення активних форм роботи з фізичної культури. Фізкультурно-оздоровча робота в дошкільних навчальних закладах повинна бути націлена на пошук резервів повноцінного фізичного розвитку дітей. Освітній зміст та виховна спрямованість курсу мають на меті не лише забезпечити кваліфікаційну компетентність майбутніх фахівців у збереженні та зміцненні здоров’я дошкільн</w:t>
      </w:r>
      <w:r w:rsidR="00AE5ED5">
        <w:rPr>
          <w:rFonts w:ascii="Times New Roman" w:eastAsia="Times New Roman" w:hAnsi="Times New Roman" w:cs="Times New Roman"/>
          <w:sz w:val="28"/>
          <w:szCs w:val="28"/>
          <w:lang w:eastAsia="ru-RU"/>
        </w:rPr>
        <w:t>иків</w:t>
      </w:r>
      <w:r w:rsidR="00AE5ED5" w:rsidRPr="00AE5ED5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але й сприяти світоглядному переосмислен</w:t>
      </w:r>
      <w:r w:rsidR="00AE5ED5">
        <w:rPr>
          <w:rFonts w:ascii="Times New Roman" w:eastAsia="Times New Roman" w:hAnsi="Times New Roman" w:cs="Times New Roman"/>
          <w:sz w:val="28"/>
          <w:szCs w:val="28"/>
          <w:lang w:eastAsia="ru-RU"/>
        </w:rPr>
        <w:t>ню пріоритетності даного напрям</w:t>
      </w:r>
      <w:r w:rsidR="00AE5ED5" w:rsidRPr="00AE5ED5">
        <w:rPr>
          <w:rFonts w:ascii="Times New Roman" w:eastAsia="Times New Roman" w:hAnsi="Times New Roman" w:cs="Times New Roman"/>
          <w:sz w:val="28"/>
          <w:szCs w:val="28"/>
          <w:lang w:eastAsia="ru-RU"/>
        </w:rPr>
        <w:t>у.</w:t>
      </w:r>
      <w:r w:rsidR="00AE5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332" w:rsidRPr="00C8333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 курсу передбачає проведення лекційних і практичних занять та організацію самостійної (індивідуальної) роботи студентів. Самостійна робота студентів (вивчення літератури, виконання практичних завдань та ін</w:t>
      </w:r>
      <w:r w:rsidR="00C83332">
        <w:rPr>
          <w:rFonts w:ascii="Times New Roman" w:eastAsia="Times New Roman" w:hAnsi="Times New Roman" w:cs="Times New Roman"/>
          <w:sz w:val="28"/>
          <w:szCs w:val="28"/>
          <w:lang w:eastAsia="ru-RU"/>
        </w:rPr>
        <w:t>ші</w:t>
      </w:r>
      <w:r w:rsidR="00C83332" w:rsidRPr="00C8333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спрямована на поглиблене вивчення програмового матеріалу.</w:t>
      </w:r>
    </w:p>
    <w:p w:rsidR="00E70A65" w:rsidRDefault="00C83332" w:rsidP="00B31D1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лекційних занять студентам даються знання з методики проведення </w:t>
      </w:r>
      <w:r w:rsidR="00E95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занять з фізичної культури у різних вікових групах.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Доцільно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використання різних видів лекцій </w:t>
      </w:r>
      <w:r w:rsidR="00AA6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</w:t>
      </w:r>
      <w:r w:rsidR="002217D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="002217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нетрадиційних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 традиційних видів лекцій ми відносимо в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ступн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у, ознайомлюючу, н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астановч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у, т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ематичн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у, п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ідсумков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у, о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глядов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у. Єфективним є використання і нетрадиційних видів лекцій</w:t>
      </w:r>
      <w:r w:rsidR="00AA6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яких відносяться: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іні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лекці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я, п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роблемна лекція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, л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екція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конференція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, л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екція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брифінг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, л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екція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бесіда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7D1D" w:rsidRPr="00967D1D">
        <w:t xml:space="preserve"> 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екція-візуалізація</w:t>
      </w:r>
      <w:r w:rsid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17D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 вони дають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цілісне уявлення про навчальний предмет, орієнту</w:t>
      </w:r>
      <w:r w:rsidR="002217DE">
        <w:rPr>
          <w:rFonts w:ascii="Times New Roman" w:eastAsia="Times New Roman" w:hAnsi="Times New Roman" w:cs="Times New Roman"/>
          <w:sz w:val="28"/>
          <w:szCs w:val="28"/>
          <w:lang w:eastAsia="ru-RU"/>
        </w:rPr>
        <w:t>ють</w:t>
      </w:r>
      <w:r w:rsidR="00967D1D" w:rsidRPr="0096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студента у системі роботи з курсу</w:t>
      </w:r>
      <w:r w:rsidR="0022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31D1A" w:rsidRPr="0088112A" w:rsidRDefault="00373FB3" w:rsidP="00B31D1A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Однією з умов успішного про</w:t>
      </w:r>
      <w:r w:rsidR="00546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ведення занять </w:t>
      </w:r>
      <w:r w:rsidR="00E70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дошкільному навчальному закладі </w:t>
      </w:r>
      <w:r w:rsidR="0054638B">
        <w:rPr>
          <w:rFonts w:ascii="Times New Roman" w:hAnsi="Times New Roman" w:cs="Times New Roman"/>
          <w:color w:val="000000" w:themeColor="text1"/>
          <w:sz w:val="28"/>
          <w:szCs w:val="28"/>
        </w:rPr>
        <w:t>є ретельна підго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товка вихователя до них.</w:t>
      </w:r>
      <w:r w:rsidR="00E95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Він </w:t>
      </w:r>
      <w:r w:rsidR="00A54A4B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бирає необхід</w:t>
      </w:r>
      <w:r w:rsidR="008D5AFA">
        <w:rPr>
          <w:rFonts w:ascii="Times New Roman" w:hAnsi="Times New Roman" w:cs="Times New Roman"/>
          <w:color w:val="000000" w:themeColor="text1"/>
          <w:sz w:val="28"/>
          <w:szCs w:val="28"/>
        </w:rPr>
        <w:t>ні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781" w:rsidRPr="008E4781">
        <w:rPr>
          <w:rFonts w:ascii="Times New Roman" w:hAnsi="Times New Roman" w:cs="Times New Roman"/>
          <w:color w:val="000000" w:themeColor="text1"/>
          <w:sz w:val="28"/>
          <w:szCs w:val="28"/>
        </w:rPr>
        <w:t>іграшки</w:t>
      </w:r>
      <w:r w:rsidR="008D5AFA">
        <w:rPr>
          <w:rFonts w:ascii="Times New Roman" w:hAnsi="Times New Roman" w:cs="Times New Roman"/>
          <w:color w:val="000000" w:themeColor="text1"/>
          <w:sz w:val="28"/>
          <w:szCs w:val="28"/>
        </w:rPr>
        <w:t>, інвентар,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781" w:rsidRPr="008E4781">
        <w:rPr>
          <w:rFonts w:ascii="Times New Roman" w:hAnsi="Times New Roman" w:cs="Times New Roman"/>
          <w:color w:val="000000" w:themeColor="text1"/>
          <w:sz w:val="28"/>
          <w:szCs w:val="28"/>
        </w:rPr>
        <w:t>посібники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Забезпечує необхідні гігієнічні умови для їх проведення.</w:t>
      </w:r>
    </w:p>
    <w:p w:rsidR="00373FB3" w:rsidRPr="0088112A" w:rsidRDefault="00373FB3" w:rsidP="00373FB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 початком заняття проводиться вологе прибирання підлоги та провітрювання 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приміщення (температура повітря +18-20°С).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літній час доцільно проводити заняття на свіжому повітрі при температурі не нижче +20°С. </w:t>
      </w:r>
    </w:p>
    <w:p w:rsidR="00373FB3" w:rsidRDefault="00373FB3" w:rsidP="00373FB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проведення занять з фізичної 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культури вихователь використовує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спеціальний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інвентар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, а саме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: короткі палиці, дошки, колоди (надувні); великий кошик, обручі, дерев</w:t>
      </w:r>
      <w:r w:rsidR="008D5AFA" w:rsidRPr="008D5AFA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яні драбинки, гімнастичні лави, гумові м</w:t>
      </w:r>
      <w:r w:rsidR="008D5AFA" w:rsidRPr="008D5AFA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ячі та ін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ші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. Ц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інвентар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розмірами та вагою повин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>ен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відповідати віку дітей та бути зручним для їх застосування.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5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Особливо актуальним є використання на заняттях нестандартного фізкультурного обладнання, яке сприяє поліпшенню результативності фізкультурно – оздоровчої роботи з дітьми. З цією метою у дитячих навчальних закладах розробляють спортивні тренажери і цікавий інвентар, які викликають </w:t>
      </w:r>
      <w:r w:rsidR="005F37BB">
        <w:rPr>
          <w:rFonts w:ascii="Times New Roman" w:hAnsi="Times New Roman" w:cs="Times New Roman"/>
          <w:color w:val="000000" w:themeColor="text1"/>
          <w:sz w:val="28"/>
          <w:szCs w:val="28"/>
        </w:rPr>
        <w:t>позитивні емоції від роботи з ними: м</w:t>
      </w:r>
      <w:r w:rsidR="005F37BB" w:rsidRPr="005F37BB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="005F37BB">
        <w:rPr>
          <w:rFonts w:ascii="Times New Roman" w:hAnsi="Times New Roman" w:cs="Times New Roman"/>
          <w:color w:val="000000" w:themeColor="text1"/>
          <w:sz w:val="28"/>
          <w:szCs w:val="28"/>
        </w:rPr>
        <w:t>які кубики та колоди, які виготовлені з м</w:t>
      </w:r>
      <w:r w:rsidR="005F37BB" w:rsidRPr="005F37BB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="005F3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якого, яскравого матеріалу; фігури «Веселі блазні» </w:t>
      </w:r>
      <w:r w:rsidR="005F37BB" w:rsidRPr="005F3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F3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метання обручів; тунель «Дракон» </w:t>
      </w:r>
      <w:r w:rsidR="005F37BB" w:rsidRPr="005F37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5F3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підлізання; «Ведмедик»</w:t>
      </w:r>
      <w:r w:rsidR="00F22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із бочкою </w:t>
      </w:r>
      <w:r w:rsidR="00F22940" w:rsidRPr="00F2294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F22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метання маленьких м</w:t>
      </w:r>
      <w:r w:rsidR="00F22940" w:rsidRPr="00F22940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="00F22940">
        <w:rPr>
          <w:rFonts w:ascii="Times New Roman" w:hAnsi="Times New Roman" w:cs="Times New Roman"/>
          <w:color w:val="000000" w:themeColor="text1"/>
          <w:sz w:val="28"/>
          <w:szCs w:val="28"/>
        </w:rPr>
        <w:t>ячів та багато іншого.</w:t>
      </w:r>
      <w:r w:rsidR="005F3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проведенні занять</w:t>
      </w:r>
      <w:r w:rsidR="008E47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фізичної культури</w:t>
      </w: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вихователь розподіляє дітей на підгрупи. При цьому враховується стан фізичного розвитку та рухової підготовленості дітей. </w:t>
      </w:r>
    </w:p>
    <w:p w:rsidR="00A86152" w:rsidRPr="0088112A" w:rsidRDefault="008E4781" w:rsidP="008E478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Важливу увагу у процесі лекційних занять відводять на планування та облік роботи з фізичного виховання</w:t>
      </w:r>
      <w:r w:rsidR="00DE5FE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3FB3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При плануванні змісту занять з фізичної культури враховують такі положення: фізичні вправи повинні відповідати анатомо-фізіологічним можливостям дітей; слід передбачати вправи для всіх великих м</w:t>
      </w:r>
      <w:r w:rsidRPr="008E4781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="00373FB3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язових груп (плечового пояса, спини, рук, ніг); виконувати вправи з різних вихідних положень (стоячи, сидячи, лежачи); запобігання тривалим статичним положенням та чеканню; дотримуватися поступового збільшення фізичних навантажень за рахунок ускладнення рухів та їх дозування; забезпечувати позитивні емоції у дітей під час виконання рухів та ігор; застосувати оптимальні способи та методи організації (фронтальний, пото</w:t>
      </w:r>
      <w:r w:rsidR="008B78FE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373FB3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8B78FE">
        <w:rPr>
          <w:rFonts w:ascii="Times New Roman" w:hAnsi="Times New Roman" w:cs="Times New Roman"/>
          <w:color w:val="000000" w:themeColor="text1"/>
          <w:sz w:val="28"/>
          <w:szCs w:val="28"/>
        </w:rPr>
        <w:t>, груповий, змінний</w:t>
      </w:r>
      <w:r w:rsidR="00373FB3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) дітей під час виконання фізичних вправ</w:t>
      </w:r>
      <w:r w:rsid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[</w:t>
      </w:r>
      <w:r w:rsidR="00C97CF0">
        <w:rPr>
          <w:rFonts w:ascii="Times New Roman" w:hAnsi="Times New Roman"/>
          <w:sz w:val="28"/>
          <w:szCs w:val="28"/>
          <w:lang w:eastAsia="uk-UA"/>
        </w:rPr>
        <w:t>4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112A" w:rsidRPr="006673B5">
        <w:rPr>
          <w:rFonts w:ascii="Times New Roman" w:hAnsi="Times New Roman"/>
          <w:sz w:val="28"/>
          <w:szCs w:val="28"/>
          <w:lang w:val="en-US" w:eastAsia="uk-UA"/>
        </w:rPr>
        <w:t>c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. 16</w:t>
      </w:r>
      <w:r w:rsidR="00B87085">
        <w:rPr>
          <w:rFonts w:ascii="Times New Roman" w:hAnsi="Times New Roman"/>
          <w:sz w:val="28"/>
          <w:szCs w:val="28"/>
          <w:lang w:eastAsia="uk-UA"/>
        </w:rPr>
        <w:t>2</w:t>
      </w:r>
      <w:r w:rsidR="0088112A" w:rsidRPr="006673B5">
        <w:rPr>
          <w:rFonts w:ascii="Times New Roman" w:hAnsi="Times New Roman"/>
          <w:sz w:val="28"/>
          <w:szCs w:val="28"/>
          <w:lang w:eastAsia="uk-UA"/>
        </w:rPr>
        <w:t>].</w:t>
      </w:r>
    </w:p>
    <w:p w:rsidR="008B78FE" w:rsidRDefault="002E787C" w:rsidP="00A8615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Під час занять вихователь забезпечує оптимальну рухову активність дітей. Для цього застосовують потоковий (діти виконують рухи одне за одним), фронтальний (всі діти виконують вправи разом), змінний (двоє-троє дітей виконують вправу, а інші чекають своєї черги) методи організації. Вони дозволяють забезпечити високу моторну щільність занять, яка повинна бути у межах 70-80%.</w:t>
      </w:r>
    </w:p>
    <w:p w:rsidR="002E787C" w:rsidRDefault="008B78FE" w:rsidP="006937D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проведення практичних занять студенти здійснюють планування занять в залі та на повітрі; розробляють конспекти різних типів занять для дітей різних вікових груп; здійснюють моделювання фрагментів занять; 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>підбира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провод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ять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різні види рухливих ігор та ігор спортивного характеру з використанням атри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бутів та спортивного інвентарю; 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>провод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ять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різноманітні форми роботи з фізичного виховання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ранкову та гігієнічну гімнастику, малі форми активного відпочинку, фізкультурні заняття, рухливі ігри, пішохідні переходи, фізкультурні свята та розваги, дні здоров</w:t>
      </w:r>
      <w:r w:rsidR="006937DC" w:rsidRPr="006937DC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>; розробля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виготовля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дидактични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й матеріал та наочні посібники;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вивча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аналізу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 w:rsidRPr="008B7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результати сучасних наукових досліджень та пе</w:t>
      </w:r>
      <w:r w:rsidR="006937DC">
        <w:rPr>
          <w:rFonts w:ascii="Times New Roman" w:hAnsi="Times New Roman" w:cs="Times New Roman"/>
          <w:color w:val="000000" w:themeColor="text1"/>
          <w:sz w:val="28"/>
          <w:szCs w:val="28"/>
        </w:rPr>
        <w:t>редового педагогічного досвіду.</w:t>
      </w:r>
      <w:r w:rsidR="00204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04123" w:rsidRPr="00204123" w:rsidRDefault="00204123" w:rsidP="00204123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123">
        <w:rPr>
          <w:rFonts w:ascii="Times New Roman" w:hAnsi="Times New Roman" w:cs="Times New Roman"/>
          <w:b/>
          <w:sz w:val="28"/>
          <w:szCs w:val="28"/>
        </w:rPr>
        <w:t>Орієнтовний план-конспект заняття</w:t>
      </w:r>
      <w:r w:rsidR="00F22940">
        <w:rPr>
          <w:rFonts w:ascii="Times New Roman" w:hAnsi="Times New Roman" w:cs="Times New Roman"/>
          <w:b/>
          <w:sz w:val="28"/>
          <w:szCs w:val="28"/>
        </w:rPr>
        <w:t xml:space="preserve"> з фізичної культури для дітей старшого дошкільного віку</w:t>
      </w:r>
    </w:p>
    <w:p w:rsidR="00204123" w:rsidRPr="00204123" w:rsidRDefault="003456F6" w:rsidP="00204123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Програмовий зміст</w:t>
      </w:r>
      <w:r w:rsidR="00204123" w:rsidRPr="00204123">
        <w:rPr>
          <w:rFonts w:ascii="Times New Roman" w:hAnsi="Times New Roman" w:cs="Times New Roman"/>
          <w:i/>
          <w:sz w:val="28"/>
          <w:szCs w:val="28"/>
        </w:rPr>
        <w:t>:</w:t>
      </w:r>
      <w:r w:rsidR="002041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4123" w:rsidRPr="00204123">
        <w:rPr>
          <w:rFonts w:ascii="Times New Roman" w:hAnsi="Times New Roman" w:cs="Times New Roman"/>
          <w:sz w:val="28"/>
          <w:szCs w:val="28"/>
        </w:rPr>
        <w:t>продовжувати</w:t>
      </w:r>
      <w:r w:rsidR="002041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4123" w:rsidRPr="00204123">
        <w:rPr>
          <w:rFonts w:ascii="Times New Roman" w:hAnsi="Times New Roman" w:cs="Times New Roman"/>
          <w:sz w:val="28"/>
          <w:szCs w:val="28"/>
        </w:rPr>
        <w:t>навчати ходьбі приставним кроком</w:t>
      </w:r>
      <w:r w:rsidR="00204123" w:rsidRPr="00204123">
        <w:rPr>
          <w:rFonts w:ascii="Times New Roman" w:hAnsi="Times New Roman" w:cs="Times New Roman"/>
          <w:i/>
          <w:sz w:val="28"/>
          <w:szCs w:val="28"/>
        </w:rPr>
        <w:t>,</w:t>
      </w:r>
      <w:r w:rsidR="00204123" w:rsidRPr="00204123">
        <w:rPr>
          <w:rFonts w:ascii="Times New Roman" w:hAnsi="Times New Roman" w:cs="Times New Roman"/>
          <w:sz w:val="28"/>
          <w:szCs w:val="28"/>
        </w:rPr>
        <w:t xml:space="preserve"> шикування в шеренгу</w:t>
      </w:r>
      <w:r w:rsidR="00204123" w:rsidRPr="0020412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04123" w:rsidRPr="00204123">
        <w:rPr>
          <w:rFonts w:ascii="Times New Roman" w:hAnsi="Times New Roman" w:cs="Times New Roman"/>
          <w:sz w:val="28"/>
          <w:szCs w:val="28"/>
        </w:rPr>
        <w:t>закріплювати вміння бігати між двома лініями</w:t>
      </w:r>
      <w:r w:rsidR="00204123" w:rsidRPr="00204123">
        <w:rPr>
          <w:rFonts w:ascii="Times New Roman" w:hAnsi="Times New Roman" w:cs="Times New Roman"/>
          <w:i/>
          <w:sz w:val="28"/>
          <w:szCs w:val="28"/>
        </w:rPr>
        <w:t>,</w:t>
      </w:r>
      <w:r w:rsidR="00204123" w:rsidRPr="00204123">
        <w:rPr>
          <w:rFonts w:ascii="Times New Roman" w:hAnsi="Times New Roman" w:cs="Times New Roman"/>
          <w:sz w:val="28"/>
          <w:szCs w:val="28"/>
        </w:rPr>
        <w:t>розвивати швидкість, спритність у рухливій грі «</w:t>
      </w:r>
      <w:r w:rsidR="00C72051">
        <w:rPr>
          <w:rFonts w:ascii="Times New Roman" w:hAnsi="Times New Roman" w:cs="Times New Roman"/>
          <w:sz w:val="28"/>
          <w:szCs w:val="28"/>
        </w:rPr>
        <w:t>Пташки і кіт</w:t>
      </w:r>
      <w:r w:rsidR="00204123" w:rsidRPr="00204123">
        <w:rPr>
          <w:rFonts w:ascii="Times New Roman" w:hAnsi="Times New Roman" w:cs="Times New Roman"/>
          <w:sz w:val="28"/>
          <w:szCs w:val="28"/>
        </w:rPr>
        <w:t>»</w:t>
      </w:r>
    </w:p>
    <w:p w:rsidR="00204123" w:rsidRPr="00204123" w:rsidRDefault="00204123" w:rsidP="002041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123">
        <w:rPr>
          <w:rFonts w:ascii="Times New Roman" w:hAnsi="Times New Roman" w:cs="Times New Roman"/>
          <w:i/>
          <w:sz w:val="28"/>
          <w:szCs w:val="28"/>
        </w:rPr>
        <w:t xml:space="preserve">    Інвентар</w:t>
      </w:r>
      <w:r w:rsidRPr="00204123">
        <w:rPr>
          <w:rFonts w:ascii="Times New Roman" w:hAnsi="Times New Roman" w:cs="Times New Roman"/>
          <w:sz w:val="28"/>
          <w:szCs w:val="28"/>
        </w:rPr>
        <w:t>: д</w:t>
      </w:r>
      <w:r>
        <w:rPr>
          <w:rFonts w:ascii="Times New Roman" w:hAnsi="Times New Roman" w:cs="Times New Roman"/>
          <w:sz w:val="28"/>
          <w:szCs w:val="28"/>
        </w:rPr>
        <w:t>овгі мотузки, стільці або лава</w:t>
      </w:r>
      <w:r w:rsidR="00C72051">
        <w:rPr>
          <w:rFonts w:ascii="Times New Roman" w:hAnsi="Times New Roman" w:cs="Times New Roman"/>
          <w:sz w:val="28"/>
          <w:szCs w:val="28"/>
        </w:rPr>
        <w:t>, атрибути для рухливої гри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1553"/>
        <w:gridCol w:w="3710"/>
        <w:gridCol w:w="1623"/>
        <w:gridCol w:w="2968"/>
      </w:tblGrid>
      <w:tr w:rsidR="00204123" w:rsidRPr="00204123" w:rsidTr="00204123">
        <w:tc>
          <w:tcPr>
            <w:tcW w:w="1188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204123">
              <w:rPr>
                <w:i/>
                <w:sz w:val="28"/>
                <w:szCs w:val="28"/>
              </w:rPr>
              <w:t>Частина</w:t>
            </w:r>
          </w:p>
        </w:tc>
        <w:tc>
          <w:tcPr>
            <w:tcW w:w="388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204123">
              <w:rPr>
                <w:i/>
                <w:sz w:val="28"/>
                <w:szCs w:val="28"/>
              </w:rPr>
              <w:t>Зміст</w:t>
            </w:r>
          </w:p>
        </w:tc>
        <w:tc>
          <w:tcPr>
            <w:tcW w:w="170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204123">
              <w:rPr>
                <w:i/>
                <w:sz w:val="28"/>
                <w:szCs w:val="28"/>
              </w:rPr>
              <w:t>Дозування</w:t>
            </w:r>
          </w:p>
        </w:tc>
        <w:tc>
          <w:tcPr>
            <w:tcW w:w="3369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204123">
              <w:rPr>
                <w:i/>
                <w:sz w:val="28"/>
                <w:szCs w:val="28"/>
              </w:rPr>
              <w:t>Організаційно-методичні вказівки</w:t>
            </w:r>
          </w:p>
        </w:tc>
      </w:tr>
      <w:tr w:rsidR="00204123" w:rsidRPr="00204123" w:rsidTr="00204123">
        <w:tc>
          <w:tcPr>
            <w:tcW w:w="1188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Вступна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(2-3 хв</w:t>
            </w:r>
            <w:r w:rsidR="00C72051">
              <w:rPr>
                <w:sz w:val="28"/>
                <w:szCs w:val="28"/>
              </w:rPr>
              <w:t>.</w:t>
            </w:r>
            <w:r w:rsidRPr="00204123">
              <w:rPr>
                <w:sz w:val="28"/>
                <w:szCs w:val="28"/>
              </w:rPr>
              <w:t>)</w:t>
            </w:r>
          </w:p>
        </w:tc>
        <w:tc>
          <w:tcPr>
            <w:tcW w:w="388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Шикування в колону по одному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Ходьба:</w:t>
            </w:r>
          </w:p>
          <w:p w:rsidR="00204123" w:rsidRPr="00204123" w:rsidRDefault="00204123" w:rsidP="002041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звичайним кроком;</w:t>
            </w:r>
          </w:p>
          <w:p w:rsidR="00204123" w:rsidRPr="00204123" w:rsidRDefault="00204123" w:rsidP="002041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на носочках;</w:t>
            </w:r>
          </w:p>
          <w:p w:rsidR="00204123" w:rsidRPr="00204123" w:rsidRDefault="00204123" w:rsidP="002041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звичайним кроком;</w:t>
            </w:r>
          </w:p>
          <w:p w:rsidR="00204123" w:rsidRPr="00204123" w:rsidRDefault="00204123" w:rsidP="002041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з високим підніманням колін;</w:t>
            </w:r>
          </w:p>
          <w:p w:rsidR="00204123" w:rsidRPr="00204123" w:rsidRDefault="00204123" w:rsidP="00204123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звичайним кроком;</w:t>
            </w:r>
          </w:p>
          <w:p w:rsidR="00204123" w:rsidRPr="00204123" w:rsidRDefault="00204123" w:rsidP="002041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на п</w:t>
            </w:r>
            <w:r w:rsidRPr="00204123">
              <w:rPr>
                <w:sz w:val="28"/>
                <w:szCs w:val="28"/>
                <w:lang w:val="en-US"/>
              </w:rPr>
              <w:t>’</w:t>
            </w:r>
            <w:r w:rsidRPr="00204123">
              <w:rPr>
                <w:sz w:val="28"/>
                <w:szCs w:val="28"/>
              </w:rPr>
              <w:t>ятках;</w:t>
            </w:r>
          </w:p>
          <w:p w:rsidR="00204123" w:rsidRPr="005B0248" w:rsidRDefault="005B0248" w:rsidP="005B0248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звичайним кроком.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Повільний біг</w:t>
            </w:r>
            <w:r w:rsidR="005B0248"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Перешиковування</w:t>
            </w:r>
            <w:r w:rsidR="005B0248">
              <w:rPr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:rsidR="00204123" w:rsidRPr="00204123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с</w:t>
            </w:r>
            <w:r w:rsidR="00204123" w:rsidRPr="00204123"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с</w:t>
            </w:r>
            <w:r w:rsidR="00204123" w:rsidRPr="00204123"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с.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69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По колу в колону по одному за вихователем з дистанцією в 2 кроки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Слідкувати за</w:t>
            </w:r>
            <w:r w:rsidR="00204123" w:rsidRPr="00204123">
              <w:rPr>
                <w:sz w:val="28"/>
                <w:szCs w:val="28"/>
              </w:rPr>
              <w:t xml:space="preserve"> рух</w:t>
            </w:r>
            <w:r>
              <w:rPr>
                <w:sz w:val="28"/>
                <w:szCs w:val="28"/>
              </w:rPr>
              <w:t>ами</w:t>
            </w:r>
            <w:r w:rsidR="00204123" w:rsidRPr="00204123">
              <w:rPr>
                <w:sz w:val="28"/>
                <w:szCs w:val="28"/>
              </w:rPr>
              <w:t xml:space="preserve"> рук</w:t>
            </w:r>
            <w:r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У коло, розімкнути на відстань витягнутих рук</w:t>
            </w:r>
          </w:p>
        </w:tc>
      </w:tr>
      <w:tr w:rsidR="00204123" w:rsidRPr="00204123" w:rsidTr="00204123">
        <w:tc>
          <w:tcPr>
            <w:tcW w:w="1188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Підготовча частина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(4-6 хв</w:t>
            </w:r>
            <w:r w:rsidR="00C72051">
              <w:rPr>
                <w:sz w:val="28"/>
                <w:szCs w:val="28"/>
              </w:rPr>
              <w:t>.</w:t>
            </w:r>
            <w:r w:rsidRPr="00204123">
              <w:rPr>
                <w:sz w:val="28"/>
                <w:szCs w:val="28"/>
              </w:rPr>
              <w:t>)</w:t>
            </w:r>
          </w:p>
        </w:tc>
        <w:tc>
          <w:tcPr>
            <w:tcW w:w="388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Комплекс ЗРВ на місці</w:t>
            </w:r>
          </w:p>
        </w:tc>
        <w:tc>
          <w:tcPr>
            <w:tcW w:w="170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4-6 хв</w:t>
            </w:r>
            <w:r w:rsidR="00C72051">
              <w:rPr>
                <w:sz w:val="28"/>
                <w:szCs w:val="28"/>
              </w:rPr>
              <w:t>.</w:t>
            </w:r>
          </w:p>
        </w:tc>
        <w:tc>
          <w:tcPr>
            <w:tcW w:w="3369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204123" w:rsidRPr="00204123" w:rsidTr="00204123">
        <w:tc>
          <w:tcPr>
            <w:tcW w:w="1188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Основна частина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(13-15 хв</w:t>
            </w:r>
            <w:r w:rsidR="00C72051">
              <w:rPr>
                <w:sz w:val="28"/>
                <w:szCs w:val="28"/>
              </w:rPr>
              <w:t>.</w:t>
            </w:r>
            <w:r w:rsidRPr="00204123">
              <w:rPr>
                <w:sz w:val="28"/>
                <w:szCs w:val="28"/>
              </w:rPr>
              <w:t>)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8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Ходьба приставним кроком вперед з правої та лівої ноги почергово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Шикування в шеренгу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Біг між двома лініями або мотузками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Рухлива гра «</w:t>
            </w:r>
            <w:r w:rsidR="00C72051">
              <w:rPr>
                <w:sz w:val="28"/>
                <w:szCs w:val="28"/>
              </w:rPr>
              <w:t>Пташки і кіт</w:t>
            </w:r>
            <w:r w:rsidRPr="00204123">
              <w:rPr>
                <w:sz w:val="28"/>
                <w:szCs w:val="28"/>
              </w:rPr>
              <w:t>»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2-3 хв</w:t>
            </w:r>
            <w:r w:rsidR="00C72051"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3-4 хв</w:t>
            </w:r>
            <w:r w:rsidR="00C72051"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2-3 хв</w:t>
            </w:r>
            <w:r w:rsidR="00C72051">
              <w:rPr>
                <w:sz w:val="28"/>
                <w:szCs w:val="28"/>
              </w:rPr>
              <w:t>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5-6 хв</w:t>
            </w:r>
            <w:r w:rsidR="00C72051">
              <w:rPr>
                <w:sz w:val="28"/>
                <w:szCs w:val="28"/>
              </w:rPr>
              <w:t>.</w:t>
            </w:r>
          </w:p>
          <w:p w:rsidR="00C72051" w:rsidRDefault="00C72051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C72051" w:rsidRDefault="00C72051" w:rsidP="00C72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 р.</w:t>
            </w:r>
          </w:p>
        </w:tc>
        <w:tc>
          <w:tcPr>
            <w:tcW w:w="3369" w:type="dxa"/>
          </w:tcPr>
          <w:p w:rsidR="00204123" w:rsidRPr="00204123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Слідкувати за технікою виконання рухів.</w:t>
            </w:r>
          </w:p>
          <w:p w:rsidR="005B0248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5B0248" w:rsidRDefault="005B0248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На лінії не наступати, відстань між ними становити 25-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204123">
                <w:rPr>
                  <w:sz w:val="28"/>
                  <w:szCs w:val="28"/>
                </w:rPr>
                <w:t>30 см</w:t>
              </w:r>
            </w:smartTag>
            <w:r w:rsidRPr="00204123">
              <w:rPr>
                <w:sz w:val="28"/>
                <w:szCs w:val="28"/>
              </w:rPr>
              <w:t>.</w:t>
            </w:r>
          </w:p>
          <w:p w:rsidR="00204123" w:rsidRPr="00204123" w:rsidRDefault="00C72051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72051">
              <w:rPr>
                <w:sz w:val="27"/>
                <w:szCs w:val="27"/>
                <w:lang w:eastAsia="ru-RU"/>
              </w:rPr>
              <w:t>Ускладнення до гри: пташки летять кожен у своє гніздечко (обруч)</w:t>
            </w:r>
            <w:r>
              <w:rPr>
                <w:sz w:val="27"/>
                <w:szCs w:val="27"/>
                <w:lang w:eastAsia="ru-RU"/>
              </w:rPr>
              <w:t>.</w:t>
            </w:r>
          </w:p>
        </w:tc>
      </w:tr>
      <w:tr w:rsidR="00204123" w:rsidRPr="00204123" w:rsidTr="00204123">
        <w:tc>
          <w:tcPr>
            <w:tcW w:w="1188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Заключна (1-5 хв</w:t>
            </w:r>
            <w:r w:rsidR="00C72051">
              <w:rPr>
                <w:sz w:val="28"/>
                <w:szCs w:val="28"/>
              </w:rPr>
              <w:t>.</w:t>
            </w:r>
            <w:r w:rsidRPr="00204123">
              <w:rPr>
                <w:sz w:val="28"/>
                <w:szCs w:val="28"/>
              </w:rPr>
              <w:t>)</w:t>
            </w:r>
          </w:p>
        </w:tc>
        <w:tc>
          <w:tcPr>
            <w:tcW w:w="3880" w:type="dxa"/>
          </w:tcPr>
          <w:p w:rsidR="00204123" w:rsidRPr="00204123" w:rsidRDefault="00204123" w:rsidP="005B024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Ходьба з рухами рук вгору і вниз</w:t>
            </w:r>
            <w:r w:rsidR="005B0248">
              <w:rPr>
                <w:sz w:val="28"/>
                <w:szCs w:val="28"/>
              </w:rPr>
              <w:t>. Вправи на відновлення дихання.</w:t>
            </w:r>
          </w:p>
        </w:tc>
        <w:tc>
          <w:tcPr>
            <w:tcW w:w="1700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2-3 хв.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До 30 с</w:t>
            </w:r>
            <w:r w:rsidR="00C72051">
              <w:rPr>
                <w:sz w:val="28"/>
                <w:szCs w:val="28"/>
              </w:rPr>
              <w:t>.</w:t>
            </w:r>
          </w:p>
        </w:tc>
        <w:tc>
          <w:tcPr>
            <w:tcW w:w="3369" w:type="dxa"/>
          </w:tcPr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04123">
              <w:rPr>
                <w:sz w:val="28"/>
                <w:szCs w:val="28"/>
              </w:rPr>
              <w:t>У повільному темпі по колу</w:t>
            </w:r>
          </w:p>
          <w:p w:rsidR="00204123" w:rsidRPr="00204123" w:rsidRDefault="00204123" w:rsidP="0020412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622109" w:rsidRDefault="00622109" w:rsidP="005B02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4123" w:rsidRDefault="00622109" w:rsidP="005B02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21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Висновки.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Отже, </w:t>
      </w:r>
      <w:r w:rsidR="00DF6D5D">
        <w:rPr>
          <w:rFonts w:ascii="Times New Roman" w:hAnsi="Times New Roman" w:cs="Times New Roman"/>
          <w:color w:val="000000" w:themeColor="text1"/>
          <w:sz w:val="28"/>
          <w:szCs w:val="28"/>
        </w:rPr>
        <w:t>найбільше можливостей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має</w:t>
      </w:r>
      <w:r w:rsid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комплексн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формування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професійної підготовки майбутніх вихователів до проведення з</w:t>
      </w:r>
      <w:r w:rsid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анять з фізичної культури в ДНЗ 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>під час</w:t>
      </w:r>
      <w:r w:rsid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вивчення дисципліни «Теорія і методика фізичного виховання дітей дошкільного віку». Завдання практичної, самостійної та індивідуальної роботи для студентів спрямовані на ефективне засвоєння отриманих знань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практичних умінь</w:t>
      </w:r>
      <w:r w:rsidR="00DF6D5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22109" w:rsidRPr="006937DC" w:rsidRDefault="00622109" w:rsidP="005B02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21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Перспективи подальших досліджень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вбачаємо у розробці науково-методичного забезпечення процесу професійної підготовки майбутніх вихователів до проведення занять</w:t>
      </w:r>
      <w:r w:rsidR="00D70468" w:rsidRPr="00D70468">
        <w:t xml:space="preserve"> </w:t>
      </w:r>
      <w:r w:rsidR="00D70468" w:rsidRPr="00D70468">
        <w:rPr>
          <w:rFonts w:ascii="Times New Roman" w:hAnsi="Times New Roman" w:cs="Times New Roman"/>
          <w:color w:val="000000" w:themeColor="text1"/>
          <w:sz w:val="28"/>
          <w:szCs w:val="28"/>
        </w:rPr>
        <w:t>різних типів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фізичної культури в ДНЗ.</w:t>
      </w:r>
    </w:p>
    <w:p w:rsidR="00BE7775" w:rsidRPr="0088112A" w:rsidRDefault="00BE7775" w:rsidP="00DF6D5D">
      <w:pPr>
        <w:pStyle w:val="a3"/>
        <w:spacing w:line="360" w:lineRule="auto"/>
        <w:ind w:firstLine="567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8112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Список використаних джерел:</w:t>
      </w:r>
    </w:p>
    <w:p w:rsidR="00136DB9" w:rsidRPr="00360DB0" w:rsidRDefault="00C32E9A" w:rsidP="00D70468">
      <w:pPr>
        <w:pStyle w:val="a7"/>
        <w:numPr>
          <w:ilvl w:val="0"/>
          <w:numId w:val="4"/>
        </w:numPr>
        <w:spacing w:after="0" w:line="360" w:lineRule="auto"/>
        <w:ind w:left="0" w:right="113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Безкоровайна JI. B. До поняття про компетенцію майбутніх фахівців фізичного виховання і спорту / Л. В. Безкоровайна – К., 2008. – С. 26-28. </w:t>
      </w:r>
    </w:p>
    <w:p w:rsidR="003456F6" w:rsidRDefault="003456F6" w:rsidP="00D70468">
      <w:pPr>
        <w:pStyle w:val="a7"/>
        <w:numPr>
          <w:ilvl w:val="0"/>
          <w:numId w:val="4"/>
        </w:numPr>
        <w:spacing w:after="0" w:line="360" w:lineRule="auto"/>
        <w:ind w:left="142" w:right="113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Бєлєнька Г. В. Вихователь дітей дошкільного віку: становлення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фахівця в умовах навчання : монографія / Г. В. Бєлєнька. – К. : Світич,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456F6">
        <w:rPr>
          <w:rFonts w:ascii="Times New Roman" w:hAnsi="Times New Roman" w:cs="Times New Roman"/>
          <w:color w:val="000000" w:themeColor="text1"/>
          <w:sz w:val="28"/>
          <w:szCs w:val="28"/>
        </w:rPr>
        <w:t>2006. – 304 с.</w:t>
      </w:r>
    </w:p>
    <w:p w:rsidR="00C32E9A" w:rsidRPr="003456F6" w:rsidRDefault="00C32E9A" w:rsidP="00D70468">
      <w:pPr>
        <w:pStyle w:val="a7"/>
        <w:numPr>
          <w:ilvl w:val="0"/>
          <w:numId w:val="4"/>
        </w:numPr>
        <w:spacing w:after="0" w:line="360" w:lineRule="auto"/>
        <w:ind w:left="142" w:right="113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56F6">
        <w:rPr>
          <w:rFonts w:ascii="Times New Roman" w:hAnsi="Times New Roman"/>
          <w:color w:val="000000" w:themeColor="text1"/>
          <w:sz w:val="28"/>
          <w:szCs w:val="28"/>
        </w:rPr>
        <w:t>Борисенко А. Ф. Підготовка майбутніх вихователів до занять з фізичної культури / А. Ф. Борисенко, С. Ф. Цвек – К.: Основи, 1989. – 192 с.</w:t>
      </w:r>
    </w:p>
    <w:p w:rsidR="00136DB9" w:rsidRPr="00DF6D5D" w:rsidRDefault="00C32E9A" w:rsidP="00D70468">
      <w:pPr>
        <w:pStyle w:val="a7"/>
        <w:numPr>
          <w:ilvl w:val="0"/>
          <w:numId w:val="4"/>
        </w:numPr>
        <w:spacing w:after="0" w:line="360" w:lineRule="auto"/>
        <w:ind w:left="0" w:right="113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>Борисова З. Н. Теорія і практика дошкільної освіти</w:t>
      </w:r>
      <w:r w:rsidR="00FD712D"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Україні</w:t>
      </w: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>: кол. Мон</w:t>
      </w:r>
      <w:r w:rsidR="00FD712D"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З. Н. Борисова. – К.: Київськ. ун-т ім. Бориса Грінченка, 2011. – 232 с. </w:t>
      </w:r>
    </w:p>
    <w:p w:rsidR="00DF6D5D" w:rsidRPr="00DF6D5D" w:rsidRDefault="00DF6D5D" w:rsidP="00D70468">
      <w:pPr>
        <w:pStyle w:val="a7"/>
        <w:numPr>
          <w:ilvl w:val="0"/>
          <w:numId w:val="4"/>
        </w:numPr>
        <w:spacing w:after="0" w:line="360" w:lineRule="auto"/>
        <w:ind w:left="0" w:right="113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>Вільчковський Е.С., Курок О.І. Теорія та методика фізичного виховання дітей дошкільного віку: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Навч. посіб.</w:t>
      </w: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Суми: ВТД 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>Університетська книга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F6D5D">
        <w:rPr>
          <w:rFonts w:ascii="Times New Roman" w:hAnsi="Times New Roman" w:cs="Times New Roman"/>
          <w:color w:val="000000" w:themeColor="text1"/>
          <w:sz w:val="28"/>
          <w:szCs w:val="28"/>
        </w:rPr>
        <w:t>, 2004.</w:t>
      </w:r>
      <w:r w:rsidR="00D70468" w:rsidRPr="00D7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428 с.</w:t>
      </w:r>
    </w:p>
    <w:p w:rsidR="00136DB9" w:rsidRPr="00360DB0" w:rsidRDefault="00C32E9A" w:rsidP="00D70468">
      <w:pPr>
        <w:pStyle w:val="a7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Коваленко Ю. О. Професійна підготовка майбутніх фахівців фізичного виховання дітей дошкільного віку у вищих навчальних закладах / Ю. О. Коваленко. – Запоріжжя, 2008. – 59 с. </w:t>
      </w:r>
    </w:p>
    <w:p w:rsidR="00C60795" w:rsidRPr="00360DB0" w:rsidRDefault="00C60795" w:rsidP="00D70468">
      <w:pPr>
        <w:pStyle w:val="a7"/>
        <w:numPr>
          <w:ilvl w:val="0"/>
          <w:numId w:val="4"/>
        </w:numPr>
        <w:spacing w:after="0" w:line="360" w:lineRule="auto"/>
        <w:ind w:left="0" w:right="113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>Петренко С. А. Підготовка майбутніх вихователів до формування у</w:t>
      </w:r>
      <w:r w:rsidR="00360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дітей дошкільного віку основних </w:t>
      </w:r>
      <w:r w:rsidR="00360DB0"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рухових умінь і навичок : дис. </w:t>
      </w: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>кандидата пед. наук : 13.00.04 / Петренко С. А. – Київ, 2007. – 291 с</w:t>
      </w:r>
    </w:p>
    <w:p w:rsidR="00136DB9" w:rsidRPr="0088112A" w:rsidRDefault="00360DB0" w:rsidP="00D70468">
      <w:pPr>
        <w:spacing w:after="0" w:line="360" w:lineRule="auto"/>
        <w:ind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C32E9A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Нестеренко В. Підготовка майбутніх педагогів до виховання у дошкільників навичок здорового способу життя/ В. Нестеренко. – Одеса, 2003. – С. 20-21.</w:t>
      </w:r>
    </w:p>
    <w:p w:rsidR="00C32E9A" w:rsidRPr="0088112A" w:rsidRDefault="00360DB0" w:rsidP="00D70468">
      <w:pPr>
        <w:spacing w:after="0" w:line="360" w:lineRule="auto"/>
        <w:ind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0DB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32E9A" w:rsidRPr="0088112A">
        <w:rPr>
          <w:rFonts w:ascii="Times New Roman" w:hAnsi="Times New Roman" w:cs="Times New Roman"/>
          <w:color w:val="000000" w:themeColor="text1"/>
          <w:sz w:val="28"/>
          <w:szCs w:val="28"/>
        </w:rPr>
        <w:t>Самушина О. М. Базовий компонент дошкільної освіти в Україні / О. М. Самушина. – К., 1998. – С. 14.</w:t>
      </w:r>
    </w:p>
    <w:p w:rsidR="00E4782A" w:rsidRPr="0088112A" w:rsidRDefault="00360DB0" w:rsidP="00D70468">
      <w:pPr>
        <w:spacing w:after="0" w:line="360" w:lineRule="auto"/>
        <w:ind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C60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Шовкопляс О. М. Підготовка майбутніх вихователів дошкільних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навчальних закладів до роботи з дітьми з функціональними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порушеннями опорно-рухового апарату : автореф. дис. на здобуття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наук. ступеня канд. пед. наук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: спец. 13.0004 «Теорія і методика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795" w:rsidRPr="00C60795">
        <w:rPr>
          <w:rFonts w:ascii="Times New Roman" w:hAnsi="Times New Roman" w:cs="Times New Roman"/>
          <w:color w:val="000000" w:themeColor="text1"/>
          <w:sz w:val="28"/>
          <w:szCs w:val="28"/>
        </w:rPr>
        <w:t>професійної освіти» / О. М. Шовкопляс. – К., 2011. – 20 с.</w:t>
      </w:r>
    </w:p>
    <w:p w:rsidR="00C32E9A" w:rsidRPr="0088112A" w:rsidRDefault="00C32E9A" w:rsidP="0001670C">
      <w:pPr>
        <w:spacing w:after="0" w:line="360" w:lineRule="auto"/>
        <w:ind w:left="113" w:right="113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C32E9A" w:rsidRPr="0088112A" w:rsidSect="00CD0E9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B11"/>
    <w:multiLevelType w:val="hybridMultilevel"/>
    <w:tmpl w:val="197873C4"/>
    <w:lvl w:ilvl="0" w:tplc="9CAAA3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00B49FC"/>
    <w:multiLevelType w:val="hybridMultilevel"/>
    <w:tmpl w:val="49DA9CD2"/>
    <w:lvl w:ilvl="0" w:tplc="3C04E8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843297E"/>
    <w:multiLevelType w:val="hybridMultilevel"/>
    <w:tmpl w:val="49083E2C"/>
    <w:lvl w:ilvl="0" w:tplc="66BA83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08" w:hanging="360"/>
      </w:pPr>
    </w:lvl>
    <w:lvl w:ilvl="2" w:tplc="0422001B" w:tentative="1">
      <w:start w:val="1"/>
      <w:numFmt w:val="lowerRoman"/>
      <w:lvlText w:val="%3."/>
      <w:lvlJc w:val="right"/>
      <w:pPr>
        <w:ind w:left="2728" w:hanging="180"/>
      </w:pPr>
    </w:lvl>
    <w:lvl w:ilvl="3" w:tplc="0422000F" w:tentative="1">
      <w:start w:val="1"/>
      <w:numFmt w:val="decimal"/>
      <w:lvlText w:val="%4."/>
      <w:lvlJc w:val="left"/>
      <w:pPr>
        <w:ind w:left="3448" w:hanging="360"/>
      </w:pPr>
    </w:lvl>
    <w:lvl w:ilvl="4" w:tplc="04220019" w:tentative="1">
      <w:start w:val="1"/>
      <w:numFmt w:val="lowerLetter"/>
      <w:lvlText w:val="%5."/>
      <w:lvlJc w:val="left"/>
      <w:pPr>
        <w:ind w:left="4168" w:hanging="360"/>
      </w:pPr>
    </w:lvl>
    <w:lvl w:ilvl="5" w:tplc="0422001B" w:tentative="1">
      <w:start w:val="1"/>
      <w:numFmt w:val="lowerRoman"/>
      <w:lvlText w:val="%6."/>
      <w:lvlJc w:val="right"/>
      <w:pPr>
        <w:ind w:left="4888" w:hanging="180"/>
      </w:pPr>
    </w:lvl>
    <w:lvl w:ilvl="6" w:tplc="0422000F" w:tentative="1">
      <w:start w:val="1"/>
      <w:numFmt w:val="decimal"/>
      <w:lvlText w:val="%7."/>
      <w:lvlJc w:val="left"/>
      <w:pPr>
        <w:ind w:left="5608" w:hanging="360"/>
      </w:pPr>
    </w:lvl>
    <w:lvl w:ilvl="7" w:tplc="04220019" w:tentative="1">
      <w:start w:val="1"/>
      <w:numFmt w:val="lowerLetter"/>
      <w:lvlText w:val="%8."/>
      <w:lvlJc w:val="left"/>
      <w:pPr>
        <w:ind w:left="6328" w:hanging="360"/>
      </w:pPr>
    </w:lvl>
    <w:lvl w:ilvl="8" w:tplc="042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7F535F85"/>
    <w:multiLevelType w:val="hybridMultilevel"/>
    <w:tmpl w:val="1E3EB1D4"/>
    <w:lvl w:ilvl="0" w:tplc="E56AD976">
      <w:start w:val="1"/>
      <w:numFmt w:val="decimal"/>
      <w:lvlText w:val="%1."/>
      <w:lvlJc w:val="left"/>
      <w:pPr>
        <w:ind w:left="1482" w:hanging="91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39E"/>
    <w:rsid w:val="0001539E"/>
    <w:rsid w:val="0001670C"/>
    <w:rsid w:val="0002047C"/>
    <w:rsid w:val="00025C28"/>
    <w:rsid w:val="000F702D"/>
    <w:rsid w:val="00136DB9"/>
    <w:rsid w:val="00161BE2"/>
    <w:rsid w:val="001A5A49"/>
    <w:rsid w:val="001C6414"/>
    <w:rsid w:val="00204123"/>
    <w:rsid w:val="002140A1"/>
    <w:rsid w:val="002217DE"/>
    <w:rsid w:val="002346DC"/>
    <w:rsid w:val="002877DC"/>
    <w:rsid w:val="002A51F7"/>
    <w:rsid w:val="002C1D96"/>
    <w:rsid w:val="002E787C"/>
    <w:rsid w:val="00314838"/>
    <w:rsid w:val="003456F6"/>
    <w:rsid w:val="003514FF"/>
    <w:rsid w:val="003536FF"/>
    <w:rsid w:val="00360DB0"/>
    <w:rsid w:val="00373FB3"/>
    <w:rsid w:val="00394C76"/>
    <w:rsid w:val="003979E3"/>
    <w:rsid w:val="00413C50"/>
    <w:rsid w:val="00450E33"/>
    <w:rsid w:val="00493129"/>
    <w:rsid w:val="004C4CBA"/>
    <w:rsid w:val="004E0F2C"/>
    <w:rsid w:val="004E5B96"/>
    <w:rsid w:val="004F6116"/>
    <w:rsid w:val="00524852"/>
    <w:rsid w:val="0054638B"/>
    <w:rsid w:val="005974D6"/>
    <w:rsid w:val="005A63A2"/>
    <w:rsid w:val="005B0248"/>
    <w:rsid w:val="005C667C"/>
    <w:rsid w:val="005C7025"/>
    <w:rsid w:val="005F37BB"/>
    <w:rsid w:val="00622109"/>
    <w:rsid w:val="006270AD"/>
    <w:rsid w:val="006937DC"/>
    <w:rsid w:val="006B2DAD"/>
    <w:rsid w:val="00710D17"/>
    <w:rsid w:val="00734944"/>
    <w:rsid w:val="007459BB"/>
    <w:rsid w:val="007D4FCC"/>
    <w:rsid w:val="007D652C"/>
    <w:rsid w:val="008526DA"/>
    <w:rsid w:val="00865E53"/>
    <w:rsid w:val="00872CFF"/>
    <w:rsid w:val="0088112A"/>
    <w:rsid w:val="008B78FE"/>
    <w:rsid w:val="008C40AD"/>
    <w:rsid w:val="008D555E"/>
    <w:rsid w:val="008D5AFA"/>
    <w:rsid w:val="008E4781"/>
    <w:rsid w:val="008F0F93"/>
    <w:rsid w:val="008F1F05"/>
    <w:rsid w:val="00963604"/>
    <w:rsid w:val="00967D1D"/>
    <w:rsid w:val="00971F24"/>
    <w:rsid w:val="009A0625"/>
    <w:rsid w:val="009C2CF2"/>
    <w:rsid w:val="009D7408"/>
    <w:rsid w:val="009F51DB"/>
    <w:rsid w:val="00A024CD"/>
    <w:rsid w:val="00A04BEB"/>
    <w:rsid w:val="00A2052B"/>
    <w:rsid w:val="00A54A4B"/>
    <w:rsid w:val="00A86152"/>
    <w:rsid w:val="00AA661C"/>
    <w:rsid w:val="00AB248A"/>
    <w:rsid w:val="00AC277C"/>
    <w:rsid w:val="00AE5ED5"/>
    <w:rsid w:val="00B31D1A"/>
    <w:rsid w:val="00B87085"/>
    <w:rsid w:val="00BB29C8"/>
    <w:rsid w:val="00BE3459"/>
    <w:rsid w:val="00BE7775"/>
    <w:rsid w:val="00BF589A"/>
    <w:rsid w:val="00C16E2F"/>
    <w:rsid w:val="00C32E9A"/>
    <w:rsid w:val="00C5425A"/>
    <w:rsid w:val="00C60795"/>
    <w:rsid w:val="00C72051"/>
    <w:rsid w:val="00C83332"/>
    <w:rsid w:val="00C83617"/>
    <w:rsid w:val="00C97CF0"/>
    <w:rsid w:val="00CD0E9E"/>
    <w:rsid w:val="00D145D4"/>
    <w:rsid w:val="00D14821"/>
    <w:rsid w:val="00D20629"/>
    <w:rsid w:val="00D232E8"/>
    <w:rsid w:val="00D37F15"/>
    <w:rsid w:val="00D527A1"/>
    <w:rsid w:val="00D67E98"/>
    <w:rsid w:val="00D70468"/>
    <w:rsid w:val="00D82908"/>
    <w:rsid w:val="00DE5FE6"/>
    <w:rsid w:val="00DF6D5D"/>
    <w:rsid w:val="00E002C7"/>
    <w:rsid w:val="00E00CBC"/>
    <w:rsid w:val="00E03B3C"/>
    <w:rsid w:val="00E20DCC"/>
    <w:rsid w:val="00E4782A"/>
    <w:rsid w:val="00E613D8"/>
    <w:rsid w:val="00E70A65"/>
    <w:rsid w:val="00E73E82"/>
    <w:rsid w:val="00E952E1"/>
    <w:rsid w:val="00EF5DF7"/>
    <w:rsid w:val="00F22940"/>
    <w:rsid w:val="00F25820"/>
    <w:rsid w:val="00F47731"/>
    <w:rsid w:val="00F85EBC"/>
    <w:rsid w:val="00F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FCC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4">
    <w:name w:val="Strong"/>
    <w:basedOn w:val="a0"/>
    <w:uiPriority w:val="22"/>
    <w:qFormat/>
    <w:rsid w:val="007D4FCC"/>
    <w:rPr>
      <w:b/>
      <w:bCs/>
    </w:rPr>
  </w:style>
  <w:style w:type="character" w:customStyle="1" w:styleId="FontStyle11">
    <w:name w:val="Font Style11"/>
    <w:rsid w:val="007D4FCC"/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EF5DF7"/>
  </w:style>
  <w:style w:type="paragraph" w:styleId="a5">
    <w:name w:val="Normal (Web)"/>
    <w:basedOn w:val="a"/>
    <w:uiPriority w:val="99"/>
    <w:semiHidden/>
    <w:unhideWhenUsed/>
    <w:rsid w:val="0037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unhideWhenUsed/>
    <w:rsid w:val="00BB29C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4782A"/>
    <w:pPr>
      <w:ind w:left="720"/>
      <w:contextualSpacing/>
    </w:pPr>
  </w:style>
  <w:style w:type="table" w:styleId="a8">
    <w:name w:val="Table Grid"/>
    <w:basedOn w:val="a1"/>
    <w:rsid w:val="00204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FCC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4">
    <w:name w:val="Strong"/>
    <w:basedOn w:val="a0"/>
    <w:uiPriority w:val="22"/>
    <w:qFormat/>
    <w:rsid w:val="007D4FCC"/>
    <w:rPr>
      <w:b/>
      <w:bCs/>
    </w:rPr>
  </w:style>
  <w:style w:type="character" w:customStyle="1" w:styleId="FontStyle11">
    <w:name w:val="Font Style11"/>
    <w:rsid w:val="007D4FCC"/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EF5DF7"/>
  </w:style>
  <w:style w:type="paragraph" w:styleId="a5">
    <w:name w:val="Normal (Web)"/>
    <w:basedOn w:val="a"/>
    <w:uiPriority w:val="99"/>
    <w:semiHidden/>
    <w:unhideWhenUsed/>
    <w:rsid w:val="0037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unhideWhenUsed/>
    <w:rsid w:val="00BB29C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4782A"/>
    <w:pPr>
      <w:ind w:left="720"/>
      <w:contextualSpacing/>
    </w:pPr>
  </w:style>
  <w:style w:type="table" w:styleId="a8">
    <w:name w:val="Table Grid"/>
    <w:basedOn w:val="a1"/>
    <w:rsid w:val="00204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8556D-E260-416B-981E-5DF077993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11</Pages>
  <Words>12265</Words>
  <Characters>6992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Алина</cp:lastModifiedBy>
  <cp:revision>97</cp:revision>
  <dcterms:created xsi:type="dcterms:W3CDTF">2017-05-26T17:02:00Z</dcterms:created>
  <dcterms:modified xsi:type="dcterms:W3CDTF">2018-04-10T06:29:00Z</dcterms:modified>
</cp:coreProperties>
</file>