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571A" w:rsidRPr="000C0677" w:rsidRDefault="009A571A" w:rsidP="009A571A">
      <w:pPr>
        <w:tabs>
          <w:tab w:val="left" w:pos="851"/>
        </w:tabs>
        <w:spacing w:after="0" w:line="360" w:lineRule="auto"/>
        <w:ind w:firstLine="567"/>
        <w:jc w:val="both"/>
        <w:rPr>
          <w:rFonts w:ascii="Times New Roman" w:hAnsi="Times New Roman" w:cs="Times New Roman"/>
          <w:b/>
          <w:sz w:val="24"/>
          <w:szCs w:val="24"/>
          <w:lang w:val="uk-UA"/>
        </w:rPr>
      </w:pPr>
      <w:r w:rsidRPr="000C0677">
        <w:rPr>
          <w:rFonts w:ascii="Times New Roman" w:hAnsi="Times New Roman" w:cs="Times New Roman"/>
          <w:b/>
          <w:sz w:val="24"/>
          <w:szCs w:val="24"/>
          <w:lang w:val="uk-UA"/>
        </w:rPr>
        <w:t>УДК</w:t>
      </w:r>
      <w:r w:rsidR="000C0677" w:rsidRPr="000C0677">
        <w:rPr>
          <w:rFonts w:ascii="Times New Roman" w:hAnsi="Times New Roman" w:cs="Times New Roman"/>
          <w:b/>
          <w:sz w:val="24"/>
          <w:szCs w:val="24"/>
          <w:lang w:val="uk-UA"/>
        </w:rPr>
        <w:t xml:space="preserve"> 811.161.2’271</w:t>
      </w:r>
    </w:p>
    <w:p w:rsidR="009A571A" w:rsidRPr="000C0677" w:rsidRDefault="009A571A" w:rsidP="009A571A">
      <w:pPr>
        <w:tabs>
          <w:tab w:val="left" w:pos="851"/>
        </w:tabs>
        <w:spacing w:after="0" w:line="360" w:lineRule="auto"/>
        <w:ind w:firstLine="567"/>
        <w:jc w:val="both"/>
        <w:rPr>
          <w:rFonts w:ascii="Times New Roman" w:hAnsi="Times New Roman" w:cs="Times New Roman"/>
          <w:b/>
          <w:sz w:val="24"/>
          <w:szCs w:val="24"/>
          <w:lang w:val="uk-UA"/>
        </w:rPr>
      </w:pPr>
    </w:p>
    <w:p w:rsidR="00F91B19" w:rsidRDefault="00F91B19" w:rsidP="009A571A">
      <w:pPr>
        <w:tabs>
          <w:tab w:val="left" w:pos="851"/>
        </w:tabs>
        <w:spacing w:after="0" w:line="360" w:lineRule="auto"/>
        <w:ind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РОЗВИТОК НАВИЧКИ ЧИТАННЯ ЯК ПЕРЕДУМОВА ФОРМУВАННЯ КОМУНІКАТИВНОЇ КОМПЕТЕНТНОСТІ </w:t>
      </w:r>
    </w:p>
    <w:p w:rsidR="009A571A" w:rsidRPr="000C0677" w:rsidRDefault="00F91B19" w:rsidP="009A571A">
      <w:pPr>
        <w:tabs>
          <w:tab w:val="left" w:pos="851"/>
        </w:tabs>
        <w:spacing w:after="0" w:line="360" w:lineRule="auto"/>
        <w:ind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УЧНІВ ОСНОВНОЇ ШКОЛИ</w:t>
      </w:r>
    </w:p>
    <w:p w:rsidR="0072468E" w:rsidRDefault="0072468E" w:rsidP="009A571A">
      <w:pPr>
        <w:tabs>
          <w:tab w:val="left" w:pos="851"/>
        </w:tabs>
        <w:spacing w:after="0" w:line="360" w:lineRule="auto"/>
        <w:ind w:firstLine="567"/>
        <w:jc w:val="center"/>
        <w:rPr>
          <w:rFonts w:ascii="Times New Roman" w:hAnsi="Times New Roman" w:cs="Times New Roman"/>
          <w:b/>
          <w:sz w:val="24"/>
          <w:szCs w:val="24"/>
          <w:lang w:val="uk-UA"/>
        </w:rPr>
      </w:pPr>
    </w:p>
    <w:p w:rsidR="009A571A" w:rsidRPr="000C0677" w:rsidRDefault="009A571A" w:rsidP="009A571A">
      <w:pPr>
        <w:tabs>
          <w:tab w:val="left" w:pos="851"/>
        </w:tabs>
        <w:spacing w:after="0" w:line="360" w:lineRule="auto"/>
        <w:ind w:firstLine="567"/>
        <w:jc w:val="center"/>
        <w:rPr>
          <w:rFonts w:ascii="Times New Roman" w:hAnsi="Times New Roman" w:cs="Times New Roman"/>
          <w:b/>
          <w:sz w:val="24"/>
          <w:szCs w:val="24"/>
          <w:lang w:val="uk-UA"/>
        </w:rPr>
      </w:pPr>
      <w:r w:rsidRPr="000C0677">
        <w:rPr>
          <w:rFonts w:ascii="Times New Roman" w:hAnsi="Times New Roman" w:cs="Times New Roman"/>
          <w:b/>
          <w:sz w:val="24"/>
          <w:szCs w:val="24"/>
          <w:lang w:val="uk-UA"/>
        </w:rPr>
        <w:t>Наталія Гоголь</w:t>
      </w:r>
    </w:p>
    <w:p w:rsidR="009A571A" w:rsidRPr="000C0677" w:rsidRDefault="009A571A" w:rsidP="009A571A">
      <w:pPr>
        <w:tabs>
          <w:tab w:val="left" w:pos="851"/>
        </w:tabs>
        <w:spacing w:after="0" w:line="360" w:lineRule="auto"/>
        <w:ind w:firstLine="567"/>
        <w:jc w:val="center"/>
        <w:rPr>
          <w:rFonts w:ascii="Times New Roman" w:hAnsi="Times New Roman" w:cs="Times New Roman"/>
          <w:b/>
          <w:sz w:val="24"/>
          <w:szCs w:val="24"/>
          <w:lang w:val="uk-UA"/>
        </w:rPr>
      </w:pPr>
    </w:p>
    <w:p w:rsidR="009A571A" w:rsidRPr="000C0677" w:rsidRDefault="009A571A" w:rsidP="009A571A">
      <w:pPr>
        <w:tabs>
          <w:tab w:val="left" w:pos="851"/>
        </w:tabs>
        <w:spacing w:after="0" w:line="360" w:lineRule="auto"/>
        <w:ind w:firstLine="567"/>
        <w:jc w:val="both"/>
        <w:rPr>
          <w:rFonts w:ascii="Times New Roman" w:hAnsi="Times New Roman" w:cs="Times New Roman"/>
          <w:sz w:val="20"/>
          <w:szCs w:val="20"/>
          <w:lang w:val="uk-UA"/>
        </w:rPr>
      </w:pPr>
      <w:r w:rsidRPr="000C0677">
        <w:rPr>
          <w:rFonts w:ascii="Times New Roman" w:hAnsi="Times New Roman" w:cs="Times New Roman"/>
          <w:sz w:val="20"/>
          <w:szCs w:val="20"/>
          <w:lang w:val="uk-UA"/>
        </w:rPr>
        <w:tab/>
        <w:t>У статті розглядається проблема фо</w:t>
      </w:r>
      <w:r w:rsidR="00F011CB" w:rsidRPr="000C0677">
        <w:rPr>
          <w:rFonts w:ascii="Times New Roman" w:hAnsi="Times New Roman" w:cs="Times New Roman"/>
          <w:sz w:val="20"/>
          <w:szCs w:val="20"/>
          <w:lang w:val="uk-UA"/>
        </w:rPr>
        <w:t>р</w:t>
      </w:r>
      <w:r w:rsidRPr="000C0677">
        <w:rPr>
          <w:rFonts w:ascii="Times New Roman" w:hAnsi="Times New Roman" w:cs="Times New Roman"/>
          <w:sz w:val="20"/>
          <w:szCs w:val="20"/>
          <w:lang w:val="uk-UA"/>
        </w:rPr>
        <w:t xml:space="preserve">мування в учнів основної школи умінь виразно читати художні твори різних жанрів на уроках української літератури.  У роботі ми наголошуємо на тому, що читання є одним із основних компонентів розвитку мовленнєвої діяльності школярів, важливим засобом естетичного, морально-етичного впливу на учнів, засобом розвитку літературної творчості дітей. </w:t>
      </w:r>
      <w:r w:rsidR="002501C6">
        <w:rPr>
          <w:rFonts w:ascii="Times New Roman" w:hAnsi="Times New Roman" w:cs="Times New Roman"/>
          <w:sz w:val="20"/>
          <w:szCs w:val="20"/>
          <w:lang w:val="uk-UA"/>
        </w:rPr>
        <w:t>Акцентується увага на тому, що н</w:t>
      </w:r>
      <w:r w:rsidRPr="000C0677">
        <w:rPr>
          <w:rFonts w:ascii="Times New Roman" w:hAnsi="Times New Roman" w:cs="Times New Roman"/>
          <w:sz w:val="20"/>
          <w:szCs w:val="20"/>
          <w:lang w:val="uk-UA"/>
        </w:rPr>
        <w:t>а уроках української літератури в основній школі важливо формувати в учнів виразність читання, розвивати уміння працювати з текстами різних жанрів, забезпечувати максимальний впл</w:t>
      </w:r>
      <w:r w:rsidR="00F91B19">
        <w:rPr>
          <w:rFonts w:ascii="Times New Roman" w:hAnsi="Times New Roman" w:cs="Times New Roman"/>
          <w:sz w:val="20"/>
          <w:szCs w:val="20"/>
          <w:lang w:val="uk-UA"/>
        </w:rPr>
        <w:t>ив художнього твору на школяра. Розвиток навички читання є необхідною передумовою формування комунікативної компетентності учнів. У статті п</w:t>
      </w:r>
      <w:r w:rsidR="002501C6">
        <w:rPr>
          <w:rFonts w:ascii="Times New Roman" w:hAnsi="Times New Roman" w:cs="Times New Roman"/>
          <w:sz w:val="20"/>
          <w:szCs w:val="20"/>
          <w:lang w:val="uk-UA"/>
        </w:rPr>
        <w:t>одаються</w:t>
      </w:r>
      <w:r w:rsidRPr="000C0677">
        <w:rPr>
          <w:rFonts w:ascii="Times New Roman" w:hAnsi="Times New Roman" w:cs="Times New Roman"/>
          <w:sz w:val="20"/>
          <w:szCs w:val="20"/>
          <w:lang w:val="uk-UA"/>
        </w:rPr>
        <w:t xml:space="preserve"> методичні </w:t>
      </w:r>
      <w:r w:rsidR="006C2FA1">
        <w:rPr>
          <w:rFonts w:ascii="Times New Roman" w:hAnsi="Times New Roman" w:cs="Times New Roman"/>
          <w:sz w:val="20"/>
          <w:szCs w:val="20"/>
          <w:lang w:val="uk-UA"/>
        </w:rPr>
        <w:t xml:space="preserve">вимоги до </w:t>
      </w:r>
      <w:r w:rsidRPr="000C0677">
        <w:rPr>
          <w:rFonts w:ascii="Times New Roman" w:hAnsi="Times New Roman" w:cs="Times New Roman"/>
          <w:sz w:val="20"/>
          <w:szCs w:val="20"/>
          <w:lang w:val="uk-UA"/>
        </w:rPr>
        <w:t>читання творів різних жанрів на уроках української літератури у середній загальноосвітній школі.</w:t>
      </w:r>
    </w:p>
    <w:p w:rsidR="009A571A" w:rsidRPr="000C0677" w:rsidRDefault="009A571A" w:rsidP="009A571A">
      <w:pPr>
        <w:tabs>
          <w:tab w:val="left" w:pos="851"/>
        </w:tabs>
        <w:spacing w:after="0" w:line="360" w:lineRule="auto"/>
        <w:ind w:firstLine="567"/>
        <w:jc w:val="both"/>
        <w:rPr>
          <w:rFonts w:ascii="Times New Roman" w:hAnsi="Times New Roman" w:cs="Times New Roman"/>
          <w:i/>
          <w:sz w:val="20"/>
          <w:szCs w:val="20"/>
          <w:lang w:val="uk-UA"/>
        </w:rPr>
      </w:pPr>
      <w:r w:rsidRPr="000C0677">
        <w:rPr>
          <w:rFonts w:ascii="Times New Roman" w:hAnsi="Times New Roman" w:cs="Times New Roman"/>
          <w:sz w:val="20"/>
          <w:szCs w:val="20"/>
          <w:lang w:val="uk-UA"/>
        </w:rPr>
        <w:tab/>
      </w:r>
      <w:r w:rsidRPr="000C0677">
        <w:rPr>
          <w:rFonts w:ascii="Times New Roman" w:hAnsi="Times New Roman" w:cs="Times New Roman"/>
          <w:i/>
          <w:sz w:val="20"/>
          <w:szCs w:val="20"/>
          <w:lang w:val="uk-UA"/>
        </w:rPr>
        <w:t xml:space="preserve">Ключові слова: виразне читання, мовленнєвий розвиток, літературознавча підготовка, особливості читання творів різних жанрів, методичні </w:t>
      </w:r>
      <w:r w:rsidR="006C2FA1">
        <w:rPr>
          <w:rFonts w:ascii="Times New Roman" w:hAnsi="Times New Roman" w:cs="Times New Roman"/>
          <w:i/>
          <w:sz w:val="20"/>
          <w:szCs w:val="20"/>
          <w:lang w:val="uk-UA"/>
        </w:rPr>
        <w:t xml:space="preserve">вимоги до </w:t>
      </w:r>
      <w:r w:rsidRPr="000C0677">
        <w:rPr>
          <w:rFonts w:ascii="Times New Roman" w:hAnsi="Times New Roman" w:cs="Times New Roman"/>
          <w:i/>
          <w:sz w:val="20"/>
          <w:szCs w:val="20"/>
          <w:lang w:val="uk-UA"/>
        </w:rPr>
        <w:t>виразно</w:t>
      </w:r>
      <w:r w:rsidR="00F91B19">
        <w:rPr>
          <w:rFonts w:ascii="Times New Roman" w:hAnsi="Times New Roman" w:cs="Times New Roman"/>
          <w:i/>
          <w:sz w:val="20"/>
          <w:szCs w:val="20"/>
          <w:lang w:val="uk-UA"/>
        </w:rPr>
        <w:t>го читання творів різних жанрів, комунікативна компетентність.</w:t>
      </w:r>
    </w:p>
    <w:p w:rsidR="0072468E" w:rsidRDefault="009A571A" w:rsidP="00ED4E2A">
      <w:pPr>
        <w:pStyle w:val="a3"/>
        <w:shd w:val="clear" w:color="auto" w:fill="FFFFFF"/>
        <w:tabs>
          <w:tab w:val="left" w:pos="851"/>
        </w:tabs>
        <w:spacing w:before="0" w:beforeAutospacing="0" w:after="0" w:afterAutospacing="0" w:line="360" w:lineRule="auto"/>
        <w:ind w:firstLine="567"/>
        <w:jc w:val="both"/>
        <w:rPr>
          <w:lang w:val="uk-UA"/>
        </w:rPr>
      </w:pPr>
      <w:r w:rsidRPr="000C0677">
        <w:rPr>
          <w:lang w:val="uk-UA"/>
        </w:rPr>
        <w:tab/>
      </w:r>
    </w:p>
    <w:p w:rsidR="00ED4E2A" w:rsidRPr="000C0677" w:rsidRDefault="009A571A" w:rsidP="00ED4E2A">
      <w:pPr>
        <w:pStyle w:val="a3"/>
        <w:shd w:val="clear" w:color="auto" w:fill="FFFFFF"/>
        <w:tabs>
          <w:tab w:val="left" w:pos="851"/>
        </w:tabs>
        <w:spacing w:before="0" w:beforeAutospacing="0" w:after="0" w:afterAutospacing="0" w:line="360" w:lineRule="auto"/>
        <w:ind w:firstLine="567"/>
        <w:jc w:val="both"/>
        <w:rPr>
          <w:lang w:val="uk-UA"/>
        </w:rPr>
      </w:pPr>
      <w:r w:rsidRPr="000C0677">
        <w:rPr>
          <w:b/>
          <w:lang w:val="uk-UA"/>
        </w:rPr>
        <w:t>Постановка проблеми у загальному вигляді та її зв'язок із важливими науковими чи практичними завданнями.</w:t>
      </w:r>
      <w:r w:rsidRPr="000C0677">
        <w:rPr>
          <w:lang w:val="uk-UA"/>
        </w:rPr>
        <w:t xml:space="preserve"> </w:t>
      </w:r>
      <w:r w:rsidR="00ED4E2A" w:rsidRPr="000C0677">
        <w:rPr>
          <w:lang w:val="uk-UA"/>
        </w:rPr>
        <w:t>Художня література як мистецтво слова і навчальний предмет займає важливе місце у процесі розвитку особистості. Художні образи виступають могутнім засобом впливу. Читання набуває особливого значення як специфічний предмет навчання, виховання і розвитку дитини.</w:t>
      </w:r>
    </w:p>
    <w:p w:rsidR="0072468E" w:rsidRDefault="00ED4E2A" w:rsidP="0072468E">
      <w:pPr>
        <w:pStyle w:val="a3"/>
        <w:shd w:val="clear" w:color="auto" w:fill="FFFFFF"/>
        <w:tabs>
          <w:tab w:val="left" w:pos="851"/>
        </w:tabs>
        <w:spacing w:before="0" w:beforeAutospacing="0" w:after="0" w:afterAutospacing="0" w:line="360" w:lineRule="auto"/>
        <w:ind w:firstLine="567"/>
        <w:jc w:val="both"/>
        <w:rPr>
          <w:color w:val="FF0000"/>
          <w:lang w:val="uk-UA"/>
        </w:rPr>
      </w:pPr>
      <w:r w:rsidRPr="000C0677">
        <w:rPr>
          <w:lang w:val="uk-UA"/>
        </w:rPr>
        <w:t>У процесі вивчення української літератури здійснюється мовленнєвий, морально-естетичний, літературний, інтелектуальний розвиток школярів, виховується дитяча особистість. Під час читання формується ставлення дитини до навколишньої дійсності, її громад</w:t>
      </w:r>
      <w:r w:rsidR="0072468E">
        <w:rPr>
          <w:lang w:val="uk-UA"/>
        </w:rPr>
        <w:t>ян</w:t>
      </w:r>
      <w:r w:rsidRPr="000C0677">
        <w:rPr>
          <w:lang w:val="uk-UA"/>
        </w:rPr>
        <w:t xml:space="preserve">ська позиція, збагачуються почуття, розвивається творча уява, задовольняються пізнавальні інтереси школярів. </w:t>
      </w:r>
    </w:p>
    <w:p w:rsidR="00ED4E2A" w:rsidRPr="0072468E" w:rsidRDefault="00ED4E2A" w:rsidP="0072468E">
      <w:pPr>
        <w:pStyle w:val="a3"/>
        <w:shd w:val="clear" w:color="auto" w:fill="FFFFFF"/>
        <w:tabs>
          <w:tab w:val="left" w:pos="851"/>
        </w:tabs>
        <w:spacing w:before="0" w:beforeAutospacing="0" w:after="0" w:afterAutospacing="0" w:line="360" w:lineRule="auto"/>
        <w:ind w:firstLine="567"/>
        <w:jc w:val="both"/>
        <w:rPr>
          <w:color w:val="FF0000"/>
          <w:lang w:val="uk-UA"/>
        </w:rPr>
      </w:pPr>
      <w:r w:rsidRPr="000C0677">
        <w:rPr>
          <w:lang w:val="uk-UA"/>
        </w:rPr>
        <w:t>На уроках у</w:t>
      </w:r>
      <w:r w:rsidR="000C0677">
        <w:rPr>
          <w:lang w:val="uk-UA"/>
        </w:rPr>
        <w:t>к</w:t>
      </w:r>
      <w:r w:rsidRPr="000C0677">
        <w:rPr>
          <w:lang w:val="uk-UA"/>
        </w:rPr>
        <w:t xml:space="preserve">раїнської літератури  засобами художнього слова здійснюється цілеспрямоване формування морально-етичного та естетичного досвіду учнів, залучення їх до глибокого сприймання і розуміння прочитаного, співвіднесення власного «я» із поведінкою інших людей – героїв художнього твору. Співтворчість і </w:t>
      </w:r>
      <w:r w:rsidRPr="000C0677">
        <w:rPr>
          <w:lang w:val="uk-UA"/>
        </w:rPr>
        <w:lastRenderedPageBreak/>
        <w:t>співпереживання читача, висловлення ним особистісного ставлення є результатом повноцінного сприймання і розуміння прочитаного художнього твору.</w:t>
      </w:r>
    </w:p>
    <w:p w:rsidR="00ED4E2A" w:rsidRPr="000C0677" w:rsidRDefault="00ED4E2A" w:rsidP="00ED4E2A">
      <w:pPr>
        <w:pStyle w:val="a3"/>
        <w:shd w:val="clear" w:color="auto" w:fill="FFFFFF"/>
        <w:tabs>
          <w:tab w:val="left" w:pos="851"/>
        </w:tabs>
        <w:spacing w:before="0" w:beforeAutospacing="0" w:after="0" w:afterAutospacing="0" w:line="360" w:lineRule="auto"/>
        <w:ind w:firstLine="567"/>
        <w:jc w:val="both"/>
        <w:rPr>
          <w:lang w:val="uk-UA"/>
        </w:rPr>
      </w:pPr>
      <w:r w:rsidRPr="000C0677">
        <w:rPr>
          <w:lang w:val="uk-UA"/>
        </w:rPr>
        <w:t xml:space="preserve">Засобом і результатом ефективної читацької діяльності є мовленнєвий розвиток учнів. На уроках української літератури система мовленнєвого розвитку передбачає: забезпечення мотиваційно-емоційної складової формування у дітей бажання та інтересу до вивчення рідної мови, її збагачення і використання; роботу над наголосом і вимовою слів; збагачення словника (уведення у словник нових понять, термінів, з’ясування джерел виникнення слів); опрацювання </w:t>
      </w:r>
      <w:r w:rsidR="0072468E">
        <w:rPr>
          <w:lang w:val="uk-UA"/>
        </w:rPr>
        <w:t>художньо-</w:t>
      </w:r>
      <w:r w:rsidRPr="000C0677">
        <w:rPr>
          <w:lang w:val="uk-UA"/>
        </w:rPr>
        <w:t>образних засобів; систематичні вправляння у зв’язному мовленні (діалоги, полілоги, перекази, розповіді, описи, міркування, інсценізації, різноманітні творчі завдання)</w:t>
      </w:r>
      <w:r w:rsidR="0072468E">
        <w:rPr>
          <w:lang w:val="uk-UA"/>
        </w:rPr>
        <w:t xml:space="preserve"> тощо</w:t>
      </w:r>
      <w:r w:rsidRPr="000C0677">
        <w:rPr>
          <w:lang w:val="uk-UA"/>
        </w:rPr>
        <w:t>.</w:t>
      </w:r>
    </w:p>
    <w:p w:rsidR="00ED4E2A" w:rsidRPr="000C0677" w:rsidRDefault="00ED4E2A" w:rsidP="0072468E">
      <w:pPr>
        <w:spacing w:after="0" w:line="360" w:lineRule="auto"/>
        <w:ind w:firstLine="567"/>
        <w:jc w:val="both"/>
        <w:rPr>
          <w:rFonts w:ascii="Times New Roman" w:hAnsi="Times New Roman" w:cs="Times New Roman"/>
          <w:color w:val="FF0000"/>
          <w:sz w:val="24"/>
          <w:szCs w:val="24"/>
          <w:lang w:val="uk-UA"/>
        </w:rPr>
      </w:pPr>
      <w:r w:rsidRPr="000C0677">
        <w:rPr>
          <w:color w:val="000000"/>
          <w:shd w:val="clear" w:color="auto" w:fill="FFFFFF"/>
          <w:lang w:val="uk-UA"/>
        </w:rPr>
        <w:tab/>
      </w:r>
      <w:r w:rsidRPr="000C0677">
        <w:rPr>
          <w:rFonts w:ascii="Times New Roman" w:hAnsi="Times New Roman" w:cs="Times New Roman"/>
          <w:sz w:val="24"/>
          <w:szCs w:val="24"/>
          <w:lang w:val="uk-UA"/>
        </w:rPr>
        <w:t>Виразному читанню, як одному з основних видів мовленнєвої діяльності, притаманні всі її функції: виховна, комунікативна, пізнавальна, естетична. Виразне читання є не лише цінним загальноосвітнім умінням, а й важливим засобом виховання і розвитку мовленнєвої</w:t>
      </w:r>
      <w:r w:rsidRPr="000C0677">
        <w:rPr>
          <w:rFonts w:ascii="Times New Roman" w:hAnsi="Times New Roman" w:cs="Times New Roman"/>
          <w:color w:val="372209"/>
          <w:sz w:val="24"/>
          <w:szCs w:val="24"/>
          <w:lang w:val="uk-UA"/>
        </w:rPr>
        <w:t xml:space="preserve"> </w:t>
      </w:r>
      <w:r w:rsidRPr="000C0677">
        <w:rPr>
          <w:rFonts w:ascii="Times New Roman" w:hAnsi="Times New Roman" w:cs="Times New Roman"/>
          <w:sz w:val="24"/>
          <w:szCs w:val="24"/>
          <w:lang w:val="uk-UA"/>
        </w:rPr>
        <w:t>та естетичної культури учнів.</w:t>
      </w:r>
      <w:r w:rsidRPr="000C0677">
        <w:rPr>
          <w:rFonts w:ascii="Times New Roman" w:hAnsi="Times New Roman" w:cs="Times New Roman"/>
          <w:color w:val="111111"/>
          <w:sz w:val="24"/>
          <w:szCs w:val="24"/>
          <w:bdr w:val="none" w:sz="0" w:space="0" w:color="auto" w:frame="1"/>
          <w:lang w:val="uk-UA"/>
        </w:rPr>
        <w:t xml:space="preserve"> «Майстерність мовлення, виразного читання, – зазначає Г. Олійник, – необхідні вчителю не тільки тому, що за самою специфікою його роботи доводиться багато говорити, читати, а й тому, що виразне слово допомагає ефективно застосовувати методи педагогічного впливу на учнів, розвивати їхню пізнавальну діяльність»</w:t>
      </w:r>
      <w:r w:rsidR="0072468E">
        <w:rPr>
          <w:rFonts w:ascii="Times New Roman" w:hAnsi="Times New Roman" w:cs="Times New Roman"/>
          <w:color w:val="111111"/>
          <w:sz w:val="24"/>
          <w:szCs w:val="24"/>
          <w:bdr w:val="none" w:sz="0" w:space="0" w:color="auto" w:frame="1"/>
          <w:lang w:val="uk-UA"/>
        </w:rPr>
        <w:t xml:space="preserve"> [5, с</w:t>
      </w:r>
      <w:r w:rsidR="007F106F">
        <w:rPr>
          <w:rFonts w:ascii="Times New Roman" w:hAnsi="Times New Roman" w:cs="Times New Roman"/>
          <w:color w:val="111111"/>
          <w:sz w:val="24"/>
          <w:szCs w:val="24"/>
          <w:bdr w:val="none" w:sz="0" w:space="0" w:color="auto" w:frame="1"/>
          <w:lang w:val="uk-UA"/>
        </w:rPr>
        <w:t>. 4</w:t>
      </w:r>
      <w:r w:rsidRPr="000C0677">
        <w:rPr>
          <w:rFonts w:ascii="Times New Roman" w:hAnsi="Times New Roman" w:cs="Times New Roman"/>
          <w:color w:val="111111"/>
          <w:sz w:val="24"/>
          <w:szCs w:val="24"/>
          <w:bdr w:val="none" w:sz="0" w:space="0" w:color="auto" w:frame="1"/>
          <w:lang w:val="uk-UA"/>
        </w:rPr>
        <w:t>]</w:t>
      </w:r>
      <w:r w:rsidR="007F106F">
        <w:rPr>
          <w:rFonts w:ascii="Times New Roman" w:hAnsi="Times New Roman" w:cs="Times New Roman"/>
          <w:color w:val="111111"/>
          <w:sz w:val="24"/>
          <w:szCs w:val="24"/>
          <w:bdr w:val="none" w:sz="0" w:space="0" w:color="auto" w:frame="1"/>
          <w:lang w:val="uk-UA"/>
        </w:rPr>
        <w:t>.</w:t>
      </w:r>
      <w:r w:rsidRPr="000C0677">
        <w:rPr>
          <w:rFonts w:ascii="Times New Roman" w:hAnsi="Times New Roman" w:cs="Times New Roman"/>
          <w:color w:val="111111"/>
          <w:sz w:val="24"/>
          <w:szCs w:val="24"/>
          <w:bdr w:val="none" w:sz="0" w:space="0" w:color="auto" w:frame="1"/>
          <w:lang w:val="uk-UA"/>
        </w:rPr>
        <w:t xml:space="preserve"> </w:t>
      </w:r>
      <w:r w:rsidRPr="000C0677">
        <w:rPr>
          <w:color w:val="000000"/>
          <w:shd w:val="clear" w:color="auto" w:fill="FFFFFF"/>
          <w:lang w:val="uk-UA"/>
        </w:rPr>
        <w:tab/>
      </w:r>
      <w:r w:rsidRPr="000C0677">
        <w:rPr>
          <w:color w:val="FF0000"/>
          <w:shd w:val="clear" w:color="auto" w:fill="FFFFFF"/>
          <w:lang w:val="uk-UA"/>
        </w:rPr>
        <w:tab/>
      </w:r>
    </w:p>
    <w:p w:rsidR="00ED4E2A" w:rsidRPr="000C0677" w:rsidRDefault="00ED4E2A" w:rsidP="00ED4E2A">
      <w:pPr>
        <w:pStyle w:val="a3"/>
        <w:shd w:val="clear" w:color="auto" w:fill="FFFFFF"/>
        <w:tabs>
          <w:tab w:val="left" w:pos="851"/>
        </w:tabs>
        <w:spacing w:before="0" w:beforeAutospacing="0" w:after="0" w:afterAutospacing="0" w:line="360" w:lineRule="auto"/>
        <w:ind w:firstLine="567"/>
        <w:jc w:val="both"/>
        <w:rPr>
          <w:lang w:val="uk-UA"/>
        </w:rPr>
      </w:pPr>
      <w:r w:rsidRPr="000C0677">
        <w:rPr>
          <w:lang w:val="uk-UA"/>
        </w:rPr>
        <w:t xml:space="preserve">Під час підготовки до виразного читання відбувається літературний розвиток учнів: ознайомлення, закріплення і систематизація літературознавчих термінів, понять, засвоєння відомостей про письменників. Учні визначають тему, аналізують сюжет художнього твору, виділяють головного героя, характеризують </w:t>
      </w:r>
      <w:r w:rsidR="0072468E">
        <w:rPr>
          <w:lang w:val="uk-UA"/>
        </w:rPr>
        <w:t xml:space="preserve">інших </w:t>
      </w:r>
      <w:r w:rsidRPr="000C0677">
        <w:rPr>
          <w:lang w:val="uk-UA"/>
        </w:rPr>
        <w:t xml:space="preserve">дійових осіб, визначають авторське ставлення до подій, зображених у творі тощо. Метою аналізу твору є залучення дітей до цікавого, емоційно насиченого художнього пізнання, </w:t>
      </w:r>
      <w:r w:rsidR="0072468E">
        <w:rPr>
          <w:lang w:val="uk-UA"/>
        </w:rPr>
        <w:t xml:space="preserve">формування </w:t>
      </w:r>
      <w:r w:rsidRPr="000C0677">
        <w:rPr>
          <w:lang w:val="uk-UA"/>
        </w:rPr>
        <w:t>образного мислення, зміцнення навички та інтересу до самостійного читання.</w:t>
      </w:r>
    </w:p>
    <w:p w:rsidR="00ED4E2A" w:rsidRPr="000C0677" w:rsidRDefault="00ED4E2A" w:rsidP="00ED4E2A">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 xml:space="preserve">Програма з </w:t>
      </w:r>
      <w:r w:rsidR="0072468E">
        <w:rPr>
          <w:rFonts w:ascii="Times New Roman" w:hAnsi="Times New Roman" w:cs="Times New Roman"/>
          <w:sz w:val="24"/>
          <w:szCs w:val="24"/>
          <w:lang w:val="uk-UA"/>
        </w:rPr>
        <w:t xml:space="preserve">української </w:t>
      </w:r>
      <w:r w:rsidRPr="000C0677">
        <w:rPr>
          <w:rFonts w:ascii="Times New Roman" w:hAnsi="Times New Roman" w:cs="Times New Roman"/>
          <w:sz w:val="24"/>
          <w:szCs w:val="24"/>
          <w:lang w:val="uk-UA"/>
        </w:rPr>
        <w:t xml:space="preserve">літератури </w:t>
      </w:r>
      <w:r w:rsidR="0072468E">
        <w:rPr>
          <w:rFonts w:ascii="Times New Roman" w:hAnsi="Times New Roman" w:cs="Times New Roman"/>
          <w:sz w:val="24"/>
          <w:szCs w:val="24"/>
          <w:lang w:val="uk-UA"/>
        </w:rPr>
        <w:t>для загальноосвітньої школи</w:t>
      </w:r>
      <w:r w:rsidRPr="000C0677">
        <w:rPr>
          <w:rFonts w:ascii="Times New Roman" w:hAnsi="Times New Roman" w:cs="Times New Roman"/>
          <w:sz w:val="24"/>
          <w:szCs w:val="24"/>
          <w:lang w:val="uk-UA"/>
        </w:rPr>
        <w:t xml:space="preserve"> вимагає від учнів усвідомленого, логічно правильного та емоційного читання знайомого тексту, засвоєння основних засобів виразності: дотримання логічних наголосів, пауз, способів інтонування, належного темпу. Виразно читати </w:t>
      </w:r>
      <w:r w:rsidR="0072468E">
        <w:rPr>
          <w:rFonts w:ascii="Times New Roman" w:hAnsi="Times New Roman" w:cs="Times New Roman"/>
          <w:sz w:val="24"/>
          <w:szCs w:val="24"/>
          <w:lang w:val="uk-UA"/>
        </w:rPr>
        <w:t xml:space="preserve">педагог </w:t>
      </w:r>
      <w:r w:rsidRPr="000C0677">
        <w:rPr>
          <w:rFonts w:ascii="Times New Roman" w:hAnsi="Times New Roman" w:cs="Times New Roman"/>
          <w:sz w:val="24"/>
          <w:szCs w:val="24"/>
          <w:lang w:val="uk-UA"/>
        </w:rPr>
        <w:t xml:space="preserve">вчить школярів на уроках мови і літератури. Але на уроках мови учні вчаться правильно вимовляти звуки, слова, виразно читати уривки з тексту. Знання та навички виразного читання, набуті на уроках мови, учні використовують у процесі читання художнього тексту </w:t>
      </w:r>
      <w:r w:rsidR="0072468E">
        <w:rPr>
          <w:rFonts w:ascii="Times New Roman" w:hAnsi="Times New Roman" w:cs="Times New Roman"/>
          <w:sz w:val="24"/>
          <w:szCs w:val="24"/>
          <w:lang w:val="uk-UA"/>
        </w:rPr>
        <w:t xml:space="preserve">на уроках літератури. </w:t>
      </w:r>
      <w:r w:rsidR="0072468E">
        <w:rPr>
          <w:rFonts w:ascii="Times New Roman" w:hAnsi="Times New Roman" w:cs="Times New Roman"/>
          <w:sz w:val="24"/>
          <w:szCs w:val="24"/>
          <w:lang w:val="uk-UA"/>
        </w:rPr>
        <w:lastRenderedPageBreak/>
        <w:t>Водночас у</w:t>
      </w:r>
      <w:r w:rsidRPr="000C0677">
        <w:rPr>
          <w:rFonts w:ascii="Times New Roman" w:hAnsi="Times New Roman" w:cs="Times New Roman"/>
          <w:sz w:val="24"/>
          <w:szCs w:val="24"/>
          <w:lang w:val="uk-UA"/>
        </w:rPr>
        <w:t>читель на уроках літератури посилює інтерес учнів до мови, до фонетики, морфології, синтаксису.</w:t>
      </w:r>
    </w:p>
    <w:p w:rsidR="00ED4E2A" w:rsidRPr="000C0677" w:rsidRDefault="00ED4E2A" w:rsidP="00ED4E2A">
      <w:pPr>
        <w:tabs>
          <w:tab w:val="left" w:pos="851"/>
        </w:tabs>
        <w:spacing w:after="0" w:line="360" w:lineRule="auto"/>
        <w:ind w:firstLine="567"/>
        <w:jc w:val="both"/>
        <w:rPr>
          <w:rFonts w:ascii="Times New Roman" w:hAnsi="Times New Roman" w:cs="Times New Roman"/>
          <w:sz w:val="24"/>
          <w:szCs w:val="24"/>
          <w:shd w:val="clear" w:color="auto" w:fill="FFFFFF"/>
          <w:lang w:val="uk-UA"/>
        </w:rPr>
      </w:pPr>
      <w:r w:rsidRPr="000C0677">
        <w:rPr>
          <w:rFonts w:ascii="Times New Roman" w:hAnsi="Times New Roman" w:cs="Times New Roman"/>
          <w:sz w:val="24"/>
          <w:szCs w:val="24"/>
          <w:shd w:val="clear" w:color="auto" w:fill="FFFFFF"/>
          <w:lang w:val="uk-UA"/>
        </w:rPr>
        <w:t>Виразне читання на уроках української літератури  – це не лише мистецтво виконання художнього тексту, а й предмет навчання цьому мистецтву, метою якого є формування естетично розвиненого читача, зда</w:t>
      </w:r>
      <w:r w:rsidR="0072468E">
        <w:rPr>
          <w:rFonts w:ascii="Times New Roman" w:hAnsi="Times New Roman" w:cs="Times New Roman"/>
          <w:sz w:val="24"/>
          <w:szCs w:val="24"/>
          <w:shd w:val="clear" w:color="auto" w:fill="FFFFFF"/>
          <w:lang w:val="uk-UA"/>
        </w:rPr>
        <w:t>тного відчувати художнє слово, у</w:t>
      </w:r>
      <w:r w:rsidRPr="000C0677">
        <w:rPr>
          <w:rFonts w:ascii="Times New Roman" w:hAnsi="Times New Roman" w:cs="Times New Roman"/>
          <w:sz w:val="24"/>
          <w:szCs w:val="24"/>
          <w:shd w:val="clear" w:color="auto" w:fill="FFFFFF"/>
          <w:lang w:val="uk-UA"/>
        </w:rPr>
        <w:t xml:space="preserve">міти насолоджуватися прочитаним.    Процес навчання майстерного виконання творів складний, тому вчителеві бажано на кожному уроці з літератури вдосконалювати вміння, якими </w:t>
      </w:r>
      <w:r w:rsidR="00F011CB" w:rsidRPr="000C0677">
        <w:rPr>
          <w:rFonts w:ascii="Times New Roman" w:hAnsi="Times New Roman" w:cs="Times New Roman"/>
          <w:sz w:val="24"/>
          <w:szCs w:val="24"/>
          <w:shd w:val="clear" w:color="auto" w:fill="FFFFFF"/>
          <w:lang w:val="uk-UA"/>
        </w:rPr>
        <w:t xml:space="preserve">оволодівають </w:t>
      </w:r>
      <w:r w:rsidRPr="000C0677">
        <w:rPr>
          <w:rFonts w:ascii="Times New Roman" w:hAnsi="Times New Roman" w:cs="Times New Roman"/>
          <w:sz w:val="24"/>
          <w:szCs w:val="24"/>
          <w:shd w:val="clear" w:color="auto" w:fill="FFFFFF"/>
          <w:lang w:val="uk-UA"/>
        </w:rPr>
        <w:t>учні на уроках виразного читання.          </w:t>
      </w:r>
    </w:p>
    <w:p w:rsidR="00ED4E2A" w:rsidRPr="000C0677" w:rsidRDefault="00ED4E2A" w:rsidP="00ED4E2A">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Під час роботи над текстом художнього твору вчитель допомагає учням уявити картини, зображені у творі, усвідомити сутність характерів дійових осіб, мотиви їхньої поведінки, скласти план прочитаного, розкрити підтекст, сформулювати завдання читця. Вправи з виразного читання проводяться тільк</w:t>
      </w:r>
      <w:r w:rsidR="0072468E">
        <w:rPr>
          <w:rFonts w:ascii="Times New Roman" w:hAnsi="Times New Roman" w:cs="Times New Roman"/>
          <w:sz w:val="24"/>
          <w:szCs w:val="24"/>
          <w:lang w:val="uk-UA"/>
        </w:rPr>
        <w:t>и після аналізу художнього твор</w:t>
      </w:r>
      <w:r w:rsidRPr="000C0677">
        <w:rPr>
          <w:rFonts w:ascii="Times New Roman" w:hAnsi="Times New Roman" w:cs="Times New Roman"/>
          <w:sz w:val="24"/>
          <w:szCs w:val="24"/>
          <w:lang w:val="uk-UA"/>
        </w:rPr>
        <w:t>у.</w:t>
      </w:r>
    </w:p>
    <w:p w:rsidR="00ED4E2A" w:rsidRPr="000C0677" w:rsidRDefault="00ED4E2A" w:rsidP="00ED4E2A">
      <w:pPr>
        <w:pStyle w:val="FR1"/>
        <w:tabs>
          <w:tab w:val="left" w:pos="851"/>
        </w:tabs>
        <w:spacing w:line="360" w:lineRule="auto"/>
        <w:ind w:left="0" w:right="0" w:firstLine="567"/>
        <w:jc w:val="both"/>
        <w:rPr>
          <w:b w:val="0"/>
          <w:sz w:val="24"/>
          <w:szCs w:val="24"/>
        </w:rPr>
      </w:pPr>
      <w:r w:rsidRPr="000C0677">
        <w:rPr>
          <w:b w:val="0"/>
          <w:sz w:val="24"/>
          <w:szCs w:val="24"/>
        </w:rPr>
        <w:t>Учитель-словесник має знати основні закономірності виразного читання, що</w:t>
      </w:r>
      <w:r w:rsidR="0072468E">
        <w:rPr>
          <w:b w:val="0"/>
          <w:sz w:val="24"/>
          <w:szCs w:val="24"/>
        </w:rPr>
        <w:t>б постійно удосконалювати як свій виконавський рівень, так і</w:t>
      </w:r>
      <w:r w:rsidRPr="000C0677">
        <w:rPr>
          <w:b w:val="0"/>
          <w:sz w:val="24"/>
          <w:szCs w:val="24"/>
        </w:rPr>
        <w:t xml:space="preserve"> допомагати учням оволодівати певними навичками цього виду мистецтва.</w:t>
      </w:r>
      <w:r w:rsidR="007124F6" w:rsidRPr="000C0677">
        <w:rPr>
          <w:b w:val="0"/>
          <w:sz w:val="24"/>
          <w:szCs w:val="24"/>
        </w:rPr>
        <w:t xml:space="preserve"> </w:t>
      </w:r>
      <w:r w:rsidRPr="000C0677">
        <w:rPr>
          <w:b w:val="0"/>
          <w:sz w:val="24"/>
          <w:szCs w:val="24"/>
        </w:rPr>
        <w:t xml:space="preserve">Через мистецтво виразного читання вчитель-словесник допомагає учням глибше зрозуміти </w:t>
      </w:r>
      <w:r w:rsidR="0072468E">
        <w:rPr>
          <w:b w:val="0"/>
          <w:sz w:val="24"/>
          <w:szCs w:val="24"/>
        </w:rPr>
        <w:t xml:space="preserve">ідейно-тематичний зміст художнього </w:t>
      </w:r>
      <w:r w:rsidRPr="000C0677">
        <w:rPr>
          <w:b w:val="0"/>
          <w:sz w:val="24"/>
          <w:szCs w:val="24"/>
        </w:rPr>
        <w:t>твору, його своєрідність, краще відчути б</w:t>
      </w:r>
      <w:r w:rsidR="0072468E">
        <w:rPr>
          <w:b w:val="0"/>
          <w:sz w:val="24"/>
          <w:szCs w:val="24"/>
        </w:rPr>
        <w:t>агатогранні почуття героїв тощо</w:t>
      </w:r>
      <w:r w:rsidRPr="000C0677">
        <w:rPr>
          <w:b w:val="0"/>
          <w:sz w:val="24"/>
          <w:szCs w:val="24"/>
        </w:rPr>
        <w:t xml:space="preserve">. </w:t>
      </w:r>
      <w:r w:rsidR="0072468E">
        <w:rPr>
          <w:b w:val="0"/>
          <w:sz w:val="24"/>
          <w:szCs w:val="24"/>
        </w:rPr>
        <w:t>Ви</w:t>
      </w:r>
      <w:r w:rsidRPr="000C0677">
        <w:rPr>
          <w:b w:val="0"/>
          <w:sz w:val="24"/>
          <w:szCs w:val="24"/>
        </w:rPr>
        <w:t xml:space="preserve">разне читання на уроках </w:t>
      </w:r>
      <w:r w:rsidR="00F011CB" w:rsidRPr="000C0677">
        <w:rPr>
          <w:b w:val="0"/>
          <w:sz w:val="24"/>
          <w:szCs w:val="24"/>
        </w:rPr>
        <w:t xml:space="preserve">української літератури </w:t>
      </w:r>
      <w:r w:rsidRPr="000C0677">
        <w:rPr>
          <w:b w:val="0"/>
          <w:sz w:val="24"/>
          <w:szCs w:val="24"/>
        </w:rPr>
        <w:t>може вико</w:t>
      </w:r>
      <w:r w:rsidR="00F011CB" w:rsidRPr="000C0677">
        <w:rPr>
          <w:b w:val="0"/>
          <w:sz w:val="24"/>
          <w:szCs w:val="24"/>
        </w:rPr>
        <w:t>нувати різні функції, виступати і як метод, і  як прийом під час</w:t>
      </w:r>
      <w:r w:rsidRPr="000C0677">
        <w:rPr>
          <w:b w:val="0"/>
          <w:sz w:val="24"/>
          <w:szCs w:val="24"/>
        </w:rPr>
        <w:t>: 1) первинного ознайомлення з текстом</w:t>
      </w:r>
      <w:r w:rsidR="00F011CB" w:rsidRPr="000C0677">
        <w:rPr>
          <w:b w:val="0"/>
          <w:sz w:val="24"/>
          <w:szCs w:val="24"/>
        </w:rPr>
        <w:t xml:space="preserve"> художнього твору</w:t>
      </w:r>
      <w:r w:rsidRPr="000C0677">
        <w:rPr>
          <w:b w:val="0"/>
          <w:sz w:val="24"/>
          <w:szCs w:val="24"/>
        </w:rPr>
        <w:t xml:space="preserve">; 2) аналізу літературного тексту; 3) розкриття ідейного змісту; 4) пізнання і розкриття характерів дійових осіб; 5) показу стилістичних і жанрових особливостей </w:t>
      </w:r>
      <w:r w:rsidR="00F011CB" w:rsidRPr="000C0677">
        <w:rPr>
          <w:b w:val="0"/>
          <w:sz w:val="24"/>
          <w:szCs w:val="24"/>
        </w:rPr>
        <w:t xml:space="preserve">художнього </w:t>
      </w:r>
      <w:r w:rsidRPr="000C0677">
        <w:rPr>
          <w:b w:val="0"/>
          <w:sz w:val="24"/>
          <w:szCs w:val="24"/>
        </w:rPr>
        <w:t xml:space="preserve">твору; 6) розкриття своєрідної структури твору; 7) розвитку творчої уяви учнів; 8) естетичного виховання; 9) розвитку </w:t>
      </w:r>
      <w:r w:rsidR="00F011CB" w:rsidRPr="000C0677">
        <w:rPr>
          <w:b w:val="0"/>
          <w:sz w:val="24"/>
          <w:szCs w:val="24"/>
        </w:rPr>
        <w:t xml:space="preserve">мовлення і </w:t>
      </w:r>
      <w:r w:rsidRPr="000C0677">
        <w:rPr>
          <w:b w:val="0"/>
          <w:sz w:val="24"/>
          <w:szCs w:val="24"/>
        </w:rPr>
        <w:t>мислення</w:t>
      </w:r>
      <w:r w:rsidR="00F011CB" w:rsidRPr="000C0677">
        <w:rPr>
          <w:b w:val="0"/>
          <w:sz w:val="24"/>
          <w:szCs w:val="24"/>
        </w:rPr>
        <w:t xml:space="preserve"> дітей</w:t>
      </w:r>
      <w:r w:rsidRPr="000C0677">
        <w:rPr>
          <w:b w:val="0"/>
          <w:sz w:val="24"/>
          <w:szCs w:val="24"/>
        </w:rPr>
        <w:t xml:space="preserve">; </w:t>
      </w:r>
      <w:r w:rsidR="00F011CB" w:rsidRPr="000C0677">
        <w:rPr>
          <w:b w:val="0"/>
          <w:sz w:val="24"/>
          <w:szCs w:val="24"/>
        </w:rPr>
        <w:t>10) заучування творів напам’ять тощо</w:t>
      </w:r>
      <w:r w:rsidRPr="000C0677">
        <w:rPr>
          <w:b w:val="0"/>
          <w:sz w:val="24"/>
          <w:szCs w:val="24"/>
        </w:rPr>
        <w:t>.</w:t>
      </w:r>
    </w:p>
    <w:p w:rsidR="009A571A" w:rsidRPr="000C0677" w:rsidRDefault="0072468E" w:rsidP="00A17B67">
      <w:pPr>
        <w:pStyle w:val="FR1"/>
        <w:tabs>
          <w:tab w:val="left" w:pos="851"/>
        </w:tabs>
        <w:spacing w:line="360" w:lineRule="auto"/>
        <w:ind w:left="0" w:right="0" w:firstLine="567"/>
        <w:jc w:val="both"/>
        <w:rPr>
          <w:color w:val="111111"/>
        </w:rPr>
      </w:pPr>
      <w:r>
        <w:rPr>
          <w:b w:val="0"/>
          <w:sz w:val="24"/>
          <w:szCs w:val="24"/>
        </w:rPr>
        <w:t>У</w:t>
      </w:r>
      <w:r w:rsidR="00ED4E2A" w:rsidRPr="000C0677">
        <w:rPr>
          <w:b w:val="0"/>
          <w:sz w:val="24"/>
          <w:szCs w:val="24"/>
        </w:rPr>
        <w:t>сі</w:t>
      </w:r>
      <w:r>
        <w:rPr>
          <w:b w:val="0"/>
          <w:sz w:val="24"/>
          <w:szCs w:val="24"/>
        </w:rPr>
        <w:t xml:space="preserve"> завдання, що</w:t>
      </w:r>
      <w:r w:rsidR="00ED4E2A" w:rsidRPr="000C0677">
        <w:rPr>
          <w:b w:val="0"/>
          <w:sz w:val="24"/>
          <w:szCs w:val="24"/>
        </w:rPr>
        <w:t xml:space="preserve"> ставить перед собою вчитель на уроці української літератури, підпорядковані розкриттю внутрішнього змісту твору, визначенню теми, предмета зображення і, головне, </w:t>
      </w:r>
      <w:r>
        <w:rPr>
          <w:b w:val="0"/>
          <w:sz w:val="24"/>
          <w:szCs w:val="24"/>
        </w:rPr>
        <w:t>усвідомл</w:t>
      </w:r>
      <w:r w:rsidR="00ED4E2A" w:rsidRPr="000C0677">
        <w:rPr>
          <w:b w:val="0"/>
          <w:sz w:val="24"/>
          <w:szCs w:val="24"/>
        </w:rPr>
        <w:t xml:space="preserve">енню </w:t>
      </w:r>
      <w:r>
        <w:rPr>
          <w:b w:val="0"/>
          <w:sz w:val="24"/>
          <w:szCs w:val="24"/>
        </w:rPr>
        <w:t xml:space="preserve">читачами </w:t>
      </w:r>
      <w:r w:rsidR="00ED4E2A" w:rsidRPr="000C0677">
        <w:rPr>
          <w:b w:val="0"/>
          <w:sz w:val="24"/>
          <w:szCs w:val="24"/>
        </w:rPr>
        <w:t>ставлення автора до описаних подій та героїв. Кожен учитель, залежно від теми і структури уроку, орієнтується, на якому етапі і з якою метою доцільно використати виразне читання.</w:t>
      </w:r>
    </w:p>
    <w:p w:rsidR="005969ED" w:rsidRPr="000C0677" w:rsidRDefault="009A571A" w:rsidP="009A571A">
      <w:pPr>
        <w:shd w:val="clear" w:color="auto" w:fill="FFFFFF"/>
        <w:spacing w:after="0" w:line="360" w:lineRule="auto"/>
        <w:ind w:firstLine="397"/>
        <w:jc w:val="both"/>
        <w:rPr>
          <w:rFonts w:ascii="Times New Roman" w:hAnsi="Times New Roman" w:cs="Times New Roman"/>
          <w:sz w:val="24"/>
          <w:szCs w:val="24"/>
          <w:lang w:val="uk-UA"/>
        </w:rPr>
      </w:pPr>
      <w:r w:rsidRPr="000C0677">
        <w:rPr>
          <w:rFonts w:ascii="Times New Roman" w:eastAsia="Times New Roman" w:hAnsi="Times New Roman" w:cs="Times New Roman"/>
          <w:b/>
          <w:color w:val="000000"/>
          <w:sz w:val="24"/>
          <w:szCs w:val="24"/>
          <w:lang w:val="uk-UA"/>
        </w:rPr>
        <w:t xml:space="preserve">Аналіз останніх досліджень і публікацій, у яких започатковано розв’язання проблеми і на які опирається автор, виділення невирішених раніше частин загальної проблеми, котрим присвячується означена стаття. </w:t>
      </w:r>
      <w:r w:rsidRPr="000C0677">
        <w:rPr>
          <w:rFonts w:ascii="Times New Roman" w:eastAsia="Times New Roman" w:hAnsi="Times New Roman" w:cs="Times New Roman"/>
          <w:color w:val="000000"/>
          <w:sz w:val="24"/>
          <w:szCs w:val="24"/>
          <w:lang w:val="uk-UA"/>
        </w:rPr>
        <w:t xml:space="preserve">Аналіз і узагальнення наукового досвіду дає підстави стверджувати, що </w:t>
      </w:r>
      <w:r w:rsidRPr="000C0677">
        <w:rPr>
          <w:rFonts w:ascii="Times New Roman" w:hAnsi="Times New Roman" w:cs="Times New Roman"/>
          <w:color w:val="000000"/>
          <w:sz w:val="24"/>
          <w:szCs w:val="24"/>
          <w:lang w:val="uk-UA"/>
        </w:rPr>
        <w:t xml:space="preserve">проблему теорії і практики виразного читання досліджували вчені: Г. Артоболевський, </w:t>
      </w:r>
      <w:r w:rsidR="005969ED" w:rsidRPr="000C0677">
        <w:rPr>
          <w:rFonts w:ascii="Times New Roman" w:hAnsi="Times New Roman" w:cs="Times New Roman"/>
          <w:color w:val="000000"/>
          <w:sz w:val="24"/>
          <w:szCs w:val="24"/>
          <w:lang w:val="uk-UA"/>
        </w:rPr>
        <w:t xml:space="preserve">Н. Бабич, </w:t>
      </w:r>
      <w:r w:rsidRPr="000C0677">
        <w:rPr>
          <w:rFonts w:ascii="Times New Roman" w:hAnsi="Times New Roman" w:cs="Times New Roman"/>
          <w:color w:val="000000"/>
          <w:sz w:val="24"/>
          <w:szCs w:val="24"/>
          <w:lang w:val="uk-UA"/>
        </w:rPr>
        <w:t>В. Б</w:t>
      </w:r>
      <w:r w:rsidR="007F106F">
        <w:rPr>
          <w:rFonts w:ascii="Times New Roman" w:hAnsi="Times New Roman" w:cs="Times New Roman"/>
          <w:color w:val="000000"/>
          <w:sz w:val="24"/>
          <w:szCs w:val="24"/>
          <w:lang w:val="uk-UA"/>
        </w:rPr>
        <w:t xml:space="preserve">адер, М. Баженов, </w:t>
      </w:r>
      <w:r w:rsidR="007F106F">
        <w:rPr>
          <w:rFonts w:ascii="Times New Roman" w:hAnsi="Times New Roman" w:cs="Times New Roman"/>
          <w:color w:val="000000"/>
          <w:sz w:val="24"/>
          <w:szCs w:val="24"/>
          <w:lang w:val="uk-UA"/>
        </w:rPr>
        <w:lastRenderedPageBreak/>
        <w:t>Б. </w:t>
      </w:r>
      <w:r w:rsidR="005969ED" w:rsidRPr="000C0677">
        <w:rPr>
          <w:rFonts w:ascii="Times New Roman" w:hAnsi="Times New Roman" w:cs="Times New Roman"/>
          <w:color w:val="000000"/>
          <w:sz w:val="24"/>
          <w:szCs w:val="24"/>
          <w:lang w:val="uk-UA"/>
        </w:rPr>
        <w:t>Буяльський, Л. </w:t>
      </w:r>
      <w:r w:rsidRPr="000C0677">
        <w:rPr>
          <w:rFonts w:ascii="Times New Roman" w:hAnsi="Times New Roman" w:cs="Times New Roman"/>
          <w:color w:val="000000"/>
          <w:sz w:val="24"/>
          <w:szCs w:val="24"/>
          <w:lang w:val="uk-UA"/>
        </w:rPr>
        <w:t>Варзацька, Т. Завадська, В. Горецький</w:t>
      </w:r>
      <w:r w:rsidR="005969ED" w:rsidRPr="000C0677">
        <w:rPr>
          <w:rFonts w:ascii="Times New Roman" w:hAnsi="Times New Roman" w:cs="Times New Roman"/>
          <w:color w:val="000000"/>
          <w:sz w:val="24"/>
          <w:szCs w:val="24"/>
          <w:lang w:val="uk-UA"/>
        </w:rPr>
        <w:t>, Є. Дмитрієва Т. Запорожець, А. Капська, Т. </w:t>
      </w:r>
      <w:r w:rsidRPr="000C0677">
        <w:rPr>
          <w:rFonts w:ascii="Times New Roman" w:hAnsi="Times New Roman" w:cs="Times New Roman"/>
          <w:color w:val="000000"/>
          <w:sz w:val="24"/>
          <w:szCs w:val="24"/>
          <w:lang w:val="uk-UA"/>
        </w:rPr>
        <w:t>Ладиженська, С. Нікольська, Г.</w:t>
      </w:r>
      <w:r w:rsidRPr="000C0677">
        <w:rPr>
          <w:lang w:val="uk-UA"/>
        </w:rPr>
        <w:t> </w:t>
      </w:r>
      <w:r w:rsidRPr="000C0677">
        <w:rPr>
          <w:rFonts w:ascii="Times New Roman" w:hAnsi="Times New Roman" w:cs="Times New Roman"/>
          <w:color w:val="000000"/>
          <w:sz w:val="24"/>
          <w:szCs w:val="24"/>
          <w:lang w:val="uk-UA"/>
        </w:rPr>
        <w:t>Олійник, Л. Павлова, М. Рибнікова</w:t>
      </w:r>
      <w:r w:rsidR="007F106F">
        <w:rPr>
          <w:rFonts w:ascii="Times New Roman" w:hAnsi="Times New Roman" w:cs="Times New Roman"/>
          <w:color w:val="000000"/>
          <w:sz w:val="24"/>
          <w:szCs w:val="24"/>
          <w:lang w:val="uk-UA"/>
        </w:rPr>
        <w:t>, Є. </w:t>
      </w:r>
      <w:r w:rsidR="005969ED" w:rsidRPr="000C0677">
        <w:rPr>
          <w:rFonts w:ascii="Times New Roman" w:hAnsi="Times New Roman" w:cs="Times New Roman"/>
          <w:color w:val="000000"/>
          <w:sz w:val="24"/>
          <w:szCs w:val="24"/>
          <w:lang w:val="uk-UA"/>
        </w:rPr>
        <w:t>Язовицький та інші.</w:t>
      </w:r>
      <w:r w:rsidRPr="000C0677">
        <w:rPr>
          <w:rFonts w:ascii="Times New Roman" w:hAnsi="Times New Roman" w:cs="Times New Roman"/>
          <w:color w:val="000000"/>
          <w:sz w:val="24"/>
          <w:szCs w:val="24"/>
          <w:lang w:val="uk-UA"/>
        </w:rPr>
        <w:t xml:space="preserve"> </w:t>
      </w:r>
      <w:r w:rsidR="005969ED" w:rsidRPr="000C0677">
        <w:rPr>
          <w:rFonts w:ascii="Times New Roman" w:hAnsi="Times New Roman" w:cs="Times New Roman"/>
          <w:sz w:val="24"/>
          <w:szCs w:val="24"/>
          <w:lang w:val="uk-UA"/>
        </w:rPr>
        <w:t xml:space="preserve">Їхні підходи до визначення проблеми виразного читання </w:t>
      </w:r>
      <w:r w:rsidR="00356AB7">
        <w:rPr>
          <w:rFonts w:ascii="Times New Roman" w:hAnsi="Times New Roman" w:cs="Times New Roman"/>
          <w:sz w:val="24"/>
          <w:szCs w:val="24"/>
          <w:lang w:val="uk-UA"/>
        </w:rPr>
        <w:t>відображе</w:t>
      </w:r>
      <w:r w:rsidR="005969ED" w:rsidRPr="000C0677">
        <w:rPr>
          <w:rFonts w:ascii="Times New Roman" w:hAnsi="Times New Roman" w:cs="Times New Roman"/>
          <w:sz w:val="24"/>
          <w:szCs w:val="24"/>
          <w:lang w:val="uk-UA"/>
        </w:rPr>
        <w:t xml:space="preserve">ні в основних положеннях теорії виразного читання (техніка читання, логіка мовлення, емоційно-образна виразність, особливості читання творів </w:t>
      </w:r>
      <w:r w:rsidR="00356AB7">
        <w:rPr>
          <w:rFonts w:ascii="Times New Roman" w:hAnsi="Times New Roman" w:cs="Times New Roman"/>
          <w:sz w:val="24"/>
          <w:szCs w:val="24"/>
          <w:lang w:val="uk-UA"/>
        </w:rPr>
        <w:t xml:space="preserve">різних </w:t>
      </w:r>
      <w:r w:rsidR="005969ED" w:rsidRPr="000C0677">
        <w:rPr>
          <w:rFonts w:ascii="Times New Roman" w:hAnsi="Times New Roman" w:cs="Times New Roman"/>
          <w:sz w:val="24"/>
          <w:szCs w:val="24"/>
          <w:lang w:val="uk-UA"/>
        </w:rPr>
        <w:t xml:space="preserve">за жанрами). </w:t>
      </w:r>
    </w:p>
    <w:p w:rsidR="0036171F" w:rsidRDefault="009A571A" w:rsidP="00414ED4">
      <w:pPr>
        <w:tabs>
          <w:tab w:val="left" w:pos="851"/>
        </w:tabs>
        <w:spacing w:after="0" w:line="360" w:lineRule="auto"/>
        <w:ind w:firstLine="567"/>
        <w:jc w:val="both"/>
        <w:rPr>
          <w:rFonts w:ascii="Times New Roman" w:hAnsi="Times New Roman" w:cs="Times New Roman"/>
          <w:color w:val="FF0000"/>
          <w:sz w:val="24"/>
          <w:szCs w:val="24"/>
          <w:lang w:val="uk-UA"/>
        </w:rPr>
      </w:pPr>
      <w:r w:rsidRPr="000C0677">
        <w:rPr>
          <w:rFonts w:ascii="Times New Roman" w:hAnsi="Times New Roman" w:cs="Times New Roman"/>
          <w:b/>
          <w:sz w:val="24"/>
          <w:szCs w:val="24"/>
          <w:lang w:val="uk-UA"/>
        </w:rPr>
        <w:t>Формулювання цілей статті (постановка завдання).</w:t>
      </w:r>
      <w:r w:rsidRPr="000C0677">
        <w:rPr>
          <w:rFonts w:ascii="Times New Roman" w:hAnsi="Times New Roman" w:cs="Times New Roman"/>
          <w:sz w:val="24"/>
          <w:szCs w:val="24"/>
          <w:lang w:val="uk-UA"/>
        </w:rPr>
        <w:t xml:space="preserve"> </w:t>
      </w:r>
      <w:r w:rsidR="002501C6">
        <w:rPr>
          <w:rFonts w:ascii="Times New Roman" w:hAnsi="Times New Roman" w:cs="Times New Roman"/>
          <w:sz w:val="24"/>
          <w:szCs w:val="24"/>
          <w:lang w:val="uk-UA"/>
        </w:rPr>
        <w:t>У науковій статті</w:t>
      </w:r>
      <w:r w:rsidR="0036171F">
        <w:rPr>
          <w:rFonts w:ascii="Times New Roman" w:hAnsi="Times New Roman" w:cs="Times New Roman"/>
          <w:sz w:val="24"/>
          <w:szCs w:val="24"/>
          <w:lang w:val="uk-UA"/>
        </w:rPr>
        <w:t xml:space="preserve"> ми ставили за мету розкрити особливості читання творів різних жанрів та подати основні методичні вимоги, якими доцільно скористатися учителю-словеснику під час навчання учнів основної школи мистецтву виразного читання.   </w:t>
      </w:r>
    </w:p>
    <w:p w:rsidR="007124F6" w:rsidRPr="00EB20C5" w:rsidRDefault="009A571A" w:rsidP="00414ED4">
      <w:pPr>
        <w:tabs>
          <w:tab w:val="left" w:pos="851"/>
        </w:tabs>
        <w:spacing w:after="0" w:line="360" w:lineRule="auto"/>
        <w:ind w:firstLine="567"/>
        <w:jc w:val="both"/>
        <w:rPr>
          <w:lang w:val="uk-UA"/>
        </w:rPr>
      </w:pPr>
      <w:r w:rsidRPr="000C0677">
        <w:rPr>
          <w:rFonts w:ascii="Times New Roman" w:hAnsi="Times New Roman" w:cs="Times New Roman"/>
          <w:sz w:val="24"/>
          <w:szCs w:val="24"/>
          <w:lang w:val="uk-UA"/>
        </w:rPr>
        <w:t xml:space="preserve">У статті ми </w:t>
      </w:r>
      <w:r w:rsidR="006160EE" w:rsidRPr="000C0677">
        <w:rPr>
          <w:rFonts w:ascii="Times New Roman" w:hAnsi="Times New Roman" w:cs="Times New Roman"/>
          <w:sz w:val="24"/>
          <w:szCs w:val="24"/>
          <w:lang w:val="uk-UA"/>
        </w:rPr>
        <w:t xml:space="preserve">наголошуємо на тому, що </w:t>
      </w:r>
      <w:r w:rsidR="00F91B19">
        <w:rPr>
          <w:rFonts w:ascii="Times New Roman" w:hAnsi="Times New Roman" w:cs="Times New Roman"/>
          <w:sz w:val="24"/>
          <w:szCs w:val="24"/>
          <w:lang w:val="uk-UA"/>
        </w:rPr>
        <w:t xml:space="preserve">на процес формування комунікативної компетентності </w:t>
      </w:r>
      <w:r w:rsidR="002D1ACC">
        <w:rPr>
          <w:rFonts w:ascii="Times New Roman" w:hAnsi="Times New Roman" w:cs="Times New Roman"/>
          <w:sz w:val="24"/>
          <w:szCs w:val="24"/>
          <w:lang w:val="uk-UA"/>
        </w:rPr>
        <w:t>учнів  великий впли</w:t>
      </w:r>
      <w:r w:rsidR="00F91B19">
        <w:rPr>
          <w:rFonts w:ascii="Times New Roman" w:hAnsi="Times New Roman" w:cs="Times New Roman"/>
          <w:sz w:val="24"/>
          <w:szCs w:val="24"/>
          <w:lang w:val="uk-UA"/>
        </w:rPr>
        <w:t>в має розвиток навички читання. На</w:t>
      </w:r>
      <w:r w:rsidR="006160EE" w:rsidRPr="000C0677">
        <w:rPr>
          <w:rFonts w:ascii="Times New Roman" w:hAnsi="Times New Roman" w:cs="Times New Roman"/>
          <w:sz w:val="24"/>
          <w:szCs w:val="24"/>
          <w:lang w:val="uk-UA"/>
        </w:rPr>
        <w:t>вчання виразно читати художній твір має будуватися за певною системою. У початковій школі вчитель закладає основи для формування навичок правильного, швидкого, свідомого і виразного читання, культури мовлення, розвитку мов</w:t>
      </w:r>
      <w:r w:rsidR="00280179">
        <w:rPr>
          <w:rFonts w:ascii="Times New Roman" w:hAnsi="Times New Roman" w:cs="Times New Roman"/>
          <w:sz w:val="24"/>
          <w:szCs w:val="24"/>
          <w:lang w:val="uk-UA"/>
        </w:rPr>
        <w:t>леннєвого, інтонацій</w:t>
      </w:r>
      <w:r w:rsidR="00280179">
        <w:rPr>
          <w:rFonts w:ascii="Times New Roman" w:hAnsi="Times New Roman" w:cs="Times New Roman"/>
          <w:sz w:val="24"/>
          <w:szCs w:val="24"/>
          <w:lang w:val="uk-UA"/>
        </w:rPr>
        <w:softHyphen/>
        <w:t>ного слуху. Педагог</w:t>
      </w:r>
      <w:r w:rsidR="006160EE" w:rsidRPr="000C0677">
        <w:rPr>
          <w:rFonts w:ascii="Times New Roman" w:hAnsi="Times New Roman" w:cs="Times New Roman"/>
          <w:sz w:val="24"/>
          <w:szCs w:val="24"/>
          <w:lang w:val="uk-UA"/>
        </w:rPr>
        <w:t xml:space="preserve"> </w:t>
      </w:r>
      <w:r w:rsidR="00280179" w:rsidRPr="000C0677">
        <w:rPr>
          <w:rFonts w:ascii="Times New Roman" w:hAnsi="Times New Roman" w:cs="Times New Roman"/>
          <w:sz w:val="24"/>
          <w:szCs w:val="24"/>
          <w:lang w:val="uk-UA"/>
        </w:rPr>
        <w:t xml:space="preserve">розвиває </w:t>
      </w:r>
      <w:r w:rsidR="00280179">
        <w:rPr>
          <w:rFonts w:ascii="Times New Roman" w:hAnsi="Times New Roman" w:cs="Times New Roman"/>
          <w:sz w:val="24"/>
          <w:szCs w:val="24"/>
          <w:lang w:val="uk-UA"/>
        </w:rPr>
        <w:t xml:space="preserve">у дітей </w:t>
      </w:r>
      <w:r w:rsidR="006160EE" w:rsidRPr="000C0677">
        <w:rPr>
          <w:rFonts w:ascii="Times New Roman" w:hAnsi="Times New Roman" w:cs="Times New Roman"/>
          <w:sz w:val="24"/>
          <w:szCs w:val="24"/>
          <w:lang w:val="uk-UA"/>
        </w:rPr>
        <w:t xml:space="preserve">техніку читання, </w:t>
      </w:r>
      <w:r w:rsidR="00280179" w:rsidRPr="000C0677">
        <w:rPr>
          <w:rFonts w:ascii="Times New Roman" w:hAnsi="Times New Roman" w:cs="Times New Roman"/>
          <w:sz w:val="24"/>
          <w:szCs w:val="24"/>
          <w:lang w:val="uk-UA"/>
        </w:rPr>
        <w:t xml:space="preserve">формує </w:t>
      </w:r>
      <w:r w:rsidR="006160EE" w:rsidRPr="000C0677">
        <w:rPr>
          <w:rFonts w:ascii="Times New Roman" w:hAnsi="Times New Roman" w:cs="Times New Roman"/>
          <w:sz w:val="24"/>
          <w:szCs w:val="24"/>
          <w:lang w:val="uk-UA"/>
        </w:rPr>
        <w:t xml:space="preserve">почуття, виробляє навички правильно оцінювати навколишню дійсність. </w:t>
      </w:r>
      <w:r w:rsidR="006160EE" w:rsidRPr="00EB20C5">
        <w:rPr>
          <w:rFonts w:ascii="Times New Roman" w:hAnsi="Times New Roman" w:cs="Times New Roman"/>
          <w:sz w:val="24"/>
          <w:szCs w:val="24"/>
          <w:lang w:val="uk-UA"/>
        </w:rPr>
        <w:t xml:space="preserve">Завдання вчителя основної школи полягає у тому, щоб систематично, на кожному уроці, враховуючи зміст матеріалу, вимоги навчальної програми, психологічні особливості та пізнавальні можливості </w:t>
      </w:r>
      <w:r w:rsidR="00280179">
        <w:rPr>
          <w:rFonts w:ascii="Times New Roman" w:hAnsi="Times New Roman" w:cs="Times New Roman"/>
          <w:sz w:val="24"/>
          <w:szCs w:val="24"/>
          <w:lang w:val="uk-UA"/>
        </w:rPr>
        <w:t>школяр</w:t>
      </w:r>
      <w:r w:rsidR="006160EE" w:rsidRPr="00EB20C5">
        <w:rPr>
          <w:rFonts w:ascii="Times New Roman" w:hAnsi="Times New Roman" w:cs="Times New Roman"/>
          <w:sz w:val="24"/>
          <w:szCs w:val="24"/>
          <w:lang w:val="uk-UA"/>
        </w:rPr>
        <w:t>ів</w:t>
      </w:r>
      <w:r w:rsidR="00414ED4" w:rsidRPr="00EB20C5">
        <w:rPr>
          <w:rFonts w:ascii="Times New Roman" w:hAnsi="Times New Roman" w:cs="Times New Roman"/>
          <w:sz w:val="24"/>
          <w:szCs w:val="24"/>
          <w:lang w:val="uk-UA"/>
        </w:rPr>
        <w:t>,</w:t>
      </w:r>
      <w:r w:rsidR="006160EE" w:rsidRPr="00EB20C5">
        <w:rPr>
          <w:rFonts w:ascii="Times New Roman" w:hAnsi="Times New Roman" w:cs="Times New Roman"/>
          <w:sz w:val="24"/>
          <w:szCs w:val="24"/>
          <w:lang w:val="uk-UA"/>
        </w:rPr>
        <w:t xml:space="preserve"> поглиблює їхні знання, уміння і навички</w:t>
      </w:r>
      <w:r w:rsidR="00414ED4" w:rsidRPr="00EB20C5">
        <w:rPr>
          <w:rFonts w:ascii="Times New Roman" w:hAnsi="Times New Roman" w:cs="Times New Roman"/>
          <w:sz w:val="24"/>
          <w:szCs w:val="24"/>
          <w:lang w:val="uk-UA"/>
        </w:rPr>
        <w:t xml:space="preserve"> щодо виразного читання художніх творів різних жанрів</w:t>
      </w:r>
      <w:r w:rsidR="006160EE" w:rsidRPr="00EB20C5">
        <w:rPr>
          <w:rFonts w:ascii="Times New Roman" w:hAnsi="Times New Roman" w:cs="Times New Roman"/>
          <w:sz w:val="24"/>
          <w:szCs w:val="24"/>
          <w:lang w:val="uk-UA"/>
        </w:rPr>
        <w:t xml:space="preserve">. </w:t>
      </w:r>
    </w:p>
    <w:p w:rsidR="009A571A" w:rsidRPr="000C0677" w:rsidRDefault="009A571A" w:rsidP="00414ED4">
      <w:pPr>
        <w:pStyle w:val="a3"/>
        <w:shd w:val="clear" w:color="auto" w:fill="FFFFFF"/>
        <w:tabs>
          <w:tab w:val="left" w:pos="851"/>
        </w:tabs>
        <w:spacing w:before="0" w:beforeAutospacing="0" w:after="0" w:afterAutospacing="0" w:line="360" w:lineRule="auto"/>
        <w:ind w:firstLine="567"/>
        <w:jc w:val="both"/>
        <w:rPr>
          <w:lang w:val="uk-UA"/>
        </w:rPr>
      </w:pPr>
      <w:r w:rsidRPr="000C0677">
        <w:rPr>
          <w:b/>
          <w:lang w:val="uk-UA"/>
        </w:rPr>
        <w:t>Виклад основного матеріалу.</w:t>
      </w:r>
      <w:r w:rsidRPr="000C0677">
        <w:rPr>
          <w:lang w:val="uk-UA"/>
        </w:rPr>
        <w:t xml:space="preserve"> Виразне читання – мистецтво синтетичне і складне. Синтетичність і складність його залежать від дійсності, що покладена в основу твору, а також від змісту і форми її змалювання письменником. </w:t>
      </w:r>
      <w:r w:rsidR="00A17B67" w:rsidRPr="000C0677">
        <w:rPr>
          <w:lang w:val="uk-UA"/>
        </w:rPr>
        <w:t>Х</w:t>
      </w:r>
      <w:r w:rsidRPr="000C0677">
        <w:rPr>
          <w:lang w:val="uk-UA"/>
        </w:rPr>
        <w:t>удожня дійсність</w:t>
      </w:r>
      <w:r w:rsidR="00A17B67" w:rsidRPr="000C0677">
        <w:rPr>
          <w:lang w:val="uk-UA"/>
        </w:rPr>
        <w:t>, зображена</w:t>
      </w:r>
      <w:r w:rsidR="008E2E92" w:rsidRPr="000C0677">
        <w:rPr>
          <w:lang w:val="uk-UA"/>
        </w:rPr>
        <w:t xml:space="preserve"> автором</w:t>
      </w:r>
      <w:r w:rsidR="00A17B67" w:rsidRPr="000C0677">
        <w:rPr>
          <w:lang w:val="uk-UA"/>
        </w:rPr>
        <w:t>,</w:t>
      </w:r>
      <w:r w:rsidRPr="000C0677">
        <w:rPr>
          <w:lang w:val="uk-UA"/>
        </w:rPr>
        <w:t xml:space="preserve"> знаходить своє відображення в різних </w:t>
      </w:r>
      <w:r w:rsidR="00A17B67" w:rsidRPr="000C0677">
        <w:rPr>
          <w:lang w:val="uk-UA"/>
        </w:rPr>
        <w:t xml:space="preserve">літературних </w:t>
      </w:r>
      <w:r w:rsidRPr="000C0677">
        <w:rPr>
          <w:lang w:val="uk-UA"/>
        </w:rPr>
        <w:t>жан</w:t>
      </w:r>
      <w:r w:rsidR="00AE4A37" w:rsidRPr="000C0677">
        <w:rPr>
          <w:lang w:val="uk-UA"/>
        </w:rPr>
        <w:t>рах. Кожен письменник свідомо о</w:t>
      </w:r>
      <w:r w:rsidRPr="000C0677">
        <w:rPr>
          <w:lang w:val="uk-UA"/>
        </w:rPr>
        <w:t xml:space="preserve">бирає такий жанр твору, який допоможе </w:t>
      </w:r>
      <w:r w:rsidR="00A17B67" w:rsidRPr="000C0677">
        <w:rPr>
          <w:lang w:val="uk-UA"/>
        </w:rPr>
        <w:t xml:space="preserve">йому </w:t>
      </w:r>
      <w:r w:rsidRPr="000C0677">
        <w:rPr>
          <w:lang w:val="uk-UA"/>
        </w:rPr>
        <w:t xml:space="preserve">якнайповніше </w:t>
      </w:r>
      <w:r w:rsidR="00A17B67" w:rsidRPr="000C0677">
        <w:rPr>
          <w:lang w:val="uk-UA"/>
        </w:rPr>
        <w:t xml:space="preserve">змалювати дійсність, </w:t>
      </w:r>
      <w:r w:rsidRPr="000C0677">
        <w:rPr>
          <w:lang w:val="uk-UA"/>
        </w:rPr>
        <w:t>розкрити х</w:t>
      </w:r>
      <w:r w:rsidR="00A17B67" w:rsidRPr="000C0677">
        <w:rPr>
          <w:lang w:val="uk-UA"/>
        </w:rPr>
        <w:t>арактери персонажів, передати читачам</w:t>
      </w:r>
      <w:r w:rsidR="008E2E92" w:rsidRPr="000C0677">
        <w:rPr>
          <w:lang w:val="uk-UA"/>
        </w:rPr>
        <w:t xml:space="preserve"> ідейно-художній задум твору</w:t>
      </w:r>
      <w:r w:rsidRPr="000C0677">
        <w:rPr>
          <w:lang w:val="uk-UA"/>
        </w:rPr>
        <w:t xml:space="preserve">. </w:t>
      </w:r>
    </w:p>
    <w:p w:rsidR="009A571A" w:rsidRPr="000C0677" w:rsidRDefault="009A571A" w:rsidP="009A571A">
      <w:pPr>
        <w:pStyle w:val="FR1"/>
        <w:tabs>
          <w:tab w:val="left" w:pos="851"/>
        </w:tabs>
        <w:spacing w:line="360" w:lineRule="auto"/>
        <w:ind w:left="0" w:right="0" w:firstLine="567"/>
        <w:jc w:val="both"/>
        <w:rPr>
          <w:b w:val="0"/>
          <w:sz w:val="24"/>
          <w:szCs w:val="24"/>
        </w:rPr>
      </w:pPr>
      <w:r w:rsidRPr="000C0677">
        <w:rPr>
          <w:b w:val="0"/>
          <w:sz w:val="24"/>
          <w:szCs w:val="24"/>
        </w:rPr>
        <w:t>Жанрова специфіка творів відіграє суттєву роль у визначенні загального характеру інтонації. Так, епічні твори (повість, оповідання, нарис та ін.) вимагають розповіді про героїв, їхні вчинки, переживання, факти, події тощо. У цих творах характер</w:t>
      </w:r>
      <w:r w:rsidR="00280179">
        <w:rPr>
          <w:b w:val="0"/>
          <w:sz w:val="24"/>
          <w:szCs w:val="24"/>
        </w:rPr>
        <w:t>и героїв показані в розвитку подій</w:t>
      </w:r>
      <w:r w:rsidRPr="000C0677">
        <w:rPr>
          <w:b w:val="0"/>
          <w:sz w:val="24"/>
          <w:szCs w:val="24"/>
        </w:rPr>
        <w:t xml:space="preserve">, у різних </w:t>
      </w:r>
      <w:r w:rsidR="00DE5BB3" w:rsidRPr="000C0677">
        <w:rPr>
          <w:b w:val="0"/>
          <w:sz w:val="24"/>
          <w:szCs w:val="24"/>
        </w:rPr>
        <w:t>життєвих ситуація</w:t>
      </w:r>
      <w:r w:rsidRPr="000C0677">
        <w:rPr>
          <w:b w:val="0"/>
          <w:sz w:val="24"/>
          <w:szCs w:val="24"/>
        </w:rPr>
        <w:t>х. Ліричні твори (вірші, пісні, ліро-епічні поеми) відоб</w:t>
      </w:r>
      <w:r w:rsidR="00AE4A37" w:rsidRPr="000C0677">
        <w:rPr>
          <w:b w:val="0"/>
          <w:sz w:val="24"/>
          <w:szCs w:val="24"/>
        </w:rPr>
        <w:t>ражають дійсність через відтворення</w:t>
      </w:r>
      <w:r w:rsidRPr="000C0677">
        <w:rPr>
          <w:b w:val="0"/>
          <w:sz w:val="24"/>
          <w:szCs w:val="24"/>
        </w:rPr>
        <w:t xml:space="preserve"> суб’єктивних переживань людини, її думок, почуттів, настроїв, викликаних тими чи </w:t>
      </w:r>
      <w:r w:rsidRPr="000C0677">
        <w:rPr>
          <w:b w:val="0"/>
          <w:sz w:val="24"/>
          <w:szCs w:val="24"/>
        </w:rPr>
        <w:lastRenderedPageBreak/>
        <w:t>іншими явищами, подіями життя, вчинками людей тощо. Драматичні твори (п’єси, драми, трагедії, комедії, водевілі) показують героя в дії, вчинках, у стосунках з іншими, без будь-яких комен</w:t>
      </w:r>
      <w:r w:rsidR="00280179">
        <w:rPr>
          <w:b w:val="0"/>
          <w:sz w:val="24"/>
          <w:szCs w:val="24"/>
        </w:rPr>
        <w:t>тарів автора (інколи виражених у</w:t>
      </w:r>
      <w:r w:rsidRPr="000C0677">
        <w:rPr>
          <w:b w:val="0"/>
          <w:sz w:val="24"/>
          <w:szCs w:val="24"/>
        </w:rPr>
        <w:t xml:space="preserve"> ремарках).</w:t>
      </w:r>
    </w:p>
    <w:p w:rsidR="009A571A" w:rsidRPr="000C0677" w:rsidRDefault="009A571A" w:rsidP="009A571A">
      <w:pPr>
        <w:pStyle w:val="FR1"/>
        <w:tabs>
          <w:tab w:val="left" w:pos="851"/>
        </w:tabs>
        <w:spacing w:line="360" w:lineRule="auto"/>
        <w:ind w:left="0" w:right="0" w:firstLine="567"/>
        <w:jc w:val="both"/>
        <w:rPr>
          <w:b w:val="0"/>
          <w:sz w:val="24"/>
          <w:szCs w:val="24"/>
        </w:rPr>
      </w:pPr>
      <w:r w:rsidRPr="000C0677">
        <w:rPr>
          <w:b w:val="0"/>
          <w:sz w:val="24"/>
          <w:szCs w:val="24"/>
        </w:rPr>
        <w:t xml:space="preserve">Кожний літературний твір має свої особливості, що визначають специфіку </w:t>
      </w:r>
      <w:r w:rsidR="00EB20C5">
        <w:rPr>
          <w:b w:val="0"/>
          <w:sz w:val="24"/>
          <w:szCs w:val="24"/>
          <w:lang w:val="ru-RU"/>
        </w:rPr>
        <w:t xml:space="preserve">його </w:t>
      </w:r>
      <w:r w:rsidRPr="000C0677">
        <w:rPr>
          <w:b w:val="0"/>
          <w:sz w:val="24"/>
          <w:szCs w:val="24"/>
        </w:rPr>
        <w:t>читання. Тому, закономірно, існує певна різниця в читанні творів різних жанрів.</w:t>
      </w:r>
      <w:r w:rsidR="007D65C0" w:rsidRPr="000C0677">
        <w:rPr>
          <w:b w:val="0"/>
          <w:sz w:val="24"/>
          <w:szCs w:val="24"/>
        </w:rPr>
        <w:t xml:space="preserve"> На уроках української літератури учителю-словеснику у процесі навчання дітей виразного читання творів різних жанрів необхідно враховувати основні методичні вимоги:</w:t>
      </w:r>
    </w:p>
    <w:p w:rsidR="009A571A" w:rsidRPr="000C0677" w:rsidRDefault="009A571A" w:rsidP="009A571A">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b/>
          <w:bCs/>
          <w:iCs/>
          <w:sz w:val="24"/>
          <w:szCs w:val="24"/>
          <w:lang w:val="uk-UA"/>
        </w:rPr>
        <w:t>Основні методичні вимоги до виразного виконання казки:</w:t>
      </w:r>
    </w:p>
    <w:p w:rsidR="00A77F90" w:rsidRPr="000C0677" w:rsidRDefault="009A571A" w:rsidP="00B90A8B">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 xml:space="preserve">1) аналіз змісту казки, </w:t>
      </w:r>
      <w:r w:rsidR="00B501A9" w:rsidRPr="000C0677">
        <w:rPr>
          <w:rFonts w:ascii="Times New Roman" w:hAnsi="Times New Roman" w:cs="Times New Roman"/>
          <w:sz w:val="24"/>
          <w:szCs w:val="24"/>
          <w:lang w:val="uk-UA"/>
        </w:rPr>
        <w:t xml:space="preserve">визначення її </w:t>
      </w:r>
      <w:r w:rsidRPr="000C0677">
        <w:rPr>
          <w:rFonts w:ascii="Times New Roman" w:hAnsi="Times New Roman" w:cs="Times New Roman"/>
          <w:sz w:val="24"/>
          <w:szCs w:val="24"/>
          <w:lang w:val="uk-UA"/>
        </w:rPr>
        <w:t>ідейного спрямування;</w:t>
      </w:r>
      <w:r w:rsidR="00B90A8B">
        <w:rPr>
          <w:rFonts w:ascii="Times New Roman" w:hAnsi="Times New Roman" w:cs="Times New Roman"/>
          <w:sz w:val="24"/>
          <w:szCs w:val="24"/>
          <w:lang w:val="uk-UA"/>
        </w:rPr>
        <w:t xml:space="preserve"> </w:t>
      </w:r>
      <w:r w:rsidR="00AE4A37" w:rsidRPr="000C0677">
        <w:rPr>
          <w:rFonts w:ascii="Times New Roman" w:hAnsi="Times New Roman" w:cs="Times New Roman"/>
          <w:sz w:val="24"/>
          <w:szCs w:val="24"/>
          <w:lang w:val="uk-UA"/>
        </w:rPr>
        <w:t>2) поділ казки за частинами, визначе</w:t>
      </w:r>
      <w:r w:rsidRPr="000C0677">
        <w:rPr>
          <w:rFonts w:ascii="Times New Roman" w:hAnsi="Times New Roman" w:cs="Times New Roman"/>
          <w:sz w:val="24"/>
          <w:szCs w:val="24"/>
          <w:lang w:val="uk-UA"/>
        </w:rPr>
        <w:t xml:space="preserve">ння головної думки кожної частини. Мета зачину </w:t>
      </w:r>
      <w:r w:rsidR="00B501A9" w:rsidRPr="000C067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заінтригувати слухачів, викликати у них інтерес</w:t>
      </w:r>
      <w:r w:rsidR="00AE4A37" w:rsidRPr="000C067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Мета кінцівки </w:t>
      </w:r>
      <w:r w:rsidR="00B501A9" w:rsidRPr="000C067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узагальнити сказане, п</w:t>
      </w:r>
      <w:r w:rsidR="00B501A9" w:rsidRPr="000C0677">
        <w:rPr>
          <w:rFonts w:ascii="Times New Roman" w:hAnsi="Times New Roman" w:cs="Times New Roman"/>
          <w:sz w:val="24"/>
          <w:szCs w:val="24"/>
          <w:lang w:val="uk-UA"/>
        </w:rPr>
        <w:t xml:space="preserve">ідвести до певних висновків. Під час читання варто </w:t>
      </w:r>
      <w:r w:rsidRPr="000C0677">
        <w:rPr>
          <w:rFonts w:ascii="Times New Roman" w:hAnsi="Times New Roman" w:cs="Times New Roman"/>
          <w:sz w:val="24"/>
          <w:szCs w:val="24"/>
          <w:lang w:val="uk-UA"/>
        </w:rPr>
        <w:t>зробити довгу паузу, щоб дати змогу дітям ще раз осмислити</w:t>
      </w:r>
      <w:r w:rsidR="00B501A9" w:rsidRPr="000C0677">
        <w:rPr>
          <w:rFonts w:ascii="Times New Roman" w:hAnsi="Times New Roman" w:cs="Times New Roman"/>
          <w:sz w:val="24"/>
          <w:szCs w:val="24"/>
          <w:lang w:val="uk-UA"/>
        </w:rPr>
        <w:t xml:space="preserve"> почуте</w:t>
      </w:r>
      <w:r w:rsidRPr="000C0677">
        <w:rPr>
          <w:rFonts w:ascii="Times New Roman" w:hAnsi="Times New Roman" w:cs="Times New Roman"/>
          <w:sz w:val="24"/>
          <w:szCs w:val="24"/>
          <w:lang w:val="uk-UA"/>
        </w:rPr>
        <w:t>, пе</w:t>
      </w:r>
      <w:r w:rsidR="008E2E92" w:rsidRPr="000C0677">
        <w:rPr>
          <w:rFonts w:ascii="Times New Roman" w:hAnsi="Times New Roman" w:cs="Times New Roman"/>
          <w:sz w:val="24"/>
          <w:szCs w:val="24"/>
          <w:lang w:val="uk-UA"/>
        </w:rPr>
        <w:t>режити,</w:t>
      </w:r>
      <w:r w:rsidRPr="000C0677">
        <w:rPr>
          <w:rFonts w:ascii="Times New Roman" w:hAnsi="Times New Roman" w:cs="Times New Roman"/>
          <w:sz w:val="24"/>
          <w:szCs w:val="24"/>
          <w:lang w:val="uk-UA"/>
        </w:rPr>
        <w:t xml:space="preserve"> поступово перей</w:t>
      </w:r>
      <w:r w:rsidR="00B501A9" w:rsidRPr="000C0677">
        <w:rPr>
          <w:rFonts w:ascii="Times New Roman" w:hAnsi="Times New Roman" w:cs="Times New Roman"/>
          <w:sz w:val="24"/>
          <w:szCs w:val="24"/>
          <w:lang w:val="uk-UA"/>
        </w:rPr>
        <w:t>ти із казкового світу в реальний</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3) </w:t>
      </w:r>
      <w:r w:rsidR="00B501A9" w:rsidRPr="000C0677">
        <w:rPr>
          <w:rFonts w:ascii="Times New Roman" w:hAnsi="Times New Roman" w:cs="Times New Roman"/>
          <w:sz w:val="24"/>
          <w:szCs w:val="24"/>
          <w:lang w:val="uk-UA"/>
        </w:rPr>
        <w:t xml:space="preserve">читати (переповідати) казку </w:t>
      </w:r>
      <w:r w:rsidRPr="000C0677">
        <w:rPr>
          <w:rFonts w:ascii="Times New Roman" w:hAnsi="Times New Roman" w:cs="Times New Roman"/>
          <w:sz w:val="24"/>
          <w:szCs w:val="24"/>
          <w:lang w:val="uk-UA"/>
        </w:rPr>
        <w:t>оптиміст</w:t>
      </w:r>
      <w:r w:rsidR="00B501A9" w:rsidRPr="000C0677">
        <w:rPr>
          <w:rFonts w:ascii="Times New Roman" w:hAnsi="Times New Roman" w:cs="Times New Roman"/>
          <w:sz w:val="24"/>
          <w:szCs w:val="24"/>
          <w:lang w:val="uk-UA"/>
        </w:rPr>
        <w:t>ичним (життєрадісним</w:t>
      </w:r>
      <w:r w:rsidRPr="000C0677">
        <w:rPr>
          <w:rFonts w:ascii="Times New Roman" w:hAnsi="Times New Roman" w:cs="Times New Roman"/>
          <w:sz w:val="24"/>
          <w:szCs w:val="24"/>
          <w:lang w:val="uk-UA"/>
        </w:rPr>
        <w:t>) тон</w:t>
      </w:r>
      <w:r w:rsidR="00B501A9" w:rsidRPr="000C0677">
        <w:rPr>
          <w:rFonts w:ascii="Times New Roman" w:hAnsi="Times New Roman" w:cs="Times New Roman"/>
          <w:sz w:val="24"/>
          <w:szCs w:val="24"/>
          <w:lang w:val="uk-UA"/>
        </w:rPr>
        <w:t>ом</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4</w:t>
      </w:r>
      <w:r w:rsidRPr="000C0677">
        <w:rPr>
          <w:rFonts w:ascii="Times New Roman" w:hAnsi="Times New Roman" w:cs="Times New Roman"/>
          <w:sz w:val="24"/>
          <w:szCs w:val="24"/>
          <w:lang w:val="uk-UA"/>
        </w:rPr>
        <w:t>) казку читати розповідною інто</w:t>
      </w:r>
      <w:r w:rsidR="00B501A9" w:rsidRPr="000C0677">
        <w:rPr>
          <w:rFonts w:ascii="Times New Roman" w:hAnsi="Times New Roman" w:cs="Times New Roman"/>
          <w:sz w:val="24"/>
          <w:szCs w:val="24"/>
          <w:lang w:val="uk-UA"/>
        </w:rPr>
        <w:t>нацією, середнім темпом: читець-</w:t>
      </w:r>
      <w:r w:rsidRPr="000C0677">
        <w:rPr>
          <w:rFonts w:ascii="Times New Roman" w:hAnsi="Times New Roman" w:cs="Times New Roman"/>
          <w:sz w:val="24"/>
          <w:szCs w:val="24"/>
          <w:lang w:val="uk-UA"/>
        </w:rPr>
        <w:t>оповідач ніби пригадує розвиток подій, вчинки й поведінку персонажів,</w:t>
      </w:r>
      <w:r w:rsidRPr="000C0677">
        <w:rPr>
          <w:rFonts w:ascii="Times New Roman" w:hAnsi="Times New Roman" w:cs="Times New Roman"/>
          <w:b/>
          <w:bCs/>
          <w:sz w:val="24"/>
          <w:szCs w:val="24"/>
          <w:lang w:val="uk-UA"/>
        </w:rPr>
        <w:t xml:space="preserve"> </w:t>
      </w:r>
      <w:r w:rsidRPr="000C0677">
        <w:rPr>
          <w:rFonts w:ascii="Times New Roman" w:hAnsi="Times New Roman" w:cs="Times New Roman"/>
          <w:bCs/>
          <w:sz w:val="24"/>
          <w:szCs w:val="24"/>
          <w:lang w:val="uk-UA"/>
        </w:rPr>
        <w:t>їх</w:t>
      </w:r>
      <w:r w:rsidRPr="000C0677">
        <w:rPr>
          <w:rFonts w:ascii="Times New Roman" w:hAnsi="Times New Roman" w:cs="Times New Roman"/>
          <w:b/>
          <w:bCs/>
          <w:sz w:val="24"/>
          <w:szCs w:val="24"/>
          <w:lang w:val="uk-UA"/>
        </w:rPr>
        <w:t xml:space="preserve"> </w:t>
      </w:r>
      <w:r w:rsidR="00B501A9" w:rsidRPr="000C0677">
        <w:rPr>
          <w:rFonts w:ascii="Times New Roman" w:hAnsi="Times New Roman" w:cs="Times New Roman"/>
          <w:sz w:val="24"/>
          <w:szCs w:val="24"/>
          <w:lang w:val="uk-UA"/>
        </w:rPr>
        <w:t>переживання</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00A77F90" w:rsidRPr="000C0677">
        <w:rPr>
          <w:rFonts w:ascii="Times New Roman" w:hAnsi="Times New Roman" w:cs="Times New Roman"/>
          <w:iCs/>
          <w:sz w:val="24"/>
          <w:szCs w:val="24"/>
          <w:lang w:val="uk-UA"/>
        </w:rPr>
        <w:t>5) чітко відділяйте голосом власне пряму мову від слів автора. Слова мовця читайте голо</w:t>
      </w:r>
      <w:r w:rsidR="00280179">
        <w:rPr>
          <w:rFonts w:ascii="Times New Roman" w:hAnsi="Times New Roman" w:cs="Times New Roman"/>
          <w:iCs/>
          <w:sz w:val="24"/>
          <w:szCs w:val="24"/>
          <w:lang w:val="uk-UA"/>
        </w:rPr>
        <w:t>сніше, більш чітко і розмірено, слова</w:t>
      </w:r>
      <w:r w:rsidR="00A77F90" w:rsidRPr="000C0677">
        <w:rPr>
          <w:rFonts w:ascii="Times New Roman" w:hAnsi="Times New Roman" w:cs="Times New Roman"/>
          <w:iCs/>
          <w:sz w:val="24"/>
          <w:szCs w:val="24"/>
          <w:lang w:val="uk-UA"/>
        </w:rPr>
        <w:t xml:space="preserve"> автора </w:t>
      </w:r>
      <w:r w:rsidR="00280179">
        <w:rPr>
          <w:rFonts w:ascii="Times New Roman" w:hAnsi="Times New Roman" w:cs="Times New Roman"/>
          <w:iCs/>
          <w:sz w:val="24"/>
          <w:szCs w:val="24"/>
          <w:lang w:val="uk-UA"/>
        </w:rPr>
        <w:t xml:space="preserve">– </w:t>
      </w:r>
      <w:r w:rsidR="00A77F90" w:rsidRPr="000C0677">
        <w:rPr>
          <w:rFonts w:ascii="Times New Roman" w:hAnsi="Times New Roman" w:cs="Times New Roman"/>
          <w:iCs/>
          <w:sz w:val="24"/>
          <w:szCs w:val="24"/>
          <w:lang w:val="uk-UA"/>
        </w:rPr>
        <w:t>тихіше, швидше і менш емоційно;</w:t>
      </w:r>
      <w:r w:rsidR="00B90A8B">
        <w:rPr>
          <w:rFonts w:ascii="Times New Roman" w:hAnsi="Times New Roman" w:cs="Times New Roman"/>
          <w:iCs/>
          <w:sz w:val="24"/>
          <w:szCs w:val="24"/>
          <w:lang w:val="uk-UA"/>
        </w:rPr>
        <w:t xml:space="preserve"> </w:t>
      </w:r>
      <w:r w:rsidR="00A77F90" w:rsidRPr="000C0677">
        <w:rPr>
          <w:rFonts w:ascii="Times New Roman" w:hAnsi="Times New Roman" w:cs="Times New Roman"/>
          <w:sz w:val="24"/>
          <w:szCs w:val="24"/>
          <w:lang w:val="uk-UA"/>
        </w:rPr>
        <w:t>6</w:t>
      </w:r>
      <w:r w:rsidRPr="000C0677">
        <w:rPr>
          <w:rFonts w:ascii="Times New Roman" w:hAnsi="Times New Roman" w:cs="Times New Roman"/>
          <w:sz w:val="24"/>
          <w:szCs w:val="24"/>
          <w:lang w:val="uk-UA"/>
        </w:rPr>
        <w:t xml:space="preserve">) фантастичні </w:t>
      </w:r>
      <w:r w:rsidR="008E2E92" w:rsidRPr="000C0677">
        <w:rPr>
          <w:rFonts w:ascii="Times New Roman" w:hAnsi="Times New Roman" w:cs="Times New Roman"/>
          <w:sz w:val="24"/>
          <w:szCs w:val="24"/>
          <w:lang w:val="uk-UA"/>
        </w:rPr>
        <w:t>моменти читати тихіше</w:t>
      </w:r>
      <w:r w:rsidR="002501C6">
        <w:rPr>
          <w:rFonts w:ascii="Times New Roman" w:hAnsi="Times New Roman" w:cs="Times New Roman"/>
          <w:sz w:val="24"/>
          <w:szCs w:val="24"/>
          <w:lang w:val="uk-UA"/>
        </w:rPr>
        <w:t>, ніби</w:t>
      </w:r>
      <w:r w:rsidRPr="000C0677">
        <w:rPr>
          <w:rFonts w:ascii="Times New Roman" w:hAnsi="Times New Roman" w:cs="Times New Roman"/>
          <w:sz w:val="24"/>
          <w:szCs w:val="24"/>
          <w:lang w:val="uk-UA"/>
        </w:rPr>
        <w:t xml:space="preserve"> ви довіряєте слухачам цілком правдиву, але </w:t>
      </w:r>
      <w:r w:rsidR="008E2E92" w:rsidRPr="000C0677">
        <w:rPr>
          <w:rFonts w:ascii="Times New Roman" w:hAnsi="Times New Roman" w:cs="Times New Roman"/>
          <w:sz w:val="24"/>
          <w:szCs w:val="24"/>
          <w:lang w:val="uk-UA"/>
        </w:rPr>
        <w:t>водночас незвичайну і</w:t>
      </w:r>
      <w:r w:rsidRPr="000C0677">
        <w:rPr>
          <w:rFonts w:ascii="Times New Roman" w:hAnsi="Times New Roman" w:cs="Times New Roman"/>
          <w:sz w:val="24"/>
          <w:szCs w:val="24"/>
          <w:lang w:val="uk-UA"/>
        </w:rPr>
        <w:t xml:space="preserve"> секретну таємницю;</w:t>
      </w:r>
      <w:r w:rsidR="00B90A8B">
        <w:rPr>
          <w:rFonts w:ascii="Times New Roman" w:hAnsi="Times New Roman" w:cs="Times New Roman"/>
          <w:sz w:val="24"/>
          <w:szCs w:val="24"/>
          <w:lang w:val="uk-UA"/>
        </w:rPr>
        <w:t xml:space="preserve"> </w:t>
      </w:r>
      <w:r w:rsidR="00A77F90" w:rsidRPr="000C0677">
        <w:rPr>
          <w:rFonts w:ascii="Times New Roman" w:hAnsi="Times New Roman" w:cs="Times New Roman"/>
          <w:sz w:val="24"/>
          <w:szCs w:val="24"/>
          <w:lang w:val="uk-UA"/>
        </w:rPr>
        <w:t>7</w:t>
      </w:r>
      <w:r w:rsidRPr="000C0677">
        <w:rPr>
          <w:rFonts w:ascii="Times New Roman" w:hAnsi="Times New Roman" w:cs="Times New Roman"/>
          <w:sz w:val="24"/>
          <w:szCs w:val="24"/>
          <w:lang w:val="uk-UA"/>
        </w:rPr>
        <w:t>) пам'ятати, що дійові особи казок поділяються на позитивних і негативних, тому кожен</w:t>
      </w:r>
      <w:r w:rsidR="008E2E92" w:rsidRPr="000C0677">
        <w:rPr>
          <w:rFonts w:ascii="Times New Roman" w:hAnsi="Times New Roman" w:cs="Times New Roman"/>
          <w:sz w:val="24"/>
          <w:szCs w:val="24"/>
          <w:lang w:val="uk-UA"/>
        </w:rPr>
        <w:t xml:space="preserve"> вчинок </w:t>
      </w:r>
      <w:r w:rsidRPr="000C0677">
        <w:rPr>
          <w:rFonts w:ascii="Times New Roman" w:hAnsi="Times New Roman" w:cs="Times New Roman"/>
          <w:sz w:val="24"/>
          <w:szCs w:val="24"/>
          <w:lang w:val="uk-UA"/>
        </w:rPr>
        <w:t>героя, кожне</w:t>
      </w:r>
      <w:r w:rsidR="00280179">
        <w:rPr>
          <w:rFonts w:ascii="Times New Roman" w:hAnsi="Times New Roman" w:cs="Times New Roman"/>
          <w:sz w:val="24"/>
          <w:szCs w:val="24"/>
          <w:lang w:val="uk-UA"/>
        </w:rPr>
        <w:t xml:space="preserve"> його слово</w:t>
      </w:r>
      <w:r w:rsidR="008E2E92"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повинно відображатись </w:t>
      </w:r>
      <w:r w:rsidR="008E2E92" w:rsidRPr="000C0677">
        <w:rPr>
          <w:rFonts w:ascii="Times New Roman" w:hAnsi="Times New Roman" w:cs="Times New Roman"/>
          <w:sz w:val="24"/>
          <w:szCs w:val="24"/>
          <w:lang w:val="uk-UA"/>
        </w:rPr>
        <w:t xml:space="preserve">під час читання </w:t>
      </w:r>
      <w:r w:rsidRPr="000C0677">
        <w:rPr>
          <w:rFonts w:ascii="Times New Roman" w:hAnsi="Times New Roman" w:cs="Times New Roman"/>
          <w:sz w:val="24"/>
          <w:szCs w:val="24"/>
          <w:lang w:val="uk-UA"/>
        </w:rPr>
        <w:t>відповідною інтонацією, відтінками, тональними, динамічними і темпоральними змінами</w:t>
      </w:r>
      <w:r w:rsidR="00A77F90" w:rsidRPr="000C0677">
        <w:rPr>
          <w:rFonts w:ascii="Times New Roman" w:hAnsi="Times New Roman" w:cs="Times New Roman"/>
          <w:sz w:val="24"/>
          <w:szCs w:val="24"/>
          <w:lang w:val="uk-UA"/>
        </w:rPr>
        <w:t>.</w:t>
      </w:r>
      <w:r w:rsidR="00A77F90" w:rsidRPr="000C0677">
        <w:rPr>
          <w:rFonts w:ascii="Times New Roman" w:hAnsi="Times New Roman" w:cs="Times New Roman"/>
          <w:iCs/>
          <w:sz w:val="24"/>
          <w:szCs w:val="24"/>
          <w:lang w:val="uk-UA"/>
        </w:rPr>
        <w:t xml:space="preserve"> Обов’язково відокремлюйте слова мовця від слів автора тривалою паузою</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00A77F90" w:rsidRPr="000C0677">
        <w:rPr>
          <w:rFonts w:ascii="Times New Roman" w:hAnsi="Times New Roman" w:cs="Times New Roman"/>
          <w:iCs/>
          <w:sz w:val="24"/>
          <w:szCs w:val="24"/>
          <w:lang w:val="uk-UA"/>
        </w:rPr>
        <w:t xml:space="preserve">8) </w:t>
      </w:r>
      <w:r w:rsidR="00280179">
        <w:rPr>
          <w:rFonts w:ascii="Times New Roman" w:hAnsi="Times New Roman" w:cs="Times New Roman"/>
          <w:iCs/>
          <w:sz w:val="24"/>
          <w:szCs w:val="24"/>
          <w:lang w:val="uk-UA"/>
        </w:rPr>
        <w:t xml:space="preserve">у </w:t>
      </w:r>
      <w:r w:rsidR="00A77F90" w:rsidRPr="000C0677">
        <w:rPr>
          <w:rFonts w:ascii="Times New Roman" w:hAnsi="Times New Roman" w:cs="Times New Roman"/>
          <w:iCs/>
          <w:sz w:val="24"/>
          <w:szCs w:val="24"/>
          <w:lang w:val="uk-UA"/>
        </w:rPr>
        <w:t xml:space="preserve">тексті </w:t>
      </w:r>
      <w:r w:rsidR="00280179">
        <w:rPr>
          <w:rFonts w:ascii="Times New Roman" w:hAnsi="Times New Roman" w:cs="Times New Roman"/>
          <w:iCs/>
          <w:sz w:val="24"/>
          <w:szCs w:val="24"/>
          <w:lang w:val="uk-UA"/>
        </w:rPr>
        <w:t xml:space="preserve">казок </w:t>
      </w:r>
      <w:r w:rsidR="00A77F90" w:rsidRPr="000C0677">
        <w:rPr>
          <w:rFonts w:ascii="Times New Roman" w:hAnsi="Times New Roman" w:cs="Times New Roman"/>
          <w:iCs/>
          <w:sz w:val="24"/>
          <w:szCs w:val="24"/>
          <w:lang w:val="uk-UA"/>
        </w:rPr>
        <w:t>є речення розповідні, питальні й окличні. Визначте, з якою інтонацією повинно читатися кожне з них, і дотримуйтеся цього пра</w:t>
      </w:r>
      <w:r w:rsidR="00A77F90" w:rsidRPr="000C0677">
        <w:rPr>
          <w:rFonts w:ascii="Times New Roman" w:hAnsi="Times New Roman" w:cs="Times New Roman"/>
          <w:iCs/>
          <w:sz w:val="24"/>
          <w:szCs w:val="24"/>
          <w:lang w:val="uk-UA"/>
        </w:rPr>
        <w:softHyphen/>
        <w:t>вила під час виразного читання уривка вголос;</w:t>
      </w:r>
      <w:r w:rsidR="00B90A8B">
        <w:rPr>
          <w:rFonts w:ascii="Times New Roman" w:hAnsi="Times New Roman" w:cs="Times New Roman"/>
          <w:iCs/>
          <w:sz w:val="24"/>
          <w:szCs w:val="24"/>
          <w:lang w:val="uk-UA"/>
        </w:rPr>
        <w:t xml:space="preserve"> </w:t>
      </w:r>
      <w:r w:rsidR="00A77F90" w:rsidRPr="000C0677">
        <w:rPr>
          <w:rFonts w:ascii="Times New Roman" w:hAnsi="Times New Roman" w:cs="Times New Roman"/>
          <w:sz w:val="24"/>
          <w:szCs w:val="24"/>
          <w:lang w:val="uk-UA"/>
        </w:rPr>
        <w:t>9</w:t>
      </w:r>
      <w:r w:rsidR="00B501A9" w:rsidRPr="000C0677">
        <w:rPr>
          <w:rFonts w:ascii="Times New Roman" w:hAnsi="Times New Roman" w:cs="Times New Roman"/>
          <w:sz w:val="24"/>
          <w:szCs w:val="24"/>
          <w:lang w:val="uk-UA"/>
        </w:rPr>
        <w:t>)</w:t>
      </w:r>
      <w:r w:rsidR="00134928" w:rsidRPr="000C0677">
        <w:rPr>
          <w:rFonts w:ascii="Times New Roman" w:hAnsi="Times New Roman" w:cs="Times New Roman"/>
          <w:sz w:val="24"/>
          <w:szCs w:val="24"/>
          <w:lang w:val="uk-UA"/>
        </w:rPr>
        <w:t xml:space="preserve"> з</w:t>
      </w:r>
      <w:r w:rsidR="00B501A9" w:rsidRPr="000C0677">
        <w:rPr>
          <w:rFonts w:ascii="Times New Roman" w:hAnsi="Times New Roman" w:cs="Times New Roman"/>
          <w:sz w:val="24"/>
          <w:szCs w:val="24"/>
          <w:lang w:val="uk-UA"/>
        </w:rPr>
        <w:t>асоби художньої виразності (влучні</w:t>
      </w:r>
      <w:r w:rsidRPr="000C0677">
        <w:rPr>
          <w:rFonts w:ascii="Times New Roman" w:hAnsi="Times New Roman" w:cs="Times New Roman"/>
          <w:sz w:val="24"/>
          <w:szCs w:val="24"/>
          <w:lang w:val="uk-UA"/>
        </w:rPr>
        <w:t xml:space="preserve"> </w:t>
      </w:r>
      <w:r w:rsidR="00B501A9" w:rsidRPr="000C0677">
        <w:rPr>
          <w:rFonts w:ascii="Times New Roman" w:hAnsi="Times New Roman" w:cs="Times New Roman"/>
          <w:sz w:val="24"/>
          <w:szCs w:val="24"/>
          <w:lang w:val="uk-UA"/>
        </w:rPr>
        <w:t>епітети, порівняння, тавтологічні повтори, стійкі вирази, приклад</w:t>
      </w:r>
      <w:r w:rsidRPr="000C0677">
        <w:rPr>
          <w:rFonts w:ascii="Times New Roman" w:hAnsi="Times New Roman" w:cs="Times New Roman"/>
          <w:sz w:val="24"/>
          <w:szCs w:val="24"/>
          <w:lang w:val="uk-UA"/>
        </w:rPr>
        <w:t>к</w:t>
      </w:r>
      <w:r w:rsidR="00B501A9" w:rsidRPr="000C0677">
        <w:rPr>
          <w:rFonts w:ascii="Times New Roman" w:hAnsi="Times New Roman" w:cs="Times New Roman"/>
          <w:sz w:val="24"/>
          <w:szCs w:val="24"/>
          <w:lang w:val="uk-UA"/>
        </w:rPr>
        <w:t>и</w:t>
      </w:r>
      <w:r w:rsidRPr="000C0677">
        <w:rPr>
          <w:rFonts w:ascii="Times New Roman" w:hAnsi="Times New Roman" w:cs="Times New Roman"/>
          <w:sz w:val="24"/>
          <w:szCs w:val="24"/>
          <w:lang w:val="uk-UA"/>
        </w:rPr>
        <w:t>-характеристик</w:t>
      </w:r>
      <w:r w:rsidR="00B501A9" w:rsidRPr="000C0677">
        <w:rPr>
          <w:rFonts w:ascii="Times New Roman" w:hAnsi="Times New Roman" w:cs="Times New Roman"/>
          <w:sz w:val="24"/>
          <w:szCs w:val="24"/>
          <w:lang w:val="uk-UA"/>
        </w:rPr>
        <w:t>и тощо)</w:t>
      </w:r>
      <w:r w:rsidRPr="000C0677">
        <w:rPr>
          <w:rFonts w:ascii="Times New Roman" w:hAnsi="Times New Roman" w:cs="Times New Roman"/>
          <w:sz w:val="24"/>
          <w:szCs w:val="24"/>
          <w:lang w:val="uk-UA"/>
        </w:rPr>
        <w:t xml:space="preserve"> </w:t>
      </w:r>
      <w:r w:rsidR="00B501A9" w:rsidRPr="000C0677">
        <w:rPr>
          <w:rFonts w:ascii="Times New Roman" w:hAnsi="Times New Roman" w:cs="Times New Roman"/>
          <w:sz w:val="24"/>
          <w:szCs w:val="24"/>
          <w:lang w:val="uk-UA"/>
        </w:rPr>
        <w:t xml:space="preserve">читати із </w:t>
      </w:r>
      <w:r w:rsidR="00134928" w:rsidRPr="000C0677">
        <w:rPr>
          <w:rFonts w:ascii="Times New Roman" w:hAnsi="Times New Roman" w:cs="Times New Roman"/>
          <w:sz w:val="24"/>
          <w:szCs w:val="24"/>
          <w:lang w:val="uk-UA"/>
        </w:rPr>
        <w:t>відповідною інтонацією</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00A77F90" w:rsidRPr="000C0677">
        <w:rPr>
          <w:rFonts w:ascii="Times New Roman" w:hAnsi="Times New Roman" w:cs="Times New Roman"/>
          <w:sz w:val="24"/>
          <w:szCs w:val="24"/>
          <w:lang w:val="uk-UA"/>
        </w:rPr>
        <w:t>10</w:t>
      </w:r>
      <w:r w:rsidRPr="000C0677">
        <w:rPr>
          <w:rFonts w:ascii="Times New Roman" w:hAnsi="Times New Roman" w:cs="Times New Roman"/>
          <w:sz w:val="24"/>
          <w:szCs w:val="24"/>
          <w:lang w:val="uk-UA"/>
        </w:rPr>
        <w:t>) скласти партитуру тексту і визначити підтекст;</w:t>
      </w:r>
      <w:r w:rsidR="00B90A8B">
        <w:rPr>
          <w:rFonts w:ascii="Times New Roman" w:hAnsi="Times New Roman" w:cs="Times New Roman"/>
          <w:sz w:val="24"/>
          <w:szCs w:val="24"/>
          <w:lang w:val="uk-UA"/>
        </w:rPr>
        <w:t xml:space="preserve"> </w:t>
      </w:r>
      <w:r w:rsidR="00A77F90" w:rsidRPr="000C0677">
        <w:rPr>
          <w:rFonts w:ascii="Times New Roman" w:hAnsi="Times New Roman" w:cs="Times New Roman"/>
          <w:sz w:val="24"/>
          <w:szCs w:val="24"/>
          <w:lang w:val="uk-UA"/>
        </w:rPr>
        <w:t>11</w:t>
      </w:r>
      <w:r w:rsidRPr="000C0677">
        <w:rPr>
          <w:rFonts w:ascii="Times New Roman" w:hAnsi="Times New Roman" w:cs="Times New Roman"/>
          <w:sz w:val="24"/>
          <w:szCs w:val="24"/>
          <w:lang w:val="uk-UA"/>
        </w:rPr>
        <w:t xml:space="preserve">) опрацювати позамовні засоби виразності </w:t>
      </w:r>
      <w:r w:rsidR="00134928" w:rsidRPr="000C0677">
        <w:rPr>
          <w:rFonts w:ascii="Times New Roman" w:hAnsi="Times New Roman" w:cs="Times New Roman"/>
          <w:sz w:val="24"/>
          <w:szCs w:val="24"/>
          <w:lang w:val="uk-UA"/>
        </w:rPr>
        <w:t>– міміку, жести, «не грати»</w:t>
      </w:r>
      <w:r w:rsidRPr="000C0677">
        <w:rPr>
          <w:rFonts w:ascii="Times New Roman" w:hAnsi="Times New Roman" w:cs="Times New Roman"/>
          <w:sz w:val="24"/>
          <w:szCs w:val="24"/>
          <w:lang w:val="uk-UA"/>
        </w:rPr>
        <w:t>, а переживати разом</w:t>
      </w:r>
      <w:r w:rsidRPr="000C0677">
        <w:rPr>
          <w:rFonts w:ascii="Times New Roman" w:hAnsi="Times New Roman" w:cs="Times New Roman"/>
          <w:b/>
          <w:bCs/>
          <w:sz w:val="24"/>
          <w:szCs w:val="24"/>
          <w:lang w:val="uk-UA"/>
        </w:rPr>
        <w:t xml:space="preserve"> </w:t>
      </w:r>
      <w:r w:rsidRPr="000C0677">
        <w:rPr>
          <w:rFonts w:ascii="Times New Roman" w:hAnsi="Times New Roman" w:cs="Times New Roman"/>
          <w:bCs/>
          <w:sz w:val="24"/>
          <w:szCs w:val="24"/>
          <w:lang w:val="uk-UA"/>
        </w:rPr>
        <w:t>із</w:t>
      </w:r>
      <w:r w:rsidR="00A77F90" w:rsidRPr="000C0677">
        <w:rPr>
          <w:rFonts w:ascii="Times New Roman" w:hAnsi="Times New Roman" w:cs="Times New Roman"/>
          <w:sz w:val="24"/>
          <w:szCs w:val="24"/>
          <w:lang w:val="uk-UA"/>
        </w:rPr>
        <w:t xml:space="preserve"> учнями;</w:t>
      </w:r>
      <w:r w:rsidR="00B90A8B">
        <w:rPr>
          <w:rFonts w:ascii="Times New Roman" w:hAnsi="Times New Roman" w:cs="Times New Roman"/>
          <w:sz w:val="24"/>
          <w:szCs w:val="24"/>
          <w:lang w:val="uk-UA"/>
        </w:rPr>
        <w:t xml:space="preserve"> 12)</w:t>
      </w:r>
      <w:r w:rsidR="00A77F90" w:rsidRPr="000C0677">
        <w:rPr>
          <w:rFonts w:ascii="Times New Roman" w:hAnsi="Times New Roman" w:cs="Times New Roman"/>
          <w:iCs/>
          <w:sz w:val="24"/>
          <w:szCs w:val="24"/>
          <w:lang w:val="uk-UA"/>
        </w:rPr>
        <w:t xml:space="preserve"> у читанні </w:t>
      </w:r>
      <w:r w:rsidR="002501C6">
        <w:rPr>
          <w:rFonts w:ascii="Times New Roman" w:hAnsi="Times New Roman" w:cs="Times New Roman"/>
          <w:iCs/>
          <w:sz w:val="24"/>
          <w:szCs w:val="24"/>
          <w:lang w:val="uk-UA"/>
        </w:rPr>
        <w:t>в особах повинні взяти участь 3–</w:t>
      </w:r>
      <w:r w:rsidR="00A77F90" w:rsidRPr="000C0677">
        <w:rPr>
          <w:rFonts w:ascii="Times New Roman" w:hAnsi="Times New Roman" w:cs="Times New Roman"/>
          <w:iCs/>
          <w:sz w:val="24"/>
          <w:szCs w:val="24"/>
          <w:lang w:val="uk-UA"/>
        </w:rPr>
        <w:t>4 пари читців. Клас визначає, яка пара виконала завдання найкраще.</w:t>
      </w:r>
    </w:p>
    <w:p w:rsidR="009A571A" w:rsidRPr="000C0677" w:rsidRDefault="009A571A" w:rsidP="007C7EEB">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b/>
          <w:sz w:val="24"/>
          <w:szCs w:val="24"/>
          <w:lang w:val="uk-UA"/>
        </w:rPr>
        <w:t xml:space="preserve"> </w:t>
      </w:r>
      <w:r w:rsidR="00134928" w:rsidRPr="000C0677">
        <w:rPr>
          <w:rFonts w:ascii="Times New Roman" w:hAnsi="Times New Roman" w:cs="Times New Roman"/>
          <w:sz w:val="24"/>
          <w:szCs w:val="24"/>
          <w:lang w:val="uk-UA"/>
        </w:rPr>
        <w:t xml:space="preserve">У процесі </w:t>
      </w:r>
      <w:r w:rsidR="008E2E92" w:rsidRPr="000C0677">
        <w:rPr>
          <w:rFonts w:ascii="Times New Roman" w:hAnsi="Times New Roman" w:cs="Times New Roman"/>
          <w:sz w:val="24"/>
          <w:szCs w:val="24"/>
          <w:lang w:val="uk-UA"/>
        </w:rPr>
        <w:t>роботи над казкою учителеві доцільно використовува</w:t>
      </w:r>
      <w:r w:rsidR="00134928" w:rsidRPr="000C0677">
        <w:rPr>
          <w:rFonts w:ascii="Times New Roman" w:hAnsi="Times New Roman" w:cs="Times New Roman"/>
          <w:sz w:val="24"/>
          <w:szCs w:val="24"/>
          <w:lang w:val="uk-UA"/>
        </w:rPr>
        <w:t>ти</w:t>
      </w:r>
      <w:r w:rsidR="00134928" w:rsidRPr="000C0677">
        <w:rPr>
          <w:rFonts w:ascii="Times New Roman" w:hAnsi="Times New Roman" w:cs="Times New Roman"/>
          <w:b/>
          <w:sz w:val="24"/>
          <w:szCs w:val="24"/>
          <w:lang w:val="uk-UA"/>
        </w:rPr>
        <w:t xml:space="preserve"> </w:t>
      </w:r>
      <w:r w:rsidR="00134928" w:rsidRPr="000C0677">
        <w:rPr>
          <w:rFonts w:ascii="Times New Roman" w:hAnsi="Times New Roman" w:cs="Times New Roman"/>
          <w:sz w:val="24"/>
          <w:szCs w:val="24"/>
          <w:lang w:val="uk-UA"/>
        </w:rPr>
        <w:t>о</w:t>
      </w:r>
      <w:r w:rsidRPr="000C0677">
        <w:rPr>
          <w:rFonts w:ascii="Times New Roman" w:hAnsi="Times New Roman" w:cs="Times New Roman"/>
          <w:sz w:val="24"/>
          <w:szCs w:val="24"/>
          <w:lang w:val="uk-UA"/>
        </w:rPr>
        <w:t xml:space="preserve">сновні </w:t>
      </w:r>
      <w:r w:rsidRPr="000C0677">
        <w:rPr>
          <w:rFonts w:ascii="Times New Roman" w:hAnsi="Times New Roman" w:cs="Times New Roman"/>
          <w:i/>
          <w:sz w:val="24"/>
          <w:szCs w:val="24"/>
          <w:lang w:val="uk-UA"/>
        </w:rPr>
        <w:t>методичні прийоми</w:t>
      </w:r>
      <w:r w:rsidR="00134928"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1) вибіркове читання;</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2) відповіді на запитання (учнів і вчителя);</w:t>
      </w:r>
      <w:r w:rsidR="00091A13" w:rsidRPr="000C0677">
        <w:rPr>
          <w:rFonts w:ascii="Times New Roman" w:hAnsi="Times New Roman" w:cs="Times New Roman"/>
          <w:sz w:val="24"/>
          <w:szCs w:val="24"/>
          <w:lang w:val="uk-UA"/>
        </w:rPr>
        <w:t xml:space="preserve"> </w:t>
      </w:r>
      <w:r w:rsidR="008E2E92" w:rsidRPr="000C0677">
        <w:rPr>
          <w:rFonts w:ascii="Times New Roman" w:hAnsi="Times New Roman" w:cs="Times New Roman"/>
          <w:sz w:val="24"/>
          <w:szCs w:val="24"/>
          <w:lang w:val="uk-UA"/>
        </w:rPr>
        <w:t>3) «хвилинки тиші»</w:t>
      </w:r>
      <w:r w:rsidRPr="000C0677">
        <w:rPr>
          <w:rFonts w:ascii="Times New Roman" w:hAnsi="Times New Roman" w:cs="Times New Roman"/>
          <w:sz w:val="24"/>
          <w:szCs w:val="24"/>
          <w:lang w:val="uk-UA"/>
        </w:rPr>
        <w:t xml:space="preserve"> </w:t>
      </w:r>
      <w:r w:rsidR="00134928" w:rsidRPr="000C067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емоційне переживання дітьми змісту казки;</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4) вільна </w:t>
      </w:r>
      <w:r w:rsidRPr="000C0677">
        <w:rPr>
          <w:rFonts w:ascii="Times New Roman" w:hAnsi="Times New Roman" w:cs="Times New Roman"/>
          <w:sz w:val="24"/>
          <w:szCs w:val="24"/>
          <w:lang w:val="uk-UA"/>
        </w:rPr>
        <w:lastRenderedPageBreak/>
        <w:t>інтерпретація дітьми почутого, пережитого (малювання за змістом казки, бесіда за змістом дитячих малюнків, словесне малювання);</w:t>
      </w:r>
      <w:r w:rsidR="00091A13" w:rsidRPr="000C0677">
        <w:rPr>
          <w:rFonts w:ascii="Times New Roman" w:hAnsi="Times New Roman" w:cs="Times New Roman"/>
          <w:sz w:val="24"/>
          <w:szCs w:val="24"/>
          <w:lang w:val="uk-UA"/>
        </w:rPr>
        <w:t xml:space="preserve"> </w:t>
      </w:r>
      <w:r w:rsidR="00134928" w:rsidRPr="000C0677">
        <w:rPr>
          <w:rFonts w:ascii="Times New Roman" w:hAnsi="Times New Roman" w:cs="Times New Roman"/>
          <w:sz w:val="24"/>
          <w:szCs w:val="24"/>
          <w:lang w:val="uk-UA"/>
        </w:rPr>
        <w:t>5) гра-</w:t>
      </w:r>
      <w:r w:rsidRPr="000C0677">
        <w:rPr>
          <w:rFonts w:ascii="Times New Roman" w:hAnsi="Times New Roman" w:cs="Times New Roman"/>
          <w:sz w:val="24"/>
          <w:szCs w:val="24"/>
          <w:lang w:val="uk-UA"/>
        </w:rPr>
        <w:t>пантоміма, гра-жарт, гра проблемно-пошукового характеру (робота над зниженням і підвищенням голосу, логічними паузами, емоційністю та експресивністю</w:t>
      </w:r>
      <w:r w:rsidR="00134928" w:rsidRPr="000C0677">
        <w:rPr>
          <w:rFonts w:ascii="Times New Roman" w:hAnsi="Times New Roman" w:cs="Times New Roman"/>
          <w:sz w:val="24"/>
          <w:szCs w:val="24"/>
          <w:lang w:val="uk-UA"/>
        </w:rPr>
        <w:t xml:space="preserve"> мовлення, мімікою, пантомімою, власне оцін</w:t>
      </w:r>
      <w:r w:rsidRPr="000C0677">
        <w:rPr>
          <w:rFonts w:ascii="Times New Roman" w:hAnsi="Times New Roman" w:cs="Times New Roman"/>
          <w:sz w:val="24"/>
          <w:szCs w:val="24"/>
          <w:lang w:val="uk-UA"/>
        </w:rPr>
        <w:t>ним ставленням</w:t>
      </w:r>
      <w:r w:rsidR="009567DD" w:rsidRPr="000C0677">
        <w:rPr>
          <w:rFonts w:ascii="Times New Roman" w:hAnsi="Times New Roman" w:cs="Times New Roman"/>
          <w:sz w:val="24"/>
          <w:szCs w:val="24"/>
          <w:lang w:val="uk-UA"/>
        </w:rPr>
        <w:t xml:space="preserve"> до героїв художнього твору</w:t>
      </w:r>
      <w:r w:rsidRPr="000C0677">
        <w:rPr>
          <w:rFonts w:ascii="Times New Roman" w:hAnsi="Times New Roman" w:cs="Times New Roman"/>
          <w:sz w:val="24"/>
          <w:szCs w:val="24"/>
          <w:lang w:val="uk-UA"/>
        </w:rPr>
        <w:t>);</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6) інсценізація;</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7) </w:t>
      </w:r>
      <w:r w:rsidR="002501C6">
        <w:rPr>
          <w:rFonts w:ascii="Times New Roman" w:hAnsi="Times New Roman" w:cs="Times New Roman"/>
          <w:sz w:val="24"/>
          <w:szCs w:val="24"/>
          <w:lang w:val="uk-UA"/>
        </w:rPr>
        <w:t>аудіо</w:t>
      </w:r>
      <w:r w:rsidR="0015676C" w:rsidRPr="000C0677">
        <w:rPr>
          <w:rFonts w:ascii="Times New Roman" w:hAnsi="Times New Roman" w:cs="Times New Roman"/>
          <w:sz w:val="24"/>
          <w:szCs w:val="24"/>
          <w:lang w:val="uk-UA"/>
        </w:rPr>
        <w:t>запис</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та обговорення читання кожного </w:t>
      </w:r>
      <w:r w:rsidR="00280179">
        <w:rPr>
          <w:rFonts w:ascii="Times New Roman" w:hAnsi="Times New Roman" w:cs="Times New Roman"/>
          <w:sz w:val="24"/>
          <w:szCs w:val="24"/>
          <w:lang w:val="uk-UA"/>
        </w:rPr>
        <w:t>і</w:t>
      </w:r>
      <w:r w:rsidRPr="000C0677">
        <w:rPr>
          <w:rFonts w:ascii="Times New Roman" w:hAnsi="Times New Roman" w:cs="Times New Roman"/>
          <w:sz w:val="24"/>
          <w:szCs w:val="24"/>
          <w:lang w:val="uk-UA"/>
        </w:rPr>
        <w:t xml:space="preserve">з виконавців.                                          </w:t>
      </w:r>
    </w:p>
    <w:p w:rsidR="007C7EEB" w:rsidRPr="000C0677" w:rsidRDefault="007C7EEB" w:rsidP="007C7EEB">
      <w:pPr>
        <w:spacing w:after="0" w:line="360" w:lineRule="auto"/>
        <w:ind w:firstLine="416"/>
        <w:jc w:val="both"/>
        <w:rPr>
          <w:rFonts w:ascii="Times New Roman" w:hAnsi="Times New Roman" w:cs="Times New Roman"/>
          <w:iCs/>
          <w:sz w:val="24"/>
          <w:szCs w:val="24"/>
          <w:lang w:val="uk-UA"/>
        </w:rPr>
      </w:pPr>
      <w:r w:rsidRPr="000C0677">
        <w:rPr>
          <w:rFonts w:ascii="Times New Roman" w:hAnsi="Times New Roman" w:cs="Times New Roman"/>
          <w:iCs/>
          <w:sz w:val="24"/>
          <w:szCs w:val="24"/>
          <w:lang w:val="uk-UA"/>
        </w:rPr>
        <w:t xml:space="preserve">В основі читання байки лежить принцип живої оповіді, що включає в себе </w:t>
      </w:r>
      <w:r w:rsidR="00DD345D" w:rsidRPr="000C0677">
        <w:rPr>
          <w:rFonts w:ascii="Times New Roman" w:hAnsi="Times New Roman" w:cs="Times New Roman"/>
          <w:iCs/>
          <w:sz w:val="24"/>
          <w:szCs w:val="24"/>
          <w:lang w:val="uk-UA"/>
        </w:rPr>
        <w:t>природне</w:t>
      </w:r>
      <w:r w:rsidRPr="000C0677">
        <w:rPr>
          <w:rFonts w:ascii="Times New Roman" w:hAnsi="Times New Roman" w:cs="Times New Roman"/>
          <w:iCs/>
          <w:sz w:val="24"/>
          <w:szCs w:val="24"/>
          <w:lang w:val="uk-UA"/>
        </w:rPr>
        <w:t xml:space="preserve"> відтворення реплік персонажів. При цьому слід пам’ятати, що жива мова багата відтінками, а тому читцеві треба передати не тільки основний зміст байки, але й ус</w:t>
      </w:r>
      <w:r w:rsidR="00280179">
        <w:rPr>
          <w:rFonts w:ascii="Times New Roman" w:hAnsi="Times New Roman" w:cs="Times New Roman"/>
          <w:iCs/>
          <w:sz w:val="24"/>
          <w:szCs w:val="24"/>
          <w:lang w:val="uk-UA"/>
        </w:rPr>
        <w:t>ю різноманітність її логічного та</w:t>
      </w:r>
      <w:r w:rsidRPr="000C0677">
        <w:rPr>
          <w:rFonts w:ascii="Times New Roman" w:hAnsi="Times New Roman" w:cs="Times New Roman"/>
          <w:iCs/>
          <w:sz w:val="24"/>
          <w:szCs w:val="24"/>
          <w:lang w:val="uk-UA"/>
        </w:rPr>
        <w:t xml:space="preserve"> емоційного наповнення.</w:t>
      </w:r>
    </w:p>
    <w:p w:rsidR="009A571A" w:rsidRPr="000C0677" w:rsidRDefault="009A571A" w:rsidP="009A571A">
      <w:pPr>
        <w:pStyle w:val="FR1"/>
        <w:tabs>
          <w:tab w:val="left" w:pos="851"/>
        </w:tabs>
        <w:spacing w:line="360" w:lineRule="auto"/>
        <w:ind w:left="0" w:right="0" w:firstLine="567"/>
        <w:jc w:val="both"/>
        <w:rPr>
          <w:sz w:val="24"/>
          <w:szCs w:val="24"/>
        </w:rPr>
      </w:pPr>
      <w:r w:rsidRPr="000C0677">
        <w:rPr>
          <w:sz w:val="24"/>
          <w:szCs w:val="24"/>
        </w:rPr>
        <w:t>Основні методичні вимоги до виразного читання байки:</w:t>
      </w:r>
    </w:p>
    <w:p w:rsidR="009A571A" w:rsidRPr="000C0677" w:rsidRDefault="009A571A" w:rsidP="00B90A8B">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 xml:space="preserve">1) байка </w:t>
      </w:r>
      <w:r w:rsidR="00BC2B28" w:rsidRPr="000C067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це вірш з різною кільк</w:t>
      </w:r>
      <w:r w:rsidR="00BC2B28" w:rsidRPr="000C0677">
        <w:rPr>
          <w:rFonts w:ascii="Times New Roman" w:hAnsi="Times New Roman" w:cs="Times New Roman"/>
          <w:sz w:val="24"/>
          <w:szCs w:val="24"/>
          <w:lang w:val="uk-UA"/>
        </w:rPr>
        <w:t xml:space="preserve">істю стоп у віршованих рядках, </w:t>
      </w:r>
      <w:r w:rsidR="009567DD" w:rsidRPr="000C0677">
        <w:rPr>
          <w:rFonts w:ascii="Times New Roman" w:hAnsi="Times New Roman" w:cs="Times New Roman"/>
          <w:sz w:val="24"/>
          <w:szCs w:val="24"/>
          <w:lang w:val="uk-UA"/>
        </w:rPr>
        <w:t xml:space="preserve">її читання </w:t>
      </w:r>
      <w:r w:rsidRPr="000C0677">
        <w:rPr>
          <w:rFonts w:ascii="Times New Roman" w:hAnsi="Times New Roman" w:cs="Times New Roman"/>
          <w:sz w:val="24"/>
          <w:szCs w:val="24"/>
          <w:lang w:val="uk-UA"/>
        </w:rPr>
        <w:t>потребує дотримання в кінці кожного віршованого рядка відповідних пауз;</w:t>
      </w:r>
      <w:r w:rsidR="00B90A8B">
        <w:rPr>
          <w:rFonts w:ascii="Times New Roman" w:hAnsi="Times New Roman" w:cs="Times New Roman"/>
          <w:sz w:val="24"/>
          <w:szCs w:val="24"/>
          <w:lang w:val="uk-UA"/>
        </w:rPr>
        <w:t xml:space="preserve"> 2</w:t>
      </w:r>
      <w:r w:rsidRPr="000C0677">
        <w:rPr>
          <w:rFonts w:ascii="Times New Roman" w:hAnsi="Times New Roman" w:cs="Times New Roman"/>
          <w:sz w:val="24"/>
          <w:szCs w:val="24"/>
          <w:lang w:val="uk-UA"/>
        </w:rPr>
        <w:t>) основний тон виконання байки повинен бути природний, переконливий і не сумний. Байка читається розповідною інтонацією, яка змінюється залежно від змісту різних частин твору;</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3) читець повинен виступати перед слухачами як співрозмовник, який ем</w:t>
      </w:r>
      <w:r w:rsidR="00BC2B28" w:rsidRPr="000C0677">
        <w:rPr>
          <w:rFonts w:ascii="Times New Roman" w:hAnsi="Times New Roman" w:cs="Times New Roman"/>
          <w:sz w:val="24"/>
          <w:szCs w:val="24"/>
          <w:lang w:val="uk-UA"/>
        </w:rPr>
        <w:t>оційно розповідає про повчальну ситуацію</w:t>
      </w:r>
      <w:r w:rsidR="006B7F96" w:rsidRPr="000C0677">
        <w:rPr>
          <w:rFonts w:ascii="Times New Roman" w:hAnsi="Times New Roman" w:cs="Times New Roman"/>
          <w:sz w:val="24"/>
          <w:szCs w:val="24"/>
          <w:lang w:val="uk-UA"/>
        </w:rPr>
        <w:t>, з яко</w:t>
      </w:r>
      <w:r w:rsidR="00BC2B28" w:rsidRPr="000C0677">
        <w:rPr>
          <w:rFonts w:ascii="Times New Roman" w:hAnsi="Times New Roman" w:cs="Times New Roman"/>
          <w:sz w:val="24"/>
          <w:szCs w:val="24"/>
          <w:lang w:val="uk-UA"/>
        </w:rPr>
        <w:t>ї</w:t>
      </w:r>
      <w:r w:rsidRPr="000C0677">
        <w:rPr>
          <w:rFonts w:ascii="Times New Roman" w:hAnsi="Times New Roman" w:cs="Times New Roman"/>
          <w:sz w:val="24"/>
          <w:szCs w:val="24"/>
          <w:lang w:val="uk-UA"/>
        </w:rPr>
        <w:t xml:space="preserve"> слухачі </w:t>
      </w:r>
      <w:r w:rsidR="009567DD" w:rsidRPr="000C0677">
        <w:rPr>
          <w:rFonts w:ascii="Times New Roman" w:hAnsi="Times New Roman" w:cs="Times New Roman"/>
          <w:sz w:val="24"/>
          <w:szCs w:val="24"/>
          <w:lang w:val="uk-UA"/>
        </w:rPr>
        <w:t>роблять належні висновки</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4) </w:t>
      </w:r>
      <w:r w:rsidR="007C7EEB" w:rsidRPr="000C0677">
        <w:rPr>
          <w:rFonts w:ascii="Times New Roman" w:hAnsi="Times New Roman" w:cs="Times New Roman"/>
          <w:iCs/>
          <w:sz w:val="24"/>
          <w:szCs w:val="24"/>
          <w:lang w:val="uk-UA"/>
        </w:rPr>
        <w:t xml:space="preserve">авторський текст, що передує розвитку подій, читається оповідально-інформативним тоном, що </w:t>
      </w:r>
      <w:r w:rsidR="00280179">
        <w:rPr>
          <w:rFonts w:ascii="Times New Roman" w:hAnsi="Times New Roman" w:cs="Times New Roman"/>
          <w:iCs/>
          <w:sz w:val="24"/>
          <w:szCs w:val="24"/>
          <w:lang w:val="uk-UA"/>
        </w:rPr>
        <w:t>готу</w:t>
      </w:r>
      <w:r w:rsidR="007C7EEB" w:rsidRPr="000C0677">
        <w:rPr>
          <w:rFonts w:ascii="Times New Roman" w:hAnsi="Times New Roman" w:cs="Times New Roman"/>
          <w:iCs/>
          <w:sz w:val="24"/>
          <w:szCs w:val="24"/>
          <w:lang w:val="uk-UA"/>
        </w:rPr>
        <w:t>є слухачів до сприйняття основних подій</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5) </w:t>
      </w:r>
      <w:r w:rsidR="009567DD" w:rsidRPr="000C0677">
        <w:rPr>
          <w:rFonts w:ascii="Times New Roman" w:hAnsi="Times New Roman" w:cs="Times New Roman"/>
          <w:sz w:val="24"/>
          <w:szCs w:val="24"/>
          <w:lang w:val="uk-UA"/>
        </w:rPr>
        <w:t>чита</w:t>
      </w:r>
      <w:r w:rsidRPr="000C0677">
        <w:rPr>
          <w:rFonts w:ascii="Times New Roman" w:hAnsi="Times New Roman" w:cs="Times New Roman"/>
          <w:sz w:val="24"/>
          <w:szCs w:val="24"/>
          <w:lang w:val="uk-UA"/>
        </w:rPr>
        <w:t>ючи діалог, необхідно за допомогою інтонації, темпу, міміки і жестів передавати настрій та переживання персонажів, їхнє ставлення до того, про що вони розмовляють;</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6) виконавець байки не перевтілюється в образи-перс</w:t>
      </w:r>
      <w:r w:rsidR="00BC2B28" w:rsidRPr="000C0677">
        <w:rPr>
          <w:rFonts w:ascii="Times New Roman" w:hAnsi="Times New Roman" w:cs="Times New Roman"/>
          <w:sz w:val="24"/>
          <w:szCs w:val="24"/>
          <w:lang w:val="uk-UA"/>
        </w:rPr>
        <w:t>онажі, а залишається оповідачем</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7) </w:t>
      </w:r>
      <w:r w:rsidR="00A54749" w:rsidRPr="000C0677">
        <w:rPr>
          <w:rFonts w:ascii="Times New Roman" w:hAnsi="Times New Roman" w:cs="Times New Roman"/>
          <w:sz w:val="24"/>
          <w:szCs w:val="24"/>
          <w:lang w:val="uk-UA"/>
        </w:rPr>
        <w:t xml:space="preserve"> </w:t>
      </w:r>
      <w:r w:rsidR="00A54749" w:rsidRPr="000C0677">
        <w:rPr>
          <w:rFonts w:ascii="Times New Roman" w:hAnsi="Times New Roman" w:cs="Times New Roman"/>
          <w:iCs/>
          <w:sz w:val="24"/>
          <w:szCs w:val="24"/>
          <w:lang w:val="uk-UA"/>
        </w:rPr>
        <w:t>мораль байки промовляється повільніше, повчально, у вигляді розмірковуван</w:t>
      </w:r>
      <w:r w:rsidR="00A54749" w:rsidRPr="000C0677">
        <w:rPr>
          <w:rFonts w:ascii="Times New Roman" w:hAnsi="Times New Roman" w:cs="Times New Roman"/>
          <w:iCs/>
          <w:sz w:val="24"/>
          <w:szCs w:val="24"/>
          <w:lang w:val="uk-UA"/>
        </w:rPr>
        <w:softHyphen/>
        <w:t xml:space="preserve">ня. Це або нагадування відомої істини, або порада мудрої людини, або іронічна критика якогось вчинку. Перед мораллю і після неї обов’язково </w:t>
      </w:r>
      <w:r w:rsidR="00280179" w:rsidRPr="000C0677">
        <w:rPr>
          <w:rFonts w:ascii="Times New Roman" w:hAnsi="Times New Roman" w:cs="Times New Roman"/>
          <w:iCs/>
          <w:sz w:val="24"/>
          <w:szCs w:val="24"/>
          <w:lang w:val="uk-UA"/>
        </w:rPr>
        <w:t xml:space="preserve">треба </w:t>
      </w:r>
      <w:r w:rsidR="00A54749" w:rsidRPr="000C0677">
        <w:rPr>
          <w:rFonts w:ascii="Times New Roman" w:hAnsi="Times New Roman" w:cs="Times New Roman"/>
          <w:iCs/>
          <w:sz w:val="24"/>
          <w:szCs w:val="24"/>
          <w:lang w:val="uk-UA"/>
        </w:rPr>
        <w:t>зробити пси</w:t>
      </w:r>
      <w:r w:rsidR="00A54749" w:rsidRPr="000C0677">
        <w:rPr>
          <w:rFonts w:ascii="Times New Roman" w:hAnsi="Times New Roman" w:cs="Times New Roman"/>
          <w:iCs/>
          <w:sz w:val="24"/>
          <w:szCs w:val="24"/>
          <w:lang w:val="uk-UA"/>
        </w:rPr>
        <w:softHyphen/>
        <w:t>хологічні паузи, щоб привернути увагу слухачів до того висновку</w:t>
      </w:r>
      <w:r w:rsidR="00280179">
        <w:rPr>
          <w:rFonts w:ascii="Times New Roman" w:hAnsi="Times New Roman" w:cs="Times New Roman"/>
          <w:iCs/>
          <w:sz w:val="24"/>
          <w:szCs w:val="24"/>
          <w:lang w:val="uk-UA"/>
        </w:rPr>
        <w:t xml:space="preserve">, </w:t>
      </w:r>
      <w:r w:rsidR="002501C6">
        <w:rPr>
          <w:rFonts w:ascii="Times New Roman" w:hAnsi="Times New Roman" w:cs="Times New Roman"/>
          <w:iCs/>
          <w:sz w:val="24"/>
          <w:szCs w:val="24"/>
          <w:lang w:val="uk-UA"/>
        </w:rPr>
        <w:t xml:space="preserve">що </w:t>
      </w:r>
      <w:r w:rsidR="00280179">
        <w:rPr>
          <w:rFonts w:ascii="Times New Roman" w:hAnsi="Times New Roman" w:cs="Times New Roman"/>
          <w:iCs/>
          <w:sz w:val="24"/>
          <w:szCs w:val="24"/>
          <w:lang w:val="uk-UA"/>
        </w:rPr>
        <w:t>втілений автором у моралі</w:t>
      </w:r>
      <w:r w:rsidR="00A54749" w:rsidRPr="000C0677">
        <w:rPr>
          <w:rFonts w:ascii="Times New Roman" w:hAnsi="Times New Roman" w:cs="Times New Roman"/>
          <w:iCs/>
          <w:sz w:val="24"/>
          <w:szCs w:val="24"/>
          <w:lang w:val="uk-UA"/>
        </w:rPr>
        <w:t>.</w:t>
      </w:r>
      <w:r w:rsidRPr="000C0677">
        <w:rPr>
          <w:rFonts w:ascii="Times New Roman" w:hAnsi="Times New Roman" w:cs="Times New Roman"/>
          <w:sz w:val="24"/>
          <w:szCs w:val="24"/>
          <w:lang w:val="uk-UA"/>
        </w:rPr>
        <w:t xml:space="preserve">  </w:t>
      </w:r>
    </w:p>
    <w:p w:rsidR="009A571A" w:rsidRPr="000C0677" w:rsidRDefault="009A571A" w:rsidP="009A571A">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b/>
          <w:sz w:val="24"/>
          <w:szCs w:val="24"/>
          <w:lang w:val="uk-UA"/>
        </w:rPr>
        <w:t>Підготовка до інсценізації байки</w:t>
      </w:r>
      <w:r w:rsidR="00810A80" w:rsidRPr="000C0677">
        <w:rPr>
          <w:rFonts w:ascii="Times New Roman" w:hAnsi="Times New Roman" w:cs="Times New Roman"/>
          <w:sz w:val="24"/>
          <w:szCs w:val="24"/>
          <w:lang w:val="uk-UA"/>
        </w:rPr>
        <w:t xml:space="preserve"> вимагає дотримання таких етапів</w:t>
      </w:r>
      <w:r w:rsidRPr="000C0677">
        <w:rPr>
          <w:rFonts w:ascii="Times New Roman" w:hAnsi="Times New Roman" w:cs="Times New Roman"/>
          <w:sz w:val="24"/>
          <w:szCs w:val="24"/>
          <w:lang w:val="uk-UA"/>
        </w:rPr>
        <w:t>:</w:t>
      </w:r>
    </w:p>
    <w:p w:rsidR="009A571A" w:rsidRPr="000C0677" w:rsidRDefault="009A571A" w:rsidP="009A571A">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 xml:space="preserve">1) </w:t>
      </w:r>
      <w:r w:rsidR="009567DD" w:rsidRPr="000C0677">
        <w:rPr>
          <w:rFonts w:ascii="Times New Roman" w:hAnsi="Times New Roman" w:cs="Times New Roman"/>
          <w:sz w:val="24"/>
          <w:szCs w:val="24"/>
          <w:lang w:val="uk-UA"/>
        </w:rPr>
        <w:t>чита</w:t>
      </w:r>
      <w:r w:rsidRPr="000C0677">
        <w:rPr>
          <w:rFonts w:ascii="Times New Roman" w:hAnsi="Times New Roman" w:cs="Times New Roman"/>
          <w:sz w:val="24"/>
          <w:szCs w:val="24"/>
          <w:lang w:val="uk-UA"/>
        </w:rPr>
        <w:t>ння байки вчителем;</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2) визначення кількості дійових осіб;</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3) </w:t>
      </w:r>
      <w:r w:rsidR="0015676C" w:rsidRPr="000C0677">
        <w:rPr>
          <w:rFonts w:ascii="Times New Roman" w:hAnsi="Times New Roman" w:cs="Times New Roman"/>
          <w:sz w:val="24"/>
          <w:szCs w:val="24"/>
          <w:lang w:val="uk-UA"/>
        </w:rPr>
        <w:t>уявне</w:t>
      </w:r>
      <w:r w:rsidRPr="000C0677">
        <w:rPr>
          <w:rFonts w:ascii="Times New Roman" w:hAnsi="Times New Roman" w:cs="Times New Roman"/>
          <w:sz w:val="24"/>
          <w:szCs w:val="24"/>
          <w:lang w:val="uk-UA"/>
        </w:rPr>
        <w:t xml:space="preserve"> </w:t>
      </w:r>
      <w:r w:rsidR="002D08EA" w:rsidRPr="000C0677">
        <w:rPr>
          <w:rFonts w:ascii="Times New Roman" w:hAnsi="Times New Roman" w:cs="Times New Roman"/>
          <w:sz w:val="24"/>
          <w:szCs w:val="24"/>
          <w:lang w:val="uk-UA"/>
        </w:rPr>
        <w:t xml:space="preserve">створення  часу, </w:t>
      </w:r>
      <w:r w:rsidRPr="000C0677">
        <w:rPr>
          <w:rFonts w:ascii="Times New Roman" w:hAnsi="Times New Roman" w:cs="Times New Roman"/>
          <w:sz w:val="24"/>
          <w:szCs w:val="24"/>
          <w:lang w:val="uk-UA"/>
        </w:rPr>
        <w:t>місця</w:t>
      </w:r>
      <w:r w:rsidR="002D08EA" w:rsidRPr="000C0677">
        <w:rPr>
          <w:rFonts w:ascii="Times New Roman" w:hAnsi="Times New Roman" w:cs="Times New Roman"/>
          <w:sz w:val="24"/>
          <w:szCs w:val="24"/>
          <w:lang w:val="uk-UA"/>
        </w:rPr>
        <w:t xml:space="preserve"> дії (пошук зорового образу інсценованого твору)</w:t>
      </w:r>
      <w:r w:rsidR="006B7F96"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4) опис дійових персонажів (залежно від розвитку дії та індивідуального бачення);</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5) самостійне читання в особах (з метою точного визначення їх реплік);</w:t>
      </w:r>
      <w:r w:rsidR="00091A13"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6) читання в особах уголос.</w:t>
      </w:r>
    </w:p>
    <w:p w:rsidR="00091A13" w:rsidRPr="000C0677" w:rsidRDefault="00091A13" w:rsidP="00091A13">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b/>
          <w:bCs/>
          <w:iCs/>
          <w:sz w:val="24"/>
          <w:szCs w:val="24"/>
          <w:lang w:val="uk-UA"/>
        </w:rPr>
        <w:t>Особливості читання ліричних творів:</w:t>
      </w:r>
    </w:p>
    <w:p w:rsidR="00091A13" w:rsidRPr="000C0677" w:rsidRDefault="00091A13" w:rsidP="00091A13">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i/>
          <w:iCs/>
          <w:sz w:val="24"/>
          <w:szCs w:val="24"/>
          <w:u w:val="single"/>
          <w:lang w:val="uk-UA"/>
        </w:rPr>
        <w:lastRenderedPageBreak/>
        <w:t>Громадянська лірика</w:t>
      </w:r>
      <w:r w:rsidR="006B7F96" w:rsidRPr="000C0677">
        <w:rPr>
          <w:rFonts w:ascii="Times New Roman" w:hAnsi="Times New Roman" w:cs="Times New Roman"/>
          <w:i/>
          <w:iCs/>
          <w:sz w:val="24"/>
          <w:szCs w:val="24"/>
          <w:lang w:val="uk-UA"/>
        </w:rPr>
        <w:t xml:space="preserve"> </w:t>
      </w:r>
      <w:r w:rsidR="006B7F96" w:rsidRPr="000C0677">
        <w:rPr>
          <w:rFonts w:ascii="Times New Roman" w:hAnsi="Times New Roman" w:cs="Times New Roman"/>
          <w:iCs/>
          <w:sz w:val="24"/>
          <w:szCs w:val="24"/>
          <w:lang w:val="uk-UA"/>
        </w:rPr>
        <w:t>–</w:t>
      </w:r>
      <w:r w:rsidRPr="000C0677">
        <w:rPr>
          <w:rFonts w:ascii="Times New Roman" w:hAnsi="Times New Roman" w:cs="Times New Roman"/>
          <w:sz w:val="24"/>
          <w:szCs w:val="24"/>
          <w:lang w:val="uk-UA"/>
        </w:rPr>
        <w:t xml:space="preserve"> віршовані твори, в яких висловлюються певні погляди поета на суспільство, суспільні явища,</w:t>
      </w:r>
      <w:r w:rsidR="005770C6" w:rsidRPr="000C0677">
        <w:rPr>
          <w:rFonts w:ascii="Times New Roman" w:hAnsi="Times New Roman" w:cs="Times New Roman"/>
          <w:sz w:val="24"/>
          <w:szCs w:val="24"/>
          <w:lang w:val="uk-UA"/>
        </w:rPr>
        <w:t xml:space="preserve"> моральні норми, ідеали</w:t>
      </w:r>
      <w:r w:rsidRPr="000C0677">
        <w:rPr>
          <w:rFonts w:ascii="Times New Roman" w:hAnsi="Times New Roman" w:cs="Times New Roman"/>
          <w:sz w:val="24"/>
          <w:szCs w:val="24"/>
          <w:lang w:val="uk-UA"/>
        </w:rPr>
        <w:t xml:space="preserve">. </w:t>
      </w:r>
      <w:r w:rsidR="005770C6" w:rsidRPr="000C0677">
        <w:rPr>
          <w:rFonts w:ascii="Times New Roman" w:hAnsi="Times New Roman" w:cs="Times New Roman"/>
          <w:sz w:val="24"/>
          <w:szCs w:val="24"/>
          <w:lang w:val="uk-UA"/>
        </w:rPr>
        <w:t xml:space="preserve">Така лірика потребує активного впливу на слухачів і їх активної віддачі. </w:t>
      </w:r>
      <w:r w:rsidR="006B7F96" w:rsidRPr="000C0677">
        <w:rPr>
          <w:rFonts w:ascii="Times New Roman" w:hAnsi="Times New Roman" w:cs="Times New Roman"/>
          <w:sz w:val="24"/>
          <w:szCs w:val="24"/>
          <w:lang w:val="uk-UA"/>
        </w:rPr>
        <w:t>Важливо у процесі виконання громадянської лірики передати вольове начало</w:t>
      </w:r>
      <w:r w:rsidRPr="000C0677">
        <w:rPr>
          <w:rFonts w:ascii="Times New Roman" w:hAnsi="Times New Roman" w:cs="Times New Roman"/>
          <w:sz w:val="24"/>
          <w:szCs w:val="24"/>
          <w:lang w:val="uk-UA"/>
        </w:rPr>
        <w:t>.</w:t>
      </w:r>
    </w:p>
    <w:p w:rsidR="005369CB" w:rsidRPr="000C0677" w:rsidRDefault="00091A13" w:rsidP="00091A13">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i/>
          <w:iCs/>
          <w:sz w:val="24"/>
          <w:szCs w:val="24"/>
          <w:u w:val="single"/>
          <w:lang w:val="uk-UA"/>
        </w:rPr>
        <w:t>Філософська лірика</w:t>
      </w:r>
      <w:r w:rsidRPr="000C0677">
        <w:rPr>
          <w:rFonts w:ascii="Times New Roman" w:hAnsi="Times New Roman" w:cs="Times New Roman"/>
          <w:i/>
          <w:iCs/>
          <w:sz w:val="24"/>
          <w:szCs w:val="24"/>
          <w:lang w:val="uk-UA"/>
        </w:rPr>
        <w:t xml:space="preserve"> </w:t>
      </w:r>
      <w:r w:rsidR="006B7F96" w:rsidRPr="000C0677">
        <w:rPr>
          <w:rFonts w:ascii="Times New Roman" w:hAnsi="Times New Roman" w:cs="Times New Roman"/>
          <w:iCs/>
          <w:sz w:val="24"/>
          <w:szCs w:val="24"/>
          <w:lang w:val="uk-UA"/>
        </w:rPr>
        <w:t>–</w:t>
      </w:r>
      <w:r w:rsidRPr="000C0677">
        <w:rPr>
          <w:rFonts w:ascii="Times New Roman" w:hAnsi="Times New Roman" w:cs="Times New Roman"/>
          <w:sz w:val="24"/>
          <w:szCs w:val="24"/>
          <w:lang w:val="uk-UA"/>
        </w:rPr>
        <w:t xml:space="preserve"> віршовані твори, у яких висвітлюються глибокі роздуми поета над життям, об'єктивним</w:t>
      </w:r>
      <w:r w:rsidRPr="000C0677">
        <w:rPr>
          <w:rFonts w:ascii="Times New Roman" w:hAnsi="Times New Roman" w:cs="Times New Roman"/>
          <w:bCs/>
          <w:sz w:val="24"/>
          <w:szCs w:val="24"/>
          <w:lang w:val="uk-UA"/>
        </w:rPr>
        <w:t xml:space="preserve"> світом</w:t>
      </w:r>
      <w:r w:rsidRPr="000C0677">
        <w:rPr>
          <w:rFonts w:ascii="Times New Roman" w:hAnsi="Times New Roman" w:cs="Times New Roman"/>
          <w:sz w:val="24"/>
          <w:szCs w:val="24"/>
          <w:lang w:val="uk-UA"/>
        </w:rPr>
        <w:t xml:space="preserve"> понять, речей тощо. </w:t>
      </w:r>
      <w:r w:rsidR="005369CB" w:rsidRPr="000C0677">
        <w:rPr>
          <w:rFonts w:ascii="Times New Roman" w:hAnsi="Times New Roman" w:cs="Times New Roman"/>
          <w:sz w:val="24"/>
          <w:szCs w:val="24"/>
          <w:lang w:val="uk-UA"/>
        </w:rPr>
        <w:t xml:space="preserve">Читання філософської лірики потребує глибокого розуміння тих проблем, які ставляться автором. Філософська лірика – це лірика роздумів, узагальнень, вона потребує досить уповільненого темпу читання, вміння витримувати паузи, спілкуватись з аудиторією. </w:t>
      </w:r>
    </w:p>
    <w:p w:rsidR="00091A13" w:rsidRPr="000C0677" w:rsidRDefault="00091A13" w:rsidP="00091A13">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i/>
          <w:iCs/>
          <w:sz w:val="24"/>
          <w:szCs w:val="24"/>
          <w:u w:val="single"/>
          <w:lang w:val="uk-UA"/>
        </w:rPr>
        <w:t>Інтимна лірика</w:t>
      </w:r>
      <w:r w:rsidR="006B7F96" w:rsidRPr="000C0677">
        <w:rPr>
          <w:rFonts w:ascii="Times New Roman" w:hAnsi="Times New Roman" w:cs="Times New Roman"/>
          <w:i/>
          <w:iCs/>
          <w:sz w:val="24"/>
          <w:szCs w:val="24"/>
          <w:lang w:val="uk-UA"/>
        </w:rPr>
        <w:t xml:space="preserve"> </w:t>
      </w:r>
      <w:r w:rsidR="006B7F96" w:rsidRPr="000C0677">
        <w:rPr>
          <w:rFonts w:ascii="Times New Roman" w:hAnsi="Times New Roman" w:cs="Times New Roman"/>
          <w:iCs/>
          <w:sz w:val="24"/>
          <w:szCs w:val="24"/>
          <w:lang w:val="uk-UA"/>
        </w:rPr>
        <w:t>–</w:t>
      </w:r>
      <w:r w:rsidR="002501C6">
        <w:rPr>
          <w:rFonts w:ascii="Times New Roman" w:hAnsi="Times New Roman" w:cs="Times New Roman"/>
          <w:sz w:val="24"/>
          <w:szCs w:val="24"/>
          <w:lang w:val="uk-UA"/>
        </w:rPr>
        <w:t xml:space="preserve"> віршовані твори, у</w:t>
      </w:r>
      <w:r w:rsidRPr="000C0677">
        <w:rPr>
          <w:rFonts w:ascii="Times New Roman" w:hAnsi="Times New Roman" w:cs="Times New Roman"/>
          <w:sz w:val="24"/>
          <w:szCs w:val="24"/>
          <w:lang w:val="uk-UA"/>
        </w:rPr>
        <w:t xml:space="preserve"> яких душевні переживання ліричного героя породжені почуттям любові, кохання, які мож</w:t>
      </w:r>
      <w:r w:rsidR="00AA1A82" w:rsidRPr="000C0677">
        <w:rPr>
          <w:rFonts w:ascii="Times New Roman" w:hAnsi="Times New Roman" w:cs="Times New Roman"/>
          <w:sz w:val="24"/>
          <w:szCs w:val="24"/>
          <w:lang w:val="uk-UA"/>
        </w:rPr>
        <w:t>уть мати різний характер відображ</w:t>
      </w:r>
      <w:r w:rsidRPr="000C0677">
        <w:rPr>
          <w:rFonts w:ascii="Times New Roman" w:hAnsi="Times New Roman" w:cs="Times New Roman"/>
          <w:sz w:val="24"/>
          <w:szCs w:val="24"/>
          <w:lang w:val="uk-UA"/>
        </w:rPr>
        <w:t>ення. Необхідно</w:t>
      </w:r>
      <w:r w:rsidR="00AA1A82" w:rsidRPr="000C0677">
        <w:rPr>
          <w:rFonts w:ascii="Times New Roman" w:hAnsi="Times New Roman" w:cs="Times New Roman"/>
          <w:sz w:val="24"/>
          <w:szCs w:val="24"/>
          <w:lang w:val="uk-UA"/>
        </w:rPr>
        <w:t xml:space="preserve"> створити в уяві, домалювати</w:t>
      </w:r>
      <w:r w:rsidRPr="000C0677">
        <w:rPr>
          <w:rFonts w:ascii="Times New Roman" w:hAnsi="Times New Roman" w:cs="Times New Roman"/>
          <w:sz w:val="24"/>
          <w:szCs w:val="24"/>
          <w:lang w:val="uk-UA"/>
        </w:rPr>
        <w:t xml:space="preserve"> картин</w:t>
      </w:r>
      <w:r w:rsidR="00AA1A82" w:rsidRPr="000C0677">
        <w:rPr>
          <w:rFonts w:ascii="Times New Roman" w:hAnsi="Times New Roman" w:cs="Times New Roman"/>
          <w:sz w:val="24"/>
          <w:szCs w:val="24"/>
          <w:lang w:val="uk-UA"/>
        </w:rPr>
        <w:t>и, пов'язані</w:t>
      </w:r>
      <w:r w:rsidRPr="000C0677">
        <w:rPr>
          <w:rFonts w:ascii="Times New Roman" w:hAnsi="Times New Roman" w:cs="Times New Roman"/>
          <w:sz w:val="24"/>
          <w:szCs w:val="24"/>
          <w:lang w:val="uk-UA"/>
        </w:rPr>
        <w:t xml:space="preserve"> з історією кохання (місце, час, обставини тощо), які б конкретизували характер переживань, підказували настрій.</w:t>
      </w:r>
    </w:p>
    <w:p w:rsidR="00091A13" w:rsidRPr="000C0677" w:rsidRDefault="00091A13" w:rsidP="00091A13">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i/>
          <w:iCs/>
          <w:sz w:val="24"/>
          <w:szCs w:val="24"/>
          <w:u w:val="single"/>
          <w:lang w:val="uk-UA"/>
        </w:rPr>
        <w:t>Пейзажна лірика</w:t>
      </w:r>
      <w:r w:rsidRPr="000C0677">
        <w:rPr>
          <w:rFonts w:ascii="Times New Roman" w:hAnsi="Times New Roman" w:cs="Times New Roman"/>
          <w:i/>
          <w:iCs/>
          <w:sz w:val="24"/>
          <w:szCs w:val="24"/>
          <w:lang w:val="uk-UA"/>
        </w:rPr>
        <w:t xml:space="preserve"> </w:t>
      </w:r>
      <w:r w:rsidR="006B7F96" w:rsidRPr="000C0677">
        <w:rPr>
          <w:rFonts w:ascii="Times New Roman" w:hAnsi="Times New Roman" w:cs="Times New Roman"/>
          <w:iCs/>
          <w:sz w:val="24"/>
          <w:szCs w:val="24"/>
          <w:lang w:val="uk-UA"/>
        </w:rPr>
        <w:t>–</w:t>
      </w:r>
      <w:r w:rsidR="002501C6">
        <w:rPr>
          <w:rFonts w:ascii="Times New Roman" w:hAnsi="Times New Roman" w:cs="Times New Roman"/>
          <w:sz w:val="24"/>
          <w:szCs w:val="24"/>
          <w:lang w:val="uk-UA"/>
        </w:rPr>
        <w:t xml:space="preserve"> віршовані твори, у</w:t>
      </w:r>
      <w:r w:rsidRPr="000C0677">
        <w:rPr>
          <w:rFonts w:ascii="Times New Roman" w:hAnsi="Times New Roman" w:cs="Times New Roman"/>
          <w:sz w:val="24"/>
          <w:szCs w:val="24"/>
          <w:lang w:val="uk-UA"/>
        </w:rPr>
        <w:t xml:space="preserve"> яких змальовується краса природи і міститься прихована медитативність. Необхідно </w:t>
      </w:r>
      <w:r w:rsidR="005369CB" w:rsidRPr="000C0677">
        <w:rPr>
          <w:rFonts w:ascii="Times New Roman" w:hAnsi="Times New Roman" w:cs="Times New Roman"/>
          <w:sz w:val="24"/>
          <w:szCs w:val="24"/>
          <w:lang w:val="uk-UA"/>
        </w:rPr>
        <w:t xml:space="preserve">відчути індивідуальну виразність вірша, конкретний живий образ, неповторний настрій, </w:t>
      </w:r>
      <w:r w:rsidRPr="000C0677">
        <w:rPr>
          <w:rFonts w:ascii="Times New Roman" w:hAnsi="Times New Roman" w:cs="Times New Roman"/>
          <w:sz w:val="24"/>
          <w:szCs w:val="24"/>
          <w:lang w:val="uk-UA"/>
        </w:rPr>
        <w:t>розкрити медитативність</w:t>
      </w:r>
      <w:r w:rsidR="005369CB" w:rsidRPr="000C0677">
        <w:rPr>
          <w:rFonts w:ascii="Times New Roman" w:hAnsi="Times New Roman" w:cs="Times New Roman"/>
          <w:sz w:val="24"/>
          <w:szCs w:val="24"/>
          <w:lang w:val="uk-UA"/>
        </w:rPr>
        <w:t xml:space="preserve"> поезії</w:t>
      </w:r>
      <w:r w:rsidRPr="000C0677">
        <w:rPr>
          <w:rFonts w:ascii="Times New Roman" w:hAnsi="Times New Roman" w:cs="Times New Roman"/>
          <w:sz w:val="24"/>
          <w:szCs w:val="24"/>
          <w:lang w:val="uk-UA"/>
        </w:rPr>
        <w:t>, доповнити її власною уявою.</w:t>
      </w:r>
    </w:p>
    <w:p w:rsidR="009A571A" w:rsidRPr="000C0677" w:rsidRDefault="009A571A" w:rsidP="009A571A">
      <w:pPr>
        <w:pStyle w:val="FR1"/>
        <w:tabs>
          <w:tab w:val="left" w:pos="851"/>
        </w:tabs>
        <w:spacing w:line="360" w:lineRule="auto"/>
        <w:ind w:left="0" w:right="0" w:firstLine="567"/>
        <w:jc w:val="both"/>
        <w:rPr>
          <w:sz w:val="24"/>
          <w:szCs w:val="24"/>
        </w:rPr>
      </w:pPr>
      <w:r w:rsidRPr="000C0677">
        <w:rPr>
          <w:sz w:val="24"/>
          <w:szCs w:val="24"/>
        </w:rPr>
        <w:t>Основні методичні вимоги до виразного читання віршів:</w:t>
      </w:r>
    </w:p>
    <w:p w:rsidR="009A571A" w:rsidRPr="000C0677" w:rsidRDefault="009A571A" w:rsidP="00B03A08">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1)</w:t>
      </w:r>
      <w:r w:rsidRPr="000C0677">
        <w:rPr>
          <w:rFonts w:ascii="Times New Roman" w:hAnsi="Times New Roman" w:cs="Times New Roman"/>
          <w:b/>
          <w:bCs/>
          <w:sz w:val="24"/>
          <w:szCs w:val="24"/>
          <w:lang w:val="uk-UA"/>
        </w:rPr>
        <w:t xml:space="preserve"> </w:t>
      </w:r>
      <w:r w:rsidRPr="000C0677">
        <w:rPr>
          <w:rFonts w:ascii="Times New Roman" w:hAnsi="Times New Roman" w:cs="Times New Roman"/>
          <w:bCs/>
          <w:sz w:val="24"/>
          <w:szCs w:val="24"/>
          <w:lang w:val="uk-UA"/>
        </w:rPr>
        <w:t>вірші</w:t>
      </w:r>
      <w:r w:rsidRPr="000C0677">
        <w:rPr>
          <w:rFonts w:ascii="Times New Roman" w:hAnsi="Times New Roman" w:cs="Times New Roman"/>
          <w:sz w:val="24"/>
          <w:szCs w:val="24"/>
          <w:lang w:val="uk-UA"/>
        </w:rPr>
        <w:t xml:space="preserve">, як правило, </w:t>
      </w:r>
      <w:r w:rsidR="009567DD" w:rsidRPr="000C0677">
        <w:rPr>
          <w:rFonts w:ascii="Times New Roman" w:hAnsi="Times New Roman" w:cs="Times New Roman"/>
          <w:sz w:val="24"/>
          <w:szCs w:val="24"/>
          <w:lang w:val="uk-UA"/>
        </w:rPr>
        <w:t>читаються у середньому темпі</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2) </w:t>
      </w:r>
      <w:r w:rsidR="00091A13" w:rsidRPr="000C0677">
        <w:rPr>
          <w:rFonts w:ascii="Times New Roman" w:hAnsi="Times New Roman" w:cs="Times New Roman"/>
          <w:sz w:val="24"/>
          <w:szCs w:val="24"/>
          <w:lang w:val="uk-UA"/>
        </w:rPr>
        <w:t>останні слова в рядках</w:t>
      </w:r>
      <w:r w:rsidRPr="000C0677">
        <w:rPr>
          <w:rFonts w:ascii="Times New Roman" w:hAnsi="Times New Roman" w:cs="Times New Roman"/>
          <w:sz w:val="24"/>
          <w:szCs w:val="24"/>
          <w:lang w:val="uk-UA"/>
        </w:rPr>
        <w:t xml:space="preserve"> вимовляються з </w:t>
      </w:r>
      <w:r w:rsidR="00810A80" w:rsidRPr="000C0677">
        <w:rPr>
          <w:rFonts w:ascii="Times New Roman" w:hAnsi="Times New Roman" w:cs="Times New Roman"/>
          <w:sz w:val="24"/>
          <w:szCs w:val="24"/>
          <w:lang w:val="uk-UA"/>
        </w:rPr>
        <w:t>ледь помітним посиленням голосу</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3) міжрядкова пауза при перенесенні думки з одного рядка на інший завжди коротка;</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4) </w:t>
      </w:r>
      <w:r w:rsidR="00DA3DA8" w:rsidRPr="000C0677">
        <w:rPr>
          <w:rFonts w:ascii="Times New Roman" w:hAnsi="Times New Roman" w:cs="Times New Roman"/>
          <w:sz w:val="24"/>
          <w:szCs w:val="24"/>
          <w:lang w:val="uk-UA"/>
        </w:rPr>
        <w:t xml:space="preserve">міжрядкова пауза буде середньої тривалості, </w:t>
      </w:r>
      <w:r w:rsidRPr="000C0677">
        <w:rPr>
          <w:rFonts w:ascii="Times New Roman" w:hAnsi="Times New Roman" w:cs="Times New Roman"/>
          <w:sz w:val="24"/>
          <w:szCs w:val="24"/>
          <w:lang w:val="uk-UA"/>
        </w:rPr>
        <w:t>якщо наприкінці ря</w:t>
      </w:r>
      <w:r w:rsidR="00AA1A82" w:rsidRPr="000C0677">
        <w:rPr>
          <w:rFonts w:ascii="Times New Roman" w:hAnsi="Times New Roman" w:cs="Times New Roman"/>
          <w:sz w:val="24"/>
          <w:szCs w:val="24"/>
          <w:lang w:val="uk-UA"/>
        </w:rPr>
        <w:t>дка немає розділового знака, а</w:t>
      </w:r>
      <w:r w:rsidRPr="000C0677">
        <w:rPr>
          <w:rFonts w:ascii="Times New Roman" w:hAnsi="Times New Roman" w:cs="Times New Roman"/>
          <w:sz w:val="24"/>
          <w:szCs w:val="24"/>
          <w:lang w:val="uk-UA"/>
        </w:rPr>
        <w:t xml:space="preserve"> </w:t>
      </w:r>
      <w:r w:rsidR="00DA3DA8" w:rsidRPr="000C0677">
        <w:rPr>
          <w:rFonts w:ascii="Times New Roman" w:hAnsi="Times New Roman" w:cs="Times New Roman"/>
          <w:sz w:val="24"/>
          <w:szCs w:val="24"/>
          <w:lang w:val="uk-UA"/>
        </w:rPr>
        <w:t>мовний такт</w:t>
      </w:r>
      <w:r w:rsidR="00AA1A82" w:rsidRPr="000C0677">
        <w:rPr>
          <w:rFonts w:ascii="Times New Roman" w:hAnsi="Times New Roman" w:cs="Times New Roman"/>
          <w:sz w:val="24"/>
          <w:szCs w:val="24"/>
          <w:lang w:val="uk-UA"/>
        </w:rPr>
        <w:t xml:space="preserve"> закінчується</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5) інтонації, логічні паузи під час чита</w:t>
      </w:r>
      <w:r w:rsidR="005369CB" w:rsidRPr="000C0677">
        <w:rPr>
          <w:rFonts w:ascii="Times New Roman" w:hAnsi="Times New Roman" w:cs="Times New Roman"/>
          <w:sz w:val="24"/>
          <w:szCs w:val="24"/>
          <w:lang w:val="uk-UA"/>
        </w:rPr>
        <w:t>ння віршів залежать від змісту і</w:t>
      </w:r>
      <w:r w:rsidRPr="000C0677">
        <w:rPr>
          <w:rFonts w:ascii="Times New Roman" w:hAnsi="Times New Roman" w:cs="Times New Roman"/>
          <w:sz w:val="24"/>
          <w:szCs w:val="24"/>
          <w:lang w:val="uk-UA"/>
        </w:rPr>
        <w:t xml:space="preserve"> настрою</w:t>
      </w:r>
      <w:r w:rsidR="00AA1A82" w:rsidRPr="000C0677">
        <w:rPr>
          <w:rFonts w:ascii="Times New Roman" w:hAnsi="Times New Roman" w:cs="Times New Roman"/>
          <w:sz w:val="24"/>
          <w:szCs w:val="24"/>
          <w:lang w:val="uk-UA"/>
        </w:rPr>
        <w:t>, які відображені у художньому творі</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6) завдання читця полягає в тому, щоб проникнути в «серце поета»,</w:t>
      </w:r>
      <w:r w:rsidR="00DA3DA8" w:rsidRPr="000C0677">
        <w:rPr>
          <w:rFonts w:ascii="Times New Roman" w:hAnsi="Times New Roman" w:cs="Times New Roman"/>
          <w:sz w:val="24"/>
          <w:szCs w:val="24"/>
          <w:lang w:val="uk-UA"/>
        </w:rPr>
        <w:t xml:space="preserve"> усвідомити </w:t>
      </w:r>
      <w:r w:rsidRPr="000C0677">
        <w:rPr>
          <w:rFonts w:ascii="Times New Roman" w:hAnsi="Times New Roman" w:cs="Times New Roman"/>
          <w:sz w:val="24"/>
          <w:szCs w:val="24"/>
          <w:lang w:val="uk-UA"/>
        </w:rPr>
        <w:t>ідейно-художній</w:t>
      </w:r>
      <w:r w:rsidR="00280179">
        <w:rPr>
          <w:rFonts w:ascii="Times New Roman" w:hAnsi="Times New Roman" w:cs="Times New Roman"/>
          <w:sz w:val="24"/>
          <w:szCs w:val="24"/>
          <w:lang w:val="uk-UA"/>
        </w:rPr>
        <w:t xml:space="preserve"> </w:t>
      </w:r>
      <w:r w:rsidR="00DA3DA8" w:rsidRPr="000C0677">
        <w:rPr>
          <w:rFonts w:ascii="Times New Roman" w:hAnsi="Times New Roman" w:cs="Times New Roman"/>
          <w:sz w:val="24"/>
          <w:szCs w:val="24"/>
          <w:lang w:val="uk-UA"/>
        </w:rPr>
        <w:t>зміст твору</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7) виконавець повинен знати не лише про що йдеться в тексті, а</w:t>
      </w:r>
      <w:r w:rsidR="00DA3DA8" w:rsidRPr="000C0677">
        <w:rPr>
          <w:rFonts w:ascii="Times New Roman" w:hAnsi="Times New Roman" w:cs="Times New Roman"/>
          <w:sz w:val="24"/>
          <w:szCs w:val="24"/>
          <w:lang w:val="uk-UA"/>
        </w:rPr>
        <w:t>ле й для чого він промовляється</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8) читаючи вірш, виконавець має перейнятися натхненням автора,</w:t>
      </w:r>
      <w:r w:rsidR="00DA3DA8" w:rsidRPr="000C0677">
        <w:rPr>
          <w:rFonts w:ascii="Times New Roman" w:hAnsi="Times New Roman" w:cs="Times New Roman"/>
          <w:sz w:val="24"/>
          <w:szCs w:val="24"/>
          <w:lang w:val="uk-UA"/>
        </w:rPr>
        <w:t xml:space="preserve"> пережити те, що відчував поет</w:t>
      </w:r>
      <w:r w:rsidR="00091A13" w:rsidRPr="000C0677">
        <w:rPr>
          <w:rFonts w:ascii="Times New Roman" w:hAnsi="Times New Roman" w:cs="Times New Roman"/>
          <w:sz w:val="24"/>
          <w:szCs w:val="24"/>
          <w:lang w:val="uk-UA"/>
        </w:rPr>
        <w:t>.</w:t>
      </w:r>
    </w:p>
    <w:p w:rsidR="00B03A08" w:rsidRPr="000C0677" w:rsidRDefault="00B03A08" w:rsidP="00B03A08">
      <w:pPr>
        <w:pStyle w:val="a5"/>
        <w:shd w:val="clear" w:color="auto" w:fill="FFFFFF"/>
        <w:tabs>
          <w:tab w:val="left" w:pos="851"/>
        </w:tabs>
        <w:spacing w:after="0" w:line="360" w:lineRule="auto"/>
        <w:ind w:left="0" w:firstLine="567"/>
        <w:jc w:val="center"/>
        <w:rPr>
          <w:rFonts w:ascii="Times New Roman" w:eastAsia="Times New Roman" w:hAnsi="Times New Roman" w:cs="Times New Roman"/>
          <w:b/>
          <w:bCs/>
          <w:sz w:val="24"/>
          <w:szCs w:val="24"/>
          <w:lang w:val="uk-UA"/>
        </w:rPr>
      </w:pPr>
      <w:r w:rsidRPr="000C0677">
        <w:rPr>
          <w:rFonts w:ascii="Times New Roman" w:eastAsia="Times New Roman" w:hAnsi="Times New Roman" w:cs="Times New Roman"/>
          <w:b/>
          <w:bCs/>
          <w:sz w:val="24"/>
          <w:szCs w:val="24"/>
          <w:lang w:val="uk-UA"/>
        </w:rPr>
        <w:t>Пам’ятка декламатора</w:t>
      </w:r>
    </w:p>
    <w:p w:rsidR="00B90A8B" w:rsidRDefault="00993D62" w:rsidP="00B03A08">
      <w:pPr>
        <w:pStyle w:val="a5"/>
        <w:tabs>
          <w:tab w:val="left" w:pos="851"/>
        </w:tabs>
        <w:spacing w:after="0" w:line="360" w:lineRule="auto"/>
        <w:ind w:left="0" w:firstLine="567"/>
        <w:jc w:val="both"/>
        <w:rPr>
          <w:rFonts w:ascii="Times New Roman" w:eastAsia="Times New Roman" w:hAnsi="Times New Roman" w:cs="Times New Roman"/>
          <w:sz w:val="24"/>
          <w:szCs w:val="24"/>
          <w:lang w:val="uk-UA"/>
        </w:rPr>
      </w:pPr>
      <w:r w:rsidRPr="000C0677">
        <w:rPr>
          <w:rFonts w:ascii="Times New Roman" w:eastAsia="Times New Roman" w:hAnsi="Times New Roman" w:cs="Times New Roman"/>
          <w:sz w:val="24"/>
          <w:szCs w:val="24"/>
          <w:lang w:val="uk-UA"/>
        </w:rPr>
        <w:t>1. Перед</w:t>
      </w:r>
      <w:r w:rsidR="00B03A08" w:rsidRPr="000C0677">
        <w:rPr>
          <w:rFonts w:ascii="Times New Roman" w:eastAsia="Times New Roman" w:hAnsi="Times New Roman" w:cs="Times New Roman"/>
          <w:sz w:val="24"/>
          <w:szCs w:val="24"/>
          <w:lang w:val="uk-UA"/>
        </w:rPr>
        <w:t xml:space="preserve"> читання</w:t>
      </w:r>
      <w:r w:rsidRPr="000C0677">
        <w:rPr>
          <w:rFonts w:ascii="Times New Roman" w:eastAsia="Times New Roman" w:hAnsi="Times New Roman" w:cs="Times New Roman"/>
          <w:sz w:val="24"/>
          <w:szCs w:val="24"/>
          <w:lang w:val="uk-UA"/>
        </w:rPr>
        <w:t>м</w:t>
      </w:r>
      <w:r w:rsidR="00B03A08" w:rsidRPr="000C0677">
        <w:rPr>
          <w:rFonts w:ascii="Times New Roman" w:eastAsia="Times New Roman" w:hAnsi="Times New Roman" w:cs="Times New Roman"/>
          <w:sz w:val="24"/>
          <w:szCs w:val="24"/>
          <w:lang w:val="uk-UA"/>
        </w:rPr>
        <w:t xml:space="preserve"> напам’ять повтори про себе текст вірша. </w:t>
      </w:r>
    </w:p>
    <w:p w:rsidR="00B03A08" w:rsidRPr="000C0677" w:rsidRDefault="00B03A08" w:rsidP="00B03A08">
      <w:pPr>
        <w:pStyle w:val="a5"/>
        <w:tabs>
          <w:tab w:val="left" w:pos="851"/>
        </w:tabs>
        <w:spacing w:after="0" w:line="360" w:lineRule="auto"/>
        <w:ind w:left="0" w:firstLine="567"/>
        <w:jc w:val="both"/>
        <w:rPr>
          <w:rFonts w:ascii="Times New Roman" w:eastAsia="Times New Roman" w:hAnsi="Times New Roman" w:cs="Times New Roman"/>
          <w:sz w:val="24"/>
          <w:szCs w:val="24"/>
          <w:lang w:val="uk-UA"/>
        </w:rPr>
      </w:pPr>
      <w:r w:rsidRPr="000C0677">
        <w:rPr>
          <w:rFonts w:ascii="Times New Roman" w:eastAsia="Times New Roman" w:hAnsi="Times New Roman" w:cs="Times New Roman"/>
          <w:sz w:val="24"/>
          <w:szCs w:val="24"/>
          <w:lang w:val="uk-UA"/>
        </w:rPr>
        <w:t xml:space="preserve">2. </w:t>
      </w:r>
      <w:r w:rsidR="00993D62" w:rsidRPr="000C0677">
        <w:rPr>
          <w:rFonts w:ascii="Times New Roman" w:eastAsia="Times New Roman" w:hAnsi="Times New Roman" w:cs="Times New Roman"/>
          <w:sz w:val="24"/>
          <w:szCs w:val="24"/>
          <w:lang w:val="uk-UA"/>
        </w:rPr>
        <w:t>З</w:t>
      </w:r>
      <w:r w:rsidRPr="000C0677">
        <w:rPr>
          <w:rFonts w:ascii="Times New Roman" w:eastAsia="Times New Roman" w:hAnsi="Times New Roman" w:cs="Times New Roman"/>
          <w:sz w:val="24"/>
          <w:szCs w:val="24"/>
          <w:lang w:val="uk-UA"/>
        </w:rPr>
        <w:t xml:space="preserve">айми зручну й правильну позу (стань рівно, розправ плечі, набери </w:t>
      </w:r>
      <w:r w:rsidR="009E3F3D" w:rsidRPr="000C0677">
        <w:rPr>
          <w:rFonts w:ascii="Times New Roman" w:eastAsia="Times New Roman" w:hAnsi="Times New Roman" w:cs="Times New Roman"/>
          <w:sz w:val="24"/>
          <w:szCs w:val="24"/>
          <w:lang w:val="uk-UA"/>
        </w:rPr>
        <w:t xml:space="preserve">у легені </w:t>
      </w:r>
      <w:r w:rsidRPr="000C0677">
        <w:rPr>
          <w:rFonts w:ascii="Times New Roman" w:eastAsia="Times New Roman" w:hAnsi="Times New Roman" w:cs="Times New Roman"/>
          <w:sz w:val="24"/>
          <w:szCs w:val="24"/>
          <w:lang w:val="uk-UA"/>
        </w:rPr>
        <w:t>потрібну кількість повітря). Для впевненості на початку читання можеш дивитися періодично на двох-трьох учнів, з якими товаришуєш, а згодом, оволодівши</w:t>
      </w:r>
      <w:r w:rsidR="006C6B50" w:rsidRPr="000C0677">
        <w:rPr>
          <w:rFonts w:ascii="Times New Roman" w:eastAsia="Times New Roman" w:hAnsi="Times New Roman" w:cs="Times New Roman"/>
          <w:sz w:val="24"/>
          <w:szCs w:val="24"/>
          <w:lang w:val="uk-UA"/>
        </w:rPr>
        <w:t xml:space="preserve"> собою</w:t>
      </w:r>
      <w:r w:rsidRPr="000C0677">
        <w:rPr>
          <w:rFonts w:ascii="Times New Roman" w:eastAsia="Times New Roman" w:hAnsi="Times New Roman" w:cs="Times New Roman"/>
          <w:sz w:val="24"/>
          <w:szCs w:val="24"/>
          <w:lang w:val="uk-UA"/>
        </w:rPr>
        <w:t xml:space="preserve">, </w:t>
      </w:r>
      <w:r w:rsidR="006E1362" w:rsidRPr="000C0677">
        <w:rPr>
          <w:rFonts w:ascii="Times New Roman" w:eastAsia="Times New Roman" w:hAnsi="Times New Roman" w:cs="Times New Roman"/>
          <w:sz w:val="24"/>
          <w:szCs w:val="24"/>
          <w:lang w:val="uk-UA"/>
        </w:rPr>
        <w:t xml:space="preserve">тримай </w:t>
      </w:r>
      <w:r w:rsidR="006C6B50" w:rsidRPr="000C0677">
        <w:rPr>
          <w:rFonts w:ascii="Times New Roman" w:eastAsia="Times New Roman" w:hAnsi="Times New Roman" w:cs="Times New Roman"/>
          <w:sz w:val="24"/>
          <w:szCs w:val="24"/>
          <w:lang w:val="uk-UA"/>
        </w:rPr>
        <w:t xml:space="preserve">у полі зору </w:t>
      </w:r>
      <w:r w:rsidR="00857BB5" w:rsidRPr="000C0677">
        <w:rPr>
          <w:rFonts w:ascii="Times New Roman" w:eastAsia="Times New Roman" w:hAnsi="Times New Roman" w:cs="Times New Roman"/>
          <w:sz w:val="24"/>
          <w:szCs w:val="24"/>
          <w:lang w:val="uk-UA"/>
        </w:rPr>
        <w:t>весь клас</w:t>
      </w:r>
      <w:r w:rsidRPr="000C0677">
        <w:rPr>
          <w:rFonts w:ascii="Times New Roman" w:eastAsia="Times New Roman" w:hAnsi="Times New Roman" w:cs="Times New Roman"/>
          <w:sz w:val="24"/>
          <w:szCs w:val="24"/>
          <w:lang w:val="uk-UA"/>
        </w:rPr>
        <w:t>. </w:t>
      </w:r>
    </w:p>
    <w:p w:rsidR="00B03A08" w:rsidRPr="000C0677" w:rsidRDefault="00B03A08" w:rsidP="00B03A08">
      <w:pPr>
        <w:pStyle w:val="a5"/>
        <w:tabs>
          <w:tab w:val="left" w:pos="851"/>
        </w:tabs>
        <w:spacing w:after="0" w:line="360" w:lineRule="auto"/>
        <w:ind w:left="0" w:firstLine="567"/>
        <w:jc w:val="both"/>
        <w:rPr>
          <w:rFonts w:ascii="Times New Roman" w:eastAsia="Times New Roman" w:hAnsi="Times New Roman" w:cs="Times New Roman"/>
          <w:sz w:val="24"/>
          <w:szCs w:val="24"/>
          <w:lang w:val="uk-UA"/>
        </w:rPr>
      </w:pPr>
      <w:r w:rsidRPr="000C0677">
        <w:rPr>
          <w:rFonts w:ascii="Times New Roman" w:eastAsia="Times New Roman" w:hAnsi="Times New Roman" w:cs="Times New Roman"/>
          <w:sz w:val="24"/>
          <w:szCs w:val="24"/>
          <w:lang w:val="uk-UA"/>
        </w:rPr>
        <w:lastRenderedPageBreak/>
        <w:t>3. Назви автора й твір, який читатимеш. </w:t>
      </w:r>
    </w:p>
    <w:p w:rsidR="00B03A08" w:rsidRPr="000C0677" w:rsidRDefault="00B03A08" w:rsidP="00B03A08">
      <w:pPr>
        <w:pStyle w:val="a5"/>
        <w:tabs>
          <w:tab w:val="left" w:pos="851"/>
        </w:tabs>
        <w:spacing w:after="0" w:line="360" w:lineRule="auto"/>
        <w:ind w:left="0" w:firstLine="567"/>
        <w:jc w:val="both"/>
        <w:rPr>
          <w:rFonts w:ascii="Times New Roman" w:eastAsia="Times New Roman" w:hAnsi="Times New Roman" w:cs="Times New Roman"/>
          <w:sz w:val="24"/>
          <w:szCs w:val="24"/>
          <w:lang w:val="uk-UA"/>
        </w:rPr>
      </w:pPr>
      <w:r w:rsidRPr="000C0677">
        <w:rPr>
          <w:rFonts w:ascii="Times New Roman" w:eastAsia="Times New Roman" w:hAnsi="Times New Roman" w:cs="Times New Roman"/>
          <w:sz w:val="24"/>
          <w:szCs w:val="24"/>
          <w:lang w:val="uk-UA"/>
        </w:rPr>
        <w:t xml:space="preserve">4. Читання вірша можеш супроводжувати жестами, проте рухи рук мають </w:t>
      </w:r>
      <w:r w:rsidR="00857BB5" w:rsidRPr="000C0677">
        <w:rPr>
          <w:rFonts w:ascii="Times New Roman" w:eastAsia="Times New Roman" w:hAnsi="Times New Roman" w:cs="Times New Roman"/>
          <w:sz w:val="24"/>
          <w:szCs w:val="24"/>
          <w:lang w:val="uk-UA"/>
        </w:rPr>
        <w:t>бути стриманими, не втомлювати і не</w:t>
      </w:r>
      <w:r w:rsidR="00280179">
        <w:rPr>
          <w:rFonts w:ascii="Times New Roman" w:eastAsia="Times New Roman" w:hAnsi="Times New Roman" w:cs="Times New Roman"/>
          <w:sz w:val="24"/>
          <w:szCs w:val="24"/>
          <w:lang w:val="uk-UA"/>
        </w:rPr>
        <w:t xml:space="preserve"> відволікати слухачів</w:t>
      </w:r>
      <w:r w:rsidRPr="000C0677">
        <w:rPr>
          <w:rFonts w:ascii="Times New Roman" w:eastAsia="Times New Roman" w:hAnsi="Times New Roman" w:cs="Times New Roman"/>
          <w:sz w:val="24"/>
          <w:szCs w:val="24"/>
          <w:lang w:val="uk-UA"/>
        </w:rPr>
        <w:t>. </w:t>
      </w:r>
    </w:p>
    <w:p w:rsidR="00B03A08" w:rsidRPr="000C0677" w:rsidRDefault="00B03A08" w:rsidP="00B03A08">
      <w:pPr>
        <w:pStyle w:val="a5"/>
        <w:tabs>
          <w:tab w:val="left" w:pos="851"/>
        </w:tabs>
        <w:spacing w:after="0" w:line="360" w:lineRule="auto"/>
        <w:ind w:left="0" w:firstLine="567"/>
        <w:jc w:val="both"/>
        <w:rPr>
          <w:rFonts w:ascii="Times New Roman" w:eastAsia="Times New Roman" w:hAnsi="Times New Roman" w:cs="Times New Roman"/>
          <w:sz w:val="24"/>
          <w:szCs w:val="24"/>
          <w:lang w:val="uk-UA"/>
        </w:rPr>
      </w:pPr>
      <w:r w:rsidRPr="000C0677">
        <w:rPr>
          <w:rFonts w:ascii="Times New Roman" w:eastAsia="Times New Roman" w:hAnsi="Times New Roman" w:cs="Times New Roman"/>
          <w:sz w:val="24"/>
          <w:szCs w:val="24"/>
          <w:lang w:val="uk-UA"/>
        </w:rPr>
        <w:t>5. Не поспішай під час читання,</w:t>
      </w:r>
      <w:r w:rsidR="00857BB5" w:rsidRPr="000C0677">
        <w:rPr>
          <w:rFonts w:ascii="Times New Roman" w:eastAsia="Times New Roman" w:hAnsi="Times New Roman" w:cs="Times New Roman"/>
          <w:sz w:val="24"/>
          <w:szCs w:val="24"/>
          <w:lang w:val="uk-UA"/>
        </w:rPr>
        <w:t xml:space="preserve"> під час пауз</w:t>
      </w:r>
      <w:r w:rsidRPr="000C0677">
        <w:rPr>
          <w:rFonts w:ascii="Times New Roman" w:eastAsia="Times New Roman" w:hAnsi="Times New Roman" w:cs="Times New Roman"/>
          <w:sz w:val="24"/>
          <w:szCs w:val="24"/>
          <w:lang w:val="uk-UA"/>
        </w:rPr>
        <w:t xml:space="preserve"> набирай повітря рівними частинами. </w:t>
      </w:r>
    </w:p>
    <w:p w:rsidR="00B03A08" w:rsidRPr="000C0677" w:rsidRDefault="00B03A08" w:rsidP="00B03A08">
      <w:pPr>
        <w:pStyle w:val="a5"/>
        <w:tabs>
          <w:tab w:val="left" w:pos="851"/>
        </w:tabs>
        <w:spacing w:after="0" w:line="360" w:lineRule="auto"/>
        <w:ind w:left="0" w:firstLine="567"/>
        <w:jc w:val="both"/>
        <w:rPr>
          <w:rFonts w:ascii="Times New Roman" w:eastAsia="Times New Roman" w:hAnsi="Times New Roman" w:cs="Times New Roman"/>
          <w:sz w:val="24"/>
          <w:szCs w:val="24"/>
          <w:lang w:val="uk-UA"/>
        </w:rPr>
      </w:pPr>
      <w:r w:rsidRPr="000C0677">
        <w:rPr>
          <w:rFonts w:ascii="Times New Roman" w:eastAsia="Times New Roman" w:hAnsi="Times New Roman" w:cs="Times New Roman"/>
          <w:sz w:val="24"/>
          <w:szCs w:val="24"/>
          <w:lang w:val="uk-UA"/>
        </w:rPr>
        <w:t xml:space="preserve">6. Декламуючи, уявляй картини, які озвучуєш, </w:t>
      </w:r>
      <w:r w:rsidR="00857BB5" w:rsidRPr="000C0677">
        <w:rPr>
          <w:rFonts w:ascii="Times New Roman" w:eastAsia="Times New Roman" w:hAnsi="Times New Roman" w:cs="Times New Roman"/>
          <w:sz w:val="24"/>
          <w:szCs w:val="24"/>
          <w:lang w:val="uk-UA"/>
        </w:rPr>
        <w:t xml:space="preserve">передавай їх </w:t>
      </w:r>
      <w:r w:rsidR="00280179">
        <w:rPr>
          <w:rFonts w:ascii="Times New Roman" w:eastAsia="Times New Roman" w:hAnsi="Times New Roman" w:cs="Times New Roman"/>
          <w:sz w:val="24"/>
          <w:szCs w:val="24"/>
          <w:lang w:val="uk-UA"/>
        </w:rPr>
        <w:t>і</w:t>
      </w:r>
      <w:r w:rsidR="009E3F3D" w:rsidRPr="000C0677">
        <w:rPr>
          <w:rFonts w:ascii="Times New Roman" w:eastAsia="Times New Roman" w:hAnsi="Times New Roman" w:cs="Times New Roman"/>
          <w:sz w:val="24"/>
          <w:szCs w:val="24"/>
          <w:lang w:val="uk-UA"/>
        </w:rPr>
        <w:t>з відповідним настроєм і у визначен</w:t>
      </w:r>
      <w:r w:rsidR="006C6B50" w:rsidRPr="000C0677">
        <w:rPr>
          <w:rFonts w:ascii="Times New Roman" w:eastAsia="Times New Roman" w:hAnsi="Times New Roman" w:cs="Times New Roman"/>
          <w:sz w:val="24"/>
          <w:szCs w:val="24"/>
          <w:lang w:val="uk-UA"/>
        </w:rPr>
        <w:t>о</w:t>
      </w:r>
      <w:r w:rsidR="009E3F3D" w:rsidRPr="000C0677">
        <w:rPr>
          <w:rFonts w:ascii="Times New Roman" w:eastAsia="Times New Roman" w:hAnsi="Times New Roman" w:cs="Times New Roman"/>
          <w:sz w:val="24"/>
          <w:szCs w:val="24"/>
          <w:lang w:val="uk-UA"/>
        </w:rPr>
        <w:t>му темпі</w:t>
      </w:r>
      <w:r w:rsidRPr="000C0677">
        <w:rPr>
          <w:rFonts w:ascii="Times New Roman" w:eastAsia="Times New Roman" w:hAnsi="Times New Roman" w:cs="Times New Roman"/>
          <w:sz w:val="24"/>
          <w:szCs w:val="24"/>
          <w:lang w:val="uk-UA"/>
        </w:rPr>
        <w:t>. </w:t>
      </w:r>
    </w:p>
    <w:p w:rsidR="00B03A08" w:rsidRPr="000C0677" w:rsidRDefault="00B03A08" w:rsidP="00B03A08">
      <w:pPr>
        <w:pStyle w:val="a5"/>
        <w:tabs>
          <w:tab w:val="left" w:pos="851"/>
        </w:tabs>
        <w:spacing w:after="0" w:line="360" w:lineRule="auto"/>
        <w:ind w:left="0" w:firstLine="567"/>
        <w:jc w:val="both"/>
        <w:rPr>
          <w:rFonts w:ascii="Times New Roman" w:hAnsi="Times New Roman" w:cs="Times New Roman"/>
          <w:sz w:val="24"/>
          <w:szCs w:val="24"/>
          <w:lang w:val="uk-UA"/>
        </w:rPr>
      </w:pPr>
      <w:r w:rsidRPr="000C0677">
        <w:rPr>
          <w:rFonts w:ascii="Times New Roman" w:eastAsia="Times New Roman" w:hAnsi="Times New Roman" w:cs="Times New Roman"/>
          <w:sz w:val="24"/>
          <w:szCs w:val="24"/>
          <w:lang w:val="uk-UA"/>
        </w:rPr>
        <w:t>7. Не варто занадто голосно читат</w:t>
      </w:r>
      <w:r w:rsidR="009E3F3D" w:rsidRPr="000C0677">
        <w:rPr>
          <w:rFonts w:ascii="Times New Roman" w:eastAsia="Times New Roman" w:hAnsi="Times New Roman" w:cs="Times New Roman"/>
          <w:sz w:val="24"/>
          <w:szCs w:val="24"/>
          <w:lang w:val="uk-UA"/>
        </w:rPr>
        <w:t>и вірш, оскільки майстерність читання</w:t>
      </w:r>
      <w:r w:rsidRPr="000C0677">
        <w:rPr>
          <w:rFonts w:ascii="Times New Roman" w:eastAsia="Times New Roman" w:hAnsi="Times New Roman" w:cs="Times New Roman"/>
          <w:sz w:val="24"/>
          <w:szCs w:val="24"/>
          <w:lang w:val="uk-UA"/>
        </w:rPr>
        <w:t xml:space="preserve"> художнього твору визначається передусім темпом, інтонацією, дотриманням пауз, </w:t>
      </w:r>
      <w:r w:rsidR="009E3F3D" w:rsidRPr="000C0677">
        <w:rPr>
          <w:rFonts w:ascii="Times New Roman" w:eastAsia="Times New Roman" w:hAnsi="Times New Roman" w:cs="Times New Roman"/>
          <w:sz w:val="24"/>
          <w:szCs w:val="24"/>
          <w:lang w:val="uk-UA"/>
        </w:rPr>
        <w:t>відтворенням настрою</w:t>
      </w:r>
      <w:r w:rsidR="00857BB5" w:rsidRPr="000C0677">
        <w:rPr>
          <w:rFonts w:ascii="Times New Roman" w:eastAsia="Times New Roman" w:hAnsi="Times New Roman" w:cs="Times New Roman"/>
          <w:sz w:val="24"/>
          <w:szCs w:val="24"/>
          <w:lang w:val="uk-UA"/>
        </w:rPr>
        <w:t xml:space="preserve">, а </w:t>
      </w:r>
      <w:r w:rsidR="009E3F3D" w:rsidRPr="000C0677">
        <w:rPr>
          <w:rFonts w:ascii="Times New Roman" w:eastAsia="Times New Roman" w:hAnsi="Times New Roman" w:cs="Times New Roman"/>
          <w:sz w:val="24"/>
          <w:szCs w:val="24"/>
          <w:lang w:val="uk-UA"/>
        </w:rPr>
        <w:t>також мімікою і жестами</w:t>
      </w:r>
      <w:r w:rsidRPr="000C0677">
        <w:rPr>
          <w:rFonts w:ascii="Times New Roman" w:eastAsia="Times New Roman" w:hAnsi="Times New Roman" w:cs="Times New Roman"/>
          <w:sz w:val="24"/>
          <w:szCs w:val="24"/>
          <w:lang w:val="uk-UA"/>
        </w:rPr>
        <w:t>.</w:t>
      </w:r>
    </w:p>
    <w:p w:rsidR="009A571A" w:rsidRPr="000C0677" w:rsidRDefault="009A571A" w:rsidP="009A571A">
      <w:pPr>
        <w:pStyle w:val="FR1"/>
        <w:tabs>
          <w:tab w:val="left" w:pos="851"/>
        </w:tabs>
        <w:spacing w:line="360" w:lineRule="auto"/>
        <w:ind w:left="0" w:right="0" w:firstLine="567"/>
        <w:jc w:val="both"/>
        <w:rPr>
          <w:sz w:val="24"/>
          <w:szCs w:val="24"/>
        </w:rPr>
      </w:pPr>
      <w:r w:rsidRPr="000C0677">
        <w:rPr>
          <w:sz w:val="24"/>
          <w:szCs w:val="24"/>
        </w:rPr>
        <w:t>Основні особливості виразного читання прозових творів:</w:t>
      </w:r>
    </w:p>
    <w:p w:rsidR="002501C6" w:rsidRDefault="008133FC" w:rsidP="002501C6">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1) збагнути ідейний зміст</w:t>
      </w:r>
      <w:r w:rsidR="009A571A" w:rsidRPr="000C0677">
        <w:rPr>
          <w:rFonts w:ascii="Times New Roman" w:hAnsi="Times New Roman" w:cs="Times New Roman"/>
          <w:sz w:val="24"/>
          <w:szCs w:val="24"/>
          <w:lang w:val="uk-UA"/>
        </w:rPr>
        <w:t xml:space="preserve"> твору;</w:t>
      </w:r>
      <w:r w:rsidR="00B90A8B">
        <w:rPr>
          <w:rFonts w:ascii="Times New Roman" w:hAnsi="Times New Roman" w:cs="Times New Roman"/>
          <w:sz w:val="24"/>
          <w:szCs w:val="24"/>
          <w:lang w:val="uk-UA"/>
        </w:rPr>
        <w:t xml:space="preserve"> </w:t>
      </w:r>
      <w:r w:rsidR="009A571A" w:rsidRPr="000C0677">
        <w:rPr>
          <w:rFonts w:ascii="Times New Roman" w:hAnsi="Times New Roman" w:cs="Times New Roman"/>
          <w:sz w:val="24"/>
          <w:szCs w:val="24"/>
          <w:lang w:val="uk-UA"/>
        </w:rPr>
        <w:t xml:space="preserve">2) </w:t>
      </w:r>
      <w:r w:rsidR="00273F6D" w:rsidRPr="000C0677">
        <w:rPr>
          <w:rFonts w:ascii="Times New Roman" w:hAnsi="Times New Roman" w:cs="Times New Roman"/>
          <w:sz w:val="24"/>
          <w:szCs w:val="24"/>
          <w:lang w:val="uk-UA"/>
        </w:rPr>
        <w:t>мати уявлення</w:t>
      </w:r>
      <w:r w:rsidR="00280179">
        <w:rPr>
          <w:rFonts w:ascii="Times New Roman" w:hAnsi="Times New Roman" w:cs="Times New Roman"/>
          <w:sz w:val="24"/>
          <w:szCs w:val="24"/>
          <w:lang w:val="uk-UA"/>
        </w:rPr>
        <w:t xml:space="preserve"> про епоху, яку зображено у</w:t>
      </w:r>
      <w:r w:rsidR="009A571A" w:rsidRPr="000C0677">
        <w:rPr>
          <w:rFonts w:ascii="Times New Roman" w:hAnsi="Times New Roman" w:cs="Times New Roman"/>
          <w:sz w:val="24"/>
          <w:szCs w:val="24"/>
          <w:lang w:val="uk-UA"/>
        </w:rPr>
        <w:t xml:space="preserve"> творі, про ідейну позицію автора, його симпатії та антипатії; про те, як</w:t>
      </w:r>
      <w:r w:rsidR="00273F6D" w:rsidRPr="000C0677">
        <w:rPr>
          <w:rFonts w:ascii="Times New Roman" w:hAnsi="Times New Roman" w:cs="Times New Roman"/>
          <w:sz w:val="24"/>
          <w:szCs w:val="24"/>
          <w:lang w:val="uk-UA"/>
        </w:rPr>
        <w:t>им чином</w:t>
      </w:r>
      <w:r w:rsidR="009A571A" w:rsidRPr="000C0677">
        <w:rPr>
          <w:rFonts w:ascii="Times New Roman" w:hAnsi="Times New Roman" w:cs="Times New Roman"/>
          <w:sz w:val="24"/>
          <w:szCs w:val="24"/>
          <w:lang w:val="uk-UA"/>
        </w:rPr>
        <w:t xml:space="preserve"> погляди автора, його ставлення до явищ, подій </w:t>
      </w:r>
      <w:r w:rsidR="00273F6D" w:rsidRPr="000C0677">
        <w:rPr>
          <w:rFonts w:ascii="Times New Roman" w:hAnsi="Times New Roman" w:cs="Times New Roman"/>
          <w:sz w:val="24"/>
          <w:szCs w:val="24"/>
          <w:lang w:val="uk-UA"/>
        </w:rPr>
        <w:t xml:space="preserve">персонажів </w:t>
      </w:r>
      <w:r w:rsidR="009A571A" w:rsidRPr="000C0677">
        <w:rPr>
          <w:rFonts w:ascii="Times New Roman" w:hAnsi="Times New Roman" w:cs="Times New Roman"/>
          <w:sz w:val="24"/>
          <w:szCs w:val="24"/>
          <w:lang w:val="uk-UA"/>
        </w:rPr>
        <w:t xml:space="preserve">відобразились у </w:t>
      </w:r>
      <w:r w:rsidR="00273F6D" w:rsidRPr="000C0677">
        <w:rPr>
          <w:rFonts w:ascii="Times New Roman" w:hAnsi="Times New Roman" w:cs="Times New Roman"/>
          <w:sz w:val="24"/>
          <w:szCs w:val="24"/>
          <w:lang w:val="uk-UA"/>
        </w:rPr>
        <w:t xml:space="preserve">художньому </w:t>
      </w:r>
      <w:r w:rsidR="00280179">
        <w:rPr>
          <w:rFonts w:ascii="Times New Roman" w:hAnsi="Times New Roman" w:cs="Times New Roman"/>
          <w:sz w:val="24"/>
          <w:szCs w:val="24"/>
          <w:lang w:val="uk-UA"/>
        </w:rPr>
        <w:t>творі;</w:t>
      </w:r>
      <w:r w:rsidR="00B90A8B">
        <w:rPr>
          <w:rFonts w:ascii="Times New Roman" w:hAnsi="Times New Roman" w:cs="Times New Roman"/>
          <w:sz w:val="24"/>
          <w:szCs w:val="24"/>
          <w:lang w:val="uk-UA"/>
        </w:rPr>
        <w:t xml:space="preserve"> 3)</w:t>
      </w:r>
      <w:r w:rsidR="009A571A" w:rsidRPr="000C0677">
        <w:rPr>
          <w:rFonts w:ascii="Times New Roman" w:hAnsi="Times New Roman" w:cs="Times New Roman"/>
          <w:sz w:val="24"/>
          <w:szCs w:val="24"/>
          <w:lang w:val="uk-UA"/>
        </w:rPr>
        <w:t xml:space="preserve"> </w:t>
      </w:r>
      <w:r w:rsidR="00273F6D" w:rsidRPr="000C0677">
        <w:rPr>
          <w:rFonts w:ascii="Times New Roman" w:hAnsi="Times New Roman" w:cs="Times New Roman"/>
          <w:sz w:val="24"/>
          <w:szCs w:val="24"/>
          <w:lang w:val="uk-UA"/>
        </w:rPr>
        <w:t>визначити власне</w:t>
      </w:r>
      <w:r w:rsidR="009A571A" w:rsidRPr="000C0677">
        <w:rPr>
          <w:rFonts w:ascii="Times New Roman" w:hAnsi="Times New Roman" w:cs="Times New Roman"/>
          <w:sz w:val="24"/>
          <w:szCs w:val="24"/>
          <w:lang w:val="uk-UA"/>
        </w:rPr>
        <w:t xml:space="preserve"> ставлення до </w:t>
      </w:r>
      <w:r w:rsidR="00273F6D" w:rsidRPr="000C0677">
        <w:rPr>
          <w:rFonts w:ascii="Times New Roman" w:hAnsi="Times New Roman" w:cs="Times New Roman"/>
          <w:sz w:val="24"/>
          <w:szCs w:val="24"/>
          <w:lang w:val="uk-UA"/>
        </w:rPr>
        <w:t>подій та героїв, зображених у художньому творі</w:t>
      </w:r>
      <w:r w:rsidR="00993D62" w:rsidRPr="000C0677">
        <w:rPr>
          <w:rFonts w:ascii="Times New Roman" w:hAnsi="Times New Roman" w:cs="Times New Roman"/>
          <w:sz w:val="24"/>
          <w:szCs w:val="24"/>
          <w:lang w:val="uk-UA"/>
        </w:rPr>
        <w:t>;</w:t>
      </w:r>
      <w:r w:rsidR="009A571A" w:rsidRPr="000C0677">
        <w:rPr>
          <w:rFonts w:ascii="Times New Roman" w:hAnsi="Times New Roman" w:cs="Times New Roman"/>
          <w:sz w:val="24"/>
          <w:szCs w:val="24"/>
          <w:lang w:val="uk-UA"/>
        </w:rPr>
        <w:t xml:space="preserve"> 4) </w:t>
      </w:r>
      <w:r w:rsidR="00273F6D" w:rsidRPr="000C0677">
        <w:rPr>
          <w:rFonts w:ascii="Times New Roman" w:hAnsi="Times New Roman" w:cs="Times New Roman"/>
          <w:sz w:val="24"/>
          <w:szCs w:val="24"/>
          <w:lang w:val="uk-UA"/>
        </w:rPr>
        <w:t xml:space="preserve">визначити, </w:t>
      </w:r>
      <w:r w:rsidR="009A571A" w:rsidRPr="000C0677">
        <w:rPr>
          <w:rFonts w:ascii="Times New Roman" w:hAnsi="Times New Roman" w:cs="Times New Roman"/>
          <w:sz w:val="24"/>
          <w:szCs w:val="24"/>
          <w:lang w:val="uk-UA"/>
        </w:rPr>
        <w:t xml:space="preserve">від </w:t>
      </w:r>
      <w:r w:rsidR="00273F6D" w:rsidRPr="000C0677">
        <w:rPr>
          <w:rFonts w:ascii="Times New Roman" w:hAnsi="Times New Roman" w:cs="Times New Roman"/>
          <w:sz w:val="24"/>
          <w:szCs w:val="24"/>
          <w:lang w:val="uk-UA"/>
        </w:rPr>
        <w:t xml:space="preserve">імені </w:t>
      </w:r>
      <w:r w:rsidR="00221886" w:rsidRPr="000C0677">
        <w:rPr>
          <w:rFonts w:ascii="Times New Roman" w:hAnsi="Times New Roman" w:cs="Times New Roman"/>
          <w:sz w:val="24"/>
          <w:szCs w:val="24"/>
          <w:lang w:val="uk-UA"/>
        </w:rPr>
        <w:t>кого ведеться</w:t>
      </w:r>
      <w:r w:rsidR="009A571A" w:rsidRPr="000C0677">
        <w:rPr>
          <w:rFonts w:ascii="Times New Roman" w:hAnsi="Times New Roman" w:cs="Times New Roman"/>
          <w:sz w:val="24"/>
          <w:szCs w:val="24"/>
          <w:lang w:val="uk-UA"/>
        </w:rPr>
        <w:t xml:space="preserve"> розповідь</w:t>
      </w:r>
      <w:r w:rsidR="00273F6D" w:rsidRPr="000C0677">
        <w:rPr>
          <w:rFonts w:ascii="Times New Roman" w:hAnsi="Times New Roman" w:cs="Times New Roman"/>
          <w:sz w:val="24"/>
          <w:szCs w:val="24"/>
          <w:lang w:val="uk-UA"/>
        </w:rPr>
        <w:t xml:space="preserve"> у художньому творі.</w:t>
      </w:r>
      <w:r w:rsidR="009A571A" w:rsidRPr="000C0677">
        <w:rPr>
          <w:rFonts w:ascii="Times New Roman" w:hAnsi="Times New Roman" w:cs="Times New Roman"/>
          <w:sz w:val="24"/>
          <w:szCs w:val="24"/>
          <w:lang w:val="uk-UA"/>
        </w:rPr>
        <w:t xml:space="preserve"> Декламаторові необхідно вживатися в роль тієї особи, від </w:t>
      </w:r>
      <w:r w:rsidR="00141DFB" w:rsidRPr="000C0677">
        <w:rPr>
          <w:rFonts w:ascii="Times New Roman" w:hAnsi="Times New Roman" w:cs="Times New Roman"/>
          <w:sz w:val="24"/>
          <w:szCs w:val="24"/>
          <w:lang w:val="uk-UA"/>
        </w:rPr>
        <w:t xml:space="preserve">імені якої він читає. Важливо відтворювати </w:t>
      </w:r>
      <w:r w:rsidR="009A571A" w:rsidRPr="000C0677">
        <w:rPr>
          <w:rFonts w:ascii="Times New Roman" w:hAnsi="Times New Roman" w:cs="Times New Roman"/>
          <w:sz w:val="24"/>
          <w:szCs w:val="24"/>
          <w:lang w:val="uk-UA"/>
        </w:rPr>
        <w:t xml:space="preserve">почуття, настрої, але </w:t>
      </w:r>
      <w:r w:rsidR="00141DFB" w:rsidRPr="000C0677">
        <w:rPr>
          <w:rFonts w:ascii="Times New Roman" w:hAnsi="Times New Roman" w:cs="Times New Roman"/>
          <w:sz w:val="24"/>
          <w:szCs w:val="24"/>
          <w:lang w:val="uk-UA"/>
        </w:rPr>
        <w:t xml:space="preserve">не </w:t>
      </w:r>
      <w:r w:rsidR="009A571A" w:rsidRPr="000C0677">
        <w:rPr>
          <w:rFonts w:ascii="Times New Roman" w:hAnsi="Times New Roman" w:cs="Times New Roman"/>
          <w:sz w:val="24"/>
          <w:szCs w:val="24"/>
          <w:lang w:val="uk-UA"/>
        </w:rPr>
        <w:t xml:space="preserve">грати роль автора чи героя, </w:t>
      </w:r>
      <w:r w:rsidR="00141DFB" w:rsidRPr="000C0677">
        <w:rPr>
          <w:rFonts w:ascii="Times New Roman" w:hAnsi="Times New Roman" w:cs="Times New Roman"/>
          <w:sz w:val="24"/>
          <w:szCs w:val="24"/>
          <w:lang w:val="uk-UA"/>
        </w:rPr>
        <w:t>не перевтілитися у</w:t>
      </w:r>
      <w:r w:rsidR="00280179">
        <w:rPr>
          <w:rFonts w:ascii="Times New Roman" w:hAnsi="Times New Roman" w:cs="Times New Roman"/>
          <w:sz w:val="24"/>
          <w:szCs w:val="24"/>
          <w:lang w:val="uk-UA"/>
        </w:rPr>
        <w:t xml:space="preserve"> них.</w:t>
      </w:r>
    </w:p>
    <w:p w:rsidR="00141DFB" w:rsidRPr="002501C6" w:rsidRDefault="002B3D62" w:rsidP="002501C6">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У художньому творі</w:t>
      </w:r>
      <w:r w:rsidR="009A571A" w:rsidRPr="000C0677">
        <w:rPr>
          <w:rFonts w:ascii="Times New Roman" w:hAnsi="Times New Roman" w:cs="Times New Roman"/>
          <w:sz w:val="24"/>
          <w:szCs w:val="24"/>
          <w:lang w:val="uk-UA"/>
        </w:rPr>
        <w:t xml:space="preserve"> внутрішній стан персонажа в</w:t>
      </w:r>
      <w:r w:rsidRPr="000C0677">
        <w:rPr>
          <w:rFonts w:ascii="Times New Roman" w:hAnsi="Times New Roman" w:cs="Times New Roman"/>
          <w:sz w:val="24"/>
          <w:szCs w:val="24"/>
          <w:lang w:val="uk-UA"/>
        </w:rPr>
        <w:t>ідтворюється</w:t>
      </w:r>
      <w:r w:rsidR="008133FC" w:rsidRPr="000C0677">
        <w:rPr>
          <w:rFonts w:ascii="Times New Roman" w:hAnsi="Times New Roman" w:cs="Times New Roman"/>
          <w:sz w:val="24"/>
          <w:szCs w:val="24"/>
          <w:lang w:val="uk-UA"/>
        </w:rPr>
        <w:t xml:space="preserve"> різними способами</w:t>
      </w:r>
      <w:r w:rsidRPr="000C0677">
        <w:rPr>
          <w:rFonts w:ascii="Times New Roman" w:hAnsi="Times New Roman" w:cs="Times New Roman"/>
          <w:sz w:val="24"/>
          <w:szCs w:val="24"/>
          <w:lang w:val="uk-UA"/>
        </w:rPr>
        <w:t>:</w:t>
      </w:r>
      <w:r w:rsidR="009A571A" w:rsidRPr="000C0677">
        <w:rPr>
          <w:rFonts w:ascii="Times New Roman" w:hAnsi="Times New Roman" w:cs="Times New Roman"/>
          <w:sz w:val="24"/>
          <w:szCs w:val="24"/>
          <w:lang w:val="uk-UA"/>
        </w:rPr>
        <w:t xml:space="preserve"> про його почуття, переживання, роздуми розповідає автор;</w:t>
      </w:r>
      <w:r w:rsidR="009A571A" w:rsidRPr="000C0677">
        <w:rPr>
          <w:rFonts w:ascii="Times New Roman" w:hAnsi="Times New Roman" w:cs="Times New Roman"/>
          <w:b/>
          <w:bCs/>
          <w:sz w:val="24"/>
          <w:szCs w:val="24"/>
          <w:lang w:val="uk-UA"/>
        </w:rPr>
        <w:t xml:space="preserve"> </w:t>
      </w:r>
      <w:r w:rsidR="009A571A" w:rsidRPr="000C0677">
        <w:rPr>
          <w:rFonts w:ascii="Times New Roman" w:hAnsi="Times New Roman" w:cs="Times New Roman"/>
          <w:bCs/>
          <w:sz w:val="24"/>
          <w:szCs w:val="24"/>
          <w:lang w:val="uk-UA"/>
        </w:rPr>
        <w:t>про</w:t>
      </w:r>
      <w:r w:rsidR="009A571A" w:rsidRPr="000C0677">
        <w:rPr>
          <w:rFonts w:ascii="Times New Roman" w:hAnsi="Times New Roman" w:cs="Times New Roman"/>
          <w:sz w:val="24"/>
          <w:szCs w:val="24"/>
          <w:lang w:val="uk-UA"/>
        </w:rPr>
        <w:t xml:space="preserve"> них говорить сам герой; один персонаж пові</w:t>
      </w:r>
      <w:r w:rsidRPr="000C0677">
        <w:rPr>
          <w:rFonts w:ascii="Times New Roman" w:hAnsi="Times New Roman" w:cs="Times New Roman"/>
          <w:sz w:val="24"/>
          <w:szCs w:val="24"/>
          <w:lang w:val="uk-UA"/>
        </w:rPr>
        <w:t xml:space="preserve">домляє про переживання іншого; </w:t>
      </w:r>
      <w:r w:rsidR="009A571A" w:rsidRPr="000C0677">
        <w:rPr>
          <w:rFonts w:ascii="Times New Roman" w:hAnsi="Times New Roman" w:cs="Times New Roman"/>
          <w:sz w:val="24"/>
          <w:szCs w:val="24"/>
          <w:lang w:val="uk-UA"/>
        </w:rPr>
        <w:t>внутрішній стан дійової особи виявляється в її діях</w:t>
      </w:r>
      <w:r w:rsidR="00993D62" w:rsidRPr="000C0677">
        <w:rPr>
          <w:rFonts w:ascii="Times New Roman" w:hAnsi="Times New Roman" w:cs="Times New Roman"/>
          <w:sz w:val="24"/>
          <w:szCs w:val="24"/>
          <w:lang w:val="uk-UA"/>
        </w:rPr>
        <w:t xml:space="preserve"> тощо</w:t>
      </w:r>
      <w:r w:rsidR="009A571A" w:rsidRPr="000C067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w:t>
      </w:r>
      <w:r w:rsidR="00141DFB" w:rsidRPr="000C0677">
        <w:rPr>
          <w:rFonts w:ascii="Times New Roman" w:hAnsi="Times New Roman" w:cs="Times New Roman"/>
          <w:sz w:val="24"/>
          <w:szCs w:val="24"/>
          <w:lang w:val="uk-UA"/>
        </w:rPr>
        <w:t xml:space="preserve">Для того, щоб правильно передати внутрішній стан героя, варто </w:t>
      </w:r>
      <w:r w:rsidRPr="000C0677">
        <w:rPr>
          <w:rFonts w:ascii="Times New Roman" w:hAnsi="Times New Roman" w:cs="Times New Roman"/>
          <w:sz w:val="24"/>
          <w:szCs w:val="24"/>
          <w:lang w:val="uk-UA"/>
        </w:rPr>
        <w:t>відчу</w:t>
      </w:r>
      <w:r w:rsidR="00141DFB" w:rsidRPr="000C0677">
        <w:rPr>
          <w:rFonts w:ascii="Times New Roman" w:hAnsi="Times New Roman" w:cs="Times New Roman"/>
          <w:sz w:val="24"/>
          <w:szCs w:val="24"/>
          <w:lang w:val="uk-UA"/>
        </w:rPr>
        <w:t>т</w:t>
      </w:r>
      <w:r w:rsidRPr="000C0677">
        <w:rPr>
          <w:rFonts w:ascii="Times New Roman" w:hAnsi="Times New Roman" w:cs="Times New Roman"/>
          <w:sz w:val="24"/>
          <w:szCs w:val="24"/>
          <w:lang w:val="uk-UA"/>
        </w:rPr>
        <w:t>и його переживання та настрої</w:t>
      </w:r>
      <w:r w:rsidR="00141DFB" w:rsidRPr="000C0677">
        <w:rPr>
          <w:rFonts w:ascii="Times New Roman" w:hAnsi="Times New Roman" w:cs="Times New Roman"/>
          <w:sz w:val="24"/>
          <w:szCs w:val="24"/>
          <w:lang w:val="uk-UA"/>
        </w:rPr>
        <w:t xml:space="preserve">, </w:t>
      </w:r>
      <w:r w:rsidR="00876980" w:rsidRPr="000C0677">
        <w:rPr>
          <w:rFonts w:ascii="Times New Roman" w:hAnsi="Times New Roman" w:cs="Times New Roman"/>
          <w:sz w:val="24"/>
          <w:szCs w:val="24"/>
          <w:lang w:val="uk-UA"/>
        </w:rPr>
        <w:t>під час читання передати їх відповідною інтонацією та</w:t>
      </w:r>
      <w:r w:rsidR="00141DFB" w:rsidRPr="000C0677">
        <w:rPr>
          <w:rFonts w:ascii="Times New Roman" w:hAnsi="Times New Roman" w:cs="Times New Roman"/>
          <w:sz w:val="24"/>
          <w:szCs w:val="24"/>
          <w:lang w:val="uk-UA"/>
        </w:rPr>
        <w:t xml:space="preserve"> темп</w:t>
      </w:r>
      <w:r w:rsidR="00876980" w:rsidRPr="000C0677">
        <w:rPr>
          <w:rFonts w:ascii="Times New Roman" w:hAnsi="Times New Roman" w:cs="Times New Roman"/>
          <w:sz w:val="24"/>
          <w:szCs w:val="24"/>
          <w:lang w:val="uk-UA"/>
        </w:rPr>
        <w:t>ом</w:t>
      </w:r>
      <w:r w:rsidR="00141DFB" w:rsidRPr="000C0677">
        <w:rPr>
          <w:rFonts w:ascii="Times New Roman" w:hAnsi="Times New Roman" w:cs="Times New Roman"/>
          <w:sz w:val="24"/>
          <w:szCs w:val="24"/>
          <w:lang w:val="uk-UA"/>
        </w:rPr>
        <w:t xml:space="preserve">. Схвильованість персонажа, його бурхливий настрій відтворюються швидким темпом читання, урівноважений </w:t>
      </w:r>
      <w:r w:rsidR="00876980" w:rsidRPr="000C0677">
        <w:rPr>
          <w:rFonts w:ascii="Times New Roman" w:hAnsi="Times New Roman" w:cs="Times New Roman"/>
          <w:sz w:val="24"/>
          <w:szCs w:val="24"/>
          <w:lang w:val="uk-UA"/>
        </w:rPr>
        <w:t>– середнім, млявий –</w:t>
      </w:r>
      <w:r w:rsidR="00141DFB" w:rsidRPr="000C0677">
        <w:rPr>
          <w:rFonts w:ascii="Times New Roman" w:hAnsi="Times New Roman" w:cs="Times New Roman"/>
          <w:sz w:val="24"/>
          <w:szCs w:val="24"/>
          <w:lang w:val="uk-UA"/>
        </w:rPr>
        <w:t xml:space="preserve"> уповільненим.</w:t>
      </w:r>
    </w:p>
    <w:p w:rsidR="009A571A" w:rsidRPr="000C0677" w:rsidRDefault="009A571A" w:rsidP="009A571A">
      <w:pPr>
        <w:pStyle w:val="FR1"/>
        <w:tabs>
          <w:tab w:val="left" w:pos="851"/>
          <w:tab w:val="num" w:pos="1276"/>
        </w:tabs>
        <w:spacing w:line="360" w:lineRule="auto"/>
        <w:ind w:left="0" w:right="0" w:firstLine="567"/>
        <w:jc w:val="both"/>
        <w:rPr>
          <w:sz w:val="24"/>
          <w:szCs w:val="24"/>
        </w:rPr>
      </w:pPr>
      <w:r w:rsidRPr="000C0677">
        <w:rPr>
          <w:sz w:val="24"/>
          <w:szCs w:val="24"/>
        </w:rPr>
        <w:t>Особливості виразного читання драматичних творів:</w:t>
      </w:r>
    </w:p>
    <w:p w:rsidR="009A571A" w:rsidRPr="000C0677" w:rsidRDefault="009A571A" w:rsidP="009A571A">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 xml:space="preserve">1) читання драми вимагає від виконавця </w:t>
      </w:r>
      <w:r w:rsidR="00E42D98" w:rsidRPr="000C0677">
        <w:rPr>
          <w:rFonts w:ascii="Times New Roman" w:hAnsi="Times New Roman" w:cs="Times New Roman"/>
          <w:sz w:val="24"/>
          <w:szCs w:val="24"/>
          <w:lang w:val="uk-UA"/>
        </w:rPr>
        <w:t>вищого</w:t>
      </w:r>
      <w:r w:rsidRPr="000C0677">
        <w:rPr>
          <w:rFonts w:ascii="Times New Roman" w:hAnsi="Times New Roman" w:cs="Times New Roman"/>
          <w:sz w:val="24"/>
          <w:szCs w:val="24"/>
          <w:lang w:val="uk-UA"/>
        </w:rPr>
        <w:t xml:space="preserve"> ступеня перевтілення в героя, </w:t>
      </w:r>
      <w:r w:rsidR="00050D29" w:rsidRPr="000C0677">
        <w:rPr>
          <w:rFonts w:ascii="Times New Roman" w:hAnsi="Times New Roman" w:cs="Times New Roman"/>
          <w:sz w:val="24"/>
          <w:szCs w:val="24"/>
          <w:lang w:val="uk-UA"/>
        </w:rPr>
        <w:t>а</w:t>
      </w:r>
      <w:r w:rsidRPr="000C0677">
        <w:rPr>
          <w:rFonts w:ascii="Times New Roman" w:hAnsi="Times New Roman" w:cs="Times New Roman"/>
          <w:sz w:val="24"/>
          <w:szCs w:val="24"/>
          <w:lang w:val="uk-UA"/>
        </w:rPr>
        <w:t>ніж читання діалогів у прозі чи байці;</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2) практикується дві форми декламації:</w:t>
      </w:r>
      <w:r w:rsidR="00050D29"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а) твір читає одна особа;</w:t>
      </w:r>
      <w:r w:rsidR="00050D29" w:rsidRPr="000C0677">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б) читає кілька осіб (читання в особах);</w:t>
      </w:r>
      <w:r w:rsidR="00B90A8B">
        <w:rPr>
          <w:rFonts w:ascii="Times New Roman" w:hAnsi="Times New Roman" w:cs="Times New Roman"/>
          <w:sz w:val="24"/>
          <w:szCs w:val="24"/>
          <w:lang w:val="uk-UA"/>
        </w:rPr>
        <w:t xml:space="preserve"> </w:t>
      </w:r>
      <w:r w:rsidRPr="000C0677">
        <w:rPr>
          <w:rFonts w:ascii="Times New Roman" w:hAnsi="Times New Roman" w:cs="Times New Roman"/>
          <w:sz w:val="24"/>
          <w:szCs w:val="24"/>
          <w:lang w:val="uk-UA"/>
        </w:rPr>
        <w:t xml:space="preserve">3) </w:t>
      </w:r>
      <w:r w:rsidR="00491387" w:rsidRPr="000C0677">
        <w:rPr>
          <w:rFonts w:ascii="Times New Roman" w:hAnsi="Times New Roman" w:cs="Times New Roman"/>
          <w:sz w:val="24"/>
          <w:szCs w:val="24"/>
          <w:lang w:val="uk-UA"/>
        </w:rPr>
        <w:t xml:space="preserve">правильно визначити ідею художнього твору, оскільки ідея </w:t>
      </w:r>
      <w:r w:rsidR="00280179" w:rsidRPr="000C0677">
        <w:rPr>
          <w:rFonts w:ascii="Times New Roman" w:hAnsi="Times New Roman" w:cs="Times New Roman"/>
          <w:sz w:val="24"/>
          <w:szCs w:val="24"/>
          <w:lang w:val="uk-UA"/>
        </w:rPr>
        <w:t>є виразником поглядів автора на зображуване</w:t>
      </w:r>
      <w:r w:rsidR="00491387"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00491387" w:rsidRPr="000C0677">
        <w:rPr>
          <w:rFonts w:ascii="Times New Roman" w:hAnsi="Times New Roman" w:cs="Times New Roman"/>
          <w:sz w:val="24"/>
          <w:szCs w:val="24"/>
          <w:lang w:val="uk-UA"/>
        </w:rPr>
        <w:t>4) створити характеристику дійових осіб на основі ремарок автора, реплік персонажів;</w:t>
      </w:r>
      <w:r w:rsidR="00B90A8B">
        <w:rPr>
          <w:rFonts w:ascii="Times New Roman" w:hAnsi="Times New Roman" w:cs="Times New Roman"/>
          <w:sz w:val="24"/>
          <w:szCs w:val="24"/>
          <w:lang w:val="uk-UA"/>
        </w:rPr>
        <w:t xml:space="preserve"> </w:t>
      </w:r>
      <w:r w:rsidR="00491387" w:rsidRPr="000C0677">
        <w:rPr>
          <w:rFonts w:ascii="Times New Roman" w:hAnsi="Times New Roman" w:cs="Times New Roman"/>
          <w:sz w:val="24"/>
          <w:szCs w:val="24"/>
          <w:lang w:val="uk-UA"/>
        </w:rPr>
        <w:t xml:space="preserve">5) </w:t>
      </w:r>
      <w:r w:rsidR="00280179">
        <w:rPr>
          <w:rFonts w:ascii="Times New Roman" w:hAnsi="Times New Roman" w:cs="Times New Roman"/>
          <w:sz w:val="24"/>
          <w:szCs w:val="24"/>
          <w:lang w:val="uk-UA"/>
        </w:rPr>
        <w:t>мистецтво декламатора полягає у тому, щоб швидко, легко</w:t>
      </w:r>
      <w:r w:rsidRPr="000C0677">
        <w:rPr>
          <w:rFonts w:ascii="Times New Roman" w:hAnsi="Times New Roman" w:cs="Times New Roman"/>
          <w:sz w:val="24"/>
          <w:szCs w:val="24"/>
          <w:lang w:val="uk-UA"/>
        </w:rPr>
        <w:t xml:space="preserve"> </w:t>
      </w:r>
      <w:r w:rsidR="00491387" w:rsidRPr="000C0677">
        <w:rPr>
          <w:rFonts w:ascii="Times New Roman" w:hAnsi="Times New Roman" w:cs="Times New Roman"/>
          <w:sz w:val="24"/>
          <w:szCs w:val="24"/>
          <w:lang w:val="uk-UA"/>
        </w:rPr>
        <w:t>перевтілюватись із одного героя в іншого</w:t>
      </w:r>
      <w:r w:rsidRPr="000C0677">
        <w:rPr>
          <w:rFonts w:ascii="Times New Roman" w:hAnsi="Times New Roman" w:cs="Times New Roman"/>
          <w:sz w:val="24"/>
          <w:szCs w:val="24"/>
          <w:lang w:val="uk-UA"/>
        </w:rPr>
        <w:t>;</w:t>
      </w:r>
      <w:r w:rsidR="00B90A8B">
        <w:rPr>
          <w:rFonts w:ascii="Times New Roman" w:hAnsi="Times New Roman" w:cs="Times New Roman"/>
          <w:sz w:val="24"/>
          <w:szCs w:val="24"/>
          <w:lang w:val="uk-UA"/>
        </w:rPr>
        <w:t xml:space="preserve"> </w:t>
      </w:r>
      <w:r w:rsidR="00491387" w:rsidRPr="000C0677">
        <w:rPr>
          <w:rFonts w:ascii="Times New Roman" w:hAnsi="Times New Roman" w:cs="Times New Roman"/>
          <w:sz w:val="24"/>
          <w:szCs w:val="24"/>
          <w:lang w:val="uk-UA"/>
        </w:rPr>
        <w:t>6</w:t>
      </w:r>
      <w:r w:rsidRPr="000C0677">
        <w:rPr>
          <w:rFonts w:ascii="Times New Roman" w:hAnsi="Times New Roman" w:cs="Times New Roman"/>
          <w:sz w:val="24"/>
          <w:szCs w:val="24"/>
          <w:lang w:val="uk-UA"/>
        </w:rPr>
        <w:t xml:space="preserve">) </w:t>
      </w:r>
      <w:r w:rsidR="00491387" w:rsidRPr="000C0677">
        <w:rPr>
          <w:rFonts w:ascii="Times New Roman" w:hAnsi="Times New Roman" w:cs="Times New Roman"/>
          <w:sz w:val="24"/>
          <w:szCs w:val="24"/>
          <w:lang w:val="uk-UA"/>
        </w:rPr>
        <w:t>під час читання діалогів</w:t>
      </w:r>
      <w:r w:rsidRPr="000C0677">
        <w:rPr>
          <w:rFonts w:ascii="Times New Roman" w:hAnsi="Times New Roman" w:cs="Times New Roman"/>
          <w:sz w:val="24"/>
          <w:szCs w:val="24"/>
          <w:lang w:val="uk-UA"/>
        </w:rPr>
        <w:t xml:space="preserve"> необхідно враховувати ставлення одного </w:t>
      </w:r>
      <w:r w:rsidRPr="000C0677">
        <w:rPr>
          <w:rFonts w:ascii="Times New Roman" w:hAnsi="Times New Roman" w:cs="Times New Roman"/>
          <w:sz w:val="24"/>
          <w:szCs w:val="24"/>
          <w:lang w:val="uk-UA"/>
        </w:rPr>
        <w:lastRenderedPageBreak/>
        <w:t>героя до іншого;</w:t>
      </w:r>
      <w:r w:rsidR="00B90A8B">
        <w:rPr>
          <w:rFonts w:ascii="Times New Roman" w:hAnsi="Times New Roman" w:cs="Times New Roman"/>
          <w:sz w:val="24"/>
          <w:szCs w:val="24"/>
          <w:lang w:val="uk-UA"/>
        </w:rPr>
        <w:t xml:space="preserve"> </w:t>
      </w:r>
      <w:r w:rsidR="00491387" w:rsidRPr="000C0677">
        <w:rPr>
          <w:rFonts w:ascii="Times New Roman" w:hAnsi="Times New Roman" w:cs="Times New Roman"/>
          <w:sz w:val="24"/>
          <w:szCs w:val="24"/>
          <w:lang w:val="uk-UA"/>
        </w:rPr>
        <w:t>7</w:t>
      </w:r>
      <w:r w:rsidRPr="000C0677">
        <w:rPr>
          <w:rFonts w:ascii="Times New Roman" w:hAnsi="Times New Roman" w:cs="Times New Roman"/>
          <w:sz w:val="24"/>
          <w:szCs w:val="24"/>
          <w:lang w:val="uk-UA"/>
        </w:rPr>
        <w:t>) необхідно розмітити партитурними знаками складні для виконання періоди, такти.</w:t>
      </w:r>
    </w:p>
    <w:p w:rsidR="002B68D2" w:rsidRPr="000C0677" w:rsidRDefault="0003187D" w:rsidP="002B68D2">
      <w:pPr>
        <w:pStyle w:val="FR1"/>
        <w:tabs>
          <w:tab w:val="left" w:pos="851"/>
        </w:tabs>
        <w:spacing w:line="360" w:lineRule="auto"/>
        <w:ind w:left="0" w:right="0" w:firstLine="567"/>
        <w:jc w:val="both"/>
        <w:rPr>
          <w:b w:val="0"/>
          <w:sz w:val="24"/>
          <w:szCs w:val="24"/>
        </w:rPr>
      </w:pPr>
      <w:r w:rsidRPr="000C0677">
        <w:rPr>
          <w:b w:val="0"/>
          <w:sz w:val="24"/>
          <w:szCs w:val="24"/>
        </w:rPr>
        <w:t xml:space="preserve">Готувати </w:t>
      </w:r>
      <w:r w:rsidRPr="000C0677">
        <w:rPr>
          <w:b w:val="0"/>
          <w:i/>
          <w:sz w:val="24"/>
          <w:szCs w:val="24"/>
        </w:rPr>
        <w:t>інсценізацію</w:t>
      </w:r>
      <w:r w:rsidR="002B68D2" w:rsidRPr="000C0677">
        <w:rPr>
          <w:b w:val="0"/>
          <w:i/>
          <w:sz w:val="24"/>
          <w:szCs w:val="24"/>
        </w:rPr>
        <w:t xml:space="preserve"> епічного твору або його фрагмента</w:t>
      </w:r>
      <w:r w:rsidR="002B68D2" w:rsidRPr="000C0677">
        <w:rPr>
          <w:b w:val="0"/>
          <w:sz w:val="24"/>
          <w:szCs w:val="24"/>
        </w:rPr>
        <w:t xml:space="preserve"> </w:t>
      </w:r>
      <w:r w:rsidRPr="000C0677">
        <w:rPr>
          <w:b w:val="0"/>
          <w:sz w:val="24"/>
          <w:szCs w:val="24"/>
        </w:rPr>
        <w:t>варто у такій послідовності</w:t>
      </w:r>
      <w:r w:rsidR="002B68D2" w:rsidRPr="000C0677">
        <w:rPr>
          <w:b w:val="0"/>
          <w:sz w:val="24"/>
          <w:szCs w:val="24"/>
        </w:rPr>
        <w:t>:</w:t>
      </w:r>
    </w:p>
    <w:p w:rsidR="002B68D2" w:rsidRPr="000C0677" w:rsidRDefault="002B68D2" w:rsidP="002B68D2">
      <w:pPr>
        <w:pStyle w:val="FR1"/>
        <w:numPr>
          <w:ilvl w:val="0"/>
          <w:numId w:val="6"/>
        </w:numPr>
        <w:tabs>
          <w:tab w:val="left" w:pos="851"/>
          <w:tab w:val="num" w:pos="1276"/>
        </w:tabs>
        <w:spacing w:line="360" w:lineRule="auto"/>
        <w:ind w:left="0" w:right="0" w:firstLine="567"/>
        <w:jc w:val="both"/>
        <w:rPr>
          <w:b w:val="0"/>
          <w:sz w:val="24"/>
          <w:szCs w:val="24"/>
        </w:rPr>
      </w:pPr>
      <w:r w:rsidRPr="000C0677">
        <w:rPr>
          <w:b w:val="0"/>
          <w:sz w:val="24"/>
          <w:szCs w:val="24"/>
        </w:rPr>
        <w:t>визначити логічну послідовність подій, зображену в обраному для інсценізації епічному творі;</w:t>
      </w:r>
      <w:r w:rsidR="005F7F52" w:rsidRPr="000C0677">
        <w:rPr>
          <w:b w:val="0"/>
          <w:sz w:val="24"/>
          <w:szCs w:val="24"/>
        </w:rPr>
        <w:t xml:space="preserve"> 2) </w:t>
      </w:r>
      <w:r w:rsidR="0082523D" w:rsidRPr="000C0677">
        <w:rPr>
          <w:b w:val="0"/>
          <w:sz w:val="24"/>
          <w:szCs w:val="24"/>
        </w:rPr>
        <w:t>з’ясувати, у</w:t>
      </w:r>
      <w:r w:rsidRPr="000C0677">
        <w:rPr>
          <w:b w:val="0"/>
          <w:sz w:val="24"/>
          <w:szCs w:val="24"/>
        </w:rPr>
        <w:t xml:space="preserve"> чому полягає конфлікт – суперечка, боротьба, зіткнення характерів</w:t>
      </w:r>
      <w:r w:rsidR="0082523D" w:rsidRPr="000C0677">
        <w:rPr>
          <w:b w:val="0"/>
          <w:sz w:val="24"/>
          <w:szCs w:val="24"/>
        </w:rPr>
        <w:t xml:space="preserve"> персонажів</w:t>
      </w:r>
      <w:r w:rsidRPr="000C0677">
        <w:rPr>
          <w:b w:val="0"/>
          <w:sz w:val="24"/>
          <w:szCs w:val="24"/>
        </w:rPr>
        <w:t>;</w:t>
      </w:r>
      <w:r w:rsidR="005F7F52" w:rsidRPr="000C0677">
        <w:rPr>
          <w:b w:val="0"/>
          <w:sz w:val="24"/>
          <w:szCs w:val="24"/>
        </w:rPr>
        <w:t xml:space="preserve"> 3) </w:t>
      </w:r>
      <w:r w:rsidRPr="000C0677">
        <w:rPr>
          <w:b w:val="0"/>
          <w:sz w:val="24"/>
          <w:szCs w:val="24"/>
        </w:rPr>
        <w:t>осмислити головну думку твору та своєрідність авторського ставлення до зображуваного – від цього залежатиме загальний настрій вашої інсценівки (серйозний, гумористичний, ліричний);</w:t>
      </w:r>
      <w:r w:rsidR="005F7F52" w:rsidRPr="000C0677">
        <w:rPr>
          <w:b w:val="0"/>
          <w:sz w:val="24"/>
          <w:szCs w:val="24"/>
        </w:rPr>
        <w:t xml:space="preserve"> 4) </w:t>
      </w:r>
      <w:r w:rsidRPr="000C0677">
        <w:rPr>
          <w:b w:val="0"/>
          <w:sz w:val="24"/>
          <w:szCs w:val="24"/>
        </w:rPr>
        <w:t>визначити головних і другорядних персонажів, їх групування;</w:t>
      </w:r>
      <w:r w:rsidR="005F7F52" w:rsidRPr="000C0677">
        <w:rPr>
          <w:b w:val="0"/>
          <w:sz w:val="24"/>
          <w:szCs w:val="24"/>
        </w:rPr>
        <w:t xml:space="preserve"> 5) </w:t>
      </w:r>
      <w:r w:rsidRPr="000C0677">
        <w:rPr>
          <w:b w:val="0"/>
          <w:sz w:val="24"/>
          <w:szCs w:val="24"/>
        </w:rPr>
        <w:t>скласти список дійових осіб, указуючи їхній вік, зовнішній вигляд, соціальний статус, а також зазначити час і місце подій;</w:t>
      </w:r>
      <w:r w:rsidR="005F7F52" w:rsidRPr="000C0677">
        <w:rPr>
          <w:b w:val="0"/>
          <w:sz w:val="24"/>
          <w:szCs w:val="24"/>
        </w:rPr>
        <w:t xml:space="preserve"> 6) </w:t>
      </w:r>
      <w:r w:rsidRPr="000C0677">
        <w:rPr>
          <w:b w:val="0"/>
          <w:sz w:val="24"/>
          <w:szCs w:val="24"/>
        </w:rPr>
        <w:t>пам’ятати про значення мовлення дійової особи в розкритті її характеру;</w:t>
      </w:r>
      <w:r w:rsidR="005F7F52" w:rsidRPr="000C0677">
        <w:rPr>
          <w:b w:val="0"/>
          <w:sz w:val="24"/>
          <w:szCs w:val="24"/>
        </w:rPr>
        <w:t xml:space="preserve"> 7) </w:t>
      </w:r>
      <w:r w:rsidRPr="000C0677">
        <w:rPr>
          <w:b w:val="0"/>
          <w:sz w:val="24"/>
          <w:szCs w:val="24"/>
        </w:rPr>
        <w:t>дібрати до реплік дійових осіб ремарки, тобто зауваження, що стосуються їхнього психологічного стану, вчинків;</w:t>
      </w:r>
      <w:r w:rsidR="005F7F52" w:rsidRPr="000C0677">
        <w:rPr>
          <w:b w:val="0"/>
          <w:sz w:val="24"/>
          <w:szCs w:val="24"/>
        </w:rPr>
        <w:t xml:space="preserve"> 8) </w:t>
      </w:r>
      <w:r w:rsidRPr="000C0677">
        <w:rPr>
          <w:b w:val="0"/>
          <w:sz w:val="24"/>
          <w:szCs w:val="24"/>
        </w:rPr>
        <w:t>розподілити, якщо це необхідно, авторський текст між репліками персонажів;</w:t>
      </w:r>
      <w:r w:rsidR="005F7F52" w:rsidRPr="000C0677">
        <w:rPr>
          <w:b w:val="0"/>
          <w:sz w:val="24"/>
          <w:szCs w:val="24"/>
        </w:rPr>
        <w:t xml:space="preserve"> 9) </w:t>
      </w:r>
      <w:r w:rsidRPr="000C0677">
        <w:rPr>
          <w:b w:val="0"/>
          <w:sz w:val="24"/>
          <w:szCs w:val="24"/>
        </w:rPr>
        <w:t>працюючи над інсценівкою, намагатися максимально наблизитись до стилю епічного твору;</w:t>
      </w:r>
      <w:r w:rsidR="005F7F52" w:rsidRPr="000C0677">
        <w:rPr>
          <w:b w:val="0"/>
          <w:sz w:val="24"/>
          <w:szCs w:val="24"/>
        </w:rPr>
        <w:t xml:space="preserve"> 10) </w:t>
      </w:r>
      <w:r w:rsidRPr="000C0677">
        <w:rPr>
          <w:b w:val="0"/>
          <w:sz w:val="24"/>
          <w:szCs w:val="24"/>
        </w:rPr>
        <w:t>продумати використання таких засобів виразності, як паузи, мовчання, внутрішні монологи персонажів тощо;</w:t>
      </w:r>
      <w:r w:rsidR="005F7F52" w:rsidRPr="000C0677">
        <w:rPr>
          <w:b w:val="0"/>
          <w:sz w:val="24"/>
          <w:szCs w:val="24"/>
        </w:rPr>
        <w:t xml:space="preserve"> 11) </w:t>
      </w:r>
      <w:r w:rsidRPr="000C0677">
        <w:rPr>
          <w:b w:val="0"/>
          <w:sz w:val="24"/>
          <w:szCs w:val="24"/>
        </w:rPr>
        <w:t>підготувати виразне читання складеної вами інсценівки.</w:t>
      </w:r>
    </w:p>
    <w:p w:rsidR="002B68D2" w:rsidRPr="000C0677" w:rsidRDefault="0003187D" w:rsidP="002B68D2">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i/>
          <w:sz w:val="24"/>
          <w:szCs w:val="24"/>
          <w:lang w:val="uk-UA"/>
        </w:rPr>
        <w:t>Складання</w:t>
      </w:r>
      <w:r w:rsidR="002B68D2" w:rsidRPr="000C0677">
        <w:rPr>
          <w:rFonts w:ascii="Times New Roman" w:hAnsi="Times New Roman" w:cs="Times New Roman"/>
          <w:i/>
          <w:sz w:val="24"/>
          <w:szCs w:val="24"/>
          <w:lang w:val="uk-UA"/>
        </w:rPr>
        <w:t xml:space="preserve"> діафільм</w:t>
      </w:r>
      <w:r w:rsidRPr="000C0677">
        <w:rPr>
          <w:rFonts w:ascii="Times New Roman" w:hAnsi="Times New Roman" w:cs="Times New Roman"/>
          <w:i/>
          <w:sz w:val="24"/>
          <w:szCs w:val="24"/>
          <w:lang w:val="uk-UA"/>
        </w:rPr>
        <w:t>у</w:t>
      </w:r>
      <w:r w:rsidR="00EA6931" w:rsidRPr="000C0677">
        <w:rPr>
          <w:rFonts w:ascii="Times New Roman" w:hAnsi="Times New Roman" w:cs="Times New Roman"/>
          <w:i/>
          <w:sz w:val="24"/>
          <w:szCs w:val="24"/>
          <w:lang w:val="uk-UA"/>
        </w:rPr>
        <w:t xml:space="preserve"> </w:t>
      </w:r>
      <w:r w:rsidR="002B68D2" w:rsidRPr="000C0677">
        <w:rPr>
          <w:rFonts w:ascii="Times New Roman" w:hAnsi="Times New Roman" w:cs="Times New Roman"/>
          <w:i/>
          <w:sz w:val="24"/>
          <w:szCs w:val="24"/>
          <w:lang w:val="uk-UA"/>
        </w:rPr>
        <w:t xml:space="preserve">за художнім </w:t>
      </w:r>
      <w:r w:rsidR="006C6B50" w:rsidRPr="000C0677">
        <w:rPr>
          <w:rFonts w:ascii="Times New Roman" w:hAnsi="Times New Roman" w:cs="Times New Roman"/>
          <w:i/>
          <w:sz w:val="24"/>
          <w:szCs w:val="24"/>
          <w:lang w:val="uk-UA"/>
        </w:rPr>
        <w:t>твором</w:t>
      </w:r>
      <w:r w:rsidR="006C6B50" w:rsidRPr="000C0677">
        <w:rPr>
          <w:rFonts w:ascii="Times New Roman" w:hAnsi="Times New Roman" w:cs="Times New Roman"/>
          <w:b/>
          <w:sz w:val="24"/>
          <w:szCs w:val="24"/>
          <w:lang w:val="uk-UA"/>
        </w:rPr>
        <w:t xml:space="preserve"> </w:t>
      </w:r>
      <w:r w:rsidR="006C6B50" w:rsidRPr="000C0677">
        <w:rPr>
          <w:rFonts w:ascii="Times New Roman" w:hAnsi="Times New Roman" w:cs="Times New Roman"/>
          <w:sz w:val="24"/>
          <w:szCs w:val="24"/>
          <w:lang w:val="uk-UA"/>
        </w:rPr>
        <w:t>має відбуватися у такій послідовності</w:t>
      </w:r>
      <w:r w:rsidR="002B68D2" w:rsidRPr="000C0677">
        <w:rPr>
          <w:rFonts w:ascii="Times New Roman" w:hAnsi="Times New Roman" w:cs="Times New Roman"/>
          <w:sz w:val="24"/>
          <w:szCs w:val="24"/>
          <w:lang w:val="uk-UA"/>
        </w:rPr>
        <w:t>:</w:t>
      </w:r>
    </w:p>
    <w:p w:rsidR="002B68D2" w:rsidRPr="000C0677" w:rsidRDefault="002B68D2" w:rsidP="002B68D2">
      <w:pPr>
        <w:widowControl w:val="0"/>
        <w:numPr>
          <w:ilvl w:val="0"/>
          <w:numId w:val="7"/>
        </w:numPr>
        <w:tabs>
          <w:tab w:val="left" w:pos="851"/>
          <w:tab w:val="num" w:pos="1276"/>
        </w:tabs>
        <w:autoSpaceDE w:val="0"/>
        <w:autoSpaceDN w:val="0"/>
        <w:adjustRightInd w:val="0"/>
        <w:spacing w:after="0" w:line="360" w:lineRule="auto"/>
        <w:ind w:left="0" w:firstLine="567"/>
        <w:jc w:val="both"/>
        <w:rPr>
          <w:rFonts w:ascii="Times New Roman" w:hAnsi="Times New Roman" w:cs="Times New Roman"/>
          <w:sz w:val="24"/>
          <w:szCs w:val="24"/>
          <w:lang w:val="uk-UA"/>
        </w:rPr>
      </w:pPr>
      <w:r w:rsidRPr="000C0677">
        <w:rPr>
          <w:rFonts w:ascii="Times New Roman" w:hAnsi="Times New Roman" w:cs="Times New Roman"/>
          <w:sz w:val="24"/>
          <w:szCs w:val="24"/>
          <w:lang w:val="uk-UA"/>
        </w:rPr>
        <w:t>виділити логічно завершений уривок художнього твору, за яким складатимете діафільм, дібрати влучну назву;</w:t>
      </w:r>
      <w:r w:rsidR="0082523D" w:rsidRPr="000C0677">
        <w:rPr>
          <w:rFonts w:ascii="Times New Roman" w:hAnsi="Times New Roman" w:cs="Times New Roman"/>
          <w:sz w:val="24"/>
          <w:szCs w:val="24"/>
          <w:lang w:val="uk-UA"/>
        </w:rPr>
        <w:t xml:space="preserve"> 2) </w:t>
      </w:r>
      <w:r w:rsidRPr="000C0677">
        <w:rPr>
          <w:rFonts w:ascii="Times New Roman" w:hAnsi="Times New Roman" w:cs="Times New Roman"/>
          <w:sz w:val="24"/>
          <w:szCs w:val="24"/>
          <w:lang w:val="uk-UA"/>
        </w:rPr>
        <w:t>поділити обраний уривок на епізоди, з’ясувати їх кількість і послідовність;</w:t>
      </w:r>
      <w:r w:rsidR="0082523D" w:rsidRPr="000C0677">
        <w:rPr>
          <w:rFonts w:ascii="Times New Roman" w:hAnsi="Times New Roman" w:cs="Times New Roman"/>
          <w:sz w:val="24"/>
          <w:szCs w:val="24"/>
          <w:lang w:val="uk-UA"/>
        </w:rPr>
        <w:t xml:space="preserve"> 3) </w:t>
      </w:r>
      <w:r w:rsidRPr="000C0677">
        <w:rPr>
          <w:rFonts w:ascii="Times New Roman" w:hAnsi="Times New Roman" w:cs="Times New Roman"/>
          <w:sz w:val="24"/>
          <w:szCs w:val="24"/>
          <w:lang w:val="uk-UA"/>
        </w:rPr>
        <w:t>визначити дійо</w:t>
      </w:r>
      <w:r w:rsidR="0082523D" w:rsidRPr="000C0677">
        <w:rPr>
          <w:rFonts w:ascii="Times New Roman" w:hAnsi="Times New Roman" w:cs="Times New Roman"/>
          <w:sz w:val="24"/>
          <w:szCs w:val="24"/>
          <w:lang w:val="uk-UA"/>
        </w:rPr>
        <w:t>вих осіб майбутнього діафільму і</w:t>
      </w:r>
      <w:r w:rsidRPr="000C0677">
        <w:rPr>
          <w:rFonts w:ascii="Times New Roman" w:hAnsi="Times New Roman" w:cs="Times New Roman"/>
          <w:sz w:val="24"/>
          <w:szCs w:val="24"/>
          <w:lang w:val="uk-UA"/>
        </w:rPr>
        <w:t xml:space="preserve"> на основі тексту художнього твору дати їм характеристику (опис зовнішності, вчинки, стосунки з іншими персонажами, авторське ставлення);</w:t>
      </w:r>
      <w:r w:rsidR="0082523D" w:rsidRPr="000C0677">
        <w:rPr>
          <w:rFonts w:ascii="Times New Roman" w:hAnsi="Times New Roman" w:cs="Times New Roman"/>
          <w:sz w:val="24"/>
          <w:szCs w:val="24"/>
          <w:lang w:val="uk-UA"/>
        </w:rPr>
        <w:t xml:space="preserve"> 4) </w:t>
      </w:r>
      <w:r w:rsidRPr="000C0677">
        <w:rPr>
          <w:rFonts w:ascii="Times New Roman" w:hAnsi="Times New Roman" w:cs="Times New Roman"/>
          <w:sz w:val="24"/>
          <w:szCs w:val="24"/>
          <w:lang w:val="uk-UA"/>
        </w:rPr>
        <w:t>з’ясувати головну думку кожного кадру діафільму, дібрати до нього назву;</w:t>
      </w:r>
      <w:r w:rsidR="0082523D" w:rsidRPr="000C0677">
        <w:rPr>
          <w:rFonts w:ascii="Times New Roman" w:hAnsi="Times New Roman" w:cs="Times New Roman"/>
          <w:sz w:val="24"/>
          <w:szCs w:val="24"/>
          <w:lang w:val="uk-UA"/>
        </w:rPr>
        <w:t xml:space="preserve"> 5) </w:t>
      </w:r>
      <w:r w:rsidRPr="000C0677">
        <w:rPr>
          <w:rFonts w:ascii="Times New Roman" w:hAnsi="Times New Roman" w:cs="Times New Roman"/>
          <w:sz w:val="24"/>
          <w:szCs w:val="24"/>
          <w:lang w:val="uk-UA"/>
        </w:rPr>
        <w:t>визначити передній, середній та задній плани кадрів, продумати їх наповненість;</w:t>
      </w:r>
      <w:r w:rsidR="0082523D" w:rsidRPr="000C0677">
        <w:rPr>
          <w:rFonts w:ascii="Times New Roman" w:hAnsi="Times New Roman" w:cs="Times New Roman"/>
          <w:sz w:val="24"/>
          <w:szCs w:val="24"/>
          <w:lang w:val="uk-UA"/>
        </w:rPr>
        <w:t xml:space="preserve"> 6) </w:t>
      </w:r>
      <w:r w:rsidRPr="000C0677">
        <w:rPr>
          <w:rFonts w:ascii="Times New Roman" w:hAnsi="Times New Roman" w:cs="Times New Roman"/>
          <w:sz w:val="24"/>
          <w:szCs w:val="24"/>
          <w:lang w:val="uk-UA"/>
        </w:rPr>
        <w:t>словесно передати основний зміст кожного кадру (</w:t>
      </w:r>
      <w:r w:rsidR="00C03919" w:rsidRPr="000C0677">
        <w:rPr>
          <w:rFonts w:ascii="Times New Roman" w:hAnsi="Times New Roman" w:cs="Times New Roman"/>
          <w:sz w:val="24"/>
          <w:szCs w:val="24"/>
          <w:lang w:val="uk-UA"/>
        </w:rPr>
        <w:t>місце, де</w:t>
      </w:r>
      <w:r w:rsidR="00C03919" w:rsidRPr="000C0677">
        <w:rPr>
          <w:rFonts w:ascii="Times New Roman" w:hAnsi="Times New Roman" w:cs="Times New Roman"/>
          <w:color w:val="FF0000"/>
          <w:sz w:val="24"/>
          <w:szCs w:val="24"/>
          <w:lang w:val="uk-UA"/>
        </w:rPr>
        <w:t xml:space="preserve"> </w:t>
      </w:r>
      <w:r w:rsidR="00C03919" w:rsidRPr="000C0677">
        <w:rPr>
          <w:rFonts w:ascii="Times New Roman" w:hAnsi="Times New Roman" w:cs="Times New Roman"/>
          <w:sz w:val="24"/>
          <w:szCs w:val="24"/>
          <w:lang w:val="uk-UA"/>
        </w:rPr>
        <w:t>розгортатимуть</w:t>
      </w:r>
      <w:r w:rsidRPr="000C0677">
        <w:rPr>
          <w:rFonts w:ascii="Times New Roman" w:hAnsi="Times New Roman" w:cs="Times New Roman"/>
          <w:sz w:val="24"/>
          <w:szCs w:val="24"/>
          <w:lang w:val="uk-UA"/>
        </w:rPr>
        <w:t>ся основні події; зовнішній вигляд, міміка, жести героїв тощо);</w:t>
      </w:r>
      <w:r w:rsidR="0082523D" w:rsidRPr="000C0677">
        <w:rPr>
          <w:rFonts w:ascii="Times New Roman" w:hAnsi="Times New Roman" w:cs="Times New Roman"/>
          <w:sz w:val="24"/>
          <w:szCs w:val="24"/>
          <w:lang w:val="uk-UA"/>
        </w:rPr>
        <w:t xml:space="preserve"> 7) </w:t>
      </w:r>
      <w:r w:rsidRPr="000C0677">
        <w:rPr>
          <w:rFonts w:ascii="Times New Roman" w:hAnsi="Times New Roman" w:cs="Times New Roman"/>
          <w:sz w:val="24"/>
          <w:szCs w:val="24"/>
          <w:lang w:val="uk-UA"/>
        </w:rPr>
        <w:t>користуючись текстом художнього твору, дібрати необхідні титри до кожного з кадрів фільму;</w:t>
      </w:r>
      <w:r w:rsidR="0082523D" w:rsidRPr="000C0677">
        <w:rPr>
          <w:rFonts w:ascii="Times New Roman" w:hAnsi="Times New Roman" w:cs="Times New Roman"/>
          <w:sz w:val="24"/>
          <w:szCs w:val="24"/>
          <w:lang w:val="uk-UA"/>
        </w:rPr>
        <w:t xml:space="preserve"> 8) </w:t>
      </w:r>
      <w:r w:rsidRPr="000C0677">
        <w:rPr>
          <w:rFonts w:ascii="Times New Roman" w:hAnsi="Times New Roman" w:cs="Times New Roman"/>
          <w:sz w:val="24"/>
          <w:szCs w:val="24"/>
          <w:lang w:val="uk-UA"/>
        </w:rPr>
        <w:t>відкоригувати свою роботу, виправити помилки.</w:t>
      </w:r>
    </w:p>
    <w:p w:rsidR="009A571A" w:rsidRPr="00EB20C5" w:rsidRDefault="009A571A" w:rsidP="00EB20C5">
      <w:pPr>
        <w:tabs>
          <w:tab w:val="left" w:pos="851"/>
        </w:tabs>
        <w:spacing w:after="0" w:line="360" w:lineRule="auto"/>
        <w:ind w:firstLine="567"/>
        <w:jc w:val="both"/>
        <w:rPr>
          <w:rFonts w:ascii="Times New Roman" w:hAnsi="Times New Roman" w:cs="Times New Roman"/>
          <w:sz w:val="24"/>
          <w:szCs w:val="24"/>
          <w:lang w:val="uk-UA"/>
        </w:rPr>
      </w:pPr>
      <w:r w:rsidRPr="000C0677">
        <w:rPr>
          <w:rFonts w:ascii="Times New Roman" w:hAnsi="Times New Roman" w:cs="Times New Roman"/>
          <w:b/>
          <w:sz w:val="24"/>
          <w:szCs w:val="24"/>
          <w:lang w:val="uk-UA"/>
        </w:rPr>
        <w:t xml:space="preserve">Висновки з дослідження і перспективи подальших розвідок у цьому напрямі. </w:t>
      </w:r>
      <w:r w:rsidRPr="000C0677">
        <w:rPr>
          <w:rFonts w:ascii="Times New Roman" w:hAnsi="Times New Roman" w:cs="Times New Roman"/>
          <w:sz w:val="24"/>
          <w:szCs w:val="24"/>
          <w:lang w:val="uk-UA"/>
        </w:rPr>
        <w:t>Отже, виразне читання змушує вчителя бути більш вимогливим і точним у володінні словом, яке допомагає розкрити перед слухачами багатогранність людського</w:t>
      </w:r>
      <w:r w:rsidR="00E926A7">
        <w:rPr>
          <w:rFonts w:ascii="Times New Roman" w:hAnsi="Times New Roman" w:cs="Times New Roman"/>
          <w:sz w:val="24"/>
          <w:szCs w:val="24"/>
          <w:lang w:val="uk-UA"/>
        </w:rPr>
        <w:t xml:space="preserve"> життя, що зобразив письменник. Художні </w:t>
      </w:r>
      <w:r w:rsidRPr="000C0677">
        <w:rPr>
          <w:rFonts w:ascii="Times New Roman" w:hAnsi="Times New Roman" w:cs="Times New Roman"/>
          <w:sz w:val="24"/>
          <w:szCs w:val="24"/>
          <w:lang w:val="uk-UA"/>
        </w:rPr>
        <w:t xml:space="preserve">твори, </w:t>
      </w:r>
      <w:r w:rsidR="00E926A7">
        <w:rPr>
          <w:rFonts w:ascii="Times New Roman" w:hAnsi="Times New Roman" w:cs="Times New Roman"/>
          <w:sz w:val="24"/>
          <w:szCs w:val="24"/>
          <w:lang w:val="uk-UA"/>
        </w:rPr>
        <w:t>у яких правдиво і повно відображає</w:t>
      </w:r>
      <w:r w:rsidRPr="000C0677">
        <w:rPr>
          <w:rFonts w:ascii="Times New Roman" w:hAnsi="Times New Roman" w:cs="Times New Roman"/>
          <w:sz w:val="24"/>
          <w:szCs w:val="24"/>
          <w:lang w:val="uk-UA"/>
        </w:rPr>
        <w:t>ть</w:t>
      </w:r>
      <w:r w:rsidR="00E926A7">
        <w:rPr>
          <w:rFonts w:ascii="Times New Roman" w:hAnsi="Times New Roman" w:cs="Times New Roman"/>
          <w:sz w:val="24"/>
          <w:szCs w:val="24"/>
          <w:lang w:val="uk-UA"/>
        </w:rPr>
        <w:t>ся</w:t>
      </w:r>
      <w:r w:rsidRPr="000C0677">
        <w:rPr>
          <w:rFonts w:ascii="Times New Roman" w:hAnsi="Times New Roman" w:cs="Times New Roman"/>
          <w:sz w:val="24"/>
          <w:szCs w:val="24"/>
          <w:lang w:val="uk-UA"/>
        </w:rPr>
        <w:t xml:space="preserve"> життя, </w:t>
      </w:r>
      <w:r w:rsidRPr="000C0677">
        <w:rPr>
          <w:rFonts w:ascii="Times New Roman" w:hAnsi="Times New Roman" w:cs="Times New Roman"/>
          <w:sz w:val="24"/>
          <w:szCs w:val="24"/>
          <w:lang w:val="uk-UA"/>
        </w:rPr>
        <w:lastRenderedPageBreak/>
        <w:t>вимагають і реалістичного</w:t>
      </w:r>
      <w:r w:rsidR="00E926A7">
        <w:rPr>
          <w:rFonts w:ascii="Times New Roman" w:hAnsi="Times New Roman" w:cs="Times New Roman"/>
          <w:sz w:val="24"/>
          <w:szCs w:val="24"/>
          <w:lang w:val="uk-UA"/>
        </w:rPr>
        <w:t>,</w:t>
      </w:r>
      <w:r w:rsidRPr="000C0677">
        <w:rPr>
          <w:rFonts w:ascii="Times New Roman" w:hAnsi="Times New Roman" w:cs="Times New Roman"/>
          <w:sz w:val="24"/>
          <w:szCs w:val="24"/>
          <w:lang w:val="uk-UA"/>
        </w:rPr>
        <w:t xml:space="preserve"> життєво правдивого читання як </w:t>
      </w:r>
      <w:r w:rsidR="00E926A7">
        <w:rPr>
          <w:rFonts w:ascii="Times New Roman" w:hAnsi="Times New Roman" w:cs="Times New Roman"/>
          <w:sz w:val="24"/>
          <w:szCs w:val="24"/>
          <w:lang w:val="uk-UA"/>
        </w:rPr>
        <w:t>у</w:t>
      </w:r>
      <w:r w:rsidRPr="00EB20C5">
        <w:rPr>
          <w:rFonts w:ascii="Times New Roman" w:hAnsi="Times New Roman" w:cs="Times New Roman"/>
          <w:sz w:val="24"/>
          <w:szCs w:val="24"/>
          <w:lang w:val="uk-UA"/>
        </w:rPr>
        <w:t>чителя-словесника</w:t>
      </w:r>
      <w:r w:rsidR="00E926A7">
        <w:rPr>
          <w:rFonts w:ascii="Times New Roman" w:hAnsi="Times New Roman" w:cs="Times New Roman"/>
          <w:sz w:val="24"/>
          <w:szCs w:val="24"/>
          <w:lang w:val="uk-UA"/>
        </w:rPr>
        <w:t>, так і дітей, які вчаться мистецтву виразного читання</w:t>
      </w:r>
      <w:r w:rsidRPr="00EB20C5">
        <w:rPr>
          <w:rFonts w:ascii="Times New Roman" w:hAnsi="Times New Roman" w:cs="Times New Roman"/>
          <w:sz w:val="24"/>
          <w:szCs w:val="24"/>
          <w:lang w:val="uk-UA"/>
        </w:rPr>
        <w:t>.</w:t>
      </w:r>
    </w:p>
    <w:p w:rsidR="00E926A7" w:rsidRDefault="00E926A7" w:rsidP="00EB20C5">
      <w:pPr>
        <w:pStyle w:val="a3"/>
        <w:shd w:val="clear" w:color="auto" w:fill="FFFFFF"/>
        <w:tabs>
          <w:tab w:val="left" w:pos="709"/>
          <w:tab w:val="left" w:pos="851"/>
        </w:tabs>
        <w:spacing w:before="0" w:beforeAutospacing="0" w:after="0" w:afterAutospacing="0" w:line="360" w:lineRule="auto"/>
        <w:ind w:firstLine="567"/>
        <w:jc w:val="both"/>
        <w:textAlignment w:val="baseline"/>
        <w:rPr>
          <w:b/>
          <w:color w:val="111111"/>
          <w:bdr w:val="none" w:sz="0" w:space="0" w:color="auto" w:frame="1"/>
          <w:lang w:val="uk-UA"/>
        </w:rPr>
      </w:pPr>
    </w:p>
    <w:p w:rsidR="009A571A" w:rsidRPr="00EB20C5" w:rsidRDefault="009A571A" w:rsidP="00EB20C5">
      <w:pPr>
        <w:pStyle w:val="a3"/>
        <w:shd w:val="clear" w:color="auto" w:fill="FFFFFF"/>
        <w:tabs>
          <w:tab w:val="left" w:pos="709"/>
          <w:tab w:val="left" w:pos="851"/>
        </w:tabs>
        <w:spacing w:before="0" w:beforeAutospacing="0" w:after="0" w:afterAutospacing="0" w:line="360" w:lineRule="auto"/>
        <w:ind w:firstLine="567"/>
        <w:jc w:val="both"/>
        <w:textAlignment w:val="baseline"/>
        <w:rPr>
          <w:b/>
          <w:color w:val="111111"/>
          <w:bdr w:val="none" w:sz="0" w:space="0" w:color="auto" w:frame="1"/>
          <w:lang w:val="uk-UA"/>
        </w:rPr>
      </w:pPr>
      <w:r w:rsidRPr="00EB20C5">
        <w:rPr>
          <w:b/>
          <w:color w:val="111111"/>
          <w:bdr w:val="none" w:sz="0" w:space="0" w:color="auto" w:frame="1"/>
          <w:lang w:val="uk-UA"/>
        </w:rPr>
        <w:t>Література</w:t>
      </w:r>
    </w:p>
    <w:p w:rsidR="00A223B2" w:rsidRPr="00EB20C5" w:rsidRDefault="007F106F" w:rsidP="00EB20C5">
      <w:pPr>
        <w:pStyle w:val="a3"/>
        <w:numPr>
          <w:ilvl w:val="0"/>
          <w:numId w:val="11"/>
        </w:numPr>
        <w:shd w:val="clear" w:color="auto" w:fill="FFFFFF"/>
        <w:tabs>
          <w:tab w:val="left" w:pos="851"/>
        </w:tabs>
        <w:spacing w:before="0" w:beforeAutospacing="0" w:after="0" w:afterAutospacing="0" w:line="360" w:lineRule="auto"/>
        <w:ind w:left="0" w:firstLine="567"/>
        <w:jc w:val="both"/>
        <w:textAlignment w:val="baseline"/>
        <w:rPr>
          <w:lang w:val="uk-UA"/>
        </w:rPr>
      </w:pPr>
      <w:r w:rsidRPr="00EB20C5">
        <w:t>Буяльський Б. А. Поезія усного слова: азбука виразного читання : книга для вчителя / Б.А.</w:t>
      </w:r>
      <w:r w:rsidR="002501C6">
        <w:rPr>
          <w:lang w:val="uk-UA"/>
        </w:rPr>
        <w:t xml:space="preserve"> </w:t>
      </w:r>
      <w:r w:rsidRPr="00EB20C5">
        <w:t xml:space="preserve">Буяльський. – Вид. 2-ге, перероб. і доп. </w:t>
      </w:r>
      <w:r w:rsidR="00037236">
        <w:t>– К. : Рад. шк., 1990. – 256 с</w:t>
      </w:r>
      <w:r w:rsidRPr="00EB20C5">
        <w:t>.</w:t>
      </w:r>
    </w:p>
    <w:p w:rsidR="006E5CC5" w:rsidRPr="00EB20C5" w:rsidRDefault="006E5CC5" w:rsidP="00EB20C5">
      <w:pPr>
        <w:widowControl w:val="0"/>
        <w:numPr>
          <w:ilvl w:val="0"/>
          <w:numId w:val="11"/>
        </w:numPr>
        <w:tabs>
          <w:tab w:val="left" w:pos="851"/>
          <w:tab w:val="left" w:pos="993"/>
        </w:tabs>
        <w:spacing w:after="0" w:line="360" w:lineRule="auto"/>
        <w:ind w:left="0" w:firstLine="567"/>
        <w:jc w:val="both"/>
        <w:rPr>
          <w:rFonts w:ascii="Times New Roman" w:hAnsi="Times New Roman" w:cs="Times New Roman"/>
          <w:sz w:val="24"/>
          <w:szCs w:val="24"/>
          <w:lang w:val="uk-UA"/>
        </w:rPr>
      </w:pPr>
      <w:r w:rsidRPr="00EB20C5">
        <w:rPr>
          <w:rFonts w:ascii="Times New Roman" w:hAnsi="Times New Roman" w:cs="Times New Roman"/>
          <w:sz w:val="24"/>
          <w:szCs w:val="24"/>
          <w:lang w:val="uk-UA"/>
        </w:rPr>
        <w:t xml:space="preserve">Капська </w:t>
      </w:r>
      <w:r w:rsidR="003523A6" w:rsidRPr="00EB20C5">
        <w:rPr>
          <w:rFonts w:ascii="Times New Roman" w:hAnsi="Times New Roman" w:cs="Times New Roman"/>
          <w:sz w:val="24"/>
          <w:szCs w:val="24"/>
          <w:lang w:val="uk-UA"/>
        </w:rPr>
        <w:t xml:space="preserve">А. Й. </w:t>
      </w:r>
      <w:r w:rsidR="003523A6" w:rsidRPr="00EB20C5">
        <w:rPr>
          <w:rFonts w:ascii="Times New Roman" w:eastAsia="Times New Roman" w:hAnsi="Times New Roman" w:cs="Times New Roman"/>
          <w:sz w:val="24"/>
          <w:szCs w:val="24"/>
        </w:rPr>
        <w:t>Виразне читання: посібник</w:t>
      </w:r>
      <w:r w:rsidR="003523A6" w:rsidRPr="00EB20C5">
        <w:rPr>
          <w:rFonts w:ascii="Times New Roman" w:hAnsi="Times New Roman" w:cs="Times New Roman"/>
          <w:sz w:val="24"/>
          <w:szCs w:val="24"/>
          <w:lang w:val="uk-UA"/>
        </w:rPr>
        <w:t xml:space="preserve"> /А.Й. Капська.</w:t>
      </w:r>
      <w:r w:rsidR="002501C6">
        <w:rPr>
          <w:rFonts w:ascii="Times New Roman" w:eastAsia="Times New Roman" w:hAnsi="Times New Roman" w:cs="Times New Roman"/>
          <w:sz w:val="24"/>
          <w:szCs w:val="24"/>
          <w:lang w:val="uk-UA"/>
        </w:rPr>
        <w:t xml:space="preserve"> – К. : Вищ</w:t>
      </w:r>
      <w:r w:rsidR="003523A6" w:rsidRPr="00EB20C5">
        <w:rPr>
          <w:rFonts w:ascii="Times New Roman" w:eastAsia="Times New Roman" w:hAnsi="Times New Roman" w:cs="Times New Roman"/>
          <w:sz w:val="24"/>
          <w:szCs w:val="24"/>
          <w:lang w:val="uk-UA"/>
        </w:rPr>
        <w:t>а школа, 1986. – 230 с.</w:t>
      </w:r>
    </w:p>
    <w:p w:rsidR="0018481C" w:rsidRPr="00EB20C5" w:rsidRDefault="0018481C" w:rsidP="00EB20C5">
      <w:pPr>
        <w:pStyle w:val="a5"/>
        <w:numPr>
          <w:ilvl w:val="0"/>
          <w:numId w:val="11"/>
        </w:numPr>
        <w:tabs>
          <w:tab w:val="left" w:pos="851"/>
          <w:tab w:val="left" w:pos="993"/>
          <w:tab w:val="left" w:pos="1134"/>
        </w:tabs>
        <w:spacing w:after="0" w:line="360" w:lineRule="auto"/>
        <w:ind w:left="0" w:firstLine="567"/>
        <w:jc w:val="both"/>
        <w:rPr>
          <w:rFonts w:ascii="Times New Roman" w:eastAsia="Times New Roman" w:hAnsi="Times New Roman" w:cs="Times New Roman"/>
          <w:color w:val="000000"/>
          <w:sz w:val="24"/>
          <w:szCs w:val="24"/>
        </w:rPr>
      </w:pPr>
      <w:r w:rsidRPr="00EB20C5">
        <w:rPr>
          <w:rFonts w:ascii="Times New Roman" w:eastAsia="Times New Roman" w:hAnsi="Times New Roman" w:cs="Times New Roman"/>
          <w:color w:val="000000"/>
          <w:sz w:val="24"/>
          <w:szCs w:val="24"/>
        </w:rPr>
        <w:t>Капська А.Й. Як навчити учнів виразно читати</w:t>
      </w:r>
      <w:r w:rsidRPr="00EB20C5">
        <w:rPr>
          <w:rFonts w:ascii="Times New Roman" w:eastAsia="Times New Roman" w:hAnsi="Times New Roman" w:cs="Times New Roman"/>
          <w:color w:val="000000"/>
          <w:sz w:val="24"/>
          <w:szCs w:val="24"/>
          <w:lang w:val="uk-UA"/>
        </w:rPr>
        <w:t xml:space="preserve"> /А.Й. Капська</w:t>
      </w:r>
      <w:r w:rsidRPr="00EB20C5">
        <w:rPr>
          <w:rFonts w:ascii="Times New Roman" w:eastAsia="Times New Roman" w:hAnsi="Times New Roman" w:cs="Times New Roman"/>
          <w:color w:val="000000"/>
          <w:sz w:val="24"/>
          <w:szCs w:val="24"/>
        </w:rPr>
        <w:t xml:space="preserve"> – К.</w:t>
      </w:r>
      <w:r w:rsidR="002501C6">
        <w:rPr>
          <w:rFonts w:ascii="Times New Roman" w:eastAsia="Times New Roman" w:hAnsi="Times New Roman" w:cs="Times New Roman"/>
          <w:color w:val="000000"/>
          <w:sz w:val="24"/>
          <w:szCs w:val="24"/>
          <w:lang w:val="uk-UA"/>
        </w:rPr>
        <w:t xml:space="preserve"> </w:t>
      </w:r>
      <w:r w:rsidRPr="00EB20C5">
        <w:rPr>
          <w:rFonts w:ascii="Times New Roman" w:eastAsia="Times New Roman" w:hAnsi="Times New Roman" w:cs="Times New Roman"/>
          <w:color w:val="000000"/>
          <w:sz w:val="24"/>
          <w:szCs w:val="24"/>
        </w:rPr>
        <w:t>: Педагогіка, 1988.</w:t>
      </w:r>
      <w:r w:rsidR="002501C6">
        <w:rPr>
          <w:rFonts w:ascii="Times New Roman" w:eastAsia="Times New Roman" w:hAnsi="Times New Roman" w:cs="Times New Roman"/>
          <w:color w:val="000000"/>
          <w:sz w:val="24"/>
          <w:szCs w:val="24"/>
          <w:lang w:val="uk-UA"/>
        </w:rPr>
        <w:t xml:space="preserve"> </w:t>
      </w:r>
      <w:r w:rsidRPr="00EB20C5">
        <w:rPr>
          <w:rFonts w:ascii="Times New Roman" w:eastAsia="Times New Roman" w:hAnsi="Times New Roman" w:cs="Times New Roman"/>
          <w:color w:val="000000"/>
          <w:sz w:val="24"/>
          <w:szCs w:val="24"/>
        </w:rPr>
        <w:t>–</w:t>
      </w:r>
      <w:r w:rsidR="002501C6">
        <w:rPr>
          <w:rFonts w:ascii="Times New Roman" w:eastAsia="Times New Roman" w:hAnsi="Times New Roman" w:cs="Times New Roman"/>
          <w:color w:val="000000"/>
          <w:sz w:val="24"/>
          <w:szCs w:val="24"/>
          <w:lang w:val="uk-UA"/>
        </w:rPr>
        <w:t xml:space="preserve"> </w:t>
      </w:r>
      <w:r w:rsidRPr="00EB20C5">
        <w:rPr>
          <w:rFonts w:ascii="Times New Roman" w:eastAsia="Times New Roman" w:hAnsi="Times New Roman" w:cs="Times New Roman"/>
          <w:color w:val="000000"/>
          <w:sz w:val="24"/>
          <w:szCs w:val="24"/>
        </w:rPr>
        <w:t>108с.</w:t>
      </w:r>
    </w:p>
    <w:p w:rsidR="009A571A" w:rsidRPr="00EB20C5" w:rsidRDefault="009A571A" w:rsidP="00EB20C5">
      <w:pPr>
        <w:widowControl w:val="0"/>
        <w:numPr>
          <w:ilvl w:val="0"/>
          <w:numId w:val="11"/>
        </w:numPr>
        <w:tabs>
          <w:tab w:val="left" w:pos="851"/>
          <w:tab w:val="left" w:pos="993"/>
        </w:tabs>
        <w:spacing w:after="0" w:line="360" w:lineRule="auto"/>
        <w:ind w:left="0" w:firstLine="567"/>
        <w:jc w:val="both"/>
        <w:rPr>
          <w:rFonts w:ascii="Times New Roman" w:hAnsi="Times New Roman" w:cs="Times New Roman"/>
          <w:sz w:val="24"/>
          <w:szCs w:val="24"/>
          <w:lang w:val="uk-UA"/>
        </w:rPr>
      </w:pPr>
      <w:r w:rsidRPr="00EB20C5">
        <w:rPr>
          <w:rFonts w:ascii="Times New Roman" w:hAnsi="Times New Roman" w:cs="Times New Roman"/>
          <w:sz w:val="24"/>
          <w:szCs w:val="24"/>
          <w:lang w:val="uk-UA"/>
        </w:rPr>
        <w:t>Ларіна Т.Е. Практикум з виразного читання : навч. посібник для студентів філол. факультетів пед. ун-тів / Т.Е.</w:t>
      </w:r>
      <w:r w:rsidR="003523A6" w:rsidRPr="00EB20C5">
        <w:rPr>
          <w:rFonts w:ascii="Times New Roman" w:hAnsi="Times New Roman" w:cs="Times New Roman"/>
          <w:sz w:val="24"/>
          <w:szCs w:val="24"/>
          <w:lang w:val="uk-UA"/>
        </w:rPr>
        <w:t xml:space="preserve"> </w:t>
      </w:r>
      <w:r w:rsidRPr="00EB20C5">
        <w:rPr>
          <w:rFonts w:ascii="Times New Roman" w:hAnsi="Times New Roman" w:cs="Times New Roman"/>
          <w:sz w:val="24"/>
          <w:szCs w:val="24"/>
          <w:lang w:val="uk-UA"/>
        </w:rPr>
        <w:t>Ларіна. – Бердянськ : БДПУ, 2007. – 100 с.</w:t>
      </w:r>
    </w:p>
    <w:p w:rsidR="009A571A" w:rsidRPr="00EB20C5" w:rsidRDefault="009A571A" w:rsidP="00EB20C5">
      <w:pPr>
        <w:widowControl w:val="0"/>
        <w:numPr>
          <w:ilvl w:val="0"/>
          <w:numId w:val="11"/>
        </w:numPr>
        <w:tabs>
          <w:tab w:val="left" w:pos="851"/>
          <w:tab w:val="left" w:pos="993"/>
        </w:tabs>
        <w:spacing w:after="0" w:line="360" w:lineRule="auto"/>
        <w:ind w:left="0" w:firstLine="567"/>
        <w:jc w:val="both"/>
        <w:rPr>
          <w:rFonts w:ascii="Times New Roman" w:hAnsi="Times New Roman" w:cs="Times New Roman"/>
          <w:sz w:val="24"/>
          <w:szCs w:val="24"/>
          <w:lang w:val="uk-UA"/>
        </w:rPr>
      </w:pPr>
      <w:r w:rsidRPr="00EB20C5">
        <w:rPr>
          <w:rFonts w:ascii="Times New Roman" w:hAnsi="Times New Roman" w:cs="Times New Roman"/>
          <w:sz w:val="24"/>
          <w:szCs w:val="24"/>
          <w:lang w:val="uk-UA"/>
        </w:rPr>
        <w:t>Олійник Г.А. Виразне читання. Основи теорії / Г.А.</w:t>
      </w:r>
      <w:r w:rsidR="003523A6" w:rsidRPr="00EB20C5">
        <w:rPr>
          <w:rFonts w:ascii="Times New Roman" w:hAnsi="Times New Roman" w:cs="Times New Roman"/>
          <w:sz w:val="24"/>
          <w:szCs w:val="24"/>
          <w:lang w:val="uk-UA"/>
        </w:rPr>
        <w:t xml:space="preserve"> </w:t>
      </w:r>
      <w:r w:rsidRPr="00EB20C5">
        <w:rPr>
          <w:rFonts w:ascii="Times New Roman" w:hAnsi="Times New Roman" w:cs="Times New Roman"/>
          <w:sz w:val="24"/>
          <w:szCs w:val="24"/>
          <w:lang w:val="uk-UA"/>
        </w:rPr>
        <w:t>Олійник. – К. : Вища школа, 1995. – 207 с.</w:t>
      </w:r>
    </w:p>
    <w:p w:rsidR="009A571A" w:rsidRPr="00EB20C5" w:rsidRDefault="009A571A" w:rsidP="00EB20C5">
      <w:pPr>
        <w:widowControl w:val="0"/>
        <w:numPr>
          <w:ilvl w:val="0"/>
          <w:numId w:val="11"/>
        </w:numPr>
        <w:tabs>
          <w:tab w:val="left" w:pos="851"/>
          <w:tab w:val="left" w:pos="993"/>
        </w:tabs>
        <w:spacing w:after="0" w:line="360" w:lineRule="auto"/>
        <w:ind w:left="0" w:firstLine="567"/>
        <w:jc w:val="both"/>
        <w:rPr>
          <w:rFonts w:ascii="Times New Roman" w:hAnsi="Times New Roman" w:cs="Times New Roman"/>
          <w:sz w:val="24"/>
          <w:szCs w:val="24"/>
          <w:lang w:val="uk-UA"/>
        </w:rPr>
      </w:pPr>
      <w:r w:rsidRPr="00EB20C5">
        <w:rPr>
          <w:rFonts w:ascii="Times New Roman" w:hAnsi="Times New Roman" w:cs="Times New Roman"/>
          <w:sz w:val="24"/>
          <w:szCs w:val="24"/>
          <w:lang w:val="uk-UA"/>
        </w:rPr>
        <w:t>Олійник Г.А. Виразне читання. Основи теорії : посібник для вчителів / Г.А.</w:t>
      </w:r>
      <w:r w:rsidR="002501C6">
        <w:rPr>
          <w:rFonts w:ascii="Times New Roman" w:hAnsi="Times New Roman" w:cs="Times New Roman"/>
          <w:sz w:val="24"/>
          <w:szCs w:val="24"/>
          <w:lang w:val="uk-UA"/>
        </w:rPr>
        <w:t> </w:t>
      </w:r>
      <w:r w:rsidRPr="00EB20C5">
        <w:rPr>
          <w:rFonts w:ascii="Times New Roman" w:hAnsi="Times New Roman" w:cs="Times New Roman"/>
          <w:sz w:val="24"/>
          <w:szCs w:val="24"/>
          <w:lang w:val="uk-UA"/>
        </w:rPr>
        <w:t xml:space="preserve">Олійник. – Тернопіль : Навчальна </w:t>
      </w:r>
      <w:r w:rsidR="003523A6" w:rsidRPr="00EB20C5">
        <w:rPr>
          <w:rFonts w:ascii="Times New Roman" w:hAnsi="Times New Roman" w:cs="Times New Roman"/>
          <w:sz w:val="24"/>
          <w:szCs w:val="24"/>
          <w:lang w:val="uk-UA"/>
        </w:rPr>
        <w:t xml:space="preserve">книга </w:t>
      </w:r>
      <w:r w:rsidR="002501C6">
        <w:rPr>
          <w:rFonts w:ascii="Times New Roman" w:hAnsi="Times New Roman" w:cs="Times New Roman"/>
          <w:sz w:val="24"/>
          <w:szCs w:val="24"/>
          <w:lang w:val="uk-UA"/>
        </w:rPr>
        <w:t>–</w:t>
      </w:r>
      <w:r w:rsidR="003523A6" w:rsidRPr="00EB20C5">
        <w:rPr>
          <w:rFonts w:ascii="Times New Roman" w:hAnsi="Times New Roman" w:cs="Times New Roman"/>
          <w:sz w:val="24"/>
          <w:szCs w:val="24"/>
          <w:lang w:val="uk-UA"/>
        </w:rPr>
        <w:t xml:space="preserve"> Богдан, 2007. – 223</w:t>
      </w:r>
      <w:r w:rsidRPr="00EB20C5">
        <w:rPr>
          <w:rFonts w:ascii="Times New Roman" w:hAnsi="Times New Roman" w:cs="Times New Roman"/>
          <w:sz w:val="24"/>
          <w:szCs w:val="24"/>
          <w:lang w:val="uk-UA"/>
        </w:rPr>
        <w:t xml:space="preserve"> с.</w:t>
      </w:r>
    </w:p>
    <w:p w:rsidR="009A571A" w:rsidRPr="00EB20C5" w:rsidRDefault="009A571A" w:rsidP="00EB20C5">
      <w:pPr>
        <w:widowControl w:val="0"/>
        <w:numPr>
          <w:ilvl w:val="0"/>
          <w:numId w:val="11"/>
        </w:numPr>
        <w:tabs>
          <w:tab w:val="left" w:pos="851"/>
          <w:tab w:val="left" w:pos="993"/>
        </w:tabs>
        <w:spacing w:after="0" w:line="360" w:lineRule="auto"/>
        <w:ind w:left="0" w:firstLine="567"/>
        <w:jc w:val="both"/>
        <w:rPr>
          <w:rFonts w:ascii="Times New Roman" w:hAnsi="Times New Roman" w:cs="Times New Roman"/>
          <w:sz w:val="24"/>
          <w:szCs w:val="24"/>
          <w:lang w:val="uk-UA"/>
        </w:rPr>
      </w:pPr>
      <w:r w:rsidRPr="00EB20C5">
        <w:rPr>
          <w:rFonts w:ascii="Times New Roman" w:hAnsi="Times New Roman" w:cs="Times New Roman"/>
          <w:sz w:val="24"/>
          <w:szCs w:val="24"/>
          <w:lang w:val="uk-UA"/>
        </w:rPr>
        <w:t xml:space="preserve">Сентюрина Н.И. Живое слово ребенка в выразительном чтении и устной речи (теория и практика) : </w:t>
      </w:r>
      <w:r w:rsidRPr="00EB20C5">
        <w:rPr>
          <w:rFonts w:ascii="Times New Roman" w:hAnsi="Times New Roman" w:cs="Times New Roman"/>
          <w:sz w:val="24"/>
          <w:szCs w:val="24"/>
          <w:lang w:val="uk-UA"/>
        </w:rPr>
        <w:sym w:font="Symbol" w:char="005B"/>
      </w:r>
      <w:r w:rsidRPr="00EB20C5">
        <w:rPr>
          <w:rFonts w:ascii="Times New Roman" w:hAnsi="Times New Roman" w:cs="Times New Roman"/>
          <w:sz w:val="24"/>
          <w:szCs w:val="24"/>
          <w:lang w:val="uk-UA"/>
        </w:rPr>
        <w:t>пособие для родителей и педагогов</w:t>
      </w:r>
      <w:r w:rsidRPr="00EB20C5">
        <w:rPr>
          <w:rFonts w:ascii="Times New Roman" w:hAnsi="Times New Roman" w:cs="Times New Roman"/>
          <w:sz w:val="24"/>
          <w:szCs w:val="24"/>
          <w:lang w:val="uk-UA"/>
        </w:rPr>
        <w:sym w:font="Symbol" w:char="005D"/>
      </w:r>
      <w:r w:rsidRPr="00EB20C5">
        <w:rPr>
          <w:rFonts w:ascii="Times New Roman" w:hAnsi="Times New Roman" w:cs="Times New Roman"/>
          <w:sz w:val="24"/>
          <w:szCs w:val="24"/>
          <w:lang w:val="uk-UA"/>
        </w:rPr>
        <w:t xml:space="preserve"> / Н.И.Сентюрина. –</w:t>
      </w:r>
      <w:r w:rsidR="00037236">
        <w:rPr>
          <w:rFonts w:ascii="Times New Roman" w:hAnsi="Times New Roman" w:cs="Times New Roman"/>
          <w:sz w:val="24"/>
          <w:szCs w:val="24"/>
          <w:lang w:val="uk-UA"/>
        </w:rPr>
        <w:t xml:space="preserve"> Харьков</w:t>
      </w:r>
      <w:r w:rsidR="003523A6" w:rsidRPr="00EB20C5">
        <w:rPr>
          <w:rFonts w:ascii="Times New Roman" w:hAnsi="Times New Roman" w:cs="Times New Roman"/>
          <w:sz w:val="24"/>
          <w:szCs w:val="24"/>
          <w:lang w:val="uk-UA"/>
        </w:rPr>
        <w:t xml:space="preserve">: Основа, 1992. – 282 </w:t>
      </w:r>
      <w:r w:rsidRPr="00EB20C5">
        <w:rPr>
          <w:rFonts w:ascii="Times New Roman" w:hAnsi="Times New Roman" w:cs="Times New Roman"/>
          <w:sz w:val="24"/>
          <w:szCs w:val="24"/>
          <w:lang w:val="uk-UA"/>
        </w:rPr>
        <w:t>с.</w:t>
      </w:r>
    </w:p>
    <w:p w:rsidR="006C6B50" w:rsidRPr="00463E2A" w:rsidRDefault="006C6B50" w:rsidP="006C6B50">
      <w:pPr>
        <w:tabs>
          <w:tab w:val="left" w:pos="851"/>
        </w:tabs>
        <w:spacing w:after="0" w:line="360" w:lineRule="auto"/>
        <w:ind w:firstLine="567"/>
        <w:jc w:val="both"/>
        <w:rPr>
          <w:rFonts w:ascii="Times New Roman" w:hAnsi="Times New Roman" w:cs="Times New Roman"/>
          <w:sz w:val="20"/>
          <w:szCs w:val="20"/>
        </w:rPr>
      </w:pPr>
    </w:p>
    <w:p w:rsidR="00091D6B" w:rsidRDefault="00091D6B" w:rsidP="006C6B50">
      <w:pPr>
        <w:tabs>
          <w:tab w:val="left" w:pos="851"/>
        </w:tabs>
        <w:spacing w:after="0" w:line="360" w:lineRule="auto"/>
        <w:ind w:firstLine="567"/>
        <w:jc w:val="center"/>
        <w:rPr>
          <w:rFonts w:ascii="Times New Roman" w:hAnsi="Times New Roman" w:cs="Times New Roman"/>
          <w:b/>
          <w:sz w:val="20"/>
          <w:szCs w:val="20"/>
          <w:lang w:val="uk-UA"/>
        </w:rPr>
      </w:pPr>
    </w:p>
    <w:p w:rsidR="003D379C" w:rsidRPr="001905F5" w:rsidRDefault="009C13D6" w:rsidP="003D379C">
      <w:pPr>
        <w:spacing w:after="0" w:line="360" w:lineRule="auto"/>
        <w:ind w:firstLine="709"/>
        <w:jc w:val="center"/>
        <w:rPr>
          <w:rFonts w:ascii="Times New Roman" w:hAnsi="Times New Roman" w:cs="Times New Roman"/>
          <w:b/>
          <w:sz w:val="24"/>
          <w:szCs w:val="24"/>
          <w:lang w:val="en-US"/>
        </w:rPr>
      </w:pPr>
      <w:r w:rsidRPr="001905F5">
        <w:rPr>
          <w:rFonts w:ascii="Times New Roman" w:hAnsi="Times New Roman" w:cs="Times New Roman"/>
          <w:b/>
          <w:color w:val="000000"/>
          <w:sz w:val="24"/>
          <w:szCs w:val="24"/>
          <w:shd w:val="clear" w:color="auto" w:fill="FFFFFF"/>
          <w:lang w:val="en-US"/>
        </w:rPr>
        <w:t>THE DEVELOPMENT OF READING SKILLS AS A PREMISE FOR THE FORMATION OF COMMUNICATIVE COMP</w:t>
      </w:r>
      <w:r w:rsidR="001905F5" w:rsidRPr="001905F5">
        <w:rPr>
          <w:rFonts w:ascii="Times New Roman" w:hAnsi="Times New Roman" w:cs="Times New Roman"/>
          <w:b/>
          <w:color w:val="000000"/>
          <w:sz w:val="24"/>
          <w:szCs w:val="24"/>
          <w:shd w:val="clear" w:color="auto" w:fill="FFFFFF"/>
          <w:lang w:val="en-US"/>
        </w:rPr>
        <w:t>ETENCE OF THE SECONDARY SCHOOL PUPILS</w:t>
      </w:r>
    </w:p>
    <w:p w:rsidR="009C13D6" w:rsidRDefault="009C13D6" w:rsidP="003D379C">
      <w:pPr>
        <w:spacing w:after="0" w:line="360" w:lineRule="auto"/>
        <w:ind w:firstLine="709"/>
        <w:jc w:val="center"/>
        <w:rPr>
          <w:rFonts w:ascii="Times New Roman" w:hAnsi="Times New Roman"/>
          <w:b/>
          <w:sz w:val="24"/>
          <w:szCs w:val="24"/>
          <w:lang w:val="en-US"/>
        </w:rPr>
      </w:pPr>
    </w:p>
    <w:p w:rsidR="003D379C" w:rsidRPr="00924DE8" w:rsidRDefault="003D379C" w:rsidP="003D379C">
      <w:pPr>
        <w:spacing w:after="0" w:line="360" w:lineRule="auto"/>
        <w:ind w:firstLine="709"/>
        <w:jc w:val="center"/>
        <w:rPr>
          <w:rFonts w:ascii="Times New Roman" w:hAnsi="Times New Roman"/>
          <w:b/>
          <w:sz w:val="24"/>
          <w:szCs w:val="24"/>
          <w:lang w:val="en-US"/>
        </w:rPr>
      </w:pPr>
      <w:r w:rsidRPr="00924DE8">
        <w:rPr>
          <w:rFonts w:ascii="Times New Roman" w:hAnsi="Times New Roman"/>
          <w:b/>
          <w:sz w:val="24"/>
          <w:szCs w:val="24"/>
          <w:lang w:val="en-US"/>
        </w:rPr>
        <w:t>Natalia Gogol</w:t>
      </w:r>
    </w:p>
    <w:p w:rsidR="003D379C" w:rsidRPr="00924DE8" w:rsidRDefault="003D379C" w:rsidP="003D379C">
      <w:pPr>
        <w:spacing w:after="0" w:line="360" w:lineRule="auto"/>
        <w:ind w:firstLine="709"/>
        <w:jc w:val="both"/>
        <w:rPr>
          <w:rFonts w:ascii="Times New Roman" w:hAnsi="Times New Roman"/>
          <w:sz w:val="24"/>
          <w:szCs w:val="24"/>
          <w:lang w:val="en-US"/>
        </w:rPr>
      </w:pPr>
    </w:p>
    <w:p w:rsidR="003D379C" w:rsidRPr="009C13D6" w:rsidRDefault="003D379C" w:rsidP="003D379C">
      <w:pPr>
        <w:spacing w:after="0" w:line="360" w:lineRule="auto"/>
        <w:ind w:firstLine="709"/>
        <w:jc w:val="both"/>
        <w:rPr>
          <w:rFonts w:ascii="Times New Roman" w:hAnsi="Times New Roman" w:cs="Times New Roman"/>
          <w:sz w:val="24"/>
          <w:szCs w:val="24"/>
          <w:lang w:val="en-US"/>
        </w:rPr>
      </w:pPr>
      <w:r w:rsidRPr="00924DE8">
        <w:rPr>
          <w:rFonts w:ascii="Times New Roman" w:hAnsi="Times New Roman"/>
          <w:sz w:val="24"/>
          <w:szCs w:val="24"/>
          <w:lang w:val="en-US"/>
        </w:rPr>
        <w:t>This article deals with problem of formation of the basic skills of the secondary school pupils in declamation of the literary works of various genres. We emphasize that reading is one of the main components of speech activity of pupils, an important means of aesthetic, moral and ethical impact on pupils and a way of development of literary creativity of children. It is stressed that at the Ukrainian literature lessons at secondary school, it is important to form declamation ability of pupils, develop the capability to work with the literary works of various genres, to ensure the maximum impac</w:t>
      </w:r>
      <w:r w:rsidR="009C13D6">
        <w:rPr>
          <w:rFonts w:ascii="Times New Roman" w:hAnsi="Times New Roman"/>
          <w:sz w:val="24"/>
          <w:szCs w:val="24"/>
          <w:lang w:val="en-US"/>
        </w:rPr>
        <w:t xml:space="preserve">t of the literary work </w:t>
      </w:r>
      <w:r w:rsidR="009C13D6" w:rsidRPr="009C13D6">
        <w:rPr>
          <w:rFonts w:ascii="Times New Roman" w:hAnsi="Times New Roman" w:cs="Times New Roman"/>
          <w:sz w:val="24"/>
          <w:szCs w:val="24"/>
          <w:lang w:val="en-US"/>
        </w:rPr>
        <w:t>on pupil.</w:t>
      </w:r>
      <w:r w:rsidR="009C13D6" w:rsidRPr="009C13D6">
        <w:rPr>
          <w:rFonts w:ascii="Times New Roman" w:hAnsi="Times New Roman" w:cs="Times New Roman"/>
          <w:color w:val="000000"/>
          <w:sz w:val="24"/>
          <w:szCs w:val="24"/>
          <w:shd w:val="clear" w:color="auto" w:fill="FFFFFF"/>
          <w:lang w:val="en-US"/>
        </w:rPr>
        <w:t xml:space="preserve"> The development </w:t>
      </w:r>
      <w:r w:rsidR="009C13D6" w:rsidRPr="009C13D6">
        <w:rPr>
          <w:rFonts w:ascii="Times New Roman" w:hAnsi="Times New Roman" w:cs="Times New Roman"/>
          <w:color w:val="000000"/>
          <w:sz w:val="24"/>
          <w:szCs w:val="24"/>
          <w:shd w:val="clear" w:color="auto" w:fill="FFFFFF"/>
          <w:lang w:val="en-US"/>
        </w:rPr>
        <w:lastRenderedPageBreak/>
        <w:t>of reading skills as a premise for the formation of communicative competence of the secondary school pupils.</w:t>
      </w:r>
      <w:r w:rsidR="009C13D6">
        <w:rPr>
          <w:rFonts w:ascii="Times New Roman" w:hAnsi="Times New Roman" w:cs="Times New Roman"/>
          <w:sz w:val="24"/>
          <w:szCs w:val="24"/>
          <w:lang w:val="en-US"/>
        </w:rPr>
        <w:t xml:space="preserve"> I</w:t>
      </w:r>
      <w:r w:rsidRPr="009C13D6">
        <w:rPr>
          <w:rFonts w:ascii="Times New Roman" w:hAnsi="Times New Roman" w:cs="Times New Roman"/>
          <w:sz w:val="24"/>
          <w:szCs w:val="24"/>
          <w:lang w:val="en-US"/>
        </w:rPr>
        <w:t>t is given methodological requirements for reading the literary works of various genres at the lessons of the Ukrainian literature in the secondary school.</w:t>
      </w:r>
    </w:p>
    <w:p w:rsidR="003D379C" w:rsidRPr="009C13D6" w:rsidRDefault="003D379C" w:rsidP="003D379C">
      <w:pPr>
        <w:spacing w:after="0" w:line="360" w:lineRule="auto"/>
        <w:ind w:firstLine="709"/>
        <w:jc w:val="both"/>
        <w:rPr>
          <w:rFonts w:ascii="Times New Roman" w:hAnsi="Times New Roman" w:cs="Times New Roman"/>
          <w:i/>
          <w:sz w:val="24"/>
          <w:szCs w:val="24"/>
          <w:lang w:val="en-US"/>
        </w:rPr>
      </w:pPr>
      <w:r w:rsidRPr="00924DE8">
        <w:rPr>
          <w:rFonts w:ascii="Times New Roman" w:hAnsi="Times New Roman"/>
          <w:sz w:val="24"/>
          <w:szCs w:val="24"/>
          <w:lang w:val="en-US"/>
        </w:rPr>
        <w:t xml:space="preserve">Keywords: declamation, speech development, literary training, peculiarities of reading </w:t>
      </w:r>
      <w:r>
        <w:rPr>
          <w:rFonts w:ascii="Times New Roman" w:hAnsi="Times New Roman"/>
          <w:sz w:val="24"/>
          <w:szCs w:val="24"/>
          <w:lang w:val="en-US"/>
        </w:rPr>
        <w:t xml:space="preserve">of </w:t>
      </w:r>
      <w:r w:rsidRPr="00924DE8">
        <w:rPr>
          <w:rFonts w:ascii="Times New Roman" w:hAnsi="Times New Roman"/>
          <w:sz w:val="24"/>
          <w:szCs w:val="24"/>
          <w:lang w:val="en-US"/>
        </w:rPr>
        <w:t xml:space="preserve">the literary works of various genres, methodological requirements for declamation of </w:t>
      </w:r>
      <w:r>
        <w:rPr>
          <w:rFonts w:ascii="Times New Roman" w:hAnsi="Times New Roman"/>
          <w:sz w:val="24"/>
          <w:szCs w:val="24"/>
          <w:lang w:val="en-US"/>
        </w:rPr>
        <w:t xml:space="preserve">the </w:t>
      </w:r>
      <w:r w:rsidRPr="00924DE8">
        <w:rPr>
          <w:rFonts w:ascii="Times New Roman" w:hAnsi="Times New Roman"/>
          <w:sz w:val="24"/>
          <w:szCs w:val="24"/>
          <w:lang w:val="en-US"/>
        </w:rPr>
        <w:t xml:space="preserve">literary </w:t>
      </w:r>
      <w:r w:rsidR="004C40E9">
        <w:rPr>
          <w:rFonts w:ascii="Times New Roman" w:hAnsi="Times New Roman"/>
          <w:sz w:val="24"/>
          <w:szCs w:val="24"/>
          <w:lang w:val="en-US"/>
        </w:rPr>
        <w:t>works of various genres</w:t>
      </w:r>
      <w:r w:rsidR="004C40E9" w:rsidRPr="009C13D6">
        <w:rPr>
          <w:rFonts w:ascii="Times New Roman" w:hAnsi="Times New Roman" w:cs="Times New Roman"/>
          <w:i/>
          <w:sz w:val="24"/>
          <w:szCs w:val="24"/>
          <w:lang w:val="en-US"/>
        </w:rPr>
        <w:t>,</w:t>
      </w:r>
      <w:r w:rsidR="009C13D6" w:rsidRPr="009C13D6">
        <w:rPr>
          <w:rFonts w:ascii="Times New Roman" w:hAnsi="Times New Roman" w:cs="Times New Roman"/>
          <w:i/>
          <w:color w:val="000000"/>
          <w:sz w:val="20"/>
          <w:szCs w:val="20"/>
          <w:shd w:val="clear" w:color="auto" w:fill="FFFFFF"/>
          <w:lang w:val="en-US"/>
        </w:rPr>
        <w:t xml:space="preserve"> </w:t>
      </w:r>
      <w:r w:rsidR="009C13D6" w:rsidRPr="009C13D6">
        <w:rPr>
          <w:rFonts w:ascii="Times New Roman" w:hAnsi="Times New Roman" w:cs="Times New Roman"/>
          <w:color w:val="000000"/>
          <w:sz w:val="24"/>
          <w:szCs w:val="24"/>
          <w:shd w:val="clear" w:color="auto" w:fill="FFFFFF"/>
          <w:lang w:val="en-US"/>
        </w:rPr>
        <w:t>communicative competence</w:t>
      </w:r>
      <w:r w:rsidR="009C13D6">
        <w:rPr>
          <w:rFonts w:ascii="Times New Roman" w:hAnsi="Times New Roman" w:cs="Times New Roman"/>
          <w:color w:val="000000"/>
          <w:sz w:val="24"/>
          <w:szCs w:val="24"/>
          <w:shd w:val="clear" w:color="auto" w:fill="FFFFFF"/>
          <w:lang w:val="en-US"/>
        </w:rPr>
        <w:t>.</w:t>
      </w:r>
    </w:p>
    <w:p w:rsidR="00B90A8B" w:rsidRPr="004C40E9" w:rsidRDefault="00B90A8B" w:rsidP="006C6B50">
      <w:pPr>
        <w:tabs>
          <w:tab w:val="left" w:pos="851"/>
        </w:tabs>
        <w:spacing w:after="0" w:line="360" w:lineRule="auto"/>
        <w:ind w:firstLine="567"/>
        <w:jc w:val="center"/>
        <w:rPr>
          <w:rFonts w:ascii="Times New Roman" w:hAnsi="Times New Roman" w:cs="Times New Roman"/>
          <w:b/>
          <w:sz w:val="20"/>
          <w:szCs w:val="20"/>
          <w:lang w:val="en-US"/>
        </w:rPr>
      </w:pPr>
    </w:p>
    <w:p w:rsidR="0015676C" w:rsidRDefault="00483DFE" w:rsidP="006C6B50">
      <w:pPr>
        <w:tabs>
          <w:tab w:val="left" w:pos="851"/>
        </w:tabs>
        <w:spacing w:after="0" w:line="360" w:lineRule="auto"/>
        <w:ind w:firstLine="567"/>
        <w:jc w:val="center"/>
        <w:rPr>
          <w:rFonts w:ascii="Times New Roman" w:hAnsi="Times New Roman" w:cs="Times New Roman"/>
          <w:b/>
          <w:sz w:val="20"/>
          <w:szCs w:val="20"/>
        </w:rPr>
      </w:pPr>
      <w:r>
        <w:rPr>
          <w:rFonts w:ascii="Times New Roman" w:hAnsi="Times New Roman" w:cs="Times New Roman"/>
          <w:b/>
          <w:sz w:val="20"/>
          <w:szCs w:val="20"/>
        </w:rPr>
        <w:t>РАЗВИТИЕ НАВЫК</w:t>
      </w:r>
      <w:r w:rsidR="000F033B">
        <w:rPr>
          <w:rFonts w:ascii="Times New Roman" w:hAnsi="Times New Roman" w:cs="Times New Roman"/>
          <w:b/>
          <w:sz w:val="20"/>
          <w:szCs w:val="20"/>
        </w:rPr>
        <w:t>О</w:t>
      </w:r>
      <w:r>
        <w:rPr>
          <w:rFonts w:ascii="Times New Roman" w:hAnsi="Times New Roman" w:cs="Times New Roman"/>
          <w:b/>
          <w:sz w:val="20"/>
          <w:szCs w:val="20"/>
        </w:rPr>
        <w:t>В ЧТЕНИЯ</w:t>
      </w:r>
      <w:r w:rsidR="000F033B">
        <w:rPr>
          <w:rFonts w:ascii="Times New Roman" w:hAnsi="Times New Roman" w:cs="Times New Roman"/>
          <w:b/>
          <w:sz w:val="20"/>
          <w:szCs w:val="20"/>
        </w:rPr>
        <w:t xml:space="preserve"> КАК ОСНОВА ДЛЯ ФОРМИРОВАНИЯ КОМУНИКАТИВНОЙ КОМПЕТЕНТНСТИ УЧЕНИКОВ</w:t>
      </w:r>
      <w:r w:rsidR="00A4461C">
        <w:rPr>
          <w:rFonts w:ascii="Times New Roman" w:hAnsi="Times New Roman" w:cs="Times New Roman"/>
          <w:b/>
          <w:sz w:val="20"/>
          <w:szCs w:val="20"/>
        </w:rPr>
        <w:t xml:space="preserve"> СРЕДНЕЙ ШКОЛЫ</w:t>
      </w:r>
    </w:p>
    <w:p w:rsidR="000F033B" w:rsidRPr="0015676C" w:rsidRDefault="000F033B" w:rsidP="006C6B50">
      <w:pPr>
        <w:tabs>
          <w:tab w:val="left" w:pos="851"/>
        </w:tabs>
        <w:spacing w:after="0" w:line="360" w:lineRule="auto"/>
        <w:ind w:firstLine="567"/>
        <w:jc w:val="center"/>
        <w:rPr>
          <w:rFonts w:ascii="Times New Roman" w:hAnsi="Times New Roman" w:cs="Times New Roman"/>
          <w:b/>
          <w:sz w:val="20"/>
          <w:szCs w:val="20"/>
        </w:rPr>
      </w:pPr>
    </w:p>
    <w:p w:rsidR="006C6B50" w:rsidRPr="000C0677" w:rsidRDefault="0015676C" w:rsidP="006C6B50">
      <w:pPr>
        <w:tabs>
          <w:tab w:val="left" w:pos="851"/>
        </w:tabs>
        <w:spacing w:after="0" w:line="360" w:lineRule="auto"/>
        <w:ind w:firstLine="567"/>
        <w:jc w:val="center"/>
        <w:rPr>
          <w:rFonts w:ascii="Times New Roman" w:hAnsi="Times New Roman" w:cs="Times New Roman"/>
          <w:b/>
          <w:sz w:val="20"/>
          <w:szCs w:val="20"/>
          <w:lang w:val="uk-UA"/>
        </w:rPr>
      </w:pPr>
      <w:r>
        <w:rPr>
          <w:rFonts w:ascii="Times New Roman" w:hAnsi="Times New Roman" w:cs="Times New Roman"/>
          <w:b/>
          <w:sz w:val="20"/>
          <w:szCs w:val="20"/>
          <w:lang w:val="uk-UA"/>
        </w:rPr>
        <w:t>Наталь</w:t>
      </w:r>
      <w:r w:rsidR="00943A91" w:rsidRPr="000C0677">
        <w:rPr>
          <w:rFonts w:ascii="Times New Roman" w:hAnsi="Times New Roman" w:cs="Times New Roman"/>
          <w:b/>
          <w:sz w:val="20"/>
          <w:szCs w:val="20"/>
          <w:lang w:val="uk-UA"/>
        </w:rPr>
        <w:t>я Гоголь</w:t>
      </w:r>
    </w:p>
    <w:p w:rsidR="00943A91" w:rsidRPr="000C0677" w:rsidRDefault="00943A91" w:rsidP="006C6B50">
      <w:pPr>
        <w:tabs>
          <w:tab w:val="left" w:pos="851"/>
        </w:tabs>
        <w:spacing w:after="0" w:line="360" w:lineRule="auto"/>
        <w:ind w:firstLine="567"/>
        <w:jc w:val="center"/>
        <w:rPr>
          <w:rFonts w:ascii="Times New Roman" w:hAnsi="Times New Roman" w:cs="Times New Roman"/>
          <w:b/>
          <w:sz w:val="20"/>
          <w:szCs w:val="20"/>
          <w:lang w:val="uk-UA"/>
        </w:rPr>
      </w:pPr>
    </w:p>
    <w:p w:rsidR="00943A91" w:rsidRPr="000C0677" w:rsidRDefault="00943A91" w:rsidP="00943A91">
      <w:pPr>
        <w:tabs>
          <w:tab w:val="left" w:pos="851"/>
        </w:tabs>
        <w:spacing w:after="0" w:line="360" w:lineRule="auto"/>
        <w:ind w:firstLine="567"/>
        <w:jc w:val="both"/>
        <w:rPr>
          <w:rFonts w:ascii="Times New Roman" w:hAnsi="Times New Roman" w:cs="Times New Roman"/>
          <w:sz w:val="20"/>
          <w:szCs w:val="20"/>
          <w:lang w:val="uk-UA"/>
        </w:rPr>
      </w:pPr>
      <w:r w:rsidRPr="000C0677">
        <w:rPr>
          <w:rFonts w:ascii="Times New Roman" w:hAnsi="Times New Roman" w:cs="Times New Roman"/>
          <w:sz w:val="20"/>
          <w:szCs w:val="20"/>
          <w:lang w:val="uk-UA"/>
        </w:rPr>
        <w:t xml:space="preserve">В статье рассматривается проблема формирования у учеников основной школы умений выразительно читать художественные произведения различных жанров на уроках украинской литературы. В роботе мы акцентируем внимание на том, что чтение есть одним из основных компонентов языкового развития </w:t>
      </w:r>
      <w:r w:rsidR="00037236">
        <w:rPr>
          <w:rFonts w:ascii="Times New Roman" w:hAnsi="Times New Roman" w:cs="Times New Roman"/>
          <w:sz w:val="20"/>
          <w:szCs w:val="20"/>
          <w:lang w:val="uk-UA"/>
        </w:rPr>
        <w:t>школь</w:t>
      </w:r>
      <w:r w:rsidRPr="000C0677">
        <w:rPr>
          <w:rFonts w:ascii="Times New Roman" w:hAnsi="Times New Roman" w:cs="Times New Roman"/>
          <w:sz w:val="20"/>
          <w:szCs w:val="20"/>
          <w:lang w:val="uk-UA"/>
        </w:rPr>
        <w:t>ников, важным способом эстетического, морально-эт</w:t>
      </w:r>
      <w:r w:rsidR="00CB3B08">
        <w:rPr>
          <w:rFonts w:ascii="Times New Roman" w:hAnsi="Times New Roman" w:cs="Times New Roman"/>
          <w:sz w:val="20"/>
          <w:szCs w:val="20"/>
          <w:lang w:val="uk-UA"/>
        </w:rPr>
        <w:t>ического воздействия на детей</w:t>
      </w:r>
      <w:r w:rsidRPr="000C0677">
        <w:rPr>
          <w:rFonts w:ascii="Times New Roman" w:hAnsi="Times New Roman" w:cs="Times New Roman"/>
          <w:sz w:val="20"/>
          <w:szCs w:val="20"/>
          <w:lang w:val="uk-UA"/>
        </w:rPr>
        <w:t xml:space="preserve">, способом развития </w:t>
      </w:r>
      <w:r w:rsidR="00CB3B08">
        <w:rPr>
          <w:rFonts w:ascii="Times New Roman" w:hAnsi="Times New Roman" w:cs="Times New Roman"/>
          <w:sz w:val="20"/>
          <w:szCs w:val="20"/>
          <w:lang w:val="uk-UA"/>
        </w:rPr>
        <w:t xml:space="preserve">их литературного творчества. </w:t>
      </w:r>
      <w:r w:rsidR="00E272DE">
        <w:rPr>
          <w:rFonts w:ascii="Times New Roman" w:hAnsi="Times New Roman" w:cs="Times New Roman"/>
          <w:sz w:val="20"/>
          <w:szCs w:val="20"/>
        </w:rPr>
        <w:t xml:space="preserve">Акцентируется внимание на том, чтор </w:t>
      </w:r>
      <w:r w:rsidR="00E272DE">
        <w:rPr>
          <w:rFonts w:ascii="Times New Roman" w:hAnsi="Times New Roman" w:cs="Times New Roman"/>
          <w:sz w:val="20"/>
          <w:szCs w:val="20"/>
          <w:lang w:val="uk-UA"/>
        </w:rPr>
        <w:t>н</w:t>
      </w:r>
      <w:r w:rsidRPr="000C0677">
        <w:rPr>
          <w:rFonts w:ascii="Times New Roman" w:hAnsi="Times New Roman" w:cs="Times New Roman"/>
          <w:sz w:val="20"/>
          <w:szCs w:val="20"/>
          <w:lang w:val="uk-UA"/>
        </w:rPr>
        <w:t xml:space="preserve">а уроках украинской литературы в средней школе важно формировать у детей выразительность чтения, развивать умения работать </w:t>
      </w:r>
      <w:r w:rsidR="00CB3B08">
        <w:rPr>
          <w:rFonts w:ascii="Times New Roman" w:hAnsi="Times New Roman" w:cs="Times New Roman"/>
          <w:sz w:val="20"/>
          <w:szCs w:val="20"/>
          <w:lang w:val="uk-UA"/>
        </w:rPr>
        <w:t xml:space="preserve">с </w:t>
      </w:r>
      <w:r w:rsidRPr="000C0677">
        <w:rPr>
          <w:rFonts w:ascii="Times New Roman" w:hAnsi="Times New Roman" w:cs="Times New Roman"/>
          <w:sz w:val="20"/>
          <w:szCs w:val="20"/>
          <w:lang w:val="uk-UA"/>
        </w:rPr>
        <w:t xml:space="preserve">текстами различных жанров, обеспечивать максимальное влияние  художественного произведения на школьника. </w:t>
      </w:r>
      <w:r w:rsidR="009E2A6D">
        <w:rPr>
          <w:rFonts w:ascii="Times New Roman" w:hAnsi="Times New Roman" w:cs="Times New Roman"/>
          <w:sz w:val="20"/>
          <w:szCs w:val="20"/>
        </w:rPr>
        <w:t xml:space="preserve">Развитие навыков чтения выступает основой для формирования комуникативной компетентности учеников. </w:t>
      </w:r>
      <w:r w:rsidRPr="000C0677">
        <w:rPr>
          <w:rFonts w:ascii="Times New Roman" w:hAnsi="Times New Roman" w:cs="Times New Roman"/>
          <w:sz w:val="20"/>
          <w:szCs w:val="20"/>
          <w:lang w:val="uk-UA"/>
        </w:rPr>
        <w:t xml:space="preserve">В статье </w:t>
      </w:r>
      <w:r w:rsidR="00E272DE">
        <w:rPr>
          <w:rFonts w:ascii="Times New Roman" w:hAnsi="Times New Roman" w:cs="Times New Roman"/>
          <w:sz w:val="20"/>
          <w:szCs w:val="20"/>
          <w:lang w:val="uk-UA"/>
        </w:rPr>
        <w:t>представлены</w:t>
      </w:r>
      <w:r w:rsidR="00DE6ADE" w:rsidRPr="000C0677">
        <w:rPr>
          <w:rFonts w:ascii="Times New Roman" w:hAnsi="Times New Roman" w:cs="Times New Roman"/>
          <w:sz w:val="20"/>
          <w:szCs w:val="20"/>
          <w:lang w:val="uk-UA"/>
        </w:rPr>
        <w:t xml:space="preserve"> основные методические условия для обучения детей средней школы выразительному чтению произведений разных жанров на уроках  украинской литературы.</w:t>
      </w:r>
      <w:r w:rsidRPr="000C0677">
        <w:rPr>
          <w:rFonts w:ascii="Times New Roman" w:hAnsi="Times New Roman" w:cs="Times New Roman"/>
          <w:sz w:val="20"/>
          <w:szCs w:val="20"/>
          <w:lang w:val="uk-UA"/>
        </w:rPr>
        <w:t xml:space="preserve"> </w:t>
      </w:r>
    </w:p>
    <w:p w:rsidR="00DD345D" w:rsidRPr="00DD345D" w:rsidRDefault="00DD345D" w:rsidP="006C6B50">
      <w:pPr>
        <w:tabs>
          <w:tab w:val="left" w:pos="851"/>
        </w:tabs>
        <w:spacing w:after="0" w:line="360" w:lineRule="auto"/>
        <w:ind w:firstLine="567"/>
        <w:jc w:val="both"/>
        <w:rPr>
          <w:rFonts w:ascii="Times New Roman" w:hAnsi="Times New Roman" w:cs="Times New Roman"/>
          <w:i/>
          <w:sz w:val="20"/>
          <w:szCs w:val="20"/>
          <w:lang w:val="uk-UA"/>
        </w:rPr>
      </w:pPr>
      <w:r>
        <w:rPr>
          <w:rFonts w:ascii="Times New Roman" w:hAnsi="Times New Roman" w:cs="Times New Roman"/>
          <w:i/>
          <w:sz w:val="20"/>
          <w:szCs w:val="20"/>
          <w:lang w:val="uk-UA"/>
        </w:rPr>
        <w:t xml:space="preserve">Ключевые слова: выразительное читение, </w:t>
      </w:r>
      <w:r w:rsidR="006C6B50" w:rsidRPr="000C0677">
        <w:rPr>
          <w:rFonts w:ascii="Times New Roman" w:hAnsi="Times New Roman" w:cs="Times New Roman"/>
          <w:sz w:val="20"/>
          <w:szCs w:val="20"/>
          <w:lang w:val="uk-UA"/>
        </w:rPr>
        <w:tab/>
      </w:r>
      <w:r w:rsidR="00CB3B08">
        <w:rPr>
          <w:rFonts w:ascii="Times New Roman" w:hAnsi="Times New Roman" w:cs="Times New Roman"/>
          <w:i/>
          <w:sz w:val="20"/>
          <w:szCs w:val="20"/>
          <w:lang w:val="uk-UA"/>
        </w:rPr>
        <w:t xml:space="preserve">речевое </w:t>
      </w:r>
      <w:r w:rsidRPr="00DD345D">
        <w:rPr>
          <w:rFonts w:ascii="Times New Roman" w:hAnsi="Times New Roman" w:cs="Times New Roman"/>
          <w:i/>
          <w:sz w:val="20"/>
          <w:szCs w:val="20"/>
          <w:lang w:val="uk-UA"/>
        </w:rPr>
        <w:t>развитие,</w:t>
      </w:r>
      <w:r w:rsidR="00CB3B08">
        <w:rPr>
          <w:rFonts w:ascii="Times New Roman" w:hAnsi="Times New Roman" w:cs="Times New Roman"/>
          <w:i/>
          <w:sz w:val="20"/>
          <w:szCs w:val="20"/>
          <w:lang w:val="uk-UA"/>
        </w:rPr>
        <w:t xml:space="preserve"> </w:t>
      </w:r>
      <w:r>
        <w:rPr>
          <w:rFonts w:ascii="Times New Roman" w:hAnsi="Times New Roman" w:cs="Times New Roman"/>
          <w:i/>
          <w:sz w:val="20"/>
          <w:szCs w:val="20"/>
          <w:lang w:val="uk-UA"/>
        </w:rPr>
        <w:t>литературная</w:t>
      </w:r>
      <w:r w:rsidR="006C2FA1">
        <w:rPr>
          <w:rFonts w:ascii="Times New Roman" w:hAnsi="Times New Roman" w:cs="Times New Roman"/>
          <w:i/>
          <w:sz w:val="20"/>
          <w:szCs w:val="20"/>
          <w:lang w:val="uk-UA"/>
        </w:rPr>
        <w:t xml:space="preserve"> </w:t>
      </w:r>
      <w:r w:rsidR="00CB3B08">
        <w:rPr>
          <w:rFonts w:ascii="Times New Roman" w:hAnsi="Times New Roman" w:cs="Times New Roman"/>
          <w:i/>
          <w:sz w:val="20"/>
          <w:szCs w:val="20"/>
          <w:lang w:val="uk-UA"/>
        </w:rPr>
        <w:t>по</w:t>
      </w:r>
      <w:r>
        <w:rPr>
          <w:rFonts w:ascii="Times New Roman" w:hAnsi="Times New Roman" w:cs="Times New Roman"/>
          <w:i/>
          <w:sz w:val="20"/>
          <w:szCs w:val="20"/>
          <w:lang w:val="uk-UA"/>
        </w:rPr>
        <w:t xml:space="preserve">дготовка, особеннсти чтения призведений различных жанров, </w:t>
      </w:r>
      <w:r w:rsidRPr="00DD345D">
        <w:rPr>
          <w:rFonts w:ascii="Times New Roman" w:hAnsi="Times New Roman" w:cs="Times New Roman"/>
          <w:i/>
          <w:sz w:val="20"/>
          <w:szCs w:val="20"/>
          <w:lang w:val="uk-UA"/>
        </w:rPr>
        <w:t xml:space="preserve"> </w:t>
      </w:r>
      <w:r>
        <w:rPr>
          <w:rFonts w:ascii="Times New Roman" w:hAnsi="Times New Roman" w:cs="Times New Roman"/>
          <w:i/>
          <w:sz w:val="20"/>
          <w:szCs w:val="20"/>
          <w:lang w:val="uk-UA"/>
        </w:rPr>
        <w:t>методические условия для обучения учащихся основой школы выразительному чтени</w:t>
      </w:r>
      <w:r w:rsidR="00A21F0E">
        <w:rPr>
          <w:rFonts w:ascii="Times New Roman" w:hAnsi="Times New Roman" w:cs="Times New Roman"/>
          <w:i/>
          <w:sz w:val="20"/>
          <w:szCs w:val="20"/>
          <w:lang w:val="uk-UA"/>
        </w:rPr>
        <w:t xml:space="preserve">ю произведения различных жанров, </w:t>
      </w:r>
      <w:r w:rsidR="009E2A6D">
        <w:rPr>
          <w:rFonts w:ascii="Times New Roman" w:hAnsi="Times New Roman" w:cs="Times New Roman"/>
          <w:i/>
          <w:sz w:val="20"/>
          <w:szCs w:val="20"/>
          <w:lang w:val="uk-UA"/>
        </w:rPr>
        <w:t>комуникативная компетентность.</w:t>
      </w:r>
    </w:p>
    <w:p w:rsidR="006C6B50" w:rsidRPr="000C0677" w:rsidRDefault="006C6B50" w:rsidP="006C6B50">
      <w:pPr>
        <w:tabs>
          <w:tab w:val="left" w:pos="851"/>
        </w:tabs>
        <w:spacing w:after="0" w:line="360" w:lineRule="auto"/>
        <w:ind w:firstLine="567"/>
        <w:jc w:val="both"/>
        <w:rPr>
          <w:rFonts w:ascii="Times New Roman" w:hAnsi="Times New Roman" w:cs="Times New Roman"/>
          <w:b/>
          <w:i/>
          <w:sz w:val="24"/>
          <w:szCs w:val="24"/>
          <w:lang w:val="uk-UA"/>
        </w:rPr>
      </w:pPr>
    </w:p>
    <w:p w:rsidR="000666AB" w:rsidRDefault="000666AB" w:rsidP="000666AB">
      <w:pPr>
        <w:spacing w:after="0" w:line="360" w:lineRule="auto"/>
        <w:jc w:val="right"/>
        <w:rPr>
          <w:rFonts w:ascii="Times New Roman" w:hAnsi="Times New Roman" w:cs="Times New Roman"/>
          <w:sz w:val="24"/>
          <w:szCs w:val="24"/>
          <w:lang w:val="uk-UA"/>
        </w:rPr>
      </w:pPr>
    </w:p>
    <w:p w:rsidR="000666AB" w:rsidRDefault="000666AB" w:rsidP="000666AB">
      <w:pPr>
        <w:spacing w:after="0" w:line="360" w:lineRule="auto"/>
        <w:jc w:val="right"/>
        <w:rPr>
          <w:rFonts w:ascii="Times New Roman" w:hAnsi="Times New Roman" w:cs="Times New Roman"/>
          <w:sz w:val="24"/>
          <w:szCs w:val="24"/>
          <w:lang w:val="uk-UA"/>
        </w:rPr>
      </w:pPr>
      <w:r w:rsidRPr="000666AB">
        <w:rPr>
          <w:rFonts w:ascii="Times New Roman" w:hAnsi="Times New Roman" w:cs="Times New Roman"/>
          <w:sz w:val="24"/>
          <w:szCs w:val="24"/>
          <w:lang w:val="uk-UA"/>
        </w:rPr>
        <w:t>С</w:t>
      </w:r>
      <w:r>
        <w:rPr>
          <w:rFonts w:ascii="Times New Roman" w:hAnsi="Times New Roman" w:cs="Times New Roman"/>
          <w:sz w:val="24"/>
          <w:szCs w:val="24"/>
          <w:lang w:val="uk-UA"/>
        </w:rPr>
        <w:t xml:space="preserve">таття надійшла до редколегії                 </w:t>
      </w:r>
    </w:p>
    <w:p w:rsidR="000666AB" w:rsidRDefault="002E37EA" w:rsidP="002E37EA">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4C40E9">
        <w:rPr>
          <w:rFonts w:ascii="Times New Roman" w:hAnsi="Times New Roman" w:cs="Times New Roman"/>
          <w:sz w:val="24"/>
          <w:szCs w:val="24"/>
          <w:lang w:val="uk-UA"/>
        </w:rPr>
        <w:t xml:space="preserve">                             </w:t>
      </w:r>
      <w:r w:rsidR="000666AB">
        <w:rPr>
          <w:rFonts w:ascii="Times New Roman" w:hAnsi="Times New Roman" w:cs="Times New Roman"/>
          <w:sz w:val="24"/>
          <w:szCs w:val="24"/>
          <w:lang w:val="uk-UA"/>
        </w:rPr>
        <w:t>Статтю прийнято до друку</w:t>
      </w:r>
    </w:p>
    <w:p w:rsidR="002E37EA" w:rsidRDefault="002E37EA" w:rsidP="002E37EA">
      <w:pPr>
        <w:pStyle w:val="a3"/>
        <w:shd w:val="clear" w:color="auto" w:fill="FFFFFF"/>
        <w:tabs>
          <w:tab w:val="left" w:pos="851"/>
        </w:tabs>
        <w:spacing w:before="0" w:beforeAutospacing="0" w:after="0" w:afterAutospacing="0" w:line="360" w:lineRule="auto"/>
        <w:ind w:firstLine="567"/>
        <w:jc w:val="both"/>
        <w:rPr>
          <w:lang w:val="uk-UA"/>
        </w:rPr>
      </w:pPr>
      <w:r>
        <w:rPr>
          <w:lang w:val="uk-UA"/>
        </w:rPr>
        <w:t xml:space="preserve">                                                                                           Рецензент </w:t>
      </w:r>
      <w:r w:rsidR="000666AB">
        <w:rPr>
          <w:lang w:val="uk-UA"/>
        </w:rPr>
        <w:t>–</w:t>
      </w:r>
      <w:r w:rsidR="00DD345D" w:rsidRPr="000666AB">
        <w:rPr>
          <w:lang w:val="uk-UA"/>
        </w:rPr>
        <w:br w:type="page"/>
      </w:r>
    </w:p>
    <w:p w:rsidR="001905F5" w:rsidRPr="001905F5" w:rsidRDefault="001905F5" w:rsidP="001905F5">
      <w:pPr>
        <w:spacing w:after="0" w:line="360" w:lineRule="auto"/>
        <w:ind w:firstLine="709"/>
        <w:jc w:val="center"/>
        <w:rPr>
          <w:rFonts w:ascii="Times New Roman" w:hAnsi="Times New Roman" w:cs="Times New Roman"/>
          <w:b/>
          <w:sz w:val="24"/>
          <w:szCs w:val="24"/>
          <w:lang w:val="en-US"/>
        </w:rPr>
      </w:pPr>
      <w:r w:rsidRPr="001905F5">
        <w:rPr>
          <w:rFonts w:ascii="Times New Roman" w:hAnsi="Times New Roman" w:cs="Times New Roman"/>
          <w:b/>
          <w:color w:val="000000"/>
          <w:sz w:val="24"/>
          <w:szCs w:val="24"/>
          <w:shd w:val="clear" w:color="auto" w:fill="FFFFFF"/>
          <w:lang w:val="en-US"/>
        </w:rPr>
        <w:lastRenderedPageBreak/>
        <w:t>THE DEVELOPMENT OF READING SKILLS AS A PREMISE FOR THE FORMATION OF COMMUNICATIVE COMPETENCE OF THE SECONDARY SCHOOL PUPILS</w:t>
      </w:r>
    </w:p>
    <w:p w:rsidR="003D379C" w:rsidRPr="001905F5" w:rsidRDefault="003D379C" w:rsidP="003D379C">
      <w:pPr>
        <w:spacing w:after="0" w:line="360" w:lineRule="auto"/>
        <w:ind w:firstLine="709"/>
        <w:jc w:val="center"/>
        <w:rPr>
          <w:rFonts w:ascii="Times New Roman" w:hAnsi="Times New Roman" w:cs="Times New Roman"/>
          <w:sz w:val="24"/>
          <w:szCs w:val="24"/>
          <w:lang w:val="en-US"/>
        </w:rPr>
      </w:pPr>
    </w:p>
    <w:p w:rsidR="003D379C" w:rsidRPr="001905F5" w:rsidRDefault="003D379C" w:rsidP="003D379C">
      <w:pPr>
        <w:spacing w:after="0" w:line="360" w:lineRule="auto"/>
        <w:ind w:firstLine="709"/>
        <w:jc w:val="center"/>
        <w:rPr>
          <w:rFonts w:ascii="Times New Roman" w:hAnsi="Times New Roman" w:cs="Times New Roman"/>
          <w:b/>
          <w:sz w:val="24"/>
          <w:szCs w:val="24"/>
          <w:lang w:val="en-US"/>
        </w:rPr>
      </w:pPr>
      <w:r w:rsidRPr="001905F5">
        <w:rPr>
          <w:rFonts w:ascii="Times New Roman" w:hAnsi="Times New Roman" w:cs="Times New Roman"/>
          <w:b/>
          <w:sz w:val="24"/>
          <w:szCs w:val="24"/>
          <w:lang w:val="en-US"/>
        </w:rPr>
        <w:t>Natalia Gogol</w:t>
      </w:r>
    </w:p>
    <w:p w:rsidR="003D379C" w:rsidRPr="001905F5" w:rsidRDefault="003D379C" w:rsidP="003D379C">
      <w:pPr>
        <w:spacing w:after="0" w:line="360" w:lineRule="auto"/>
        <w:ind w:firstLine="709"/>
        <w:jc w:val="both"/>
        <w:rPr>
          <w:rFonts w:ascii="Times New Roman" w:hAnsi="Times New Roman" w:cs="Times New Roman"/>
          <w:sz w:val="24"/>
          <w:szCs w:val="24"/>
          <w:lang w:val="en-US"/>
        </w:rPr>
      </w:pP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This article deals with problem of formation of the basic skills of the secondary school pupils in declamation of the literary works of various genres. We emphasize that reading is one of the main components of speech activity of pupils, an important means of aesthetic, moral and ethical impact on pupils and a way of development of literary creativity of children.</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The means and result of effective reading activity is a speech development of children. At the lessons of the Ukrainian literature the speech development system includes: providing motivational and emotional component of formation of child desire and interest for native language learning, its enrichment and usage; work on the accent and pronunciation of words; enrichment of vocabulary; editing of literature expressive means; systematic exercises in connected speech and so on</w:t>
      </w:r>
      <w:r>
        <w:rPr>
          <w:rFonts w:ascii="Times New Roman" w:hAnsi="Times New Roman"/>
          <w:sz w:val="24"/>
          <w:szCs w:val="24"/>
          <w:lang w:val="en-US"/>
        </w:rPr>
        <w:t>. Declamation</w:t>
      </w:r>
      <w:r w:rsidRPr="00924DE8">
        <w:rPr>
          <w:rFonts w:ascii="Times New Roman" w:hAnsi="Times New Roman"/>
          <w:sz w:val="24"/>
          <w:szCs w:val="24"/>
          <w:lang w:val="en-US"/>
        </w:rPr>
        <w:t xml:space="preserve"> is not only a valuable skill of general education, but also an important means of training and development of speech and aesthetic culture of pupils.</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During training for declamation occurs the literary development of pupils: introduction, consolidation and systematization of literary terms, concepts, learning information about the writers. The purpose of the analysis of literature work is to attract children to an interesting, emotionally rich artistic knowledge, to form a figurative thinking, to consolidate skills and interest for independent reading.</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The curriculum of Ukrainian literature for secondary school requires pupils to realize the correct logical and emotional reading of familiar text, to understand of basic means of expression: observance of logical accents, pauses, intonation methods, proper tempo. The teacher teaches pupils to declaim at the lessons of the Ukrainian language and literature. But at the lessons of the Ukrainian language pupils learn to pronounce the sounds, words correctly, to read expressively passages from the text. The knowledge and skills of declamation, acquired at the lessons of the Ukrainian language pupils use by reading of the literature works at the lessons of the Ukrainian literature.</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 xml:space="preserve">Declamation at the lessons of the Ukrainian literature – is not only an art of performing a literary text, but also the object of learning this art. The learning process of the </w:t>
      </w:r>
      <w:r w:rsidRPr="00924DE8">
        <w:rPr>
          <w:rFonts w:ascii="Times New Roman" w:hAnsi="Times New Roman"/>
          <w:sz w:val="24"/>
          <w:szCs w:val="24"/>
          <w:lang w:val="en-US"/>
        </w:rPr>
        <w:lastRenderedPageBreak/>
        <w:t>masterful performance of the literary work is difficult, so it is desirable for the teacher at every literature lesson to improve the skills that pupils acquire at the declamation lessons.</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Working on the text of literary work the teacher helps pupils to imagine pictures represented in the work, to realize the essence of the character of personages, motives of their behavior, to make a plan, to reveal the subtext, to formulate the tasks of the reader. The exercises of declamation are carried out only after an analysis of the literary work.</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All the tasks set by the teacher at the Ukrainian literature lesson subordinate a disclosure of the internal content of the literary work, detection of the theme, the image subject, and, that more important, readers realization of the author's attitude to the described events and characters. Every teacher, depending on the theme and structure of the lesson focuses on what stage and for what purpose it is advisable to use the declamation.</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Analysis and synthesis of scientific experience gives reasons to insist that the problem of theory and practice of declamation has been investigated by the next scientists: G. Artobolevsky, N. Babich, V. Bader, M. Bazhenov, B. Buyalsky, L. Varzatska, T. Zavadskaja, V. Goretsky, E. Dmitrieva, T. Zaporozhets, A. Capska, T. Ladyzhenska, S. Nikolska, G. Oliynyk, L. Pavlova, N. Rybnikov, E. Yazovitsky and others. Their approaches to the definition of declamation problem are reflected in the basic status of the theory of declamation (reading technique, speech logic, emotional and imaginative expression, reading particularities of the literary work of various genres).</w:t>
      </w:r>
    </w:p>
    <w:p w:rsidR="003D379C" w:rsidRPr="00924DE8" w:rsidRDefault="003D379C" w:rsidP="003D379C">
      <w:pPr>
        <w:spacing w:after="0" w:line="360" w:lineRule="auto"/>
        <w:ind w:firstLine="709"/>
        <w:jc w:val="both"/>
        <w:rPr>
          <w:rFonts w:ascii="Times New Roman" w:hAnsi="Times New Roman"/>
          <w:sz w:val="24"/>
          <w:szCs w:val="24"/>
          <w:lang w:val="en-US"/>
        </w:rPr>
      </w:pPr>
      <w:r w:rsidRPr="00924DE8">
        <w:rPr>
          <w:rFonts w:ascii="Times New Roman" w:hAnsi="Times New Roman"/>
          <w:sz w:val="24"/>
          <w:szCs w:val="24"/>
          <w:lang w:val="en-US"/>
        </w:rPr>
        <w:t>In this paper, we emphasize that teaching to declaim the literary work should be based on a particular system. At primary sc</w:t>
      </w:r>
      <w:r>
        <w:rPr>
          <w:rFonts w:ascii="Times New Roman" w:hAnsi="Times New Roman"/>
          <w:sz w:val="24"/>
          <w:szCs w:val="24"/>
          <w:lang w:val="en-US"/>
        </w:rPr>
        <w:t>hool teacher lays the ground</w:t>
      </w:r>
      <w:r w:rsidRPr="00924DE8">
        <w:rPr>
          <w:rFonts w:ascii="Times New Roman" w:hAnsi="Times New Roman"/>
          <w:sz w:val="24"/>
          <w:szCs w:val="24"/>
          <w:lang w:val="en-US"/>
        </w:rPr>
        <w:t xml:space="preserve"> for the formation of correct, rapid, conscious and expressive reading, speech culture, development of speech and prosodic ear. The teacher develops in children reading technique, forms senses</w:t>
      </w:r>
      <w:r>
        <w:rPr>
          <w:rFonts w:ascii="Times New Roman" w:hAnsi="Times New Roman"/>
          <w:sz w:val="24"/>
          <w:szCs w:val="24"/>
          <w:lang w:val="en-US"/>
        </w:rPr>
        <w:t xml:space="preserve">, </w:t>
      </w:r>
      <w:r w:rsidRPr="00924DE8">
        <w:rPr>
          <w:rFonts w:ascii="Times New Roman" w:hAnsi="Times New Roman"/>
          <w:sz w:val="24"/>
          <w:szCs w:val="24"/>
          <w:lang w:val="en-US"/>
        </w:rPr>
        <w:t>produces</w:t>
      </w:r>
      <w:r>
        <w:rPr>
          <w:rFonts w:ascii="Times New Roman" w:hAnsi="Times New Roman"/>
          <w:sz w:val="24"/>
          <w:szCs w:val="24"/>
          <w:lang w:val="en-US"/>
        </w:rPr>
        <w:t xml:space="preserve"> </w:t>
      </w:r>
      <w:r w:rsidRPr="00924DE8">
        <w:rPr>
          <w:rFonts w:ascii="Times New Roman" w:hAnsi="Times New Roman"/>
          <w:sz w:val="24"/>
          <w:szCs w:val="24"/>
          <w:lang w:val="en-US"/>
        </w:rPr>
        <w:t>skills to evaluate properly the surrounding reality. The task of the secondary school teacher is to extend systematically at every lesson the pupils knowledge and skills for declamation of literary works of various genres, taking into account the content of the materials, requirements of the curriculum, psychological characteristics and cognitive capabilities of pupils.</w:t>
      </w:r>
    </w:p>
    <w:p w:rsidR="003D379C" w:rsidRPr="003D379C" w:rsidRDefault="003D379C" w:rsidP="00193AC5">
      <w:pPr>
        <w:spacing w:after="0" w:line="360" w:lineRule="auto"/>
        <w:ind w:firstLine="709"/>
        <w:jc w:val="both"/>
        <w:rPr>
          <w:rFonts w:ascii="Times New Roman" w:hAnsi="Times New Roman" w:cs="Times New Roman"/>
          <w:b/>
          <w:sz w:val="24"/>
          <w:szCs w:val="24"/>
          <w:lang w:val="en-US"/>
        </w:rPr>
      </w:pPr>
      <w:r w:rsidRPr="00924DE8">
        <w:rPr>
          <w:rFonts w:ascii="Times New Roman" w:hAnsi="Times New Roman"/>
          <w:sz w:val="24"/>
          <w:szCs w:val="24"/>
          <w:lang w:val="en-US"/>
        </w:rPr>
        <w:t>For the language and literature teacher at the lessons of the Ukrainian literature in the learning process of declamation of the literary works of various genres it is necessary to consider the basic methodological requirements. The article presents the main methodological training requirements for secondary school pupils for declamation of fairy tales, fables, poems, prose and dramatic literary works, suggests sequence of work in preparing pupils for the dramatization of the epic literary works, making a slide film after the literary work.</w:t>
      </w:r>
    </w:p>
    <w:sectPr w:rsidR="003D379C" w:rsidRPr="003D379C" w:rsidSect="00166016">
      <w:footerReference w:type="first" r:id="rId8"/>
      <w:pgSz w:w="11906" w:h="16838"/>
      <w:pgMar w:top="1418" w:right="1418" w:bottom="1418"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7BB2" w:rsidRDefault="00E17BB2" w:rsidP="000C0677">
      <w:pPr>
        <w:spacing w:after="0" w:line="240" w:lineRule="auto"/>
      </w:pPr>
      <w:r>
        <w:separator/>
      </w:r>
    </w:p>
  </w:endnote>
  <w:endnote w:type="continuationSeparator" w:id="1">
    <w:p w:rsidR="00E17BB2" w:rsidRDefault="00E17BB2" w:rsidP="000C06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6016" w:rsidRPr="000C0677" w:rsidRDefault="00166016" w:rsidP="00166016">
    <w:pPr>
      <w:pStyle w:val="a8"/>
      <w:rPr>
        <w:lang w:val="uk-UA"/>
      </w:rPr>
    </w:pPr>
    <w:r>
      <w:rPr>
        <w:rFonts w:cstheme="minorHAnsi"/>
      </w:rPr>
      <w:t>©</w:t>
    </w:r>
    <w:r>
      <w:rPr>
        <w:lang w:val="uk-UA"/>
      </w:rPr>
      <w:t xml:space="preserve"> Наталія Гоголь</w:t>
    </w:r>
  </w:p>
  <w:p w:rsidR="00166016" w:rsidRDefault="00166016">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7BB2" w:rsidRDefault="00E17BB2" w:rsidP="000C0677">
      <w:pPr>
        <w:spacing w:after="0" w:line="240" w:lineRule="auto"/>
      </w:pPr>
      <w:r>
        <w:separator/>
      </w:r>
    </w:p>
  </w:footnote>
  <w:footnote w:type="continuationSeparator" w:id="1">
    <w:p w:rsidR="00E17BB2" w:rsidRDefault="00E17BB2" w:rsidP="000C06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01FEC"/>
    <w:multiLevelType w:val="hybridMultilevel"/>
    <w:tmpl w:val="1E40D938"/>
    <w:lvl w:ilvl="0" w:tplc="2F5AEE3C">
      <w:start w:val="1"/>
      <w:numFmt w:val="decimal"/>
      <w:lvlText w:val="%1)"/>
      <w:lvlJc w:val="left"/>
      <w:pPr>
        <w:tabs>
          <w:tab w:val="num" w:pos="2006"/>
        </w:tabs>
        <w:ind w:left="2006" w:hanging="115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0F036E5"/>
    <w:multiLevelType w:val="hybridMultilevel"/>
    <w:tmpl w:val="7076DC36"/>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2">
    <w:nsid w:val="020B07C4"/>
    <w:multiLevelType w:val="hybridMultilevel"/>
    <w:tmpl w:val="8EA84CCC"/>
    <w:lvl w:ilvl="0" w:tplc="4F1C60AE">
      <w:start w:val="1"/>
      <w:numFmt w:val="decimal"/>
      <w:lvlText w:val="%1)"/>
      <w:lvlJc w:val="left"/>
      <w:pPr>
        <w:tabs>
          <w:tab w:val="num" w:pos="2021"/>
        </w:tabs>
        <w:ind w:left="2021" w:hanging="117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307546B"/>
    <w:multiLevelType w:val="hybridMultilevel"/>
    <w:tmpl w:val="DF0ECF36"/>
    <w:lvl w:ilvl="0" w:tplc="04190011">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E9B794B"/>
    <w:multiLevelType w:val="multilevel"/>
    <w:tmpl w:val="F3582AF0"/>
    <w:lvl w:ilvl="0">
      <w:start w:val="1"/>
      <w:numFmt w:val="decimal"/>
      <w:lvlText w:val="%1."/>
      <w:lvlJc w:val="left"/>
      <w:pPr>
        <w:tabs>
          <w:tab w:val="num" w:pos="360"/>
        </w:tabs>
        <w:ind w:left="360"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5">
    <w:nsid w:val="200069D9"/>
    <w:multiLevelType w:val="hybridMultilevel"/>
    <w:tmpl w:val="420631E6"/>
    <w:lvl w:ilvl="0" w:tplc="43CA12B6">
      <w:start w:val="12"/>
      <w:numFmt w:val="decimal"/>
      <w:lvlText w:val="%1)"/>
      <w:lvlJc w:val="left"/>
      <w:pPr>
        <w:ind w:left="957" w:hanging="39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0C73C8B"/>
    <w:multiLevelType w:val="hybridMultilevel"/>
    <w:tmpl w:val="69A2F6E6"/>
    <w:lvl w:ilvl="0" w:tplc="0419000F">
      <w:start w:val="1"/>
      <w:numFmt w:val="decimal"/>
      <w:lvlText w:val="%1."/>
      <w:lvlJc w:val="left"/>
      <w:pPr>
        <w:ind w:left="36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3F7955AA"/>
    <w:multiLevelType w:val="hybridMultilevel"/>
    <w:tmpl w:val="78B2AD70"/>
    <w:lvl w:ilvl="0" w:tplc="33F222F6">
      <w:start w:val="1"/>
      <w:numFmt w:val="decimal"/>
      <w:lvlText w:val="%1)"/>
      <w:lvlJc w:val="left"/>
      <w:pPr>
        <w:tabs>
          <w:tab w:val="num" w:pos="2051"/>
        </w:tabs>
        <w:ind w:left="2051" w:hanging="120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61D737B7"/>
    <w:multiLevelType w:val="hybridMultilevel"/>
    <w:tmpl w:val="5540E08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791D324F"/>
    <w:multiLevelType w:val="hybridMultilevel"/>
    <w:tmpl w:val="EA2E71C4"/>
    <w:lvl w:ilvl="0" w:tplc="98BE2E92">
      <w:start w:val="1"/>
      <w:numFmt w:val="decimal"/>
      <w:lvlText w:val="%1)"/>
      <w:lvlJc w:val="left"/>
      <w:pPr>
        <w:tabs>
          <w:tab w:val="num" w:pos="2006"/>
        </w:tabs>
        <w:ind w:left="2006" w:hanging="115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7B361214"/>
    <w:multiLevelType w:val="hybridMultilevel"/>
    <w:tmpl w:val="1FB85A06"/>
    <w:lvl w:ilvl="0" w:tplc="3EF23ADA">
      <w:start w:val="1"/>
      <w:numFmt w:val="decimal"/>
      <w:lvlText w:val="%1."/>
      <w:lvlJc w:val="left"/>
      <w:pPr>
        <w:tabs>
          <w:tab w:val="num" w:pos="730"/>
        </w:tabs>
        <w:ind w:left="730" w:hanging="360"/>
      </w:pPr>
      <w:rPr>
        <w:rFonts w:hint="default"/>
        <w:i w:val="0"/>
      </w:rPr>
    </w:lvl>
    <w:lvl w:ilvl="1" w:tplc="04220019" w:tentative="1">
      <w:start w:val="1"/>
      <w:numFmt w:val="lowerLetter"/>
      <w:lvlText w:val="%2."/>
      <w:lvlJc w:val="left"/>
      <w:pPr>
        <w:tabs>
          <w:tab w:val="num" w:pos="1450"/>
        </w:tabs>
        <w:ind w:left="1450" w:hanging="360"/>
      </w:pPr>
    </w:lvl>
    <w:lvl w:ilvl="2" w:tplc="0422001B" w:tentative="1">
      <w:start w:val="1"/>
      <w:numFmt w:val="lowerRoman"/>
      <w:lvlText w:val="%3."/>
      <w:lvlJc w:val="right"/>
      <w:pPr>
        <w:tabs>
          <w:tab w:val="num" w:pos="2170"/>
        </w:tabs>
        <w:ind w:left="2170" w:hanging="180"/>
      </w:pPr>
    </w:lvl>
    <w:lvl w:ilvl="3" w:tplc="0422000F" w:tentative="1">
      <w:start w:val="1"/>
      <w:numFmt w:val="decimal"/>
      <w:lvlText w:val="%4."/>
      <w:lvlJc w:val="left"/>
      <w:pPr>
        <w:tabs>
          <w:tab w:val="num" w:pos="2890"/>
        </w:tabs>
        <w:ind w:left="2890" w:hanging="360"/>
      </w:pPr>
    </w:lvl>
    <w:lvl w:ilvl="4" w:tplc="04220019" w:tentative="1">
      <w:start w:val="1"/>
      <w:numFmt w:val="lowerLetter"/>
      <w:lvlText w:val="%5."/>
      <w:lvlJc w:val="left"/>
      <w:pPr>
        <w:tabs>
          <w:tab w:val="num" w:pos="3610"/>
        </w:tabs>
        <w:ind w:left="3610" w:hanging="360"/>
      </w:pPr>
    </w:lvl>
    <w:lvl w:ilvl="5" w:tplc="0422001B" w:tentative="1">
      <w:start w:val="1"/>
      <w:numFmt w:val="lowerRoman"/>
      <w:lvlText w:val="%6."/>
      <w:lvlJc w:val="right"/>
      <w:pPr>
        <w:tabs>
          <w:tab w:val="num" w:pos="4330"/>
        </w:tabs>
        <w:ind w:left="4330" w:hanging="180"/>
      </w:pPr>
    </w:lvl>
    <w:lvl w:ilvl="6" w:tplc="0422000F" w:tentative="1">
      <w:start w:val="1"/>
      <w:numFmt w:val="decimal"/>
      <w:lvlText w:val="%7."/>
      <w:lvlJc w:val="left"/>
      <w:pPr>
        <w:tabs>
          <w:tab w:val="num" w:pos="5050"/>
        </w:tabs>
        <w:ind w:left="5050" w:hanging="360"/>
      </w:pPr>
    </w:lvl>
    <w:lvl w:ilvl="7" w:tplc="04220019" w:tentative="1">
      <w:start w:val="1"/>
      <w:numFmt w:val="lowerLetter"/>
      <w:lvlText w:val="%8."/>
      <w:lvlJc w:val="left"/>
      <w:pPr>
        <w:tabs>
          <w:tab w:val="num" w:pos="5770"/>
        </w:tabs>
        <w:ind w:left="5770" w:hanging="360"/>
      </w:pPr>
    </w:lvl>
    <w:lvl w:ilvl="8" w:tplc="0422001B" w:tentative="1">
      <w:start w:val="1"/>
      <w:numFmt w:val="lowerRoman"/>
      <w:lvlText w:val="%9."/>
      <w:lvlJc w:val="right"/>
      <w:pPr>
        <w:tabs>
          <w:tab w:val="num" w:pos="6490"/>
        </w:tabs>
        <w:ind w:left="649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5"/>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A571A"/>
    <w:rsid w:val="000316F6"/>
    <w:rsid w:val="0003187D"/>
    <w:rsid w:val="00031EE7"/>
    <w:rsid w:val="00037236"/>
    <w:rsid w:val="00050D29"/>
    <w:rsid w:val="000666AB"/>
    <w:rsid w:val="00091A13"/>
    <w:rsid w:val="00091D6B"/>
    <w:rsid w:val="000C0677"/>
    <w:rsid w:val="000F033B"/>
    <w:rsid w:val="000F72E5"/>
    <w:rsid w:val="00134928"/>
    <w:rsid w:val="00141DFB"/>
    <w:rsid w:val="0015676C"/>
    <w:rsid w:val="00166016"/>
    <w:rsid w:val="0018481C"/>
    <w:rsid w:val="001905F5"/>
    <w:rsid w:val="00193AC5"/>
    <w:rsid w:val="00221886"/>
    <w:rsid w:val="002501C6"/>
    <w:rsid w:val="00273F6D"/>
    <w:rsid w:val="00280179"/>
    <w:rsid w:val="002A5CA0"/>
    <w:rsid w:val="002B3D62"/>
    <w:rsid w:val="002B68D2"/>
    <w:rsid w:val="002D08EA"/>
    <w:rsid w:val="002D1ACC"/>
    <w:rsid w:val="002E37EA"/>
    <w:rsid w:val="00320C23"/>
    <w:rsid w:val="00351853"/>
    <w:rsid w:val="003523A6"/>
    <w:rsid w:val="00356AB7"/>
    <w:rsid w:val="0036171F"/>
    <w:rsid w:val="003635A2"/>
    <w:rsid w:val="003D379C"/>
    <w:rsid w:val="003D3FC7"/>
    <w:rsid w:val="00414ED4"/>
    <w:rsid w:val="004460D2"/>
    <w:rsid w:val="00463E2A"/>
    <w:rsid w:val="00483DFE"/>
    <w:rsid w:val="00491387"/>
    <w:rsid w:val="004C40E9"/>
    <w:rsid w:val="004F5FC5"/>
    <w:rsid w:val="005369CB"/>
    <w:rsid w:val="0056611F"/>
    <w:rsid w:val="005770C6"/>
    <w:rsid w:val="00586C53"/>
    <w:rsid w:val="005969ED"/>
    <w:rsid w:val="005D56E0"/>
    <w:rsid w:val="005F7F52"/>
    <w:rsid w:val="0060459B"/>
    <w:rsid w:val="006160EE"/>
    <w:rsid w:val="006464F9"/>
    <w:rsid w:val="006837C7"/>
    <w:rsid w:val="006B7F96"/>
    <w:rsid w:val="006C2FA1"/>
    <w:rsid w:val="006C6B50"/>
    <w:rsid w:val="006D4052"/>
    <w:rsid w:val="006E1362"/>
    <w:rsid w:val="006E5CC5"/>
    <w:rsid w:val="007124F6"/>
    <w:rsid w:val="00715204"/>
    <w:rsid w:val="00717A9B"/>
    <w:rsid w:val="0072468E"/>
    <w:rsid w:val="007C3A17"/>
    <w:rsid w:val="007C7EEB"/>
    <w:rsid w:val="007D65C0"/>
    <w:rsid w:val="007F106F"/>
    <w:rsid w:val="00810A80"/>
    <w:rsid w:val="008133FC"/>
    <w:rsid w:val="0082523D"/>
    <w:rsid w:val="0083719B"/>
    <w:rsid w:val="00857BB5"/>
    <w:rsid w:val="00876980"/>
    <w:rsid w:val="008E2E92"/>
    <w:rsid w:val="00943A91"/>
    <w:rsid w:val="009567DD"/>
    <w:rsid w:val="00981F79"/>
    <w:rsid w:val="00993D62"/>
    <w:rsid w:val="009A571A"/>
    <w:rsid w:val="009C13D6"/>
    <w:rsid w:val="009D1A72"/>
    <w:rsid w:val="009E2A6D"/>
    <w:rsid w:val="009E3F3D"/>
    <w:rsid w:val="00A00875"/>
    <w:rsid w:val="00A17B67"/>
    <w:rsid w:val="00A21F0E"/>
    <w:rsid w:val="00A223B2"/>
    <w:rsid w:val="00A4461C"/>
    <w:rsid w:val="00A54749"/>
    <w:rsid w:val="00A77F90"/>
    <w:rsid w:val="00AA1A82"/>
    <w:rsid w:val="00AE4A37"/>
    <w:rsid w:val="00B03A08"/>
    <w:rsid w:val="00B32558"/>
    <w:rsid w:val="00B501A9"/>
    <w:rsid w:val="00B75C57"/>
    <w:rsid w:val="00B90A8B"/>
    <w:rsid w:val="00BC2B28"/>
    <w:rsid w:val="00BC7537"/>
    <w:rsid w:val="00C03919"/>
    <w:rsid w:val="00CB3B08"/>
    <w:rsid w:val="00DA3DA8"/>
    <w:rsid w:val="00DB6353"/>
    <w:rsid w:val="00DD345D"/>
    <w:rsid w:val="00DE5BB3"/>
    <w:rsid w:val="00DE6ADE"/>
    <w:rsid w:val="00DF6A56"/>
    <w:rsid w:val="00E01870"/>
    <w:rsid w:val="00E17BB2"/>
    <w:rsid w:val="00E272DE"/>
    <w:rsid w:val="00E36BCC"/>
    <w:rsid w:val="00E42D98"/>
    <w:rsid w:val="00E44CBA"/>
    <w:rsid w:val="00E926A7"/>
    <w:rsid w:val="00EA6931"/>
    <w:rsid w:val="00EB20C5"/>
    <w:rsid w:val="00ED4E2A"/>
    <w:rsid w:val="00F011CB"/>
    <w:rsid w:val="00F02B72"/>
    <w:rsid w:val="00F03382"/>
    <w:rsid w:val="00F033FD"/>
    <w:rsid w:val="00F63A77"/>
    <w:rsid w:val="00F65433"/>
    <w:rsid w:val="00F91B19"/>
    <w:rsid w:val="00F940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3F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A571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R1">
    <w:name w:val="FR1"/>
    <w:uiPriority w:val="99"/>
    <w:rsid w:val="009A571A"/>
    <w:pPr>
      <w:widowControl w:val="0"/>
      <w:autoSpaceDE w:val="0"/>
      <w:autoSpaceDN w:val="0"/>
      <w:adjustRightInd w:val="0"/>
      <w:spacing w:after="0" w:line="420" w:lineRule="auto"/>
      <w:ind w:left="1120" w:right="1200"/>
      <w:jc w:val="center"/>
    </w:pPr>
    <w:rPr>
      <w:rFonts w:ascii="Times New Roman" w:eastAsia="Times New Roman" w:hAnsi="Times New Roman" w:cs="Times New Roman"/>
      <w:b/>
      <w:bCs/>
      <w:sz w:val="32"/>
      <w:szCs w:val="32"/>
      <w:lang w:val="uk-UA"/>
    </w:rPr>
  </w:style>
  <w:style w:type="character" w:customStyle="1" w:styleId="apple-converted-space">
    <w:name w:val="apple-converted-space"/>
    <w:basedOn w:val="a0"/>
    <w:rsid w:val="009A571A"/>
  </w:style>
  <w:style w:type="character" w:styleId="a4">
    <w:name w:val="Strong"/>
    <w:basedOn w:val="a0"/>
    <w:uiPriority w:val="22"/>
    <w:qFormat/>
    <w:rsid w:val="009A571A"/>
    <w:rPr>
      <w:b/>
      <w:bCs/>
    </w:rPr>
  </w:style>
  <w:style w:type="paragraph" w:styleId="a5">
    <w:name w:val="List Paragraph"/>
    <w:basedOn w:val="a"/>
    <w:uiPriority w:val="34"/>
    <w:qFormat/>
    <w:rsid w:val="00091A13"/>
    <w:pPr>
      <w:ind w:left="720"/>
      <w:contextualSpacing/>
    </w:pPr>
  </w:style>
  <w:style w:type="paragraph" w:styleId="a6">
    <w:name w:val="header"/>
    <w:basedOn w:val="a"/>
    <w:link w:val="a7"/>
    <w:uiPriority w:val="99"/>
    <w:semiHidden/>
    <w:unhideWhenUsed/>
    <w:rsid w:val="000C0677"/>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0C0677"/>
  </w:style>
  <w:style w:type="paragraph" w:styleId="a8">
    <w:name w:val="footer"/>
    <w:basedOn w:val="a"/>
    <w:link w:val="a9"/>
    <w:uiPriority w:val="99"/>
    <w:semiHidden/>
    <w:unhideWhenUsed/>
    <w:rsid w:val="000C0677"/>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0C0677"/>
  </w:style>
</w:styles>
</file>

<file path=word/webSettings.xml><?xml version="1.0" encoding="utf-8"?>
<w:webSettings xmlns:r="http://schemas.openxmlformats.org/officeDocument/2006/relationships" xmlns:w="http://schemas.openxmlformats.org/wordprocessingml/2006/main">
  <w:divs>
    <w:div w:id="67365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335267-F610-481E-B3A4-D0715E4B3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4713</Words>
  <Characters>26868</Characters>
  <Application>Microsoft Office Word</Application>
  <DocSecurity>0</DocSecurity>
  <Lines>223</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31518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4</cp:revision>
  <dcterms:created xsi:type="dcterms:W3CDTF">2014-11-26T18:12:00Z</dcterms:created>
  <dcterms:modified xsi:type="dcterms:W3CDTF">2014-11-26T18:15:00Z</dcterms:modified>
</cp:coreProperties>
</file>