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7083" w:rsidRPr="00040CC7" w:rsidRDefault="000E7083" w:rsidP="000E7083">
      <w:pPr>
        <w:spacing w:after="0" w:line="360" w:lineRule="auto"/>
        <w:jc w:val="center"/>
        <w:rPr>
          <w:rFonts w:ascii="Times New Roman" w:eastAsia="Times New Roman" w:hAnsi="Times New Roman"/>
          <w:b/>
          <w:sz w:val="28"/>
          <w:szCs w:val="28"/>
          <w:lang w:val="uk-UA" w:eastAsia="ru-RU"/>
        </w:rPr>
      </w:pPr>
      <w:r w:rsidRPr="00040CC7">
        <w:rPr>
          <w:rFonts w:ascii="Times New Roman" w:eastAsia="Times New Roman" w:hAnsi="Times New Roman"/>
          <w:b/>
          <w:sz w:val="28"/>
          <w:szCs w:val="28"/>
          <w:lang w:val="uk-UA" w:eastAsia="ru-RU"/>
        </w:rPr>
        <w:t xml:space="preserve">МІНІСТЕРСТВО </w:t>
      </w:r>
      <w:r w:rsidRPr="000E7083">
        <w:rPr>
          <w:rFonts w:ascii="Times New Roman" w:eastAsia="Times New Roman" w:hAnsi="Times New Roman"/>
          <w:b/>
          <w:sz w:val="28"/>
          <w:szCs w:val="28"/>
          <w:lang w:val="uk-UA" w:eastAsia="ru-RU"/>
        </w:rPr>
        <w:t>ОСВІТИ</w:t>
      </w:r>
      <w:r w:rsidRPr="00040CC7">
        <w:rPr>
          <w:rFonts w:ascii="Times New Roman" w:eastAsia="Times New Roman" w:hAnsi="Times New Roman"/>
          <w:b/>
          <w:sz w:val="28"/>
          <w:szCs w:val="28"/>
          <w:lang w:val="uk-UA" w:eastAsia="ru-RU"/>
        </w:rPr>
        <w:t xml:space="preserve"> І НАУКИ УКРАЇНИ</w:t>
      </w:r>
    </w:p>
    <w:p w:rsidR="000E7083" w:rsidRPr="00040CC7" w:rsidRDefault="000E7083" w:rsidP="000E7083">
      <w:pPr>
        <w:spacing w:after="0" w:line="360" w:lineRule="auto"/>
        <w:jc w:val="center"/>
        <w:rPr>
          <w:rFonts w:ascii="Times New Roman" w:eastAsia="Times New Roman" w:hAnsi="Times New Roman"/>
          <w:b/>
          <w:sz w:val="28"/>
          <w:szCs w:val="28"/>
          <w:lang w:val="uk-UA" w:eastAsia="ru-RU"/>
        </w:rPr>
      </w:pPr>
      <w:r w:rsidRPr="00040CC7">
        <w:rPr>
          <w:rFonts w:ascii="Times New Roman" w:eastAsia="Times New Roman" w:hAnsi="Times New Roman"/>
          <w:b/>
          <w:sz w:val="28"/>
          <w:szCs w:val="28"/>
          <w:lang w:val="uk-UA" w:eastAsia="ru-RU"/>
        </w:rPr>
        <w:t>ГЛУХІВСЬКИЙ НАЦІОНАЛЬНИЙ ПЕДАГОГІЧНИЙ УНІВЕРСИТЕТ</w:t>
      </w:r>
    </w:p>
    <w:p w:rsidR="000E7083" w:rsidRPr="0060795A" w:rsidRDefault="000E7083" w:rsidP="000E7083">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ІМЕНІ ОЛЕКСАНДРА ДОВЖЕНКА</w:t>
      </w:r>
    </w:p>
    <w:p w:rsidR="004762E1" w:rsidRDefault="004762E1" w:rsidP="000E7083">
      <w:pPr>
        <w:spacing w:after="0" w:line="360" w:lineRule="auto"/>
        <w:jc w:val="right"/>
        <w:rPr>
          <w:rFonts w:ascii="Times New Roman" w:eastAsia="Times New Roman" w:hAnsi="Times New Roman"/>
          <w:sz w:val="28"/>
          <w:szCs w:val="28"/>
          <w:lang w:val="uk-UA" w:eastAsia="ru-RU"/>
        </w:rPr>
      </w:pPr>
    </w:p>
    <w:p w:rsidR="000E7083" w:rsidRPr="00040CC7" w:rsidRDefault="000E7083" w:rsidP="000E7083">
      <w:pPr>
        <w:spacing w:after="0" w:line="360" w:lineRule="auto"/>
        <w:jc w:val="right"/>
        <w:rPr>
          <w:rFonts w:ascii="Times New Roman" w:eastAsia="Times New Roman" w:hAnsi="Times New Roman"/>
          <w:sz w:val="28"/>
          <w:szCs w:val="28"/>
          <w:lang w:val="uk-UA" w:eastAsia="ru-RU"/>
        </w:rPr>
      </w:pPr>
      <w:r w:rsidRPr="00040CC7">
        <w:rPr>
          <w:rFonts w:ascii="Times New Roman" w:eastAsia="Times New Roman" w:hAnsi="Times New Roman"/>
          <w:sz w:val="28"/>
          <w:szCs w:val="28"/>
          <w:lang w:val="uk-UA" w:eastAsia="ru-RU"/>
        </w:rPr>
        <w:t>На правах рукопису</w:t>
      </w:r>
    </w:p>
    <w:p w:rsidR="000E7083" w:rsidRPr="00040CC7" w:rsidRDefault="000E7083" w:rsidP="000E7083">
      <w:pPr>
        <w:spacing w:after="0" w:line="360" w:lineRule="auto"/>
        <w:rPr>
          <w:rFonts w:ascii="Times New Roman" w:eastAsia="Times New Roman" w:hAnsi="Times New Roman"/>
          <w:sz w:val="28"/>
          <w:szCs w:val="28"/>
          <w:lang w:val="uk-UA" w:eastAsia="ru-RU"/>
        </w:rPr>
      </w:pPr>
    </w:p>
    <w:p w:rsidR="004762E1" w:rsidRDefault="000E7083" w:rsidP="000E7083">
      <w:pPr>
        <w:spacing w:after="0" w:line="360" w:lineRule="auto"/>
        <w:jc w:val="right"/>
        <w:rPr>
          <w:rFonts w:ascii="Times New Roman" w:eastAsia="Times New Roman" w:hAnsi="Times New Roman"/>
          <w:sz w:val="28"/>
          <w:szCs w:val="28"/>
          <w:lang w:val="uk-UA" w:eastAsia="ru-RU"/>
        </w:rPr>
      </w:pPr>
      <w:r w:rsidRPr="00040CC7">
        <w:rPr>
          <w:rFonts w:ascii="Times New Roman" w:eastAsia="Times New Roman" w:hAnsi="Times New Roman"/>
          <w:sz w:val="28"/>
          <w:szCs w:val="28"/>
          <w:lang w:val="uk-UA" w:eastAsia="ru-RU"/>
        </w:rPr>
        <w:t>Кафедра психології</w:t>
      </w:r>
    </w:p>
    <w:p w:rsidR="000E7083" w:rsidRPr="00040CC7" w:rsidRDefault="004762E1" w:rsidP="000E7083">
      <w:pPr>
        <w:spacing w:after="0" w:line="360" w:lineRule="auto"/>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та соціальної роботи</w:t>
      </w:r>
    </w:p>
    <w:p w:rsidR="000E7083" w:rsidRDefault="000E7083" w:rsidP="007C0114">
      <w:pPr>
        <w:spacing w:after="0" w:line="360" w:lineRule="auto"/>
        <w:jc w:val="center"/>
        <w:rPr>
          <w:rFonts w:ascii="Times New Roman" w:hAnsi="Times New Roman"/>
          <w:b/>
          <w:color w:val="660066"/>
          <w:sz w:val="28"/>
          <w:szCs w:val="28"/>
          <w:lang w:val="ru-RU"/>
        </w:rPr>
      </w:pPr>
    </w:p>
    <w:p w:rsidR="00440C87" w:rsidRPr="00040CC7" w:rsidRDefault="00440C87" w:rsidP="007C0114">
      <w:pPr>
        <w:spacing w:after="0" w:line="360" w:lineRule="auto"/>
        <w:jc w:val="center"/>
        <w:rPr>
          <w:rFonts w:ascii="Times New Roman" w:eastAsia="Times New Roman" w:hAnsi="Times New Roman"/>
          <w:sz w:val="28"/>
          <w:szCs w:val="28"/>
          <w:lang w:val="uk-UA" w:eastAsia="ru-RU"/>
        </w:rPr>
      </w:pPr>
    </w:p>
    <w:p w:rsidR="000E7083" w:rsidRPr="00040CC7" w:rsidRDefault="004762E1" w:rsidP="000E7083">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БАКАЛАВР</w:t>
      </w:r>
      <w:r w:rsidR="000E7083" w:rsidRPr="00496745">
        <w:rPr>
          <w:rFonts w:ascii="Times New Roman" w:eastAsia="Times New Roman" w:hAnsi="Times New Roman"/>
          <w:sz w:val="28"/>
          <w:szCs w:val="28"/>
          <w:lang w:val="uk-UA" w:eastAsia="ru-RU"/>
        </w:rPr>
        <w:t>СЬКА</w:t>
      </w:r>
      <w:r w:rsidR="000E7083" w:rsidRPr="00040CC7">
        <w:rPr>
          <w:rFonts w:ascii="Times New Roman" w:eastAsia="Times New Roman" w:hAnsi="Times New Roman"/>
          <w:sz w:val="28"/>
          <w:szCs w:val="28"/>
          <w:lang w:val="uk-UA" w:eastAsia="ru-RU"/>
        </w:rPr>
        <w:t xml:space="preserve"> РОБОТА</w:t>
      </w:r>
    </w:p>
    <w:p w:rsidR="000E7083" w:rsidRPr="00040CC7" w:rsidRDefault="000E7083" w:rsidP="000E7083">
      <w:pPr>
        <w:spacing w:after="0" w:line="360" w:lineRule="auto"/>
        <w:jc w:val="center"/>
        <w:rPr>
          <w:rFonts w:ascii="Times New Roman" w:eastAsia="Times New Roman" w:hAnsi="Times New Roman"/>
          <w:sz w:val="28"/>
          <w:szCs w:val="28"/>
          <w:lang w:val="uk-UA" w:eastAsia="ru-RU"/>
        </w:rPr>
      </w:pPr>
    </w:p>
    <w:p w:rsidR="004762E1" w:rsidRDefault="004762E1" w:rsidP="000E7083">
      <w:pPr>
        <w:spacing w:after="0" w:line="360" w:lineRule="auto"/>
        <w:jc w:val="center"/>
        <w:rPr>
          <w:rFonts w:ascii="Times New Roman" w:eastAsia="Times New Roman" w:hAnsi="Times New Roman"/>
          <w:b/>
          <w:sz w:val="28"/>
          <w:szCs w:val="28"/>
          <w:lang w:val="uk-UA" w:eastAsia="ru-RU"/>
        </w:rPr>
      </w:pPr>
      <w:r w:rsidRPr="004762E1">
        <w:rPr>
          <w:rFonts w:ascii="Times New Roman" w:eastAsia="Times New Roman" w:hAnsi="Times New Roman"/>
          <w:b/>
          <w:sz w:val="28"/>
          <w:szCs w:val="28"/>
          <w:lang w:val="uk-UA" w:eastAsia="ru-RU"/>
        </w:rPr>
        <w:t xml:space="preserve">РОЛЬ ПОКАРАННЯ ТА ЗАОХОЧЕННЯ </w:t>
      </w:r>
    </w:p>
    <w:p w:rsidR="000E7083" w:rsidRDefault="004762E1" w:rsidP="000E7083">
      <w:pPr>
        <w:spacing w:after="0" w:line="360" w:lineRule="auto"/>
        <w:jc w:val="center"/>
        <w:rPr>
          <w:rFonts w:ascii="Times New Roman" w:eastAsia="Times New Roman" w:hAnsi="Times New Roman"/>
          <w:sz w:val="28"/>
          <w:szCs w:val="28"/>
          <w:lang w:val="uk-UA" w:eastAsia="ru-RU"/>
        </w:rPr>
      </w:pPr>
      <w:r w:rsidRPr="004762E1">
        <w:rPr>
          <w:rFonts w:ascii="Times New Roman" w:eastAsia="Times New Roman" w:hAnsi="Times New Roman"/>
          <w:b/>
          <w:sz w:val="28"/>
          <w:szCs w:val="28"/>
          <w:lang w:val="uk-UA" w:eastAsia="ru-RU"/>
        </w:rPr>
        <w:t>У ВИХОВАННІ ДИТИНИ В СІМ’Ї</w:t>
      </w:r>
    </w:p>
    <w:p w:rsidR="00572C57" w:rsidRPr="0070254A" w:rsidRDefault="00572C57" w:rsidP="00AB16A0">
      <w:pPr>
        <w:spacing w:after="0" w:line="360" w:lineRule="auto"/>
        <w:jc w:val="center"/>
        <w:rPr>
          <w:rFonts w:ascii="Times New Roman" w:eastAsia="Times New Roman" w:hAnsi="Times New Roman"/>
          <w:sz w:val="28"/>
          <w:szCs w:val="28"/>
          <w:lang w:val="uk-UA" w:eastAsia="ru-RU"/>
        </w:rPr>
      </w:pPr>
    </w:p>
    <w:p w:rsidR="004762E1" w:rsidRDefault="004762E1" w:rsidP="00AB16A0">
      <w:pPr>
        <w:spacing w:after="0" w:line="360" w:lineRule="auto"/>
        <w:jc w:val="center"/>
        <w:rPr>
          <w:rFonts w:ascii="Times New Roman" w:eastAsia="Times New Roman" w:hAnsi="Times New Roman"/>
          <w:sz w:val="28"/>
          <w:szCs w:val="28"/>
          <w:lang w:val="ru-RU" w:eastAsia="ru-RU"/>
        </w:rPr>
      </w:pPr>
    </w:p>
    <w:p w:rsidR="000E7083" w:rsidRPr="00572C57" w:rsidRDefault="00AB16A0" w:rsidP="00AB16A0">
      <w:pPr>
        <w:spacing w:after="0" w:line="360" w:lineRule="auto"/>
        <w:jc w:val="center"/>
        <w:rPr>
          <w:rFonts w:ascii="Times New Roman" w:eastAsia="Times New Roman" w:hAnsi="Times New Roman"/>
          <w:sz w:val="28"/>
          <w:szCs w:val="28"/>
          <w:lang w:val="uk-UA" w:eastAsia="ru-RU"/>
        </w:rPr>
      </w:pPr>
      <w:r w:rsidRPr="00572C57">
        <w:rPr>
          <w:rFonts w:ascii="Times New Roman" w:eastAsia="Times New Roman" w:hAnsi="Times New Roman"/>
          <w:sz w:val="28"/>
          <w:szCs w:val="28"/>
          <w:lang w:val="ru-RU" w:eastAsia="ru-RU"/>
        </w:rPr>
        <w:t>Галузь знань: 05</w:t>
      </w:r>
      <w:r w:rsidR="004762E1">
        <w:rPr>
          <w:rFonts w:ascii="Times New Roman" w:eastAsia="Times New Roman" w:hAnsi="Times New Roman"/>
          <w:sz w:val="28"/>
          <w:szCs w:val="28"/>
          <w:lang w:val="ru-RU" w:eastAsia="ru-RU"/>
        </w:rPr>
        <w:t xml:space="preserve"> </w:t>
      </w:r>
      <w:r w:rsidRPr="00572C57">
        <w:rPr>
          <w:rFonts w:ascii="Times New Roman" w:eastAsia="Times New Roman" w:hAnsi="Times New Roman"/>
          <w:sz w:val="28"/>
          <w:szCs w:val="28"/>
          <w:lang w:val="ru-RU" w:eastAsia="ru-RU"/>
        </w:rPr>
        <w:t>Соціальні та поведінкові науки</w:t>
      </w:r>
    </w:p>
    <w:p w:rsidR="000E7083" w:rsidRPr="00FA2C06" w:rsidRDefault="000E7083" w:rsidP="000E7083">
      <w:pPr>
        <w:spacing w:after="0" w:line="360" w:lineRule="auto"/>
        <w:jc w:val="center"/>
        <w:rPr>
          <w:rFonts w:ascii="Times New Roman" w:eastAsia="Times New Roman" w:hAnsi="Times New Roman"/>
          <w:sz w:val="28"/>
          <w:szCs w:val="28"/>
          <w:lang w:val="uk-UA" w:eastAsia="ru-RU"/>
        </w:rPr>
      </w:pPr>
      <w:r w:rsidRPr="00572C57">
        <w:rPr>
          <w:rFonts w:ascii="Times New Roman" w:eastAsia="Times New Roman" w:hAnsi="Times New Roman"/>
          <w:sz w:val="28"/>
          <w:szCs w:val="28"/>
          <w:lang w:val="uk-UA" w:eastAsia="ru-RU"/>
        </w:rPr>
        <w:t xml:space="preserve">Напрям </w:t>
      </w:r>
      <w:r w:rsidRPr="00FA2C06">
        <w:rPr>
          <w:rFonts w:ascii="Times New Roman" w:eastAsia="Times New Roman" w:hAnsi="Times New Roman"/>
          <w:sz w:val="28"/>
          <w:szCs w:val="28"/>
          <w:lang w:val="uk-UA" w:eastAsia="ru-RU"/>
        </w:rPr>
        <w:t xml:space="preserve">підготовки: </w:t>
      </w:r>
      <w:r w:rsidR="00572C57" w:rsidRPr="00FA2C06">
        <w:rPr>
          <w:rFonts w:ascii="Times New Roman" w:eastAsia="Times New Roman" w:hAnsi="Times New Roman"/>
          <w:sz w:val="28"/>
          <w:szCs w:val="28"/>
          <w:lang w:val="uk-UA" w:eastAsia="ru-RU"/>
        </w:rPr>
        <w:t>053</w:t>
      </w:r>
      <w:r w:rsidRPr="00FA2C06">
        <w:rPr>
          <w:rFonts w:ascii="Times New Roman" w:eastAsia="Times New Roman" w:hAnsi="Times New Roman"/>
          <w:sz w:val="28"/>
          <w:szCs w:val="28"/>
          <w:lang w:val="uk-UA" w:eastAsia="ru-RU"/>
        </w:rPr>
        <w:t xml:space="preserve"> </w:t>
      </w:r>
      <w:r w:rsidR="00572C57" w:rsidRPr="00FA2C06">
        <w:rPr>
          <w:rFonts w:ascii="Times New Roman" w:eastAsia="Times New Roman" w:hAnsi="Times New Roman"/>
          <w:sz w:val="28"/>
          <w:szCs w:val="28"/>
          <w:lang w:val="uk-UA" w:eastAsia="ru-RU"/>
        </w:rPr>
        <w:t>Психологія</w:t>
      </w:r>
    </w:p>
    <w:p w:rsidR="00572C57" w:rsidRDefault="00572C57" w:rsidP="000E7083">
      <w:pPr>
        <w:spacing w:after="0" w:line="360" w:lineRule="auto"/>
        <w:ind w:left="4820"/>
        <w:rPr>
          <w:rFonts w:ascii="Times New Roman" w:eastAsia="Times New Roman" w:hAnsi="Times New Roman"/>
          <w:sz w:val="28"/>
          <w:szCs w:val="28"/>
          <w:lang w:val="uk-UA" w:eastAsia="ru-RU"/>
        </w:rPr>
      </w:pPr>
    </w:p>
    <w:p w:rsidR="004762E1" w:rsidRPr="00FA2C06" w:rsidRDefault="004762E1" w:rsidP="000E7083">
      <w:pPr>
        <w:spacing w:after="0" w:line="360" w:lineRule="auto"/>
        <w:ind w:left="4820"/>
        <w:rPr>
          <w:rFonts w:ascii="Times New Roman" w:eastAsia="Times New Roman" w:hAnsi="Times New Roman"/>
          <w:sz w:val="28"/>
          <w:szCs w:val="28"/>
          <w:lang w:val="uk-UA" w:eastAsia="ru-RU"/>
        </w:rPr>
      </w:pPr>
    </w:p>
    <w:p w:rsidR="000E7083" w:rsidRPr="00FA2C06" w:rsidRDefault="000E7083" w:rsidP="000E7083">
      <w:pPr>
        <w:spacing w:after="0" w:line="360" w:lineRule="auto"/>
        <w:ind w:left="4820"/>
        <w:rPr>
          <w:rFonts w:ascii="Times New Roman" w:eastAsia="Times New Roman" w:hAnsi="Times New Roman"/>
          <w:sz w:val="28"/>
          <w:szCs w:val="28"/>
          <w:lang w:val="uk-UA" w:eastAsia="ru-RU"/>
        </w:rPr>
      </w:pPr>
      <w:r w:rsidRPr="00FA2C06">
        <w:rPr>
          <w:rFonts w:ascii="Times New Roman" w:eastAsia="Times New Roman" w:hAnsi="Times New Roman"/>
          <w:sz w:val="28"/>
          <w:szCs w:val="28"/>
          <w:lang w:val="uk-UA" w:eastAsia="ru-RU"/>
        </w:rPr>
        <w:t>Виконавець:</w:t>
      </w:r>
    </w:p>
    <w:p w:rsidR="000E7083" w:rsidRPr="00FA2C06" w:rsidRDefault="004762E1" w:rsidP="000E7083">
      <w:pPr>
        <w:spacing w:after="0" w:line="360" w:lineRule="auto"/>
        <w:ind w:left="4820"/>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Матющенко Марина </w:t>
      </w:r>
      <w:r w:rsidRPr="004762E1">
        <w:rPr>
          <w:rFonts w:ascii="Times New Roman" w:eastAsia="Times New Roman" w:hAnsi="Times New Roman"/>
          <w:b/>
          <w:sz w:val="28"/>
          <w:szCs w:val="28"/>
          <w:lang w:val="uk-UA" w:eastAsia="ru-RU"/>
        </w:rPr>
        <w:t>Василівна</w:t>
      </w:r>
    </w:p>
    <w:p w:rsidR="000E7083" w:rsidRPr="00FA2C06" w:rsidRDefault="000E7083" w:rsidP="000E7083">
      <w:pPr>
        <w:spacing w:after="0" w:line="360" w:lineRule="auto"/>
        <w:ind w:left="4820"/>
        <w:rPr>
          <w:rFonts w:ascii="Times New Roman" w:eastAsia="Times New Roman" w:hAnsi="Times New Roman"/>
          <w:sz w:val="28"/>
          <w:szCs w:val="28"/>
          <w:lang w:val="uk-UA" w:eastAsia="ru-RU"/>
        </w:rPr>
      </w:pPr>
      <w:r w:rsidRPr="00FA2C06">
        <w:rPr>
          <w:rFonts w:ascii="Times New Roman" w:eastAsia="Times New Roman" w:hAnsi="Times New Roman"/>
          <w:sz w:val="28"/>
          <w:szCs w:val="28"/>
          <w:lang w:val="uk-UA" w:eastAsia="ru-RU"/>
        </w:rPr>
        <w:t xml:space="preserve">студентка </w:t>
      </w:r>
      <w:r w:rsidR="004762E1" w:rsidRPr="004762E1">
        <w:rPr>
          <w:rFonts w:ascii="Times New Roman" w:eastAsia="Times New Roman" w:hAnsi="Times New Roman"/>
          <w:sz w:val="28"/>
          <w:szCs w:val="28"/>
          <w:lang w:val="uk-UA" w:eastAsia="ru-RU"/>
        </w:rPr>
        <w:t xml:space="preserve">60-26П </w:t>
      </w:r>
      <w:r w:rsidRPr="00FA2C06">
        <w:rPr>
          <w:rFonts w:ascii="Times New Roman" w:eastAsia="Times New Roman" w:hAnsi="Times New Roman"/>
          <w:sz w:val="28"/>
          <w:szCs w:val="28"/>
          <w:lang w:val="uk-UA" w:eastAsia="ru-RU"/>
        </w:rPr>
        <w:t>групи,</w:t>
      </w:r>
    </w:p>
    <w:p w:rsidR="000E7083" w:rsidRDefault="004762E1" w:rsidP="000E7083">
      <w:pPr>
        <w:spacing w:after="0" w:line="360" w:lineRule="auto"/>
        <w:ind w:left="482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w:t>
      </w:r>
      <w:r w:rsidRPr="004762E1">
        <w:rPr>
          <w:rFonts w:ascii="Times New Roman" w:eastAsia="Times New Roman" w:hAnsi="Times New Roman"/>
          <w:sz w:val="28"/>
          <w:szCs w:val="28"/>
          <w:lang w:val="uk-UA" w:eastAsia="ru-RU"/>
        </w:rPr>
        <w:t>НІ педагогіки і психології</w:t>
      </w:r>
    </w:p>
    <w:p w:rsidR="004762E1" w:rsidRPr="00FA2C06" w:rsidRDefault="004762E1" w:rsidP="000E7083">
      <w:pPr>
        <w:spacing w:after="0" w:line="360" w:lineRule="auto"/>
        <w:ind w:left="4820"/>
        <w:rPr>
          <w:rFonts w:ascii="Times New Roman" w:eastAsia="Times New Roman" w:hAnsi="Times New Roman"/>
          <w:sz w:val="28"/>
          <w:szCs w:val="28"/>
          <w:lang w:val="uk-UA" w:eastAsia="ru-RU"/>
        </w:rPr>
      </w:pPr>
    </w:p>
    <w:p w:rsidR="000E7083" w:rsidRPr="00FA2C06" w:rsidRDefault="000E7083" w:rsidP="000E7083">
      <w:pPr>
        <w:spacing w:after="0" w:line="360" w:lineRule="auto"/>
        <w:ind w:left="4820"/>
        <w:rPr>
          <w:rFonts w:ascii="Times New Roman" w:eastAsia="Times New Roman" w:hAnsi="Times New Roman"/>
          <w:sz w:val="28"/>
          <w:szCs w:val="28"/>
          <w:lang w:val="uk-UA" w:eastAsia="ru-RU"/>
        </w:rPr>
      </w:pPr>
      <w:r w:rsidRPr="00FA2C06">
        <w:rPr>
          <w:rFonts w:ascii="Times New Roman" w:eastAsia="Times New Roman" w:hAnsi="Times New Roman"/>
          <w:sz w:val="28"/>
          <w:szCs w:val="28"/>
          <w:lang w:val="uk-UA" w:eastAsia="ru-RU"/>
        </w:rPr>
        <w:t>Науковий керівник:</w:t>
      </w:r>
    </w:p>
    <w:p w:rsidR="000E7083" w:rsidRPr="00FA2C06" w:rsidRDefault="000E7083" w:rsidP="000E7083">
      <w:pPr>
        <w:spacing w:after="0" w:line="360" w:lineRule="auto"/>
        <w:rPr>
          <w:rFonts w:ascii="Times New Roman" w:eastAsia="Times New Roman" w:hAnsi="Times New Roman"/>
          <w:sz w:val="28"/>
          <w:szCs w:val="28"/>
          <w:lang w:val="uk-UA" w:eastAsia="ru-RU"/>
        </w:rPr>
      </w:pPr>
      <w:r w:rsidRPr="00FA2C06">
        <w:rPr>
          <w:rFonts w:ascii="Times New Roman" w:eastAsia="Times New Roman" w:hAnsi="Times New Roman"/>
          <w:b/>
          <w:sz w:val="28"/>
          <w:szCs w:val="28"/>
          <w:lang w:val="uk-UA" w:eastAsia="ru-RU"/>
        </w:rPr>
        <w:t xml:space="preserve">                                                                     </w:t>
      </w:r>
      <w:r w:rsidR="004762E1">
        <w:rPr>
          <w:rFonts w:ascii="Times New Roman" w:eastAsia="Times New Roman" w:hAnsi="Times New Roman"/>
          <w:b/>
          <w:sz w:val="28"/>
          <w:szCs w:val="28"/>
          <w:lang w:val="uk-UA" w:eastAsia="ru-RU"/>
        </w:rPr>
        <w:t>Рябко Юрій Володимирови</w:t>
      </w:r>
    </w:p>
    <w:p w:rsidR="000E7083" w:rsidRDefault="000E7083" w:rsidP="000E7083">
      <w:pPr>
        <w:spacing w:after="0" w:line="360" w:lineRule="auto"/>
        <w:rPr>
          <w:rFonts w:ascii="Times New Roman" w:eastAsia="Times New Roman" w:hAnsi="Times New Roman"/>
          <w:sz w:val="28"/>
          <w:szCs w:val="28"/>
          <w:lang w:val="uk-UA" w:eastAsia="ru-RU"/>
        </w:rPr>
      </w:pPr>
    </w:p>
    <w:p w:rsidR="000E7083" w:rsidRPr="00040CC7" w:rsidRDefault="000E7083" w:rsidP="000E7083">
      <w:pPr>
        <w:spacing w:after="0" w:line="360" w:lineRule="auto"/>
        <w:rPr>
          <w:rFonts w:ascii="Times New Roman" w:eastAsia="Times New Roman" w:hAnsi="Times New Roman"/>
          <w:sz w:val="28"/>
          <w:szCs w:val="28"/>
          <w:lang w:val="uk-UA" w:eastAsia="ru-RU"/>
        </w:rPr>
      </w:pPr>
    </w:p>
    <w:p w:rsidR="000E7083" w:rsidRPr="00040CC7" w:rsidRDefault="004762E1" w:rsidP="000E7083">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Глухів - 2021</w:t>
      </w:r>
    </w:p>
    <w:p w:rsidR="00386484" w:rsidRPr="009E3304" w:rsidRDefault="00386484" w:rsidP="00386484">
      <w:pPr>
        <w:spacing w:after="160" w:line="256" w:lineRule="auto"/>
        <w:jc w:val="center"/>
        <w:rPr>
          <w:rFonts w:ascii="Times New Roman" w:hAnsi="Times New Roman"/>
          <w:b/>
          <w:sz w:val="28"/>
          <w:szCs w:val="28"/>
          <w:lang w:val="uk-UA"/>
        </w:rPr>
      </w:pPr>
      <w:r w:rsidRPr="009E3304">
        <w:rPr>
          <w:rFonts w:ascii="Times New Roman" w:hAnsi="Times New Roman"/>
          <w:b/>
          <w:sz w:val="28"/>
          <w:szCs w:val="28"/>
          <w:lang w:val="uk-UA"/>
        </w:rPr>
        <w:lastRenderedPageBreak/>
        <w:t>ЗМІСТ</w:t>
      </w:r>
    </w:p>
    <w:p w:rsidR="00386484" w:rsidRPr="009E3304" w:rsidRDefault="00386484" w:rsidP="00386484">
      <w:pPr>
        <w:spacing w:after="0" w:line="360" w:lineRule="auto"/>
        <w:jc w:val="center"/>
        <w:rPr>
          <w:rFonts w:ascii="Times New Roman" w:hAnsi="Times New Roman"/>
          <w:b/>
          <w:sz w:val="28"/>
          <w:szCs w:val="28"/>
          <w:lang w:val="uk-UA"/>
        </w:rPr>
      </w:pPr>
    </w:p>
    <w:p w:rsidR="00386484" w:rsidRPr="009E3304" w:rsidRDefault="00386484" w:rsidP="00386484">
      <w:pPr>
        <w:spacing w:after="0" w:line="360" w:lineRule="auto"/>
        <w:jc w:val="center"/>
        <w:rPr>
          <w:rFonts w:ascii="Times New Roman" w:hAnsi="Times New Roman"/>
          <w:b/>
          <w:sz w:val="28"/>
          <w:szCs w:val="28"/>
          <w:lang w:val="uk-UA"/>
        </w:rPr>
      </w:pP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ВСТУП</w:t>
      </w:r>
      <w:r w:rsidRPr="009E3304">
        <w:rPr>
          <w:rFonts w:ascii="Times New Roman" w:hAnsi="Times New Roman"/>
          <w:sz w:val="28"/>
          <w:szCs w:val="28"/>
          <w:lang w:val="uk-UA"/>
        </w:rPr>
        <w:t>. . . . . . . . . . . . . . . . . . . . . . . . . . . . . . . . . . . . . . . . . . . . . . . . . . . . . . . . . . .</w:t>
      </w:r>
    </w:p>
    <w:p w:rsidR="00386484" w:rsidRPr="009E3304" w:rsidRDefault="00386484" w:rsidP="00C23E26">
      <w:pPr>
        <w:spacing w:after="0" w:line="360" w:lineRule="auto"/>
        <w:jc w:val="both"/>
        <w:rPr>
          <w:rFonts w:ascii="Times New Roman" w:hAnsi="Times New Roman"/>
          <w:b/>
          <w:sz w:val="28"/>
          <w:szCs w:val="28"/>
          <w:lang w:val="ru-RU"/>
        </w:rPr>
      </w:pPr>
      <w:r w:rsidRPr="009E3304">
        <w:rPr>
          <w:rFonts w:ascii="Times New Roman" w:hAnsi="Times New Roman"/>
          <w:b/>
          <w:sz w:val="28"/>
          <w:szCs w:val="28"/>
          <w:lang w:val="uk-UA"/>
        </w:rPr>
        <w:t>РОЗДІЛ І. ТЕОРЕТИЧНИЙ АСПЕКТ ВИВЧЕННЯ</w:t>
      </w:r>
      <w:r w:rsidR="00C23E26" w:rsidRPr="009E3304">
        <w:rPr>
          <w:lang w:val="ru-RU"/>
        </w:rPr>
        <w:t xml:space="preserve"> </w:t>
      </w:r>
      <w:r w:rsidR="00C23E26" w:rsidRPr="009E3304">
        <w:rPr>
          <w:rFonts w:ascii="Times New Roman" w:hAnsi="Times New Roman"/>
          <w:b/>
          <w:sz w:val="28"/>
          <w:szCs w:val="28"/>
          <w:lang w:val="uk-UA"/>
        </w:rPr>
        <w:t>РОЛІ ПОКАРАННЯ ТА ЗАОХОЧЕННЯ У ВИХОВАННІ ДИТИНИ В СІМ’Ї</w:t>
      </w:r>
      <w:r w:rsidRPr="009E3304">
        <w:rPr>
          <w:rFonts w:ascii="Times New Roman" w:hAnsi="Times New Roman"/>
          <w:sz w:val="28"/>
          <w:szCs w:val="28"/>
          <w:lang w:val="uk-UA"/>
        </w:rPr>
        <w:t xml:space="preserve"> . . . . . . . . . . . . . . . </w:t>
      </w:r>
    </w:p>
    <w:p w:rsidR="00386484" w:rsidRPr="009E3304" w:rsidRDefault="00D07A22" w:rsidP="00386484">
      <w:pPr>
        <w:pStyle w:val="a3"/>
        <w:numPr>
          <w:ilvl w:val="1"/>
          <w:numId w:val="1"/>
        </w:numPr>
        <w:spacing w:after="0" w:line="360" w:lineRule="auto"/>
        <w:jc w:val="both"/>
        <w:rPr>
          <w:rFonts w:ascii="Times New Roman" w:hAnsi="Times New Roman" w:cs="Times New Roman"/>
          <w:sz w:val="28"/>
          <w:szCs w:val="28"/>
          <w:lang w:val="uk-UA"/>
        </w:rPr>
      </w:pPr>
      <w:r w:rsidRPr="009E3304">
        <w:rPr>
          <w:rFonts w:ascii="Times New Roman" w:hAnsi="Times New Roman" w:cs="Times New Roman"/>
          <w:sz w:val="28"/>
          <w:szCs w:val="28"/>
          <w:lang w:val="uk-UA"/>
        </w:rPr>
        <w:t xml:space="preserve">Психологічний аналіз феноменів «покарання» та «заохочення» </w:t>
      </w:r>
      <w:r w:rsidR="00386484" w:rsidRPr="009E3304">
        <w:rPr>
          <w:rFonts w:ascii="Times New Roman" w:hAnsi="Times New Roman" w:cs="Times New Roman"/>
          <w:sz w:val="28"/>
          <w:szCs w:val="28"/>
          <w:lang w:val="uk-UA"/>
        </w:rPr>
        <w:t xml:space="preserve"> . . . . . .</w:t>
      </w:r>
    </w:p>
    <w:p w:rsidR="00386484" w:rsidRPr="009E3304" w:rsidRDefault="001E0D09" w:rsidP="0078785B">
      <w:pPr>
        <w:pStyle w:val="a3"/>
        <w:numPr>
          <w:ilvl w:val="1"/>
          <w:numId w:val="1"/>
        </w:numPr>
        <w:spacing w:after="0" w:line="360" w:lineRule="auto"/>
        <w:jc w:val="both"/>
        <w:rPr>
          <w:rFonts w:ascii="Times New Roman" w:hAnsi="Times New Roman" w:cs="Times New Roman"/>
          <w:sz w:val="28"/>
          <w:szCs w:val="28"/>
          <w:lang w:val="uk-UA"/>
        </w:rPr>
      </w:pPr>
      <w:r w:rsidRPr="009E3304">
        <w:rPr>
          <w:rFonts w:ascii="Times New Roman" w:hAnsi="Times New Roman" w:cs="Times New Roman"/>
          <w:sz w:val="28"/>
          <w:szCs w:val="28"/>
          <w:lang w:val="uk-UA"/>
        </w:rPr>
        <w:t>Фактори виховного впливу на дитину</w:t>
      </w:r>
      <w:r w:rsidR="0078785B" w:rsidRPr="009E3304">
        <w:t xml:space="preserve"> </w:t>
      </w:r>
      <w:r w:rsidR="0078785B" w:rsidRPr="009E3304">
        <w:rPr>
          <w:rFonts w:ascii="Times New Roman" w:hAnsi="Times New Roman" w:cs="Times New Roman"/>
          <w:sz w:val="28"/>
          <w:szCs w:val="28"/>
          <w:lang w:val="uk-UA"/>
        </w:rPr>
        <w:t>у системі сімейних стосунків</w:t>
      </w:r>
      <w:r w:rsidR="00B12F4A" w:rsidRPr="009E3304">
        <w:rPr>
          <w:rFonts w:ascii="Times New Roman" w:hAnsi="Times New Roman" w:cs="Times New Roman"/>
          <w:sz w:val="28"/>
          <w:szCs w:val="28"/>
          <w:lang w:val="uk-UA"/>
        </w:rPr>
        <w:t xml:space="preserve"> . </w:t>
      </w:r>
      <w:r w:rsidR="00B12F4A" w:rsidRPr="009E3304">
        <w:rPr>
          <w:rFonts w:ascii="Times New Roman" w:hAnsi="Times New Roman" w:cs="Times New Roman"/>
          <w:sz w:val="28"/>
          <w:szCs w:val="28"/>
          <w:lang w:val="en-US"/>
        </w:rPr>
        <w:t> </w:t>
      </w:r>
      <w:r w:rsidR="00386484" w:rsidRPr="009E3304">
        <w:rPr>
          <w:rFonts w:ascii="Times New Roman" w:hAnsi="Times New Roman" w:cs="Times New Roman"/>
          <w:sz w:val="28"/>
          <w:szCs w:val="28"/>
          <w:lang w:val="uk-UA"/>
        </w:rPr>
        <w:t xml:space="preserve"> </w:t>
      </w:r>
    </w:p>
    <w:p w:rsidR="00386484" w:rsidRPr="009E3304" w:rsidRDefault="00310A8E" w:rsidP="007F34D7">
      <w:pPr>
        <w:pStyle w:val="a3"/>
        <w:numPr>
          <w:ilvl w:val="1"/>
          <w:numId w:val="1"/>
        </w:numPr>
        <w:spacing w:after="0" w:line="360" w:lineRule="auto"/>
        <w:jc w:val="both"/>
        <w:rPr>
          <w:rFonts w:ascii="Times New Roman" w:hAnsi="Times New Roman" w:cs="Times New Roman"/>
          <w:sz w:val="28"/>
          <w:szCs w:val="28"/>
          <w:lang w:val="uk-UA"/>
        </w:rPr>
      </w:pPr>
      <w:r w:rsidRPr="009E3304">
        <w:rPr>
          <w:rFonts w:ascii="Times New Roman" w:hAnsi="Times New Roman"/>
          <w:sz w:val="28"/>
          <w:szCs w:val="28"/>
          <w:lang w:val="uk-UA"/>
        </w:rPr>
        <w:t xml:space="preserve">Роль покарання та заохочення у вихованні дитини в сім’ї при формуванні самооцінки та мотивації дитини……… . . </w:t>
      </w:r>
      <w:r w:rsidR="007F34D7" w:rsidRPr="009E3304">
        <w:rPr>
          <w:rFonts w:ascii="Times New Roman" w:hAnsi="Times New Roman" w:cs="Times New Roman"/>
          <w:sz w:val="28"/>
          <w:szCs w:val="28"/>
          <w:lang w:val="uk-UA"/>
        </w:rPr>
        <w:t>…</w:t>
      </w:r>
      <w:r w:rsidRPr="009E3304">
        <w:rPr>
          <w:rFonts w:ascii="Times New Roman" w:hAnsi="Times New Roman" w:cs="Times New Roman"/>
          <w:sz w:val="28"/>
          <w:szCs w:val="28"/>
          <w:lang w:val="uk-UA"/>
        </w:rPr>
        <w:t xml:space="preserve"> … …  </w:t>
      </w:r>
      <w:r w:rsidR="007F34D7" w:rsidRPr="009E3304">
        <w:rPr>
          <w:rFonts w:ascii="Times New Roman" w:hAnsi="Times New Roman" w:cs="Times New Roman"/>
          <w:sz w:val="28"/>
          <w:szCs w:val="28"/>
          <w:lang w:val="uk-UA"/>
        </w:rPr>
        <w:t>.</w:t>
      </w:r>
      <w:r w:rsidRPr="009E3304">
        <w:rPr>
          <w:rFonts w:ascii="Times New Roman" w:hAnsi="Times New Roman" w:cs="Times New Roman"/>
          <w:sz w:val="28"/>
          <w:szCs w:val="28"/>
          <w:lang w:val="uk-UA"/>
        </w:rPr>
        <w:t xml:space="preserve"> </w:t>
      </w:r>
      <w:r w:rsidR="00B12F4A" w:rsidRPr="009E3304">
        <w:rPr>
          <w:rFonts w:ascii="Times New Roman" w:hAnsi="Times New Roman" w:cs="Times New Roman"/>
          <w:sz w:val="28"/>
          <w:szCs w:val="28"/>
          <w:lang w:val="uk-UA"/>
        </w:rPr>
        <w:t xml:space="preserve">.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Висновки до першого розділу</w:t>
      </w:r>
      <w:r w:rsidRPr="009E3304">
        <w:rPr>
          <w:rFonts w:ascii="Times New Roman" w:hAnsi="Times New Roman"/>
          <w:sz w:val="28"/>
          <w:szCs w:val="28"/>
          <w:lang w:val="uk-UA"/>
        </w:rPr>
        <w:t xml:space="preserve">. . . . . . . .  . . . . . . . . . . . . . . . . . . . . . </w:t>
      </w:r>
      <w:r w:rsidR="007F34D7" w:rsidRPr="009E3304">
        <w:rPr>
          <w:rFonts w:ascii="Times New Roman" w:hAnsi="Times New Roman"/>
          <w:sz w:val="28"/>
          <w:szCs w:val="28"/>
          <w:lang w:val="uk-UA"/>
        </w:rPr>
        <w:t>….</w:t>
      </w:r>
      <w:r w:rsidRPr="009E3304">
        <w:rPr>
          <w:rFonts w:ascii="Times New Roman" w:hAnsi="Times New Roman"/>
          <w:sz w:val="28"/>
          <w:szCs w:val="28"/>
          <w:lang w:val="uk-UA"/>
        </w:rPr>
        <w:t xml:space="preserve"> . . . . . </w:t>
      </w:r>
    </w:p>
    <w:p w:rsidR="00386484" w:rsidRPr="009E3304" w:rsidRDefault="00386484" w:rsidP="00386484">
      <w:pPr>
        <w:spacing w:after="0" w:line="360" w:lineRule="auto"/>
        <w:jc w:val="both"/>
        <w:rPr>
          <w:rFonts w:ascii="Times New Roman" w:hAnsi="Times New Roman"/>
          <w:b/>
          <w:sz w:val="28"/>
          <w:szCs w:val="28"/>
          <w:lang w:val="ru-RU"/>
        </w:rPr>
      </w:pPr>
      <w:r w:rsidRPr="009E3304">
        <w:rPr>
          <w:rFonts w:ascii="Times New Roman" w:hAnsi="Times New Roman"/>
          <w:b/>
          <w:sz w:val="28"/>
          <w:szCs w:val="28"/>
          <w:lang w:val="uk-UA"/>
        </w:rPr>
        <w:t xml:space="preserve">РОЗДІЛ ІІ. ЕКСПЕРИМЕНТАЛЬНЕ ВИВЧЕННЯ </w:t>
      </w:r>
      <w:r w:rsidR="007F34D7" w:rsidRPr="009E3304">
        <w:rPr>
          <w:rFonts w:ascii="Times New Roman" w:hAnsi="Times New Roman"/>
          <w:b/>
          <w:sz w:val="28"/>
          <w:szCs w:val="28"/>
          <w:lang w:val="uk-UA"/>
        </w:rPr>
        <w:t xml:space="preserve">РОЛІ ПОКАРАННЯ ТА ЗАОХОЧЕННЯ У ВИХОВАННІ ДИТИНИ В СІМ’Ї </w:t>
      </w:r>
      <w:r w:rsidRPr="009E3304">
        <w:rPr>
          <w:rFonts w:ascii="Times New Roman" w:hAnsi="Times New Roman"/>
          <w:b/>
          <w:sz w:val="28"/>
          <w:szCs w:val="28"/>
          <w:lang w:val="uk-UA"/>
        </w:rPr>
        <w:t xml:space="preserve"> </w:t>
      </w:r>
      <w:r w:rsidR="007F34D7" w:rsidRPr="009E3304">
        <w:rPr>
          <w:rFonts w:ascii="Times New Roman" w:hAnsi="Times New Roman"/>
          <w:sz w:val="28"/>
          <w:szCs w:val="28"/>
          <w:lang w:val="uk-UA"/>
        </w:rPr>
        <w:t xml:space="preserve">. . . . . . . . . </w:t>
      </w:r>
      <w:r w:rsidR="00B12F4A" w:rsidRPr="009E3304">
        <w:rPr>
          <w:rFonts w:ascii="Times New Roman" w:hAnsi="Times New Roman"/>
          <w:sz w:val="28"/>
          <w:szCs w:val="28"/>
          <w:lang w:val="uk-UA"/>
        </w:rPr>
        <w:t>.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sz w:val="28"/>
          <w:szCs w:val="28"/>
          <w:lang w:val="uk-UA"/>
        </w:rPr>
        <w:t xml:space="preserve">2.1. Дослідницька програма. . . . . . . . . . . . . . . . . . . . . . . . . </w:t>
      </w:r>
      <w:r w:rsidR="00B12F4A" w:rsidRPr="009E3304">
        <w:rPr>
          <w:rFonts w:ascii="Times New Roman" w:hAnsi="Times New Roman"/>
          <w:sz w:val="28"/>
          <w:szCs w:val="28"/>
          <w:lang w:val="uk-UA"/>
        </w:rPr>
        <w:t xml:space="preserve">. </w:t>
      </w:r>
      <w:r w:rsidR="007F34D7" w:rsidRPr="009E3304">
        <w:rPr>
          <w:rFonts w:ascii="Times New Roman" w:hAnsi="Times New Roman"/>
          <w:sz w:val="28"/>
          <w:szCs w:val="28"/>
          <w:lang w:val="uk-UA"/>
        </w:rPr>
        <w:t>…</w:t>
      </w:r>
      <w:r w:rsidR="00B12F4A" w:rsidRPr="009E3304">
        <w:rPr>
          <w:rFonts w:ascii="Times New Roman" w:hAnsi="Times New Roman"/>
          <w:sz w:val="28"/>
          <w:szCs w:val="28"/>
          <w:lang w:val="uk-UA"/>
        </w:rPr>
        <w:t xml:space="preserve"> . . . . . . . . . . . . .</w:t>
      </w:r>
    </w:p>
    <w:p w:rsidR="00386484" w:rsidRPr="009E3304" w:rsidRDefault="00386484" w:rsidP="00386484">
      <w:pPr>
        <w:spacing w:after="0" w:line="360" w:lineRule="auto"/>
        <w:jc w:val="both"/>
        <w:rPr>
          <w:rFonts w:ascii="Times New Roman" w:hAnsi="Times New Roman"/>
          <w:sz w:val="28"/>
          <w:szCs w:val="28"/>
          <w:lang w:val="uk-UA"/>
        </w:rPr>
      </w:pPr>
      <w:r w:rsidRPr="009E3304">
        <w:rPr>
          <w:rFonts w:ascii="Times New Roman" w:hAnsi="Times New Roman"/>
          <w:sz w:val="28"/>
          <w:szCs w:val="28"/>
          <w:lang w:val="uk-UA"/>
        </w:rPr>
        <w:t>2.</w:t>
      </w:r>
      <w:r w:rsidR="00FC1A51" w:rsidRPr="009E3304">
        <w:rPr>
          <w:rFonts w:ascii="Times New Roman" w:hAnsi="Times New Roman"/>
          <w:sz w:val="28"/>
          <w:szCs w:val="28"/>
          <w:lang w:val="uk-UA"/>
        </w:rPr>
        <w:t>2</w:t>
      </w:r>
      <w:r w:rsidRPr="009E3304">
        <w:rPr>
          <w:rFonts w:ascii="Times New Roman" w:hAnsi="Times New Roman"/>
          <w:sz w:val="28"/>
          <w:szCs w:val="28"/>
          <w:lang w:val="uk-UA"/>
        </w:rPr>
        <w:t>. </w:t>
      </w:r>
      <w:r w:rsidR="00FC1A51" w:rsidRPr="009E3304">
        <w:rPr>
          <w:rFonts w:ascii="Times New Roman" w:hAnsi="Times New Roman"/>
          <w:sz w:val="28"/>
          <w:szCs w:val="28"/>
          <w:lang w:val="uk-UA"/>
        </w:rPr>
        <w:t xml:space="preserve">Кількісний  та  якісний аналіз  результатів дослідження </w:t>
      </w:r>
      <w:r w:rsidR="007F34D7" w:rsidRPr="009E3304">
        <w:rPr>
          <w:rFonts w:ascii="Times New Roman" w:hAnsi="Times New Roman"/>
          <w:sz w:val="28"/>
          <w:szCs w:val="28"/>
          <w:lang w:val="uk-UA"/>
        </w:rPr>
        <w:t xml:space="preserve">впливу покарання та заохочення у вихованні дитини в сім’ї на </w:t>
      </w:r>
      <w:r w:rsidR="00FC1A51" w:rsidRPr="009E3304">
        <w:rPr>
          <w:rFonts w:ascii="Times New Roman" w:hAnsi="Times New Roman"/>
          <w:sz w:val="28"/>
          <w:szCs w:val="28"/>
          <w:lang w:val="uk-UA"/>
        </w:rPr>
        <w:t>самооцінку та мотивацію дитини</w:t>
      </w:r>
      <w:r w:rsidR="007F34D7" w:rsidRPr="009E3304">
        <w:rPr>
          <w:rFonts w:ascii="Times New Roman" w:hAnsi="Times New Roman"/>
          <w:sz w:val="28"/>
          <w:szCs w:val="28"/>
          <w:lang w:val="uk-UA"/>
        </w:rPr>
        <w:t>. .</w:t>
      </w:r>
      <w:r w:rsidRPr="009E3304">
        <w:rPr>
          <w:rFonts w:ascii="Times New Roman" w:hAnsi="Times New Roman"/>
          <w:sz w:val="28"/>
          <w:szCs w:val="28"/>
          <w:lang w:val="uk-UA"/>
        </w:rPr>
        <w:t xml:space="preserve"> . . . . . . . </w:t>
      </w:r>
      <w:r w:rsidR="00FC1A51" w:rsidRPr="009E3304">
        <w:rPr>
          <w:rFonts w:ascii="Times New Roman" w:hAnsi="Times New Roman"/>
          <w:sz w:val="28"/>
          <w:szCs w:val="28"/>
          <w:lang w:val="uk-UA"/>
        </w:rPr>
        <w:t>……………………..</w:t>
      </w:r>
      <w:r w:rsidRPr="009E3304">
        <w:rPr>
          <w:rFonts w:ascii="Times New Roman" w:hAnsi="Times New Roman"/>
          <w:sz w:val="28"/>
          <w:szCs w:val="28"/>
          <w:lang w:val="uk-UA"/>
        </w:rPr>
        <w:t xml:space="preserve"> . . . . . . . . . .</w:t>
      </w:r>
      <w:r w:rsidR="00B12F4A" w:rsidRPr="009E3304">
        <w:rPr>
          <w:rFonts w:ascii="Times New Roman" w:hAnsi="Times New Roman"/>
          <w:sz w:val="28"/>
          <w:szCs w:val="28"/>
          <w:lang w:val="uk-UA"/>
        </w:rPr>
        <w:t xml:space="preserve"> . . . . . . . . . . . . </w:t>
      </w:r>
      <w:r w:rsidRPr="009E3304">
        <w:rPr>
          <w:rFonts w:ascii="Times New Roman" w:hAnsi="Times New Roman"/>
          <w:sz w:val="28"/>
          <w:szCs w:val="28"/>
          <w:lang w:val="uk-UA"/>
        </w:rPr>
        <w:t xml:space="preserve">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 xml:space="preserve">Висновки до другого розділу </w:t>
      </w:r>
      <w:r w:rsidRPr="009E3304">
        <w:rPr>
          <w:rFonts w:ascii="Times New Roman" w:hAnsi="Times New Roman"/>
          <w:sz w:val="28"/>
          <w:szCs w:val="28"/>
          <w:lang w:val="uk-UA"/>
        </w:rPr>
        <w:t xml:space="preserve">. . . . . . . . . . . . . . . . . . . . . . . . . . . . . . . . . . .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 xml:space="preserve">РОЗДІЛ ІІІ. </w:t>
      </w:r>
      <w:r w:rsidR="009D6769" w:rsidRPr="009E3304">
        <w:rPr>
          <w:rFonts w:ascii="Times New Roman" w:hAnsi="Times New Roman"/>
          <w:b/>
          <w:sz w:val="28"/>
          <w:szCs w:val="28"/>
          <w:lang w:val="uk-UA"/>
        </w:rPr>
        <w:t>РЕКОМЕНДАЦІЇ БАТЬКАМ ЩОДО ОРГАНІЗАЦІЇ ВИХОВНОГО ПРОЦЕСУ В СІМ</w:t>
      </w:r>
      <w:r w:rsidR="009D6769" w:rsidRPr="009E3304">
        <w:rPr>
          <w:rFonts w:ascii="Times New Roman" w:hAnsi="Times New Roman"/>
          <w:b/>
          <w:sz w:val="28"/>
          <w:szCs w:val="28"/>
          <w:lang w:val="ru-RU"/>
        </w:rPr>
        <w:t>’</w:t>
      </w:r>
      <w:r w:rsidR="00A1684F" w:rsidRPr="009E3304">
        <w:rPr>
          <w:rFonts w:ascii="Times New Roman" w:hAnsi="Times New Roman"/>
          <w:b/>
          <w:sz w:val="28"/>
          <w:szCs w:val="28"/>
          <w:lang w:val="uk-UA"/>
        </w:rPr>
        <w:t>Ї</w:t>
      </w:r>
      <w:r w:rsidR="009D6769" w:rsidRPr="009E3304">
        <w:rPr>
          <w:rFonts w:ascii="Times New Roman" w:hAnsi="Times New Roman"/>
          <w:b/>
          <w:sz w:val="28"/>
          <w:szCs w:val="28"/>
          <w:lang w:val="uk-UA"/>
        </w:rPr>
        <w:t xml:space="preserve"> У КОНТЕКСТІ  ФОРМУВАННЯ САМООЦІНКИ ТА МОТИВАЦІЇ ДИТИНИ</w:t>
      </w:r>
      <w:r w:rsidR="009D6769" w:rsidRPr="009E3304">
        <w:rPr>
          <w:rFonts w:ascii="Times New Roman" w:hAnsi="Times New Roman"/>
          <w:sz w:val="28"/>
          <w:szCs w:val="28"/>
          <w:lang w:val="uk-UA"/>
        </w:rPr>
        <w:t>. . .</w:t>
      </w:r>
      <w:r w:rsidRPr="009E3304">
        <w:rPr>
          <w:rFonts w:ascii="Times New Roman" w:hAnsi="Times New Roman"/>
          <w:sz w:val="28"/>
          <w:szCs w:val="28"/>
          <w:lang w:val="uk-UA"/>
        </w:rPr>
        <w:t xml:space="preserve"> . . . . . . . . </w:t>
      </w:r>
      <w:r w:rsidR="00B12F4A" w:rsidRPr="009E3304">
        <w:rPr>
          <w:rFonts w:ascii="Times New Roman" w:hAnsi="Times New Roman"/>
          <w:sz w:val="28"/>
          <w:szCs w:val="28"/>
          <w:lang w:val="uk-UA"/>
        </w:rPr>
        <w:t>. . . . . . . . . . . . . .</w:t>
      </w:r>
    </w:p>
    <w:p w:rsidR="00386484" w:rsidRPr="009E3304" w:rsidRDefault="00A1684F" w:rsidP="00386484">
      <w:pPr>
        <w:spacing w:after="0" w:line="360" w:lineRule="auto"/>
        <w:jc w:val="both"/>
        <w:rPr>
          <w:rFonts w:ascii="Times New Roman" w:hAnsi="Times New Roman"/>
          <w:sz w:val="28"/>
          <w:szCs w:val="28"/>
          <w:lang w:val="ru-RU"/>
        </w:rPr>
      </w:pPr>
      <w:r w:rsidRPr="009E3304">
        <w:rPr>
          <w:rFonts w:ascii="Times New Roman" w:hAnsi="Times New Roman"/>
          <w:sz w:val="28"/>
          <w:szCs w:val="28"/>
          <w:lang w:val="uk-UA"/>
        </w:rPr>
        <w:t>3.1</w:t>
      </w:r>
      <w:r w:rsidR="00386484" w:rsidRPr="009E3304">
        <w:rPr>
          <w:rFonts w:ascii="Times New Roman" w:hAnsi="Times New Roman"/>
          <w:sz w:val="28"/>
          <w:szCs w:val="28"/>
          <w:lang w:val="uk-UA"/>
        </w:rPr>
        <w:t xml:space="preserve">. </w:t>
      </w:r>
      <w:r w:rsidR="009D6769" w:rsidRPr="009E3304">
        <w:rPr>
          <w:rFonts w:ascii="Times New Roman" w:hAnsi="Times New Roman"/>
          <w:sz w:val="28"/>
          <w:szCs w:val="28"/>
          <w:lang w:val="uk-UA"/>
        </w:rPr>
        <w:t>Психолого-педагогі</w:t>
      </w:r>
      <w:r w:rsidR="00187FD9" w:rsidRPr="009E3304">
        <w:rPr>
          <w:rFonts w:ascii="Times New Roman" w:hAnsi="Times New Roman"/>
          <w:sz w:val="28"/>
          <w:szCs w:val="28"/>
          <w:lang w:val="uk-UA"/>
        </w:rPr>
        <w:t>ч</w:t>
      </w:r>
      <w:r w:rsidR="009D6769" w:rsidRPr="009E3304">
        <w:rPr>
          <w:rFonts w:ascii="Times New Roman" w:hAnsi="Times New Roman"/>
          <w:sz w:val="28"/>
          <w:szCs w:val="28"/>
          <w:lang w:val="uk-UA"/>
        </w:rPr>
        <w:t>ні рекоме</w:t>
      </w:r>
      <w:r w:rsidRPr="009E3304">
        <w:rPr>
          <w:rFonts w:ascii="Times New Roman" w:hAnsi="Times New Roman"/>
          <w:sz w:val="28"/>
          <w:szCs w:val="28"/>
          <w:lang w:val="uk-UA"/>
        </w:rPr>
        <w:t>ндації батькам щодо корегування власного виховного впливу у межах сформованих у сім</w:t>
      </w:r>
      <w:r w:rsidRPr="009E3304">
        <w:rPr>
          <w:rFonts w:ascii="Times New Roman" w:hAnsi="Times New Roman"/>
          <w:sz w:val="28"/>
          <w:szCs w:val="28"/>
          <w:lang w:val="ru-RU"/>
        </w:rPr>
        <w:t>’</w:t>
      </w:r>
      <w:r w:rsidRPr="009E3304">
        <w:rPr>
          <w:rFonts w:ascii="Times New Roman" w:hAnsi="Times New Roman"/>
          <w:sz w:val="28"/>
          <w:szCs w:val="28"/>
          <w:lang w:val="uk-UA"/>
        </w:rPr>
        <w:t xml:space="preserve">ї  стилів виховання (розроблено автором) </w:t>
      </w:r>
      <w:r w:rsidR="00386484" w:rsidRPr="009E3304">
        <w:rPr>
          <w:rFonts w:ascii="Times New Roman" w:hAnsi="Times New Roman"/>
          <w:sz w:val="28"/>
          <w:szCs w:val="28"/>
          <w:lang w:val="uk-UA"/>
        </w:rPr>
        <w:t xml:space="preserve"> </w:t>
      </w:r>
      <w:r w:rsidR="00774D6E" w:rsidRPr="009E3304">
        <w:rPr>
          <w:rFonts w:ascii="Times New Roman" w:hAnsi="Times New Roman"/>
          <w:sz w:val="28"/>
          <w:szCs w:val="28"/>
          <w:lang w:val="uk-UA"/>
        </w:rPr>
        <w:t xml:space="preserve">. </w:t>
      </w:r>
      <w:r w:rsidRPr="009E3304">
        <w:rPr>
          <w:rFonts w:ascii="Times New Roman" w:hAnsi="Times New Roman"/>
          <w:sz w:val="28"/>
          <w:szCs w:val="28"/>
          <w:lang w:val="uk-UA"/>
        </w:rPr>
        <w:t xml:space="preserve"> </w:t>
      </w:r>
      <w:r w:rsidR="00774D6E" w:rsidRPr="009E3304">
        <w:rPr>
          <w:rFonts w:ascii="Times New Roman" w:hAnsi="Times New Roman"/>
          <w:sz w:val="28"/>
          <w:szCs w:val="28"/>
          <w:lang w:val="uk-UA"/>
        </w:rPr>
        <w:t xml:space="preserve">. . </w:t>
      </w:r>
      <w:r w:rsidRPr="009E3304">
        <w:rPr>
          <w:rFonts w:ascii="Times New Roman" w:hAnsi="Times New Roman"/>
          <w:sz w:val="28"/>
          <w:szCs w:val="28"/>
          <w:lang w:val="uk-UA"/>
        </w:rPr>
        <w:t>…………………………………………………...</w:t>
      </w:r>
      <w:r w:rsidR="00774D6E" w:rsidRPr="009E3304">
        <w:rPr>
          <w:rFonts w:ascii="Times New Roman" w:hAnsi="Times New Roman"/>
          <w:sz w:val="28"/>
          <w:szCs w:val="28"/>
          <w:lang w:val="uk-UA"/>
        </w:rPr>
        <w:t xml:space="preserve"> . .</w:t>
      </w:r>
    </w:p>
    <w:p w:rsidR="00A1684F" w:rsidRPr="009E3304" w:rsidRDefault="00A1684F" w:rsidP="00A1684F">
      <w:pPr>
        <w:spacing w:after="0" w:line="360" w:lineRule="auto"/>
        <w:jc w:val="both"/>
        <w:rPr>
          <w:rFonts w:ascii="Times New Roman" w:hAnsi="Times New Roman"/>
          <w:sz w:val="28"/>
          <w:szCs w:val="28"/>
          <w:lang w:val="ru-RU"/>
        </w:rPr>
      </w:pPr>
      <w:r w:rsidRPr="009E3304">
        <w:rPr>
          <w:rFonts w:ascii="Times New Roman" w:hAnsi="Times New Roman"/>
          <w:sz w:val="28"/>
          <w:szCs w:val="28"/>
          <w:lang w:val="uk-UA"/>
        </w:rPr>
        <w:t>3.2. Психолого-педагогічні вимоги до використання покарання як засобу виховного впливу………………………………………….. . . . .. .. . . . . . .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 xml:space="preserve">Висновки до третього розділу </w:t>
      </w:r>
      <w:r w:rsidRPr="009E3304">
        <w:rPr>
          <w:rFonts w:ascii="Times New Roman" w:hAnsi="Times New Roman"/>
          <w:sz w:val="28"/>
          <w:szCs w:val="28"/>
          <w:lang w:val="uk-UA"/>
        </w:rPr>
        <w:t xml:space="preserve">. . . . . . . . . . . . . . . . . . . . . . </w:t>
      </w:r>
      <w:r w:rsidR="00B12F4A" w:rsidRPr="009E3304">
        <w:rPr>
          <w:rFonts w:ascii="Times New Roman" w:hAnsi="Times New Roman"/>
          <w:sz w:val="28"/>
          <w:szCs w:val="28"/>
          <w:lang w:val="uk-UA"/>
        </w:rPr>
        <w:t>. . . . . . . . . . . . . . .</w:t>
      </w:r>
      <w:r w:rsidR="00B12F4A" w:rsidRPr="009E3304">
        <w:rPr>
          <w:rFonts w:ascii="Times New Roman" w:hAnsi="Times New Roman"/>
          <w:sz w:val="28"/>
          <w:szCs w:val="28"/>
        </w:rPr>
        <w:t>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ВИСНОВКИ</w:t>
      </w:r>
      <w:r w:rsidRPr="009E3304">
        <w:rPr>
          <w:rFonts w:ascii="Times New Roman" w:hAnsi="Times New Roman"/>
          <w:sz w:val="28"/>
          <w:szCs w:val="28"/>
          <w:lang w:val="uk-UA"/>
        </w:rPr>
        <w:t xml:space="preserve">. . . . . . . . . . . . . . . . . . . . . . . . . . . . . . . . . . . . . . . . . . . . . . . . . .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СПИСОК ВИКОРИСТАНИХ ДЖЕРЕЛ</w:t>
      </w:r>
      <w:r w:rsidRPr="009E3304">
        <w:rPr>
          <w:rFonts w:ascii="Times New Roman" w:hAnsi="Times New Roman"/>
          <w:sz w:val="28"/>
          <w:szCs w:val="28"/>
          <w:lang w:val="uk-UA"/>
        </w:rPr>
        <w:t>. . . . . . . . . . . . . . . . . . . . . . . . . . . . .</w:t>
      </w:r>
    </w:p>
    <w:p w:rsidR="00386484" w:rsidRPr="009E3304" w:rsidRDefault="00386484" w:rsidP="00386484">
      <w:pPr>
        <w:spacing w:after="0" w:line="360" w:lineRule="auto"/>
        <w:rPr>
          <w:rFonts w:ascii="Times New Roman" w:hAnsi="Times New Roman"/>
          <w:sz w:val="28"/>
          <w:szCs w:val="28"/>
          <w:lang w:val="ru-RU"/>
        </w:rPr>
      </w:pPr>
      <w:r w:rsidRPr="009E3304">
        <w:rPr>
          <w:rFonts w:ascii="Times New Roman" w:hAnsi="Times New Roman"/>
          <w:b/>
          <w:sz w:val="28"/>
          <w:szCs w:val="28"/>
          <w:lang w:val="uk-UA"/>
        </w:rPr>
        <w:t>ДОДАТКИ</w:t>
      </w:r>
      <w:r w:rsidRPr="009E3304">
        <w:rPr>
          <w:rFonts w:ascii="Times New Roman" w:hAnsi="Times New Roman"/>
          <w:sz w:val="28"/>
          <w:szCs w:val="28"/>
          <w:lang w:val="uk-UA"/>
        </w:rPr>
        <w:t>. . . . . . . . . . . . . . . . . . . . . . . . . . . . . . . . . . . . . . . . . . . . . . . . . . . . . . .</w:t>
      </w:r>
    </w:p>
    <w:p w:rsidR="00DF2483" w:rsidRPr="009E3304" w:rsidRDefault="00DF2483" w:rsidP="00DF2483">
      <w:pPr>
        <w:spacing w:after="0" w:line="360" w:lineRule="auto"/>
        <w:ind w:firstLine="709"/>
        <w:jc w:val="center"/>
        <w:rPr>
          <w:rFonts w:ascii="Times New Roman" w:hAnsi="Times New Roman"/>
          <w:b/>
          <w:sz w:val="28"/>
          <w:szCs w:val="28"/>
          <w:lang w:val="uk-UA"/>
        </w:rPr>
      </w:pPr>
      <w:r w:rsidRPr="009E3304">
        <w:rPr>
          <w:rFonts w:ascii="Times New Roman" w:hAnsi="Times New Roman"/>
          <w:b/>
          <w:sz w:val="28"/>
          <w:szCs w:val="28"/>
          <w:lang w:val="uk-UA"/>
        </w:rPr>
        <w:lastRenderedPageBreak/>
        <w:t>ВСТУП</w:t>
      </w:r>
    </w:p>
    <w:p w:rsidR="00DF2483" w:rsidRPr="009E3304" w:rsidRDefault="00DF2483" w:rsidP="00DF2483">
      <w:pPr>
        <w:spacing w:after="0" w:line="360" w:lineRule="auto"/>
        <w:ind w:firstLine="709"/>
        <w:jc w:val="both"/>
        <w:rPr>
          <w:rFonts w:ascii="Times New Roman" w:hAnsi="Times New Roman"/>
          <w:sz w:val="28"/>
          <w:szCs w:val="28"/>
          <w:lang w:val="uk-UA"/>
        </w:rPr>
      </w:pPr>
    </w:p>
    <w:p w:rsidR="0059246C" w:rsidRPr="009E3304" w:rsidRDefault="0059246C" w:rsidP="0059246C">
      <w:pPr>
        <w:spacing w:after="0" w:line="360" w:lineRule="auto"/>
        <w:ind w:firstLine="709"/>
        <w:jc w:val="both"/>
        <w:rPr>
          <w:rFonts w:ascii="Times New Roman" w:hAnsi="Times New Roman"/>
          <w:sz w:val="28"/>
          <w:szCs w:val="28"/>
          <w:shd w:val="clear" w:color="auto" w:fill="FFFFFF"/>
          <w:lang w:val="uk-UA"/>
        </w:rPr>
      </w:pPr>
      <w:r w:rsidRPr="009E3304">
        <w:rPr>
          <w:rFonts w:ascii="Times New Roman" w:hAnsi="Times New Roman"/>
          <w:b/>
          <w:sz w:val="28"/>
          <w:szCs w:val="28"/>
          <w:lang w:val="uk-UA"/>
        </w:rPr>
        <w:t>Актуальність дослідження</w:t>
      </w:r>
      <w:r w:rsidRPr="009E3304">
        <w:rPr>
          <w:rFonts w:ascii="Times New Roman" w:hAnsi="Times New Roman"/>
          <w:sz w:val="28"/>
          <w:szCs w:val="28"/>
          <w:lang w:val="uk-UA"/>
        </w:rPr>
        <w:t xml:space="preserve"> полягає в тому, що </w:t>
      </w:r>
      <w:r w:rsidRPr="009E3304">
        <w:rPr>
          <w:rFonts w:ascii="Times New Roman" w:hAnsi="Times New Roman"/>
          <w:sz w:val="28"/>
          <w:szCs w:val="28"/>
          <w:shd w:val="clear" w:color="auto" w:fill="FFFFFF"/>
          <w:lang w:val="uk-UA"/>
        </w:rPr>
        <w:t xml:space="preserve">питання, пов’язані з розумінням ролі покарання та заохочення у вихованні дитини в сім’ї, є вкрай важливими для зрощування і формування повноцінно-функціонуючої, самодостатньої, відповідальної, емоційностійкої особистості. Гармонійне поєднання виховних впливів на дитину у сімейній системі є запорукою психічного і фізичного здоров’я підростаючої особистості, а також – основою її подальшого здорового життя. </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Сім’я виступає домінуючим інститутом у формуванні особистості дитини. Державною національною програмою «Освіта (Україна ХХІ століття)» одним із пріоритетних напрямів реформування освіти визнано родинне виховання. Саме в сім’ї закладається фундамент структури кожної особистості. Так, у ст. 59 Закону України «Про освіту» зазначається: «Виховання в сім’ї є першоосновою розвитку дитини як особистості»;  «Батьки і особи, які їх заміняють, зобов’язані: постійно дбати про фізичне здоров’я, психічний стан дітей, створювати належні умови для розвитку їх природних здібностей; сприяти здобуттю дітьми освіти у закладах освіти або забезпечувати повноцінну домашню освіту відповідно до вимог щодо її змісту, рівня та обсягу…». Відповідно, вивчення ролі покарання та заохочення у вихованні дитини в сім’ї є актуальним завданням психологічної науки, оскільки його реалізація допомагає зрозуміти сутність і місце цих феноменів у процесі виховання дитини та виробити дієві рекомендації батькам щодо практичного використання методів заохочення – покарання у процесі здійснення виховного впливу у сім’ї.</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Заохочення і покарання – це сукупність засобів регулювання відносин, що складають зміст педагогічної ситуації, у якій ці відносини повинні бути швидко і якісно змінені.</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 xml:space="preserve">На сучасному етапі існування суспільства сім’я, в якій дитина відчуває себе у безпеці, є природньою соціально-психологічною основою для </w:t>
      </w:r>
      <w:r w:rsidRPr="009E3304">
        <w:rPr>
          <w:rFonts w:ascii="Times New Roman" w:hAnsi="Times New Roman"/>
          <w:sz w:val="28"/>
          <w:szCs w:val="28"/>
          <w:lang w:val="ru-RU"/>
        </w:rPr>
        <w:lastRenderedPageBreak/>
        <w:t>повноцінного розвитку дитини. Родинне виховання повинно духовно збагачувати дитину, формувати її як особистість, впливати на її розвиток, пробуджувати добрі почуття, сприяти виробленню морально-етичних норм співжиття у суспільстві.</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Найкращим орієнтиром у вихованні вважається розсудливість, розуміння вікових та індивідуальних особливостей дитини. Покарання має потрійне значення: виправляєш шкоду, заподіяну негативною поведінкою; запобігає повторенню небажаних дій чи проступків; знімає відчуття провини з дитини.</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В. Кузнецова зазначає, що некоректне застосування дорослими підкріплення поведінки дітей певним співвідношенням покарань і заохочень має зв’язок із подальшими поведінковими та емоційними проблемами, зокрема у підлітків: чутливість до заохочення виявилась фактором ризику появи проблем з поведінкою та гіперактивністю, а чутливість до покарання є фактором ризику виникнення емоційних проблем та взаємовідносин із ровесниками [</w:t>
      </w:r>
      <w:r w:rsidR="009E3304">
        <w:rPr>
          <w:rFonts w:ascii="Times New Roman" w:hAnsi="Times New Roman"/>
          <w:sz w:val="28"/>
          <w:szCs w:val="28"/>
          <w:lang w:val="ru-RU"/>
        </w:rPr>
        <w:t>34</w:t>
      </w:r>
      <w:r w:rsidRPr="009E3304">
        <w:rPr>
          <w:rFonts w:ascii="Times New Roman" w:hAnsi="Times New Roman"/>
          <w:sz w:val="28"/>
          <w:szCs w:val="28"/>
          <w:lang w:val="ru-RU"/>
        </w:rPr>
        <w:t>].</w:t>
      </w:r>
    </w:p>
    <w:p w:rsidR="0059246C" w:rsidRPr="009E3304" w:rsidRDefault="0059246C" w:rsidP="0059246C">
      <w:pPr>
        <w:spacing w:after="0" w:line="360" w:lineRule="auto"/>
        <w:ind w:firstLine="709"/>
        <w:jc w:val="both"/>
        <w:rPr>
          <w:rFonts w:ascii="Times New Roman" w:hAnsi="Times New Roman"/>
          <w:i/>
          <w:sz w:val="28"/>
          <w:szCs w:val="28"/>
          <w:lang w:val="ru-RU"/>
        </w:rPr>
      </w:pPr>
      <w:r w:rsidRPr="009E3304">
        <w:rPr>
          <w:rFonts w:ascii="Times New Roman" w:hAnsi="Times New Roman"/>
          <w:sz w:val="28"/>
          <w:szCs w:val="28"/>
          <w:lang w:val="ru-RU"/>
        </w:rPr>
        <w:t xml:space="preserve">Актуальність і значущість цих питань, їх недостатня теоретична і практична розробленість дозволили нам окреслити </w:t>
      </w:r>
      <w:r w:rsidRPr="009E3304">
        <w:rPr>
          <w:rFonts w:ascii="Times New Roman" w:hAnsi="Times New Roman"/>
          <w:b/>
          <w:sz w:val="28"/>
          <w:szCs w:val="28"/>
          <w:lang w:val="ru-RU"/>
        </w:rPr>
        <w:t>проблему дослідження</w:t>
      </w:r>
      <w:r w:rsidRPr="009E3304">
        <w:rPr>
          <w:rFonts w:ascii="Times New Roman" w:hAnsi="Times New Roman"/>
          <w:sz w:val="28"/>
          <w:szCs w:val="28"/>
          <w:lang w:val="ru-RU"/>
        </w:rPr>
        <w:t xml:space="preserve">: </w:t>
      </w:r>
      <w:r w:rsidRPr="009E3304">
        <w:rPr>
          <w:rFonts w:ascii="Times New Roman" w:hAnsi="Times New Roman"/>
          <w:i/>
          <w:sz w:val="28"/>
          <w:szCs w:val="28"/>
          <w:lang w:val="ru-RU"/>
        </w:rPr>
        <w:t>роль покарання та заохочення у вихованні дитини в сім’ї.</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Оскільки застосовані батьками методи виховання впливають на подальший психологічний розвиток дитини, окремим вектором в даній тематиці є вивчення зв’язку між покаранням та заохоченням дитини в сім’ї із здатністю дитини до адаптації в умовах нової соціальної ситуації (Л.</w:t>
      </w:r>
      <w:r w:rsidRPr="009E3304">
        <w:rPr>
          <w:rFonts w:ascii="Times New Roman" w:hAnsi="Times New Roman"/>
          <w:sz w:val="28"/>
          <w:szCs w:val="28"/>
        </w:rPr>
        <w:t> </w:t>
      </w:r>
      <w:r w:rsidRPr="009E3304">
        <w:rPr>
          <w:rFonts w:ascii="Times New Roman" w:hAnsi="Times New Roman"/>
          <w:sz w:val="28"/>
          <w:szCs w:val="28"/>
          <w:lang w:val="ru-RU"/>
        </w:rPr>
        <w:t>Виготський, І. Булах, А. Фурман, Л. Божович, О. Скрипченко та ін.).</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Мета дослідження:</w:t>
      </w:r>
      <w:r w:rsidRPr="009E3304">
        <w:rPr>
          <w:rFonts w:ascii="Times New Roman" w:hAnsi="Times New Roman"/>
          <w:sz w:val="28"/>
          <w:szCs w:val="28"/>
          <w:lang w:val="ru-RU"/>
        </w:rPr>
        <w:t xml:space="preserve"> дослідити значення покарання та заохочення у вихованні дитини в сім’ї.</w:t>
      </w:r>
    </w:p>
    <w:p w:rsidR="0059246C" w:rsidRPr="009E3304" w:rsidRDefault="0059246C" w:rsidP="0059246C">
      <w:pPr>
        <w:spacing w:after="0" w:line="360" w:lineRule="auto"/>
        <w:ind w:firstLine="709"/>
        <w:jc w:val="both"/>
        <w:rPr>
          <w:rFonts w:ascii="Times New Roman" w:hAnsi="Times New Roman"/>
          <w:b/>
          <w:sz w:val="28"/>
          <w:szCs w:val="28"/>
          <w:lang w:val="ru-RU"/>
        </w:rPr>
      </w:pPr>
      <w:r w:rsidRPr="009E3304">
        <w:rPr>
          <w:rFonts w:ascii="Times New Roman" w:hAnsi="Times New Roman"/>
          <w:b/>
          <w:sz w:val="28"/>
          <w:szCs w:val="28"/>
          <w:lang w:val="ru-RU"/>
        </w:rPr>
        <w:t xml:space="preserve">Завдання дослідження: </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1.</w:t>
      </w:r>
      <w:r w:rsidRPr="009E3304">
        <w:rPr>
          <w:rFonts w:ascii="Times New Roman" w:hAnsi="Times New Roman"/>
          <w:sz w:val="28"/>
          <w:szCs w:val="28"/>
          <w:lang w:val="ru-RU"/>
        </w:rPr>
        <w:tab/>
        <w:t>Проаналізувати вітчизняну і зарубіжну наукову літературу з проблем</w:t>
      </w:r>
      <w:r w:rsidRPr="009E3304">
        <w:rPr>
          <w:lang w:val="ru-RU"/>
        </w:rPr>
        <w:t xml:space="preserve"> </w:t>
      </w:r>
      <w:r w:rsidRPr="009E3304">
        <w:rPr>
          <w:rFonts w:ascii="Times New Roman" w:hAnsi="Times New Roman"/>
          <w:sz w:val="28"/>
          <w:szCs w:val="28"/>
          <w:lang w:val="ru-RU"/>
        </w:rPr>
        <w:t>покарання та заохочення у вихованні в цілому, та у вихованні дитини у сімейній системі зокрема.</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lastRenderedPageBreak/>
        <w:t>2.</w:t>
      </w:r>
      <w:r w:rsidRPr="009E3304">
        <w:rPr>
          <w:rFonts w:ascii="Times New Roman" w:hAnsi="Times New Roman"/>
          <w:sz w:val="28"/>
          <w:szCs w:val="28"/>
          <w:lang w:val="ru-RU"/>
        </w:rPr>
        <w:tab/>
        <w:t xml:space="preserve">Підібрати методики дослідження </w:t>
      </w:r>
      <w:r w:rsidR="00AE3AA0" w:rsidRPr="009E3304">
        <w:rPr>
          <w:rFonts w:ascii="Times New Roman" w:hAnsi="Times New Roman"/>
          <w:sz w:val="28"/>
          <w:szCs w:val="28"/>
          <w:lang w:val="ru-RU"/>
        </w:rPr>
        <w:t>впливу покарання та заохочення у вихованні дитини в сім’ї на самооцінку та мотивацію дитини.</w:t>
      </w:r>
    </w:p>
    <w:p w:rsidR="0059246C" w:rsidRPr="009E3304" w:rsidRDefault="00AE3AA0"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3.     Дослідити роль покарання та заохочення у вихованні дитини в сім’ї при формуванні самооцінки та мотивації дитини</w:t>
      </w:r>
      <w:r w:rsidR="00683A3A" w:rsidRPr="009E3304">
        <w:rPr>
          <w:rFonts w:ascii="Times New Roman" w:hAnsi="Times New Roman"/>
          <w:sz w:val="28"/>
          <w:szCs w:val="28"/>
          <w:lang w:val="ru-RU"/>
        </w:rPr>
        <w:t>.</w:t>
      </w:r>
    </w:p>
    <w:p w:rsidR="00CE09E4" w:rsidRPr="009E3304" w:rsidRDefault="00683A3A"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4</w:t>
      </w:r>
      <w:r w:rsidR="0059246C" w:rsidRPr="009E3304">
        <w:rPr>
          <w:rFonts w:ascii="Times New Roman" w:hAnsi="Times New Roman"/>
          <w:sz w:val="28"/>
          <w:szCs w:val="28"/>
          <w:lang w:val="ru-RU"/>
        </w:rPr>
        <w:t>.</w:t>
      </w:r>
      <w:r w:rsidR="0059246C" w:rsidRPr="009E3304">
        <w:rPr>
          <w:rFonts w:ascii="Times New Roman" w:hAnsi="Times New Roman"/>
          <w:sz w:val="28"/>
          <w:szCs w:val="28"/>
          <w:lang w:val="ru-RU"/>
        </w:rPr>
        <w:tab/>
      </w:r>
      <w:r w:rsidR="00CE09E4" w:rsidRPr="009E3304">
        <w:rPr>
          <w:rFonts w:ascii="Times New Roman" w:hAnsi="Times New Roman"/>
          <w:sz w:val="28"/>
          <w:szCs w:val="28"/>
          <w:lang w:val="ru-RU"/>
        </w:rPr>
        <w:t>Проаналізувати і структурувати психолого-педагогічні вимоги до використання покарання як засобу виховного впливу.</w:t>
      </w:r>
    </w:p>
    <w:p w:rsidR="0059246C" w:rsidRPr="009E3304" w:rsidRDefault="00CE09E4"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5. Розробити психолого-педагогічні рекомендації батькам щодо організації виховного процесу в сім’ї у контексті формування самооцінки та мотивації дитини.</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Об’єкт дослідження</w:t>
      </w:r>
      <w:r w:rsidRPr="009E3304">
        <w:rPr>
          <w:rFonts w:ascii="Times New Roman" w:hAnsi="Times New Roman"/>
          <w:sz w:val="28"/>
          <w:szCs w:val="28"/>
          <w:lang w:val="ru-RU"/>
        </w:rPr>
        <w:t>: виховний вплив на дитину у системі сімейних стосунків.</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 xml:space="preserve">Предмет дослідження: </w:t>
      </w:r>
      <w:r w:rsidRPr="009E3304">
        <w:rPr>
          <w:rFonts w:ascii="Times New Roman" w:hAnsi="Times New Roman"/>
          <w:sz w:val="28"/>
          <w:szCs w:val="28"/>
          <w:lang w:val="ru-RU"/>
        </w:rPr>
        <w:t>покарання і заохочення як засоби виховного впливу на дитину у системі сімейних відносин.</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 xml:space="preserve">Методи дослідження. </w:t>
      </w:r>
      <w:r w:rsidRPr="009E3304">
        <w:rPr>
          <w:rFonts w:ascii="Times New Roman" w:hAnsi="Times New Roman"/>
          <w:sz w:val="28"/>
          <w:szCs w:val="28"/>
          <w:lang w:val="ru-RU"/>
        </w:rPr>
        <w:t>Для вирішення сформульованих у дослідженні завдань було застосовано такі методи:</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 xml:space="preserve">теоретичні – аналіз, синтез, порівняння, узагальнення, систематизація наукових досліджень із питання ролі покарання та заохочення у вихованні дитини в сім’ї; </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sz w:val="28"/>
          <w:szCs w:val="28"/>
          <w:lang w:val="ru-RU"/>
        </w:rPr>
        <w:t xml:space="preserve">емпіричні – спостереження, </w:t>
      </w:r>
      <w:r w:rsidR="00310A8E" w:rsidRPr="009E3304">
        <w:rPr>
          <w:rFonts w:ascii="Times New Roman" w:hAnsi="Times New Roman"/>
          <w:sz w:val="28"/>
          <w:szCs w:val="28"/>
          <w:lang w:val="ru-RU"/>
        </w:rPr>
        <w:t>анкетування</w:t>
      </w:r>
      <w:r w:rsidR="006411B2" w:rsidRPr="009E3304">
        <w:rPr>
          <w:rFonts w:ascii="Times New Roman" w:hAnsi="Times New Roman"/>
          <w:sz w:val="28"/>
          <w:szCs w:val="28"/>
          <w:lang w:val="ru-RU"/>
        </w:rPr>
        <w:t>, тестування.</w:t>
      </w:r>
      <w:r w:rsidRPr="009E3304">
        <w:rPr>
          <w:rFonts w:ascii="Times New Roman" w:hAnsi="Times New Roman"/>
          <w:sz w:val="28"/>
          <w:szCs w:val="28"/>
          <w:lang w:val="ru-RU"/>
        </w:rPr>
        <w:t xml:space="preserve"> </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Теоретичне значення:</w:t>
      </w:r>
      <w:r w:rsidRPr="009E3304">
        <w:rPr>
          <w:rFonts w:ascii="Times New Roman" w:hAnsi="Times New Roman"/>
          <w:sz w:val="28"/>
          <w:szCs w:val="28"/>
          <w:lang w:val="ru-RU"/>
        </w:rPr>
        <w:t xml:space="preserve"> поглиблення знань щодо ролі покарання і заохочення як засобів виховного впливу на дитину у системі сімейних відносин.</w:t>
      </w:r>
    </w:p>
    <w:p w:rsidR="0059246C" w:rsidRPr="009E3304" w:rsidRDefault="0059246C" w:rsidP="00B80291">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Практичне значення:</w:t>
      </w:r>
      <w:r w:rsidRPr="009E3304">
        <w:rPr>
          <w:rFonts w:ascii="Times New Roman" w:hAnsi="Times New Roman"/>
          <w:sz w:val="28"/>
          <w:szCs w:val="28"/>
          <w:lang w:val="ru-RU"/>
        </w:rPr>
        <w:t xml:space="preserve"> результати дослідження можуть бути використані у подальшому експериментальному вивченні ролі покарання і заохочення у формуванні базових структур особистості, а також з метою деталізації і уточнення змістової насиченості понять «заохоче</w:t>
      </w:r>
      <w:r w:rsidR="00B80291" w:rsidRPr="009E3304">
        <w:rPr>
          <w:rFonts w:ascii="Times New Roman" w:hAnsi="Times New Roman"/>
          <w:sz w:val="28"/>
          <w:szCs w:val="28"/>
          <w:lang w:val="ru-RU"/>
        </w:rPr>
        <w:t>ння» і «покарання». Розроблені психолого-педагогічні рекомендації батькам щодо організації виховного процесу в сім’ї у контексті формування самооцінки та мотивації дитини</w:t>
      </w:r>
      <w:r w:rsidRPr="009E3304">
        <w:rPr>
          <w:rFonts w:ascii="Times New Roman" w:hAnsi="Times New Roman"/>
          <w:sz w:val="28"/>
          <w:szCs w:val="28"/>
          <w:lang w:val="ru-RU"/>
        </w:rPr>
        <w:t xml:space="preserve"> мож</w:t>
      </w:r>
      <w:r w:rsidR="00B80291" w:rsidRPr="009E3304">
        <w:rPr>
          <w:rFonts w:ascii="Times New Roman" w:hAnsi="Times New Roman"/>
          <w:sz w:val="28"/>
          <w:szCs w:val="28"/>
          <w:lang w:val="ru-RU"/>
        </w:rPr>
        <w:t>уть бути застосовані</w:t>
      </w:r>
      <w:r w:rsidRPr="009E3304">
        <w:rPr>
          <w:rFonts w:ascii="Times New Roman" w:hAnsi="Times New Roman"/>
          <w:sz w:val="28"/>
          <w:szCs w:val="28"/>
          <w:lang w:val="ru-RU"/>
        </w:rPr>
        <w:t xml:space="preserve"> у роботі практичного психолога, </w:t>
      </w:r>
      <w:r w:rsidR="00B80291" w:rsidRPr="009E3304">
        <w:rPr>
          <w:rFonts w:ascii="Times New Roman" w:hAnsi="Times New Roman"/>
          <w:sz w:val="28"/>
          <w:szCs w:val="28"/>
          <w:lang w:val="ru-RU"/>
        </w:rPr>
        <w:t xml:space="preserve">соціального педагога, </w:t>
      </w:r>
      <w:r w:rsidR="003E496C" w:rsidRPr="009E3304">
        <w:rPr>
          <w:rFonts w:ascii="Times New Roman" w:hAnsi="Times New Roman"/>
          <w:sz w:val="28"/>
          <w:szCs w:val="28"/>
          <w:lang w:val="ru-RU"/>
        </w:rPr>
        <w:t>класного керіника</w:t>
      </w:r>
      <w:r w:rsidRPr="009E3304">
        <w:rPr>
          <w:rFonts w:ascii="Times New Roman" w:hAnsi="Times New Roman"/>
          <w:sz w:val="28"/>
          <w:szCs w:val="28"/>
          <w:lang w:val="ru-RU"/>
        </w:rPr>
        <w:t xml:space="preserve">; отримані результати можуть </w:t>
      </w:r>
      <w:r w:rsidRPr="009E3304">
        <w:rPr>
          <w:rFonts w:ascii="Times New Roman" w:hAnsi="Times New Roman"/>
          <w:sz w:val="28"/>
          <w:szCs w:val="28"/>
          <w:lang w:val="ru-RU"/>
        </w:rPr>
        <w:lastRenderedPageBreak/>
        <w:t>забезпечити організацію вчасної психологічної допомоги сім’ям з питань гармонійного виховання дітей.</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 xml:space="preserve">Апробація результатів дослідження: </w:t>
      </w:r>
      <w:r w:rsidRPr="009E3304">
        <w:rPr>
          <w:rFonts w:ascii="Times New Roman" w:hAnsi="Times New Roman"/>
          <w:sz w:val="28"/>
          <w:szCs w:val="28"/>
          <w:lang w:val="ru-RU"/>
        </w:rPr>
        <w:t>результати дослідження доповідались та обговорювались на засіданнях кафедри психології та соціальної роботи Глухівського національного педагогічного університету імені Олександра Довженка. За результати наукового дослідження було підготовлено доповідь на щорічну звітну науково-практичну конференцію здобувачів загальної середньої, передвищої і вищої освіти, аспірантів, молодих учених, яка у заочному форматі відбулася на базі Глухівського національного педагогічного університету імені Олександра Довженка у березні 2021 року. Тези доповіді опубліковано на сайті університету.</w:t>
      </w:r>
    </w:p>
    <w:p w:rsidR="0059246C" w:rsidRPr="009E3304" w:rsidRDefault="0059246C" w:rsidP="0059246C">
      <w:pPr>
        <w:spacing w:after="0" w:line="360" w:lineRule="auto"/>
        <w:ind w:firstLine="709"/>
        <w:jc w:val="both"/>
        <w:rPr>
          <w:rFonts w:ascii="Times New Roman" w:hAnsi="Times New Roman"/>
          <w:sz w:val="28"/>
          <w:szCs w:val="28"/>
          <w:lang w:val="ru-RU"/>
        </w:rPr>
      </w:pPr>
      <w:r w:rsidRPr="009E3304">
        <w:rPr>
          <w:rFonts w:ascii="Times New Roman" w:hAnsi="Times New Roman"/>
          <w:b/>
          <w:sz w:val="28"/>
          <w:szCs w:val="28"/>
          <w:lang w:val="ru-RU"/>
        </w:rPr>
        <w:t>Структура роботи:</w:t>
      </w:r>
      <w:r w:rsidRPr="009E3304">
        <w:rPr>
          <w:rFonts w:ascii="Times New Roman" w:hAnsi="Times New Roman"/>
          <w:sz w:val="28"/>
          <w:szCs w:val="28"/>
          <w:lang w:val="ru-RU"/>
        </w:rPr>
        <w:t xml:space="preserve"> робота складається зі вступу, </w:t>
      </w:r>
      <w:r w:rsidR="006A42AD" w:rsidRPr="009E3304">
        <w:rPr>
          <w:rFonts w:ascii="Times New Roman" w:hAnsi="Times New Roman"/>
          <w:sz w:val="28"/>
          <w:szCs w:val="28"/>
          <w:lang w:val="ru-RU"/>
        </w:rPr>
        <w:t xml:space="preserve">трьох розділів, висновків, </w:t>
      </w:r>
      <w:r w:rsidRPr="009E3304">
        <w:rPr>
          <w:rFonts w:ascii="Times New Roman" w:hAnsi="Times New Roman"/>
          <w:sz w:val="28"/>
          <w:szCs w:val="28"/>
          <w:lang w:val="ru-RU"/>
        </w:rPr>
        <w:t>додатків, списку використаної літератури. Основний зміст р</w:t>
      </w:r>
      <w:r w:rsidR="006A42AD" w:rsidRPr="009E3304">
        <w:rPr>
          <w:rFonts w:ascii="Times New Roman" w:hAnsi="Times New Roman"/>
          <w:sz w:val="28"/>
          <w:szCs w:val="28"/>
          <w:lang w:val="ru-RU"/>
        </w:rPr>
        <w:t>оботи</w:t>
      </w:r>
    </w:p>
    <w:p w:rsidR="0059246C" w:rsidRPr="009E3304" w:rsidRDefault="0059246C" w:rsidP="0059246C">
      <w:pPr>
        <w:spacing w:after="0" w:line="360" w:lineRule="auto"/>
        <w:jc w:val="both"/>
        <w:rPr>
          <w:rFonts w:ascii="Times New Roman" w:hAnsi="Times New Roman"/>
          <w:sz w:val="28"/>
          <w:szCs w:val="28"/>
          <w:lang w:val="ru-RU"/>
        </w:rPr>
      </w:pPr>
      <w:r w:rsidRPr="009E3304">
        <w:rPr>
          <w:rFonts w:ascii="Times New Roman" w:hAnsi="Times New Roman"/>
          <w:sz w:val="28"/>
          <w:szCs w:val="28"/>
          <w:lang w:val="ru-RU"/>
        </w:rPr>
        <w:tab/>
      </w:r>
    </w:p>
    <w:p w:rsidR="0059246C" w:rsidRPr="009E3304" w:rsidRDefault="0059246C" w:rsidP="0059246C">
      <w:pPr>
        <w:spacing w:after="0" w:line="360" w:lineRule="auto"/>
        <w:jc w:val="both"/>
        <w:rPr>
          <w:rFonts w:ascii="Times New Roman" w:hAnsi="Times New Roman"/>
          <w:sz w:val="28"/>
          <w:szCs w:val="28"/>
          <w:lang w:val="ru-RU"/>
        </w:rPr>
      </w:pPr>
    </w:p>
    <w:p w:rsidR="0059246C" w:rsidRPr="009E3304" w:rsidRDefault="0059246C" w:rsidP="0059246C">
      <w:pPr>
        <w:spacing w:after="0" w:line="360" w:lineRule="auto"/>
        <w:jc w:val="both"/>
        <w:rPr>
          <w:rFonts w:ascii="Times New Roman" w:hAnsi="Times New Roman"/>
          <w:sz w:val="28"/>
          <w:szCs w:val="28"/>
          <w:lang w:val="ru-RU"/>
        </w:rPr>
      </w:pPr>
    </w:p>
    <w:p w:rsidR="0059246C" w:rsidRPr="0059246C" w:rsidRDefault="0059246C" w:rsidP="00DF2483">
      <w:pPr>
        <w:spacing w:after="0" w:line="360" w:lineRule="auto"/>
        <w:ind w:firstLine="709"/>
        <w:jc w:val="both"/>
        <w:rPr>
          <w:rFonts w:ascii="Times New Roman" w:hAnsi="Times New Roman"/>
          <w:color w:val="FF0000"/>
          <w:sz w:val="28"/>
          <w:szCs w:val="28"/>
          <w:lang w:val="ru-RU"/>
        </w:rPr>
      </w:pPr>
    </w:p>
    <w:p w:rsidR="001E3051" w:rsidRPr="00E116C3" w:rsidRDefault="001E3051" w:rsidP="00DF2483">
      <w:pPr>
        <w:spacing w:after="0" w:line="360" w:lineRule="auto"/>
        <w:ind w:firstLine="709"/>
        <w:jc w:val="both"/>
        <w:rPr>
          <w:rFonts w:ascii="Times New Roman" w:hAnsi="Times New Roman"/>
          <w:color w:val="FF0000"/>
          <w:sz w:val="28"/>
          <w:szCs w:val="28"/>
          <w:lang w:val="ru-RU"/>
        </w:rPr>
      </w:pPr>
    </w:p>
    <w:p w:rsidR="001E3051" w:rsidRPr="00E116C3" w:rsidRDefault="001E3051" w:rsidP="00DF2483">
      <w:pPr>
        <w:spacing w:after="0" w:line="360" w:lineRule="auto"/>
        <w:ind w:firstLine="709"/>
        <w:jc w:val="both"/>
        <w:rPr>
          <w:rFonts w:ascii="Times New Roman" w:hAnsi="Times New Roman"/>
          <w:color w:val="FF0000"/>
          <w:sz w:val="28"/>
          <w:szCs w:val="28"/>
          <w:lang w:val="ru-RU"/>
        </w:rPr>
      </w:pPr>
    </w:p>
    <w:p w:rsidR="001E3051" w:rsidRPr="00E116C3" w:rsidRDefault="001E3051" w:rsidP="00DF2483">
      <w:pPr>
        <w:spacing w:after="0" w:line="360" w:lineRule="auto"/>
        <w:ind w:firstLine="709"/>
        <w:jc w:val="both"/>
        <w:rPr>
          <w:rFonts w:ascii="Times New Roman" w:hAnsi="Times New Roman"/>
          <w:color w:val="FF0000"/>
          <w:sz w:val="28"/>
          <w:szCs w:val="28"/>
          <w:lang w:val="ru-RU"/>
        </w:rPr>
      </w:pPr>
    </w:p>
    <w:p w:rsidR="001E3051" w:rsidRPr="00E116C3" w:rsidRDefault="001E3051" w:rsidP="00DF2483">
      <w:pPr>
        <w:spacing w:after="0" w:line="360" w:lineRule="auto"/>
        <w:ind w:firstLine="709"/>
        <w:jc w:val="both"/>
        <w:rPr>
          <w:rFonts w:ascii="Times New Roman" w:hAnsi="Times New Roman"/>
          <w:color w:val="FF0000"/>
          <w:sz w:val="28"/>
          <w:szCs w:val="28"/>
          <w:lang w:val="ru-RU"/>
        </w:rPr>
      </w:pPr>
    </w:p>
    <w:p w:rsidR="001E3051" w:rsidRPr="00E116C3" w:rsidRDefault="001E3051" w:rsidP="00DF2483">
      <w:pPr>
        <w:spacing w:after="0" w:line="360" w:lineRule="auto"/>
        <w:ind w:firstLine="709"/>
        <w:jc w:val="both"/>
        <w:rPr>
          <w:rFonts w:ascii="Times New Roman" w:hAnsi="Times New Roman"/>
          <w:color w:val="FF0000"/>
          <w:sz w:val="28"/>
          <w:szCs w:val="28"/>
          <w:lang w:val="ru-RU"/>
        </w:rPr>
      </w:pPr>
    </w:p>
    <w:p w:rsidR="001E3051" w:rsidRPr="00E116C3" w:rsidRDefault="001E3051" w:rsidP="00DF2483">
      <w:pPr>
        <w:spacing w:after="0" w:line="360" w:lineRule="auto"/>
        <w:ind w:firstLine="709"/>
        <w:jc w:val="both"/>
        <w:rPr>
          <w:rFonts w:ascii="Times New Roman" w:hAnsi="Times New Roman"/>
          <w:color w:val="FF0000"/>
          <w:sz w:val="28"/>
          <w:szCs w:val="28"/>
          <w:lang w:val="ru-RU"/>
        </w:rPr>
      </w:pPr>
    </w:p>
    <w:p w:rsidR="001E3051" w:rsidRDefault="001E3051" w:rsidP="00DF2483">
      <w:pPr>
        <w:spacing w:after="0" w:line="360" w:lineRule="auto"/>
        <w:ind w:firstLine="709"/>
        <w:jc w:val="both"/>
        <w:rPr>
          <w:rFonts w:ascii="Times New Roman" w:hAnsi="Times New Roman"/>
          <w:sz w:val="28"/>
          <w:szCs w:val="28"/>
          <w:lang w:val="ru-RU"/>
        </w:rPr>
      </w:pPr>
    </w:p>
    <w:p w:rsidR="001E3051" w:rsidRDefault="001E3051" w:rsidP="00DF2483">
      <w:pPr>
        <w:spacing w:after="0" w:line="360" w:lineRule="auto"/>
        <w:ind w:firstLine="709"/>
        <w:jc w:val="both"/>
        <w:rPr>
          <w:rFonts w:ascii="Times New Roman" w:hAnsi="Times New Roman"/>
          <w:sz w:val="28"/>
          <w:szCs w:val="28"/>
          <w:lang w:val="ru-RU"/>
        </w:rPr>
      </w:pPr>
    </w:p>
    <w:p w:rsidR="001E3051" w:rsidRDefault="001E3051" w:rsidP="00DF2483">
      <w:pPr>
        <w:spacing w:after="0" w:line="360" w:lineRule="auto"/>
        <w:ind w:firstLine="709"/>
        <w:jc w:val="both"/>
        <w:rPr>
          <w:rFonts w:ascii="Times New Roman" w:hAnsi="Times New Roman"/>
          <w:sz w:val="28"/>
          <w:szCs w:val="28"/>
          <w:lang w:val="ru-RU"/>
        </w:rPr>
      </w:pPr>
    </w:p>
    <w:p w:rsidR="001E3051" w:rsidRDefault="001E3051" w:rsidP="00DF2483">
      <w:pPr>
        <w:spacing w:after="0" w:line="360" w:lineRule="auto"/>
        <w:ind w:firstLine="709"/>
        <w:jc w:val="both"/>
        <w:rPr>
          <w:rFonts w:ascii="Times New Roman" w:hAnsi="Times New Roman"/>
          <w:sz w:val="28"/>
          <w:szCs w:val="28"/>
          <w:lang w:val="ru-RU"/>
        </w:rPr>
      </w:pPr>
    </w:p>
    <w:p w:rsidR="001E3051" w:rsidRDefault="001E3051" w:rsidP="00DF2483">
      <w:pPr>
        <w:spacing w:after="0" w:line="360" w:lineRule="auto"/>
        <w:ind w:firstLine="709"/>
        <w:jc w:val="both"/>
        <w:rPr>
          <w:rFonts w:ascii="Times New Roman" w:hAnsi="Times New Roman"/>
          <w:sz w:val="28"/>
          <w:szCs w:val="28"/>
          <w:lang w:val="ru-RU"/>
        </w:rPr>
      </w:pPr>
    </w:p>
    <w:p w:rsidR="006A42AD" w:rsidRDefault="006A42AD" w:rsidP="001E3051">
      <w:pPr>
        <w:spacing w:after="0" w:line="360" w:lineRule="auto"/>
        <w:jc w:val="center"/>
        <w:rPr>
          <w:rFonts w:ascii="Times New Roman" w:hAnsi="Times New Roman"/>
          <w:b/>
          <w:sz w:val="28"/>
          <w:szCs w:val="28"/>
          <w:lang w:val="uk-UA"/>
        </w:rPr>
      </w:pPr>
    </w:p>
    <w:p w:rsidR="00320FDF" w:rsidRDefault="00320FDF" w:rsidP="001E3051">
      <w:pPr>
        <w:spacing w:after="0" w:line="360" w:lineRule="auto"/>
        <w:jc w:val="center"/>
        <w:rPr>
          <w:rFonts w:ascii="Times New Roman" w:hAnsi="Times New Roman"/>
          <w:b/>
          <w:sz w:val="28"/>
          <w:szCs w:val="28"/>
          <w:lang w:val="uk-UA"/>
        </w:rPr>
      </w:pPr>
    </w:p>
    <w:p w:rsidR="001E3051" w:rsidRPr="00EA4B9C" w:rsidRDefault="001E3051" w:rsidP="001E3051">
      <w:pPr>
        <w:spacing w:after="0" w:line="360" w:lineRule="auto"/>
        <w:jc w:val="center"/>
        <w:rPr>
          <w:rFonts w:ascii="Times New Roman" w:hAnsi="Times New Roman"/>
          <w:sz w:val="28"/>
          <w:szCs w:val="28"/>
          <w:lang w:val="uk-UA"/>
        </w:rPr>
      </w:pPr>
      <w:bookmarkStart w:id="0" w:name="_GoBack"/>
      <w:bookmarkEnd w:id="0"/>
      <w:r w:rsidRPr="00EA4B9C">
        <w:rPr>
          <w:rFonts w:ascii="Times New Roman" w:hAnsi="Times New Roman"/>
          <w:b/>
          <w:sz w:val="28"/>
          <w:szCs w:val="28"/>
          <w:lang w:val="uk-UA"/>
        </w:rPr>
        <w:lastRenderedPageBreak/>
        <w:t>РОЗДІЛ І</w:t>
      </w:r>
    </w:p>
    <w:p w:rsidR="001E3051" w:rsidRPr="00EA4B9C" w:rsidRDefault="00E116C3" w:rsidP="00E116C3">
      <w:pPr>
        <w:spacing w:after="0" w:line="360" w:lineRule="auto"/>
        <w:jc w:val="center"/>
        <w:rPr>
          <w:rFonts w:ascii="Times New Roman" w:hAnsi="Times New Roman"/>
          <w:b/>
          <w:sz w:val="28"/>
          <w:szCs w:val="28"/>
          <w:lang w:val="uk-UA"/>
        </w:rPr>
      </w:pPr>
      <w:r w:rsidRPr="00EA4B9C">
        <w:rPr>
          <w:rFonts w:ascii="Times New Roman" w:hAnsi="Times New Roman"/>
          <w:b/>
          <w:sz w:val="28"/>
          <w:szCs w:val="28"/>
          <w:lang w:val="uk-UA"/>
        </w:rPr>
        <w:t>ТЕОРЕТИЧНИЙ АСПЕКТ ВИВЧЕННЯ РОЛІ ПОКАРАННЯ ТА ЗАОХОЧЕННЯ У ВИХОВАННІ ДИТИНИ В СІМ’Ї</w:t>
      </w:r>
    </w:p>
    <w:p w:rsidR="001E3051" w:rsidRPr="00EA4B9C" w:rsidRDefault="001E3051" w:rsidP="001E3051">
      <w:pPr>
        <w:spacing w:after="0" w:line="360" w:lineRule="auto"/>
        <w:jc w:val="center"/>
        <w:rPr>
          <w:rFonts w:ascii="Times New Roman" w:hAnsi="Times New Roman"/>
          <w:b/>
          <w:sz w:val="28"/>
          <w:szCs w:val="28"/>
          <w:lang w:val="uk-UA"/>
        </w:rPr>
      </w:pPr>
    </w:p>
    <w:p w:rsidR="001E3051" w:rsidRPr="000B51FB" w:rsidRDefault="00D86D04" w:rsidP="00D86D04">
      <w:pPr>
        <w:spacing w:after="0" w:line="360" w:lineRule="auto"/>
        <w:jc w:val="center"/>
        <w:rPr>
          <w:rFonts w:ascii="Times New Roman" w:hAnsi="Times New Roman"/>
          <w:b/>
          <w:sz w:val="28"/>
          <w:szCs w:val="28"/>
          <w:lang w:val="uk-UA"/>
        </w:rPr>
      </w:pPr>
      <w:r w:rsidRPr="00EA4B9C">
        <w:rPr>
          <w:rFonts w:ascii="Times New Roman" w:hAnsi="Times New Roman"/>
          <w:b/>
          <w:sz w:val="28"/>
          <w:szCs w:val="28"/>
          <w:lang w:val="uk-UA"/>
        </w:rPr>
        <w:t>1.1. </w:t>
      </w:r>
      <w:r w:rsidR="00E116C3" w:rsidRPr="00EA4B9C">
        <w:rPr>
          <w:rFonts w:ascii="Times New Roman" w:hAnsi="Times New Roman"/>
          <w:b/>
          <w:sz w:val="28"/>
          <w:szCs w:val="28"/>
          <w:lang w:val="uk-UA"/>
        </w:rPr>
        <w:t>Психологічний аналіз феноменів «покарання</w:t>
      </w:r>
      <w:r w:rsidR="00E116C3" w:rsidRPr="000B51FB">
        <w:rPr>
          <w:rFonts w:ascii="Times New Roman" w:hAnsi="Times New Roman"/>
          <w:b/>
          <w:sz w:val="28"/>
          <w:szCs w:val="28"/>
          <w:lang w:val="uk-UA"/>
        </w:rPr>
        <w:t>» та «заохочення»</w:t>
      </w:r>
    </w:p>
    <w:p w:rsidR="001E3051" w:rsidRPr="000B51FB" w:rsidRDefault="001E3051" w:rsidP="001E3051">
      <w:pPr>
        <w:pStyle w:val="a3"/>
        <w:spacing w:after="0" w:line="360" w:lineRule="auto"/>
        <w:ind w:left="450"/>
        <w:rPr>
          <w:rFonts w:ascii="Times New Roman" w:hAnsi="Times New Roman"/>
          <w:b/>
          <w:sz w:val="28"/>
          <w:szCs w:val="28"/>
          <w:lang w:val="uk-UA"/>
        </w:rPr>
      </w:pPr>
    </w:p>
    <w:p w:rsidR="00774D6E" w:rsidRPr="000B51FB" w:rsidRDefault="00E116C3" w:rsidP="005C655A">
      <w:pPr>
        <w:jc w:val="right"/>
        <w:rPr>
          <w:rFonts w:ascii="Times New Roman" w:hAnsi="Times New Roman"/>
          <w:i/>
          <w:sz w:val="28"/>
          <w:szCs w:val="28"/>
          <w:lang w:val="ru-RU"/>
        </w:rPr>
      </w:pPr>
      <w:r w:rsidRPr="000B51FB">
        <w:rPr>
          <w:rFonts w:ascii="Times New Roman" w:hAnsi="Times New Roman"/>
          <w:i/>
          <w:sz w:val="28"/>
          <w:szCs w:val="28"/>
          <w:lang w:val="ru-RU"/>
        </w:rPr>
        <w:t>В. О. Сухомлинський</w:t>
      </w:r>
    </w:p>
    <w:p w:rsidR="001E3051" w:rsidRPr="000B51FB" w:rsidRDefault="001E3051" w:rsidP="001E3051">
      <w:pPr>
        <w:spacing w:after="0" w:line="360" w:lineRule="auto"/>
        <w:jc w:val="right"/>
        <w:rPr>
          <w:rFonts w:ascii="Times New Roman" w:hAnsi="Times New Roman"/>
          <w:i/>
          <w:sz w:val="28"/>
          <w:szCs w:val="28"/>
          <w:lang w:val="uk-UA"/>
        </w:rPr>
      </w:pPr>
    </w:p>
    <w:p w:rsidR="006B2703" w:rsidRPr="00EA4B9C" w:rsidRDefault="006B2703" w:rsidP="006B2703">
      <w:pPr>
        <w:spacing w:after="0" w:line="360" w:lineRule="auto"/>
        <w:ind w:firstLine="708"/>
        <w:jc w:val="both"/>
        <w:rPr>
          <w:rFonts w:ascii="Times New Roman" w:hAnsi="Times New Roman"/>
          <w:sz w:val="28"/>
          <w:szCs w:val="28"/>
          <w:lang w:val="ru-RU"/>
        </w:rPr>
      </w:pPr>
      <w:r w:rsidRPr="000B51FB">
        <w:rPr>
          <w:rFonts w:ascii="Times New Roman" w:hAnsi="Times New Roman"/>
          <w:sz w:val="28"/>
          <w:szCs w:val="28"/>
          <w:lang w:val="uk-UA"/>
        </w:rPr>
        <w:t>Базовим науковим підходом у психології, де значна увага приділяється дослідженню феноменів «покарання» та «заохочення», як головним засобам управління поведінкою є біхевіоризм</w:t>
      </w:r>
      <w:r w:rsidRPr="000B51FB">
        <w:rPr>
          <w:lang w:val="uk-UA"/>
        </w:rPr>
        <w:t xml:space="preserve"> </w:t>
      </w:r>
      <w:r w:rsidRPr="000B51FB">
        <w:rPr>
          <w:rFonts w:ascii="Times New Roman" w:hAnsi="Times New Roman"/>
          <w:sz w:val="28"/>
          <w:szCs w:val="28"/>
          <w:lang w:val="uk-UA"/>
        </w:rPr>
        <w:t xml:space="preserve">(з англ. </w:t>
      </w:r>
      <w:r w:rsidRPr="000B51FB">
        <w:rPr>
          <w:rFonts w:ascii="Times New Roman" w:hAnsi="Times New Roman"/>
          <w:sz w:val="28"/>
          <w:szCs w:val="28"/>
        </w:rPr>
        <w:t>Behavior</w:t>
      </w:r>
      <w:r w:rsidRPr="00EA4B9C">
        <w:rPr>
          <w:rFonts w:ascii="Times New Roman" w:hAnsi="Times New Roman"/>
          <w:sz w:val="28"/>
          <w:szCs w:val="28"/>
          <w:lang w:val="uk-UA"/>
        </w:rPr>
        <w:t xml:space="preserve"> – поведінка). Науковий лідер біхевіоризму американський психолог Джон Уотсон (1878-1958) проголосив у 1913 році, що психологія лише тоді матиме право називатися наукою, коли буде застосовувати об’єктивні експериментальні методи вивчення. </w:t>
      </w:r>
      <w:r w:rsidRPr="00EA4B9C">
        <w:rPr>
          <w:rFonts w:ascii="Times New Roman" w:hAnsi="Times New Roman"/>
          <w:sz w:val="28"/>
          <w:szCs w:val="28"/>
          <w:lang w:val="ru-RU"/>
        </w:rPr>
        <w:t>І застосовувати ці методи можна лише до об’єктивно існуючих феноменів. Відповідно психологія може вивчати тільки поведінку людини, що виникає в певній ситуації, тільки реакції, зовнішні дії людини і, відповідно, ті стимули, ситуації, які ці реакції зумовлюють.</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На противагу психоаналізу, гуманістичній психології та іншим існуючим на той час підходам, представники поведінкового напряму розглядали поведінку людини як таку, що визначається першочергово діями середовища, а не внутрішніми, глибинними причинами, мотивами і потягами самої людини. Та чи інша поведінкова реакція особистості виникає внаслідок дії на неї певного стимулу, ситуації тощо. Відповідно, представники даного напряму [</w:t>
      </w:r>
      <w:r w:rsidR="00312359" w:rsidRPr="00EA4B9C">
        <w:rPr>
          <w:rFonts w:ascii="Times New Roman" w:hAnsi="Times New Roman"/>
          <w:sz w:val="28"/>
          <w:szCs w:val="28"/>
          <w:lang w:val="ru-RU"/>
        </w:rPr>
        <w:t>64; 65; 66; 73; 74</w:t>
      </w:r>
      <w:r w:rsidRPr="00EA4B9C">
        <w:rPr>
          <w:rFonts w:ascii="Times New Roman" w:hAnsi="Times New Roman"/>
          <w:sz w:val="28"/>
          <w:szCs w:val="28"/>
          <w:lang w:val="ru-RU"/>
        </w:rPr>
        <w:t>] стверджують, що особистість першочергово слід розглядати як сукупність поведінкових реакцій, властивих даній людині. Таким чином, нові форми поведінки з’являються як результат зовнішнього підкріплення. Опиралися вони у цьому твердженні на так звану формулу «стимул-реакція» (</w:t>
      </w:r>
      <w:r w:rsidRPr="00EA4B9C">
        <w:rPr>
          <w:rFonts w:ascii="Times New Roman" w:hAnsi="Times New Roman"/>
          <w:sz w:val="28"/>
          <w:szCs w:val="28"/>
        </w:rPr>
        <w:t>S</w:t>
      </w:r>
      <w:r w:rsidRPr="00EA4B9C">
        <w:rPr>
          <w:rFonts w:ascii="Times New Roman" w:hAnsi="Times New Roman"/>
          <w:sz w:val="28"/>
          <w:szCs w:val="28"/>
          <w:lang w:val="ru-RU"/>
        </w:rPr>
        <w:t>-</w:t>
      </w:r>
      <w:r w:rsidRPr="00EA4B9C">
        <w:rPr>
          <w:rFonts w:ascii="Times New Roman" w:hAnsi="Times New Roman"/>
          <w:sz w:val="28"/>
          <w:szCs w:val="28"/>
        </w:rPr>
        <w:t>R</w:t>
      </w:r>
      <w:r w:rsidRPr="00EA4B9C">
        <w:rPr>
          <w:rFonts w:ascii="Times New Roman" w:hAnsi="Times New Roman"/>
          <w:sz w:val="28"/>
          <w:szCs w:val="28"/>
          <w:lang w:val="ru-RU"/>
        </w:rPr>
        <w:t>), яка тривалий час була провідною у поведінковій психології.</w:t>
      </w:r>
    </w:p>
    <w:p w:rsidR="006B2703" w:rsidRPr="00EA4B9C" w:rsidRDefault="006B2703" w:rsidP="006B2703">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lastRenderedPageBreak/>
        <w:tab/>
        <w:t xml:space="preserve"> Згідно поглядів Дж.</w:t>
      </w:r>
      <w:r w:rsidRPr="00EA4B9C">
        <w:rPr>
          <w:rFonts w:ascii="Times New Roman" w:hAnsi="Times New Roman"/>
          <w:sz w:val="28"/>
          <w:szCs w:val="28"/>
        </w:rPr>
        <w:t> </w:t>
      </w:r>
      <w:r w:rsidRPr="00EA4B9C">
        <w:rPr>
          <w:rFonts w:ascii="Times New Roman" w:hAnsi="Times New Roman"/>
          <w:sz w:val="28"/>
          <w:szCs w:val="28"/>
          <w:lang w:val="ru-RU"/>
        </w:rPr>
        <w:t>Уотсону та його послідовників, завдання психології полягає у тому, щоб за проявленою реакцією визначати ймовірний стимул, а за існуючим стимулу передбачати певну можливу реакцію, дію, вчинок</w:t>
      </w:r>
      <w:r w:rsidRPr="00EA4B9C">
        <w:rPr>
          <w:lang w:val="ru-RU"/>
        </w:rPr>
        <w:t xml:space="preserve"> </w:t>
      </w:r>
      <w:r w:rsidRPr="00EA4B9C">
        <w:rPr>
          <w:rFonts w:ascii="Times New Roman" w:hAnsi="Times New Roman"/>
          <w:sz w:val="28"/>
          <w:szCs w:val="28"/>
          <w:lang w:val="ru-RU"/>
        </w:rPr>
        <w:t>[</w:t>
      </w:r>
      <w:r w:rsidR="00312359" w:rsidRPr="00EA4B9C">
        <w:rPr>
          <w:rFonts w:ascii="Times New Roman" w:hAnsi="Times New Roman"/>
          <w:sz w:val="28"/>
          <w:szCs w:val="28"/>
          <w:lang w:val="ru-RU"/>
        </w:rPr>
        <w:t>65</w:t>
      </w:r>
      <w:r w:rsidR="00312359" w:rsidRPr="00EA4B9C">
        <w:rPr>
          <w:rFonts w:ascii="Times New Roman" w:hAnsi="Times New Roman"/>
          <w:sz w:val="28"/>
          <w:szCs w:val="28"/>
          <w:lang w:val="uk-UA"/>
        </w:rPr>
        <w:t>; 66</w:t>
      </w:r>
      <w:r w:rsidRPr="00EA4B9C">
        <w:rPr>
          <w:rFonts w:ascii="Times New Roman" w:hAnsi="Times New Roman"/>
          <w:sz w:val="28"/>
          <w:szCs w:val="28"/>
          <w:lang w:val="ru-RU"/>
        </w:rPr>
        <w:t>]. Таким</w:t>
      </w:r>
      <w:r w:rsidRPr="00AF5CA9">
        <w:rPr>
          <w:rFonts w:ascii="Times New Roman" w:hAnsi="Times New Roman"/>
          <w:sz w:val="28"/>
          <w:szCs w:val="28"/>
          <w:lang w:val="ru-RU"/>
        </w:rPr>
        <w:t xml:space="preserve"> </w:t>
      </w:r>
      <w:r w:rsidRPr="00EA4B9C">
        <w:rPr>
          <w:rFonts w:ascii="Times New Roman" w:hAnsi="Times New Roman"/>
          <w:sz w:val="28"/>
          <w:szCs w:val="28"/>
          <w:lang w:val="ru-RU"/>
        </w:rPr>
        <w:t>чином</w:t>
      </w:r>
      <w:r w:rsidRPr="00AF5CA9">
        <w:rPr>
          <w:rFonts w:ascii="Times New Roman" w:hAnsi="Times New Roman"/>
          <w:sz w:val="28"/>
          <w:szCs w:val="28"/>
          <w:lang w:val="ru-RU"/>
        </w:rPr>
        <w:t xml:space="preserve"> </w:t>
      </w:r>
      <w:r w:rsidRPr="00EA4B9C">
        <w:rPr>
          <w:rFonts w:ascii="Times New Roman" w:hAnsi="Times New Roman"/>
          <w:sz w:val="28"/>
          <w:szCs w:val="28"/>
          <w:lang w:val="ru-RU"/>
        </w:rPr>
        <w:t>представники</w:t>
      </w:r>
      <w:r w:rsidRPr="00AF5CA9">
        <w:rPr>
          <w:rFonts w:ascii="Times New Roman" w:hAnsi="Times New Roman"/>
          <w:sz w:val="28"/>
          <w:szCs w:val="28"/>
          <w:lang w:val="ru-RU"/>
        </w:rPr>
        <w:t xml:space="preserve"> </w:t>
      </w:r>
      <w:r w:rsidRPr="00EA4B9C">
        <w:rPr>
          <w:rFonts w:ascii="Times New Roman" w:hAnsi="Times New Roman"/>
          <w:sz w:val="28"/>
          <w:szCs w:val="28"/>
          <w:lang w:val="ru-RU"/>
        </w:rPr>
        <w:t>поведінкової</w:t>
      </w:r>
      <w:r w:rsidRPr="00AF5CA9">
        <w:rPr>
          <w:rFonts w:ascii="Times New Roman" w:hAnsi="Times New Roman"/>
          <w:sz w:val="28"/>
          <w:szCs w:val="28"/>
          <w:lang w:val="ru-RU"/>
        </w:rPr>
        <w:t xml:space="preserve"> </w:t>
      </w:r>
      <w:r w:rsidRPr="00EA4B9C">
        <w:rPr>
          <w:rFonts w:ascii="Times New Roman" w:hAnsi="Times New Roman"/>
          <w:sz w:val="28"/>
          <w:szCs w:val="28"/>
          <w:lang w:val="ru-RU"/>
        </w:rPr>
        <w:t>теорії</w:t>
      </w:r>
      <w:r w:rsidRPr="00AF5CA9">
        <w:rPr>
          <w:rFonts w:ascii="Times New Roman" w:hAnsi="Times New Roman"/>
          <w:sz w:val="28"/>
          <w:szCs w:val="28"/>
          <w:lang w:val="ru-RU"/>
        </w:rPr>
        <w:t xml:space="preserve"> </w:t>
      </w:r>
      <w:r w:rsidRPr="00EA4B9C">
        <w:rPr>
          <w:rFonts w:ascii="Times New Roman" w:hAnsi="Times New Roman"/>
          <w:sz w:val="28"/>
          <w:szCs w:val="28"/>
          <w:lang w:val="ru-RU"/>
        </w:rPr>
        <w:t>активно</w:t>
      </w:r>
      <w:r w:rsidRPr="00AF5CA9">
        <w:rPr>
          <w:rFonts w:ascii="Times New Roman" w:hAnsi="Times New Roman"/>
          <w:sz w:val="28"/>
          <w:szCs w:val="28"/>
          <w:lang w:val="ru-RU"/>
        </w:rPr>
        <w:t xml:space="preserve"> </w:t>
      </w:r>
      <w:r w:rsidRPr="00EA4B9C">
        <w:rPr>
          <w:rFonts w:ascii="Times New Roman" w:hAnsi="Times New Roman"/>
          <w:sz w:val="28"/>
          <w:szCs w:val="28"/>
          <w:lang w:val="ru-RU"/>
        </w:rPr>
        <w:t>розробляли</w:t>
      </w:r>
      <w:r w:rsidRPr="00AF5CA9">
        <w:rPr>
          <w:rFonts w:ascii="Times New Roman" w:hAnsi="Times New Roman"/>
          <w:sz w:val="28"/>
          <w:szCs w:val="28"/>
          <w:lang w:val="ru-RU"/>
        </w:rPr>
        <w:t xml:space="preserve"> </w:t>
      </w:r>
      <w:r w:rsidRPr="00EA4B9C">
        <w:rPr>
          <w:rFonts w:ascii="Times New Roman" w:hAnsi="Times New Roman"/>
          <w:sz w:val="28"/>
          <w:szCs w:val="28"/>
          <w:lang w:val="ru-RU"/>
        </w:rPr>
        <w:t>ідеї</w:t>
      </w:r>
      <w:r w:rsidRPr="00AF5CA9">
        <w:rPr>
          <w:rFonts w:ascii="Times New Roman" w:hAnsi="Times New Roman"/>
          <w:sz w:val="28"/>
          <w:szCs w:val="28"/>
          <w:lang w:val="ru-RU"/>
        </w:rPr>
        <w:t xml:space="preserve"> </w:t>
      </w:r>
      <w:r w:rsidRPr="00EA4B9C">
        <w:rPr>
          <w:rFonts w:ascii="Times New Roman" w:hAnsi="Times New Roman"/>
          <w:sz w:val="28"/>
          <w:szCs w:val="28"/>
          <w:lang w:val="ru-RU"/>
        </w:rPr>
        <w:t>про</w:t>
      </w:r>
      <w:r w:rsidRPr="00AF5CA9">
        <w:rPr>
          <w:rFonts w:ascii="Times New Roman" w:hAnsi="Times New Roman"/>
          <w:sz w:val="28"/>
          <w:szCs w:val="28"/>
          <w:lang w:val="ru-RU"/>
        </w:rPr>
        <w:t xml:space="preserve"> </w:t>
      </w:r>
      <w:r w:rsidRPr="00EA4B9C">
        <w:rPr>
          <w:rFonts w:ascii="Times New Roman" w:hAnsi="Times New Roman"/>
          <w:sz w:val="28"/>
          <w:szCs w:val="28"/>
          <w:lang w:val="ru-RU"/>
        </w:rPr>
        <w:t>стратегії</w:t>
      </w:r>
      <w:r w:rsidRPr="00AF5CA9">
        <w:rPr>
          <w:rFonts w:ascii="Times New Roman" w:hAnsi="Times New Roman"/>
          <w:sz w:val="28"/>
          <w:szCs w:val="28"/>
          <w:lang w:val="ru-RU"/>
        </w:rPr>
        <w:t xml:space="preserve"> </w:t>
      </w:r>
      <w:r w:rsidRPr="00EA4B9C">
        <w:rPr>
          <w:rFonts w:ascii="Times New Roman" w:hAnsi="Times New Roman"/>
          <w:sz w:val="28"/>
          <w:szCs w:val="28"/>
          <w:lang w:val="ru-RU"/>
        </w:rPr>
        <w:t>формування</w:t>
      </w:r>
      <w:r w:rsidRPr="00AF5CA9">
        <w:rPr>
          <w:rFonts w:ascii="Times New Roman" w:hAnsi="Times New Roman"/>
          <w:sz w:val="28"/>
          <w:szCs w:val="28"/>
          <w:lang w:val="ru-RU"/>
        </w:rPr>
        <w:t xml:space="preserve"> </w:t>
      </w:r>
      <w:r w:rsidRPr="00EA4B9C">
        <w:rPr>
          <w:rFonts w:ascii="Times New Roman" w:hAnsi="Times New Roman"/>
          <w:sz w:val="28"/>
          <w:szCs w:val="28"/>
          <w:lang w:val="ru-RU"/>
        </w:rPr>
        <w:t>способів</w:t>
      </w:r>
      <w:r w:rsidRPr="00AF5CA9">
        <w:rPr>
          <w:rFonts w:ascii="Times New Roman" w:hAnsi="Times New Roman"/>
          <w:sz w:val="28"/>
          <w:szCs w:val="28"/>
          <w:lang w:val="ru-RU"/>
        </w:rPr>
        <w:t xml:space="preserve"> </w:t>
      </w:r>
      <w:r w:rsidRPr="00EA4B9C">
        <w:rPr>
          <w:rFonts w:ascii="Times New Roman" w:hAnsi="Times New Roman"/>
          <w:sz w:val="28"/>
          <w:szCs w:val="28"/>
          <w:lang w:val="ru-RU"/>
        </w:rPr>
        <w:t>поведінки</w:t>
      </w:r>
      <w:r w:rsidRPr="00AF5CA9">
        <w:rPr>
          <w:rFonts w:ascii="Times New Roman" w:hAnsi="Times New Roman"/>
          <w:sz w:val="28"/>
          <w:szCs w:val="28"/>
          <w:lang w:val="ru-RU"/>
        </w:rPr>
        <w:t xml:space="preserve"> </w:t>
      </w:r>
      <w:r w:rsidRPr="00EA4B9C">
        <w:rPr>
          <w:rFonts w:ascii="Times New Roman" w:hAnsi="Times New Roman"/>
          <w:sz w:val="28"/>
          <w:szCs w:val="28"/>
          <w:lang w:val="ru-RU"/>
        </w:rPr>
        <w:t>людини</w:t>
      </w:r>
      <w:r w:rsidRPr="00AF5CA9">
        <w:rPr>
          <w:rFonts w:ascii="Times New Roman" w:hAnsi="Times New Roman"/>
          <w:sz w:val="28"/>
          <w:szCs w:val="28"/>
          <w:lang w:val="ru-RU"/>
        </w:rPr>
        <w:t xml:space="preserve">. </w:t>
      </w:r>
      <w:r w:rsidRPr="00EA4B9C">
        <w:rPr>
          <w:rFonts w:ascii="Times New Roman" w:hAnsi="Times New Roman"/>
          <w:sz w:val="28"/>
          <w:szCs w:val="28"/>
          <w:lang w:val="ru-RU"/>
        </w:rPr>
        <w:t>За</w:t>
      </w:r>
      <w:r w:rsidRPr="00AF5CA9">
        <w:rPr>
          <w:rFonts w:ascii="Times New Roman" w:hAnsi="Times New Roman"/>
          <w:sz w:val="28"/>
          <w:szCs w:val="28"/>
          <w:lang w:val="ru-RU"/>
        </w:rPr>
        <w:t xml:space="preserve"> </w:t>
      </w:r>
      <w:r w:rsidRPr="00EA4B9C">
        <w:rPr>
          <w:rFonts w:ascii="Times New Roman" w:hAnsi="Times New Roman"/>
          <w:sz w:val="28"/>
          <w:szCs w:val="28"/>
          <w:lang w:val="ru-RU"/>
        </w:rPr>
        <w:t>їх</w:t>
      </w:r>
      <w:r w:rsidRPr="00AF5CA9">
        <w:rPr>
          <w:rFonts w:ascii="Times New Roman" w:hAnsi="Times New Roman"/>
          <w:sz w:val="28"/>
          <w:szCs w:val="28"/>
          <w:lang w:val="ru-RU"/>
        </w:rPr>
        <w:t xml:space="preserve"> </w:t>
      </w:r>
      <w:r w:rsidRPr="00EA4B9C">
        <w:rPr>
          <w:rFonts w:ascii="Times New Roman" w:hAnsi="Times New Roman"/>
          <w:sz w:val="28"/>
          <w:szCs w:val="28"/>
          <w:lang w:val="ru-RU"/>
        </w:rPr>
        <w:t>вченням</w:t>
      </w:r>
      <w:r w:rsidRPr="00AF5CA9">
        <w:rPr>
          <w:rFonts w:ascii="Times New Roman" w:hAnsi="Times New Roman"/>
          <w:sz w:val="28"/>
          <w:szCs w:val="28"/>
          <w:lang w:val="ru-RU"/>
        </w:rPr>
        <w:t xml:space="preserve"> </w:t>
      </w:r>
      <w:r w:rsidRPr="00EA4B9C">
        <w:rPr>
          <w:rFonts w:ascii="Times New Roman" w:hAnsi="Times New Roman"/>
          <w:sz w:val="28"/>
          <w:szCs w:val="28"/>
          <w:lang w:val="ru-RU"/>
        </w:rPr>
        <w:t>поведінкові</w:t>
      </w:r>
      <w:r w:rsidRPr="00AF5CA9">
        <w:rPr>
          <w:rFonts w:ascii="Times New Roman" w:hAnsi="Times New Roman"/>
          <w:sz w:val="28"/>
          <w:szCs w:val="28"/>
          <w:lang w:val="ru-RU"/>
        </w:rPr>
        <w:t xml:space="preserve"> </w:t>
      </w:r>
      <w:r w:rsidRPr="00EA4B9C">
        <w:rPr>
          <w:rFonts w:ascii="Times New Roman" w:hAnsi="Times New Roman"/>
          <w:sz w:val="28"/>
          <w:szCs w:val="28"/>
          <w:lang w:val="ru-RU"/>
        </w:rPr>
        <w:t>реакції</w:t>
      </w:r>
      <w:r w:rsidRPr="00AF5CA9">
        <w:rPr>
          <w:rFonts w:ascii="Times New Roman" w:hAnsi="Times New Roman"/>
          <w:sz w:val="28"/>
          <w:szCs w:val="28"/>
          <w:lang w:val="ru-RU"/>
        </w:rPr>
        <w:t xml:space="preserve"> </w:t>
      </w:r>
      <w:r w:rsidRPr="00EA4B9C">
        <w:rPr>
          <w:rFonts w:ascii="Times New Roman" w:hAnsi="Times New Roman"/>
          <w:sz w:val="28"/>
          <w:szCs w:val="28"/>
          <w:lang w:val="ru-RU"/>
        </w:rPr>
        <w:t>особистості</w:t>
      </w:r>
      <w:r w:rsidRPr="00AF5CA9">
        <w:rPr>
          <w:rFonts w:ascii="Times New Roman" w:hAnsi="Times New Roman"/>
          <w:sz w:val="28"/>
          <w:szCs w:val="28"/>
          <w:lang w:val="ru-RU"/>
        </w:rPr>
        <w:t xml:space="preserve"> </w:t>
      </w:r>
      <w:r w:rsidRPr="00EA4B9C">
        <w:rPr>
          <w:rFonts w:ascii="Times New Roman" w:hAnsi="Times New Roman"/>
          <w:sz w:val="28"/>
          <w:szCs w:val="28"/>
          <w:lang w:val="ru-RU"/>
        </w:rPr>
        <w:t>були</w:t>
      </w:r>
      <w:r w:rsidRPr="00AF5CA9">
        <w:rPr>
          <w:rFonts w:ascii="Times New Roman" w:hAnsi="Times New Roman"/>
          <w:sz w:val="28"/>
          <w:szCs w:val="28"/>
          <w:lang w:val="ru-RU"/>
        </w:rPr>
        <w:t xml:space="preserve"> </w:t>
      </w:r>
      <w:r w:rsidRPr="00EA4B9C">
        <w:rPr>
          <w:rFonts w:ascii="Times New Roman" w:hAnsi="Times New Roman"/>
          <w:sz w:val="28"/>
          <w:szCs w:val="28"/>
          <w:lang w:val="ru-RU"/>
        </w:rPr>
        <w:t>засвоєні</w:t>
      </w:r>
      <w:r w:rsidRPr="00AF5CA9">
        <w:rPr>
          <w:rFonts w:ascii="Times New Roman" w:hAnsi="Times New Roman"/>
          <w:sz w:val="28"/>
          <w:szCs w:val="28"/>
          <w:lang w:val="ru-RU"/>
        </w:rPr>
        <w:t xml:space="preserve"> </w:t>
      </w:r>
      <w:r w:rsidRPr="00EA4B9C">
        <w:rPr>
          <w:rFonts w:ascii="Times New Roman" w:hAnsi="Times New Roman"/>
          <w:sz w:val="28"/>
          <w:szCs w:val="28"/>
          <w:lang w:val="ru-RU"/>
        </w:rPr>
        <w:t>нею</w:t>
      </w:r>
      <w:r w:rsidRPr="00AF5CA9">
        <w:rPr>
          <w:rFonts w:ascii="Times New Roman" w:hAnsi="Times New Roman"/>
          <w:sz w:val="28"/>
          <w:szCs w:val="28"/>
          <w:lang w:val="ru-RU"/>
        </w:rPr>
        <w:t xml:space="preserve"> </w:t>
      </w:r>
      <w:r w:rsidRPr="00EA4B9C">
        <w:rPr>
          <w:rFonts w:ascii="Times New Roman" w:hAnsi="Times New Roman"/>
          <w:sz w:val="28"/>
          <w:szCs w:val="28"/>
          <w:lang w:val="ru-RU"/>
        </w:rPr>
        <w:t>шляхом</w:t>
      </w:r>
      <w:r w:rsidRPr="00AF5CA9">
        <w:rPr>
          <w:rFonts w:ascii="Times New Roman" w:hAnsi="Times New Roman"/>
          <w:sz w:val="28"/>
          <w:szCs w:val="28"/>
          <w:lang w:val="ru-RU"/>
        </w:rPr>
        <w:t xml:space="preserve"> </w:t>
      </w:r>
      <w:r w:rsidRPr="00EA4B9C">
        <w:rPr>
          <w:rFonts w:ascii="Times New Roman" w:hAnsi="Times New Roman"/>
          <w:sz w:val="28"/>
          <w:szCs w:val="28"/>
          <w:lang w:val="ru-RU"/>
        </w:rPr>
        <w:t>складної</w:t>
      </w:r>
      <w:r w:rsidRPr="00AF5CA9">
        <w:rPr>
          <w:rFonts w:ascii="Times New Roman" w:hAnsi="Times New Roman"/>
          <w:sz w:val="28"/>
          <w:szCs w:val="28"/>
          <w:lang w:val="ru-RU"/>
        </w:rPr>
        <w:t xml:space="preserve"> </w:t>
      </w:r>
      <w:r w:rsidRPr="00EA4B9C">
        <w:rPr>
          <w:rFonts w:ascii="Times New Roman" w:hAnsi="Times New Roman"/>
          <w:sz w:val="28"/>
          <w:szCs w:val="28"/>
          <w:lang w:val="ru-RU"/>
        </w:rPr>
        <w:t>системи</w:t>
      </w:r>
      <w:r w:rsidRPr="00AF5CA9">
        <w:rPr>
          <w:rFonts w:ascii="Times New Roman" w:hAnsi="Times New Roman"/>
          <w:sz w:val="28"/>
          <w:szCs w:val="28"/>
          <w:lang w:val="ru-RU"/>
        </w:rPr>
        <w:t xml:space="preserve"> </w:t>
      </w:r>
      <w:r w:rsidRPr="00EA4B9C">
        <w:rPr>
          <w:rFonts w:ascii="Times New Roman" w:hAnsi="Times New Roman"/>
          <w:sz w:val="28"/>
          <w:szCs w:val="28"/>
          <w:lang w:val="ru-RU"/>
        </w:rPr>
        <w:t>підкріплень</w:t>
      </w:r>
      <w:r w:rsidRPr="00AF5CA9">
        <w:rPr>
          <w:rFonts w:ascii="Times New Roman" w:hAnsi="Times New Roman"/>
          <w:sz w:val="28"/>
          <w:szCs w:val="28"/>
          <w:lang w:val="ru-RU"/>
        </w:rPr>
        <w:t xml:space="preserve"> (</w:t>
      </w:r>
      <w:r w:rsidRPr="00EA4B9C">
        <w:rPr>
          <w:rFonts w:ascii="Times New Roman" w:hAnsi="Times New Roman"/>
          <w:sz w:val="28"/>
          <w:szCs w:val="28"/>
          <w:lang w:val="ru-RU"/>
        </w:rPr>
        <w:t>заохочень</w:t>
      </w:r>
      <w:r w:rsidRPr="00AF5CA9">
        <w:rPr>
          <w:rFonts w:ascii="Times New Roman" w:hAnsi="Times New Roman"/>
          <w:sz w:val="28"/>
          <w:szCs w:val="28"/>
          <w:lang w:val="ru-RU"/>
        </w:rPr>
        <w:t xml:space="preserve"> </w:t>
      </w:r>
      <w:r w:rsidRPr="00EA4B9C">
        <w:rPr>
          <w:rFonts w:ascii="Times New Roman" w:hAnsi="Times New Roman"/>
          <w:sz w:val="28"/>
          <w:szCs w:val="28"/>
          <w:lang w:val="ru-RU"/>
        </w:rPr>
        <w:t>і</w:t>
      </w:r>
      <w:r w:rsidRPr="00AF5CA9">
        <w:rPr>
          <w:rFonts w:ascii="Times New Roman" w:hAnsi="Times New Roman"/>
          <w:sz w:val="28"/>
          <w:szCs w:val="28"/>
          <w:lang w:val="ru-RU"/>
        </w:rPr>
        <w:t xml:space="preserve"> </w:t>
      </w:r>
      <w:r w:rsidRPr="00EA4B9C">
        <w:rPr>
          <w:rFonts w:ascii="Times New Roman" w:hAnsi="Times New Roman"/>
          <w:sz w:val="28"/>
          <w:szCs w:val="28"/>
          <w:lang w:val="ru-RU"/>
        </w:rPr>
        <w:t>покарань</w:t>
      </w:r>
      <w:r w:rsidRPr="00AF5CA9">
        <w:rPr>
          <w:rFonts w:ascii="Times New Roman" w:hAnsi="Times New Roman"/>
          <w:sz w:val="28"/>
          <w:szCs w:val="28"/>
          <w:lang w:val="ru-RU"/>
        </w:rPr>
        <w:t xml:space="preserve">), </w:t>
      </w:r>
      <w:r w:rsidRPr="00EA4B9C">
        <w:rPr>
          <w:rFonts w:ascii="Times New Roman" w:hAnsi="Times New Roman"/>
          <w:sz w:val="28"/>
          <w:szCs w:val="28"/>
          <w:lang w:val="ru-RU"/>
        </w:rPr>
        <w:t>яка</w:t>
      </w:r>
      <w:r w:rsidRPr="00AF5CA9">
        <w:rPr>
          <w:rFonts w:ascii="Times New Roman" w:hAnsi="Times New Roman"/>
          <w:sz w:val="28"/>
          <w:szCs w:val="28"/>
          <w:lang w:val="ru-RU"/>
        </w:rPr>
        <w:t xml:space="preserve"> </w:t>
      </w:r>
      <w:r w:rsidRPr="00EA4B9C">
        <w:rPr>
          <w:rFonts w:ascii="Times New Roman" w:hAnsi="Times New Roman"/>
          <w:sz w:val="28"/>
          <w:szCs w:val="28"/>
          <w:lang w:val="ru-RU"/>
        </w:rPr>
        <w:t>формувала</w:t>
      </w:r>
      <w:r w:rsidRPr="00AF5CA9">
        <w:rPr>
          <w:rFonts w:ascii="Times New Roman" w:hAnsi="Times New Roman"/>
          <w:sz w:val="28"/>
          <w:szCs w:val="28"/>
          <w:lang w:val="ru-RU"/>
        </w:rPr>
        <w:t xml:space="preserve"> </w:t>
      </w:r>
      <w:r w:rsidRPr="00EA4B9C">
        <w:rPr>
          <w:rFonts w:ascii="Times New Roman" w:hAnsi="Times New Roman"/>
          <w:sz w:val="28"/>
          <w:szCs w:val="28"/>
          <w:lang w:val="ru-RU"/>
        </w:rPr>
        <w:t>їх</w:t>
      </w:r>
      <w:r w:rsidRPr="00AF5CA9">
        <w:rPr>
          <w:rFonts w:ascii="Times New Roman" w:hAnsi="Times New Roman"/>
          <w:sz w:val="28"/>
          <w:szCs w:val="28"/>
          <w:lang w:val="ru-RU"/>
        </w:rPr>
        <w:t xml:space="preserve"> </w:t>
      </w:r>
      <w:r w:rsidRPr="00EA4B9C">
        <w:rPr>
          <w:rFonts w:ascii="Times New Roman" w:hAnsi="Times New Roman"/>
          <w:sz w:val="28"/>
          <w:szCs w:val="28"/>
          <w:lang w:val="ru-RU"/>
        </w:rPr>
        <w:t>від</w:t>
      </w:r>
      <w:r w:rsidRPr="00AF5CA9">
        <w:rPr>
          <w:rFonts w:ascii="Times New Roman" w:hAnsi="Times New Roman"/>
          <w:sz w:val="28"/>
          <w:szCs w:val="28"/>
          <w:lang w:val="ru-RU"/>
        </w:rPr>
        <w:t xml:space="preserve"> </w:t>
      </w:r>
      <w:r w:rsidRPr="00EA4B9C">
        <w:rPr>
          <w:rFonts w:ascii="Times New Roman" w:hAnsi="Times New Roman"/>
          <w:sz w:val="28"/>
          <w:szCs w:val="28"/>
          <w:lang w:val="ru-RU"/>
        </w:rPr>
        <w:t>народження</w:t>
      </w:r>
      <w:r w:rsidRPr="00AF5CA9">
        <w:rPr>
          <w:rFonts w:ascii="Times New Roman" w:hAnsi="Times New Roman"/>
          <w:sz w:val="28"/>
          <w:szCs w:val="28"/>
          <w:lang w:val="ru-RU"/>
        </w:rPr>
        <w:t xml:space="preserve">. </w:t>
      </w:r>
      <w:r w:rsidRPr="00EA4B9C">
        <w:rPr>
          <w:rFonts w:ascii="Times New Roman" w:hAnsi="Times New Roman"/>
          <w:sz w:val="28"/>
          <w:szCs w:val="28"/>
          <w:lang w:val="ru-RU"/>
        </w:rPr>
        <w:t>Враховуючи цю передумову вченими-біхевіористами було розроблено низку методі</w:t>
      </w:r>
      <w:r w:rsidR="00530868" w:rsidRPr="00EA4B9C">
        <w:rPr>
          <w:rFonts w:ascii="Times New Roman" w:hAnsi="Times New Roman"/>
          <w:sz w:val="28"/>
          <w:szCs w:val="28"/>
          <w:lang w:val="ru-RU"/>
        </w:rPr>
        <w:t>в, що в змозі допомогти змінити</w:t>
      </w:r>
      <w:r w:rsidRPr="00EA4B9C">
        <w:rPr>
          <w:rFonts w:ascii="Times New Roman" w:hAnsi="Times New Roman"/>
          <w:sz w:val="28"/>
          <w:szCs w:val="28"/>
          <w:lang w:val="ru-RU"/>
        </w:rPr>
        <w:t xml:space="preserve"> стратегії, способи, форми дії людини.</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Головна ідея поведінкового підходу полягає у тому, що застосування певних психологічних закономі</w:t>
      </w:r>
      <w:r w:rsidR="00530868" w:rsidRPr="00EA4B9C">
        <w:rPr>
          <w:rFonts w:ascii="Times New Roman" w:hAnsi="Times New Roman"/>
          <w:sz w:val="28"/>
          <w:szCs w:val="28"/>
          <w:lang w:val="ru-RU"/>
        </w:rPr>
        <w:t>рностей дає можливість керувати</w:t>
      </w:r>
      <w:r w:rsidRPr="00EA4B9C">
        <w:rPr>
          <w:rFonts w:ascii="Times New Roman" w:hAnsi="Times New Roman"/>
          <w:sz w:val="28"/>
          <w:szCs w:val="28"/>
          <w:lang w:val="ru-RU"/>
        </w:rPr>
        <w:t xml:space="preserve"> поведінкою людини. Серед таких базових закономірностей у контексті нашого дослідження слід окремо наголосити на наступних:</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1. </w:t>
      </w:r>
      <w:r w:rsidRPr="00EA4B9C">
        <w:rPr>
          <w:rFonts w:ascii="Times New Roman" w:hAnsi="Times New Roman"/>
          <w:i/>
          <w:sz w:val="28"/>
          <w:szCs w:val="28"/>
          <w:lang w:val="ru-RU"/>
        </w:rPr>
        <w:t>Закон ефекту,</w:t>
      </w:r>
      <w:r w:rsidRPr="00EA4B9C">
        <w:rPr>
          <w:rFonts w:ascii="Times New Roman" w:hAnsi="Times New Roman"/>
          <w:sz w:val="28"/>
          <w:szCs w:val="28"/>
          <w:lang w:val="ru-RU"/>
        </w:rPr>
        <w:t xml:space="preserve"> виведений одним з піонерів біхевіористського напряму Едвардом Торндайком (1874 – 1949). Дана закономірність полягає у наступному: за умови наявності підкріплення зв’язок між стимулом і реакцією посилюється. Дане підкріплення може бути як позитивним (наприклад, отримання бажаного результату, значуща похвала и соціальне визнання, надходження матеріальної винагороди і т.</w:t>
      </w:r>
      <w:r w:rsidRPr="00EA4B9C">
        <w:rPr>
          <w:rFonts w:ascii="Times New Roman" w:hAnsi="Times New Roman"/>
          <w:sz w:val="28"/>
          <w:szCs w:val="28"/>
        </w:rPr>
        <w:t> </w:t>
      </w:r>
      <w:r w:rsidRPr="00EA4B9C">
        <w:rPr>
          <w:rFonts w:ascii="Times New Roman" w:hAnsi="Times New Roman"/>
          <w:sz w:val="28"/>
          <w:szCs w:val="28"/>
          <w:lang w:val="ru-RU"/>
        </w:rPr>
        <w:t>д.), так і негативним (невдача, критичне зауваження, втрата чогось значущого, фізичний біль чи негативні психологічні переживання, покарання як фізичні, так і моральні, тощо). Передусім поведінка людини найчастіше випливає із стійкого очікування отримати позитивне підкріплення. Однак часто буває й так, що у людини починає переважати бажання передусім уникнути негативного підкріплення, наприклад покарання, знецінення, фізичного болю, морального приниження і таке інше.</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2. </w:t>
      </w:r>
      <w:r w:rsidRPr="00EA4B9C">
        <w:rPr>
          <w:rFonts w:ascii="Times New Roman" w:hAnsi="Times New Roman"/>
          <w:i/>
          <w:sz w:val="28"/>
          <w:szCs w:val="28"/>
          <w:lang w:val="ru-RU"/>
        </w:rPr>
        <w:t>Закон суб’єктивної цінності підкріплення</w:t>
      </w:r>
      <w:r w:rsidRPr="00EA4B9C">
        <w:rPr>
          <w:rFonts w:ascii="Times New Roman" w:hAnsi="Times New Roman"/>
          <w:sz w:val="28"/>
          <w:szCs w:val="28"/>
          <w:lang w:val="ru-RU"/>
        </w:rPr>
        <w:t xml:space="preserve">. Дана закономірність показує, що вдале керування поведінкою базується на необхідності враховувати, яка саме винагорода, яке ж саме підкріплення буде для живої </w:t>
      </w:r>
      <w:r w:rsidRPr="00EA4B9C">
        <w:rPr>
          <w:rFonts w:ascii="Times New Roman" w:hAnsi="Times New Roman"/>
          <w:sz w:val="28"/>
          <w:szCs w:val="28"/>
          <w:lang w:val="ru-RU"/>
        </w:rPr>
        <w:lastRenderedPageBreak/>
        <w:t>істоти найбільш важливою, найбільш значущою і цінною в даний момент часу. Концепція біхевіоризму розглядає індивіда, перш за все, як істоту, що здатна до навчання, яка може бути «запрограмована» на ті и інші реакції, дії, вчинки, поведінку в цілому. Відповідно, за умови зміни стимулу і підкріплення, можна налаштовувати, так би мовити «програмувати» програмувати людину на бажану и необхідну поведінку.</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Однак серед учених-біхевіористів є розбіжності у поглядах в межах закону суб’єктивної цінності підкріплення. Зокрема психолог Едвард Толмен (1886-1959) піддавав сумніву схему «стимул-реакція» як таку, що є надто спрощеною і не враховує «особистісну змінну» [</w:t>
      </w:r>
      <w:r w:rsidR="00312359" w:rsidRPr="00EA4B9C">
        <w:rPr>
          <w:rFonts w:ascii="Times New Roman" w:hAnsi="Times New Roman"/>
          <w:sz w:val="28"/>
          <w:szCs w:val="28"/>
          <w:lang w:val="ru-RU"/>
        </w:rPr>
        <w:t>64; 74</w:t>
      </w:r>
      <w:r w:rsidRPr="00EA4B9C">
        <w:rPr>
          <w:rFonts w:ascii="Times New Roman" w:hAnsi="Times New Roman"/>
          <w:sz w:val="28"/>
          <w:szCs w:val="28"/>
          <w:lang w:val="ru-RU"/>
        </w:rPr>
        <w:t>]. У зв’язку з цим Едвард Толмен запропонував ввести у дану схему ще одну значущу змінну між стимулом та реакцією. Відповідно схема була розширена як «стимул – організм –</w:t>
      </w:r>
      <w:r w:rsidR="00530868" w:rsidRPr="00EA4B9C">
        <w:rPr>
          <w:rFonts w:ascii="Times New Roman" w:hAnsi="Times New Roman"/>
          <w:sz w:val="28"/>
          <w:szCs w:val="28"/>
          <w:lang w:val="ru-RU"/>
        </w:rPr>
        <w:t xml:space="preserve"> реакція». Часто у біхевіоризмі</w:t>
      </w:r>
      <w:r w:rsidRPr="00EA4B9C">
        <w:rPr>
          <w:rFonts w:ascii="Times New Roman" w:hAnsi="Times New Roman"/>
          <w:sz w:val="28"/>
          <w:szCs w:val="28"/>
          <w:lang w:val="ru-RU"/>
        </w:rPr>
        <w:t xml:space="preserve"> цю змінну називають ще «чорний ящик», оскільки він часто є першочергово «невидимим» для спостерігача, і значною мірою для самого носія, для самої людини. Компон</w:t>
      </w:r>
      <w:r w:rsidR="00530868" w:rsidRPr="00EA4B9C">
        <w:rPr>
          <w:rFonts w:ascii="Times New Roman" w:hAnsi="Times New Roman"/>
          <w:sz w:val="28"/>
          <w:szCs w:val="28"/>
          <w:lang w:val="ru-RU"/>
        </w:rPr>
        <w:t>ентами даного «чорного ящика» є</w:t>
      </w:r>
      <w:r w:rsidRPr="00EA4B9C">
        <w:rPr>
          <w:rFonts w:ascii="Times New Roman" w:hAnsi="Times New Roman"/>
          <w:sz w:val="28"/>
          <w:szCs w:val="28"/>
          <w:lang w:val="ru-RU"/>
        </w:rPr>
        <w:t xml:space="preserve"> психічні процеси даного індивіда, які залежать від його спадковості, фізіологічного стану, минулого досвіду; також включають в себе мисленнєві процеси індивіда, процес обробки і аналізу ним отриманої інформації.</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У подальшому представники поведінкового напряму продовжують досліджувати і деталізувати закон суб’єктивної цінності підкріплення. Значний внесок у розуміння даного закону зробив американський психолог Беррес Фредерік Скіннер (1904 – 1990). Ним було сформульоване положення про три види поводження: безумовно рефлекторне, умовно-рефлекторне та оперантно-обумовлене. Безумовно рефлекторний і умовно-рефлекторний види поведінки складають певну частину репертуару поведінки, але тільки ними не забезпечується адаптація індивіда до реалій середовищі. Процес пристосування будується на основі активних спроб живої істоти впливати на навколишній світ. Деякі з таких спроб можуть випадково призводити до бажаного, значущого, корисного результату. Відповідно в силу своєї </w:t>
      </w:r>
      <w:r w:rsidRPr="00EA4B9C">
        <w:rPr>
          <w:rFonts w:ascii="Times New Roman" w:hAnsi="Times New Roman"/>
          <w:sz w:val="28"/>
          <w:szCs w:val="28"/>
          <w:lang w:val="ru-RU"/>
        </w:rPr>
        <w:lastRenderedPageBreak/>
        <w:t xml:space="preserve">корисності результату відбувається поступове закріплення певного поведінкового акту індивіда. Такі реакції не викликаються зовнішнім стимулом, а спричинюються, «провокуються» самим організмом. Наголосимо ще раз, що деякі з них виявляються життєво важливими і підкріплюються. Беррес Фредерік Скіннер назвав їх оперантними чи оперантно-обумовленими. Згідно його наукових поглядів, підкріплених проведеними ним численними дослідами на тваринах та значною кількістю спостережень за </w:t>
      </w:r>
      <w:r w:rsidR="00530868" w:rsidRPr="00EA4B9C">
        <w:rPr>
          <w:rFonts w:ascii="Times New Roman" w:hAnsi="Times New Roman"/>
          <w:sz w:val="28"/>
          <w:szCs w:val="28"/>
          <w:lang w:val="ru-RU"/>
        </w:rPr>
        <w:t>поведінкою та активністю людей,</w:t>
      </w:r>
      <w:r w:rsidRPr="00EA4B9C">
        <w:rPr>
          <w:rFonts w:ascii="Times New Roman" w:hAnsi="Times New Roman"/>
          <w:sz w:val="28"/>
          <w:szCs w:val="28"/>
          <w:lang w:val="ru-RU"/>
        </w:rPr>
        <w:t xml:space="preserve"> саме реакції такого типу є переважаючими в адаптивній поведінці. Головним засобом формування нового поведінкового акту, нової реакції, нового способу поводження виступає саме підкріплення [</w:t>
      </w:r>
      <w:r w:rsidR="00312359" w:rsidRPr="00EA4B9C">
        <w:rPr>
          <w:rFonts w:ascii="Times New Roman" w:hAnsi="Times New Roman"/>
          <w:sz w:val="28"/>
          <w:szCs w:val="28"/>
          <w:lang w:val="ru-RU"/>
        </w:rPr>
        <w:t>59</w:t>
      </w:r>
      <w:r w:rsidRPr="00EA4B9C">
        <w:rPr>
          <w:rFonts w:ascii="Times New Roman" w:hAnsi="Times New Roman"/>
          <w:sz w:val="28"/>
          <w:szCs w:val="28"/>
          <w:lang w:val="ru-RU"/>
        </w:rPr>
        <w:t>].</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Звісно слід зазначити, що погляди Скіннера призвели до вкрай біологізаторського трактування людини в цілому, та її діяльності зокрема. З токи зору такого підходу засобом управління поведінкою людей виступає контроль за режимом підкріплень, що дозволяє маніп</w:t>
      </w:r>
      <w:r w:rsidR="00530868" w:rsidRPr="00EA4B9C">
        <w:rPr>
          <w:rFonts w:ascii="Times New Roman" w:hAnsi="Times New Roman"/>
          <w:sz w:val="28"/>
          <w:szCs w:val="28"/>
          <w:lang w:val="ru-RU"/>
        </w:rPr>
        <w:t>улювати людьми. На основі цього</w:t>
      </w:r>
      <w:r w:rsidRPr="00EA4B9C">
        <w:rPr>
          <w:rFonts w:ascii="Times New Roman" w:hAnsi="Times New Roman"/>
          <w:sz w:val="28"/>
          <w:szCs w:val="28"/>
          <w:lang w:val="ru-RU"/>
        </w:rPr>
        <w:t xml:space="preserve"> Беррес Фредерік Скіннер сформулював ще дві закономірності, які коротко представлені нами нижче.</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3.  </w:t>
      </w:r>
      <w:r w:rsidRPr="00EA4B9C">
        <w:rPr>
          <w:rFonts w:ascii="Times New Roman" w:hAnsi="Times New Roman"/>
          <w:i/>
          <w:sz w:val="28"/>
          <w:szCs w:val="28"/>
          <w:lang w:val="ru-RU"/>
        </w:rPr>
        <w:t>Закон або принцип оперантного обумовлення.</w:t>
      </w:r>
      <w:r w:rsidRPr="00EA4B9C">
        <w:rPr>
          <w:rFonts w:ascii="Times New Roman" w:hAnsi="Times New Roman"/>
          <w:sz w:val="28"/>
          <w:szCs w:val="28"/>
          <w:lang w:val="ru-RU"/>
        </w:rPr>
        <w:t xml:space="preserve"> Основна ідея даного принципу полягає в наступному: поведінка живих істот повністю визначається наслідками, до яких вона призводить. А далі прояв механізму залежить від того, будуть ці наслідки нейтральними, тобто «байдужими» для живої істоти; приємними чи, навпаки, небажаними, неприємними. В залежності від цих трьох векторів у реакції на наслідки живий організм виявить тенденцію повторювати цей поведінковий акт, не надавати йому ніякого значення або ж уникати його повторення надалі. Людина здатна передбачати можливі наслідки своєї поведінки і уникати тих дій і ситуацій, які можуть призвести до небажаних, неприємних, травмуючих для неї наслідків. Таке передбачення як раз і можливе за рахунок вище описаного так званого «чорного ящика», який включає в себе психічні процеси, що залежать від спадковості, фізіологічного стану, попереднього досвіду. </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 xml:space="preserve">4. </w:t>
      </w:r>
      <w:r w:rsidRPr="00EA4B9C">
        <w:rPr>
          <w:rFonts w:ascii="Times New Roman" w:hAnsi="Times New Roman"/>
          <w:i/>
          <w:sz w:val="28"/>
          <w:szCs w:val="28"/>
          <w:lang w:val="ru-RU"/>
        </w:rPr>
        <w:t>Закон суб’єктивної ймовірності наслідків.</w:t>
      </w:r>
      <w:r w:rsidRPr="00EA4B9C">
        <w:rPr>
          <w:rFonts w:ascii="Times New Roman" w:hAnsi="Times New Roman"/>
          <w:sz w:val="28"/>
          <w:szCs w:val="28"/>
          <w:lang w:val="ru-RU"/>
        </w:rPr>
        <w:t xml:space="preserve"> Основна його ідея полягає в наступному: оцінюючи ймовірність настання тих чи інших наслідків своїх дій, вчинків і реакцій, людина часто буває вкрай суб’єктивною. Чим вища суб’єктивна ймовірність настання негативних наслідків, тим з більшою інтенсивністю цей чинник впливає на подальшу поведінку людини, і, відповідно, тим більше вона схильна відмовлятися від таких ініціативних дій</w:t>
      </w:r>
      <w:r w:rsidR="00312359" w:rsidRPr="00EA4B9C">
        <w:rPr>
          <w:lang w:val="ru-RU"/>
        </w:rPr>
        <w:t> </w:t>
      </w:r>
      <w:r w:rsidRPr="00EA4B9C">
        <w:rPr>
          <w:rFonts w:ascii="Times New Roman" w:hAnsi="Times New Roman"/>
          <w:sz w:val="28"/>
          <w:szCs w:val="28"/>
          <w:lang w:val="ru-RU"/>
        </w:rPr>
        <w:t>[</w:t>
      </w:r>
      <w:r w:rsidR="00312359" w:rsidRPr="00EA4B9C">
        <w:rPr>
          <w:rFonts w:ascii="Times New Roman" w:hAnsi="Times New Roman"/>
          <w:sz w:val="28"/>
          <w:szCs w:val="28"/>
          <w:lang w:val="ru-RU"/>
        </w:rPr>
        <w:t>59; 74</w:t>
      </w:r>
      <w:r w:rsidRPr="00EA4B9C">
        <w:rPr>
          <w:rFonts w:ascii="Times New Roman" w:hAnsi="Times New Roman"/>
          <w:sz w:val="28"/>
          <w:szCs w:val="28"/>
          <w:lang w:val="ru-RU"/>
        </w:rPr>
        <w:t>].</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Узагальнюючи розглянуті вище чотири закони, слід наголосити, що в межах нашого дослідження про роль покарання і заохочення у вихованні дитини в сім’ї цінним є твердження Берреса Фредеріка Скіннера про те, що особистість являє собою сукупність соціальних реакцій, навичок, сформованих у результаті оперантного навчання. Таким чином нові соціальні навички та нові особистісні риси і якості формуються під впливом</w:t>
      </w:r>
      <w:r w:rsidR="00750F96" w:rsidRPr="00EA4B9C">
        <w:rPr>
          <w:rFonts w:ascii="Times New Roman" w:hAnsi="Times New Roman"/>
          <w:sz w:val="28"/>
          <w:szCs w:val="28"/>
          <w:lang w:val="ru-RU"/>
        </w:rPr>
        <w:t xml:space="preserve"> певної системи заохочень, що є</w:t>
      </w:r>
      <w:r w:rsidRPr="00EA4B9C">
        <w:rPr>
          <w:rFonts w:ascii="Times New Roman" w:hAnsi="Times New Roman"/>
          <w:sz w:val="28"/>
          <w:szCs w:val="28"/>
          <w:lang w:val="ru-RU"/>
        </w:rPr>
        <w:t xml:space="preserve"> підкріпленням, і покарань. Однак у подальшому Альберт Бандура (1925 – 1988), представник необіхевіоризму, довів своїми дослідженнями, що нова поведінка може виникати не лише внаслідок спонтанної інструментальної активності, як це вважав Скіннер, але і в результаті наслідування, та шляхом словесного (вербального) інструктування. Тим самим ним були сформульовані наступні закономірності управління реакціями індивіда та його поведінкою.</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5. </w:t>
      </w:r>
      <w:r w:rsidRPr="00EA4B9C">
        <w:rPr>
          <w:rFonts w:ascii="Times New Roman" w:hAnsi="Times New Roman"/>
          <w:i/>
          <w:sz w:val="28"/>
          <w:szCs w:val="28"/>
          <w:lang w:val="ru-RU"/>
        </w:rPr>
        <w:t>Закономірність наслідування,</w:t>
      </w:r>
      <w:r w:rsidRPr="00EA4B9C">
        <w:rPr>
          <w:rFonts w:ascii="Times New Roman" w:hAnsi="Times New Roman"/>
          <w:sz w:val="28"/>
          <w:szCs w:val="28"/>
          <w:lang w:val="ru-RU"/>
        </w:rPr>
        <w:t xml:space="preserve"> яка показує, що людина схильна наслідувати поведінку інших людей, з урахуванням того, наскільки сприятливі можуть бути результати такого наслідування для неї самої.</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6. </w:t>
      </w:r>
      <w:r w:rsidRPr="00EA4B9C">
        <w:rPr>
          <w:rFonts w:ascii="Times New Roman" w:hAnsi="Times New Roman"/>
          <w:i/>
          <w:sz w:val="28"/>
          <w:szCs w:val="28"/>
          <w:lang w:val="ru-RU"/>
        </w:rPr>
        <w:t xml:space="preserve">Закономірність навчання через спостереження або приклад, </w:t>
      </w:r>
      <w:r w:rsidRPr="00EA4B9C">
        <w:rPr>
          <w:rFonts w:ascii="Times New Roman" w:hAnsi="Times New Roman"/>
          <w:sz w:val="28"/>
          <w:szCs w:val="28"/>
          <w:lang w:val="ru-RU"/>
        </w:rPr>
        <w:t>через яку розкривається здатність навчатися шляхом спостереження за іншими, або читаючи чи слухаючи про поведінку інших.</w:t>
      </w:r>
    </w:p>
    <w:p w:rsidR="006B2703" w:rsidRPr="00EA4B9C" w:rsidRDefault="006B2703" w:rsidP="006B2703">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7. </w:t>
      </w:r>
      <w:r w:rsidRPr="00EA4B9C">
        <w:rPr>
          <w:rFonts w:ascii="Times New Roman" w:hAnsi="Times New Roman"/>
          <w:i/>
          <w:sz w:val="28"/>
          <w:szCs w:val="28"/>
          <w:lang w:val="ru-RU"/>
        </w:rPr>
        <w:t xml:space="preserve">Закономірність самопідкріплення – </w:t>
      </w:r>
      <w:r w:rsidRPr="00EA4B9C">
        <w:rPr>
          <w:rFonts w:ascii="Times New Roman" w:hAnsi="Times New Roman"/>
          <w:sz w:val="28"/>
          <w:szCs w:val="28"/>
          <w:lang w:val="ru-RU"/>
        </w:rPr>
        <w:t>люди здатні до самостійної оцінки своєї поведінки і, відповідно, можуть заохочувати, критикувати чи карати себе самі, якщо самі ж порушують встановлені норми [</w:t>
      </w:r>
      <w:r w:rsidR="00312359" w:rsidRPr="00EA4B9C">
        <w:rPr>
          <w:rFonts w:ascii="Times New Roman" w:hAnsi="Times New Roman"/>
          <w:sz w:val="28"/>
          <w:szCs w:val="28"/>
          <w:lang w:val="ru-RU"/>
        </w:rPr>
        <w:t>74</w:t>
      </w:r>
      <w:r w:rsidRPr="00EA4B9C">
        <w:rPr>
          <w:rFonts w:ascii="Times New Roman" w:hAnsi="Times New Roman"/>
          <w:sz w:val="28"/>
          <w:szCs w:val="28"/>
          <w:lang w:val="ru-RU"/>
        </w:rPr>
        <w:t>].</w:t>
      </w:r>
    </w:p>
    <w:p w:rsidR="006B2703" w:rsidRPr="00EA4B9C" w:rsidRDefault="006B2703" w:rsidP="006B2703">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lastRenderedPageBreak/>
        <w:tab/>
        <w:t xml:space="preserve">Ще один яскравий представник біхевіоризму Джуліан Роттер (1916 – 2014) у своїй теорії соціального навчання пропонував описати поведінку індивіда за допомогою наступних понять: </w:t>
      </w:r>
    </w:p>
    <w:p w:rsidR="006B2703" w:rsidRPr="00EA4B9C" w:rsidRDefault="006B2703" w:rsidP="006B2703">
      <w:pPr>
        <w:pStyle w:val="a3"/>
        <w:numPr>
          <w:ilvl w:val="0"/>
          <w:numId w:val="34"/>
        </w:numPr>
        <w:spacing w:after="0" w:line="360" w:lineRule="auto"/>
        <w:jc w:val="both"/>
        <w:rPr>
          <w:rFonts w:ascii="Times New Roman" w:hAnsi="Times New Roman" w:cs="Times New Roman"/>
          <w:sz w:val="28"/>
          <w:szCs w:val="28"/>
        </w:rPr>
      </w:pPr>
      <w:r w:rsidRPr="00EA4B9C">
        <w:rPr>
          <w:rFonts w:ascii="Times New Roman" w:hAnsi="Times New Roman" w:cs="Times New Roman"/>
          <w:i/>
          <w:sz w:val="28"/>
          <w:szCs w:val="28"/>
        </w:rPr>
        <w:t>поведінковий потенціал</w:t>
      </w:r>
      <w:r w:rsidRPr="00EA4B9C">
        <w:rPr>
          <w:rFonts w:ascii="Times New Roman" w:hAnsi="Times New Roman" w:cs="Times New Roman"/>
          <w:sz w:val="28"/>
          <w:szCs w:val="28"/>
        </w:rPr>
        <w:t xml:space="preserve"> – кожна людина володіє певним набором дій, поведінкових реакцій, що сформувалися протягом життя;</w:t>
      </w:r>
    </w:p>
    <w:p w:rsidR="006B2703" w:rsidRPr="00EA4B9C" w:rsidRDefault="006B2703" w:rsidP="006B2703">
      <w:pPr>
        <w:pStyle w:val="a3"/>
        <w:numPr>
          <w:ilvl w:val="0"/>
          <w:numId w:val="34"/>
        </w:numPr>
        <w:spacing w:after="0" w:line="360" w:lineRule="auto"/>
        <w:jc w:val="both"/>
        <w:rPr>
          <w:rFonts w:ascii="Times New Roman" w:hAnsi="Times New Roman" w:cs="Times New Roman"/>
          <w:sz w:val="28"/>
          <w:szCs w:val="28"/>
        </w:rPr>
      </w:pPr>
      <w:r w:rsidRPr="00EA4B9C">
        <w:rPr>
          <w:rFonts w:ascii="Times New Roman" w:hAnsi="Times New Roman" w:cs="Times New Roman"/>
          <w:i/>
          <w:sz w:val="28"/>
          <w:szCs w:val="28"/>
        </w:rPr>
        <w:t>суб’єктивна ймовірність</w:t>
      </w:r>
      <w:r w:rsidRPr="00EA4B9C">
        <w:rPr>
          <w:rFonts w:ascii="Times New Roman" w:hAnsi="Times New Roman" w:cs="Times New Roman"/>
          <w:sz w:val="28"/>
          <w:szCs w:val="28"/>
        </w:rPr>
        <w:t xml:space="preserve"> з якою, як вважає сама людина, буде певне підкріплення після певної поведінки в конкретній ситуації</w:t>
      </w:r>
      <w:r w:rsidR="00530868" w:rsidRPr="00EA4B9C">
        <w:rPr>
          <w:rFonts w:ascii="Times New Roman" w:hAnsi="Times New Roman" w:cs="Times New Roman"/>
          <w:sz w:val="28"/>
          <w:szCs w:val="28"/>
        </w:rPr>
        <w:t>; таким чином індивід</w:t>
      </w:r>
      <w:r w:rsidRPr="00EA4B9C">
        <w:rPr>
          <w:rFonts w:ascii="Times New Roman" w:hAnsi="Times New Roman" w:cs="Times New Roman"/>
          <w:sz w:val="28"/>
          <w:szCs w:val="28"/>
        </w:rPr>
        <w:t xml:space="preserve"> тим швидше засвоює необ</w:t>
      </w:r>
      <w:r w:rsidR="00530868" w:rsidRPr="00EA4B9C">
        <w:rPr>
          <w:rFonts w:ascii="Times New Roman" w:hAnsi="Times New Roman" w:cs="Times New Roman"/>
          <w:sz w:val="28"/>
          <w:szCs w:val="28"/>
        </w:rPr>
        <w:t>хідну поведінку, чим вищою буде</w:t>
      </w:r>
      <w:r w:rsidRPr="00EA4B9C">
        <w:rPr>
          <w:rFonts w:ascii="Times New Roman" w:hAnsi="Times New Roman" w:cs="Times New Roman"/>
          <w:sz w:val="28"/>
          <w:szCs w:val="28"/>
        </w:rPr>
        <w:t xml:space="preserve"> ймовірність того чи іншого підкріплення в даній ситуації;</w:t>
      </w:r>
    </w:p>
    <w:p w:rsidR="006B2703" w:rsidRPr="00EA4B9C" w:rsidRDefault="006B2703" w:rsidP="006B2703">
      <w:pPr>
        <w:pStyle w:val="a3"/>
        <w:numPr>
          <w:ilvl w:val="0"/>
          <w:numId w:val="34"/>
        </w:numPr>
        <w:spacing w:after="0" w:line="360" w:lineRule="auto"/>
        <w:jc w:val="both"/>
        <w:rPr>
          <w:rFonts w:ascii="Times New Roman" w:hAnsi="Times New Roman" w:cs="Times New Roman"/>
          <w:i/>
          <w:sz w:val="28"/>
          <w:szCs w:val="28"/>
        </w:rPr>
      </w:pPr>
      <w:r w:rsidRPr="00EA4B9C">
        <w:rPr>
          <w:rFonts w:ascii="Times New Roman" w:hAnsi="Times New Roman" w:cs="Times New Roman"/>
          <w:i/>
          <w:sz w:val="28"/>
          <w:szCs w:val="28"/>
        </w:rPr>
        <w:t xml:space="preserve">характер підкріплення, </w:t>
      </w:r>
      <w:r w:rsidRPr="00EA4B9C">
        <w:rPr>
          <w:rFonts w:ascii="Times New Roman" w:hAnsi="Times New Roman" w:cs="Times New Roman"/>
          <w:sz w:val="28"/>
          <w:szCs w:val="28"/>
        </w:rPr>
        <w:t>його цінність для людини (люди по різному цінують різні підкріплення, наприклад: для когось більш цінною є похвала чи повага з боку інших, хтось цінує гроші, а дехто є більш чутливим до покарань і т.д.);</w:t>
      </w:r>
    </w:p>
    <w:p w:rsidR="006B2703" w:rsidRPr="00EA4B9C" w:rsidRDefault="006B2703" w:rsidP="00312359">
      <w:pPr>
        <w:pStyle w:val="a3"/>
        <w:numPr>
          <w:ilvl w:val="0"/>
          <w:numId w:val="34"/>
        </w:numPr>
        <w:spacing w:after="0" w:line="360" w:lineRule="auto"/>
        <w:jc w:val="both"/>
        <w:rPr>
          <w:rFonts w:ascii="Times New Roman" w:hAnsi="Times New Roman" w:cs="Times New Roman"/>
          <w:sz w:val="28"/>
          <w:szCs w:val="28"/>
        </w:rPr>
      </w:pPr>
      <w:r w:rsidRPr="00EA4B9C">
        <w:rPr>
          <w:rFonts w:ascii="Times New Roman" w:hAnsi="Times New Roman" w:cs="Times New Roman"/>
          <w:i/>
          <w:sz w:val="28"/>
          <w:szCs w:val="28"/>
        </w:rPr>
        <w:t xml:space="preserve">локус контролю </w:t>
      </w:r>
      <w:r w:rsidRPr="00EA4B9C">
        <w:rPr>
          <w:rFonts w:ascii="Times New Roman" w:hAnsi="Times New Roman" w:cs="Times New Roman"/>
          <w:sz w:val="28"/>
          <w:szCs w:val="28"/>
        </w:rPr>
        <w:t xml:space="preserve">(з латинської «locus» – місце розташування). Дане поняття дає можливість з токи зору Джуліана Роттера поділити людей на тих, що хто вважає, що досягнення поставлених цілей максимально залежить від їхніх власних зусиль (це більш характерно для інтерналів), і тих, хто частіше «списує» відповідальність за все, що відбуваються з ними, на зовнішні обставини, на інших людей, на події, які не підлягають аналізу і контролю тощо (з такою позицією домінують екстернали) </w:t>
      </w:r>
      <w:r w:rsidR="00312359" w:rsidRPr="00EA4B9C">
        <w:rPr>
          <w:rFonts w:ascii="Times New Roman" w:hAnsi="Times New Roman" w:cs="Times New Roman"/>
          <w:sz w:val="28"/>
          <w:szCs w:val="28"/>
        </w:rPr>
        <w:t>[64; 65; 66; 73; 74]</w:t>
      </w:r>
      <w:r w:rsidRPr="00EA4B9C">
        <w:rPr>
          <w:rFonts w:ascii="Times New Roman" w:hAnsi="Times New Roman" w:cs="Times New Roman"/>
          <w:sz w:val="28"/>
          <w:szCs w:val="28"/>
        </w:rPr>
        <w:t>.</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Спираючись на висвітлений вище матеріал, слід зазначити, що  впливу і зовнішньому управлінню легше піддаються екстернали, оскільки їхні дії, вчинки і поведінку простіше «програмувати» за рахунок зміни зовнішніх стимулів і підкріплень, зміни чинників впливу і структури ситуації.</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 xml:space="preserve">Необхідно також зазначити, що незважаючи на те, що деякі припущення біхевіоризму не знайшли у подальшому чіткого підтвердження, однак значна частина ідей даного напряму, що підтверджувались </w:t>
      </w:r>
      <w:r w:rsidRPr="00EA4B9C">
        <w:rPr>
          <w:rFonts w:ascii="Times New Roman" w:hAnsi="Times New Roman"/>
          <w:sz w:val="28"/>
          <w:szCs w:val="28"/>
          <w:lang w:val="ru-RU"/>
        </w:rPr>
        <w:lastRenderedPageBreak/>
        <w:t>експериментально, продовжують застосовуватися у різноманітних галузях. Зокрема такі ідеї, як підкріплення (заохочення) та покарання, класична та оперантна обумовленість, звикання та сенсибілізація активно застосовуються далеко за межами психологічної науки. Зокрема ідея про модифікацію системи покарань та заохочень, пов’язаних із конкретним способом дії, з метою впливу на поведінку людини, з метою формування певних бажаних спосіб її поведінки. Особливо добре це працює у випадку з процесом</w:t>
      </w:r>
      <w:r w:rsidR="00D90BA0" w:rsidRPr="00EA4B9C">
        <w:rPr>
          <w:rFonts w:ascii="Times New Roman" w:hAnsi="Times New Roman"/>
          <w:sz w:val="28"/>
          <w:szCs w:val="28"/>
          <w:lang w:val="ru-RU"/>
        </w:rPr>
        <w:t xml:space="preserve"> виховання дітей, хоча, звісно,</w:t>
      </w:r>
      <w:r w:rsidRPr="00EA4B9C">
        <w:rPr>
          <w:rFonts w:ascii="Times New Roman" w:hAnsi="Times New Roman"/>
          <w:sz w:val="28"/>
          <w:szCs w:val="28"/>
          <w:lang w:val="ru-RU"/>
        </w:rPr>
        <w:t xml:space="preserve"> певною мірою це стосується і дорослих.</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 xml:space="preserve">Отже, далі важливо окреслити межі понять «покарання» і «заохочення». </w:t>
      </w:r>
      <w:r w:rsidRPr="00EA4B9C">
        <w:rPr>
          <w:rFonts w:ascii="Times New Roman" w:hAnsi="Times New Roman"/>
          <w:i/>
          <w:sz w:val="28"/>
          <w:szCs w:val="28"/>
          <w:lang w:val="ru-RU"/>
        </w:rPr>
        <w:t>Покарання</w:t>
      </w:r>
      <w:r w:rsidRPr="00EA4B9C">
        <w:rPr>
          <w:rFonts w:ascii="Times New Roman" w:hAnsi="Times New Roman"/>
          <w:sz w:val="28"/>
          <w:szCs w:val="28"/>
          <w:lang w:val="ru-RU"/>
        </w:rPr>
        <w:t xml:space="preserve"> – це метод виховання, що передбачає вплив батьків, педагогів чи інших осіб на особистість вихованця з метою осуду чи гальмування його негативних реакцій, дій та вчинків [</w:t>
      </w:r>
      <w:r w:rsidR="00312359" w:rsidRPr="00EA4B9C">
        <w:rPr>
          <w:rFonts w:ascii="Times New Roman" w:hAnsi="Times New Roman"/>
          <w:sz w:val="28"/>
          <w:szCs w:val="28"/>
          <w:lang w:val="ru-RU"/>
        </w:rPr>
        <w:t>39; 43; 51; 52; 61; 67; 68</w:t>
      </w:r>
      <w:r w:rsidRPr="00EA4B9C">
        <w:rPr>
          <w:rFonts w:ascii="Times New Roman" w:hAnsi="Times New Roman"/>
          <w:sz w:val="28"/>
          <w:szCs w:val="28"/>
          <w:lang w:val="ru-RU"/>
        </w:rPr>
        <w:t>]. Ставлення до цього методу у психології та педагогічній теорії і практиці неоднозначне. Авторитарний підхід у педагогіці і психології особливо активно пропагував широке застосування покарань у навчально-виховній роботі з дітьми та й взагалі у суспільстві. Однак такий підхід, з психологічної токи зору, надто спрямований на пригнічення особистості, на ігнорування її бажань та схильностей, на формування так званого «соціально-прийнятного індивіда».</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Українська народна педагогіка стримано ставиться до впливу на людину шляхом покарань. Передусім це яскраво відображено у народних прислів’ях і приказках: «Не вчи дитину штурханцями, а хорошими слівцями», «Хто б’є дитину, той не виховує добру людину», «Вчи дітей не страшкою, а ласкою», «Жорстокість породжує тупість і дурість», «Злість – погана порадниця», «Перед тим як карати, полічи до ста» та ін.</w:t>
      </w:r>
    </w:p>
    <w:p w:rsidR="006B2703" w:rsidRPr="00EA4B9C" w:rsidRDefault="006B2703" w:rsidP="006B1E88">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Відомі науковці і громадські діячі, представники гуманістичної парадигми науки, стояли на позиціях застережливого ставлення до бездумного застосування покарань у вихованні дітей як у сім’ї, так і за її межами. Наприклад, російський педагог Петро</w:t>
      </w:r>
      <w:r w:rsidRPr="00EA4B9C">
        <w:rPr>
          <w:rFonts w:ascii="Times New Roman" w:hAnsi="Times New Roman"/>
          <w:sz w:val="28"/>
          <w:szCs w:val="28"/>
        </w:rPr>
        <w:t> </w:t>
      </w:r>
      <w:r w:rsidRPr="00EA4B9C">
        <w:rPr>
          <w:rFonts w:ascii="Times New Roman" w:hAnsi="Times New Roman"/>
          <w:sz w:val="28"/>
          <w:szCs w:val="28"/>
          <w:lang w:val="ru-RU"/>
        </w:rPr>
        <w:t>Францевич</w:t>
      </w:r>
      <w:r w:rsidRPr="00EA4B9C">
        <w:rPr>
          <w:rFonts w:ascii="Times New Roman" w:hAnsi="Times New Roman"/>
          <w:sz w:val="28"/>
          <w:szCs w:val="28"/>
        </w:rPr>
        <w:t> </w:t>
      </w:r>
      <w:r w:rsidRPr="00EA4B9C">
        <w:rPr>
          <w:rFonts w:ascii="Times New Roman" w:hAnsi="Times New Roman"/>
          <w:sz w:val="28"/>
          <w:szCs w:val="28"/>
          <w:lang w:val="ru-RU"/>
        </w:rPr>
        <w:t xml:space="preserve">Лесгафт писав, що сила лагідного спокійного слова така велика, що з нею не може зрівнятися </w:t>
      </w:r>
      <w:r w:rsidRPr="00EA4B9C">
        <w:rPr>
          <w:rFonts w:ascii="Times New Roman" w:hAnsi="Times New Roman"/>
          <w:sz w:val="28"/>
          <w:szCs w:val="28"/>
          <w:lang w:val="ru-RU"/>
        </w:rPr>
        <w:lastRenderedPageBreak/>
        <w:t>ніяке покарання</w:t>
      </w:r>
      <w:r w:rsidRPr="00EA4B9C">
        <w:rPr>
          <w:lang w:val="ru-RU"/>
        </w:rPr>
        <w:t xml:space="preserve"> </w:t>
      </w:r>
      <w:r w:rsidRPr="00EA4B9C">
        <w:rPr>
          <w:rFonts w:ascii="Times New Roman" w:hAnsi="Times New Roman"/>
          <w:sz w:val="28"/>
          <w:szCs w:val="28"/>
          <w:lang w:val="ru-RU"/>
        </w:rPr>
        <w:t>[</w:t>
      </w:r>
      <w:r w:rsidR="006B1E88" w:rsidRPr="00EA4B9C">
        <w:rPr>
          <w:rFonts w:ascii="Times New Roman" w:hAnsi="Times New Roman"/>
          <w:sz w:val="28"/>
          <w:szCs w:val="28"/>
          <w:lang w:val="ru-RU"/>
        </w:rPr>
        <w:t>35</w:t>
      </w:r>
      <w:r w:rsidRPr="00EA4B9C">
        <w:rPr>
          <w:rFonts w:ascii="Times New Roman" w:hAnsi="Times New Roman"/>
          <w:sz w:val="28"/>
          <w:szCs w:val="28"/>
          <w:lang w:val="ru-RU"/>
        </w:rPr>
        <w:t>]. Швейцарський педагог Йоганн Генріх Песталоцці також стояв на позиціях гуманістичної педагогіки: «Хто карає невинність, той втрачає любов. Ніщо не викликає у дитини такого роздратування і невдоволення, як те, що її кара</w:t>
      </w:r>
      <w:r w:rsidR="006B1E88" w:rsidRPr="00EA4B9C">
        <w:rPr>
          <w:rFonts w:ascii="Times New Roman" w:hAnsi="Times New Roman"/>
          <w:sz w:val="28"/>
          <w:szCs w:val="28"/>
          <w:lang w:val="ru-RU"/>
        </w:rPr>
        <w:t>ють за незнання, як за провину» [49].</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Категоричним у ставленні до покарань був Костянтин Дмитрович Ушинський. У свої працях він неодноразово наголошував, що страх тілесного покарання не зробить зле серце добрим, а змішання страху зі злістю – найогидніше явище в людині [</w:t>
      </w:r>
      <w:r w:rsidR="006B1E88" w:rsidRPr="00EA4B9C">
        <w:rPr>
          <w:rFonts w:ascii="Times New Roman" w:hAnsi="Times New Roman"/>
          <w:sz w:val="28"/>
          <w:szCs w:val="28"/>
          <w:lang w:val="ru-RU"/>
        </w:rPr>
        <w:t>67; 68</w:t>
      </w:r>
      <w:r w:rsidRPr="00EA4B9C">
        <w:rPr>
          <w:rFonts w:ascii="Times New Roman" w:hAnsi="Times New Roman"/>
          <w:sz w:val="28"/>
          <w:szCs w:val="28"/>
          <w:lang w:val="ru-RU"/>
        </w:rPr>
        <w:t>].</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У свій час навколо проблеми «карати чи милувати» мала місце своєрідна заочна дискусія між В.</w:t>
      </w:r>
      <w:r w:rsidRPr="00EA4B9C">
        <w:rPr>
          <w:rFonts w:ascii="Times New Roman" w:hAnsi="Times New Roman"/>
          <w:sz w:val="28"/>
          <w:szCs w:val="28"/>
        </w:rPr>
        <w:t> </w:t>
      </w:r>
      <w:r w:rsidRPr="00EA4B9C">
        <w:rPr>
          <w:rFonts w:ascii="Times New Roman" w:hAnsi="Times New Roman"/>
          <w:sz w:val="28"/>
          <w:szCs w:val="28"/>
          <w:lang w:val="ru-RU"/>
        </w:rPr>
        <w:t>О.</w:t>
      </w:r>
      <w:r w:rsidRPr="00EA4B9C">
        <w:rPr>
          <w:rFonts w:ascii="Times New Roman" w:hAnsi="Times New Roman"/>
          <w:sz w:val="28"/>
          <w:szCs w:val="28"/>
        </w:rPr>
        <w:t> </w:t>
      </w:r>
      <w:r w:rsidRPr="00EA4B9C">
        <w:rPr>
          <w:rFonts w:ascii="Times New Roman" w:hAnsi="Times New Roman"/>
          <w:sz w:val="28"/>
          <w:szCs w:val="28"/>
          <w:lang w:val="ru-RU"/>
        </w:rPr>
        <w:t>Сухомлинським і А.</w:t>
      </w:r>
      <w:r w:rsidRPr="00EA4B9C">
        <w:rPr>
          <w:rFonts w:ascii="Times New Roman" w:hAnsi="Times New Roman"/>
          <w:sz w:val="28"/>
          <w:szCs w:val="28"/>
        </w:rPr>
        <w:t> </w:t>
      </w:r>
      <w:r w:rsidRPr="00EA4B9C">
        <w:rPr>
          <w:rFonts w:ascii="Times New Roman" w:hAnsi="Times New Roman"/>
          <w:sz w:val="28"/>
          <w:szCs w:val="28"/>
          <w:lang w:val="ru-RU"/>
        </w:rPr>
        <w:t>С.</w:t>
      </w:r>
      <w:r w:rsidRPr="00EA4B9C">
        <w:rPr>
          <w:rFonts w:ascii="Times New Roman" w:hAnsi="Times New Roman"/>
          <w:sz w:val="28"/>
          <w:szCs w:val="28"/>
        </w:rPr>
        <w:t> </w:t>
      </w:r>
      <w:r w:rsidRPr="00EA4B9C">
        <w:rPr>
          <w:rFonts w:ascii="Times New Roman" w:hAnsi="Times New Roman"/>
          <w:sz w:val="28"/>
          <w:szCs w:val="28"/>
          <w:lang w:val="ru-RU"/>
        </w:rPr>
        <w:t>Макаренком. В.</w:t>
      </w:r>
      <w:r w:rsidRPr="00EA4B9C">
        <w:rPr>
          <w:rFonts w:ascii="Times New Roman" w:hAnsi="Times New Roman"/>
          <w:sz w:val="28"/>
          <w:szCs w:val="28"/>
        </w:rPr>
        <w:t> </w:t>
      </w:r>
      <w:r w:rsidRPr="00EA4B9C">
        <w:rPr>
          <w:rFonts w:ascii="Times New Roman" w:hAnsi="Times New Roman"/>
          <w:sz w:val="28"/>
          <w:szCs w:val="28"/>
          <w:lang w:val="ru-RU"/>
        </w:rPr>
        <w:t>О.</w:t>
      </w:r>
      <w:r w:rsidRPr="00EA4B9C">
        <w:rPr>
          <w:rFonts w:ascii="Times New Roman" w:hAnsi="Times New Roman"/>
          <w:sz w:val="28"/>
          <w:szCs w:val="28"/>
        </w:rPr>
        <w:t> </w:t>
      </w:r>
      <w:r w:rsidRPr="00EA4B9C">
        <w:rPr>
          <w:rFonts w:ascii="Times New Roman" w:hAnsi="Times New Roman"/>
          <w:sz w:val="28"/>
          <w:szCs w:val="28"/>
          <w:lang w:val="ru-RU"/>
        </w:rPr>
        <w:t>Сухомлинським завжди стояв на позиціях заохочувальної сили доброго слова, власного прикладу, доброзичливого ставлення. Не був категоричним у застосуванні покарань і А.</w:t>
      </w:r>
      <w:r w:rsidRPr="00EA4B9C">
        <w:rPr>
          <w:rFonts w:ascii="Times New Roman" w:hAnsi="Times New Roman"/>
          <w:sz w:val="28"/>
          <w:szCs w:val="28"/>
        </w:rPr>
        <w:t> </w:t>
      </w:r>
      <w:r w:rsidRPr="00EA4B9C">
        <w:rPr>
          <w:rFonts w:ascii="Times New Roman" w:hAnsi="Times New Roman"/>
          <w:sz w:val="28"/>
          <w:szCs w:val="28"/>
          <w:lang w:val="ru-RU"/>
        </w:rPr>
        <w:t>С. Макаренко, хоча часто його позиціонують як апологета авторитарної педагогіки. У контексті нашого дослідження важливо наголосити, що своїх працях Антон Семенович писав, що «покарання надзвичайно важка річ: вона вимагає від вихователя величезного такту й обережності»</w:t>
      </w:r>
      <w:r w:rsidRPr="00EA4B9C">
        <w:rPr>
          <w:lang w:val="ru-RU"/>
        </w:rPr>
        <w:t xml:space="preserve"> </w:t>
      </w:r>
      <w:r w:rsidRPr="00EA4B9C">
        <w:rPr>
          <w:rFonts w:ascii="Times New Roman" w:hAnsi="Times New Roman"/>
          <w:sz w:val="28"/>
          <w:szCs w:val="28"/>
          <w:lang w:val="ru-RU"/>
        </w:rPr>
        <w:t>[</w:t>
      </w:r>
      <w:r w:rsidR="006B1E88" w:rsidRPr="00EA4B9C">
        <w:rPr>
          <w:rFonts w:ascii="Times New Roman" w:hAnsi="Times New Roman"/>
          <w:sz w:val="28"/>
          <w:szCs w:val="28"/>
          <w:lang w:val="ru-RU"/>
        </w:rPr>
        <w:t>41</w:t>
      </w:r>
      <w:r w:rsidRPr="00EA4B9C">
        <w:rPr>
          <w:rFonts w:ascii="Times New Roman" w:hAnsi="Times New Roman"/>
          <w:sz w:val="28"/>
          <w:szCs w:val="28"/>
          <w:lang w:val="ru-RU"/>
        </w:rPr>
        <w:t xml:space="preserve">]. </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i/>
          <w:sz w:val="28"/>
          <w:szCs w:val="28"/>
          <w:lang w:val="ru-RU"/>
        </w:rPr>
        <w:t xml:space="preserve">Заохочення </w:t>
      </w:r>
      <w:r w:rsidRPr="00EA4B9C">
        <w:rPr>
          <w:rFonts w:ascii="Times New Roman" w:hAnsi="Times New Roman"/>
          <w:sz w:val="28"/>
          <w:szCs w:val="28"/>
          <w:lang w:val="ru-RU"/>
        </w:rPr>
        <w:t xml:space="preserve">– це спосіб психолого-педагогічного впливу на особистість, що виражає позитивну оцінку батьками, вихователем, вчителем и іншими особами поведінки вихованця з метою закріплення позитивних якостей і стимулювання до подальшої </w:t>
      </w:r>
      <w:r w:rsidRPr="000B51FB">
        <w:rPr>
          <w:rFonts w:ascii="Times New Roman" w:hAnsi="Times New Roman"/>
          <w:sz w:val="28"/>
          <w:szCs w:val="28"/>
          <w:lang w:val="ru-RU"/>
        </w:rPr>
        <w:t>діяльності</w:t>
      </w:r>
      <w:r w:rsidRPr="000B51FB">
        <w:rPr>
          <w:lang w:val="ru-RU"/>
        </w:rPr>
        <w:t xml:space="preserve"> </w:t>
      </w:r>
      <w:r w:rsidRPr="000B51FB">
        <w:rPr>
          <w:rFonts w:ascii="Times New Roman" w:hAnsi="Times New Roman"/>
          <w:sz w:val="28"/>
          <w:szCs w:val="28"/>
          <w:lang w:val="ru-RU"/>
        </w:rPr>
        <w:t>[</w:t>
      </w:r>
      <w:r w:rsidR="006B1E88" w:rsidRPr="000B51FB">
        <w:rPr>
          <w:rFonts w:ascii="Times New Roman" w:hAnsi="Times New Roman"/>
          <w:sz w:val="28"/>
          <w:szCs w:val="28"/>
          <w:lang w:val="ru-RU"/>
        </w:rPr>
        <w:t>43</w:t>
      </w:r>
      <w:r w:rsidRPr="000B51FB">
        <w:rPr>
          <w:rFonts w:ascii="Times New Roman" w:hAnsi="Times New Roman"/>
          <w:sz w:val="28"/>
          <w:szCs w:val="28"/>
          <w:lang w:val="ru-RU"/>
        </w:rPr>
        <w:t>].  Проте Особливо</w:t>
      </w:r>
      <w:r w:rsidRPr="00EA4B9C">
        <w:rPr>
          <w:rFonts w:ascii="Times New Roman" w:hAnsi="Times New Roman"/>
          <w:sz w:val="28"/>
          <w:szCs w:val="28"/>
          <w:lang w:val="ru-RU"/>
        </w:rPr>
        <w:t xml:space="preserve"> це важливо для дітей дошкільного, молодшого шкільного і підліткового віку. Однак навіть дорослі, займаючись конкретною діяльністю, часто також очікують такого психологічного підживлення від членів родини, друзів, колег, керівників тощо.</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 xml:space="preserve">Дослідження українського психолога Олександра Запорожця свідчать, що заохочення та похвала від батьків та авторитетних вчителів позитивно впливають на особисту активність і діяльність дітей. Такий вплив має дві фази, дві стадії. На першій стадії похвала діє як пряме позитивне підсилення діяльності. На другій стадії пряме підсилення набуває якості внутрішньої, </w:t>
      </w:r>
      <w:r w:rsidRPr="00EA4B9C">
        <w:rPr>
          <w:rFonts w:ascii="Times New Roman" w:hAnsi="Times New Roman"/>
          <w:sz w:val="28"/>
          <w:szCs w:val="28"/>
          <w:lang w:val="ru-RU"/>
        </w:rPr>
        <w:lastRenderedPageBreak/>
        <w:t>підсвідомої мотивації для наступних дій. Однак для такого впливу похвали на дитину важливо враховувати, що при застосуванні методу заохочення, необхідно дбати про об’єктивність, справедливість, враховувати вікові та індивідуальні особливості вихованців. Крім того, мають переважати моральні аспекти заохочення на противагу матеріальним.</w:t>
      </w:r>
      <w:r w:rsidRPr="00EA4B9C">
        <w:rPr>
          <w:lang w:val="ru-RU"/>
        </w:rPr>
        <w:t xml:space="preserve"> </w:t>
      </w:r>
      <w:r w:rsidRPr="00EA4B9C">
        <w:rPr>
          <w:rFonts w:ascii="Times New Roman" w:hAnsi="Times New Roman"/>
          <w:sz w:val="28"/>
          <w:szCs w:val="28"/>
          <w:lang w:val="ru-RU"/>
        </w:rPr>
        <w:t>Практика заохочення дитини матеріальними засобами в родині нерідко породжує проблеми. Детальніше цей аспект буде розглянуто нами у подальших пунктах.</w:t>
      </w:r>
    </w:p>
    <w:p w:rsidR="006B2703" w:rsidRPr="00EA4B9C" w:rsidRDefault="006B2703" w:rsidP="006B2703">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У 1968 р. Василь Сухомлинський опублікував статтю під назвою «Виховання без покарань», у якій детально і структуровано висвітлив власні погляди з цього питання. У статті видатний педагог і письменник зазначає, що не заперечує проти використання методу покарань: «Багаторічний досвід переконує в правдивості дуже важливої педагогічної закономірності: там, де джерелом радості дитини, підлітка є праця для людей, суспільства, зовсім немає покарань. У них просто немає потреби, питання про покарання навіть не виникає». Далі роздумуючи над методами і прийомами виховання, Василь Олександрович вбачав у покаранні своєрідний спосіб удосконалення навичок поведінки, гальмування негативних дій особистості, що частково транслюється на колектив. «Для вправляння в правильному вчинку, – писав В.</w:t>
      </w:r>
      <w:r w:rsidRPr="00EA4B9C">
        <w:rPr>
          <w:rFonts w:ascii="Times New Roman" w:hAnsi="Times New Roman"/>
          <w:sz w:val="28"/>
          <w:szCs w:val="28"/>
        </w:rPr>
        <w:t> </w:t>
      </w:r>
      <w:r w:rsidRPr="00EA4B9C">
        <w:rPr>
          <w:rFonts w:ascii="Times New Roman" w:hAnsi="Times New Roman"/>
          <w:sz w:val="28"/>
          <w:szCs w:val="28"/>
          <w:lang w:val="ru-RU"/>
        </w:rPr>
        <w:t>О.</w:t>
      </w:r>
      <w:r w:rsidRPr="00EA4B9C">
        <w:rPr>
          <w:rFonts w:ascii="Times New Roman" w:hAnsi="Times New Roman"/>
          <w:sz w:val="28"/>
          <w:szCs w:val="28"/>
        </w:rPr>
        <w:t> </w:t>
      </w:r>
      <w:r w:rsidRPr="00EA4B9C">
        <w:rPr>
          <w:rFonts w:ascii="Times New Roman" w:hAnsi="Times New Roman"/>
          <w:sz w:val="28"/>
          <w:szCs w:val="28"/>
          <w:lang w:val="ru-RU"/>
        </w:rPr>
        <w:t>Сухомлинський, – успішно можна використовувати й такий метод виховання, як покарання. Якщо цей вид вправи серйозно продумано, то покарання сприймається й оцінюється не окремим учнем, а всім колективом». І в іншому мі</w:t>
      </w:r>
      <w:r w:rsidR="000B51FB">
        <w:rPr>
          <w:rFonts w:ascii="Times New Roman" w:hAnsi="Times New Roman"/>
          <w:sz w:val="28"/>
          <w:szCs w:val="28"/>
          <w:lang w:val="ru-RU"/>
        </w:rPr>
        <w:t>сці.</w:t>
      </w:r>
    </w:p>
    <w:p w:rsidR="00EA4B9C" w:rsidRDefault="001D5F55" w:rsidP="000B51FB">
      <w:pPr>
        <w:spacing w:after="0" w:line="360" w:lineRule="auto"/>
        <w:ind w:firstLine="705"/>
        <w:jc w:val="both"/>
        <w:rPr>
          <w:rFonts w:ascii="Times New Roman" w:hAnsi="Times New Roman"/>
          <w:b/>
          <w:sz w:val="28"/>
          <w:szCs w:val="28"/>
          <w:lang w:val="uk-UA"/>
        </w:rPr>
      </w:pPr>
      <w:r w:rsidRPr="00EA4B9C">
        <w:rPr>
          <w:rFonts w:ascii="Times New Roman" w:hAnsi="Times New Roman"/>
          <w:sz w:val="28"/>
          <w:szCs w:val="28"/>
          <w:lang w:val="ru-RU"/>
        </w:rPr>
        <w:t>Таким чином, заохочення і покарання – це сукупність засобів регулювання відносин</w:t>
      </w:r>
      <w:r w:rsidR="000B51FB">
        <w:rPr>
          <w:rFonts w:ascii="Times New Roman" w:hAnsi="Times New Roman"/>
          <w:color w:val="FF0000"/>
          <w:sz w:val="28"/>
          <w:szCs w:val="28"/>
          <w:lang w:val="ru-RU"/>
        </w:rPr>
        <w:t>.</w:t>
      </w:r>
    </w:p>
    <w:p w:rsidR="00EA4B9C" w:rsidRDefault="00EA4B9C" w:rsidP="0078785B">
      <w:pPr>
        <w:spacing w:after="0" w:line="360" w:lineRule="auto"/>
        <w:ind w:left="720"/>
        <w:jc w:val="center"/>
        <w:rPr>
          <w:rFonts w:ascii="Times New Roman" w:hAnsi="Times New Roman"/>
          <w:b/>
          <w:sz w:val="28"/>
          <w:szCs w:val="28"/>
          <w:lang w:val="uk-UA"/>
        </w:rPr>
      </w:pPr>
    </w:p>
    <w:p w:rsidR="00EA4B9C" w:rsidRDefault="00EA4B9C" w:rsidP="0078785B">
      <w:pPr>
        <w:spacing w:after="0" w:line="360" w:lineRule="auto"/>
        <w:ind w:left="720"/>
        <w:jc w:val="center"/>
        <w:rPr>
          <w:rFonts w:ascii="Times New Roman" w:hAnsi="Times New Roman"/>
          <w:b/>
          <w:sz w:val="28"/>
          <w:szCs w:val="28"/>
          <w:lang w:val="uk-UA"/>
        </w:rPr>
      </w:pPr>
    </w:p>
    <w:p w:rsidR="0078785B" w:rsidRPr="00EA4B9C" w:rsidRDefault="00D86D04" w:rsidP="0078785B">
      <w:pPr>
        <w:spacing w:after="0" w:line="360" w:lineRule="auto"/>
        <w:ind w:left="720"/>
        <w:jc w:val="center"/>
        <w:rPr>
          <w:rFonts w:ascii="Times New Roman" w:hAnsi="Times New Roman"/>
          <w:b/>
          <w:sz w:val="28"/>
          <w:szCs w:val="28"/>
          <w:lang w:val="uk-UA"/>
        </w:rPr>
      </w:pPr>
      <w:r w:rsidRPr="00EA4B9C">
        <w:rPr>
          <w:rFonts w:ascii="Times New Roman" w:hAnsi="Times New Roman"/>
          <w:b/>
          <w:sz w:val="28"/>
          <w:szCs w:val="28"/>
          <w:lang w:val="uk-UA"/>
        </w:rPr>
        <w:t xml:space="preserve">1.2. </w:t>
      </w:r>
      <w:r w:rsidR="00464C35" w:rsidRPr="00EA4B9C">
        <w:rPr>
          <w:rFonts w:ascii="Times New Roman" w:hAnsi="Times New Roman"/>
          <w:b/>
          <w:sz w:val="28"/>
          <w:szCs w:val="28"/>
          <w:lang w:val="uk-UA"/>
        </w:rPr>
        <w:t>Фактори виховного впливу на дити</w:t>
      </w:r>
      <w:r w:rsidR="0078785B" w:rsidRPr="00EA4B9C">
        <w:rPr>
          <w:rFonts w:ascii="Times New Roman" w:hAnsi="Times New Roman"/>
          <w:b/>
          <w:sz w:val="28"/>
          <w:szCs w:val="28"/>
          <w:lang w:val="uk-UA"/>
        </w:rPr>
        <w:t>ну</w:t>
      </w:r>
    </w:p>
    <w:p w:rsidR="001E3051" w:rsidRPr="00EA4B9C" w:rsidRDefault="0078785B" w:rsidP="0078785B">
      <w:pPr>
        <w:spacing w:after="0" w:line="360" w:lineRule="auto"/>
        <w:ind w:left="720"/>
        <w:jc w:val="center"/>
        <w:rPr>
          <w:rFonts w:ascii="Times New Roman" w:hAnsi="Times New Roman"/>
          <w:b/>
          <w:sz w:val="28"/>
          <w:szCs w:val="28"/>
          <w:lang w:val="uk-UA"/>
        </w:rPr>
      </w:pPr>
      <w:r w:rsidRPr="00EA4B9C">
        <w:rPr>
          <w:rFonts w:ascii="Times New Roman" w:hAnsi="Times New Roman"/>
          <w:b/>
          <w:sz w:val="28"/>
          <w:szCs w:val="28"/>
          <w:lang w:val="uk-UA"/>
        </w:rPr>
        <w:t>у системі сімейних стосунків</w:t>
      </w:r>
    </w:p>
    <w:p w:rsidR="00E346A4" w:rsidRPr="00EA4B9C" w:rsidRDefault="00E346A4" w:rsidP="0078785B">
      <w:pPr>
        <w:spacing w:after="0" w:line="360" w:lineRule="auto"/>
        <w:ind w:left="720"/>
        <w:jc w:val="center"/>
        <w:rPr>
          <w:rFonts w:ascii="Times New Roman" w:hAnsi="Times New Roman"/>
          <w:b/>
          <w:sz w:val="28"/>
          <w:szCs w:val="28"/>
          <w:lang w:val="uk-UA"/>
        </w:rPr>
      </w:pPr>
    </w:p>
    <w:p w:rsidR="00E346A4" w:rsidRPr="000B51FB" w:rsidRDefault="00E346A4" w:rsidP="00E346A4">
      <w:pPr>
        <w:spacing w:after="0" w:line="360" w:lineRule="auto"/>
        <w:jc w:val="right"/>
        <w:rPr>
          <w:rFonts w:ascii="Times New Roman" w:hAnsi="Times New Roman"/>
          <w:i/>
          <w:sz w:val="28"/>
          <w:szCs w:val="28"/>
          <w:lang w:val="uk-UA"/>
        </w:rPr>
      </w:pPr>
      <w:r w:rsidRPr="000B51FB">
        <w:rPr>
          <w:rFonts w:ascii="Times New Roman" w:hAnsi="Times New Roman"/>
          <w:i/>
          <w:sz w:val="28"/>
          <w:szCs w:val="28"/>
          <w:lang w:val="uk-UA"/>
        </w:rPr>
        <w:t>А.</w:t>
      </w:r>
      <w:r w:rsidRPr="00EA4B9C">
        <w:rPr>
          <w:rFonts w:ascii="Times New Roman" w:hAnsi="Times New Roman"/>
          <w:i/>
          <w:sz w:val="28"/>
          <w:szCs w:val="28"/>
        </w:rPr>
        <w:t> </w:t>
      </w:r>
      <w:r w:rsidRPr="000B51FB">
        <w:rPr>
          <w:rFonts w:ascii="Times New Roman" w:hAnsi="Times New Roman"/>
          <w:i/>
          <w:sz w:val="28"/>
          <w:szCs w:val="28"/>
          <w:lang w:val="uk-UA"/>
        </w:rPr>
        <w:t>С.</w:t>
      </w:r>
      <w:r w:rsidRPr="00EA4B9C">
        <w:rPr>
          <w:rFonts w:ascii="Times New Roman" w:hAnsi="Times New Roman"/>
          <w:i/>
          <w:sz w:val="28"/>
          <w:szCs w:val="28"/>
        </w:rPr>
        <w:t> </w:t>
      </w:r>
      <w:r w:rsidRPr="000B51FB">
        <w:rPr>
          <w:rFonts w:ascii="Times New Roman" w:hAnsi="Times New Roman"/>
          <w:i/>
          <w:sz w:val="28"/>
          <w:szCs w:val="28"/>
          <w:lang w:val="uk-UA"/>
        </w:rPr>
        <w:t xml:space="preserve">Макаренко </w:t>
      </w:r>
    </w:p>
    <w:p w:rsidR="00E346A4" w:rsidRPr="00EA4B9C" w:rsidRDefault="00E346A4" w:rsidP="00E346A4">
      <w:pPr>
        <w:spacing w:after="0" w:line="360" w:lineRule="auto"/>
        <w:ind w:left="720"/>
        <w:jc w:val="right"/>
        <w:rPr>
          <w:rFonts w:ascii="Times New Roman" w:hAnsi="Times New Roman"/>
          <w:b/>
          <w:sz w:val="28"/>
          <w:szCs w:val="28"/>
          <w:lang w:val="uk-UA"/>
        </w:rPr>
      </w:pPr>
    </w:p>
    <w:p w:rsidR="00750F96" w:rsidRPr="00EA4B9C" w:rsidRDefault="00750F96" w:rsidP="00750F96">
      <w:pPr>
        <w:spacing w:after="0" w:line="360" w:lineRule="auto"/>
        <w:jc w:val="both"/>
        <w:rPr>
          <w:rFonts w:ascii="Times New Roman" w:hAnsi="Times New Roman"/>
          <w:sz w:val="28"/>
          <w:szCs w:val="28"/>
          <w:lang w:val="ru-RU"/>
        </w:rPr>
      </w:pPr>
      <w:r w:rsidRPr="000B51FB">
        <w:rPr>
          <w:rFonts w:ascii="Times New Roman" w:hAnsi="Times New Roman"/>
          <w:sz w:val="28"/>
          <w:szCs w:val="28"/>
          <w:lang w:val="uk-UA"/>
        </w:rPr>
        <w:tab/>
        <w:t xml:space="preserve">На сучасному етапі існування суспільства сім’я, в якій дитина відчуває себе у безпеці, є природньою соціально-психологічною основою для повноцінного розвитку дитини. </w:t>
      </w:r>
      <w:r w:rsidRPr="00EA4B9C">
        <w:rPr>
          <w:rFonts w:ascii="Times New Roman" w:hAnsi="Times New Roman"/>
          <w:sz w:val="28"/>
          <w:szCs w:val="28"/>
          <w:lang w:val="ru-RU"/>
        </w:rPr>
        <w:t>Дослідженням питання виховання займалися Л. Геник, І. Кошлань, Р. Зозуляк та ін. Зокрема, психолого-педагогічні проблеми виховання в родині вивчали І. Бех, Л. Бойко, В. Кравець, І. Кошлань, Г. Наумчук, Л. Синютка, Т. Троїцький; основи родинного виховання досліджували Г. Авдіянц, Т. Алєксєєнко, А. Говорун, Л. Красномовець, А.</w:t>
      </w:r>
      <w:r w:rsidRPr="00EA4B9C">
        <w:rPr>
          <w:rFonts w:ascii="Times New Roman" w:hAnsi="Times New Roman"/>
          <w:sz w:val="28"/>
          <w:szCs w:val="28"/>
        </w:rPr>
        <w:t> </w:t>
      </w:r>
      <w:r w:rsidRPr="00EA4B9C">
        <w:rPr>
          <w:rFonts w:ascii="Times New Roman" w:hAnsi="Times New Roman"/>
          <w:sz w:val="28"/>
          <w:szCs w:val="28"/>
          <w:lang w:val="ru-RU"/>
        </w:rPr>
        <w:t>Марушкевич, Л. Повалій, В. Постовий; проблемі формування сімейних взаємин і педагогічної культури батьків присвятили свої праці І. Сіданіч, Т.</w:t>
      </w:r>
      <w:r w:rsidRPr="00EA4B9C">
        <w:rPr>
          <w:rFonts w:ascii="Times New Roman" w:hAnsi="Times New Roman"/>
          <w:sz w:val="28"/>
          <w:szCs w:val="28"/>
        </w:rPr>
        <w:t> </w:t>
      </w:r>
      <w:r w:rsidRPr="00EA4B9C">
        <w:rPr>
          <w:rFonts w:ascii="Times New Roman" w:hAnsi="Times New Roman"/>
          <w:sz w:val="28"/>
          <w:szCs w:val="28"/>
          <w:lang w:val="ru-RU"/>
        </w:rPr>
        <w:t xml:space="preserve">Руденко; виховання дітей у сучасній українській сім’ї окреслили у своїх наукових працях О. Докуніна, К. Журба, Г. Кришталь </w:t>
      </w:r>
      <w:r w:rsidR="006B1E88" w:rsidRPr="00EA4B9C">
        <w:rPr>
          <w:rFonts w:ascii="Times New Roman" w:hAnsi="Times New Roman"/>
          <w:sz w:val="28"/>
          <w:szCs w:val="28"/>
          <w:lang w:val="ru-RU"/>
        </w:rPr>
        <w:t>[27; 32; 39</w:t>
      </w:r>
      <w:r w:rsidRPr="00EA4B9C">
        <w:rPr>
          <w:rFonts w:ascii="Times New Roman" w:hAnsi="Times New Roman"/>
          <w:sz w:val="28"/>
          <w:szCs w:val="28"/>
          <w:lang w:val="ru-RU"/>
        </w:rPr>
        <w:t>].  Проблемою використання методів заохочення і покарання займалися, зокрема: К.</w:t>
      </w:r>
      <w:r w:rsidRPr="00EA4B9C">
        <w:rPr>
          <w:rFonts w:ascii="Times New Roman" w:hAnsi="Times New Roman"/>
          <w:sz w:val="28"/>
          <w:szCs w:val="28"/>
        </w:rPr>
        <w:t> </w:t>
      </w:r>
      <w:r w:rsidRPr="00EA4B9C">
        <w:rPr>
          <w:rFonts w:ascii="Times New Roman" w:hAnsi="Times New Roman"/>
          <w:sz w:val="28"/>
          <w:szCs w:val="28"/>
          <w:lang w:val="ru-RU"/>
        </w:rPr>
        <w:t>Ушинський, Л. Толстой, В. Сухомлинський, А. Макаренко та ін. На сучасному етапі вказаною проблемою займаються Л. Гордін, Н. Щуркова, В.</w:t>
      </w:r>
      <w:r w:rsidRPr="00EA4B9C">
        <w:rPr>
          <w:rFonts w:ascii="Times New Roman" w:hAnsi="Times New Roman"/>
          <w:sz w:val="28"/>
          <w:szCs w:val="28"/>
        </w:rPr>
        <w:t> </w:t>
      </w:r>
      <w:r w:rsidRPr="00EA4B9C">
        <w:rPr>
          <w:rFonts w:ascii="Times New Roman" w:hAnsi="Times New Roman"/>
          <w:sz w:val="28"/>
          <w:szCs w:val="28"/>
          <w:lang w:val="ru-RU"/>
        </w:rPr>
        <w:t>Питюков [</w:t>
      </w:r>
      <w:r w:rsidR="006B1E88" w:rsidRPr="00EA4B9C">
        <w:rPr>
          <w:rFonts w:ascii="Times New Roman" w:hAnsi="Times New Roman"/>
          <w:sz w:val="28"/>
          <w:szCs w:val="28"/>
          <w:lang w:val="ru-RU"/>
        </w:rPr>
        <w:t>41; 63; 67; 68</w:t>
      </w:r>
      <w:r w:rsidRPr="00EA4B9C">
        <w:rPr>
          <w:rFonts w:ascii="Times New Roman" w:hAnsi="Times New Roman"/>
          <w:sz w:val="28"/>
          <w:szCs w:val="28"/>
          <w:lang w:val="ru-RU"/>
        </w:rPr>
        <w:t>].</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Кожна сім’я унікальна,</w:t>
      </w:r>
      <w:r w:rsidRPr="00EA4B9C">
        <w:rPr>
          <w:rFonts w:ascii="Times New Roman" w:hAnsi="Times New Roman"/>
          <w:b/>
          <w:sz w:val="28"/>
          <w:szCs w:val="28"/>
          <w:lang w:val="ru-RU"/>
        </w:rPr>
        <w:t xml:space="preserve"> </w:t>
      </w:r>
      <w:r w:rsidRPr="00EA4B9C">
        <w:rPr>
          <w:rFonts w:ascii="Times New Roman" w:hAnsi="Times New Roman"/>
          <w:sz w:val="28"/>
          <w:szCs w:val="28"/>
          <w:lang w:val="ru-RU"/>
        </w:rPr>
        <w:t>батьки користуються певними прийомами виховання в залежності від ситуації, конкретної дитини, її темпераменту і характеру, її поведінки у даний момент. В ідеалі вони повинні створювати розумні обмеження автономії дитини; мудро передавати дітям свою систему цінностей з правом її перегляду і переструктурування першочергово у підлітковому і ранньому юнацькому віці; обов’язково стимулювати самопізнання і сприяти розвитку у дитини самоконтролю. При цьому діяти батькам слід обережно, турботливо і щиро, щоб не присікати ініціативу і зростаюче почуття компетентності дитини.</w:t>
      </w:r>
    </w:p>
    <w:p w:rsidR="00750F96" w:rsidRPr="00EA4B9C" w:rsidRDefault="00750F96" w:rsidP="00750F96">
      <w:pPr>
        <w:spacing w:after="0" w:line="360" w:lineRule="auto"/>
        <w:ind w:firstLine="708"/>
        <w:jc w:val="both"/>
        <w:rPr>
          <w:rFonts w:ascii="Times New Roman" w:hAnsi="Times New Roman"/>
          <w:sz w:val="28"/>
          <w:szCs w:val="28"/>
        </w:rPr>
      </w:pPr>
      <w:r w:rsidRPr="00EA4B9C">
        <w:rPr>
          <w:rFonts w:ascii="Times New Roman" w:hAnsi="Times New Roman"/>
          <w:sz w:val="28"/>
          <w:szCs w:val="28"/>
          <w:lang w:val="ru-RU"/>
        </w:rPr>
        <w:t>Низка відомих в історії психології дослідників і практиків (О.</w:t>
      </w:r>
      <w:r w:rsidRPr="00EA4B9C">
        <w:rPr>
          <w:rFonts w:ascii="Times New Roman" w:hAnsi="Times New Roman"/>
          <w:sz w:val="28"/>
          <w:szCs w:val="28"/>
        </w:rPr>
        <w:t> </w:t>
      </w:r>
      <w:r w:rsidRPr="00EA4B9C">
        <w:rPr>
          <w:rFonts w:ascii="Times New Roman" w:hAnsi="Times New Roman"/>
          <w:sz w:val="28"/>
          <w:szCs w:val="28"/>
          <w:lang w:val="ru-RU"/>
        </w:rPr>
        <w:t>Запорожець, І.</w:t>
      </w:r>
      <w:r w:rsidRPr="00EA4B9C">
        <w:rPr>
          <w:rFonts w:ascii="Times New Roman" w:hAnsi="Times New Roman"/>
          <w:sz w:val="28"/>
          <w:szCs w:val="28"/>
        </w:rPr>
        <w:t> </w:t>
      </w:r>
      <w:r w:rsidRPr="00EA4B9C">
        <w:rPr>
          <w:rFonts w:ascii="Times New Roman" w:hAnsi="Times New Roman"/>
          <w:sz w:val="28"/>
          <w:szCs w:val="28"/>
          <w:lang w:val="ru-RU"/>
        </w:rPr>
        <w:t>Бех,  Дж.</w:t>
      </w:r>
      <w:r w:rsidRPr="00EA4B9C">
        <w:rPr>
          <w:rFonts w:ascii="Times New Roman" w:hAnsi="Times New Roman"/>
          <w:sz w:val="28"/>
          <w:szCs w:val="28"/>
        </w:rPr>
        <w:t xml:space="preserve"> Браун, Г. Крайг, Д. Бокум, Е. Ейдеміллер, Р. Мей та ін.) та значна частина психологів-сучасників (Ю. Альошина, Л. Петрановська, М. Романенко, І. Млодик, С. Петрушин, С. Ройз та інші) </w:t>
      </w:r>
      <w:r w:rsidRPr="00EA4B9C">
        <w:rPr>
          <w:rFonts w:ascii="Times New Roman" w:hAnsi="Times New Roman"/>
          <w:sz w:val="28"/>
          <w:szCs w:val="28"/>
          <w:u w:val="single"/>
        </w:rPr>
        <w:lastRenderedPageBreak/>
        <w:t>домінантним виміром батьківської поведінки визначають «теплоту стосунків і лише після цього розумний контроль</w:t>
      </w:r>
      <w:r w:rsidRPr="00EA4B9C">
        <w:rPr>
          <w:rFonts w:ascii="Times New Roman" w:hAnsi="Times New Roman"/>
          <w:sz w:val="28"/>
          <w:szCs w:val="28"/>
        </w:rPr>
        <w:t>» [</w:t>
      </w:r>
      <w:r w:rsidR="006B1E88" w:rsidRPr="00EA4B9C">
        <w:rPr>
          <w:rFonts w:ascii="Times New Roman" w:hAnsi="Times New Roman"/>
          <w:sz w:val="28"/>
          <w:szCs w:val="28"/>
          <w:lang w:val="uk-UA"/>
        </w:rPr>
        <w:t>32</w:t>
      </w:r>
      <w:r w:rsidRPr="00EA4B9C">
        <w:rPr>
          <w:rFonts w:ascii="Times New Roman" w:hAnsi="Times New Roman"/>
          <w:sz w:val="28"/>
          <w:szCs w:val="28"/>
        </w:rPr>
        <w:t>, с.</w:t>
      </w:r>
      <w:r w:rsidR="001C73C6">
        <w:rPr>
          <w:rFonts w:ascii="Times New Roman" w:hAnsi="Times New Roman"/>
          <w:sz w:val="28"/>
          <w:szCs w:val="28"/>
          <w:lang w:val="uk-UA"/>
        </w:rPr>
        <w:t xml:space="preserve"> </w:t>
      </w:r>
      <w:r w:rsidRPr="00EA4B9C">
        <w:rPr>
          <w:rFonts w:ascii="Times New Roman" w:hAnsi="Times New Roman"/>
          <w:sz w:val="28"/>
          <w:szCs w:val="28"/>
        </w:rPr>
        <w:t>397].</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rPr>
        <w:t xml:space="preserve">Батьки також вносять у сімейну динаміку свою історію життя, особистісні характеристики і особливості взаємодії один з одним та з іншими членами сім’ї і родини. </w:t>
      </w:r>
      <w:r w:rsidRPr="00EA4B9C">
        <w:rPr>
          <w:rFonts w:ascii="Times New Roman" w:hAnsi="Times New Roman"/>
          <w:sz w:val="28"/>
          <w:szCs w:val="28"/>
          <w:lang w:val="ru-RU"/>
        </w:rPr>
        <w:t>Це</w:t>
      </w:r>
      <w:r w:rsidRPr="00EA4B9C">
        <w:rPr>
          <w:rFonts w:ascii="Times New Roman" w:hAnsi="Times New Roman"/>
          <w:sz w:val="28"/>
          <w:szCs w:val="28"/>
        </w:rPr>
        <w:t xml:space="preserve"> </w:t>
      </w:r>
      <w:r w:rsidRPr="00EA4B9C">
        <w:rPr>
          <w:rFonts w:ascii="Times New Roman" w:hAnsi="Times New Roman"/>
          <w:sz w:val="28"/>
          <w:szCs w:val="28"/>
          <w:lang w:val="ru-RU"/>
        </w:rPr>
        <w:t>підтверджується</w:t>
      </w:r>
      <w:r w:rsidRPr="00EA4B9C">
        <w:rPr>
          <w:rFonts w:ascii="Times New Roman" w:hAnsi="Times New Roman"/>
          <w:sz w:val="28"/>
          <w:szCs w:val="28"/>
        </w:rPr>
        <w:t xml:space="preserve"> </w:t>
      </w:r>
      <w:r w:rsidRPr="00EA4B9C">
        <w:rPr>
          <w:rFonts w:ascii="Times New Roman" w:hAnsi="Times New Roman"/>
          <w:sz w:val="28"/>
          <w:szCs w:val="28"/>
          <w:lang w:val="ru-RU"/>
        </w:rPr>
        <w:t>цілою</w:t>
      </w:r>
      <w:r w:rsidRPr="00EA4B9C">
        <w:rPr>
          <w:rFonts w:ascii="Times New Roman" w:hAnsi="Times New Roman"/>
          <w:sz w:val="28"/>
          <w:szCs w:val="28"/>
        </w:rPr>
        <w:t xml:space="preserve"> </w:t>
      </w:r>
      <w:r w:rsidRPr="00EA4B9C">
        <w:rPr>
          <w:rFonts w:ascii="Times New Roman" w:hAnsi="Times New Roman"/>
          <w:sz w:val="28"/>
          <w:szCs w:val="28"/>
          <w:lang w:val="ru-RU"/>
        </w:rPr>
        <w:t>низкою</w:t>
      </w:r>
      <w:r w:rsidRPr="00EA4B9C">
        <w:rPr>
          <w:rFonts w:ascii="Times New Roman" w:hAnsi="Times New Roman"/>
          <w:sz w:val="28"/>
          <w:szCs w:val="28"/>
        </w:rPr>
        <w:t xml:space="preserve"> </w:t>
      </w:r>
      <w:r w:rsidRPr="00EA4B9C">
        <w:rPr>
          <w:rFonts w:ascii="Times New Roman" w:hAnsi="Times New Roman"/>
          <w:sz w:val="28"/>
          <w:szCs w:val="28"/>
          <w:lang w:val="ru-RU"/>
        </w:rPr>
        <w:t>досліджень</w:t>
      </w:r>
      <w:r w:rsidRPr="00EA4B9C">
        <w:rPr>
          <w:rFonts w:ascii="Times New Roman" w:hAnsi="Times New Roman"/>
          <w:sz w:val="28"/>
          <w:szCs w:val="28"/>
        </w:rPr>
        <w:t xml:space="preserve"> [</w:t>
      </w:r>
      <w:r w:rsidR="006B1E88" w:rsidRPr="00EA4B9C">
        <w:rPr>
          <w:rFonts w:ascii="Times New Roman" w:hAnsi="Times New Roman"/>
          <w:sz w:val="28"/>
          <w:szCs w:val="28"/>
          <w:lang w:val="uk-UA"/>
        </w:rPr>
        <w:t>32</w:t>
      </w:r>
      <w:r w:rsidRPr="00EA4B9C">
        <w:rPr>
          <w:rFonts w:ascii="Times New Roman" w:hAnsi="Times New Roman"/>
          <w:sz w:val="28"/>
          <w:szCs w:val="28"/>
        </w:rPr>
        <w:t xml:space="preserve">], </w:t>
      </w:r>
      <w:r w:rsidRPr="00EA4B9C">
        <w:rPr>
          <w:rFonts w:ascii="Times New Roman" w:hAnsi="Times New Roman"/>
          <w:sz w:val="28"/>
          <w:szCs w:val="28"/>
          <w:lang w:val="ru-RU"/>
        </w:rPr>
        <w:t>у</w:t>
      </w:r>
      <w:r w:rsidRPr="00EA4B9C">
        <w:rPr>
          <w:rFonts w:ascii="Times New Roman" w:hAnsi="Times New Roman"/>
          <w:sz w:val="28"/>
          <w:szCs w:val="28"/>
        </w:rPr>
        <w:t xml:space="preserve"> </w:t>
      </w:r>
      <w:r w:rsidRPr="00EA4B9C">
        <w:rPr>
          <w:rFonts w:ascii="Times New Roman" w:hAnsi="Times New Roman"/>
          <w:sz w:val="28"/>
          <w:szCs w:val="28"/>
          <w:lang w:val="ru-RU"/>
        </w:rPr>
        <w:t>яких</w:t>
      </w:r>
      <w:r w:rsidRPr="00EA4B9C">
        <w:rPr>
          <w:rFonts w:ascii="Times New Roman" w:hAnsi="Times New Roman"/>
          <w:sz w:val="28"/>
          <w:szCs w:val="28"/>
        </w:rPr>
        <w:t xml:space="preserve"> </w:t>
      </w:r>
      <w:r w:rsidRPr="00EA4B9C">
        <w:rPr>
          <w:rFonts w:ascii="Times New Roman" w:hAnsi="Times New Roman"/>
          <w:sz w:val="28"/>
          <w:szCs w:val="28"/>
          <w:lang w:val="ru-RU"/>
        </w:rPr>
        <w:t>чітко</w:t>
      </w:r>
      <w:r w:rsidRPr="00EA4B9C">
        <w:rPr>
          <w:rFonts w:ascii="Times New Roman" w:hAnsi="Times New Roman"/>
          <w:sz w:val="28"/>
          <w:szCs w:val="28"/>
        </w:rPr>
        <w:t xml:space="preserve"> </w:t>
      </w:r>
      <w:r w:rsidRPr="00EA4B9C">
        <w:rPr>
          <w:rFonts w:ascii="Times New Roman" w:hAnsi="Times New Roman"/>
          <w:sz w:val="28"/>
          <w:szCs w:val="28"/>
          <w:lang w:val="ru-RU"/>
        </w:rPr>
        <w:t>виявлено</w:t>
      </w:r>
      <w:r w:rsidRPr="00EA4B9C">
        <w:rPr>
          <w:rFonts w:ascii="Times New Roman" w:hAnsi="Times New Roman"/>
          <w:sz w:val="28"/>
          <w:szCs w:val="28"/>
        </w:rPr>
        <w:t xml:space="preserve"> </w:t>
      </w:r>
      <w:r w:rsidRPr="00EA4B9C">
        <w:rPr>
          <w:rFonts w:ascii="Times New Roman" w:hAnsi="Times New Roman"/>
          <w:sz w:val="28"/>
          <w:szCs w:val="28"/>
          <w:lang w:val="ru-RU"/>
        </w:rPr>
        <w:t>закономірність</w:t>
      </w:r>
      <w:r w:rsidRPr="00EA4B9C">
        <w:rPr>
          <w:rFonts w:ascii="Times New Roman" w:hAnsi="Times New Roman"/>
          <w:sz w:val="28"/>
          <w:szCs w:val="28"/>
        </w:rPr>
        <w:t xml:space="preserve"> </w:t>
      </w:r>
      <w:r w:rsidRPr="00EA4B9C">
        <w:rPr>
          <w:rFonts w:ascii="Times New Roman" w:hAnsi="Times New Roman"/>
          <w:sz w:val="28"/>
          <w:szCs w:val="28"/>
          <w:lang w:val="ru-RU"/>
        </w:rPr>
        <w:t>між</w:t>
      </w:r>
      <w:r w:rsidRPr="00EA4B9C">
        <w:rPr>
          <w:rFonts w:ascii="Times New Roman" w:hAnsi="Times New Roman"/>
          <w:sz w:val="28"/>
          <w:szCs w:val="28"/>
        </w:rPr>
        <w:t xml:space="preserve"> </w:t>
      </w:r>
      <w:r w:rsidRPr="00EA4B9C">
        <w:rPr>
          <w:rFonts w:ascii="Times New Roman" w:hAnsi="Times New Roman"/>
          <w:sz w:val="28"/>
          <w:szCs w:val="28"/>
          <w:lang w:val="ru-RU"/>
        </w:rPr>
        <w:t>задоволеністю</w:t>
      </w:r>
      <w:r w:rsidRPr="00EA4B9C">
        <w:rPr>
          <w:rFonts w:ascii="Times New Roman" w:hAnsi="Times New Roman"/>
          <w:sz w:val="28"/>
          <w:szCs w:val="28"/>
        </w:rPr>
        <w:t xml:space="preserve"> </w:t>
      </w:r>
      <w:r w:rsidRPr="00EA4B9C">
        <w:rPr>
          <w:rFonts w:ascii="Times New Roman" w:hAnsi="Times New Roman"/>
          <w:sz w:val="28"/>
          <w:szCs w:val="28"/>
          <w:lang w:val="ru-RU"/>
        </w:rPr>
        <w:t>парою</w:t>
      </w:r>
      <w:r w:rsidRPr="00EA4B9C">
        <w:rPr>
          <w:rFonts w:ascii="Times New Roman" w:hAnsi="Times New Roman"/>
          <w:sz w:val="28"/>
          <w:szCs w:val="28"/>
        </w:rPr>
        <w:t xml:space="preserve"> </w:t>
      </w:r>
      <w:r w:rsidRPr="00EA4B9C">
        <w:rPr>
          <w:rFonts w:ascii="Times New Roman" w:hAnsi="Times New Roman"/>
          <w:sz w:val="28"/>
          <w:szCs w:val="28"/>
          <w:lang w:val="ru-RU"/>
        </w:rPr>
        <w:t>своїм</w:t>
      </w:r>
      <w:r w:rsidRPr="00EA4B9C">
        <w:rPr>
          <w:rFonts w:ascii="Times New Roman" w:hAnsi="Times New Roman"/>
          <w:sz w:val="28"/>
          <w:szCs w:val="28"/>
        </w:rPr>
        <w:t xml:space="preserve"> </w:t>
      </w:r>
      <w:r w:rsidRPr="00EA4B9C">
        <w:rPr>
          <w:rFonts w:ascii="Times New Roman" w:hAnsi="Times New Roman"/>
          <w:sz w:val="28"/>
          <w:szCs w:val="28"/>
          <w:lang w:val="ru-RU"/>
        </w:rPr>
        <w:t>подружнім</w:t>
      </w:r>
      <w:r w:rsidRPr="00EA4B9C">
        <w:rPr>
          <w:rFonts w:ascii="Times New Roman" w:hAnsi="Times New Roman"/>
          <w:sz w:val="28"/>
          <w:szCs w:val="28"/>
        </w:rPr>
        <w:t xml:space="preserve"> </w:t>
      </w:r>
      <w:r w:rsidRPr="00EA4B9C">
        <w:rPr>
          <w:rFonts w:ascii="Times New Roman" w:hAnsi="Times New Roman"/>
          <w:sz w:val="28"/>
          <w:szCs w:val="28"/>
          <w:lang w:val="ru-RU"/>
        </w:rPr>
        <w:t>життям</w:t>
      </w:r>
      <w:r w:rsidRPr="00EA4B9C">
        <w:rPr>
          <w:rFonts w:ascii="Times New Roman" w:hAnsi="Times New Roman"/>
          <w:sz w:val="28"/>
          <w:szCs w:val="28"/>
        </w:rPr>
        <w:t xml:space="preserve"> </w:t>
      </w:r>
      <w:r w:rsidRPr="00EA4B9C">
        <w:rPr>
          <w:rFonts w:ascii="Times New Roman" w:hAnsi="Times New Roman"/>
          <w:sz w:val="28"/>
          <w:szCs w:val="28"/>
          <w:lang w:val="ru-RU"/>
        </w:rPr>
        <w:t>і</w:t>
      </w:r>
      <w:r w:rsidRPr="00EA4B9C">
        <w:rPr>
          <w:rFonts w:ascii="Times New Roman" w:hAnsi="Times New Roman"/>
          <w:sz w:val="28"/>
          <w:szCs w:val="28"/>
        </w:rPr>
        <w:t xml:space="preserve"> </w:t>
      </w:r>
      <w:r w:rsidRPr="00EA4B9C">
        <w:rPr>
          <w:rFonts w:ascii="Times New Roman" w:hAnsi="Times New Roman"/>
          <w:sz w:val="28"/>
          <w:szCs w:val="28"/>
          <w:lang w:val="ru-RU"/>
        </w:rPr>
        <w:t>кількістю</w:t>
      </w:r>
      <w:r w:rsidRPr="00EA4B9C">
        <w:rPr>
          <w:rFonts w:ascii="Times New Roman" w:hAnsi="Times New Roman"/>
          <w:sz w:val="28"/>
          <w:szCs w:val="28"/>
        </w:rPr>
        <w:t xml:space="preserve"> </w:t>
      </w:r>
      <w:r w:rsidRPr="00EA4B9C">
        <w:rPr>
          <w:rFonts w:ascii="Times New Roman" w:hAnsi="Times New Roman"/>
          <w:sz w:val="28"/>
          <w:szCs w:val="28"/>
          <w:lang w:val="ru-RU"/>
        </w:rPr>
        <w:t>та</w:t>
      </w:r>
      <w:r w:rsidRPr="00EA4B9C">
        <w:rPr>
          <w:rFonts w:ascii="Times New Roman" w:hAnsi="Times New Roman"/>
          <w:sz w:val="28"/>
          <w:szCs w:val="28"/>
        </w:rPr>
        <w:t xml:space="preserve"> </w:t>
      </w:r>
      <w:r w:rsidRPr="00EA4B9C">
        <w:rPr>
          <w:rFonts w:ascii="Times New Roman" w:hAnsi="Times New Roman"/>
          <w:sz w:val="28"/>
          <w:szCs w:val="28"/>
          <w:lang w:val="ru-RU"/>
        </w:rPr>
        <w:t>інтенсивністю</w:t>
      </w:r>
      <w:r w:rsidRPr="00EA4B9C">
        <w:rPr>
          <w:rFonts w:ascii="Times New Roman" w:hAnsi="Times New Roman"/>
          <w:sz w:val="28"/>
          <w:szCs w:val="28"/>
        </w:rPr>
        <w:t xml:space="preserve"> </w:t>
      </w:r>
      <w:r w:rsidRPr="00EA4B9C">
        <w:rPr>
          <w:rFonts w:ascii="Times New Roman" w:hAnsi="Times New Roman"/>
          <w:sz w:val="28"/>
          <w:szCs w:val="28"/>
          <w:lang w:val="ru-RU"/>
        </w:rPr>
        <w:t>проявів</w:t>
      </w:r>
      <w:r w:rsidRPr="00EA4B9C">
        <w:rPr>
          <w:rFonts w:ascii="Times New Roman" w:hAnsi="Times New Roman"/>
          <w:sz w:val="28"/>
          <w:szCs w:val="28"/>
        </w:rPr>
        <w:t xml:space="preserve"> </w:t>
      </w:r>
      <w:r w:rsidRPr="00EA4B9C">
        <w:rPr>
          <w:rFonts w:ascii="Times New Roman" w:hAnsi="Times New Roman"/>
          <w:sz w:val="28"/>
          <w:szCs w:val="28"/>
          <w:lang w:val="ru-RU"/>
        </w:rPr>
        <w:t>ними</w:t>
      </w:r>
      <w:r w:rsidRPr="00EA4B9C">
        <w:rPr>
          <w:rFonts w:ascii="Times New Roman" w:hAnsi="Times New Roman"/>
          <w:sz w:val="28"/>
          <w:szCs w:val="28"/>
        </w:rPr>
        <w:t xml:space="preserve"> </w:t>
      </w:r>
      <w:r w:rsidRPr="00EA4B9C">
        <w:rPr>
          <w:rFonts w:ascii="Times New Roman" w:hAnsi="Times New Roman"/>
          <w:sz w:val="28"/>
          <w:szCs w:val="28"/>
          <w:lang w:val="ru-RU"/>
        </w:rPr>
        <w:t>теплоти</w:t>
      </w:r>
      <w:r w:rsidRPr="00EA4B9C">
        <w:rPr>
          <w:rFonts w:ascii="Times New Roman" w:hAnsi="Times New Roman"/>
          <w:sz w:val="28"/>
          <w:szCs w:val="28"/>
        </w:rPr>
        <w:t xml:space="preserve"> </w:t>
      </w:r>
      <w:r w:rsidRPr="00EA4B9C">
        <w:rPr>
          <w:rFonts w:ascii="Times New Roman" w:hAnsi="Times New Roman"/>
          <w:sz w:val="28"/>
          <w:szCs w:val="28"/>
          <w:lang w:val="ru-RU"/>
        </w:rPr>
        <w:t>і</w:t>
      </w:r>
      <w:r w:rsidRPr="00EA4B9C">
        <w:rPr>
          <w:rFonts w:ascii="Times New Roman" w:hAnsi="Times New Roman"/>
          <w:sz w:val="28"/>
          <w:szCs w:val="28"/>
        </w:rPr>
        <w:t xml:space="preserve"> </w:t>
      </w:r>
      <w:r w:rsidRPr="00EA4B9C">
        <w:rPr>
          <w:rFonts w:ascii="Times New Roman" w:hAnsi="Times New Roman"/>
          <w:sz w:val="28"/>
          <w:szCs w:val="28"/>
          <w:lang w:val="ru-RU"/>
        </w:rPr>
        <w:t>підтримки</w:t>
      </w:r>
      <w:r w:rsidRPr="00EA4B9C">
        <w:rPr>
          <w:rFonts w:ascii="Times New Roman" w:hAnsi="Times New Roman"/>
          <w:sz w:val="28"/>
          <w:szCs w:val="28"/>
        </w:rPr>
        <w:t xml:space="preserve"> </w:t>
      </w:r>
      <w:r w:rsidRPr="00EA4B9C">
        <w:rPr>
          <w:rFonts w:ascii="Times New Roman" w:hAnsi="Times New Roman"/>
          <w:sz w:val="28"/>
          <w:szCs w:val="28"/>
          <w:lang w:val="ru-RU"/>
        </w:rPr>
        <w:t>по</w:t>
      </w:r>
      <w:r w:rsidRPr="00EA4B9C">
        <w:rPr>
          <w:rFonts w:ascii="Times New Roman" w:hAnsi="Times New Roman"/>
          <w:sz w:val="28"/>
          <w:szCs w:val="28"/>
        </w:rPr>
        <w:t xml:space="preserve"> </w:t>
      </w:r>
      <w:r w:rsidRPr="00EA4B9C">
        <w:rPr>
          <w:rFonts w:ascii="Times New Roman" w:hAnsi="Times New Roman"/>
          <w:sz w:val="28"/>
          <w:szCs w:val="28"/>
          <w:lang w:val="ru-RU"/>
        </w:rPr>
        <w:t>відношенню</w:t>
      </w:r>
      <w:r w:rsidRPr="00EA4B9C">
        <w:rPr>
          <w:rFonts w:ascii="Times New Roman" w:hAnsi="Times New Roman"/>
          <w:sz w:val="28"/>
          <w:szCs w:val="28"/>
        </w:rPr>
        <w:t xml:space="preserve"> </w:t>
      </w:r>
      <w:r w:rsidRPr="00EA4B9C">
        <w:rPr>
          <w:rFonts w:ascii="Times New Roman" w:hAnsi="Times New Roman"/>
          <w:sz w:val="28"/>
          <w:szCs w:val="28"/>
          <w:lang w:val="ru-RU"/>
        </w:rPr>
        <w:t>до</w:t>
      </w:r>
      <w:r w:rsidRPr="00EA4B9C">
        <w:rPr>
          <w:rFonts w:ascii="Times New Roman" w:hAnsi="Times New Roman"/>
          <w:sz w:val="28"/>
          <w:szCs w:val="28"/>
        </w:rPr>
        <w:t xml:space="preserve"> </w:t>
      </w:r>
      <w:r w:rsidRPr="00EA4B9C">
        <w:rPr>
          <w:rFonts w:ascii="Times New Roman" w:hAnsi="Times New Roman"/>
          <w:sz w:val="28"/>
          <w:szCs w:val="28"/>
          <w:lang w:val="ru-RU"/>
        </w:rPr>
        <w:t>власних</w:t>
      </w:r>
      <w:r w:rsidRPr="00EA4B9C">
        <w:rPr>
          <w:rFonts w:ascii="Times New Roman" w:hAnsi="Times New Roman"/>
          <w:sz w:val="28"/>
          <w:szCs w:val="28"/>
        </w:rPr>
        <w:t xml:space="preserve"> </w:t>
      </w:r>
      <w:r w:rsidRPr="00EA4B9C">
        <w:rPr>
          <w:rFonts w:ascii="Times New Roman" w:hAnsi="Times New Roman"/>
          <w:sz w:val="28"/>
          <w:szCs w:val="28"/>
          <w:lang w:val="ru-RU"/>
        </w:rPr>
        <w:t>дітей</w:t>
      </w:r>
      <w:r w:rsidRPr="00EA4B9C">
        <w:rPr>
          <w:rFonts w:ascii="Times New Roman" w:hAnsi="Times New Roman"/>
          <w:sz w:val="28"/>
          <w:szCs w:val="28"/>
        </w:rPr>
        <w:t xml:space="preserve">. </w:t>
      </w:r>
      <w:r w:rsidRPr="00EA4B9C">
        <w:rPr>
          <w:rFonts w:ascii="Times New Roman" w:hAnsi="Times New Roman"/>
          <w:sz w:val="28"/>
          <w:szCs w:val="28"/>
          <w:lang w:val="ru-RU"/>
        </w:rPr>
        <w:t>Відповідно, якщо у подружніх парах багато неузгодженостей, претензій, незадоволення, то й з дітьми вони значно частіше будують емоційно-негативно насичені відносини.</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Крім позитивних емоцій, як основного сімейного фону, </w:t>
      </w:r>
      <w:r w:rsidRPr="00EA4B9C">
        <w:rPr>
          <w:rFonts w:ascii="Times New Roman" w:hAnsi="Times New Roman"/>
          <w:sz w:val="28"/>
          <w:szCs w:val="28"/>
          <w:u w:val="single"/>
          <w:lang w:val="ru-RU"/>
        </w:rPr>
        <w:t xml:space="preserve">важливим сімейним паттерном є чуйність, </w:t>
      </w:r>
      <w:r w:rsidRPr="00EA4B9C">
        <w:rPr>
          <w:rFonts w:ascii="Times New Roman" w:hAnsi="Times New Roman"/>
          <w:sz w:val="28"/>
          <w:szCs w:val="28"/>
          <w:lang w:val="ru-RU"/>
        </w:rPr>
        <w:t>як уміння тонко розуміти посили дитини та адекватно і тактовно реагувати на них. За умови, що така чуйність і, відповідно, тактовність у стосунках гармонійно проектується батьками на дітей, відбувається гармонійне становлення  дитини як особистості. У таких сім’ях діти вже на ранніх етапах свого розвитку демонструють вищі показники інтелекту, швидший розвиток пізнавальних процесів і когнітивн</w:t>
      </w:r>
      <w:r w:rsidR="00D47398" w:rsidRPr="00EA4B9C">
        <w:rPr>
          <w:rFonts w:ascii="Times New Roman" w:hAnsi="Times New Roman"/>
          <w:sz w:val="28"/>
          <w:szCs w:val="28"/>
          <w:lang w:val="ru-RU"/>
        </w:rPr>
        <w:t>ої сфери в цілому. З часом</w:t>
      </w:r>
      <w:r w:rsidRPr="00EA4B9C">
        <w:rPr>
          <w:rFonts w:ascii="Times New Roman" w:hAnsi="Times New Roman"/>
          <w:sz w:val="28"/>
          <w:szCs w:val="28"/>
          <w:lang w:val="ru-RU"/>
        </w:rPr>
        <w:t xml:space="preserve"> вони частіше встановлюють безпечну прив’язаність, більш поступливі щодо прохань батьків і наділені більшою соціальною компетентністю [</w:t>
      </w:r>
      <w:r w:rsidR="006B1E88" w:rsidRPr="00EA4B9C">
        <w:rPr>
          <w:rFonts w:ascii="Times New Roman" w:hAnsi="Times New Roman"/>
          <w:sz w:val="28"/>
          <w:szCs w:val="28"/>
          <w:lang w:val="ru-RU"/>
        </w:rPr>
        <w:t>3</w:t>
      </w:r>
      <w:r w:rsidRPr="00EA4B9C">
        <w:rPr>
          <w:rFonts w:ascii="Times New Roman" w:hAnsi="Times New Roman"/>
          <w:sz w:val="28"/>
          <w:szCs w:val="28"/>
          <w:lang w:val="ru-RU"/>
        </w:rPr>
        <w:t>, с.571].</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На процес виховання дитини в сім’ї впливають численні фактори, і кожен із них несе у собі особливі соціально-психолого-педагогічні можливості формування і розвитку особистості. До першочергових факторів, що чинять істотний вплив на дитину, належать:</w:t>
      </w:r>
    </w:p>
    <w:p w:rsidR="00750F96" w:rsidRPr="00EA4B9C" w:rsidRDefault="00750F96" w:rsidP="00750F96">
      <w:pPr>
        <w:pStyle w:val="a3"/>
        <w:spacing w:after="0" w:line="360" w:lineRule="auto"/>
        <w:jc w:val="both"/>
        <w:rPr>
          <w:rFonts w:ascii="Times New Roman" w:hAnsi="Times New Roman" w:cs="Times New Roman"/>
          <w:i/>
          <w:sz w:val="28"/>
          <w:szCs w:val="28"/>
        </w:rPr>
      </w:pPr>
      <w:r w:rsidRPr="00EA4B9C">
        <w:rPr>
          <w:rFonts w:ascii="Times New Roman" w:hAnsi="Times New Roman" w:cs="Times New Roman"/>
          <w:i/>
          <w:sz w:val="28"/>
          <w:szCs w:val="28"/>
        </w:rPr>
        <w:t>І. Субкультурні фактори, які можна класифікувати наступним чином:</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склад сім’ї (повна чи неповна; розширена, що складається, принаймні, із двох дорослих пар, зазвичай представників двох поколінь; домінує чоловічий и жіночий склад, чи є статево-рольовий баланс та ін.);</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кровно-споріднений фактор, який визначає своєрідність сім’ї (батьківська чи прийомна сім’я; сім’я другого (третього) шлюбу тощо);</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   життєві умови, у тому числі і матеріальні, з точки зору розвитку та виховання дітей;</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морально-психологічний клімат в сім’ї.</w:t>
      </w:r>
    </w:p>
    <w:p w:rsidR="00750F96" w:rsidRPr="00EA4B9C" w:rsidRDefault="00750F96" w:rsidP="00750F96">
      <w:pPr>
        <w:spacing w:after="0" w:line="360" w:lineRule="auto"/>
        <w:ind w:firstLine="708"/>
        <w:jc w:val="both"/>
        <w:rPr>
          <w:rFonts w:ascii="Times New Roman" w:hAnsi="Times New Roman"/>
          <w:i/>
          <w:sz w:val="28"/>
          <w:szCs w:val="28"/>
          <w:lang w:val="ru-RU"/>
        </w:rPr>
      </w:pPr>
      <w:r w:rsidRPr="00EA4B9C">
        <w:rPr>
          <w:rFonts w:ascii="Times New Roman" w:hAnsi="Times New Roman"/>
          <w:i/>
          <w:sz w:val="28"/>
          <w:szCs w:val="28"/>
          <w:lang w:val="ru-RU"/>
        </w:rPr>
        <w:t>ІІ. Фактори, обумовлені виховними можливостями батьків:</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отриманий у дитинстві і юності власний досвід сімейного виховання;</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рівень педагогічної обізнаності і загальної культури батьків;</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готовність і здатність батьків до виховання дітей;</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рівень освіченості і культурного розвитку членів сім’ї (як можливий приклад для дітей);</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авторитетність батьків, а також виховна спрямованість власного авторитету;</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батьківська любов як основа виховання, її раціональність у взаєминах з дитиною;</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наявність домовленості між батьками про загальні вектори і стратегії виховного впливу в сім.</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i/>
          <w:sz w:val="28"/>
          <w:szCs w:val="28"/>
          <w:lang w:val="ru-RU"/>
        </w:rPr>
        <w:t>ІІІ. Фактори, обумовлені безпосередньою виховною діяльністю батьків</w:t>
      </w:r>
      <w:r w:rsidRPr="00EA4B9C">
        <w:rPr>
          <w:rFonts w:ascii="Times New Roman" w:hAnsi="Times New Roman"/>
          <w:sz w:val="28"/>
          <w:szCs w:val="28"/>
          <w:lang w:val="ru-RU"/>
        </w:rPr>
        <w:t>:</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догляд за дитиною, педагогічна доцільність дій батьків по зміцненню здоров’я дитини, її розумовому і моральному розвитку, по формуванню навичок самообслуговування;</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переважаючий тип сімейного виховання;</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вміння створювати сприятливі умови для стимулювання гармонійного спрямованого розвитку та виховання дитини;</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створення найбільш доцільних умов (з урахуванням вікових завдань, попереднього досвіду дитини та її індивідуальних особливостей) взаємодії дитини з однолітками та іншими людьми;</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динамізм виховання з урахуванням індивідуальності дитини, її віку, її досягнень і якісних змін;</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   вміння спостерігати і бачити динаміку у розвитку дитини, у формуванні структур її особистості, вміння застосовувати отриману інформацію у процесі виховання;</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залучення дитини до трудової діяльності, самообслуговування, діяльності на благо всіх членів сім’ї;</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типові помилки сімейного виховання, що повторюються протягом тривалого проміжку часу.</w:t>
      </w:r>
    </w:p>
    <w:p w:rsidR="00750F96" w:rsidRPr="00EA4B9C" w:rsidRDefault="00750F96" w:rsidP="00750F96">
      <w:pPr>
        <w:spacing w:after="0" w:line="360" w:lineRule="auto"/>
        <w:ind w:firstLine="708"/>
        <w:jc w:val="both"/>
        <w:rPr>
          <w:rFonts w:ascii="Times New Roman" w:hAnsi="Times New Roman"/>
          <w:i/>
          <w:sz w:val="28"/>
          <w:szCs w:val="28"/>
          <w:lang w:val="ru-RU"/>
        </w:rPr>
      </w:pPr>
      <w:r w:rsidRPr="00EA4B9C">
        <w:rPr>
          <w:rFonts w:ascii="Times New Roman" w:hAnsi="Times New Roman"/>
          <w:i/>
          <w:sz w:val="28"/>
          <w:szCs w:val="28"/>
        </w:rPr>
        <w:t>IV</w:t>
      </w:r>
      <w:r w:rsidRPr="00EA4B9C">
        <w:rPr>
          <w:rFonts w:ascii="Times New Roman" w:hAnsi="Times New Roman"/>
          <w:i/>
          <w:sz w:val="28"/>
          <w:szCs w:val="28"/>
          <w:lang w:val="ru-RU"/>
        </w:rPr>
        <w:t>. Так званий «дитячий» фактор:</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своєрідність дитини (єдина у сім’ї, довгоочікувана, пізня дитина, проблемна, з особливими потребами та ін.);</w:t>
      </w:r>
    </w:p>
    <w:p w:rsidR="00AF5CA9" w:rsidRPr="00EA4B9C" w:rsidRDefault="00750F96" w:rsidP="00AF5CA9">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особливості дітей у сім’ї </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Сім’я – основне соціальне середовище проживання і життєдіяльності дітей в ранній період їхнього життя, яке багато в чому закладає якості особистості для наступних періодів</w:t>
      </w:r>
      <w:r w:rsidR="00AF5CA9">
        <w:rPr>
          <w:rFonts w:ascii="Times New Roman" w:hAnsi="Times New Roman"/>
          <w:sz w:val="28"/>
          <w:szCs w:val="28"/>
          <w:lang w:val="ru-RU"/>
        </w:rPr>
        <w:t>,</w:t>
      </w:r>
      <w:r w:rsidRPr="00EA4B9C">
        <w:rPr>
          <w:rFonts w:ascii="Times New Roman" w:hAnsi="Times New Roman"/>
          <w:sz w:val="28"/>
          <w:szCs w:val="28"/>
          <w:lang w:val="ru-RU"/>
        </w:rPr>
        <w:t xml:space="preserve"> поколінь, рівень культури, зразки поведінки. Таким чином, сімейне виховання - це система виховання і освіти, що складається в умовах конкретної сім'ї силами батьків і родичів.</w:t>
      </w:r>
    </w:p>
    <w:p w:rsidR="00750F96" w:rsidRPr="00EA4B9C" w:rsidRDefault="00750F96" w:rsidP="00750F96">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w:t>
      </w:r>
      <w:r w:rsidR="00D90BA0" w:rsidRPr="00EA4B9C">
        <w:rPr>
          <w:rFonts w:ascii="Times New Roman" w:hAnsi="Times New Roman"/>
          <w:sz w:val="28"/>
          <w:szCs w:val="28"/>
          <w:lang w:val="ru-RU"/>
        </w:rPr>
        <w:t>Підтримка сім’ї,</w:t>
      </w:r>
      <w:r w:rsidRPr="00EA4B9C">
        <w:rPr>
          <w:rFonts w:ascii="Times New Roman" w:hAnsi="Times New Roman"/>
          <w:sz w:val="28"/>
          <w:szCs w:val="28"/>
          <w:lang w:val="ru-RU"/>
        </w:rPr>
        <w:t xml:space="preserve"> прийняття дитини, її прагнень батьками найбільше сприяють формуванню позитивної емоційної цілісності, впливають на рівень загальної самооцінки підлітка. Тепле, чуйне ставлення батьків є основною умовою формування і подальшого підкріплення позитивної самооцінки підлітків та їхньої внутрі</w:t>
      </w:r>
      <w:r w:rsidR="003A0BF6" w:rsidRPr="00EA4B9C">
        <w:rPr>
          <w:rFonts w:ascii="Times New Roman" w:hAnsi="Times New Roman"/>
          <w:sz w:val="28"/>
          <w:szCs w:val="28"/>
          <w:lang w:val="ru-RU"/>
        </w:rPr>
        <w:t>шньої мотивації на досягнення ус</w:t>
      </w:r>
      <w:r w:rsidRPr="00EA4B9C">
        <w:rPr>
          <w:rFonts w:ascii="Times New Roman" w:hAnsi="Times New Roman"/>
          <w:sz w:val="28"/>
          <w:szCs w:val="28"/>
          <w:lang w:val="ru-RU"/>
        </w:rPr>
        <w:t>піху.</w:t>
      </w:r>
    </w:p>
    <w:p w:rsidR="00750F96" w:rsidRPr="00EA4B9C" w:rsidRDefault="00750F96" w:rsidP="00750F96">
      <w:pPr>
        <w:spacing w:after="0" w:line="360" w:lineRule="auto"/>
        <w:ind w:firstLine="708"/>
        <w:jc w:val="both"/>
        <w:rPr>
          <w:rFonts w:ascii="Times New Roman" w:hAnsi="Times New Roman"/>
          <w:sz w:val="28"/>
          <w:szCs w:val="28"/>
          <w:lang w:val="ru-RU"/>
        </w:rPr>
      </w:pPr>
    </w:p>
    <w:p w:rsidR="00750F96" w:rsidRPr="00EA4B9C" w:rsidRDefault="00750F96" w:rsidP="00750F96">
      <w:pPr>
        <w:spacing w:after="0" w:line="360" w:lineRule="auto"/>
        <w:ind w:firstLine="708"/>
        <w:jc w:val="both"/>
        <w:rPr>
          <w:rFonts w:ascii="Times New Roman" w:hAnsi="Times New Roman"/>
          <w:sz w:val="28"/>
          <w:szCs w:val="28"/>
          <w:lang w:val="ru-RU"/>
        </w:rPr>
      </w:pPr>
    </w:p>
    <w:p w:rsidR="00F416CD" w:rsidRPr="00EA4B9C" w:rsidRDefault="002E1005" w:rsidP="002E1005">
      <w:pPr>
        <w:spacing w:line="360" w:lineRule="auto"/>
        <w:jc w:val="center"/>
        <w:rPr>
          <w:rFonts w:ascii="Times New Roman" w:eastAsiaTheme="minorHAnsi" w:hAnsi="Times New Roman" w:cstheme="minorBidi"/>
          <w:b/>
          <w:sz w:val="28"/>
          <w:szCs w:val="28"/>
          <w:lang w:val="uk-UA"/>
        </w:rPr>
      </w:pPr>
      <w:r w:rsidRPr="00EA4B9C">
        <w:rPr>
          <w:rFonts w:ascii="Times New Roman" w:eastAsiaTheme="minorHAnsi" w:hAnsi="Times New Roman" w:cstheme="minorBidi"/>
          <w:b/>
          <w:sz w:val="28"/>
          <w:szCs w:val="28"/>
          <w:lang w:val="uk-UA"/>
        </w:rPr>
        <w:t>1.3.</w:t>
      </w:r>
      <w:r w:rsidRPr="00EA4B9C">
        <w:rPr>
          <w:rFonts w:ascii="Times New Roman" w:eastAsiaTheme="minorHAnsi" w:hAnsi="Times New Roman" w:cstheme="minorBidi"/>
          <w:b/>
          <w:sz w:val="28"/>
          <w:szCs w:val="28"/>
          <w:lang w:val="uk-UA"/>
        </w:rPr>
        <w:tab/>
        <w:t>Роль покарання та заохочення у вихованні дитини в сім’ї при формуванні самооцінки та мотивації дитини</w:t>
      </w:r>
    </w:p>
    <w:p w:rsidR="007C0114" w:rsidRPr="00EA4B9C" w:rsidRDefault="007C0114" w:rsidP="007C0114">
      <w:pPr>
        <w:spacing w:after="0" w:line="360" w:lineRule="auto"/>
        <w:jc w:val="right"/>
        <w:rPr>
          <w:rFonts w:ascii="Times New Roman" w:hAnsi="Times New Roman"/>
          <w:i/>
          <w:sz w:val="28"/>
          <w:szCs w:val="28"/>
          <w:lang w:val="ru-RU"/>
        </w:rPr>
      </w:pPr>
      <w:r w:rsidRPr="00EA4B9C">
        <w:rPr>
          <w:rFonts w:ascii="Times New Roman" w:hAnsi="Times New Roman"/>
          <w:i/>
          <w:sz w:val="28"/>
          <w:szCs w:val="28"/>
          <w:lang w:val="ru-RU"/>
        </w:rPr>
        <w:t>Альберт Ейнштейн</w:t>
      </w:r>
    </w:p>
    <w:p w:rsidR="007C0114" w:rsidRPr="00EA4B9C" w:rsidRDefault="007C0114" w:rsidP="007C0114">
      <w:pPr>
        <w:spacing w:after="0" w:line="360" w:lineRule="auto"/>
        <w:jc w:val="right"/>
        <w:rPr>
          <w:rFonts w:ascii="Times New Roman" w:hAnsi="Times New Roman"/>
          <w:i/>
          <w:sz w:val="28"/>
          <w:szCs w:val="28"/>
          <w:lang w:val="ru-RU"/>
        </w:rPr>
      </w:pPr>
    </w:p>
    <w:p w:rsidR="007C0114" w:rsidRPr="00EA4B9C" w:rsidRDefault="007C0114" w:rsidP="009B7D07">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Антон Семенови Макаренко переконливо вважав, що покарання, як певний вид вимог, може застосовуватися по відношенню до вихованця і </w:t>
      </w:r>
      <w:r w:rsidRPr="00EA4B9C">
        <w:rPr>
          <w:rFonts w:ascii="Times New Roman" w:hAnsi="Times New Roman"/>
          <w:sz w:val="28"/>
          <w:szCs w:val="28"/>
          <w:lang w:val="ru-RU"/>
        </w:rPr>
        <w:lastRenderedPageBreak/>
        <w:t>нести при цьому благо і самому вихованцю, і колективу в цілому. З його точки зору  «розумна» система вимог є не лише законною, а й необхідною. Вона допомагає сформуватися міцному людському характеру, тренує волю, формує людську гідність, виховує відчуття відповідальності, вміння чинити опір спокусам і переборювати їх.</w:t>
      </w:r>
    </w:p>
    <w:p w:rsidR="007C0114" w:rsidRPr="00EA4B9C" w:rsidRDefault="007C0114" w:rsidP="009B7D07">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Часто замість поняття «покарання»</w:t>
      </w:r>
      <w:r w:rsidRPr="00EA4B9C">
        <w:rPr>
          <w:rFonts w:ascii="Times New Roman" w:hAnsi="Times New Roman"/>
          <w:sz w:val="28"/>
          <w:szCs w:val="28"/>
          <w:lang w:val="ru-RU"/>
        </w:rPr>
        <w:tab/>
        <w:t>А.</w:t>
      </w:r>
      <w:r w:rsidRPr="00EA4B9C">
        <w:rPr>
          <w:rFonts w:ascii="Times New Roman" w:hAnsi="Times New Roman"/>
          <w:sz w:val="28"/>
          <w:szCs w:val="28"/>
        </w:rPr>
        <w:t> </w:t>
      </w:r>
      <w:r w:rsidRPr="00EA4B9C">
        <w:rPr>
          <w:rFonts w:ascii="Times New Roman" w:hAnsi="Times New Roman"/>
          <w:sz w:val="28"/>
          <w:szCs w:val="28"/>
          <w:lang w:val="ru-RU"/>
        </w:rPr>
        <w:t>С.</w:t>
      </w:r>
      <w:r w:rsidRPr="00EA4B9C">
        <w:rPr>
          <w:rFonts w:ascii="Times New Roman" w:hAnsi="Times New Roman"/>
          <w:sz w:val="28"/>
          <w:szCs w:val="28"/>
        </w:rPr>
        <w:t> </w:t>
      </w:r>
      <w:r w:rsidRPr="00EA4B9C">
        <w:rPr>
          <w:rFonts w:ascii="Times New Roman" w:hAnsi="Times New Roman"/>
          <w:sz w:val="28"/>
          <w:szCs w:val="28"/>
          <w:lang w:val="ru-RU"/>
        </w:rPr>
        <w:t xml:space="preserve">Макаренко вживав поняття «кара». </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Таким чином, перш ніж вдаватися до покарань, необхідно переконатись, по-перше, що в даному випадку і на даний момент це найбільш дієвий метод впливу на дитину, по-друге, що дитині точно зрозуміло, з чим пов’язані такі дії батьків (що саме нею було здійснено, вчинено, зроблено не у відповідності до попередньої домовленості та етичних чи моральних норм), і по-третє, батькам вкрай важливо володіти технікою застосування покарань. Неприпустимо, щоб використання покарань призводило до трагічних наслідків. Тому необхідно пам’ятати, що застосування конкретного методу заохочення чи покарання обумовлено не лише певним вчинком дитини, але й аналізом конкретної ситуації з урахуванням обставин.</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До основних засобів заохочення у вихованні дітей можна віднести наступні. Кожен із цих способів є дієвим у вихованні дітей в цілому, і у сімейному вихованні зокрема. Останній із описаних способів потребує часткового пристосування до сімейних умов, при цьому низка модифікацій цього способу активно пропагується багатьма психологами (Н.</w:t>
      </w:r>
      <w:r w:rsidRPr="00EA4B9C">
        <w:rPr>
          <w:rFonts w:ascii="Times New Roman" w:hAnsi="Times New Roman"/>
          <w:sz w:val="28"/>
          <w:szCs w:val="28"/>
        </w:rPr>
        <w:t> </w:t>
      </w:r>
      <w:r w:rsidRPr="00EA4B9C">
        <w:rPr>
          <w:rFonts w:ascii="Times New Roman" w:hAnsi="Times New Roman"/>
          <w:sz w:val="28"/>
          <w:szCs w:val="28"/>
          <w:lang w:val="ru-RU"/>
        </w:rPr>
        <w:t>Оліферович, І.</w:t>
      </w:r>
      <w:r w:rsidRPr="00EA4B9C">
        <w:rPr>
          <w:rFonts w:ascii="Times New Roman" w:hAnsi="Times New Roman"/>
          <w:sz w:val="28"/>
          <w:szCs w:val="28"/>
        </w:rPr>
        <w:t> </w:t>
      </w:r>
      <w:r w:rsidRPr="00EA4B9C">
        <w:rPr>
          <w:rFonts w:ascii="Times New Roman" w:hAnsi="Times New Roman"/>
          <w:sz w:val="28"/>
          <w:szCs w:val="28"/>
          <w:lang w:val="ru-RU"/>
        </w:rPr>
        <w:t>Млодик, С.</w:t>
      </w:r>
      <w:r w:rsidRPr="00EA4B9C">
        <w:rPr>
          <w:rFonts w:ascii="Times New Roman" w:hAnsi="Times New Roman"/>
          <w:sz w:val="28"/>
          <w:szCs w:val="28"/>
        </w:rPr>
        <w:t> </w:t>
      </w:r>
      <w:r w:rsidRPr="00EA4B9C">
        <w:rPr>
          <w:rFonts w:ascii="Times New Roman" w:hAnsi="Times New Roman"/>
          <w:sz w:val="28"/>
          <w:szCs w:val="28"/>
          <w:lang w:val="ru-RU"/>
        </w:rPr>
        <w:t>Петрушин, Л.</w:t>
      </w:r>
      <w:r w:rsidRPr="00EA4B9C">
        <w:rPr>
          <w:rFonts w:ascii="Times New Roman" w:hAnsi="Times New Roman"/>
          <w:sz w:val="28"/>
          <w:szCs w:val="28"/>
        </w:rPr>
        <w:t> </w:t>
      </w:r>
      <w:r w:rsidRPr="00EA4B9C">
        <w:rPr>
          <w:rFonts w:ascii="Times New Roman" w:hAnsi="Times New Roman"/>
          <w:sz w:val="28"/>
          <w:szCs w:val="28"/>
          <w:lang w:val="ru-RU"/>
        </w:rPr>
        <w:t>Петрановська та ін.) як дієвий [</w:t>
      </w:r>
      <w:r w:rsidR="006B1E88" w:rsidRPr="00EA4B9C">
        <w:rPr>
          <w:rFonts w:ascii="Times New Roman" w:hAnsi="Times New Roman"/>
          <w:sz w:val="28"/>
          <w:szCs w:val="28"/>
          <w:lang w:val="ru-RU"/>
        </w:rPr>
        <w:t>20; 29</w:t>
      </w:r>
      <w:r w:rsidRPr="00EA4B9C">
        <w:rPr>
          <w:rFonts w:ascii="Times New Roman" w:hAnsi="Times New Roman"/>
          <w:sz w:val="28"/>
          <w:szCs w:val="28"/>
          <w:lang w:val="ru-RU"/>
        </w:rPr>
        <w:t xml:space="preserve">].  </w:t>
      </w:r>
    </w:p>
    <w:p w:rsidR="00573821"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Далі важливо розглянути роль покарання та заохочення у вихованні дитини в сім’ї при формуванні самооцінки та мотивації дитини. Розглядаючи самооцінку, перш за все важливо дати визначення даного феномену. Самооцінка – це елемент самосвідомості, суб’єктивне утворення у психіці людини, що характеризується емоційно насиченими оцінками самого себе, </w:t>
      </w:r>
      <w:r w:rsidRPr="00EA4B9C">
        <w:rPr>
          <w:rFonts w:ascii="Times New Roman" w:hAnsi="Times New Roman"/>
          <w:sz w:val="28"/>
          <w:szCs w:val="28"/>
          <w:lang w:val="ru-RU"/>
        </w:rPr>
        <w:lastRenderedPageBreak/>
        <w:t>своїх здібностей, рис і якостей,  власних етичних норм, власних вчинків і прагнень, поглядів і переконань [</w:t>
      </w:r>
      <w:r w:rsidR="00573821" w:rsidRPr="00EA4B9C">
        <w:rPr>
          <w:rFonts w:ascii="Times New Roman" w:hAnsi="Times New Roman"/>
          <w:sz w:val="28"/>
          <w:szCs w:val="28"/>
          <w:lang w:val="ru-RU"/>
        </w:rPr>
        <w:t>1].</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При цьому, воно є відображенням норм і оцінок, що існують у суспільстві та в міжособистісних відносинах. Відповідно самооцінка є важливий регулятор поведінки, визначає специфіку взаємини людини з оточенням, впливає на рівень критичності процесів мислення, на її ставлення до життєвих успіхів та невдач. Тим самим самооцінка впливає на розвиток особистості, на ефективність діяльності людини. Крім того, самооцінка тісно пов’язана з рівнем домагань особистості, з перспективністю і масштабністю цілей, які людина ставить перед собою. Адекватна самооцінка дозволяє людині критично, виважено, усвідомлено співвідносити свої можливості і сили з завданнями різної складності та з вимогами оточуючих. Неадекватна (завищена чи занижена) самооцінка спотворює картину внутрішньої і зовнішньої реальності індивіда, так би мовити «деформує внутрішній світ особи», спотворює її мотиваційну і емоційно-вольову сфери і тим самим перешкоджає гармонійному розвитку [</w:t>
      </w:r>
      <w:r w:rsidR="00573821" w:rsidRPr="00EA4B9C">
        <w:rPr>
          <w:rFonts w:ascii="Times New Roman" w:hAnsi="Times New Roman"/>
          <w:sz w:val="28"/>
          <w:szCs w:val="28"/>
          <w:lang w:val="ru-RU"/>
        </w:rPr>
        <w:t>15</w:t>
      </w:r>
      <w:r w:rsidRPr="00EA4B9C">
        <w:rPr>
          <w:rFonts w:ascii="Times New Roman" w:hAnsi="Times New Roman"/>
          <w:sz w:val="28"/>
          <w:szCs w:val="28"/>
          <w:lang w:val="ru-RU"/>
        </w:rPr>
        <w:t>].</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Самооцінка пов’язана з однією із центральних потреб людини – з потребою у самоствердженні, із прагненням людини знайти своє місце в житті, само</w:t>
      </w:r>
      <w:r w:rsidRPr="00EA4B9C">
        <w:rPr>
          <w:rFonts w:ascii="Times New Roman" w:hAnsi="Times New Roman"/>
          <w:sz w:val="28"/>
          <w:szCs w:val="28"/>
        </w:rPr>
        <w:t>c</w:t>
      </w:r>
      <w:r w:rsidRPr="00EA4B9C">
        <w:rPr>
          <w:rFonts w:ascii="Times New Roman" w:hAnsi="Times New Roman"/>
          <w:sz w:val="28"/>
          <w:szCs w:val="28"/>
          <w:lang w:val="ru-RU"/>
        </w:rPr>
        <w:t xml:space="preserve">твердити себе як члена суспільства в очах значущих оточуючих і у своїх власних. </w:t>
      </w:r>
    </w:p>
    <w:p w:rsidR="007C0114" w:rsidRPr="00EA4B9C" w:rsidRDefault="007C0114" w:rsidP="00573821">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У підлітковому віці відбувається активний процес перегляду власних оцінних ставлень по відношенню до себе самого, так звана «криза самооцінювання». Цей період часто характеризується різким зростанням незадоволеності собою. Однак при цьому активно формується  уміння оцінювати себе не тільки через призму вимог референтних дорослих, а й через призму власних вимог до себе. На початку підліткового віку, і особливо в період підліткової кризи, самооцінка, як правило,  є нестабільною і недиференційованою. Згідно даних чисельних досліджень, на</w:t>
      </w:r>
      <w:r w:rsidR="00573821" w:rsidRPr="00EA4B9C">
        <w:rPr>
          <w:rFonts w:ascii="Times New Roman" w:hAnsi="Times New Roman"/>
          <w:sz w:val="28"/>
          <w:szCs w:val="28"/>
          <w:lang w:val="ru-RU"/>
        </w:rPr>
        <w:t xml:space="preserve"> </w:t>
      </w:r>
      <w:r w:rsidRPr="00EA4B9C">
        <w:rPr>
          <w:rFonts w:ascii="Times New Roman" w:hAnsi="Times New Roman"/>
          <w:sz w:val="28"/>
          <w:szCs w:val="28"/>
          <w:lang w:val="ru-RU"/>
        </w:rPr>
        <w:t xml:space="preserve">підлітковий вік припадає найбільш суперечливий і конфліктний етап розвитку самооцінки. В </w:t>
      </w:r>
      <w:r w:rsidRPr="00EA4B9C">
        <w:rPr>
          <w:rFonts w:ascii="Times New Roman" w:hAnsi="Times New Roman"/>
          <w:sz w:val="28"/>
          <w:szCs w:val="28"/>
          <w:lang w:val="ru-RU"/>
        </w:rPr>
        <w:lastRenderedPageBreak/>
        <w:t>нормі на кінець  підліткового віку самооцінка має стати значним регулятором поведінки індивіда [</w:t>
      </w:r>
      <w:r w:rsidR="00573821" w:rsidRPr="00EA4B9C">
        <w:rPr>
          <w:rFonts w:ascii="Times New Roman" w:hAnsi="Times New Roman"/>
          <w:sz w:val="28"/>
          <w:szCs w:val="28"/>
          <w:lang w:val="ru-RU"/>
        </w:rPr>
        <w:t>52</w:t>
      </w:r>
      <w:r w:rsidRPr="00EA4B9C">
        <w:rPr>
          <w:rFonts w:ascii="Times New Roman" w:hAnsi="Times New Roman"/>
          <w:sz w:val="28"/>
          <w:szCs w:val="28"/>
          <w:lang w:val="ru-RU"/>
        </w:rPr>
        <w:t>].</w:t>
      </w:r>
    </w:p>
    <w:p w:rsidR="007C0114" w:rsidRPr="00EA4B9C" w:rsidRDefault="007C0114" w:rsidP="009B7D07">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ab/>
        <w:t>При цьому все ж таки стратегічне значення для формування самооцінки у будь якому віці, а в підлітковому особливо, мають, перш за все, взаємини дитини з батьками (а також в певній мірі з вчителями, однолітками та іншими значущими дорослими). Батьківська родина як первинний осередок соціалізації була і залишається найважливіший, найбільш впливовим фактором формування самооцінки. Сімейні умови, включаючи рід занять батьків, соціальні умови сім’ї, матеріальний достаток, специфіку стосунків батьків між собою значною мірою визначають життєвий шлях дитини [</w:t>
      </w:r>
      <w:r w:rsidR="00573821" w:rsidRPr="00EA4B9C">
        <w:rPr>
          <w:rFonts w:ascii="Times New Roman" w:hAnsi="Times New Roman"/>
          <w:sz w:val="28"/>
          <w:szCs w:val="28"/>
          <w:lang w:val="ru-RU"/>
        </w:rPr>
        <w:t>58; 70</w:t>
      </w:r>
      <w:r w:rsidRPr="00EA4B9C">
        <w:rPr>
          <w:rFonts w:ascii="Times New Roman" w:hAnsi="Times New Roman"/>
          <w:sz w:val="28"/>
          <w:szCs w:val="28"/>
          <w:lang w:val="ru-RU"/>
        </w:rPr>
        <w:t>].</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Як показують численні дослідження (Ю.</w:t>
      </w:r>
      <w:r w:rsidRPr="00EA4B9C">
        <w:rPr>
          <w:rFonts w:ascii="Times New Roman" w:hAnsi="Times New Roman"/>
          <w:sz w:val="28"/>
          <w:szCs w:val="28"/>
        </w:rPr>
        <w:t> </w:t>
      </w:r>
      <w:r w:rsidRPr="00EA4B9C">
        <w:rPr>
          <w:rFonts w:ascii="Times New Roman" w:hAnsi="Times New Roman"/>
          <w:sz w:val="28"/>
          <w:szCs w:val="28"/>
          <w:lang w:val="ru-RU"/>
        </w:rPr>
        <w:t>Альошина, І.</w:t>
      </w:r>
      <w:r w:rsidRPr="00EA4B9C">
        <w:rPr>
          <w:rFonts w:ascii="Times New Roman" w:hAnsi="Times New Roman"/>
          <w:sz w:val="28"/>
          <w:szCs w:val="28"/>
        </w:rPr>
        <w:t> </w:t>
      </w:r>
      <w:r w:rsidRPr="00EA4B9C">
        <w:rPr>
          <w:rFonts w:ascii="Times New Roman" w:hAnsi="Times New Roman"/>
          <w:sz w:val="28"/>
          <w:szCs w:val="28"/>
          <w:lang w:val="ru-RU"/>
        </w:rPr>
        <w:t>Кон, І.</w:t>
      </w:r>
      <w:r w:rsidRPr="00EA4B9C">
        <w:rPr>
          <w:rFonts w:ascii="Times New Roman" w:hAnsi="Times New Roman"/>
          <w:sz w:val="28"/>
          <w:szCs w:val="28"/>
        </w:rPr>
        <w:t> </w:t>
      </w:r>
      <w:r w:rsidRPr="00EA4B9C">
        <w:rPr>
          <w:rFonts w:ascii="Times New Roman" w:hAnsi="Times New Roman"/>
          <w:sz w:val="28"/>
          <w:szCs w:val="28"/>
          <w:lang w:val="ru-RU"/>
        </w:rPr>
        <w:t>Млодик, Ю.</w:t>
      </w:r>
      <w:r w:rsidRPr="00EA4B9C">
        <w:rPr>
          <w:rFonts w:ascii="Times New Roman" w:hAnsi="Times New Roman"/>
          <w:sz w:val="28"/>
          <w:szCs w:val="28"/>
        </w:rPr>
        <w:t> </w:t>
      </w:r>
      <w:r w:rsidRPr="00EA4B9C">
        <w:rPr>
          <w:rFonts w:ascii="Times New Roman" w:hAnsi="Times New Roman"/>
          <w:sz w:val="28"/>
          <w:szCs w:val="28"/>
          <w:lang w:val="ru-RU"/>
        </w:rPr>
        <w:t>Орлов, С.</w:t>
      </w:r>
      <w:r w:rsidRPr="00EA4B9C">
        <w:rPr>
          <w:rFonts w:ascii="Times New Roman" w:hAnsi="Times New Roman"/>
          <w:sz w:val="28"/>
          <w:szCs w:val="28"/>
        </w:rPr>
        <w:t> </w:t>
      </w:r>
      <w:r w:rsidRPr="00EA4B9C">
        <w:rPr>
          <w:rFonts w:ascii="Times New Roman" w:hAnsi="Times New Roman"/>
          <w:sz w:val="28"/>
          <w:szCs w:val="28"/>
          <w:lang w:val="ru-RU"/>
        </w:rPr>
        <w:t>Петрушин та інші), адекватна самооцінка, на жаль, властива меншій частині сучасних підлітків, частіше зустрічається суперечлива самооцінка.</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Суперечлива самооцінка проявляється у неадекватно завищених чи неадекватно низьких очікуваннях по відношенню до себе. Підлітки з такою самооцінкою, як правило, прагнуть обмежувати коло свого спілкування, часто уникають нових видів діяльності, особливо тих, що потребують активного спілкування з іншими, або спілкуються тільки на поверхневому, формальному рівні. Для таких осіб характерною є занадто висока тривожність, значний егоцентризм, завищений страх публічних виступів і широких соціальних контактів, невміння знаходити вихід із складних и ситуації. Таким підліткам частіше притаманна агресивна або аутоагресивна, так звана пасивно-захисна поведінка.</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Окремо необхідно закцентувати увагу на мотивації, її видах та шляхах формування позитивної внутрішньої мотивації.</w:t>
      </w:r>
      <w:r w:rsidRPr="00EA4B9C">
        <w:rPr>
          <w:lang w:val="ru-RU"/>
        </w:rPr>
        <w:t xml:space="preserve"> </w:t>
      </w:r>
      <w:r w:rsidRPr="00EA4B9C">
        <w:rPr>
          <w:rFonts w:ascii="Times New Roman" w:hAnsi="Times New Roman"/>
          <w:sz w:val="28"/>
          <w:szCs w:val="28"/>
          <w:lang w:val="ru-RU"/>
        </w:rPr>
        <w:t>Мотивація (з лат. «</w:t>
      </w:r>
      <w:r w:rsidRPr="00EA4B9C">
        <w:rPr>
          <w:rFonts w:ascii="Times New Roman" w:hAnsi="Times New Roman"/>
          <w:sz w:val="28"/>
          <w:szCs w:val="28"/>
        </w:rPr>
        <w:t>movere</w:t>
      </w:r>
      <w:r w:rsidRPr="00EA4B9C">
        <w:rPr>
          <w:rFonts w:ascii="Times New Roman" w:hAnsi="Times New Roman"/>
          <w:sz w:val="28"/>
          <w:szCs w:val="28"/>
          <w:lang w:val="ru-RU"/>
        </w:rPr>
        <w:t>) –до дії; процес фізіологічного та  плану, керуючий, який визначає її організованість, діяльнісно задовольняти свої потреби.</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Мотивацію можна поділити на зовнішню і внутрішню. Як показують наукові дослідження домінуюча частина людей живе неусвідомленою зовнішньою мотивацією. Тобто вони роблять роботу, щоб отримати схвалення у керівництва, щоб сподобатись більш статусним колегам; такі люди часто абсолютно неусвідомлено досягають цілей своїх батьків, постійно очікують, потребують похвали від інших, чекають підтримки і поштовху ззовні, намагаються догодити іншим, сподобатися комусь тощо. І, відповідно, значно меншій частині людей підвладна внутрішня мотивація. Їхніми характерними особливостями є бажання і вміння розпочинати будь-яку роботу автономно, самостійно розпочинати діяти, орієнтуючись на власні відчуття.</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Базова мотивація формується, як і більшість складових психіки людини, ще в дитинстві. Чим частіше батьки опираються на відчуття і почуття дитини, на її погляди і бажання, на її інтереси і прагнення при плануванні видів її активності ще з малечку, а не на власні наперед сформовані очкування по відношенню до дитини,  не на «так точно буде краще для неї / для нього, я ж таки який життєвий досвід маю», тим швидше і більш м’яко буде формуватись, вибудовуватись позитивна внутрішня мотивація дитини.</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Далі розглянемо для початку найбільш загальну класифікацію мотиваційних моделей: модель покарання і заохочення, або так звана модель мотивації за принципом «батіг і пряник»; модель первинної та вторинної потреби, внутрішньої та зовнішньої винагороди; факторна модель стимулювання; теорія справедливості, а у більш вузькому трактуванні – модель соціальної справедливості та низка інших. Ряд означених моделей більш придатні для активного застосування більше у комерційному секторі. Існуючі моделі мотивації надто різнопланові за спрямованістю та ефективністю застосування. У межах сімейного виховання частіше використовують модель покарання і заохочення (модель мотивації за принципом «батіг і пряник») та модель</w:t>
      </w:r>
      <w:r w:rsidRPr="00EA4B9C">
        <w:rPr>
          <w:lang w:val="ru-RU"/>
        </w:rPr>
        <w:t xml:space="preserve"> </w:t>
      </w:r>
      <w:r w:rsidRPr="00EA4B9C">
        <w:rPr>
          <w:rFonts w:ascii="Times New Roman" w:hAnsi="Times New Roman"/>
          <w:sz w:val="28"/>
          <w:szCs w:val="28"/>
          <w:lang w:val="ru-RU"/>
        </w:rPr>
        <w:t>внутрішньої і зовнішньої винагороди.</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Чисельні дослідження [</w:t>
      </w:r>
      <w:r w:rsidR="00573821" w:rsidRPr="00EA4B9C">
        <w:rPr>
          <w:rFonts w:ascii="Times New Roman" w:hAnsi="Times New Roman"/>
          <w:sz w:val="28"/>
          <w:szCs w:val="28"/>
          <w:lang w:val="ru-RU"/>
        </w:rPr>
        <w:t>5; 12</w:t>
      </w:r>
      <w:r w:rsidRPr="00EA4B9C">
        <w:rPr>
          <w:rFonts w:ascii="Times New Roman" w:hAnsi="Times New Roman"/>
          <w:sz w:val="28"/>
          <w:szCs w:val="28"/>
          <w:lang w:val="ru-RU"/>
        </w:rPr>
        <w:t xml:space="preserve">; </w:t>
      </w:r>
      <w:r w:rsidR="00573821" w:rsidRPr="00EA4B9C">
        <w:rPr>
          <w:rFonts w:ascii="Times New Roman" w:hAnsi="Times New Roman"/>
          <w:sz w:val="28"/>
          <w:szCs w:val="28"/>
          <w:lang w:val="ru-RU"/>
        </w:rPr>
        <w:t>15</w:t>
      </w:r>
      <w:r w:rsidRPr="00EA4B9C">
        <w:rPr>
          <w:rFonts w:ascii="Times New Roman" w:hAnsi="Times New Roman"/>
          <w:sz w:val="28"/>
          <w:szCs w:val="28"/>
          <w:lang w:val="ru-RU"/>
        </w:rPr>
        <w:t xml:space="preserve">; </w:t>
      </w:r>
      <w:r w:rsidR="00573821" w:rsidRPr="00EA4B9C">
        <w:rPr>
          <w:rFonts w:ascii="Times New Roman" w:hAnsi="Times New Roman"/>
          <w:sz w:val="28"/>
          <w:szCs w:val="28"/>
          <w:lang w:val="ru-RU"/>
        </w:rPr>
        <w:t>34</w:t>
      </w:r>
      <w:r w:rsidRPr="00EA4B9C">
        <w:rPr>
          <w:rFonts w:ascii="Times New Roman" w:hAnsi="Times New Roman"/>
          <w:sz w:val="28"/>
          <w:szCs w:val="28"/>
          <w:lang w:val="ru-RU"/>
        </w:rPr>
        <w:t xml:space="preserve">; </w:t>
      </w:r>
      <w:r w:rsidR="00573821" w:rsidRPr="00EA4B9C">
        <w:rPr>
          <w:rFonts w:ascii="Times New Roman" w:hAnsi="Times New Roman"/>
          <w:sz w:val="28"/>
          <w:szCs w:val="28"/>
          <w:lang w:val="ru-RU"/>
        </w:rPr>
        <w:t>37</w:t>
      </w:r>
      <w:r w:rsidRPr="00EA4B9C">
        <w:rPr>
          <w:rFonts w:ascii="Times New Roman" w:hAnsi="Times New Roman"/>
          <w:sz w:val="28"/>
          <w:szCs w:val="28"/>
          <w:lang w:val="ru-RU"/>
        </w:rPr>
        <w:t xml:space="preserve"> та ін.] показують, що у сім’ях, де з раннього віку домінує заохочення і підтримка прагнень і домагань дитини, підліток почуває себе більш спокійно і емоційно комфортно, проявляє більшу впевненість, зацікавленість і комунікативну відкритість у спілкуванні з різними категоріями осіб, значно частіше розпочинає нову діяльність, з більшою легкістю проявляє ініціативу, бажання втілювати нові задуми, більше вірить у власні сили і легше, з емоційної токи зору, переживає невдачі та власні промахи.    </w:t>
      </w:r>
    </w:p>
    <w:p w:rsidR="007C0114" w:rsidRPr="00EA4B9C" w:rsidRDefault="007C0114" w:rsidP="007C0114">
      <w:pPr>
        <w:spacing w:after="0" w:line="360" w:lineRule="auto"/>
        <w:ind w:firstLine="708"/>
        <w:jc w:val="both"/>
        <w:rPr>
          <w:rFonts w:ascii="Times New Roman" w:hAnsi="Times New Roman"/>
          <w:sz w:val="28"/>
          <w:szCs w:val="28"/>
        </w:rPr>
      </w:pPr>
      <w:r w:rsidRPr="00EA4B9C">
        <w:rPr>
          <w:rFonts w:ascii="Times New Roman" w:hAnsi="Times New Roman"/>
          <w:sz w:val="28"/>
          <w:szCs w:val="28"/>
        </w:rPr>
        <w:t>За умов, коли:</w:t>
      </w:r>
    </w:p>
    <w:p w:rsidR="007C0114" w:rsidRPr="00EA4B9C" w:rsidRDefault="007C0114" w:rsidP="007C0114">
      <w:pPr>
        <w:pStyle w:val="a3"/>
        <w:numPr>
          <w:ilvl w:val="0"/>
          <w:numId w:val="36"/>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домінуючою виховною стратегією батьків є покарання;</w:t>
      </w:r>
    </w:p>
    <w:p w:rsidR="007C0114" w:rsidRPr="00EA4B9C" w:rsidRDefault="007C0114" w:rsidP="007C0114">
      <w:pPr>
        <w:pStyle w:val="a3"/>
        <w:numPr>
          <w:ilvl w:val="0"/>
          <w:numId w:val="36"/>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чи коли покарання носить хоч і епізодичний характер, однак базується на зневажливому, нехтуючому ставленні до дитини;</w:t>
      </w:r>
    </w:p>
    <w:p w:rsidR="007C0114" w:rsidRPr="00EA4B9C" w:rsidRDefault="007C0114" w:rsidP="007C0114">
      <w:pPr>
        <w:pStyle w:val="a3"/>
        <w:numPr>
          <w:ilvl w:val="0"/>
          <w:numId w:val="36"/>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покарання здійснюється у надто жорстких формах. І це не обов’язково фізична жорстокість; часто психологічний тиск, ігнорування дитини та нехтування її бажаннями та інтересами; принизливі зауваження в її адресу, особливо в присутності сторонніх осіб; знецінення її досягнень і успіхів; перенесення негативних наслідків її вчинків на всю особистість в цілому та сприйняття дитини через парадигму «гарний - поганий» і так далі;</w:t>
      </w:r>
    </w:p>
    <w:p w:rsidR="007C0114" w:rsidRPr="00EA4B9C" w:rsidRDefault="007C0114" w:rsidP="007C0114">
      <w:pPr>
        <w:pStyle w:val="a3"/>
        <w:numPr>
          <w:ilvl w:val="0"/>
          <w:numId w:val="36"/>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сила покарання не відповідає мірі провини і не враховує вікових та індивідуальних особливостей дитини,</w:t>
      </w:r>
    </w:p>
    <w:p w:rsidR="007C0114" w:rsidRPr="00EA4B9C" w:rsidRDefault="007C0114" w:rsidP="007C0114">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процес формування сімейною системою самооцінки дитини та її внутрішньої мотивації на досягнення успіху, на активний життєвий пошук і самовизначення носить ущербний характер [</w:t>
      </w:r>
      <w:r w:rsidR="00573821" w:rsidRPr="00EA4B9C">
        <w:rPr>
          <w:rFonts w:ascii="Times New Roman" w:hAnsi="Times New Roman"/>
          <w:sz w:val="28"/>
          <w:szCs w:val="28"/>
          <w:lang w:val="ru-RU"/>
        </w:rPr>
        <w:t>12</w:t>
      </w:r>
      <w:r w:rsidRPr="00EA4B9C">
        <w:rPr>
          <w:rFonts w:ascii="Times New Roman" w:hAnsi="Times New Roman"/>
          <w:sz w:val="28"/>
          <w:szCs w:val="28"/>
          <w:lang w:val="ru-RU"/>
        </w:rPr>
        <w:t xml:space="preserve">; </w:t>
      </w:r>
      <w:r w:rsidR="00573821" w:rsidRPr="00EA4B9C">
        <w:rPr>
          <w:rFonts w:ascii="Times New Roman" w:hAnsi="Times New Roman"/>
          <w:sz w:val="28"/>
          <w:szCs w:val="28"/>
          <w:lang w:val="ru-RU"/>
        </w:rPr>
        <w:t>37</w:t>
      </w:r>
      <w:r w:rsidRPr="00EA4B9C">
        <w:rPr>
          <w:rFonts w:ascii="Times New Roman" w:hAnsi="Times New Roman"/>
          <w:sz w:val="28"/>
          <w:szCs w:val="28"/>
          <w:lang w:val="ru-RU"/>
        </w:rPr>
        <w:t>].</w:t>
      </w:r>
    </w:p>
    <w:p w:rsidR="007C0114" w:rsidRPr="00EA4B9C" w:rsidRDefault="007C0114" w:rsidP="007C011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Лонгітюдні дослідження вітчизняних і зарубіжних учених (психологів, педагогів, фізіологів, нейропсихологів) [</w:t>
      </w:r>
      <w:r w:rsidR="00573821" w:rsidRPr="00EA4B9C">
        <w:rPr>
          <w:rFonts w:ascii="Times New Roman" w:hAnsi="Times New Roman"/>
          <w:sz w:val="28"/>
          <w:szCs w:val="28"/>
          <w:lang w:val="ru-RU"/>
        </w:rPr>
        <w:t>12;</w:t>
      </w:r>
      <w:r w:rsidRPr="00EA4B9C">
        <w:rPr>
          <w:rFonts w:ascii="Times New Roman" w:hAnsi="Times New Roman"/>
          <w:sz w:val="28"/>
          <w:szCs w:val="28"/>
          <w:lang w:val="ru-RU"/>
        </w:rPr>
        <w:t xml:space="preserve"> </w:t>
      </w:r>
      <w:r w:rsidR="00573821" w:rsidRPr="00EA4B9C">
        <w:rPr>
          <w:rFonts w:ascii="Times New Roman" w:hAnsi="Times New Roman"/>
          <w:sz w:val="28"/>
          <w:szCs w:val="28"/>
          <w:lang w:val="ru-RU"/>
        </w:rPr>
        <w:t>37</w:t>
      </w:r>
      <w:r w:rsidRPr="00EA4B9C">
        <w:rPr>
          <w:rFonts w:ascii="Times New Roman" w:hAnsi="Times New Roman"/>
          <w:sz w:val="28"/>
          <w:szCs w:val="28"/>
          <w:lang w:val="ru-RU"/>
        </w:rPr>
        <w:t xml:space="preserve">] показують, що вищезазначені чинники носять травмуючий характер, і їхні наслідки вкрай важко мінімізовувати протягом тривалого часу за умови, якщо вони є часто повторюваними з боку батьків чи вкрай неочікуваними для самої дитини. Підлітки, що опиняються у подібних сімейних обставинах, часто мають не </w:t>
      </w:r>
      <w:r w:rsidRPr="00EA4B9C">
        <w:rPr>
          <w:rFonts w:ascii="Times New Roman" w:hAnsi="Times New Roman"/>
          <w:sz w:val="28"/>
          <w:szCs w:val="28"/>
          <w:lang w:val="ru-RU"/>
        </w:rPr>
        <w:lastRenderedPageBreak/>
        <w:t>просто занижену самооцінку і низький рівень домагань та внутрішньої мотивації на досягнення успіху, але й, на жаль, стійкі суїцидальні наміри, які їм, як правило, не вдається «перерости» з переходом у юнацький вік і, навіть, період дорослості.</w:t>
      </w:r>
    </w:p>
    <w:p w:rsidR="007725E3" w:rsidRPr="00EA4B9C" w:rsidRDefault="007725E3" w:rsidP="001E3AC3">
      <w:pPr>
        <w:pStyle w:val="a6"/>
        <w:shd w:val="clear" w:color="auto" w:fill="FFFFFF"/>
        <w:spacing w:before="0" w:beforeAutospacing="0" w:after="0" w:afterAutospacing="0" w:line="360" w:lineRule="auto"/>
        <w:ind w:left="57" w:right="57" w:firstLine="709"/>
        <w:jc w:val="both"/>
        <w:rPr>
          <w:sz w:val="28"/>
          <w:szCs w:val="28"/>
          <w:lang w:val="uk-UA"/>
        </w:rPr>
      </w:pPr>
    </w:p>
    <w:p w:rsidR="007725E3" w:rsidRPr="00EA4B9C" w:rsidRDefault="007725E3" w:rsidP="007725E3">
      <w:pPr>
        <w:spacing w:after="0" w:line="360" w:lineRule="auto"/>
        <w:jc w:val="center"/>
        <w:rPr>
          <w:rFonts w:ascii="Times New Roman" w:hAnsi="Times New Roman"/>
          <w:b/>
          <w:sz w:val="28"/>
          <w:szCs w:val="28"/>
          <w:lang w:val="uk-UA"/>
        </w:rPr>
      </w:pPr>
      <w:r w:rsidRPr="00EA4B9C">
        <w:rPr>
          <w:rFonts w:ascii="Times New Roman" w:hAnsi="Times New Roman"/>
          <w:b/>
          <w:sz w:val="28"/>
          <w:szCs w:val="28"/>
          <w:lang w:val="uk-UA"/>
        </w:rPr>
        <w:t>Висновки до першого розділу</w:t>
      </w:r>
    </w:p>
    <w:p w:rsidR="00750F96" w:rsidRPr="00EA4B9C" w:rsidRDefault="00750F96" w:rsidP="007725E3">
      <w:pPr>
        <w:spacing w:after="0" w:line="360" w:lineRule="auto"/>
        <w:jc w:val="center"/>
        <w:rPr>
          <w:rFonts w:ascii="Times New Roman" w:hAnsi="Times New Roman"/>
          <w:b/>
          <w:sz w:val="28"/>
          <w:szCs w:val="28"/>
          <w:lang w:val="uk-UA"/>
        </w:rPr>
      </w:pPr>
    </w:p>
    <w:p w:rsidR="00D90BA0" w:rsidRPr="00EA4B9C" w:rsidRDefault="00750F96" w:rsidP="00D90BA0">
      <w:pPr>
        <w:spacing w:after="0" w:line="360" w:lineRule="auto"/>
        <w:ind w:firstLine="705"/>
        <w:jc w:val="both"/>
        <w:rPr>
          <w:rFonts w:ascii="Times New Roman" w:hAnsi="Times New Roman"/>
          <w:sz w:val="28"/>
          <w:szCs w:val="28"/>
          <w:lang w:val="uk-UA"/>
        </w:rPr>
      </w:pPr>
      <w:r w:rsidRPr="00EA4B9C">
        <w:rPr>
          <w:rFonts w:ascii="Times New Roman" w:hAnsi="Times New Roman"/>
          <w:b/>
          <w:sz w:val="28"/>
          <w:szCs w:val="28"/>
          <w:lang w:val="uk-UA"/>
        </w:rPr>
        <w:tab/>
      </w:r>
      <w:r w:rsidR="00D90BA0" w:rsidRPr="00EA4B9C">
        <w:rPr>
          <w:rFonts w:ascii="Times New Roman" w:hAnsi="Times New Roman"/>
          <w:sz w:val="28"/>
          <w:szCs w:val="28"/>
          <w:lang w:val="uk-UA"/>
        </w:rPr>
        <w:t>Базовим науковим підходом у психології, де значна увага приділяється дослідженню феноменів «покарання» та «заохочення», як головним засобам управління поведінкою є біхевіоризм.</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uk-UA"/>
        </w:rPr>
        <w:t xml:space="preserve">У межах нашого дослідження про роль покарання і заохочення у вихованні дитини в сім’ї цінним є твердження Берреса Фредеріка Скіннера про те, що особистість являє собою сукупність соціальних реакцій, навичок, сформованих у результаті оперантного навчання. Таким чином нові соціальні навички та нові особистісні риси і якості формуються під впливом певної системи заохочень, що є  підкріпленням, і покарань. </w:t>
      </w:r>
      <w:r w:rsidRPr="00EA4B9C">
        <w:rPr>
          <w:rFonts w:ascii="Times New Roman" w:hAnsi="Times New Roman"/>
          <w:sz w:val="28"/>
          <w:szCs w:val="28"/>
          <w:lang w:val="ru-RU"/>
        </w:rPr>
        <w:t>Однак у подальшому Альберт Бандура довів своїми дослідженнями, що нова поведінка може виникати не лише внаслідок спонтанної інструментальної активності, як це вважав Скіннер, але і в результаті наслідування, та шляхом словесного (вербального) інструктування. Тим самим ним були сформульовані наступні закономірності управління реакціями індивіда та його поведінкою.</w:t>
      </w:r>
    </w:p>
    <w:p w:rsidR="00D90BA0" w:rsidRPr="00EA4B9C" w:rsidRDefault="00D90BA0" w:rsidP="00D90BA0">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 xml:space="preserve">Необхідно також зазначити, що незважаючи на те, що деякі припущення біхевіоризму не знайшли у подальшому чіткого підтвердження, однак значна частина ідей даного напряму, що підтверджувались експериментально, продовжують застосовуватися у різноманітних галузях. Зокрема такі ідеї, як підкріплення (заохочення) та покарання, класична та оперантна обумовленість, звикання та сенсибілізація активно застосовуються далеко за межами психологічної науки. Зокрема ідея про модифікацію системи покарань та заохочень, пов’язаних із конкретним способом дії, з метою впливу на поведінку людини, з метою формування певних бажаних </w:t>
      </w:r>
      <w:r w:rsidRPr="00EA4B9C">
        <w:rPr>
          <w:rFonts w:ascii="Times New Roman" w:hAnsi="Times New Roman"/>
          <w:sz w:val="28"/>
          <w:szCs w:val="28"/>
          <w:lang w:val="ru-RU"/>
        </w:rPr>
        <w:lastRenderedPageBreak/>
        <w:t>спосіб її поведінки. Особливо добре це працює у випадку з процесом виховання дітей, хоча, звісно, певною мірою це стосується і дорослих.</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i/>
          <w:sz w:val="28"/>
          <w:szCs w:val="28"/>
          <w:lang w:val="ru-RU"/>
        </w:rPr>
        <w:t>Покарання</w:t>
      </w:r>
      <w:r w:rsidRPr="00EA4B9C">
        <w:rPr>
          <w:rFonts w:ascii="Times New Roman" w:hAnsi="Times New Roman"/>
          <w:sz w:val="28"/>
          <w:szCs w:val="28"/>
          <w:lang w:val="ru-RU"/>
        </w:rPr>
        <w:t xml:space="preserve"> – це метод виховання, що передбачає вплив батьків, педагогів чи інших осіб на особистість вихованця з метою осуду чи гальмування його негативних реакцій, дій та вчинків.</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i/>
          <w:sz w:val="28"/>
          <w:szCs w:val="28"/>
          <w:lang w:val="ru-RU"/>
        </w:rPr>
        <w:t xml:space="preserve">Заохочення </w:t>
      </w:r>
      <w:r w:rsidRPr="00EA4B9C">
        <w:rPr>
          <w:rFonts w:ascii="Times New Roman" w:hAnsi="Times New Roman"/>
          <w:sz w:val="28"/>
          <w:szCs w:val="28"/>
          <w:lang w:val="ru-RU"/>
        </w:rPr>
        <w:t>– це спосіб психолого-педагогічного впливу на особистість, що виражає позитивну оцінку батьками, вихователем, вчителем и іншими особами поведінки вихованця з метою закріплення позитивних якостей і стимулювання до подальшої діяльності.</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Таким чином, заохочення і покарання – це сукупність засобів регулювання відносин, що складають зміст педагогічної ситуації, у якій ці відносини повинні бути швидко і якісно змінені. Головною ознакою, за якою класифікують види і форми заохочення-покарання, є способи стимулювання і гальмування діяльності дитини та внесення змін у її відносини з іншими.</w:t>
      </w:r>
    </w:p>
    <w:p w:rsidR="00D90BA0" w:rsidRPr="00EA4B9C" w:rsidRDefault="00D90BA0" w:rsidP="00D90BA0">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ru-RU"/>
        </w:rPr>
        <w:t>При цьому необхідно пам’ятати, що застосування конкретного методу заохочення чи покарання обумовлено не лише певним вчинком дитини, але й аналізом конкретної ситуації з урахуванням усіх обставин.</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Кожна сім’я унікальна, батьки користуються певними прийомами виховання в залежності від ситуації, конкретної дитини, її темпераменту і характеру, її поведінки у даний момент. В ідеалі вони повинні створювати розумні обмеження автономії дитини; мудро передавати дітям свою систему цінностей з правом її перегляду і переструктурування першочергово у підлітковому і ранньому юнацькому віці; обов’язково стимулювати самопізнання і сприяти розвитку у дитини самоконтролю. При цьому діяти батькам слід обережно, турботливо і щиро, щоб не присікати ініціативу і зростаюче почуття компетентності дитини.</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Підтримка сім’ї, прийняття дитини, її прагнень батьками найбільше сприяють формуванню позитивної емоційної цілісності, впливають на рівень загальної самооцінки підлітка. Тепле, чуйне ставлення батьків є основною </w:t>
      </w:r>
      <w:r w:rsidRPr="00EA4B9C">
        <w:rPr>
          <w:rFonts w:ascii="Times New Roman" w:hAnsi="Times New Roman"/>
          <w:sz w:val="28"/>
          <w:szCs w:val="28"/>
          <w:lang w:val="ru-RU"/>
        </w:rPr>
        <w:lastRenderedPageBreak/>
        <w:t>умовою формування і подальшого підкріплення позитивної самооцінки підлітків та їхньої внутрішньої мотивації на досягнення умпіху.</w:t>
      </w:r>
    </w:p>
    <w:p w:rsidR="00D90BA0" w:rsidRPr="00EA4B9C" w:rsidRDefault="00D90BA0" w:rsidP="00D90BA0">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Чисельні дослідження показують, що у сім’ях, де з раннього віку домінує заохочення і підтримка прагнень і домагань дитини, підліток почуває себе більш спокійно і емоційно комфортно, проявляє більшу впевненість, зацікавленість і комунікативну відкритість у спілкуванні з різними категоріями осіб, значно частіше розпочинає нову діяльність, з більшою легкістю проявляє ініціативу, бажання втілювати нові задуми, більше вірить у власні сили і легше, з емоційної токи зору, переживає невдачі та власні промахи.    </w:t>
      </w:r>
    </w:p>
    <w:p w:rsidR="00D90BA0" w:rsidRPr="00EA4B9C" w:rsidRDefault="00D90BA0" w:rsidP="00D90BA0">
      <w:pPr>
        <w:spacing w:after="0" w:line="360" w:lineRule="auto"/>
        <w:ind w:firstLine="708"/>
        <w:jc w:val="both"/>
        <w:rPr>
          <w:rFonts w:ascii="Times New Roman" w:hAnsi="Times New Roman"/>
          <w:sz w:val="28"/>
          <w:szCs w:val="28"/>
          <w:lang w:val="ru-RU"/>
        </w:rPr>
      </w:pPr>
    </w:p>
    <w:p w:rsidR="00D90BA0" w:rsidRPr="00EA4B9C" w:rsidRDefault="00D90BA0" w:rsidP="00D90BA0">
      <w:pPr>
        <w:spacing w:after="0" w:line="360" w:lineRule="auto"/>
        <w:ind w:firstLine="705"/>
        <w:jc w:val="both"/>
        <w:rPr>
          <w:rFonts w:ascii="Times New Roman" w:hAnsi="Times New Roman"/>
          <w:sz w:val="28"/>
          <w:szCs w:val="28"/>
          <w:lang w:val="ru-RU"/>
        </w:rPr>
      </w:pPr>
    </w:p>
    <w:p w:rsidR="000069BE" w:rsidRPr="00EA4B9C" w:rsidRDefault="000069BE" w:rsidP="00E87DCB">
      <w:pPr>
        <w:spacing w:after="0" w:line="360" w:lineRule="auto"/>
        <w:ind w:firstLine="709"/>
        <w:jc w:val="center"/>
        <w:rPr>
          <w:rFonts w:ascii="Times New Roman" w:hAnsi="Times New Roman"/>
          <w:b/>
          <w:sz w:val="28"/>
          <w:szCs w:val="28"/>
          <w:lang w:val="ru-RU"/>
        </w:rPr>
      </w:pPr>
      <w:r w:rsidRPr="00EA4B9C">
        <w:rPr>
          <w:rFonts w:ascii="Times New Roman" w:hAnsi="Times New Roman"/>
          <w:b/>
          <w:sz w:val="28"/>
          <w:szCs w:val="28"/>
          <w:lang w:val="ru-RU"/>
        </w:rPr>
        <w:t>РОЗДІЛ ІІ</w:t>
      </w:r>
    </w:p>
    <w:p w:rsidR="000069BE" w:rsidRPr="00EA4B9C" w:rsidRDefault="00B747C8" w:rsidP="00E87DCB">
      <w:pPr>
        <w:spacing w:after="0" w:line="360" w:lineRule="auto"/>
        <w:jc w:val="center"/>
        <w:rPr>
          <w:rFonts w:ascii="Times New Roman" w:hAnsi="Times New Roman"/>
          <w:b/>
          <w:sz w:val="28"/>
          <w:szCs w:val="28"/>
          <w:lang w:val="uk-UA"/>
        </w:rPr>
      </w:pPr>
      <w:r w:rsidRPr="00EA4B9C">
        <w:rPr>
          <w:rFonts w:ascii="Times New Roman" w:hAnsi="Times New Roman"/>
          <w:b/>
          <w:sz w:val="28"/>
          <w:szCs w:val="28"/>
          <w:lang w:val="uk-UA"/>
        </w:rPr>
        <w:t>ЕКСПЕРИМЕНТАЛЬНЕ ВИВЧЕННЯ РОЛІ ПОКАРАННЯ ТА ЗАОХОЧЕННЯ У ВИХОВАННІ ДИТИНИ В СІМ’Ї</w:t>
      </w:r>
    </w:p>
    <w:p w:rsidR="000069BE" w:rsidRPr="00EA4B9C" w:rsidRDefault="000069BE" w:rsidP="002D2159">
      <w:pPr>
        <w:spacing w:after="0" w:line="360" w:lineRule="auto"/>
        <w:jc w:val="center"/>
        <w:rPr>
          <w:rFonts w:ascii="Times New Roman" w:hAnsi="Times New Roman"/>
          <w:b/>
          <w:sz w:val="28"/>
          <w:szCs w:val="28"/>
          <w:lang w:val="uk-UA"/>
        </w:rPr>
      </w:pPr>
    </w:p>
    <w:p w:rsidR="000069BE" w:rsidRPr="00EA4B9C" w:rsidRDefault="000069BE" w:rsidP="002D2159">
      <w:pPr>
        <w:spacing w:after="0" w:line="360" w:lineRule="auto"/>
        <w:jc w:val="center"/>
        <w:rPr>
          <w:rFonts w:ascii="Times New Roman" w:hAnsi="Times New Roman"/>
          <w:b/>
          <w:sz w:val="28"/>
          <w:szCs w:val="28"/>
          <w:lang w:val="ru-RU"/>
        </w:rPr>
      </w:pPr>
      <w:r w:rsidRPr="00EA4B9C">
        <w:rPr>
          <w:rFonts w:ascii="Times New Roman" w:hAnsi="Times New Roman"/>
          <w:b/>
          <w:sz w:val="28"/>
          <w:szCs w:val="28"/>
          <w:lang w:val="ru-RU"/>
        </w:rPr>
        <w:t>2.1. Дослідницька програма</w:t>
      </w:r>
    </w:p>
    <w:p w:rsidR="000069BE" w:rsidRPr="00EA4B9C" w:rsidRDefault="000069BE" w:rsidP="002D2159">
      <w:pPr>
        <w:spacing w:after="0" w:line="360" w:lineRule="auto"/>
        <w:rPr>
          <w:rFonts w:ascii="Times New Roman" w:hAnsi="Times New Roman"/>
          <w:b/>
          <w:sz w:val="28"/>
          <w:szCs w:val="28"/>
          <w:lang w:val="ru-RU"/>
        </w:rPr>
      </w:pPr>
    </w:p>
    <w:p w:rsidR="000069BE" w:rsidRPr="00EA4B9C" w:rsidRDefault="000069BE" w:rsidP="002D2159">
      <w:pPr>
        <w:spacing w:after="0" w:line="360" w:lineRule="auto"/>
        <w:jc w:val="center"/>
        <w:rPr>
          <w:rFonts w:ascii="Times New Roman" w:hAnsi="Times New Roman"/>
          <w:b/>
          <w:sz w:val="24"/>
          <w:szCs w:val="24"/>
          <w:u w:val="single"/>
          <w:lang w:val="ru-RU"/>
        </w:rPr>
      </w:pPr>
      <w:r w:rsidRPr="00EA4B9C">
        <w:rPr>
          <w:rFonts w:ascii="Times New Roman" w:hAnsi="Times New Roman"/>
          <w:b/>
          <w:sz w:val="24"/>
          <w:szCs w:val="24"/>
          <w:u w:val="single"/>
          <w:lang w:val="ru-RU"/>
        </w:rPr>
        <w:t>Постановка наукової проблеми</w:t>
      </w:r>
    </w:p>
    <w:p w:rsidR="00B747C8" w:rsidRPr="00EA4B9C" w:rsidRDefault="000069BE" w:rsidP="00B747C8">
      <w:pPr>
        <w:spacing w:after="0" w:line="360" w:lineRule="auto"/>
        <w:jc w:val="both"/>
        <w:rPr>
          <w:rFonts w:ascii="Times New Roman" w:hAnsi="Times New Roman"/>
          <w:sz w:val="28"/>
          <w:szCs w:val="28"/>
          <w:lang w:val="uk-UA"/>
        </w:rPr>
      </w:pPr>
      <w:r w:rsidRPr="00EA4B9C">
        <w:rPr>
          <w:rFonts w:ascii="Times New Roman" w:hAnsi="Times New Roman"/>
          <w:b/>
          <w:sz w:val="28"/>
          <w:szCs w:val="28"/>
          <w:lang w:val="ru-RU"/>
        </w:rPr>
        <w:t xml:space="preserve">Тема дослідження: </w:t>
      </w:r>
      <w:r w:rsidR="00B747C8" w:rsidRPr="00EA4B9C">
        <w:rPr>
          <w:rFonts w:ascii="Times New Roman" w:hAnsi="Times New Roman"/>
          <w:sz w:val="28"/>
          <w:szCs w:val="28"/>
          <w:lang w:val="uk-UA"/>
        </w:rPr>
        <w:t>роль покарання та заохочення у вихованні дитини в сім’ї.</w:t>
      </w:r>
    </w:p>
    <w:p w:rsidR="00B747C8" w:rsidRPr="00EA4B9C" w:rsidRDefault="00B747C8" w:rsidP="00B747C8">
      <w:pPr>
        <w:spacing w:after="0" w:line="360" w:lineRule="auto"/>
        <w:jc w:val="both"/>
        <w:rPr>
          <w:rFonts w:ascii="Times New Roman" w:hAnsi="Times New Roman"/>
          <w:b/>
          <w:sz w:val="28"/>
          <w:szCs w:val="28"/>
          <w:lang w:val="uk-UA"/>
        </w:rPr>
      </w:pPr>
      <w:r w:rsidRPr="00EA4B9C">
        <w:rPr>
          <w:rFonts w:ascii="Times New Roman" w:hAnsi="Times New Roman"/>
          <w:b/>
          <w:sz w:val="28"/>
          <w:szCs w:val="28"/>
          <w:lang w:val="uk-UA"/>
        </w:rPr>
        <w:t>Мета дослідження:</w:t>
      </w:r>
      <w:r w:rsidRPr="00EA4B9C">
        <w:rPr>
          <w:rFonts w:ascii="Times New Roman" w:hAnsi="Times New Roman"/>
          <w:sz w:val="28"/>
          <w:szCs w:val="28"/>
          <w:lang w:val="uk-UA"/>
        </w:rPr>
        <w:t xml:space="preserve"> дослідити значення покарання та заохочення у вихованні дитини в сім’ї.</w:t>
      </w:r>
    </w:p>
    <w:p w:rsidR="00B747C8" w:rsidRPr="00EA4B9C" w:rsidRDefault="00B747C8" w:rsidP="00B747C8">
      <w:pPr>
        <w:spacing w:after="0" w:line="360" w:lineRule="auto"/>
        <w:jc w:val="both"/>
        <w:rPr>
          <w:rFonts w:ascii="Times New Roman" w:hAnsi="Times New Roman"/>
          <w:sz w:val="28"/>
          <w:szCs w:val="28"/>
          <w:lang w:val="uk-UA"/>
        </w:rPr>
      </w:pPr>
      <w:r w:rsidRPr="00EA4B9C">
        <w:rPr>
          <w:rFonts w:ascii="Times New Roman" w:hAnsi="Times New Roman"/>
          <w:b/>
          <w:sz w:val="28"/>
          <w:szCs w:val="28"/>
          <w:lang w:val="uk-UA"/>
        </w:rPr>
        <w:t>Об’єкт дослідження:</w:t>
      </w:r>
      <w:r w:rsidRPr="00EA4B9C">
        <w:rPr>
          <w:rFonts w:ascii="Times New Roman" w:hAnsi="Times New Roman"/>
          <w:sz w:val="28"/>
          <w:szCs w:val="28"/>
          <w:lang w:val="uk-UA"/>
        </w:rPr>
        <w:t xml:space="preserve"> виховний вплив на дитину у системі сімейних стосунків.</w:t>
      </w:r>
    </w:p>
    <w:p w:rsidR="00B747C8" w:rsidRPr="00EA4B9C" w:rsidRDefault="00B747C8" w:rsidP="00B747C8">
      <w:pPr>
        <w:spacing w:after="0" w:line="360" w:lineRule="auto"/>
        <w:jc w:val="both"/>
        <w:rPr>
          <w:rFonts w:ascii="Times New Roman" w:hAnsi="Times New Roman"/>
          <w:sz w:val="28"/>
          <w:szCs w:val="28"/>
          <w:lang w:val="uk-UA"/>
        </w:rPr>
      </w:pPr>
      <w:r w:rsidRPr="00EA4B9C">
        <w:rPr>
          <w:rFonts w:ascii="Times New Roman" w:hAnsi="Times New Roman"/>
          <w:b/>
          <w:sz w:val="28"/>
          <w:szCs w:val="28"/>
          <w:lang w:val="uk-UA"/>
        </w:rPr>
        <w:t>Предмет дослідження:</w:t>
      </w:r>
      <w:r w:rsidRPr="00EA4B9C">
        <w:rPr>
          <w:rFonts w:ascii="Times New Roman" w:hAnsi="Times New Roman"/>
          <w:sz w:val="28"/>
          <w:szCs w:val="28"/>
          <w:lang w:val="uk-UA"/>
        </w:rPr>
        <w:t xml:space="preserve"> покарання і заохочення як засоби виховного впливу на дитину у системі сімейних відносин.</w:t>
      </w:r>
    </w:p>
    <w:p w:rsidR="00B747C8" w:rsidRPr="00EA4B9C" w:rsidRDefault="00B747C8" w:rsidP="00B747C8">
      <w:pPr>
        <w:spacing w:after="0" w:line="360" w:lineRule="auto"/>
        <w:jc w:val="both"/>
        <w:rPr>
          <w:rFonts w:ascii="Times New Roman" w:hAnsi="Times New Roman"/>
          <w:sz w:val="28"/>
          <w:szCs w:val="28"/>
          <w:lang w:val="uk-UA"/>
        </w:rPr>
      </w:pPr>
      <w:r w:rsidRPr="00EA4B9C">
        <w:rPr>
          <w:rFonts w:ascii="Times New Roman" w:hAnsi="Times New Roman"/>
          <w:b/>
          <w:sz w:val="28"/>
          <w:szCs w:val="28"/>
          <w:lang w:val="uk-UA"/>
        </w:rPr>
        <w:t>Завдання</w:t>
      </w:r>
      <w:r w:rsidRPr="00EA4B9C">
        <w:rPr>
          <w:rFonts w:ascii="Times New Roman" w:hAnsi="Times New Roman"/>
          <w:sz w:val="28"/>
          <w:szCs w:val="28"/>
          <w:lang w:val="uk-UA"/>
        </w:rPr>
        <w:t xml:space="preserve">: </w:t>
      </w:r>
    </w:p>
    <w:p w:rsidR="00B747C8" w:rsidRPr="00EA4B9C" w:rsidRDefault="00B747C8" w:rsidP="00B747C8">
      <w:pPr>
        <w:spacing w:after="0" w:line="360" w:lineRule="auto"/>
        <w:jc w:val="both"/>
        <w:rPr>
          <w:rFonts w:ascii="Times New Roman" w:hAnsi="Times New Roman"/>
          <w:sz w:val="28"/>
          <w:szCs w:val="28"/>
          <w:lang w:val="uk-UA"/>
        </w:rPr>
      </w:pPr>
      <w:r w:rsidRPr="00EA4B9C">
        <w:rPr>
          <w:rFonts w:ascii="Times New Roman" w:hAnsi="Times New Roman"/>
          <w:sz w:val="28"/>
          <w:szCs w:val="28"/>
          <w:lang w:val="uk-UA"/>
        </w:rPr>
        <w:lastRenderedPageBreak/>
        <w:t>1.</w:t>
      </w:r>
      <w:r w:rsidRPr="00EA4B9C">
        <w:rPr>
          <w:rFonts w:ascii="Times New Roman" w:hAnsi="Times New Roman"/>
          <w:sz w:val="28"/>
          <w:szCs w:val="28"/>
          <w:lang w:val="uk-UA"/>
        </w:rPr>
        <w:tab/>
        <w:t>Проаналізувати вітчизняну і зарубіжну наукову літературу з проблем покарання та заохочення у вихованні в цілому, та у вихованні дитини у сімейній системі зокрема.</w:t>
      </w:r>
    </w:p>
    <w:p w:rsidR="00B747C8" w:rsidRPr="00EA4B9C" w:rsidRDefault="00B747C8" w:rsidP="00B747C8">
      <w:pPr>
        <w:spacing w:after="0" w:line="360" w:lineRule="auto"/>
        <w:jc w:val="both"/>
        <w:rPr>
          <w:rFonts w:ascii="Times New Roman" w:hAnsi="Times New Roman"/>
          <w:sz w:val="28"/>
          <w:szCs w:val="28"/>
          <w:lang w:val="uk-UA"/>
        </w:rPr>
      </w:pPr>
      <w:r w:rsidRPr="00EA4B9C">
        <w:rPr>
          <w:rFonts w:ascii="Times New Roman" w:hAnsi="Times New Roman"/>
          <w:sz w:val="28"/>
          <w:szCs w:val="28"/>
          <w:lang w:val="uk-UA"/>
        </w:rPr>
        <w:t>2.</w:t>
      </w:r>
      <w:r w:rsidRPr="00EA4B9C">
        <w:rPr>
          <w:rFonts w:ascii="Times New Roman" w:hAnsi="Times New Roman"/>
          <w:sz w:val="28"/>
          <w:szCs w:val="28"/>
          <w:lang w:val="uk-UA"/>
        </w:rPr>
        <w:tab/>
        <w:t>Підібрати методики для дослідження впливу покарання та заохочення у вихованні дитини в сім’ї на самооцінку та мотивацію дитини.</w:t>
      </w:r>
    </w:p>
    <w:p w:rsidR="00B747C8" w:rsidRPr="00EA4B9C" w:rsidRDefault="00B747C8" w:rsidP="00B747C8">
      <w:pPr>
        <w:spacing w:after="0" w:line="360" w:lineRule="auto"/>
        <w:jc w:val="both"/>
        <w:rPr>
          <w:rFonts w:ascii="Times New Roman" w:hAnsi="Times New Roman"/>
          <w:sz w:val="28"/>
          <w:szCs w:val="28"/>
          <w:lang w:val="uk-UA"/>
        </w:rPr>
      </w:pPr>
      <w:r w:rsidRPr="00EA4B9C">
        <w:rPr>
          <w:rFonts w:ascii="Times New Roman" w:hAnsi="Times New Roman"/>
          <w:sz w:val="28"/>
          <w:szCs w:val="28"/>
          <w:lang w:val="uk-UA"/>
        </w:rPr>
        <w:t>3.     Дослідити роль покарання та заохочення у вихованні дитини в сім’ї при формуванні самооцінки та мотивації дитини підліткового віку.</w:t>
      </w:r>
    </w:p>
    <w:p w:rsidR="00CE09E4" w:rsidRPr="00EA4B9C" w:rsidRDefault="00CE09E4" w:rsidP="00CE09E4">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4.</w:t>
      </w:r>
      <w:r w:rsidRPr="00EA4B9C">
        <w:rPr>
          <w:rFonts w:ascii="Times New Roman" w:hAnsi="Times New Roman"/>
          <w:sz w:val="28"/>
          <w:szCs w:val="28"/>
          <w:lang w:val="ru-RU"/>
        </w:rPr>
        <w:tab/>
        <w:t>Проаналізувати і структурувати психолого-педагогічні вимоги до використання покарання як засобу виховного впливу.</w:t>
      </w:r>
    </w:p>
    <w:p w:rsidR="00CE09E4" w:rsidRPr="00EA4B9C" w:rsidRDefault="00CE09E4" w:rsidP="00CE09E4">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5. Розробити психолого-педагогічні рекомендації батькам щодо організації виховного процесу в сім’ї у контексті формування самооцінки та мотивації дитини.</w:t>
      </w:r>
    </w:p>
    <w:p w:rsidR="000069BE" w:rsidRPr="00EA4B9C" w:rsidRDefault="000069BE" w:rsidP="002D2159">
      <w:pPr>
        <w:spacing w:after="0" w:line="360" w:lineRule="auto"/>
        <w:jc w:val="center"/>
        <w:rPr>
          <w:rFonts w:ascii="Times New Roman" w:hAnsi="Times New Roman"/>
          <w:b/>
          <w:sz w:val="28"/>
          <w:szCs w:val="28"/>
          <w:lang w:val="uk-UA"/>
        </w:rPr>
      </w:pPr>
      <w:r w:rsidRPr="00EA4B9C">
        <w:rPr>
          <w:rFonts w:ascii="Times New Roman" w:hAnsi="Times New Roman"/>
          <w:b/>
          <w:sz w:val="28"/>
          <w:szCs w:val="28"/>
          <w:u w:val="single"/>
          <w:lang w:val="uk-UA"/>
        </w:rPr>
        <w:t>Формулювання гіпотез</w:t>
      </w:r>
    </w:p>
    <w:p w:rsidR="000069BE" w:rsidRPr="00EA4B9C" w:rsidRDefault="000069BE" w:rsidP="002D2159">
      <w:pPr>
        <w:spacing w:after="0" w:line="360" w:lineRule="auto"/>
        <w:jc w:val="both"/>
        <w:rPr>
          <w:rFonts w:ascii="Times New Roman" w:hAnsi="Times New Roman"/>
          <w:sz w:val="28"/>
          <w:szCs w:val="28"/>
          <w:lang w:val="uk-UA"/>
        </w:rPr>
      </w:pPr>
      <w:r w:rsidRPr="00EA4B9C">
        <w:rPr>
          <w:rFonts w:ascii="Times New Roman" w:hAnsi="Times New Roman"/>
          <w:b/>
          <w:sz w:val="28"/>
          <w:szCs w:val="28"/>
          <w:lang w:val="uk-UA"/>
        </w:rPr>
        <w:t xml:space="preserve">ЗЗ: </w:t>
      </w:r>
      <w:r w:rsidRPr="00EA4B9C">
        <w:rPr>
          <w:rFonts w:ascii="Times New Roman" w:hAnsi="Times New Roman"/>
          <w:sz w:val="28"/>
          <w:szCs w:val="28"/>
          <w:lang w:val="uk-UA"/>
        </w:rPr>
        <w:t xml:space="preserve">1) </w:t>
      </w:r>
      <w:r w:rsidR="00B747C8" w:rsidRPr="00EA4B9C">
        <w:rPr>
          <w:rFonts w:ascii="Times New Roman" w:hAnsi="Times New Roman"/>
          <w:sz w:val="28"/>
          <w:szCs w:val="28"/>
          <w:lang w:val="uk-UA"/>
        </w:rPr>
        <w:t>самооцінка</w:t>
      </w:r>
      <w:r w:rsidR="00E57FB1" w:rsidRPr="00EA4B9C">
        <w:rPr>
          <w:rFonts w:ascii="Times New Roman" w:hAnsi="Times New Roman"/>
          <w:sz w:val="28"/>
          <w:szCs w:val="28"/>
          <w:lang w:val="uk-UA"/>
        </w:rPr>
        <w:t xml:space="preserve"> підлітків</w:t>
      </w:r>
      <w:r w:rsidRPr="00EA4B9C">
        <w:rPr>
          <w:rFonts w:ascii="Times New Roman" w:hAnsi="Times New Roman"/>
          <w:sz w:val="28"/>
          <w:szCs w:val="28"/>
          <w:lang w:val="uk-UA"/>
        </w:rPr>
        <w:t>;</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2)</w:t>
      </w:r>
      <w:r w:rsidR="006C52A8" w:rsidRPr="00EA4B9C">
        <w:rPr>
          <w:rFonts w:ascii="Times New Roman" w:hAnsi="Times New Roman"/>
          <w:sz w:val="28"/>
          <w:szCs w:val="28"/>
          <w:lang w:val="ru-RU"/>
        </w:rPr>
        <w:t xml:space="preserve"> </w:t>
      </w:r>
      <w:r w:rsidR="00B747C8" w:rsidRPr="00EA4B9C">
        <w:rPr>
          <w:rFonts w:ascii="Times New Roman" w:hAnsi="Times New Roman"/>
          <w:sz w:val="28"/>
          <w:szCs w:val="28"/>
          <w:lang w:val="uk-UA"/>
        </w:rPr>
        <w:t>мотивація на досягнення успіху та мотивація на уникнення невдач у дітей</w:t>
      </w:r>
      <w:r w:rsidR="00B747C8" w:rsidRPr="00EA4B9C">
        <w:rPr>
          <w:rFonts w:ascii="Times New Roman" w:hAnsi="Times New Roman"/>
          <w:sz w:val="28"/>
          <w:szCs w:val="28"/>
          <w:lang w:val="uk-UA"/>
        </w:rPr>
        <w:tab/>
        <w:t xml:space="preserve"> підліткового віку</w:t>
      </w:r>
      <w:r w:rsidRPr="00EA4B9C">
        <w:rPr>
          <w:rFonts w:ascii="Times New Roman" w:hAnsi="Times New Roman"/>
          <w:sz w:val="28"/>
          <w:szCs w:val="28"/>
          <w:lang w:val="ru-RU"/>
        </w:rPr>
        <w:t>.</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НЗ</w:t>
      </w:r>
      <w:r w:rsidRPr="00EA4B9C">
        <w:rPr>
          <w:rFonts w:ascii="Times New Roman" w:hAnsi="Times New Roman"/>
          <w:sz w:val="28"/>
          <w:szCs w:val="28"/>
          <w:lang w:val="ru-RU"/>
        </w:rPr>
        <w:t xml:space="preserve"> –</w:t>
      </w:r>
      <w:r w:rsidR="006C52A8" w:rsidRPr="00EA4B9C">
        <w:rPr>
          <w:rFonts w:ascii="Times New Roman" w:hAnsi="Times New Roman"/>
          <w:sz w:val="28"/>
          <w:szCs w:val="28"/>
          <w:lang w:val="ru-RU"/>
        </w:rPr>
        <w:t xml:space="preserve"> </w:t>
      </w:r>
      <w:r w:rsidRPr="00EA4B9C">
        <w:rPr>
          <w:rFonts w:ascii="Times New Roman" w:hAnsi="Times New Roman"/>
          <w:sz w:val="28"/>
          <w:szCs w:val="28"/>
          <w:lang w:val="ru-RU"/>
        </w:rPr>
        <w:t>методи і методики, використані у ході дослідження.</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КЗ</w:t>
      </w:r>
      <w:r w:rsidRPr="00EA4B9C">
        <w:rPr>
          <w:rFonts w:ascii="Times New Roman" w:hAnsi="Times New Roman"/>
          <w:sz w:val="28"/>
          <w:szCs w:val="28"/>
          <w:lang w:val="ru-RU"/>
        </w:rPr>
        <w:t xml:space="preserve"> – дослідження проводиться у першу половину дня.</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РЗ – </w:t>
      </w:r>
      <w:r w:rsidRPr="00EA4B9C">
        <w:rPr>
          <w:rFonts w:ascii="Times New Roman" w:hAnsi="Times New Roman"/>
          <w:sz w:val="28"/>
          <w:szCs w:val="28"/>
          <w:lang w:val="ru-RU"/>
        </w:rPr>
        <w:t>самопочуття учасників дослідження, ставлення до дослідника, мотивація участі у дослідженні.</w:t>
      </w:r>
    </w:p>
    <w:p w:rsidR="000069BE" w:rsidRPr="00EA4B9C" w:rsidRDefault="000069BE" w:rsidP="00E57FB1">
      <w:pPr>
        <w:spacing w:after="0" w:line="360" w:lineRule="auto"/>
        <w:jc w:val="both"/>
        <w:rPr>
          <w:rFonts w:ascii="Times New Roman" w:hAnsi="Times New Roman"/>
          <w:sz w:val="28"/>
          <w:szCs w:val="28"/>
          <w:lang w:val="uk-UA"/>
        </w:rPr>
      </w:pPr>
      <w:r w:rsidRPr="00EA4B9C">
        <w:rPr>
          <w:rFonts w:ascii="Times New Roman" w:hAnsi="Times New Roman"/>
          <w:b/>
          <w:sz w:val="28"/>
          <w:szCs w:val="28"/>
          <w:lang w:val="ru-RU"/>
        </w:rPr>
        <w:t xml:space="preserve">Експериментальна гіпотеза: </w:t>
      </w:r>
      <w:r w:rsidR="00E57FB1" w:rsidRPr="00EA4B9C">
        <w:rPr>
          <w:rFonts w:ascii="Times New Roman" w:hAnsi="Times New Roman"/>
          <w:sz w:val="28"/>
          <w:szCs w:val="28"/>
          <w:lang w:val="uk-UA"/>
        </w:rPr>
        <w:t>у підлітків із заниженою самооцінкою, з низьким рівнем мотивації на досягнення успіху та високим рівнем мотивації на уникнення невдач</w:t>
      </w:r>
      <w:r w:rsidR="00E57FB1" w:rsidRPr="00EA4B9C">
        <w:rPr>
          <w:lang w:val="ru-RU"/>
        </w:rPr>
        <w:t xml:space="preserve"> </w:t>
      </w:r>
      <w:r w:rsidR="00E57FB1" w:rsidRPr="00EA4B9C">
        <w:rPr>
          <w:rFonts w:ascii="Times New Roman" w:hAnsi="Times New Roman"/>
          <w:sz w:val="28"/>
          <w:szCs w:val="28"/>
          <w:lang w:val="ru-RU"/>
        </w:rPr>
        <w:t>домінуючою</w:t>
      </w:r>
      <w:r w:rsidR="00E57FB1" w:rsidRPr="00EA4B9C">
        <w:rPr>
          <w:rFonts w:ascii="Times New Roman" w:hAnsi="Times New Roman"/>
          <w:b/>
          <w:sz w:val="28"/>
          <w:szCs w:val="28"/>
          <w:lang w:val="ru-RU"/>
        </w:rPr>
        <w:t xml:space="preserve"> </w:t>
      </w:r>
      <w:r w:rsidR="00E57FB1" w:rsidRPr="00EA4B9C">
        <w:rPr>
          <w:rFonts w:ascii="Times New Roman" w:hAnsi="Times New Roman"/>
          <w:sz w:val="28"/>
          <w:szCs w:val="28"/>
          <w:lang w:val="ru-RU"/>
        </w:rPr>
        <w:t xml:space="preserve">стратегією </w:t>
      </w:r>
      <w:r w:rsidR="00E57FB1" w:rsidRPr="00EA4B9C">
        <w:rPr>
          <w:rFonts w:ascii="Times New Roman" w:hAnsi="Times New Roman"/>
          <w:sz w:val="28"/>
          <w:szCs w:val="28"/>
          <w:lang w:val="uk-UA"/>
        </w:rPr>
        <w:t>виховання в сім’ї є покарання без урахування</w:t>
      </w:r>
      <w:r w:rsidR="007367C7" w:rsidRPr="00EA4B9C">
        <w:rPr>
          <w:rFonts w:ascii="Times New Roman" w:hAnsi="Times New Roman"/>
          <w:sz w:val="28"/>
          <w:szCs w:val="28"/>
          <w:lang w:val="uk-UA"/>
        </w:rPr>
        <w:t xml:space="preserve"> специфіки провини та вікових і</w:t>
      </w:r>
      <w:r w:rsidR="00E57FB1" w:rsidRPr="00EA4B9C">
        <w:rPr>
          <w:rFonts w:ascii="Times New Roman" w:hAnsi="Times New Roman"/>
          <w:sz w:val="28"/>
          <w:szCs w:val="28"/>
          <w:lang w:val="uk-UA"/>
        </w:rPr>
        <w:t xml:space="preserve"> індивідуальних особливостей дитини. </w:t>
      </w:r>
    </w:p>
    <w:p w:rsidR="000069BE" w:rsidRPr="00EA4B9C" w:rsidRDefault="000069BE" w:rsidP="002D2159">
      <w:pPr>
        <w:spacing w:after="0" w:line="360" w:lineRule="auto"/>
        <w:jc w:val="center"/>
        <w:rPr>
          <w:rFonts w:ascii="Times New Roman" w:hAnsi="Times New Roman"/>
          <w:b/>
          <w:sz w:val="28"/>
          <w:szCs w:val="28"/>
          <w:u w:val="single"/>
          <w:lang w:val="ru-RU"/>
        </w:rPr>
      </w:pPr>
      <w:r w:rsidRPr="00EA4B9C">
        <w:rPr>
          <w:rFonts w:ascii="Times New Roman" w:hAnsi="Times New Roman"/>
          <w:b/>
          <w:sz w:val="28"/>
          <w:szCs w:val="28"/>
          <w:u w:val="single"/>
          <w:lang w:val="ru-RU"/>
        </w:rPr>
        <w:t>Планування та проведення дослідження</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Стратегія дослідження – </w:t>
      </w:r>
      <w:r w:rsidRPr="00EA4B9C">
        <w:rPr>
          <w:rFonts w:ascii="Times New Roman" w:hAnsi="Times New Roman"/>
          <w:sz w:val="28"/>
          <w:szCs w:val="28"/>
          <w:lang w:val="ru-RU"/>
        </w:rPr>
        <w:t>констатувальна.</w:t>
      </w:r>
    </w:p>
    <w:p w:rsidR="000069BE" w:rsidRPr="00EA4B9C" w:rsidRDefault="000069BE" w:rsidP="002D2159">
      <w:pPr>
        <w:spacing w:after="0" w:line="360" w:lineRule="auto"/>
        <w:jc w:val="both"/>
        <w:rPr>
          <w:rFonts w:ascii="Times New Roman" w:hAnsi="Times New Roman"/>
          <w:b/>
          <w:sz w:val="28"/>
          <w:szCs w:val="28"/>
          <w:lang w:val="ru-RU"/>
        </w:rPr>
      </w:pPr>
      <w:r w:rsidRPr="00EA4B9C">
        <w:rPr>
          <w:rFonts w:ascii="Times New Roman" w:hAnsi="Times New Roman"/>
          <w:b/>
          <w:sz w:val="28"/>
          <w:szCs w:val="28"/>
          <w:lang w:val="ru-RU"/>
        </w:rPr>
        <w:t xml:space="preserve">План дослідження – </w:t>
      </w:r>
      <w:r w:rsidRPr="00EA4B9C">
        <w:rPr>
          <w:rFonts w:ascii="Times New Roman" w:hAnsi="Times New Roman"/>
          <w:sz w:val="28"/>
          <w:szCs w:val="28"/>
          <w:lang w:val="ru-RU"/>
        </w:rPr>
        <w:t>внутрішньогруповий</w:t>
      </w:r>
      <w:r w:rsidRPr="00EA4B9C">
        <w:rPr>
          <w:rFonts w:ascii="Times New Roman" w:hAnsi="Times New Roman"/>
          <w:b/>
          <w:sz w:val="28"/>
          <w:szCs w:val="28"/>
          <w:lang w:val="ru-RU"/>
        </w:rPr>
        <w:t>.</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Людські ресурси:</w:t>
      </w:r>
      <w:r w:rsidRPr="00EA4B9C">
        <w:rPr>
          <w:rFonts w:ascii="Times New Roman" w:hAnsi="Times New Roman"/>
          <w:sz w:val="28"/>
          <w:szCs w:val="28"/>
          <w:lang w:val="ru-RU"/>
        </w:rPr>
        <w:t xml:space="preserve"> у дослідженні беруть участь </w:t>
      </w:r>
      <w:r w:rsidR="00C72B8E" w:rsidRPr="00EA4B9C">
        <w:rPr>
          <w:rFonts w:ascii="Times New Roman" w:hAnsi="Times New Roman"/>
          <w:sz w:val="28"/>
          <w:szCs w:val="28"/>
          <w:lang w:val="ru-RU"/>
        </w:rPr>
        <w:t>3</w:t>
      </w:r>
      <w:r w:rsidR="006C52A8" w:rsidRPr="00EA4B9C">
        <w:rPr>
          <w:rFonts w:ascii="Times New Roman" w:hAnsi="Times New Roman"/>
          <w:sz w:val="28"/>
          <w:szCs w:val="28"/>
          <w:lang w:val="ru-RU"/>
        </w:rPr>
        <w:t xml:space="preserve">0 </w:t>
      </w:r>
      <w:r w:rsidR="00C72B8E" w:rsidRPr="00EA4B9C">
        <w:rPr>
          <w:rFonts w:ascii="Times New Roman" w:hAnsi="Times New Roman"/>
          <w:sz w:val="28"/>
          <w:szCs w:val="28"/>
          <w:lang w:val="ru-RU"/>
        </w:rPr>
        <w:t>підлітків</w:t>
      </w:r>
      <w:r w:rsidR="006C52A8" w:rsidRPr="00EA4B9C">
        <w:rPr>
          <w:rFonts w:ascii="Times New Roman" w:hAnsi="Times New Roman"/>
          <w:sz w:val="28"/>
          <w:szCs w:val="28"/>
          <w:lang w:val="ru-RU"/>
        </w:rPr>
        <w:t>,</w:t>
      </w:r>
      <w:r w:rsidRPr="00EA4B9C">
        <w:rPr>
          <w:rFonts w:ascii="Times New Roman" w:hAnsi="Times New Roman"/>
          <w:sz w:val="28"/>
          <w:szCs w:val="28"/>
          <w:lang w:val="ru-RU"/>
        </w:rPr>
        <w:t xml:space="preserve"> віком від 1</w:t>
      </w:r>
      <w:r w:rsidR="00C72B8E" w:rsidRPr="00EA4B9C">
        <w:rPr>
          <w:rFonts w:ascii="Times New Roman" w:hAnsi="Times New Roman"/>
          <w:sz w:val="28"/>
          <w:szCs w:val="28"/>
          <w:lang w:val="ru-RU"/>
        </w:rPr>
        <w:t>4</w:t>
      </w:r>
      <w:r w:rsidRPr="00EA4B9C">
        <w:rPr>
          <w:rFonts w:ascii="Times New Roman" w:hAnsi="Times New Roman"/>
          <w:sz w:val="28"/>
          <w:szCs w:val="28"/>
          <w:lang w:val="ru-RU"/>
        </w:rPr>
        <w:t xml:space="preserve"> до </w:t>
      </w:r>
      <w:r w:rsidR="00C72B8E" w:rsidRPr="00EA4B9C">
        <w:rPr>
          <w:rFonts w:ascii="Times New Roman" w:hAnsi="Times New Roman"/>
          <w:sz w:val="28"/>
          <w:szCs w:val="28"/>
          <w:lang w:val="ru-RU"/>
        </w:rPr>
        <w:t>15</w:t>
      </w:r>
      <w:r w:rsidRPr="00EA4B9C">
        <w:rPr>
          <w:rFonts w:ascii="Times New Roman" w:hAnsi="Times New Roman"/>
          <w:sz w:val="28"/>
          <w:szCs w:val="28"/>
          <w:lang w:val="ru-RU"/>
        </w:rPr>
        <w:t xml:space="preserve"> років</w:t>
      </w:r>
      <w:r w:rsidR="00C72B8E" w:rsidRPr="00EA4B9C">
        <w:rPr>
          <w:rFonts w:ascii="Times New Roman" w:hAnsi="Times New Roman"/>
          <w:sz w:val="28"/>
          <w:szCs w:val="28"/>
          <w:lang w:val="ru-RU"/>
        </w:rPr>
        <w:t>.</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lastRenderedPageBreak/>
        <w:t xml:space="preserve">Матеріальні ресурси: </w:t>
      </w:r>
      <w:r w:rsidRPr="00EA4B9C">
        <w:rPr>
          <w:rFonts w:ascii="Times New Roman" w:hAnsi="Times New Roman"/>
          <w:sz w:val="28"/>
          <w:szCs w:val="28"/>
          <w:lang w:val="ru-RU"/>
        </w:rPr>
        <w:t>1)</w:t>
      </w:r>
      <w:r w:rsidR="006C52A8" w:rsidRPr="00EA4B9C">
        <w:rPr>
          <w:rFonts w:ascii="Times New Roman" w:hAnsi="Times New Roman"/>
          <w:sz w:val="28"/>
          <w:szCs w:val="28"/>
          <w:lang w:val="ru-RU"/>
        </w:rPr>
        <w:t xml:space="preserve"> </w:t>
      </w:r>
      <w:r w:rsidRPr="00EA4B9C">
        <w:rPr>
          <w:rFonts w:ascii="Times New Roman" w:hAnsi="Times New Roman"/>
          <w:sz w:val="28"/>
          <w:szCs w:val="28"/>
          <w:lang w:val="ru-RU"/>
        </w:rPr>
        <w:t>бланки методик; 2)</w:t>
      </w:r>
      <w:r w:rsidR="006C52A8" w:rsidRPr="00EA4B9C">
        <w:rPr>
          <w:rFonts w:ascii="Times New Roman" w:hAnsi="Times New Roman"/>
          <w:sz w:val="28"/>
          <w:szCs w:val="28"/>
          <w:lang w:val="ru-RU"/>
        </w:rPr>
        <w:t xml:space="preserve"> </w:t>
      </w:r>
      <w:r w:rsidRPr="00EA4B9C">
        <w:rPr>
          <w:rFonts w:ascii="Times New Roman" w:hAnsi="Times New Roman"/>
          <w:sz w:val="28"/>
          <w:szCs w:val="28"/>
          <w:lang w:val="ru-RU"/>
        </w:rPr>
        <w:t>ручки.</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Часові ресурси:</w:t>
      </w:r>
      <w:r w:rsidRPr="00EA4B9C">
        <w:rPr>
          <w:rFonts w:ascii="Times New Roman" w:hAnsi="Times New Roman"/>
          <w:sz w:val="28"/>
          <w:szCs w:val="28"/>
          <w:lang w:val="ru-RU"/>
        </w:rPr>
        <w:t xml:space="preserve"> дос</w:t>
      </w:r>
      <w:r w:rsidR="00C72B8E" w:rsidRPr="00EA4B9C">
        <w:rPr>
          <w:rFonts w:ascii="Times New Roman" w:hAnsi="Times New Roman"/>
          <w:sz w:val="28"/>
          <w:szCs w:val="28"/>
          <w:lang w:val="ru-RU"/>
        </w:rPr>
        <w:t>лідження проводиться протягом 2</w:t>
      </w:r>
      <w:r w:rsidRPr="00EA4B9C">
        <w:rPr>
          <w:rFonts w:ascii="Times New Roman" w:hAnsi="Times New Roman"/>
          <w:sz w:val="28"/>
          <w:szCs w:val="28"/>
          <w:lang w:val="ru-RU"/>
        </w:rPr>
        <w:t>0 тижнів. Заповнення методик – час необмежений.</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Метод виміру експериментального ефекту:</w:t>
      </w:r>
      <w:r w:rsidRPr="00EA4B9C">
        <w:rPr>
          <w:rFonts w:ascii="Times New Roman" w:hAnsi="Times New Roman"/>
          <w:sz w:val="28"/>
          <w:szCs w:val="28"/>
          <w:lang w:val="ru-RU"/>
        </w:rPr>
        <w:t xml:space="preserve"> констатувальний експеримент.</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Методики:</w:t>
      </w:r>
      <w:r w:rsidRPr="00EA4B9C">
        <w:rPr>
          <w:rFonts w:ascii="Times New Roman" w:hAnsi="Times New Roman"/>
          <w:sz w:val="28"/>
          <w:szCs w:val="28"/>
          <w:lang w:val="ru-RU"/>
        </w:rPr>
        <w:t xml:space="preserve"> 1) методика </w:t>
      </w:r>
      <w:r w:rsidR="008C00F4" w:rsidRPr="00EA4B9C">
        <w:rPr>
          <w:rFonts w:ascii="Times New Roman" w:hAnsi="Times New Roman"/>
          <w:sz w:val="28"/>
          <w:szCs w:val="28"/>
          <w:lang w:val="ru-RU"/>
        </w:rPr>
        <w:t xml:space="preserve">дослідження самооцінки </w:t>
      </w:r>
      <w:r w:rsidR="00850C1A" w:rsidRPr="00EA4B9C">
        <w:rPr>
          <w:rFonts w:ascii="Times New Roman" w:hAnsi="Times New Roman"/>
          <w:sz w:val="28"/>
          <w:szCs w:val="28"/>
          <w:lang w:val="ru-RU"/>
        </w:rPr>
        <w:t>Дембо-Рубінштейна (модифікована А. Прихожан)</w:t>
      </w:r>
      <w:r w:rsidRPr="00EA4B9C">
        <w:rPr>
          <w:rFonts w:ascii="Times New Roman" w:hAnsi="Times New Roman"/>
          <w:sz w:val="28"/>
          <w:szCs w:val="28"/>
          <w:lang w:val="ru-RU"/>
        </w:rPr>
        <w:t>;</w:t>
      </w:r>
    </w:p>
    <w:p w:rsidR="000069BE" w:rsidRPr="00EA4B9C" w:rsidRDefault="000069BE" w:rsidP="006411B2">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 xml:space="preserve">2) </w:t>
      </w:r>
      <w:r w:rsidR="006411B2" w:rsidRPr="00EA4B9C">
        <w:rPr>
          <w:rFonts w:ascii="Times New Roman" w:hAnsi="Times New Roman"/>
          <w:sz w:val="28"/>
          <w:lang w:val="ru-RU"/>
        </w:rPr>
        <w:t>методика «Діагностики особистості на мотивацію до успіху» Т. Елерса</w:t>
      </w:r>
      <w:r w:rsidR="006E1401" w:rsidRPr="00EA4B9C">
        <w:rPr>
          <w:rFonts w:ascii="Times New Roman" w:hAnsi="Times New Roman"/>
          <w:sz w:val="28"/>
          <w:lang w:val="ru-RU"/>
        </w:rPr>
        <w:t>;</w:t>
      </w:r>
    </w:p>
    <w:p w:rsidR="000069BE" w:rsidRPr="00EA4B9C" w:rsidRDefault="000069BE" w:rsidP="002D2159">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3) методика</w:t>
      </w:r>
      <w:r w:rsidR="006411B2" w:rsidRPr="00EA4B9C">
        <w:rPr>
          <w:rFonts w:ascii="Times New Roman" w:hAnsi="Times New Roman"/>
          <w:sz w:val="28"/>
          <w:szCs w:val="28"/>
          <w:lang w:val="ru-RU"/>
        </w:rPr>
        <w:t xml:space="preserve"> «Діагностики особистості на мотивацію до уникнення невдач» Т. Елерса</w:t>
      </w:r>
      <w:r w:rsidR="006E1401" w:rsidRPr="00EA4B9C">
        <w:rPr>
          <w:rFonts w:ascii="Times New Roman" w:hAnsi="Times New Roman"/>
          <w:sz w:val="28"/>
          <w:szCs w:val="28"/>
          <w:lang w:val="ru-RU"/>
        </w:rPr>
        <w:t>;</w:t>
      </w:r>
    </w:p>
    <w:p w:rsidR="000069BE" w:rsidRPr="00EA4B9C" w:rsidRDefault="000069BE" w:rsidP="002D2159">
      <w:pPr>
        <w:spacing w:after="0" w:line="360" w:lineRule="auto"/>
        <w:jc w:val="both"/>
        <w:rPr>
          <w:rFonts w:ascii="Times New Roman" w:hAnsi="Times New Roman"/>
          <w:sz w:val="28"/>
          <w:szCs w:val="28"/>
          <w:shd w:val="clear" w:color="auto" w:fill="FFFFFF"/>
          <w:lang w:val="ru-RU"/>
        </w:rPr>
      </w:pPr>
      <w:r w:rsidRPr="00EA4B9C">
        <w:rPr>
          <w:rFonts w:ascii="Times New Roman" w:hAnsi="Times New Roman"/>
          <w:sz w:val="28"/>
          <w:szCs w:val="28"/>
          <w:lang w:val="ru-RU"/>
        </w:rPr>
        <w:t>4) </w:t>
      </w:r>
      <w:r w:rsidR="006B50FE" w:rsidRPr="00EA4B9C">
        <w:rPr>
          <w:rFonts w:ascii="Times New Roman" w:hAnsi="Times New Roman"/>
          <w:sz w:val="28"/>
          <w:szCs w:val="28"/>
          <w:lang w:val="ru-RU"/>
        </w:rPr>
        <w:t>анкета «Ти і твої батьки» (розроблена Лапою О. В.)</w:t>
      </w:r>
      <w:r w:rsidR="007E62DC" w:rsidRPr="00EA4B9C">
        <w:rPr>
          <w:rFonts w:ascii="Times New Roman" w:hAnsi="Times New Roman"/>
          <w:sz w:val="28"/>
          <w:szCs w:val="28"/>
          <w:lang w:val="ru-RU"/>
        </w:rPr>
        <w:t xml:space="preserve"> на виявлення </w:t>
      </w:r>
      <w:r w:rsidR="006B50FE" w:rsidRPr="00EA4B9C">
        <w:rPr>
          <w:rFonts w:ascii="Times New Roman" w:hAnsi="Times New Roman"/>
          <w:sz w:val="28"/>
          <w:szCs w:val="28"/>
          <w:lang w:val="ru-RU"/>
        </w:rPr>
        <w:t>найбільш поширених видів заохочень і покарань, що використовуються сучасними батьками по відношенню до своїх дітей-підлітків.</w:t>
      </w:r>
    </w:p>
    <w:p w:rsidR="001E3AC3" w:rsidRPr="00EA4B9C" w:rsidRDefault="001E3AC3" w:rsidP="002D2159">
      <w:pPr>
        <w:spacing w:after="0" w:line="360" w:lineRule="auto"/>
        <w:jc w:val="both"/>
        <w:rPr>
          <w:rFonts w:ascii="Times New Roman" w:hAnsi="Times New Roman"/>
          <w:sz w:val="28"/>
          <w:szCs w:val="28"/>
          <w:shd w:val="clear" w:color="auto" w:fill="FFFFFF"/>
          <w:lang w:val="ru-RU"/>
        </w:rPr>
      </w:pPr>
    </w:p>
    <w:p w:rsidR="00E87DCB" w:rsidRPr="00EA4B9C" w:rsidRDefault="00E87DCB" w:rsidP="002D2159">
      <w:pPr>
        <w:spacing w:after="0" w:line="360" w:lineRule="auto"/>
        <w:jc w:val="both"/>
        <w:rPr>
          <w:rFonts w:ascii="Times New Roman" w:hAnsi="Times New Roman"/>
          <w:sz w:val="28"/>
          <w:szCs w:val="28"/>
          <w:shd w:val="clear" w:color="auto" w:fill="FFFFFF"/>
          <w:lang w:val="ru-RU"/>
        </w:rPr>
      </w:pPr>
    </w:p>
    <w:p w:rsidR="001E3AC3" w:rsidRPr="00EA4B9C" w:rsidRDefault="001E3AC3" w:rsidP="000A697F">
      <w:pPr>
        <w:spacing w:after="0" w:line="360" w:lineRule="auto"/>
        <w:jc w:val="center"/>
        <w:rPr>
          <w:rFonts w:ascii="Times New Roman" w:hAnsi="Times New Roman"/>
          <w:b/>
          <w:sz w:val="28"/>
          <w:szCs w:val="28"/>
          <w:lang w:val="uk-UA"/>
        </w:rPr>
      </w:pPr>
      <w:r w:rsidRPr="00EA4B9C">
        <w:rPr>
          <w:rFonts w:ascii="Times New Roman" w:hAnsi="Times New Roman"/>
          <w:b/>
          <w:sz w:val="28"/>
          <w:szCs w:val="28"/>
          <w:lang w:val="uk-UA"/>
        </w:rPr>
        <w:t>2.2</w:t>
      </w:r>
      <w:r w:rsidR="00D86D04" w:rsidRPr="00EA4B9C">
        <w:rPr>
          <w:rFonts w:ascii="Times New Roman" w:hAnsi="Times New Roman"/>
          <w:b/>
          <w:sz w:val="28"/>
          <w:szCs w:val="28"/>
          <w:lang w:val="uk-UA"/>
        </w:rPr>
        <w:t xml:space="preserve">. </w:t>
      </w:r>
      <w:r w:rsidRPr="00EA4B9C">
        <w:rPr>
          <w:rFonts w:ascii="Times New Roman" w:hAnsi="Times New Roman"/>
          <w:b/>
          <w:sz w:val="28"/>
          <w:szCs w:val="28"/>
          <w:lang w:val="uk-UA"/>
        </w:rPr>
        <w:t> </w:t>
      </w:r>
      <w:r w:rsidR="00FB77D3" w:rsidRPr="00EA4B9C">
        <w:rPr>
          <w:rFonts w:ascii="Times New Roman" w:hAnsi="Times New Roman"/>
          <w:b/>
          <w:sz w:val="28"/>
          <w:szCs w:val="28"/>
          <w:lang w:val="uk-UA"/>
        </w:rPr>
        <w:t>Кількісний  та  якісний аналіз  результатів дослідження впливу покарання та заохочення у вихованні дитини в сім’ї на самооцінку та мотивацію дитини</w:t>
      </w:r>
    </w:p>
    <w:p w:rsidR="000A697F" w:rsidRPr="00EA4B9C" w:rsidRDefault="000A697F" w:rsidP="002D2159">
      <w:pPr>
        <w:spacing w:after="0" w:line="360" w:lineRule="auto"/>
        <w:jc w:val="both"/>
        <w:rPr>
          <w:rFonts w:ascii="Times New Roman" w:hAnsi="Times New Roman"/>
          <w:b/>
          <w:sz w:val="28"/>
          <w:szCs w:val="28"/>
          <w:lang w:val="uk-UA"/>
        </w:rPr>
      </w:pPr>
    </w:p>
    <w:p w:rsidR="001E3AC3" w:rsidRPr="00EA4B9C" w:rsidRDefault="001E3AC3" w:rsidP="001E3AC3">
      <w:pPr>
        <w:spacing w:after="0" w:line="360" w:lineRule="auto"/>
        <w:ind w:firstLine="709"/>
        <w:jc w:val="both"/>
        <w:rPr>
          <w:rFonts w:ascii="Times New Roman" w:hAnsi="Times New Roman"/>
          <w:sz w:val="28"/>
          <w:szCs w:val="28"/>
          <w:lang w:val="uk-UA"/>
        </w:rPr>
      </w:pPr>
      <w:r w:rsidRPr="00EA4B9C">
        <w:rPr>
          <w:rFonts w:ascii="Times New Roman" w:hAnsi="Times New Roman"/>
          <w:sz w:val="28"/>
          <w:szCs w:val="28"/>
          <w:lang w:val="uk-UA"/>
        </w:rPr>
        <w:t>Для реалізації мети нашого дослідження перед нами постало завдання сформувати репрезентативну експериментальну вибірку, яка б відповідала вимогам психологічного експерименту у визначеній сфері психологічного знання.</w:t>
      </w:r>
    </w:p>
    <w:p w:rsidR="001E3AC3" w:rsidRPr="00EA4B9C" w:rsidRDefault="001E3AC3" w:rsidP="001E3AC3">
      <w:pPr>
        <w:spacing w:after="0" w:line="360" w:lineRule="auto"/>
        <w:ind w:firstLine="709"/>
        <w:jc w:val="both"/>
        <w:rPr>
          <w:rFonts w:ascii="Times New Roman" w:hAnsi="Times New Roman"/>
          <w:sz w:val="28"/>
          <w:szCs w:val="28"/>
          <w:lang w:val="uk-UA"/>
        </w:rPr>
      </w:pPr>
      <w:r w:rsidRPr="00EA4B9C">
        <w:rPr>
          <w:rFonts w:ascii="Times New Roman" w:hAnsi="Times New Roman"/>
          <w:sz w:val="28"/>
          <w:szCs w:val="28"/>
          <w:lang w:val="uk-UA"/>
        </w:rPr>
        <w:t>Для участі у</w:t>
      </w:r>
      <w:r w:rsidR="00FB77D3" w:rsidRPr="00EA4B9C">
        <w:rPr>
          <w:rFonts w:ascii="Times New Roman" w:hAnsi="Times New Roman"/>
          <w:sz w:val="28"/>
          <w:szCs w:val="28"/>
          <w:lang w:val="uk-UA"/>
        </w:rPr>
        <w:t xml:space="preserve"> дослідженні з</w:t>
      </w:r>
      <w:r w:rsidRPr="00EA4B9C">
        <w:rPr>
          <w:rFonts w:ascii="Times New Roman" w:hAnsi="Times New Roman"/>
          <w:sz w:val="28"/>
          <w:szCs w:val="28"/>
          <w:lang w:val="uk-UA"/>
        </w:rPr>
        <w:t xml:space="preserve">алучено </w:t>
      </w:r>
      <w:r w:rsidR="00FB77D3" w:rsidRPr="00EA4B9C">
        <w:rPr>
          <w:rFonts w:ascii="Times New Roman" w:hAnsi="Times New Roman"/>
          <w:sz w:val="28"/>
          <w:szCs w:val="28"/>
          <w:lang w:val="uk-UA"/>
        </w:rPr>
        <w:t>30 підлітків</w:t>
      </w:r>
      <w:r w:rsidR="00A55C8D" w:rsidRPr="00EA4B9C">
        <w:rPr>
          <w:rFonts w:ascii="Times New Roman" w:hAnsi="Times New Roman"/>
          <w:sz w:val="28"/>
          <w:szCs w:val="28"/>
          <w:lang w:val="uk-UA"/>
        </w:rPr>
        <w:t>, віком від 1</w:t>
      </w:r>
      <w:r w:rsidR="00FB77D3" w:rsidRPr="00EA4B9C">
        <w:rPr>
          <w:rFonts w:ascii="Times New Roman" w:hAnsi="Times New Roman"/>
          <w:sz w:val="28"/>
          <w:szCs w:val="28"/>
          <w:lang w:val="uk-UA"/>
        </w:rPr>
        <w:t>4 до 15</w:t>
      </w:r>
      <w:r w:rsidR="00A55C8D" w:rsidRPr="00EA4B9C">
        <w:rPr>
          <w:rFonts w:ascii="Times New Roman" w:hAnsi="Times New Roman"/>
          <w:sz w:val="28"/>
          <w:szCs w:val="28"/>
          <w:lang w:val="uk-UA"/>
        </w:rPr>
        <w:t xml:space="preserve"> років. Із них </w:t>
      </w:r>
      <w:r w:rsidR="00FB77D3" w:rsidRPr="00EA4B9C">
        <w:rPr>
          <w:rFonts w:ascii="Times New Roman" w:hAnsi="Times New Roman"/>
          <w:sz w:val="28"/>
          <w:szCs w:val="28"/>
          <w:lang w:val="uk-UA"/>
        </w:rPr>
        <w:t>50</w:t>
      </w:r>
      <w:r w:rsidR="00A55C8D" w:rsidRPr="00EA4B9C">
        <w:rPr>
          <w:rFonts w:ascii="Times New Roman" w:hAnsi="Times New Roman"/>
          <w:sz w:val="28"/>
          <w:szCs w:val="28"/>
          <w:lang w:val="uk-UA"/>
        </w:rPr>
        <w:t xml:space="preserve"> % (1</w:t>
      </w:r>
      <w:r w:rsidR="00FB77D3" w:rsidRPr="00EA4B9C">
        <w:rPr>
          <w:rFonts w:ascii="Times New Roman" w:hAnsi="Times New Roman"/>
          <w:sz w:val="28"/>
          <w:szCs w:val="28"/>
          <w:lang w:val="uk-UA"/>
        </w:rPr>
        <w:t>5</w:t>
      </w:r>
      <w:r w:rsidR="00A55C8D" w:rsidRPr="00EA4B9C">
        <w:rPr>
          <w:rFonts w:ascii="Times New Roman" w:hAnsi="Times New Roman"/>
          <w:sz w:val="28"/>
          <w:szCs w:val="28"/>
          <w:lang w:val="uk-UA"/>
        </w:rPr>
        <w:t xml:space="preserve"> ос</w:t>
      </w:r>
      <w:r w:rsidR="00FB77D3" w:rsidRPr="00EA4B9C">
        <w:rPr>
          <w:rFonts w:ascii="Times New Roman" w:hAnsi="Times New Roman"/>
          <w:sz w:val="28"/>
          <w:szCs w:val="28"/>
          <w:lang w:val="uk-UA"/>
        </w:rPr>
        <w:t>і</w:t>
      </w:r>
      <w:r w:rsidR="00A55C8D" w:rsidRPr="00EA4B9C">
        <w:rPr>
          <w:rFonts w:ascii="Times New Roman" w:hAnsi="Times New Roman"/>
          <w:sz w:val="28"/>
          <w:szCs w:val="28"/>
          <w:lang w:val="uk-UA"/>
        </w:rPr>
        <w:t>б</w:t>
      </w:r>
      <w:r w:rsidR="00FB77D3" w:rsidRPr="00EA4B9C">
        <w:rPr>
          <w:rFonts w:ascii="Times New Roman" w:hAnsi="Times New Roman"/>
          <w:sz w:val="28"/>
          <w:szCs w:val="28"/>
          <w:lang w:val="uk-UA"/>
        </w:rPr>
        <w:t>) жіночої статі і 50</w:t>
      </w:r>
      <w:r w:rsidR="00A55C8D" w:rsidRPr="00EA4B9C">
        <w:rPr>
          <w:rFonts w:ascii="Times New Roman" w:hAnsi="Times New Roman"/>
          <w:sz w:val="28"/>
          <w:szCs w:val="28"/>
          <w:lang w:val="uk-UA"/>
        </w:rPr>
        <w:t xml:space="preserve"> % (</w:t>
      </w:r>
      <w:r w:rsidR="00FB77D3" w:rsidRPr="00EA4B9C">
        <w:rPr>
          <w:rFonts w:ascii="Times New Roman" w:hAnsi="Times New Roman"/>
          <w:sz w:val="28"/>
          <w:szCs w:val="28"/>
          <w:lang w:val="uk-UA"/>
        </w:rPr>
        <w:t>1</w:t>
      </w:r>
      <w:r w:rsidR="00A55C8D" w:rsidRPr="00EA4B9C">
        <w:rPr>
          <w:rFonts w:ascii="Times New Roman" w:hAnsi="Times New Roman"/>
          <w:sz w:val="28"/>
          <w:szCs w:val="28"/>
          <w:lang w:val="uk-UA"/>
        </w:rPr>
        <w:t xml:space="preserve">5 осіб) чоловічої статі. </w:t>
      </w:r>
      <w:r w:rsidR="002F2BB7" w:rsidRPr="00EA4B9C">
        <w:rPr>
          <w:rFonts w:ascii="Times New Roman" w:hAnsi="Times New Roman"/>
          <w:sz w:val="28"/>
          <w:szCs w:val="28"/>
          <w:lang w:val="uk-UA"/>
        </w:rPr>
        <w:t>Дослідження проводилося на базі Сумської ЗОШ № 20.</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Для визначення ролі покарання та заохочення у виховній роботі батьків із підлітками нами була використана </w:t>
      </w:r>
      <w:r w:rsidRPr="00EA4B9C">
        <w:rPr>
          <w:rFonts w:ascii="Times New Roman" w:hAnsi="Times New Roman"/>
          <w:b/>
          <w:sz w:val="28"/>
          <w:szCs w:val="28"/>
          <w:lang w:val="ru-RU"/>
        </w:rPr>
        <w:t>анкета «Ти і твої батьки»</w:t>
      </w:r>
      <w:r w:rsidRPr="00EA4B9C">
        <w:rPr>
          <w:rFonts w:ascii="Times New Roman" w:hAnsi="Times New Roman"/>
          <w:sz w:val="28"/>
          <w:szCs w:val="28"/>
          <w:lang w:val="ru-RU"/>
        </w:rPr>
        <w:t xml:space="preserve">, </w:t>
      </w:r>
      <w:r w:rsidRPr="00EA4B9C">
        <w:rPr>
          <w:rFonts w:ascii="Times New Roman" w:hAnsi="Times New Roman"/>
          <w:b/>
          <w:sz w:val="28"/>
          <w:szCs w:val="28"/>
          <w:lang w:val="ru-RU"/>
        </w:rPr>
        <w:t>розроблена Лапою Оксаною Вікторівною</w:t>
      </w:r>
      <w:r w:rsidRPr="00EA4B9C">
        <w:rPr>
          <w:rFonts w:ascii="Times New Roman" w:hAnsi="Times New Roman"/>
          <w:sz w:val="28"/>
          <w:szCs w:val="28"/>
          <w:lang w:val="ru-RU"/>
        </w:rPr>
        <w:t xml:space="preserve">, кандидатом педагогічних наук, старшим викладачем кафедри соціальної педагогіки та інформаційних технологій в освіті Національного університету біоресурсів і природокористування </w:t>
      </w:r>
      <w:r w:rsidRPr="00EA4B9C">
        <w:rPr>
          <w:rFonts w:ascii="Times New Roman" w:hAnsi="Times New Roman"/>
          <w:sz w:val="28"/>
          <w:szCs w:val="28"/>
          <w:lang w:val="ru-RU"/>
        </w:rPr>
        <w:lastRenderedPageBreak/>
        <w:t>України. Анкета створена нею на основі досліджень російських психологів А.</w:t>
      </w:r>
      <w:r w:rsidRPr="00EA4B9C">
        <w:rPr>
          <w:rFonts w:ascii="Times New Roman" w:hAnsi="Times New Roman"/>
          <w:sz w:val="28"/>
          <w:szCs w:val="28"/>
        </w:rPr>
        <w:t> </w:t>
      </w:r>
      <w:r w:rsidRPr="00EA4B9C">
        <w:rPr>
          <w:rFonts w:ascii="Times New Roman" w:hAnsi="Times New Roman"/>
          <w:sz w:val="28"/>
          <w:szCs w:val="28"/>
          <w:lang w:val="ru-RU"/>
        </w:rPr>
        <w:t xml:space="preserve">Єлисеєвої та Н. Вязовової. </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b/>
          <w:sz w:val="28"/>
          <w:szCs w:val="28"/>
          <w:lang w:val="ru-RU"/>
        </w:rPr>
        <w:t>Метою</w:t>
      </w:r>
      <w:r w:rsidRPr="00EA4B9C">
        <w:rPr>
          <w:rFonts w:ascii="Times New Roman" w:hAnsi="Times New Roman"/>
          <w:sz w:val="28"/>
          <w:szCs w:val="28"/>
          <w:lang w:val="ru-RU"/>
        </w:rPr>
        <w:t xml:space="preserve"> </w:t>
      </w:r>
      <w:r w:rsidRPr="00EA4B9C">
        <w:rPr>
          <w:rFonts w:ascii="Times New Roman" w:hAnsi="Times New Roman"/>
          <w:b/>
          <w:sz w:val="28"/>
          <w:szCs w:val="28"/>
          <w:lang w:val="ru-RU"/>
        </w:rPr>
        <w:t>анкетування</w:t>
      </w:r>
      <w:r w:rsidRPr="00EA4B9C">
        <w:rPr>
          <w:rFonts w:ascii="Times New Roman" w:hAnsi="Times New Roman"/>
          <w:sz w:val="28"/>
          <w:szCs w:val="28"/>
          <w:lang w:val="ru-RU"/>
        </w:rPr>
        <w:t xml:space="preserve"> є виявлення найбільш поширених видів заохочень і покарань, що використовуються сучасними батьками по відношенню до своїх дітей-підлітків, та визначення ефективності застосування даних методів впливу з точки зору самих підлітків. У анкеті передбачені варіанти як закритих, так і відкритих запитань для якомога об’єктивнішого відображення власної думки підлітків з кожного запропонованого питання.</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Отримані в ході анкетування результати були нами систематизовані та</w:t>
      </w:r>
    </w:p>
    <w:p w:rsidR="00850C1A" w:rsidRPr="00EA4B9C" w:rsidRDefault="00850C1A" w:rsidP="000B51FB">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проаналізовані.</w:t>
      </w:r>
      <w:r w:rsidR="000B51FB">
        <w:rPr>
          <w:rFonts w:ascii="Times New Roman" w:hAnsi="Times New Roman"/>
          <w:sz w:val="28"/>
          <w:szCs w:val="28"/>
          <w:lang w:val="ru-RU"/>
        </w:rPr>
        <w:t xml:space="preserve"> </w:t>
      </w:r>
      <w:r w:rsidRPr="00EA4B9C">
        <w:rPr>
          <w:rFonts w:ascii="Times New Roman" w:hAnsi="Times New Roman"/>
          <w:sz w:val="28"/>
          <w:szCs w:val="28"/>
          <w:lang w:val="ru-RU"/>
        </w:rPr>
        <w:t>найбільш значимі в очах батьків є досягнення у навчанні, що у цілому по вибірці склало 82,5 %.</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На другому місці в рейтингу виявилися заохочення та різноманітних мистецьких конкурсах. Такий пріоритет виявлено у 41% опитаних підлітків, хоча першочергово наші сподівання були більш завищені по цьому пункту. Четверте місце в рейтингу заохочень зайняло. 29,5 % батьків опитаних підлітків активно заохочують їх за таку активність. І лише 9% батьків підтримують, стимулюють і заохочують своїх підлітків за успіхи та старанність у цілому.</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При виявленні видів заохочень зі сторони батьків явним лідером є матеріальне заохочення – грошима чи покупкою бажаних речей, у 87,5%.</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Відносно незнаний відсоток – лише 19% – набрало і емоційне стимулювання у сім’ї, де виховується підліток. При цьому у своїх анкетах більше половини опитаних підлітків (61,5%) зазначили, що хотіли б отримувати більше уваги, підтримки та позитивних емоцій від батьків.</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Останнє місце у рейтингу заохочень зайняла публічна похвала підлітків батьками. Лише 2 % респондентів вказали такий метод заохочення як значущий для себе.</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Далі у дослідженні нами було розглянуто протилежну стратегію стимулювання пілітків – покарання. Це питання знову ж таки за допомогою </w:t>
      </w:r>
      <w:r w:rsidRPr="00EA4B9C">
        <w:rPr>
          <w:rFonts w:ascii="Times New Roman" w:hAnsi="Times New Roman"/>
          <w:sz w:val="28"/>
          <w:szCs w:val="28"/>
          <w:lang w:val="ru-RU"/>
        </w:rPr>
        <w:lastRenderedPageBreak/>
        <w:t>анкети досліджувалося з точки зору саме тих, по відношенню до кого вони безпосередньо застосовуються (тобто підлітків).</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На запитання «Чи є такі вчинки, за які можна карати дитину?» більшість підлітків – 87% – дали позитивну відповідь; 11% респондентів негативно відповіли на це запитання. Не знають відповіді (тобто не мають чіткої власної позиції з цього питання) на вказане питання 2% опитаних підлітків.</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Далі було запитання проте, за які вчинки найчастіше батьки карають підлітків. Домінуючу більшість опитаних 78,5% найчастіше карають за «погану» поведінку вдома, у школі, у публічних та громадських місцях.</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Друге місце серед небажаних дій підлітків, так званих проступків, зайняла погана успішність у навчанні – 46%. Зовсім не карають дітей (за словами самих респондентів) близько 12% батьків.</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Особливої уваги заслуговує різноманіття методів покарання, що застосовуються батьками підлітків. Рейтинг покарань виглядає наступним чином: заборона на приємний і бажаний для підлітка спосіб проведення вільного часу (наприклад, прогулянки в приємній компанії, спілкування з друзями, комп’ютерні ігри, проводження часу у соціальних мережах) – 64%; осуд і словесне приниження – 45%; ігнорування підлітка протягом тривалого часу шляхом мовчання чи бездіяльності по відношенню до його звернень – 42%; матеріальні обмеження – 39%; тотальний контроль за будь-якою діяльністю підлітка – 38%; сильне емоційне приниження – 21,5%; фізичні покарання – 16%.</w:t>
      </w:r>
    </w:p>
    <w:p w:rsidR="00850C1A" w:rsidRPr="00EA4B9C" w:rsidRDefault="00850C1A" w:rsidP="00850C1A">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Окремо слід наголосити, що за один і той же проступок підлітка можуть карати одразу кількома способами, у той час як кілька способів заохочення за одну і ту ж дію чи певне досягнення застосовують вкрай рідко. </w:t>
      </w:r>
    </w:p>
    <w:p w:rsidR="00850C1A" w:rsidRPr="00EA4B9C" w:rsidRDefault="00850C1A" w:rsidP="00850C1A">
      <w:pPr>
        <w:spacing w:after="0" w:line="360" w:lineRule="auto"/>
        <w:ind w:firstLine="708"/>
        <w:jc w:val="both"/>
        <w:rPr>
          <w:rFonts w:ascii="Times New Roman" w:hAnsi="Times New Roman"/>
          <w:b/>
          <w:sz w:val="28"/>
          <w:szCs w:val="28"/>
          <w:lang w:val="ru-RU"/>
        </w:rPr>
      </w:pPr>
    </w:p>
    <w:p w:rsidR="00850C1A" w:rsidRPr="00EA4B9C" w:rsidRDefault="00850C1A" w:rsidP="00850C1A">
      <w:pPr>
        <w:spacing w:after="0" w:line="360" w:lineRule="auto"/>
        <w:ind w:firstLine="708"/>
        <w:jc w:val="both"/>
        <w:rPr>
          <w:rFonts w:ascii="Times New Roman" w:hAnsi="Times New Roman"/>
          <w:b/>
          <w:sz w:val="28"/>
          <w:szCs w:val="28"/>
          <w:lang w:val="ru-RU"/>
        </w:rPr>
      </w:pPr>
      <w:r w:rsidRPr="00EA4B9C">
        <w:rPr>
          <w:rFonts w:ascii="Times New Roman" w:hAnsi="Times New Roman"/>
          <w:sz w:val="28"/>
          <w:szCs w:val="28"/>
          <w:lang w:val="ru-RU"/>
        </w:rPr>
        <w:t xml:space="preserve">Наступним кроком нашого дослідження було з’ясування рівня самооцінки наших респондентів. З цїєю метою нами була використана </w:t>
      </w:r>
      <w:r w:rsidRPr="00EA4B9C">
        <w:rPr>
          <w:rFonts w:ascii="Times New Roman" w:hAnsi="Times New Roman"/>
          <w:b/>
          <w:sz w:val="28"/>
          <w:szCs w:val="28"/>
          <w:lang w:val="ru-RU"/>
        </w:rPr>
        <w:lastRenderedPageBreak/>
        <w:t>Методика дослідження самооцінки Дембо-Рубінштейна (модифікація</w:t>
      </w:r>
      <w:r w:rsidR="008D403E" w:rsidRPr="00EA4B9C">
        <w:rPr>
          <w:rFonts w:ascii="Times New Roman" w:hAnsi="Times New Roman"/>
          <w:b/>
          <w:sz w:val="28"/>
          <w:szCs w:val="28"/>
          <w:lang w:val="ru-RU"/>
        </w:rPr>
        <w:t xml:space="preserve"> А. </w:t>
      </w:r>
      <w:r w:rsidRPr="00EA4B9C">
        <w:rPr>
          <w:rFonts w:ascii="Times New Roman" w:hAnsi="Times New Roman"/>
          <w:b/>
          <w:sz w:val="28"/>
          <w:szCs w:val="28"/>
          <w:lang w:val="ru-RU"/>
        </w:rPr>
        <w:t>Прихожан).</w:t>
      </w:r>
    </w:p>
    <w:p w:rsidR="008F263D" w:rsidRPr="00EA4B9C" w:rsidRDefault="008F263D" w:rsidP="008F263D">
      <w:pPr>
        <w:spacing w:after="0" w:line="360" w:lineRule="auto"/>
        <w:ind w:firstLine="709"/>
        <w:jc w:val="both"/>
        <w:rPr>
          <w:rFonts w:ascii="Times New Roman" w:hAnsi="Times New Roman"/>
          <w:sz w:val="28"/>
          <w:szCs w:val="28"/>
          <w:lang w:val="uk-UA"/>
        </w:rPr>
      </w:pPr>
      <w:r w:rsidRPr="00EA4B9C">
        <w:rPr>
          <w:rFonts w:ascii="Times New Roman" w:hAnsi="Times New Roman"/>
          <w:b/>
          <w:sz w:val="28"/>
          <w:szCs w:val="28"/>
          <w:lang w:val="uk-UA"/>
        </w:rPr>
        <w:t>Мета:</w:t>
      </w:r>
      <w:r w:rsidRPr="00EA4B9C">
        <w:rPr>
          <w:rFonts w:ascii="Times New Roman" w:hAnsi="Times New Roman"/>
          <w:sz w:val="28"/>
          <w:szCs w:val="28"/>
          <w:lang w:val="uk-UA"/>
        </w:rPr>
        <w:t xml:space="preserve"> дослідити рівень самооцінки підлітка.</w:t>
      </w:r>
    </w:p>
    <w:p w:rsidR="000B51FB" w:rsidRPr="00EA4B9C" w:rsidRDefault="008F263D" w:rsidP="000B51FB">
      <w:pPr>
        <w:spacing w:after="0" w:line="360" w:lineRule="auto"/>
        <w:ind w:firstLine="708"/>
        <w:jc w:val="both"/>
        <w:rPr>
          <w:rFonts w:ascii="Times New Roman" w:hAnsi="Times New Roman"/>
          <w:sz w:val="28"/>
          <w:szCs w:val="28"/>
          <w:lang w:val="uk-UA"/>
        </w:rPr>
      </w:pPr>
      <w:r w:rsidRPr="00EA4B9C">
        <w:rPr>
          <w:rFonts w:ascii="Times New Roman" w:hAnsi="Times New Roman"/>
          <w:b/>
          <w:sz w:val="28"/>
          <w:szCs w:val="28"/>
          <w:lang w:val="uk-UA"/>
        </w:rPr>
        <w:t xml:space="preserve">Інструкція: </w:t>
      </w:r>
    </w:p>
    <w:p w:rsidR="008F263D" w:rsidRPr="00EA4B9C" w:rsidRDefault="00FD0B0B" w:rsidP="00FD0B0B">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uk-UA"/>
        </w:rPr>
        <w:t>(див. Додаток А).</w:t>
      </w:r>
    </w:p>
    <w:p w:rsidR="00850C1A" w:rsidRPr="00EA4B9C" w:rsidRDefault="008F263D" w:rsidP="008F263D">
      <w:pPr>
        <w:spacing w:after="0" w:line="360" w:lineRule="auto"/>
        <w:ind w:firstLine="709"/>
        <w:jc w:val="both"/>
        <w:rPr>
          <w:rFonts w:ascii="Times New Roman" w:hAnsi="Times New Roman"/>
          <w:sz w:val="28"/>
          <w:szCs w:val="28"/>
          <w:lang w:val="ru-RU"/>
        </w:rPr>
      </w:pPr>
      <w:r w:rsidRPr="00EA4B9C">
        <w:rPr>
          <w:rFonts w:ascii="Times New Roman" w:hAnsi="Times New Roman"/>
          <w:b/>
          <w:sz w:val="28"/>
          <w:szCs w:val="28"/>
          <w:lang w:val="uk-UA"/>
        </w:rPr>
        <w:t>Аналіз отриманих результатів</w:t>
      </w:r>
    </w:p>
    <w:p w:rsidR="00204668" w:rsidRPr="00EA4B9C" w:rsidRDefault="008F263D" w:rsidP="00204668">
      <w:pPr>
        <w:spacing w:after="0" w:line="360" w:lineRule="auto"/>
        <w:ind w:firstLine="708"/>
        <w:jc w:val="both"/>
        <w:rPr>
          <w:rFonts w:ascii="Times New Roman" w:hAnsi="Times New Roman"/>
          <w:sz w:val="28"/>
          <w:szCs w:val="28"/>
          <w:lang w:val="ru-RU"/>
        </w:rPr>
      </w:pPr>
      <w:r w:rsidRPr="00EA4B9C">
        <w:rPr>
          <w:rFonts w:ascii="Times New Roman" w:eastAsia="Times New Roman" w:hAnsi="Times New Roman"/>
          <w:sz w:val="24"/>
          <w:szCs w:val="24"/>
          <w:lang w:val="uk-UA" w:eastAsia="uk-UA"/>
        </w:rPr>
        <w:t xml:space="preserve"> </w:t>
      </w:r>
      <w:r w:rsidR="00204668" w:rsidRPr="00EA4B9C">
        <w:rPr>
          <w:rFonts w:ascii="Times New Roman" w:hAnsi="Times New Roman"/>
          <w:sz w:val="28"/>
          <w:szCs w:val="28"/>
          <w:lang w:val="ru-RU"/>
        </w:rPr>
        <w:t>За результатами дослідження занижену самооцінку мають 7 учнів. Занижена самооцінка свідчить про наявність неблагополуччя у розвитку особистості підлітка. За такою низькою самооцінкою можуть бути приховані два доволі різних психологічних явища. Це може бути справжня (визнана самим підлітком) невпевненість у собі, і так звана захисна, коли декларування самому собі власного невміння, відсутності у себе здатності до чогось дозволяє підлітку не докладати жодних зусиль для змін.</w:t>
      </w:r>
    </w:p>
    <w:p w:rsidR="00204668" w:rsidRPr="00EA4B9C" w:rsidRDefault="00204668" w:rsidP="00204668">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При цьому 23 учні мають адекватну самооцінку. Відповідно їм у більшій мірі притаманно прийняття себе на фізичному рівні, більш краще розуміння своїх бажань та можливостей, більш емоціно-врівноважене ставлення до критики у свою адресу та до власних помилок, прагнення більшого і кращого у своєму житті і власній діяльності.</w:t>
      </w:r>
    </w:p>
    <w:p w:rsidR="00204668" w:rsidRPr="00EA4B9C" w:rsidRDefault="00204668" w:rsidP="00204668">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Завищеної самооцінки у досліджуваних виявлено не було.</w:t>
      </w:r>
    </w:p>
    <w:p w:rsidR="008F263D" w:rsidRDefault="008F263D" w:rsidP="008F263D">
      <w:pPr>
        <w:spacing w:after="0" w:line="240" w:lineRule="auto"/>
        <w:ind w:firstLine="284"/>
        <w:jc w:val="both"/>
        <w:rPr>
          <w:rFonts w:ascii="Times New Roman" w:eastAsia="Times New Roman" w:hAnsi="Times New Roman"/>
          <w:sz w:val="24"/>
          <w:szCs w:val="24"/>
          <w:lang w:val="uk-UA" w:eastAsia="uk-UA"/>
        </w:rPr>
      </w:pPr>
    </w:p>
    <w:p w:rsidR="008F263D" w:rsidRDefault="008F263D" w:rsidP="008F263D">
      <w:pPr>
        <w:tabs>
          <w:tab w:val="left" w:pos="3930"/>
        </w:tabs>
        <w:spacing w:after="0" w:line="240" w:lineRule="auto"/>
        <w:jc w:val="center"/>
        <w:rPr>
          <w:rFonts w:ascii="Times New Roman" w:eastAsia="Times New Roman" w:hAnsi="Times New Roman"/>
          <w:sz w:val="24"/>
          <w:szCs w:val="24"/>
          <w:lang w:val="uk-UA" w:eastAsia="uk-UA"/>
        </w:rPr>
      </w:pPr>
      <w:r>
        <w:rPr>
          <w:noProof/>
          <w:lang w:val="uk-UA" w:eastAsia="uk-UA"/>
        </w:rPr>
        <w:lastRenderedPageBreak/>
        <w:drawing>
          <wp:inline distT="0" distB="0" distL="0" distR="0" wp14:anchorId="366B1204" wp14:editId="449EE218">
            <wp:extent cx="4543425" cy="3505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F263D" w:rsidRPr="008F263D" w:rsidRDefault="008F263D" w:rsidP="008F263D">
      <w:pPr>
        <w:spacing w:after="0" w:line="240" w:lineRule="auto"/>
        <w:jc w:val="center"/>
        <w:rPr>
          <w:rFonts w:ascii="Times New Roman" w:eastAsia="Times New Roman" w:hAnsi="Times New Roman"/>
          <w:b/>
          <w:i/>
          <w:color w:val="000000" w:themeColor="text1"/>
          <w:sz w:val="28"/>
          <w:szCs w:val="28"/>
          <w:lang w:val="uk-UA" w:eastAsia="uk-UA"/>
        </w:rPr>
      </w:pPr>
      <w:r w:rsidRPr="008F263D">
        <w:rPr>
          <w:rFonts w:ascii="Times New Roman" w:eastAsia="Times New Roman" w:hAnsi="Times New Roman"/>
          <w:b/>
          <w:i/>
          <w:color w:val="000000" w:themeColor="text1"/>
          <w:sz w:val="28"/>
          <w:szCs w:val="28"/>
          <w:lang w:val="uk-UA" w:eastAsia="uk-UA"/>
        </w:rPr>
        <w:t>Рис</w:t>
      </w:r>
      <w:r w:rsidR="00204668">
        <w:rPr>
          <w:rFonts w:ascii="Times New Roman" w:eastAsia="Times New Roman" w:hAnsi="Times New Roman"/>
          <w:b/>
          <w:i/>
          <w:color w:val="000000" w:themeColor="text1"/>
          <w:sz w:val="28"/>
          <w:szCs w:val="28"/>
          <w:lang w:val="uk-UA" w:eastAsia="uk-UA"/>
        </w:rPr>
        <w:t xml:space="preserve"> 2.2.1</w:t>
      </w:r>
      <w:r w:rsidRPr="008F263D">
        <w:rPr>
          <w:rFonts w:ascii="Times New Roman" w:eastAsia="Times New Roman" w:hAnsi="Times New Roman"/>
          <w:b/>
          <w:i/>
          <w:color w:val="000000" w:themeColor="text1"/>
          <w:sz w:val="28"/>
          <w:szCs w:val="28"/>
          <w:lang w:val="uk-UA" w:eastAsia="uk-UA"/>
        </w:rPr>
        <w:t xml:space="preserve">. Показники сформованості і прояву самооцінки </w:t>
      </w:r>
    </w:p>
    <w:p w:rsidR="008F263D" w:rsidRPr="008F263D" w:rsidRDefault="008F263D" w:rsidP="008F263D">
      <w:pPr>
        <w:spacing w:after="0" w:line="240" w:lineRule="auto"/>
        <w:jc w:val="center"/>
        <w:rPr>
          <w:rFonts w:ascii="Times New Roman" w:eastAsia="Times New Roman" w:hAnsi="Times New Roman"/>
          <w:b/>
          <w:i/>
          <w:color w:val="000000" w:themeColor="text1"/>
          <w:sz w:val="28"/>
          <w:szCs w:val="28"/>
          <w:lang w:val="uk-UA" w:eastAsia="uk-UA"/>
        </w:rPr>
      </w:pPr>
      <w:r w:rsidRPr="008F263D">
        <w:rPr>
          <w:rFonts w:ascii="Times New Roman" w:eastAsia="Times New Roman" w:hAnsi="Times New Roman"/>
          <w:b/>
          <w:i/>
          <w:color w:val="000000" w:themeColor="text1"/>
          <w:sz w:val="28"/>
          <w:szCs w:val="28"/>
          <w:lang w:val="uk-UA" w:eastAsia="uk-UA"/>
        </w:rPr>
        <w:t>1 – Адекватна самооцінка. 2 – Завищена самооцінка. 3 – Занижена самооцінка.</w:t>
      </w:r>
    </w:p>
    <w:p w:rsidR="008F263D" w:rsidRDefault="008F263D" w:rsidP="008F263D">
      <w:pPr>
        <w:spacing w:after="0" w:line="240" w:lineRule="auto"/>
        <w:rPr>
          <w:rFonts w:ascii="Times New Roman" w:eastAsia="Times New Roman" w:hAnsi="Times New Roman"/>
          <w:sz w:val="24"/>
          <w:szCs w:val="24"/>
          <w:lang w:val="uk-UA" w:eastAsia="uk-UA"/>
        </w:rPr>
      </w:pPr>
    </w:p>
    <w:p w:rsidR="008F263D" w:rsidRPr="008F263D" w:rsidRDefault="008F263D" w:rsidP="001E3AC3">
      <w:pPr>
        <w:spacing w:after="0" w:line="360" w:lineRule="auto"/>
        <w:ind w:firstLine="709"/>
        <w:jc w:val="both"/>
        <w:rPr>
          <w:rFonts w:ascii="Times New Roman" w:hAnsi="Times New Roman"/>
          <w:sz w:val="28"/>
          <w:szCs w:val="28"/>
          <w:lang w:val="uk-UA"/>
        </w:rPr>
      </w:pPr>
    </w:p>
    <w:p w:rsidR="00FD0B0B" w:rsidRPr="00FD0B0B" w:rsidRDefault="00FD0B0B" w:rsidP="00FD0B0B">
      <w:pPr>
        <w:spacing w:after="0" w:line="360" w:lineRule="auto"/>
        <w:ind w:firstLine="708"/>
        <w:jc w:val="both"/>
        <w:rPr>
          <w:rFonts w:ascii="Times New Roman" w:hAnsi="Times New Roman"/>
          <w:sz w:val="28"/>
          <w:szCs w:val="28"/>
          <w:lang w:val="uk-UA"/>
        </w:rPr>
      </w:pPr>
      <w:r w:rsidRPr="00FD0B0B">
        <w:rPr>
          <w:rFonts w:ascii="Times New Roman" w:hAnsi="Times New Roman"/>
          <w:sz w:val="28"/>
          <w:szCs w:val="28"/>
          <w:lang w:val="uk-UA"/>
        </w:rPr>
        <w:t>Таким чином, лише 23% наших респондентів мають занижену самооцінку, що в цілому є достатнім показником д</w:t>
      </w:r>
      <w:r>
        <w:rPr>
          <w:rFonts w:ascii="Times New Roman" w:hAnsi="Times New Roman"/>
          <w:sz w:val="28"/>
          <w:szCs w:val="28"/>
          <w:lang w:val="uk-UA"/>
        </w:rPr>
        <w:t>ля підліткового віку (див. Додаток Б).</w:t>
      </w:r>
    </w:p>
    <w:p w:rsidR="00204668" w:rsidRPr="00530868" w:rsidRDefault="00204668" w:rsidP="00204668">
      <w:pPr>
        <w:spacing w:after="0" w:line="360" w:lineRule="auto"/>
        <w:ind w:firstLine="708"/>
        <w:jc w:val="both"/>
        <w:rPr>
          <w:rFonts w:ascii="Times New Roman" w:hAnsi="Times New Roman"/>
          <w:sz w:val="28"/>
          <w:szCs w:val="28"/>
          <w:lang w:val="uk-UA"/>
        </w:rPr>
      </w:pPr>
      <w:r w:rsidRPr="00530868">
        <w:rPr>
          <w:rFonts w:ascii="Times New Roman" w:hAnsi="Times New Roman"/>
          <w:sz w:val="28"/>
          <w:szCs w:val="28"/>
          <w:lang w:val="uk-UA"/>
        </w:rPr>
        <w:t xml:space="preserve">Однак слід наголосити, що </w:t>
      </w:r>
      <w:r w:rsidRPr="00530868">
        <w:rPr>
          <w:rFonts w:ascii="Times New Roman" w:hAnsi="Times New Roman"/>
          <w:i/>
          <w:sz w:val="28"/>
          <w:szCs w:val="28"/>
          <w:lang w:val="uk-UA"/>
        </w:rPr>
        <w:t>занижена самооцінка діагностована саме у тих респондентів, які у вищеописаному анкетуванні зізналися, що у їхніх сім’ях, по перше, покарання домінує над заохоченням, по друге, за один і той же їхній проступок батьки можуть карати їх одразу кількома способами, і по-третє – батьками використовуються принизливі, з точки зору самих підлітків, покарання</w:t>
      </w:r>
      <w:r w:rsidRPr="00530868">
        <w:rPr>
          <w:rFonts w:ascii="Times New Roman" w:hAnsi="Times New Roman"/>
          <w:sz w:val="28"/>
          <w:szCs w:val="28"/>
          <w:lang w:val="uk-UA"/>
        </w:rPr>
        <w:t xml:space="preserve"> (такі як: сильне емоційне приниження; тотальний контроль за будь-якою діяльністю підлітка; фізичні покарання; ігнорування підлітка протягом тривалого часу шляхом мовчання чи бездіяльності по відношенню до його звернень).</w:t>
      </w:r>
    </w:p>
    <w:p w:rsidR="008F263D" w:rsidRDefault="008F263D" w:rsidP="001E3AC3">
      <w:pPr>
        <w:spacing w:after="0" w:line="360" w:lineRule="auto"/>
        <w:ind w:firstLine="709"/>
        <w:jc w:val="both"/>
        <w:rPr>
          <w:rFonts w:ascii="Times New Roman" w:hAnsi="Times New Roman"/>
          <w:sz w:val="28"/>
          <w:szCs w:val="28"/>
          <w:lang w:val="uk-UA"/>
        </w:rPr>
      </w:pPr>
    </w:p>
    <w:p w:rsidR="00137289" w:rsidRPr="00137289" w:rsidRDefault="00137289" w:rsidP="00137289">
      <w:pPr>
        <w:spacing w:after="0" w:line="360" w:lineRule="auto"/>
        <w:ind w:firstLine="709"/>
        <w:jc w:val="both"/>
        <w:rPr>
          <w:rFonts w:ascii="Times New Roman" w:hAnsi="Times New Roman"/>
          <w:b/>
          <w:sz w:val="28"/>
          <w:szCs w:val="28"/>
          <w:lang w:val="uk-UA"/>
        </w:rPr>
      </w:pPr>
      <w:r w:rsidRPr="00850C1A">
        <w:rPr>
          <w:rFonts w:ascii="Times New Roman" w:hAnsi="Times New Roman"/>
          <w:sz w:val="28"/>
          <w:szCs w:val="28"/>
          <w:lang w:val="ru-RU"/>
        </w:rPr>
        <w:t xml:space="preserve">Наступним </w:t>
      </w:r>
      <w:r>
        <w:rPr>
          <w:rFonts w:ascii="Times New Roman" w:hAnsi="Times New Roman"/>
          <w:sz w:val="28"/>
          <w:szCs w:val="28"/>
          <w:lang w:val="ru-RU"/>
        </w:rPr>
        <w:t>кроком нашого дослідження було з</w:t>
      </w:r>
      <w:r w:rsidRPr="00850C1A">
        <w:rPr>
          <w:rFonts w:ascii="Times New Roman" w:hAnsi="Times New Roman"/>
          <w:sz w:val="28"/>
          <w:szCs w:val="28"/>
          <w:lang w:val="ru-RU"/>
        </w:rPr>
        <w:t>’</w:t>
      </w:r>
      <w:r>
        <w:rPr>
          <w:rFonts w:ascii="Times New Roman" w:hAnsi="Times New Roman"/>
          <w:sz w:val="28"/>
          <w:szCs w:val="28"/>
          <w:lang w:val="ru-RU"/>
        </w:rPr>
        <w:t xml:space="preserve">ясування домінування у респондентів мотивації на досягнення успіху чи мотивації на уникнення </w:t>
      </w:r>
      <w:r>
        <w:rPr>
          <w:rFonts w:ascii="Times New Roman" w:hAnsi="Times New Roman"/>
          <w:sz w:val="28"/>
          <w:szCs w:val="28"/>
          <w:lang w:val="ru-RU"/>
        </w:rPr>
        <w:lastRenderedPageBreak/>
        <w:t xml:space="preserve">невдач. З цїєю метою нами були використані </w:t>
      </w:r>
      <w:r w:rsidRPr="00137289">
        <w:rPr>
          <w:rFonts w:ascii="Times New Roman" w:hAnsi="Times New Roman"/>
          <w:b/>
          <w:sz w:val="28"/>
          <w:szCs w:val="28"/>
          <w:lang w:val="ru-RU"/>
        </w:rPr>
        <w:t xml:space="preserve">методики «Діагностики особистості на мотивацію до успіху» Т. Елерса </w:t>
      </w:r>
      <w:r>
        <w:rPr>
          <w:rFonts w:ascii="Times New Roman" w:hAnsi="Times New Roman"/>
          <w:sz w:val="28"/>
          <w:szCs w:val="28"/>
          <w:lang w:val="ru-RU"/>
        </w:rPr>
        <w:t>та</w:t>
      </w:r>
      <w:r w:rsidRPr="00137289">
        <w:rPr>
          <w:rFonts w:ascii="Times New Roman" w:hAnsi="Times New Roman"/>
          <w:sz w:val="28"/>
          <w:szCs w:val="28"/>
          <w:lang w:val="ru-RU"/>
        </w:rPr>
        <w:t xml:space="preserve"> «</w:t>
      </w:r>
      <w:r w:rsidRPr="00137289">
        <w:rPr>
          <w:rFonts w:ascii="Times New Roman" w:hAnsi="Times New Roman"/>
          <w:b/>
          <w:sz w:val="28"/>
          <w:szCs w:val="28"/>
          <w:lang w:val="ru-RU"/>
        </w:rPr>
        <w:t>Діагностики особистості на мотивацію до уникнення невдач» Т. Елерса.</w:t>
      </w:r>
    </w:p>
    <w:p w:rsidR="00137289" w:rsidRPr="00137289" w:rsidRDefault="00137289" w:rsidP="00137289">
      <w:pPr>
        <w:spacing w:after="0" w:line="360" w:lineRule="auto"/>
        <w:ind w:firstLine="709"/>
        <w:jc w:val="both"/>
        <w:rPr>
          <w:rFonts w:ascii="Times New Roman" w:hAnsi="Times New Roman"/>
          <w:b/>
          <w:sz w:val="28"/>
          <w:szCs w:val="28"/>
          <w:lang w:val="uk-UA"/>
        </w:rPr>
      </w:pPr>
      <w:r w:rsidRPr="00137289">
        <w:rPr>
          <w:rFonts w:ascii="Times New Roman" w:hAnsi="Times New Roman"/>
          <w:b/>
          <w:sz w:val="28"/>
          <w:szCs w:val="28"/>
          <w:lang w:val="uk-UA"/>
        </w:rPr>
        <w:t>Аналіз отриманих результатів</w:t>
      </w:r>
      <w:r>
        <w:rPr>
          <w:rFonts w:ascii="Times New Roman" w:hAnsi="Times New Roman"/>
          <w:b/>
          <w:sz w:val="28"/>
          <w:szCs w:val="28"/>
          <w:lang w:val="uk-UA"/>
        </w:rPr>
        <w:t xml:space="preserve">. </w:t>
      </w:r>
    </w:p>
    <w:p w:rsidR="00ED41A7" w:rsidRPr="00ED41A7" w:rsidRDefault="00ED41A7" w:rsidP="00ED41A7">
      <w:pPr>
        <w:spacing w:after="0" w:line="360" w:lineRule="auto"/>
        <w:ind w:firstLine="709"/>
        <w:jc w:val="both"/>
        <w:rPr>
          <w:rFonts w:ascii="Times New Roman" w:hAnsi="Times New Roman"/>
          <w:sz w:val="28"/>
          <w:lang w:val="ru-RU"/>
        </w:rPr>
      </w:pPr>
      <w:r w:rsidRPr="00ED41A7">
        <w:rPr>
          <w:rFonts w:ascii="Times New Roman" w:hAnsi="Times New Roman"/>
          <w:sz w:val="28"/>
          <w:lang w:val="ru-RU"/>
        </w:rPr>
        <w:t>Отримані результати за методикою діагностики особистісної мотивації до успіху Т. Елерса свідчать про наступне. Серед досліджуваних помітне домінування дуже високого та високого рівня мотивації досягнення успіху (див. рис. 2.2.2.).</w:t>
      </w:r>
    </w:p>
    <w:p w:rsidR="00ED41A7" w:rsidRPr="00ED41A7" w:rsidRDefault="00ED41A7" w:rsidP="00ED41A7">
      <w:pPr>
        <w:spacing w:after="0" w:line="360" w:lineRule="auto"/>
        <w:ind w:firstLine="709"/>
        <w:jc w:val="both"/>
        <w:rPr>
          <w:rFonts w:ascii="Times New Roman" w:hAnsi="Times New Roman"/>
          <w:sz w:val="28"/>
          <w:lang w:val="ru-RU"/>
        </w:rPr>
      </w:pPr>
      <w:r w:rsidRPr="00ED41A7">
        <w:rPr>
          <w:rFonts w:ascii="Times New Roman" w:hAnsi="Times New Roman"/>
          <w:sz w:val="28"/>
          <w:lang w:val="ru-RU"/>
        </w:rPr>
        <w:t xml:space="preserve">Середній показник рівня </w:t>
      </w:r>
      <w:r w:rsidRPr="00EA4B9C">
        <w:rPr>
          <w:rFonts w:ascii="Times New Roman" w:hAnsi="Times New Roman"/>
          <w:sz w:val="28"/>
          <w:lang w:val="ru-RU"/>
        </w:rPr>
        <w:t>мотивації досягнень.</w:t>
      </w:r>
    </w:p>
    <w:p w:rsidR="00ED41A7" w:rsidRDefault="00ED41A7" w:rsidP="00ED41A7">
      <w:pPr>
        <w:spacing w:after="0" w:line="360" w:lineRule="auto"/>
        <w:ind w:firstLine="709"/>
        <w:jc w:val="both"/>
        <w:rPr>
          <w:rFonts w:ascii="Times New Roman" w:hAnsi="Times New Roman"/>
          <w:sz w:val="28"/>
        </w:rPr>
      </w:pPr>
      <w:r>
        <w:rPr>
          <w:rFonts w:ascii="Times New Roman" w:hAnsi="Times New Roman"/>
          <w:noProof/>
          <w:sz w:val="28"/>
          <w:lang w:val="uk-UA" w:eastAsia="uk-UA"/>
        </w:rPr>
        <w:drawing>
          <wp:inline distT="0" distB="0" distL="0" distR="0" wp14:anchorId="5EF2F88A" wp14:editId="2A35A7B1">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D41A7" w:rsidRPr="00ED41A7" w:rsidRDefault="00ED41A7" w:rsidP="00ED41A7">
      <w:pPr>
        <w:spacing w:after="0" w:line="360" w:lineRule="auto"/>
        <w:ind w:firstLine="709"/>
        <w:jc w:val="center"/>
        <w:rPr>
          <w:rFonts w:ascii="Times New Roman" w:hAnsi="Times New Roman"/>
          <w:i/>
          <w:sz w:val="28"/>
          <w:lang w:val="ru-RU"/>
        </w:rPr>
      </w:pPr>
      <w:r w:rsidRPr="00ED41A7">
        <w:rPr>
          <w:rFonts w:ascii="Times New Roman" w:hAnsi="Times New Roman"/>
          <w:i/>
          <w:sz w:val="28"/>
          <w:lang w:val="ru-RU"/>
        </w:rPr>
        <w:t>Рис.2.2.2. Показники рівня мотивації досягнення успіху</w:t>
      </w:r>
    </w:p>
    <w:p w:rsidR="00ED41A7" w:rsidRPr="0074602C" w:rsidRDefault="00ED41A7" w:rsidP="00ED41A7">
      <w:pPr>
        <w:spacing w:after="0" w:line="360" w:lineRule="auto"/>
        <w:ind w:firstLine="709"/>
        <w:jc w:val="center"/>
        <w:rPr>
          <w:rFonts w:ascii="Times New Roman" w:hAnsi="Times New Roman"/>
          <w:i/>
          <w:sz w:val="28"/>
          <w:lang w:val="ru-RU"/>
        </w:rPr>
      </w:pPr>
      <w:r w:rsidRPr="0074602C">
        <w:rPr>
          <w:rFonts w:ascii="Times New Roman" w:hAnsi="Times New Roman"/>
          <w:i/>
          <w:sz w:val="28"/>
          <w:lang w:val="ru-RU"/>
        </w:rPr>
        <w:t>за методикою Т. Елерса</w:t>
      </w:r>
    </w:p>
    <w:p w:rsidR="00ED41A7" w:rsidRPr="00EA4B9C" w:rsidRDefault="00ED41A7" w:rsidP="00ED41A7">
      <w:pPr>
        <w:spacing w:after="0" w:line="360" w:lineRule="auto"/>
        <w:ind w:firstLine="709"/>
        <w:jc w:val="both"/>
        <w:rPr>
          <w:rFonts w:ascii="Times New Roman" w:hAnsi="Times New Roman"/>
          <w:i/>
          <w:sz w:val="28"/>
          <w:lang w:val="ru-RU"/>
        </w:rPr>
      </w:pPr>
      <w:r w:rsidRPr="00EA4B9C">
        <w:rPr>
          <w:rFonts w:ascii="Times New Roman" w:hAnsi="Times New Roman"/>
          <w:i/>
          <w:sz w:val="28"/>
          <w:lang w:val="ru-RU"/>
        </w:rPr>
        <w:t>Після детального аналізу і порівняння даних цієї методики з даними попередніх двох методик, нами знову було статистично зафіксовано сумарні 23% (10% – низький рівень і 13% – середній рівень), які припали саме на тих сімох учнів, результати яких були детально описані в</w:t>
      </w:r>
      <w:r w:rsidR="00530868" w:rsidRPr="00EA4B9C">
        <w:rPr>
          <w:rFonts w:ascii="Times New Roman" w:hAnsi="Times New Roman"/>
          <w:i/>
          <w:sz w:val="28"/>
          <w:lang w:val="ru-RU"/>
        </w:rPr>
        <w:t>ище. Ті ж 7 учнів, що за даними</w:t>
      </w:r>
      <w:r w:rsidRPr="00EA4B9C">
        <w:rPr>
          <w:rFonts w:ascii="Times New Roman" w:hAnsi="Times New Roman"/>
          <w:i/>
          <w:sz w:val="28"/>
          <w:lang w:val="ru-RU"/>
        </w:rPr>
        <w:t xml:space="preserve"> методики дослідження самооцінки Дембо-Рубінштейна (модифікація А. Прихожан) мають занижену самооцінку, за методикою діагностики особистісної мотивації до успіху Т. Елерса мають лише низький чи середній рівень мотивації досягнення успіху.</w:t>
      </w:r>
    </w:p>
    <w:p w:rsidR="002A5401" w:rsidRPr="00EA4B9C" w:rsidRDefault="002A5401" w:rsidP="002A5401">
      <w:pPr>
        <w:spacing w:after="0" w:line="360" w:lineRule="auto"/>
        <w:ind w:firstLine="708"/>
        <w:jc w:val="both"/>
        <w:rPr>
          <w:rFonts w:ascii="Times New Roman" w:hAnsi="Times New Roman"/>
          <w:b/>
          <w:sz w:val="28"/>
          <w:szCs w:val="28"/>
          <w:lang w:val="ru-RU"/>
        </w:rPr>
      </w:pPr>
      <w:r w:rsidRPr="00EA4B9C">
        <w:rPr>
          <w:rFonts w:ascii="Times New Roman" w:hAnsi="Times New Roman"/>
          <w:sz w:val="28"/>
          <w:lang w:val="ru-RU"/>
        </w:rPr>
        <w:lastRenderedPageBreak/>
        <w:t>Отримані результати за методикою</w:t>
      </w:r>
      <w:r w:rsidRPr="00EA4B9C">
        <w:rPr>
          <w:rFonts w:ascii="Times New Roman" w:hAnsi="Times New Roman"/>
          <w:sz w:val="28"/>
          <w:szCs w:val="28"/>
          <w:lang w:val="ru-RU"/>
        </w:rPr>
        <w:t xml:space="preserve"> «Діагностики особистості на мотивацію до уникнення невдач» Т. Елерса представлені на рис.2.2.3.</w:t>
      </w:r>
    </w:p>
    <w:p w:rsidR="002A5401" w:rsidRDefault="002A5401" w:rsidP="002A5401">
      <w:pPr>
        <w:spacing w:after="0" w:line="360" w:lineRule="auto"/>
        <w:ind w:firstLine="709"/>
        <w:jc w:val="both"/>
        <w:rPr>
          <w:rFonts w:ascii="Times New Roman" w:hAnsi="Times New Roman"/>
          <w:sz w:val="28"/>
        </w:rPr>
      </w:pPr>
      <w:r>
        <w:rPr>
          <w:rFonts w:ascii="Times New Roman" w:hAnsi="Times New Roman"/>
          <w:noProof/>
          <w:sz w:val="28"/>
          <w:lang w:val="uk-UA" w:eastAsia="uk-UA"/>
        </w:rPr>
        <w:drawing>
          <wp:inline distT="0" distB="0" distL="0" distR="0" wp14:anchorId="0F4664EB" wp14:editId="1A9A4CB6">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A5401" w:rsidRPr="00530868" w:rsidRDefault="002A5401" w:rsidP="002A5401">
      <w:pPr>
        <w:spacing w:after="0" w:line="360" w:lineRule="auto"/>
        <w:ind w:firstLine="709"/>
        <w:jc w:val="center"/>
        <w:rPr>
          <w:rFonts w:ascii="Times New Roman" w:hAnsi="Times New Roman"/>
          <w:i/>
          <w:sz w:val="28"/>
          <w:lang w:val="ru-RU"/>
        </w:rPr>
      </w:pPr>
      <w:r w:rsidRPr="002A5401">
        <w:rPr>
          <w:rFonts w:ascii="Times New Roman" w:hAnsi="Times New Roman"/>
          <w:i/>
          <w:sz w:val="28"/>
          <w:lang w:val="ru-RU"/>
        </w:rPr>
        <w:t xml:space="preserve">Рис.2.2.3. Показники рівня уникнення невдач за методикою </w:t>
      </w:r>
      <w:r w:rsidRPr="00530868">
        <w:rPr>
          <w:rFonts w:ascii="Times New Roman" w:hAnsi="Times New Roman"/>
          <w:i/>
          <w:sz w:val="28"/>
          <w:lang w:val="ru-RU"/>
        </w:rPr>
        <w:t>Т. Елерса</w:t>
      </w:r>
    </w:p>
    <w:p w:rsidR="002A5401" w:rsidRPr="00530868" w:rsidRDefault="002A5401" w:rsidP="002A5401">
      <w:pPr>
        <w:spacing w:after="0" w:line="360" w:lineRule="auto"/>
        <w:ind w:firstLine="709"/>
        <w:jc w:val="both"/>
        <w:rPr>
          <w:rFonts w:ascii="Times New Roman" w:hAnsi="Times New Roman"/>
          <w:sz w:val="28"/>
          <w:lang w:val="ru-RU"/>
        </w:rPr>
      </w:pPr>
    </w:p>
    <w:p w:rsidR="002A5401" w:rsidRPr="002A5401" w:rsidRDefault="002A5401" w:rsidP="002A5401">
      <w:pPr>
        <w:spacing w:after="0" w:line="360" w:lineRule="auto"/>
        <w:ind w:firstLine="709"/>
        <w:jc w:val="both"/>
        <w:rPr>
          <w:rFonts w:ascii="Times New Roman" w:hAnsi="Times New Roman"/>
          <w:sz w:val="28"/>
          <w:lang w:val="ru-RU"/>
        </w:rPr>
      </w:pPr>
      <w:r w:rsidRPr="002A5401">
        <w:rPr>
          <w:rFonts w:ascii="Times New Roman" w:hAnsi="Times New Roman"/>
          <w:sz w:val="28"/>
          <w:lang w:val="ru-RU"/>
        </w:rPr>
        <w:t xml:space="preserve">Домінування низького рівня уникнення невдач вказує на орієнтацію на успіх та готовність долати проблеми, що виникають на шляху його досягнення. </w:t>
      </w:r>
    </w:p>
    <w:p w:rsidR="002A5401" w:rsidRPr="00530868" w:rsidRDefault="002A5401" w:rsidP="002A5401">
      <w:pPr>
        <w:spacing w:after="0" w:line="360" w:lineRule="auto"/>
        <w:ind w:firstLine="709"/>
        <w:jc w:val="both"/>
        <w:rPr>
          <w:rFonts w:ascii="Times New Roman" w:hAnsi="Times New Roman"/>
          <w:sz w:val="28"/>
          <w:lang w:val="ru-RU"/>
        </w:rPr>
      </w:pPr>
      <w:r w:rsidRPr="00530868">
        <w:rPr>
          <w:rFonts w:ascii="Times New Roman" w:hAnsi="Times New Roman"/>
          <w:sz w:val="28"/>
          <w:lang w:val="ru-RU"/>
        </w:rPr>
        <w:t>Узагальнюючи результати цих двох методик можемо сказати, що у наших респондентів стійко домінує мотивація досягнення успіху (МДУ), що свідчить про високу ефективність і гарну продуктивність цих підліків у навчальному середовищі і позанавчальній діяльності.</w:t>
      </w:r>
    </w:p>
    <w:p w:rsidR="002A5401" w:rsidRPr="00530868" w:rsidRDefault="002A5401" w:rsidP="002A5401">
      <w:pPr>
        <w:spacing w:after="0" w:line="360" w:lineRule="auto"/>
        <w:ind w:firstLine="709"/>
        <w:jc w:val="both"/>
        <w:rPr>
          <w:rFonts w:ascii="Times New Roman" w:hAnsi="Times New Roman"/>
          <w:sz w:val="28"/>
          <w:lang w:val="ru-RU"/>
        </w:rPr>
      </w:pPr>
      <w:r w:rsidRPr="00530868">
        <w:rPr>
          <w:rFonts w:ascii="Times New Roman" w:hAnsi="Times New Roman"/>
          <w:sz w:val="28"/>
          <w:lang w:val="ru-RU"/>
        </w:rPr>
        <w:t>Порівняння результатів чотирьох методик дає можливість відслідкувати стійку тенденцію у нашій вибірці. Ця тенденція полягає у наступному. Ті учні, в сім’ях яких домінуючою батьківською стратегією є покарання, на противагу, заохоченню, при чому форми покарання носять принизливий для підлітків характер, всіляко намагаються уникати життєвих невдач (за які, відповідно, можуть бути покарані батьками), і, відповідно, у них різко знижене прагнення рухатися до успіху, долати перешкоди, робити спроби до змін.</w:t>
      </w:r>
    </w:p>
    <w:p w:rsidR="002A5401" w:rsidRPr="002A5401" w:rsidRDefault="002A5401" w:rsidP="002A5401">
      <w:pPr>
        <w:spacing w:after="0" w:line="360" w:lineRule="auto"/>
        <w:ind w:firstLine="709"/>
        <w:jc w:val="both"/>
        <w:rPr>
          <w:rFonts w:ascii="Times New Roman" w:hAnsi="Times New Roman"/>
          <w:sz w:val="28"/>
          <w:lang w:val="ru-RU"/>
        </w:rPr>
      </w:pPr>
      <w:r w:rsidRPr="00530868">
        <w:rPr>
          <w:rFonts w:ascii="Times New Roman" w:hAnsi="Times New Roman"/>
          <w:sz w:val="28"/>
          <w:lang w:val="ru-RU"/>
        </w:rPr>
        <w:lastRenderedPageBreak/>
        <w:t>До факторів, що першочергово впливають</w:t>
      </w:r>
      <w:r w:rsidRPr="002A5401">
        <w:rPr>
          <w:rFonts w:ascii="Times New Roman" w:hAnsi="Times New Roman"/>
          <w:sz w:val="28"/>
          <w:lang w:val="ru-RU"/>
        </w:rPr>
        <w:t xml:space="preserve"> на формування і надійне закріплення мотивації на досягнення, належать статус особистості у референтному для неї середовищі, мотивуючі чинники прагнення до покращення і удосконалення результату, оптимальне співвідношення заохочень і покарань, правильно (з урахуванням вікових та індивідуальних особливостей людини) поставлені цілі, структура установок на досягнення, сприятливий соціально-психологічний клімат (прийняття і підтримка, а не осуд і знецінення), а також усвідомлення власної корисності для суспільства.</w:t>
      </w:r>
    </w:p>
    <w:p w:rsidR="002A5401" w:rsidRPr="002A5401" w:rsidRDefault="002A5401" w:rsidP="002A5401">
      <w:pPr>
        <w:spacing w:after="0" w:line="360" w:lineRule="auto"/>
        <w:ind w:firstLine="709"/>
        <w:jc w:val="both"/>
        <w:rPr>
          <w:rFonts w:ascii="Times New Roman" w:hAnsi="Times New Roman"/>
          <w:sz w:val="28"/>
          <w:lang w:val="ru-RU"/>
        </w:rPr>
      </w:pPr>
      <w:r w:rsidRPr="002A5401">
        <w:rPr>
          <w:rFonts w:ascii="Times New Roman" w:hAnsi="Times New Roman"/>
          <w:sz w:val="28"/>
          <w:lang w:val="ru-RU"/>
        </w:rPr>
        <w:t xml:space="preserve">Виокремлюють такі основні компоненти мотивації досягнення, як потреба в досягненні успіху, очікування успіху, похвала (схвалення), позитивний емоційний стан, потреба в уникненні неуспіху. </w:t>
      </w:r>
    </w:p>
    <w:p w:rsidR="002A5401" w:rsidRPr="002A5401" w:rsidRDefault="002A5401" w:rsidP="002A5401">
      <w:pPr>
        <w:spacing w:after="0" w:line="360" w:lineRule="auto"/>
        <w:ind w:firstLine="709"/>
        <w:jc w:val="both"/>
        <w:rPr>
          <w:rFonts w:ascii="Times New Roman" w:hAnsi="Times New Roman"/>
          <w:sz w:val="28"/>
          <w:lang w:val="ru-RU"/>
        </w:rPr>
      </w:pPr>
      <w:r w:rsidRPr="002A5401">
        <w:rPr>
          <w:rFonts w:ascii="Times New Roman" w:hAnsi="Times New Roman"/>
          <w:sz w:val="28"/>
          <w:lang w:val="ru-RU"/>
        </w:rPr>
        <w:t>Відповідно, у ситуаціях, коли покарання стає домінуючою стратегією виховання, проявляється тенденція до зростання мотивації уникнення.</w:t>
      </w:r>
    </w:p>
    <w:p w:rsidR="002A5401" w:rsidRPr="002A5401" w:rsidRDefault="002A5401" w:rsidP="002A5401">
      <w:pPr>
        <w:spacing w:after="0" w:line="360" w:lineRule="auto"/>
        <w:ind w:firstLine="709"/>
        <w:jc w:val="both"/>
        <w:rPr>
          <w:rFonts w:ascii="Times New Roman" w:hAnsi="Times New Roman"/>
          <w:sz w:val="28"/>
          <w:lang w:val="ru-RU"/>
        </w:rPr>
      </w:pPr>
      <w:r w:rsidRPr="009D6769">
        <w:rPr>
          <w:rFonts w:ascii="Times New Roman" w:hAnsi="Times New Roman"/>
          <w:sz w:val="28"/>
          <w:lang w:val="ru-RU"/>
        </w:rPr>
        <w:t xml:space="preserve">На основі досліджень також стає очевидним, що серед опитаних підлітків існує суттєва відмінність у рівні мотивації досягнення серед юнаків та дівчат. У хлопців помітне стійке домінування помірно високої і дуже високої мотивації досягнень і, відповідно, значно нижчий рівень уникнення невдач. </w:t>
      </w:r>
      <w:r w:rsidRPr="002A5401">
        <w:rPr>
          <w:rFonts w:ascii="Times New Roman" w:hAnsi="Times New Roman"/>
          <w:sz w:val="28"/>
          <w:lang w:val="ru-RU"/>
        </w:rPr>
        <w:t xml:space="preserve">Натомість у дівчат помітно різке коливання мотивацїі досягнення від дуже низького до дуже високого. Ми робимо припущення, що у дівчат ще недостатньо визначені та стійко сформовані мотиваційні тенденції,  порівняно з вибіркою хлопців. </w:t>
      </w:r>
    </w:p>
    <w:p w:rsidR="002A5401" w:rsidRDefault="002A5401" w:rsidP="002A5401">
      <w:pPr>
        <w:spacing w:after="0" w:line="360" w:lineRule="auto"/>
        <w:jc w:val="both"/>
        <w:rPr>
          <w:rFonts w:ascii="Times New Roman" w:hAnsi="Times New Roman"/>
          <w:sz w:val="28"/>
          <w:szCs w:val="28"/>
          <w:lang w:val="ru-RU"/>
        </w:rPr>
      </w:pPr>
    </w:p>
    <w:p w:rsidR="001C73C6" w:rsidRDefault="001C73C6" w:rsidP="002A5401">
      <w:pPr>
        <w:spacing w:after="0" w:line="360" w:lineRule="auto"/>
        <w:jc w:val="both"/>
        <w:rPr>
          <w:rFonts w:ascii="Times New Roman" w:hAnsi="Times New Roman"/>
          <w:sz w:val="28"/>
          <w:szCs w:val="28"/>
          <w:lang w:val="ru-RU"/>
        </w:rPr>
      </w:pPr>
    </w:p>
    <w:p w:rsidR="00182CA4" w:rsidRPr="00824072" w:rsidRDefault="00182CA4" w:rsidP="00182CA4">
      <w:pPr>
        <w:spacing w:after="0" w:line="360" w:lineRule="auto"/>
        <w:jc w:val="center"/>
        <w:rPr>
          <w:rFonts w:ascii="Times New Roman" w:hAnsi="Times New Roman"/>
          <w:b/>
          <w:sz w:val="28"/>
          <w:szCs w:val="28"/>
          <w:lang w:val="uk-UA"/>
        </w:rPr>
      </w:pPr>
      <w:r w:rsidRPr="00824072">
        <w:rPr>
          <w:rFonts w:ascii="Times New Roman" w:hAnsi="Times New Roman"/>
          <w:b/>
          <w:sz w:val="28"/>
          <w:szCs w:val="28"/>
          <w:lang w:val="uk-UA"/>
        </w:rPr>
        <w:t>Висновки до другого розділу</w:t>
      </w:r>
    </w:p>
    <w:p w:rsidR="00182CA4" w:rsidRPr="00824072" w:rsidRDefault="00182CA4" w:rsidP="00182CA4">
      <w:pPr>
        <w:spacing w:after="0" w:line="360" w:lineRule="auto"/>
        <w:jc w:val="center"/>
        <w:rPr>
          <w:rFonts w:ascii="Times New Roman" w:hAnsi="Times New Roman"/>
          <w:b/>
          <w:sz w:val="28"/>
          <w:szCs w:val="28"/>
          <w:lang w:val="uk-UA"/>
        </w:rPr>
      </w:pPr>
    </w:p>
    <w:p w:rsidR="006E1401" w:rsidRDefault="006E1401" w:rsidP="006E14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реалізації мети нашого дослідження перед нами постало завдання сформувати репрезентативну експериментальну вибірку, яка б відповідала вимогам психологічного експерименту у визначеній сфері психологічного знання.</w:t>
      </w:r>
    </w:p>
    <w:p w:rsidR="006E1401" w:rsidRPr="006E1401" w:rsidRDefault="006E1401" w:rsidP="006E14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Для участі у дослідженні залучено 30 підлітків, віком від 14 до 15 років. Із них 50 % (15 осіб) жіночої статі і 50 % (15 осіб) чоловічої статі. Дослідження проводилося на базі Сумської ЗОШ № 20.</w:t>
      </w:r>
    </w:p>
    <w:p w:rsidR="006E1401" w:rsidRPr="00785001" w:rsidRDefault="006E1401" w:rsidP="006E1401">
      <w:pPr>
        <w:spacing w:after="0" w:line="360" w:lineRule="auto"/>
        <w:ind w:firstLine="709"/>
        <w:jc w:val="both"/>
        <w:rPr>
          <w:rFonts w:ascii="Times New Roman" w:hAnsi="Times New Roman"/>
          <w:sz w:val="28"/>
          <w:szCs w:val="28"/>
          <w:shd w:val="clear" w:color="auto" w:fill="FFFFFF"/>
          <w:lang w:val="uk-UA"/>
        </w:rPr>
      </w:pPr>
      <w:r w:rsidRPr="006E1401">
        <w:rPr>
          <w:rFonts w:ascii="Times New Roman" w:hAnsi="Times New Roman"/>
          <w:sz w:val="28"/>
          <w:szCs w:val="28"/>
          <w:lang w:val="uk-UA"/>
        </w:rPr>
        <w:t xml:space="preserve">Для досягнення поставленої мети нами були використані наступні методики: </w:t>
      </w:r>
      <w:r w:rsidRPr="00785001">
        <w:rPr>
          <w:rFonts w:ascii="Times New Roman" w:hAnsi="Times New Roman"/>
          <w:sz w:val="28"/>
          <w:szCs w:val="28"/>
          <w:lang w:val="uk-UA"/>
        </w:rPr>
        <w:t xml:space="preserve">методика дослідження самооцінки Дембо-Рубінштейна (модифікована А. Прихожан); </w:t>
      </w:r>
      <w:r w:rsidRPr="00785001">
        <w:rPr>
          <w:rFonts w:ascii="Times New Roman" w:hAnsi="Times New Roman"/>
          <w:sz w:val="28"/>
          <w:lang w:val="uk-UA"/>
        </w:rPr>
        <w:t>методика «Діагностики особистості на мотивацію до успіху» Т. Елерса;</w:t>
      </w:r>
      <w:r w:rsidRPr="00785001">
        <w:rPr>
          <w:rFonts w:ascii="Times New Roman" w:hAnsi="Times New Roman"/>
          <w:sz w:val="28"/>
          <w:szCs w:val="28"/>
          <w:lang w:val="uk-UA"/>
        </w:rPr>
        <w:t xml:space="preserve"> методика «Діагностики особистості на мотивацію до уникнення невдач» Т.</w:t>
      </w:r>
      <w:r w:rsidRPr="006411B2">
        <w:rPr>
          <w:rFonts w:ascii="Times New Roman" w:hAnsi="Times New Roman"/>
          <w:sz w:val="28"/>
          <w:szCs w:val="28"/>
          <w:lang w:val="ru-RU"/>
        </w:rPr>
        <w:t> </w:t>
      </w:r>
      <w:r w:rsidRPr="00785001">
        <w:rPr>
          <w:rFonts w:ascii="Times New Roman" w:hAnsi="Times New Roman"/>
          <w:sz w:val="28"/>
          <w:szCs w:val="28"/>
          <w:lang w:val="uk-UA"/>
        </w:rPr>
        <w:t>Елерса; анкета «Ти і твої батьки» (розроблена Лапою О. В.)</w:t>
      </w:r>
      <w:r w:rsidRPr="006E1401">
        <w:rPr>
          <w:rFonts w:ascii="Times New Roman" w:hAnsi="Times New Roman"/>
          <w:sz w:val="28"/>
          <w:szCs w:val="28"/>
          <w:lang w:val="uk-UA"/>
        </w:rPr>
        <w:t>.</w:t>
      </w:r>
    </w:p>
    <w:p w:rsidR="006E1401" w:rsidRPr="00824072" w:rsidRDefault="006E1401" w:rsidP="006E1401">
      <w:pPr>
        <w:spacing w:after="0" w:line="360" w:lineRule="auto"/>
        <w:ind w:firstLine="708"/>
        <w:jc w:val="both"/>
        <w:rPr>
          <w:rFonts w:ascii="Times New Roman" w:hAnsi="Times New Roman"/>
          <w:sz w:val="28"/>
          <w:szCs w:val="28"/>
          <w:lang w:val="uk-UA"/>
        </w:rPr>
      </w:pPr>
      <w:r w:rsidRPr="00785001">
        <w:rPr>
          <w:rFonts w:ascii="Times New Roman" w:hAnsi="Times New Roman"/>
          <w:sz w:val="28"/>
          <w:szCs w:val="28"/>
          <w:lang w:val="uk-UA"/>
        </w:rPr>
        <w:t xml:space="preserve">Для визначення ролі покарання та заохочення у виховній роботі батьків із підлітками нами була використана анкета «Ти і твої батьки», </w:t>
      </w:r>
      <w:r w:rsidRPr="006E1401">
        <w:rPr>
          <w:rFonts w:ascii="Times New Roman" w:hAnsi="Times New Roman"/>
          <w:sz w:val="28"/>
          <w:szCs w:val="28"/>
          <w:lang w:val="uk-UA"/>
        </w:rPr>
        <w:t xml:space="preserve">метою якої є виявлення найбільш поширених видів заохочень і покарань, що використовуються сучасними батьками по відношенню до своїх дітей-підлітків, та визначення ефективності застосування даних методів впливу з точки зору самих підлітків. </w:t>
      </w:r>
    </w:p>
    <w:p w:rsidR="006E1401" w:rsidRPr="006E1401" w:rsidRDefault="006E1401" w:rsidP="006E1401">
      <w:pPr>
        <w:spacing w:after="0" w:line="360" w:lineRule="auto"/>
        <w:ind w:firstLine="708"/>
        <w:jc w:val="both"/>
        <w:rPr>
          <w:rFonts w:ascii="Times New Roman" w:hAnsi="Times New Roman"/>
          <w:sz w:val="28"/>
          <w:szCs w:val="28"/>
          <w:lang w:val="uk-UA"/>
        </w:rPr>
      </w:pPr>
      <w:r w:rsidRPr="006E1401">
        <w:rPr>
          <w:rFonts w:ascii="Times New Roman" w:hAnsi="Times New Roman"/>
          <w:sz w:val="28"/>
          <w:szCs w:val="28"/>
          <w:lang w:val="uk-UA"/>
        </w:rPr>
        <w:t>Особливої уваги заслуговує різноманіття методів покарання, що застосовуються батьками підлітків. Рейтинг покарань виглядає наступним чином: заборона на приємний і бажаний для підлітка спосіб проведення вільного часу (наприклад, прогулянки в приємній компанії, спілкування з друзями, комп’ютерні ігри, проводження часу у соціальних мережах) – 64%; осуд і словесне приниження – 45%; ігнорування підлітка протягом тривалого часу шляхом мовчання чи бездіяльності по відношенню до його звернень – 42%; матеріальні обмеження – 39%; тотальний контроль за будь-якою діяльністю підлітка – 38%; сильне емоційне приниження – 21,5%; фізичні покарання – 16%.</w:t>
      </w:r>
    </w:p>
    <w:p w:rsidR="006E1401" w:rsidRDefault="006E1401" w:rsidP="006E1401">
      <w:pPr>
        <w:spacing w:after="0" w:line="360" w:lineRule="auto"/>
        <w:ind w:firstLine="708"/>
        <w:jc w:val="both"/>
        <w:rPr>
          <w:rFonts w:ascii="Times New Roman" w:hAnsi="Times New Roman"/>
          <w:sz w:val="28"/>
          <w:szCs w:val="28"/>
          <w:lang w:val="ru-RU"/>
        </w:rPr>
      </w:pPr>
      <w:r w:rsidRPr="00785001">
        <w:rPr>
          <w:rFonts w:ascii="Times New Roman" w:hAnsi="Times New Roman"/>
          <w:sz w:val="28"/>
          <w:szCs w:val="28"/>
          <w:lang w:val="ru-RU"/>
        </w:rPr>
        <w:t xml:space="preserve">Окремо слід наголосити, що за один і той же проступок підлітка можуть карати одразу кількома способами, у той час як кілька способів заохочення за одну і ту ж дію чи певне досягнення застосовують вкрай рідко. </w:t>
      </w:r>
    </w:p>
    <w:p w:rsidR="006E1401" w:rsidRPr="006E1401" w:rsidRDefault="006E1401" w:rsidP="006E1401">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З метою з</w:t>
      </w:r>
      <w:r w:rsidRPr="00850C1A">
        <w:rPr>
          <w:rFonts w:ascii="Times New Roman" w:hAnsi="Times New Roman"/>
          <w:sz w:val="28"/>
          <w:szCs w:val="28"/>
          <w:lang w:val="ru-RU"/>
        </w:rPr>
        <w:t>’</w:t>
      </w:r>
      <w:r>
        <w:rPr>
          <w:rFonts w:ascii="Times New Roman" w:hAnsi="Times New Roman"/>
          <w:sz w:val="28"/>
          <w:szCs w:val="28"/>
          <w:lang w:val="ru-RU"/>
        </w:rPr>
        <w:t xml:space="preserve">ясування рівня самооцінки наших респондентів нами була використана </w:t>
      </w:r>
      <w:r w:rsidRPr="00785001">
        <w:rPr>
          <w:rFonts w:ascii="Times New Roman" w:hAnsi="Times New Roman"/>
          <w:sz w:val="28"/>
          <w:szCs w:val="28"/>
          <w:lang w:val="ru-RU"/>
        </w:rPr>
        <w:t xml:space="preserve">Методика дослідження самооцінки Дембо-Рубінштейна </w:t>
      </w:r>
      <w:r w:rsidRPr="00785001">
        <w:rPr>
          <w:rFonts w:ascii="Times New Roman" w:hAnsi="Times New Roman"/>
          <w:sz w:val="28"/>
          <w:szCs w:val="28"/>
          <w:lang w:val="ru-RU"/>
        </w:rPr>
        <w:lastRenderedPageBreak/>
        <w:t>(модифікація А. Прихожан).</w:t>
      </w:r>
      <w:r>
        <w:rPr>
          <w:rFonts w:ascii="Times New Roman" w:hAnsi="Times New Roman"/>
          <w:sz w:val="28"/>
          <w:szCs w:val="28"/>
          <w:lang w:val="ru-RU"/>
        </w:rPr>
        <w:t xml:space="preserve"> Отримані за даною методикою результати показали, що </w:t>
      </w:r>
      <w:r w:rsidRPr="00785001">
        <w:rPr>
          <w:rFonts w:ascii="Times New Roman" w:hAnsi="Times New Roman"/>
          <w:sz w:val="28"/>
          <w:szCs w:val="28"/>
          <w:lang w:val="uk-UA"/>
        </w:rPr>
        <w:t>занижена самооцінка діагностована саме у тих респондентів, які у вищеописаному анкетуванні зізналися, що у їхніх сім’ях, по перше, покарання домінує над заохоченням, по друге, за один і той же їхній проступок батьки можуть карати їх одразу кількома способами, і по-третє – батьками використовуються принизливі, з точки зору самих підлітків, покарання (такі як: сильне емоційне приниження; тотальний контроль за будь-якою діяльністю підлітка; фізичні покарання; ігнорування підлітка протягом тривалого часу шляхом мовчання чи бездіяльності по відношенню до його звернень).</w:t>
      </w:r>
    </w:p>
    <w:p w:rsidR="006E1401" w:rsidRPr="006E1401" w:rsidRDefault="006E1401" w:rsidP="006E1401">
      <w:pPr>
        <w:spacing w:after="0" w:line="360" w:lineRule="auto"/>
        <w:ind w:firstLine="709"/>
        <w:jc w:val="both"/>
        <w:rPr>
          <w:rFonts w:ascii="Times New Roman" w:hAnsi="Times New Roman"/>
          <w:sz w:val="28"/>
          <w:lang w:val="uk-UA"/>
        </w:rPr>
      </w:pPr>
      <w:r w:rsidRPr="00785001">
        <w:rPr>
          <w:rFonts w:ascii="Times New Roman" w:hAnsi="Times New Roman"/>
          <w:sz w:val="28"/>
          <w:szCs w:val="28"/>
          <w:lang w:val="uk-UA"/>
        </w:rPr>
        <w:t>Для з’ясування домінування у респондентів мотивації на досягнення успіху чи мотивації на уникнення невдач нами були використані методики «Діагностики особистості на мотивацію до успіху» Т. Елерса та «Діагностики особистості на мотивацію до уникнення невдач» Т. Елерса.</w:t>
      </w:r>
      <w:r w:rsidRPr="009D6769">
        <w:rPr>
          <w:rFonts w:ascii="Times New Roman" w:hAnsi="Times New Roman"/>
          <w:sz w:val="28"/>
          <w:szCs w:val="28"/>
          <w:lang w:val="ru-RU"/>
        </w:rPr>
        <w:t xml:space="preserve"> </w:t>
      </w:r>
      <w:r w:rsidRPr="00785001">
        <w:rPr>
          <w:rFonts w:ascii="Times New Roman" w:hAnsi="Times New Roman"/>
          <w:sz w:val="28"/>
          <w:lang w:val="uk-UA"/>
        </w:rPr>
        <w:t>Після детального аналізу і порівняння даних цієї методики з даними попередніх двох методик, нами знову було статистично зафіксовано сумарні 23% (10% – низький рівень і 13% – середній рівень), які припали саме на тих сімох учнів, результати яких були детально описані вище. Ті ж 7 учнів, що за даними  методики дослідження самооцінки Дембо-Рубінштейна (модифікація А. Прихожан) мають занижену самооцінку, за методикою діагностики особистісної мотивації до успіху Т. Елерса мають лише низький чи середній рівень мотивації досягнення успіху.</w:t>
      </w:r>
    </w:p>
    <w:p w:rsidR="006E1401" w:rsidRPr="00785001" w:rsidRDefault="006E1401" w:rsidP="006E1401">
      <w:pPr>
        <w:spacing w:after="0" w:line="360" w:lineRule="auto"/>
        <w:ind w:firstLine="709"/>
        <w:jc w:val="both"/>
        <w:rPr>
          <w:rFonts w:ascii="Times New Roman" w:hAnsi="Times New Roman"/>
          <w:sz w:val="28"/>
          <w:lang w:val="uk-UA"/>
        </w:rPr>
      </w:pPr>
      <w:r w:rsidRPr="006E1401">
        <w:rPr>
          <w:rFonts w:ascii="Times New Roman" w:hAnsi="Times New Roman"/>
          <w:sz w:val="28"/>
          <w:lang w:val="uk-UA"/>
        </w:rPr>
        <w:t xml:space="preserve">Узагальнюючи результати емпіричного дослідження можемо сказати, що у наших респондентів стійко домінує мотивація досягнення успіху (МДУ), що свідчить про високу ефективність і гарну продуктивність цих підліків у навчальному середовищі і позанавчальній діяльності. Порівняння результатів чотирьох методик дає можливість відслідкувати стійку тенденцію у нашій вибірці. Ця тенденція полягає у наступному. Ті учні, в сім’ях яких домінуючою батьківською стратегією є покарання, на противагу, заохоченню, при чому форми покарання носять принизливий для підлітків </w:t>
      </w:r>
      <w:r w:rsidRPr="006E1401">
        <w:rPr>
          <w:rFonts w:ascii="Times New Roman" w:hAnsi="Times New Roman"/>
          <w:sz w:val="28"/>
          <w:lang w:val="uk-UA"/>
        </w:rPr>
        <w:lastRenderedPageBreak/>
        <w:t>характер, всіляко намагаються уникати життєвих невдач (за які, відповідно, можуть бути покарані батьками), і, відповідно, у них різко знижене прагнення рухатися до успіху, долати перешкоди, робити спроби до змін.</w:t>
      </w:r>
      <w:r w:rsidRPr="00785001">
        <w:rPr>
          <w:rFonts w:ascii="Times New Roman" w:hAnsi="Times New Roman"/>
          <w:sz w:val="28"/>
          <w:lang w:val="uk-UA"/>
        </w:rPr>
        <w:t xml:space="preserve"> </w:t>
      </w:r>
      <w:r w:rsidRPr="006E1401">
        <w:rPr>
          <w:rFonts w:ascii="Times New Roman" w:hAnsi="Times New Roman"/>
          <w:sz w:val="28"/>
          <w:lang w:val="ru-RU"/>
        </w:rPr>
        <w:t xml:space="preserve">Відповідно, </w:t>
      </w:r>
      <w:r w:rsidRPr="00785001">
        <w:rPr>
          <w:rFonts w:ascii="Times New Roman" w:hAnsi="Times New Roman"/>
          <w:sz w:val="28"/>
          <w:lang w:val="uk-UA"/>
        </w:rPr>
        <w:t>у ситуаціях, коли покарання стає домінуючою стратегією виховання, проявляється тенденція д</w:t>
      </w:r>
      <w:r w:rsidRPr="006E1401">
        <w:rPr>
          <w:rFonts w:ascii="Times New Roman" w:hAnsi="Times New Roman"/>
          <w:sz w:val="28"/>
          <w:lang w:val="ru-RU"/>
        </w:rPr>
        <w:t>о зростання мотивації уникнення невдач.</w:t>
      </w:r>
    </w:p>
    <w:p w:rsidR="00182CA4" w:rsidRPr="001C578B" w:rsidRDefault="00182CA4" w:rsidP="00182CA4">
      <w:pPr>
        <w:spacing w:after="0" w:line="360" w:lineRule="auto"/>
        <w:rPr>
          <w:rFonts w:ascii="Times New Roman" w:hAnsi="Times New Roman"/>
          <w:b/>
          <w:color w:val="385623" w:themeColor="accent6" w:themeShade="80"/>
          <w:sz w:val="28"/>
          <w:szCs w:val="28"/>
          <w:lang w:val="uk-UA"/>
        </w:rPr>
      </w:pPr>
    </w:p>
    <w:p w:rsidR="00554FFB" w:rsidRDefault="00554FFB" w:rsidP="00554FFB">
      <w:pPr>
        <w:spacing w:after="0" w:line="360" w:lineRule="auto"/>
        <w:jc w:val="both"/>
        <w:rPr>
          <w:rFonts w:ascii="Times New Roman" w:hAnsi="Times New Roman"/>
          <w:sz w:val="28"/>
          <w:szCs w:val="28"/>
          <w:lang w:val="uk-UA"/>
        </w:rPr>
      </w:pPr>
    </w:p>
    <w:p w:rsidR="00024FC1" w:rsidRPr="00481D7F" w:rsidRDefault="00024FC1" w:rsidP="00024FC1">
      <w:pPr>
        <w:spacing w:after="0" w:line="360" w:lineRule="auto"/>
        <w:jc w:val="center"/>
        <w:rPr>
          <w:rFonts w:ascii="Times New Roman" w:hAnsi="Times New Roman"/>
          <w:b/>
          <w:sz w:val="28"/>
          <w:szCs w:val="28"/>
          <w:lang w:val="uk-UA"/>
        </w:rPr>
      </w:pPr>
      <w:r w:rsidRPr="00481D7F">
        <w:rPr>
          <w:rFonts w:ascii="Times New Roman" w:hAnsi="Times New Roman"/>
          <w:b/>
          <w:sz w:val="28"/>
          <w:szCs w:val="28"/>
          <w:lang w:val="uk-UA"/>
        </w:rPr>
        <w:t>РОЗДІЛ ІІІ</w:t>
      </w:r>
    </w:p>
    <w:p w:rsidR="00024FC1" w:rsidRDefault="00481D7F" w:rsidP="00024FC1">
      <w:pPr>
        <w:spacing w:line="360" w:lineRule="auto"/>
        <w:jc w:val="center"/>
        <w:rPr>
          <w:rFonts w:ascii="Times New Roman" w:hAnsi="Times New Roman"/>
          <w:b/>
          <w:sz w:val="28"/>
          <w:szCs w:val="28"/>
          <w:lang w:val="uk-UA"/>
        </w:rPr>
      </w:pPr>
      <w:r w:rsidRPr="00481D7F">
        <w:rPr>
          <w:rFonts w:ascii="Times New Roman" w:hAnsi="Times New Roman"/>
          <w:b/>
          <w:sz w:val="28"/>
          <w:szCs w:val="28"/>
          <w:lang w:val="uk-UA"/>
        </w:rPr>
        <w:t>РЕКОМЕНДАЦІЇ БАТЬКАМ ЩОДО ОРГАНІЗАЦІЇ ВИХОВНОГО ПРОЦЕСУ В СІМ’Ї У КОНТЕКСТІ  ФОРМУВАННЯ</w:t>
      </w:r>
      <w:r w:rsidR="00530868">
        <w:rPr>
          <w:rFonts w:ascii="Times New Roman" w:hAnsi="Times New Roman"/>
          <w:b/>
          <w:sz w:val="28"/>
          <w:szCs w:val="28"/>
          <w:lang w:val="uk-UA"/>
        </w:rPr>
        <w:t xml:space="preserve"> </w:t>
      </w:r>
      <w:r w:rsidRPr="00481D7F">
        <w:rPr>
          <w:rFonts w:ascii="Times New Roman" w:hAnsi="Times New Roman"/>
          <w:b/>
          <w:sz w:val="28"/>
          <w:szCs w:val="28"/>
          <w:lang w:val="uk-UA"/>
        </w:rPr>
        <w:t>САМООЦІНКИ ТА МОТИВАЦІЇ ДИТИНИ</w:t>
      </w:r>
    </w:p>
    <w:p w:rsidR="00024FC1" w:rsidRDefault="00024FC1" w:rsidP="00024FC1">
      <w:pPr>
        <w:spacing w:after="0" w:line="360" w:lineRule="auto"/>
        <w:jc w:val="center"/>
        <w:rPr>
          <w:rFonts w:ascii="Times New Roman" w:hAnsi="Times New Roman"/>
          <w:b/>
          <w:sz w:val="28"/>
          <w:szCs w:val="28"/>
          <w:lang w:val="ru-RU"/>
        </w:rPr>
      </w:pPr>
      <w:r w:rsidRPr="00481D7F">
        <w:rPr>
          <w:rFonts w:ascii="Times New Roman" w:hAnsi="Times New Roman"/>
          <w:b/>
          <w:sz w:val="28"/>
          <w:szCs w:val="28"/>
          <w:lang w:val="ru-RU"/>
        </w:rPr>
        <w:t>3.1</w:t>
      </w:r>
      <w:r w:rsidR="00AA5545" w:rsidRPr="00481D7F">
        <w:rPr>
          <w:rFonts w:ascii="Times New Roman" w:hAnsi="Times New Roman"/>
          <w:b/>
          <w:sz w:val="28"/>
          <w:szCs w:val="28"/>
          <w:lang w:val="ru-RU"/>
        </w:rPr>
        <w:t>.</w:t>
      </w:r>
      <w:r w:rsidRPr="00481D7F">
        <w:rPr>
          <w:rFonts w:ascii="Times New Roman" w:hAnsi="Times New Roman"/>
          <w:b/>
          <w:sz w:val="28"/>
          <w:szCs w:val="28"/>
          <w:lang w:val="ru-RU"/>
        </w:rPr>
        <w:t xml:space="preserve"> </w:t>
      </w:r>
      <w:r w:rsidR="00481D7F" w:rsidRPr="00481D7F">
        <w:rPr>
          <w:rFonts w:ascii="Times New Roman" w:hAnsi="Times New Roman"/>
          <w:b/>
          <w:sz w:val="28"/>
          <w:szCs w:val="28"/>
          <w:lang w:val="ru-RU"/>
        </w:rPr>
        <w:t>Психолого-педагогі</w:t>
      </w:r>
      <w:r w:rsidR="00187FD9">
        <w:rPr>
          <w:rFonts w:ascii="Times New Roman" w:hAnsi="Times New Roman"/>
          <w:b/>
          <w:sz w:val="28"/>
          <w:szCs w:val="28"/>
          <w:lang w:val="ru-RU"/>
        </w:rPr>
        <w:t>ч</w:t>
      </w:r>
      <w:r w:rsidR="00481D7F" w:rsidRPr="00481D7F">
        <w:rPr>
          <w:rFonts w:ascii="Times New Roman" w:hAnsi="Times New Roman"/>
          <w:b/>
          <w:sz w:val="28"/>
          <w:szCs w:val="28"/>
          <w:lang w:val="ru-RU"/>
        </w:rPr>
        <w:t>ні рекомендації батькам щодо корегування власного виховного впл</w:t>
      </w:r>
      <w:r w:rsidR="0074602C">
        <w:rPr>
          <w:rFonts w:ascii="Times New Roman" w:hAnsi="Times New Roman"/>
          <w:b/>
          <w:sz w:val="28"/>
          <w:szCs w:val="28"/>
          <w:lang w:val="ru-RU"/>
        </w:rPr>
        <w:t>иву у межах сформованих у сім’ї</w:t>
      </w:r>
      <w:r w:rsidR="00481D7F" w:rsidRPr="00481D7F">
        <w:rPr>
          <w:rFonts w:ascii="Times New Roman" w:hAnsi="Times New Roman"/>
          <w:b/>
          <w:sz w:val="28"/>
          <w:szCs w:val="28"/>
          <w:lang w:val="ru-RU"/>
        </w:rPr>
        <w:t xml:space="preserve"> стилів виховання (розроблено автором)  </w:t>
      </w:r>
    </w:p>
    <w:p w:rsidR="004655A2" w:rsidRDefault="004655A2" w:rsidP="00024FC1">
      <w:pPr>
        <w:spacing w:after="0" w:line="360" w:lineRule="auto"/>
        <w:jc w:val="center"/>
        <w:rPr>
          <w:rFonts w:ascii="Times New Roman" w:hAnsi="Times New Roman"/>
          <w:b/>
          <w:sz w:val="28"/>
          <w:szCs w:val="28"/>
          <w:lang w:val="ru-RU"/>
        </w:rPr>
      </w:pPr>
    </w:p>
    <w:p w:rsidR="004655A2" w:rsidRPr="004655A2" w:rsidRDefault="004655A2" w:rsidP="004655A2">
      <w:pPr>
        <w:spacing w:after="0" w:line="360" w:lineRule="auto"/>
        <w:jc w:val="both"/>
        <w:rPr>
          <w:rFonts w:ascii="Times New Roman" w:hAnsi="Times New Roman"/>
          <w:sz w:val="28"/>
          <w:szCs w:val="28"/>
          <w:lang w:val="ru-RU"/>
        </w:rPr>
      </w:pPr>
      <w:r>
        <w:rPr>
          <w:rFonts w:ascii="Times New Roman" w:hAnsi="Times New Roman"/>
          <w:sz w:val="28"/>
          <w:szCs w:val="28"/>
          <w:lang w:val="ru-RU"/>
        </w:rPr>
        <w:tab/>
      </w:r>
      <w:r w:rsidRPr="004655A2">
        <w:rPr>
          <w:rFonts w:ascii="Times New Roman" w:hAnsi="Times New Roman"/>
          <w:sz w:val="28"/>
          <w:szCs w:val="28"/>
          <w:lang w:val="ru-RU"/>
        </w:rPr>
        <w:t>Сім’я є першочерговим фактором, який впливає на формування особистості, оскільки саме в сім’ї дитина просто та невимушено призвичаюється до життя. У сім’ї будується підґрунтя розуміння дитиною світу, з перших років вона засвоює моральні цінності, соціальні норми, культурні традиції. Виховання дитини тісно пов’язане із проблемою сформованості особистості батьків. Щоб виховати у дитини чуйність, шанобливе ставлення до людей, сформувати інтерес до життя, активного пізнання навколишньої дійсності, зростити прагнення знаходити і реалізовувати себе батьки самі повинні володіти достатнім рівнем перелічених якостей, вмінь і прагнень.</w:t>
      </w:r>
    </w:p>
    <w:p w:rsidR="004655A2" w:rsidRPr="00530868" w:rsidRDefault="004655A2" w:rsidP="004655A2">
      <w:pPr>
        <w:spacing w:after="0" w:line="360" w:lineRule="auto"/>
        <w:jc w:val="both"/>
        <w:rPr>
          <w:rFonts w:ascii="Times New Roman" w:hAnsi="Times New Roman"/>
          <w:sz w:val="28"/>
          <w:szCs w:val="28"/>
          <w:lang w:val="ru-RU"/>
        </w:rPr>
      </w:pPr>
      <w:r w:rsidRPr="004655A2">
        <w:rPr>
          <w:rFonts w:ascii="Times New Roman" w:hAnsi="Times New Roman"/>
          <w:sz w:val="28"/>
          <w:szCs w:val="28"/>
          <w:lang w:val="ru-RU"/>
        </w:rPr>
        <w:tab/>
      </w:r>
      <w:r w:rsidRPr="00530868">
        <w:rPr>
          <w:rFonts w:ascii="Times New Roman" w:hAnsi="Times New Roman"/>
          <w:sz w:val="28"/>
          <w:szCs w:val="28"/>
          <w:lang w:val="ru-RU"/>
        </w:rPr>
        <w:t>На сучасному етапі існування суспільства сім’я, в якій дитина відчуває себе у безпеці, є природньою соціально-психологічною основою для повноцінного розвитку дитини.</w:t>
      </w:r>
      <w:r w:rsidRPr="00530868">
        <w:rPr>
          <w:lang w:val="ru-RU"/>
        </w:rPr>
        <w:t xml:space="preserve"> </w:t>
      </w:r>
      <w:r w:rsidRPr="00530868">
        <w:rPr>
          <w:rFonts w:ascii="Times New Roman" w:hAnsi="Times New Roman"/>
          <w:sz w:val="28"/>
          <w:szCs w:val="28"/>
          <w:lang w:val="ru-RU"/>
        </w:rPr>
        <w:t xml:space="preserve">Низка відомих в історії психології дослідників і практиків та значна частина психологів-сучасників </w:t>
      </w:r>
      <w:r w:rsidRPr="00530868">
        <w:rPr>
          <w:rFonts w:ascii="Times New Roman" w:hAnsi="Times New Roman"/>
          <w:sz w:val="28"/>
          <w:szCs w:val="28"/>
          <w:lang w:val="ru-RU"/>
        </w:rPr>
        <w:lastRenderedPageBreak/>
        <w:t>домінантним виміром батьківської поведінки визначають «теплоту стосунків і лише після цього розумний контроль».</w:t>
      </w:r>
    </w:p>
    <w:p w:rsidR="004655A2" w:rsidRPr="00530868" w:rsidRDefault="004655A2" w:rsidP="004655A2">
      <w:pPr>
        <w:spacing w:after="0" w:line="360" w:lineRule="auto"/>
        <w:jc w:val="both"/>
        <w:rPr>
          <w:rFonts w:ascii="Times New Roman" w:hAnsi="Times New Roman"/>
          <w:sz w:val="28"/>
          <w:szCs w:val="28"/>
          <w:lang w:val="ru-RU"/>
        </w:rPr>
      </w:pPr>
      <w:r w:rsidRPr="00530868">
        <w:rPr>
          <w:rFonts w:ascii="Times New Roman" w:hAnsi="Times New Roman"/>
          <w:sz w:val="28"/>
          <w:szCs w:val="28"/>
          <w:lang w:val="ru-RU"/>
        </w:rPr>
        <w:tab/>
        <w:t>Одним із базових батьківських завдань є виростити зрілу, здорову, відповідальну за своє життя людину. При цьому вкрай важливо пам’ятати, що не залежно від того, які якості батьки намагаються закласти у фундамент структур особистості власної дитини, головне, щоб цей процес відбувався у атмосфері любові, доброти і прийняття.</w:t>
      </w:r>
    </w:p>
    <w:p w:rsidR="004655A2" w:rsidRPr="00530868" w:rsidRDefault="004655A2" w:rsidP="004655A2">
      <w:pPr>
        <w:spacing w:after="0" w:line="360" w:lineRule="auto"/>
        <w:jc w:val="both"/>
        <w:rPr>
          <w:rFonts w:ascii="Times New Roman" w:hAnsi="Times New Roman"/>
          <w:sz w:val="28"/>
          <w:szCs w:val="28"/>
          <w:lang w:val="ru-RU"/>
        </w:rPr>
      </w:pPr>
      <w:r w:rsidRPr="00530868">
        <w:rPr>
          <w:rFonts w:ascii="Times New Roman" w:hAnsi="Times New Roman"/>
          <w:sz w:val="28"/>
          <w:szCs w:val="28"/>
          <w:lang w:val="ru-RU"/>
        </w:rPr>
        <w:tab/>
        <w:t>Доволі складно батькам одразу змінити стиль власного виховання, оскільки складався цей стиль роками. Знаною мірою також залежить від їхнього життєвого досвіду в цілому і досвіду виховного впливу на них їхніми батьками у дитинстві. Тому робота по зміні стилю партнерської взаємодії і стилю виховного впливу потребує значних покрокових регулярних зусиль протягом доволі тривалого проміжку часу. В основі такої роботи має знаходитись внутрішня мотивація до зміни ситуації, яка обов’язково має базуватись на усвідомленій потребі самих батьків змінювати виховну ситуацію у сім’ї. Досить часто такий процес потребує супроводу з боку кваліфікованих психологів чи, навіть, психотерапевтів, адже в основу стилю сімейного виховання батьки вносять власні погляди, переконання, життєві пріоритети, власну систему потреб і цінностей, систему очікувань і домагань, власні погляди на стратегії досягнення цілей і т.д. А зміна цих компонентів у структурі особистості потребує усвідомленого, планомірного, регулярного впливу протягом тривалого проміжку часу.</w:t>
      </w:r>
    </w:p>
    <w:p w:rsidR="004655A2" w:rsidRPr="00530868" w:rsidRDefault="004655A2" w:rsidP="004655A2">
      <w:pPr>
        <w:spacing w:after="0" w:line="360" w:lineRule="auto"/>
        <w:jc w:val="both"/>
        <w:rPr>
          <w:rFonts w:ascii="Times New Roman" w:hAnsi="Times New Roman"/>
          <w:sz w:val="28"/>
          <w:szCs w:val="28"/>
          <w:lang w:val="ru-RU"/>
        </w:rPr>
      </w:pPr>
      <w:r w:rsidRPr="00530868">
        <w:rPr>
          <w:rFonts w:ascii="Times New Roman" w:hAnsi="Times New Roman"/>
          <w:sz w:val="28"/>
          <w:szCs w:val="28"/>
          <w:lang w:val="ru-RU"/>
        </w:rPr>
        <w:tab/>
        <w:t>При цьому важливо пам’ятати, що значні звершення і особистісні досягнення починаються з маленьких кроків. Одним із таких кроків у межах нашого наукового дослідження є усвідомлене внесення батьками поступових бажаних змін у власний стиль виховання і взаємодії з дітьми з метою гармонізації батьківсько-дитячих стосунків, підвищення рівня самооцінки власних дітей, формування у них впевненості у собі, відкритості до пізнання світу, активної життєвої позиції і внутрішньої позитивної мотивації до звершень.</w:t>
      </w:r>
    </w:p>
    <w:p w:rsidR="004655A2" w:rsidRPr="004655A2" w:rsidRDefault="004655A2" w:rsidP="004655A2">
      <w:pPr>
        <w:spacing w:after="0" w:line="360" w:lineRule="auto"/>
        <w:jc w:val="both"/>
        <w:rPr>
          <w:rFonts w:ascii="Times New Roman" w:hAnsi="Times New Roman"/>
          <w:b/>
          <w:sz w:val="28"/>
          <w:szCs w:val="28"/>
          <w:lang w:val="ru-RU"/>
        </w:rPr>
      </w:pPr>
      <w:r w:rsidRPr="004655A2">
        <w:rPr>
          <w:rFonts w:ascii="Times New Roman" w:hAnsi="Times New Roman"/>
          <w:b/>
          <w:sz w:val="28"/>
          <w:szCs w:val="28"/>
          <w:lang w:val="ru-RU"/>
        </w:rPr>
        <w:lastRenderedPageBreak/>
        <w:tab/>
      </w:r>
      <w:r w:rsidRPr="004655A2">
        <w:rPr>
          <w:rFonts w:ascii="Times New Roman" w:hAnsi="Times New Roman"/>
          <w:sz w:val="28"/>
          <w:szCs w:val="28"/>
          <w:lang w:val="ru-RU"/>
        </w:rPr>
        <w:t>Розглянемо далі</w:t>
      </w:r>
      <w:r w:rsidRPr="004655A2">
        <w:rPr>
          <w:rFonts w:ascii="Times New Roman" w:hAnsi="Times New Roman"/>
          <w:b/>
          <w:sz w:val="28"/>
          <w:szCs w:val="28"/>
          <w:lang w:val="ru-RU"/>
        </w:rPr>
        <w:t xml:space="preserve"> найбільш дієві психолого-педагогічні рекомендації батькам щодо корегування власного виховного впли</w:t>
      </w:r>
      <w:r>
        <w:rPr>
          <w:rFonts w:ascii="Times New Roman" w:hAnsi="Times New Roman"/>
          <w:b/>
          <w:sz w:val="28"/>
          <w:szCs w:val="28"/>
          <w:lang w:val="ru-RU"/>
        </w:rPr>
        <w:t xml:space="preserve">ву у межах сформованих у сім’ї </w:t>
      </w:r>
      <w:r w:rsidRPr="004655A2">
        <w:rPr>
          <w:rFonts w:ascii="Times New Roman" w:hAnsi="Times New Roman"/>
          <w:b/>
          <w:sz w:val="28"/>
          <w:szCs w:val="28"/>
          <w:lang w:val="ru-RU"/>
        </w:rPr>
        <w:t>стилів виховання.</w:t>
      </w:r>
    </w:p>
    <w:p w:rsidR="004655A2" w:rsidRPr="004655A2" w:rsidRDefault="004655A2" w:rsidP="004655A2">
      <w:pPr>
        <w:spacing w:after="0" w:line="360" w:lineRule="auto"/>
        <w:jc w:val="both"/>
        <w:rPr>
          <w:rFonts w:ascii="Times New Roman" w:hAnsi="Times New Roman"/>
          <w:i/>
          <w:sz w:val="28"/>
          <w:szCs w:val="28"/>
          <w:lang w:val="ru-RU"/>
        </w:rPr>
      </w:pPr>
      <w:r w:rsidRPr="004655A2">
        <w:rPr>
          <w:rFonts w:ascii="Times New Roman" w:hAnsi="Times New Roman"/>
          <w:b/>
          <w:sz w:val="28"/>
          <w:szCs w:val="28"/>
          <w:lang w:val="ru-RU"/>
        </w:rPr>
        <w:tab/>
      </w:r>
      <w:r w:rsidRPr="004655A2">
        <w:rPr>
          <w:rFonts w:ascii="Times New Roman" w:hAnsi="Times New Roman"/>
          <w:sz w:val="28"/>
          <w:szCs w:val="28"/>
          <w:lang w:val="ru-RU"/>
        </w:rPr>
        <w:t xml:space="preserve">Оскільки </w:t>
      </w:r>
      <w:r w:rsidRPr="004655A2">
        <w:rPr>
          <w:rFonts w:ascii="Times New Roman" w:hAnsi="Times New Roman"/>
          <w:i/>
          <w:sz w:val="28"/>
          <w:szCs w:val="28"/>
          <w:lang w:val="ru-RU"/>
        </w:rPr>
        <w:t>для стилю</w:t>
      </w:r>
      <w:r w:rsidRPr="004655A2">
        <w:rPr>
          <w:i/>
          <w:lang w:val="ru-RU"/>
        </w:rPr>
        <w:t xml:space="preserve"> </w:t>
      </w:r>
      <w:r w:rsidRPr="004655A2">
        <w:rPr>
          <w:rFonts w:ascii="Times New Roman" w:hAnsi="Times New Roman"/>
          <w:i/>
          <w:sz w:val="28"/>
          <w:szCs w:val="28"/>
          <w:lang w:val="ru-RU"/>
        </w:rPr>
        <w:t>«гіперопіка» характерні:</w:t>
      </w:r>
    </w:p>
    <w:p w:rsidR="004655A2" w:rsidRDefault="004655A2" w:rsidP="004655A2">
      <w:pPr>
        <w:pStyle w:val="a3"/>
        <w:numPr>
          <w:ilvl w:val="0"/>
          <w:numId w:val="38"/>
        </w:numPr>
        <w:spacing w:after="0" w:line="360" w:lineRule="auto"/>
        <w:jc w:val="both"/>
        <w:rPr>
          <w:rFonts w:ascii="Times New Roman" w:hAnsi="Times New Roman"/>
          <w:sz w:val="28"/>
          <w:szCs w:val="28"/>
        </w:rPr>
      </w:pPr>
      <w:r w:rsidRPr="00A92FF9">
        <w:rPr>
          <w:rFonts w:ascii="Times New Roman" w:hAnsi="Times New Roman"/>
          <w:sz w:val="28"/>
          <w:szCs w:val="28"/>
        </w:rPr>
        <w:t>надмірне опікування власної дитини;</w:t>
      </w:r>
    </w:p>
    <w:p w:rsidR="004655A2" w:rsidRDefault="004655A2" w:rsidP="004655A2">
      <w:pPr>
        <w:pStyle w:val="a3"/>
        <w:numPr>
          <w:ilvl w:val="0"/>
          <w:numId w:val="38"/>
        </w:numPr>
        <w:spacing w:after="0" w:line="360" w:lineRule="auto"/>
        <w:jc w:val="both"/>
        <w:rPr>
          <w:rFonts w:ascii="Times New Roman" w:hAnsi="Times New Roman"/>
          <w:sz w:val="28"/>
          <w:szCs w:val="28"/>
        </w:rPr>
      </w:pPr>
      <w:r w:rsidRPr="00A92FF9">
        <w:rPr>
          <w:rFonts w:ascii="Times New Roman" w:hAnsi="Times New Roman"/>
          <w:sz w:val="28"/>
          <w:szCs w:val="28"/>
        </w:rPr>
        <w:t>піклування, що супроводжується прагненням виконати за дитину все, щоб полегшити їй життя, щоб попередити всі можливі труднощі на шляху діяльності і дося</w:t>
      </w:r>
      <w:r>
        <w:rPr>
          <w:rFonts w:ascii="Times New Roman" w:hAnsi="Times New Roman"/>
          <w:sz w:val="28"/>
          <w:szCs w:val="28"/>
        </w:rPr>
        <w:t>гнень;</w:t>
      </w:r>
    </w:p>
    <w:p w:rsidR="004655A2" w:rsidRPr="00A92FF9" w:rsidRDefault="004655A2" w:rsidP="004655A2">
      <w:pPr>
        <w:pStyle w:val="a3"/>
        <w:numPr>
          <w:ilvl w:val="0"/>
          <w:numId w:val="38"/>
        </w:numPr>
        <w:spacing w:after="0" w:line="360" w:lineRule="auto"/>
        <w:jc w:val="both"/>
        <w:rPr>
          <w:rFonts w:ascii="Times New Roman" w:hAnsi="Times New Roman"/>
          <w:sz w:val="28"/>
          <w:szCs w:val="28"/>
        </w:rPr>
      </w:pPr>
      <w:r w:rsidRPr="00A92FF9">
        <w:rPr>
          <w:rFonts w:ascii="Times New Roman" w:hAnsi="Times New Roman"/>
          <w:sz w:val="28"/>
          <w:szCs w:val="28"/>
        </w:rPr>
        <w:t xml:space="preserve">яскраво проявляється тенденція до передбачення бажань дитини, і певною мірою до попередження активності дитини, що може супроводжуватися труднощами для неї. </w:t>
      </w:r>
    </w:p>
    <w:p w:rsidR="004655A2" w:rsidRPr="00EA4B9C" w:rsidRDefault="004655A2" w:rsidP="004655A2">
      <w:pPr>
        <w:spacing w:after="0" w:line="360" w:lineRule="auto"/>
        <w:ind w:firstLine="708"/>
        <w:jc w:val="both"/>
        <w:rPr>
          <w:rFonts w:ascii="Times New Roman" w:hAnsi="Times New Roman"/>
          <w:sz w:val="28"/>
          <w:szCs w:val="28"/>
          <w:lang w:val="ru-RU"/>
        </w:rPr>
      </w:pPr>
      <w:r w:rsidRPr="004655A2">
        <w:rPr>
          <w:rFonts w:ascii="Times New Roman" w:hAnsi="Times New Roman"/>
          <w:sz w:val="28"/>
          <w:szCs w:val="28"/>
          <w:lang w:val="ru-RU"/>
        </w:rPr>
        <w:t xml:space="preserve">У такій сімейній ситуації дитина з раннього віку стає дуже прив’язаною до батьків, залежною від їхніх бажань і рішень, від їхнього постійного супроводу і допомоги. З віком, з поступовим дорослішанням, а особливо, у підлітковому віці, така залежність починає значно обтяжувати життя дитини, у крайніх випадках – стає нестерпною, призводить до виникнення постійного пригніченого стану, викликає бажання «вирватися на свободу». Проявлятися це може у бездіяльності в плані навчання, щоденних домашніх справ і, навіть, особистої, гігієни, та в агресії (зовнішніх агресивних діях чи аутоагресивних реакціях). При цьому батьки настільки звикли до вже сформованого стилю взаємодії і впливу на дитини, що не помічають закономірних вікових змін у структурі особистості дитини і не розуміють тих нових потреб, що супроводжують ці вікові зміни. Їхня дитина виросла і змінилась, а так звані «люблячі батьки» продовжують бачити і сприймати її такою, якою вони сприймали її у більш ранньому віці. І при цьому власний погляд і </w:t>
      </w:r>
      <w:r w:rsidRPr="00EA4B9C">
        <w:rPr>
          <w:rFonts w:ascii="Times New Roman" w:hAnsi="Times New Roman"/>
          <w:sz w:val="28"/>
          <w:szCs w:val="28"/>
          <w:lang w:val="ru-RU"/>
        </w:rPr>
        <w:t xml:space="preserve">позиція здаються батькам беззаперечними. </w:t>
      </w:r>
    </w:p>
    <w:p w:rsidR="000B51FB" w:rsidRDefault="004655A2" w:rsidP="004655A2">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 А це часто ображає батьків, які часом починають заявляти: «Як ти можеш так говорити, так діяти, ми ж живемо заради тебе, все робимо для твого блага, а у відповідь ост така твоя дяка». </w:t>
      </w:r>
    </w:p>
    <w:p w:rsidR="004655A2" w:rsidRPr="004655A2" w:rsidRDefault="004655A2" w:rsidP="004655A2">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Таким чином,</w:t>
      </w:r>
      <w:r w:rsidRPr="00EA4B9C">
        <w:rPr>
          <w:rFonts w:ascii="Times New Roman" w:hAnsi="Times New Roman"/>
          <w:b/>
          <w:sz w:val="28"/>
          <w:szCs w:val="28"/>
          <w:lang w:val="ru-RU"/>
        </w:rPr>
        <w:t xml:space="preserve"> якщо для батьків притаманним</w:t>
      </w:r>
      <w:r w:rsidRPr="004655A2">
        <w:rPr>
          <w:rFonts w:ascii="Times New Roman" w:hAnsi="Times New Roman"/>
          <w:b/>
          <w:sz w:val="28"/>
          <w:szCs w:val="28"/>
          <w:lang w:val="ru-RU"/>
        </w:rPr>
        <w:t xml:space="preserve"> є стиль «гіперопіка»,</w:t>
      </w:r>
      <w:r w:rsidRPr="004655A2">
        <w:rPr>
          <w:rFonts w:ascii="Times New Roman" w:hAnsi="Times New Roman"/>
          <w:sz w:val="28"/>
          <w:szCs w:val="28"/>
          <w:lang w:val="ru-RU"/>
        </w:rPr>
        <w:t xml:space="preserve"> їм важливо пам’ятати, що завданням дорослого по відношенню до дитини у будь якому віці, а у підлітковому особливо, є:</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розпитати дитину, що вона знає і розуміє з певної (обраної, значущої в даний момент) теми,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sidRPr="00663EC4">
        <w:rPr>
          <w:rFonts w:ascii="Times New Roman" w:hAnsi="Times New Roman" w:cs="Times New Roman"/>
          <w:sz w:val="28"/>
          <w:szCs w:val="28"/>
        </w:rPr>
        <w:t>пояснити,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sidRPr="00663EC4">
        <w:rPr>
          <w:rFonts w:ascii="Times New Roman" w:hAnsi="Times New Roman" w:cs="Times New Roman"/>
          <w:sz w:val="28"/>
          <w:szCs w:val="28"/>
        </w:rPr>
        <w:t>застерегти,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sidRPr="00663EC4">
        <w:rPr>
          <w:rFonts w:ascii="Times New Roman" w:hAnsi="Times New Roman" w:cs="Times New Roman"/>
          <w:sz w:val="28"/>
          <w:szCs w:val="28"/>
        </w:rPr>
        <w:t>попередити,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sidRPr="00663EC4">
        <w:rPr>
          <w:rFonts w:ascii="Times New Roman" w:hAnsi="Times New Roman" w:cs="Times New Roman"/>
          <w:sz w:val="28"/>
          <w:szCs w:val="28"/>
        </w:rPr>
        <w:t xml:space="preserve">розглянути разом </w:t>
      </w:r>
      <w:r>
        <w:rPr>
          <w:rFonts w:ascii="Times New Roman" w:hAnsi="Times New Roman" w:cs="Times New Roman"/>
          <w:sz w:val="28"/>
          <w:szCs w:val="28"/>
        </w:rPr>
        <w:t>і</w:t>
      </w:r>
      <w:r w:rsidRPr="00663EC4">
        <w:rPr>
          <w:rFonts w:ascii="Times New Roman" w:hAnsi="Times New Roman" w:cs="Times New Roman"/>
          <w:sz w:val="28"/>
          <w:szCs w:val="28"/>
        </w:rPr>
        <w:t>з дитиною можливі наслідки</w:t>
      </w:r>
      <w:r>
        <w:rPr>
          <w:rFonts w:ascii="Times New Roman" w:hAnsi="Times New Roman" w:cs="Times New Roman"/>
          <w:sz w:val="28"/>
          <w:szCs w:val="28"/>
        </w:rPr>
        <w:t xml:space="preserve"> вчинків</w:t>
      </w:r>
      <w:r w:rsidRPr="00663EC4">
        <w:rPr>
          <w:rFonts w:ascii="Times New Roman" w:hAnsi="Times New Roman" w:cs="Times New Roman"/>
          <w:sz w:val="28"/>
          <w:szCs w:val="28"/>
        </w:rPr>
        <w:t>, дій чи бездіяльності,</w:t>
      </w:r>
    </w:p>
    <w:p w:rsidR="004655A2" w:rsidRPr="00EA4B9C"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 при цьому дати можливість підлітку</w:t>
      </w:r>
      <w:r w:rsidRPr="00663EC4">
        <w:rPr>
          <w:rFonts w:ascii="Times New Roman" w:hAnsi="Times New Roman" w:cs="Times New Roman"/>
          <w:sz w:val="28"/>
          <w:szCs w:val="28"/>
        </w:rPr>
        <w:t xml:space="preserve"> діяти самостійно, </w:t>
      </w:r>
      <w:r>
        <w:rPr>
          <w:rFonts w:ascii="Times New Roman" w:hAnsi="Times New Roman" w:cs="Times New Roman"/>
          <w:sz w:val="28"/>
          <w:szCs w:val="28"/>
        </w:rPr>
        <w:t xml:space="preserve">здійснювати </w:t>
      </w:r>
      <w:r w:rsidRPr="00EA4B9C">
        <w:rPr>
          <w:rFonts w:ascii="Times New Roman" w:hAnsi="Times New Roman" w:cs="Times New Roman"/>
          <w:sz w:val="28"/>
          <w:szCs w:val="28"/>
        </w:rPr>
        <w:t>свій власний вибір,</w:t>
      </w:r>
    </w:p>
    <w:p w:rsidR="004655A2" w:rsidRPr="00EA4B9C" w:rsidRDefault="004655A2" w:rsidP="004655A2">
      <w:pPr>
        <w:pStyle w:val="a3"/>
        <w:numPr>
          <w:ilvl w:val="0"/>
          <w:numId w:val="39"/>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дати їй право на помилку (без докорів, осуду і звинувачення).</w:t>
      </w:r>
    </w:p>
    <w:p w:rsidR="004655A2" w:rsidRPr="00EA4B9C" w:rsidRDefault="004655A2" w:rsidP="004655A2">
      <w:pPr>
        <w:spacing w:after="0" w:line="360" w:lineRule="auto"/>
        <w:ind w:firstLine="360"/>
        <w:jc w:val="both"/>
        <w:rPr>
          <w:rFonts w:ascii="Times New Roman" w:hAnsi="Times New Roman"/>
          <w:sz w:val="28"/>
          <w:szCs w:val="28"/>
          <w:lang w:val="ru-RU"/>
        </w:rPr>
      </w:pPr>
      <w:r w:rsidRPr="00EA4B9C">
        <w:rPr>
          <w:rFonts w:ascii="Times New Roman" w:hAnsi="Times New Roman"/>
          <w:sz w:val="28"/>
          <w:szCs w:val="28"/>
          <w:lang w:val="ru-RU"/>
        </w:rPr>
        <w:t>У неї виробляється розсудливе ставлення до себе і життя, формується реалістичне бачення ситуацій, критичний аналіз фактів і даних, з’являється внутрішня мотивація до дій.</w:t>
      </w:r>
    </w:p>
    <w:p w:rsidR="004655A2" w:rsidRPr="00EA4B9C" w:rsidRDefault="004655A2" w:rsidP="004655A2">
      <w:pPr>
        <w:spacing w:after="0" w:line="360" w:lineRule="auto"/>
        <w:ind w:firstLine="360"/>
        <w:jc w:val="both"/>
        <w:rPr>
          <w:rFonts w:ascii="Times New Roman" w:hAnsi="Times New Roman"/>
          <w:sz w:val="28"/>
          <w:szCs w:val="28"/>
          <w:lang w:val="ru-RU"/>
        </w:rPr>
      </w:pPr>
      <w:r w:rsidRPr="00EA4B9C">
        <w:rPr>
          <w:rFonts w:ascii="Times New Roman" w:hAnsi="Times New Roman"/>
          <w:sz w:val="28"/>
          <w:szCs w:val="28"/>
          <w:lang w:val="ru-RU"/>
        </w:rPr>
        <w:tab/>
        <w:t xml:space="preserve">Якщо характерним стилем батьківської взаємодії є </w:t>
      </w:r>
      <w:r w:rsidRPr="00EA4B9C">
        <w:rPr>
          <w:rFonts w:ascii="Times New Roman" w:hAnsi="Times New Roman"/>
          <w:i/>
          <w:sz w:val="28"/>
          <w:szCs w:val="28"/>
          <w:lang w:val="ru-RU"/>
        </w:rPr>
        <w:t>авторитарний стиль виховання</w:t>
      </w:r>
      <w:r w:rsidRPr="00EA4B9C">
        <w:rPr>
          <w:rFonts w:ascii="Times New Roman" w:hAnsi="Times New Roman"/>
          <w:sz w:val="28"/>
          <w:szCs w:val="28"/>
          <w:lang w:val="ru-RU"/>
        </w:rPr>
        <w:t>,</w:t>
      </w:r>
      <w:r w:rsidRPr="00EA4B9C">
        <w:rPr>
          <w:rFonts w:ascii="Times New Roman" w:hAnsi="Times New Roman"/>
          <w:b/>
          <w:sz w:val="28"/>
          <w:szCs w:val="28"/>
          <w:lang w:val="ru-RU"/>
        </w:rPr>
        <w:t xml:space="preserve"> </w:t>
      </w:r>
      <w:r w:rsidRPr="00EA4B9C">
        <w:rPr>
          <w:rFonts w:ascii="Times New Roman" w:hAnsi="Times New Roman"/>
          <w:sz w:val="28"/>
          <w:szCs w:val="28"/>
          <w:lang w:val="ru-RU"/>
        </w:rPr>
        <w:t>то батьки, як показує досвід діяльності психологів практиків і експериментальні дослідження психологів-науковців:</w:t>
      </w:r>
    </w:p>
    <w:p w:rsidR="004655A2" w:rsidRPr="00EA4B9C" w:rsidRDefault="004655A2" w:rsidP="004655A2">
      <w:pPr>
        <w:pStyle w:val="a3"/>
        <w:numPr>
          <w:ilvl w:val="0"/>
          <w:numId w:val="40"/>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значною мірою недооцінюють потенціал свої дітей,</w:t>
      </w:r>
    </w:p>
    <w:p w:rsidR="004655A2" w:rsidRPr="00EA4B9C" w:rsidRDefault="004655A2" w:rsidP="004655A2">
      <w:pPr>
        <w:pStyle w:val="a3"/>
        <w:numPr>
          <w:ilvl w:val="0"/>
          <w:numId w:val="40"/>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недооцінюють їхню спроможність бути виваженими, розсудливими, активними, ініціативними тощо;</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F10087">
        <w:rPr>
          <w:rFonts w:ascii="Times New Roman" w:hAnsi="Times New Roman" w:cs="Times New Roman"/>
          <w:sz w:val="28"/>
          <w:szCs w:val="28"/>
        </w:rPr>
        <w:t>они фактично ігнорують право своїх дітей мати власне бачення свого життя</w:t>
      </w:r>
      <w:r>
        <w:rPr>
          <w:rFonts w:ascii="Times New Roman" w:hAnsi="Times New Roman" w:cs="Times New Roman"/>
          <w:sz w:val="28"/>
          <w:szCs w:val="28"/>
        </w:rPr>
        <w:t>;</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Pr="00F10087">
        <w:rPr>
          <w:rFonts w:ascii="Times New Roman" w:hAnsi="Times New Roman" w:cs="Times New Roman"/>
          <w:sz w:val="28"/>
          <w:szCs w:val="28"/>
        </w:rPr>
        <w:t>акі батьки віддають перевагу контролю</w:t>
      </w:r>
      <w:r>
        <w:rPr>
          <w:rFonts w:ascii="Times New Roman" w:hAnsi="Times New Roman" w:cs="Times New Roman"/>
          <w:sz w:val="28"/>
          <w:szCs w:val="28"/>
        </w:rPr>
        <w:t xml:space="preserve"> при взаємодії з дітьми;</w:t>
      </w:r>
    </w:p>
    <w:p w:rsidR="004655A2" w:rsidRPr="00F10087" w:rsidRDefault="004655A2" w:rsidP="004655A2">
      <w:pPr>
        <w:pStyle w:val="a3"/>
        <w:numPr>
          <w:ilvl w:val="0"/>
          <w:numId w:val="40"/>
        </w:numPr>
        <w:spacing w:after="0" w:line="360" w:lineRule="auto"/>
        <w:jc w:val="both"/>
        <w:rPr>
          <w:rFonts w:ascii="Times New Roman" w:hAnsi="Times New Roman" w:cs="Times New Roman"/>
          <w:sz w:val="28"/>
          <w:szCs w:val="28"/>
        </w:rPr>
      </w:pPr>
      <w:r w:rsidRPr="00F10087">
        <w:rPr>
          <w:rFonts w:ascii="Times New Roman" w:hAnsi="Times New Roman" w:cs="Times New Roman"/>
          <w:sz w:val="28"/>
          <w:szCs w:val="28"/>
        </w:rPr>
        <w:t>часто вважать, що необхідною умовою виховання є наявність дистанції у стосунках «батьки-діти»,  і, навіть певної холодності, «щоб не залюбити і не збалувати» дитину.</w:t>
      </w:r>
    </w:p>
    <w:p w:rsidR="004655A2" w:rsidRPr="004655A2" w:rsidRDefault="004655A2" w:rsidP="004655A2">
      <w:pPr>
        <w:spacing w:after="0" w:line="360" w:lineRule="auto"/>
        <w:ind w:firstLine="360"/>
        <w:jc w:val="both"/>
        <w:rPr>
          <w:rFonts w:ascii="Times New Roman" w:hAnsi="Times New Roman"/>
          <w:sz w:val="28"/>
          <w:szCs w:val="28"/>
          <w:lang w:val="ru-RU"/>
        </w:rPr>
      </w:pPr>
      <w:r w:rsidRPr="004655A2">
        <w:rPr>
          <w:rFonts w:ascii="Times New Roman" w:hAnsi="Times New Roman"/>
          <w:sz w:val="28"/>
          <w:szCs w:val="28"/>
          <w:lang w:val="ru-RU"/>
        </w:rPr>
        <w:tab/>
        <w:t xml:space="preserve">В окремих випадках авторитарний спосіб виховання пов’язують з агресивно-командним впливом батьків, за допомогою якого вони </w:t>
      </w:r>
      <w:r w:rsidRPr="004655A2">
        <w:rPr>
          <w:rFonts w:ascii="Times New Roman" w:hAnsi="Times New Roman"/>
          <w:sz w:val="28"/>
          <w:szCs w:val="28"/>
          <w:lang w:val="ru-RU"/>
        </w:rPr>
        <w:lastRenderedPageBreak/>
        <w:t>намагаються з раннього віку прищепити дитині страх і дисципліну. Крім того, що вкрай важливо наголосити у межах нашого дослідження, цей стиль виховання частіше за інші  зорієнтований більше на покарання, а не на заохочення.</w:t>
      </w:r>
    </w:p>
    <w:p w:rsidR="004655A2" w:rsidRPr="00EA4B9C" w:rsidRDefault="004655A2" w:rsidP="004655A2">
      <w:pPr>
        <w:spacing w:after="0" w:line="360" w:lineRule="auto"/>
        <w:ind w:firstLine="360"/>
        <w:jc w:val="both"/>
        <w:rPr>
          <w:rFonts w:ascii="Times New Roman" w:hAnsi="Times New Roman"/>
          <w:sz w:val="28"/>
          <w:szCs w:val="28"/>
          <w:lang w:val="ru-RU"/>
        </w:rPr>
      </w:pPr>
      <w:r w:rsidRPr="004655A2">
        <w:rPr>
          <w:rFonts w:ascii="Times New Roman" w:hAnsi="Times New Roman"/>
          <w:sz w:val="28"/>
          <w:szCs w:val="28"/>
          <w:lang w:val="ru-RU"/>
        </w:rPr>
        <w:tab/>
        <w:t xml:space="preserve">Таке виховання частіше шкодить підлітку, негативно впливає на його самооцінку і перешкоджає його повноцінному розвитку, ніж, навпаки, стимулює його до активного саморозвитку. Діти з авторитарних сімей </w:t>
      </w:r>
      <w:r w:rsidRPr="00EA4B9C">
        <w:rPr>
          <w:rFonts w:ascii="Times New Roman" w:hAnsi="Times New Roman"/>
          <w:sz w:val="28"/>
          <w:szCs w:val="28"/>
          <w:lang w:val="ru-RU"/>
        </w:rPr>
        <w:t>практично не мають прав і надто суттєво позбавлені свободи дій.</w:t>
      </w:r>
    </w:p>
    <w:p w:rsidR="004655A2" w:rsidRPr="00530868" w:rsidRDefault="004655A2" w:rsidP="004655A2">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Відповідно, </w:t>
      </w:r>
      <w:r w:rsidRPr="00EA4B9C">
        <w:rPr>
          <w:rFonts w:ascii="Times New Roman" w:hAnsi="Times New Roman"/>
          <w:b/>
          <w:sz w:val="28"/>
          <w:szCs w:val="28"/>
          <w:lang w:val="ru-RU"/>
        </w:rPr>
        <w:t>якщо для батьків притаманним є авторитарний стиль</w:t>
      </w:r>
      <w:r w:rsidRPr="00530868">
        <w:rPr>
          <w:rFonts w:ascii="Times New Roman" w:hAnsi="Times New Roman"/>
          <w:b/>
          <w:sz w:val="28"/>
          <w:szCs w:val="28"/>
          <w:lang w:val="ru-RU"/>
        </w:rPr>
        <w:t xml:space="preserve"> виховання,</w:t>
      </w:r>
      <w:r w:rsidRPr="00530868">
        <w:rPr>
          <w:rFonts w:ascii="Times New Roman" w:hAnsi="Times New Roman"/>
          <w:sz w:val="28"/>
          <w:szCs w:val="28"/>
          <w:lang w:val="ru-RU"/>
        </w:rPr>
        <w:t xml:space="preserve"> їм слід пам’ятати, що при взаємодії з дітьми, а особливо з підлітками, важливо:</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sidRPr="00463C40">
        <w:rPr>
          <w:rFonts w:ascii="Times New Roman" w:hAnsi="Times New Roman" w:cs="Times New Roman"/>
          <w:sz w:val="28"/>
          <w:szCs w:val="28"/>
        </w:rPr>
        <w:t>зберегти стосунки зі своїми дітьми</w:t>
      </w:r>
      <w:r>
        <w:rPr>
          <w:rFonts w:ascii="Times New Roman" w:hAnsi="Times New Roman" w:cs="Times New Roman"/>
          <w:sz w:val="28"/>
          <w:szCs w:val="28"/>
        </w:rPr>
        <w:t>, адже з процесом дорослішання вони автоматично отримують можливість розривати стосунки з батьками і «більше нічого про них не знати»;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щоб підтримувати</w:t>
      </w:r>
      <w:r w:rsidRPr="00811E7E">
        <w:rPr>
          <w:rFonts w:ascii="Times New Roman" w:hAnsi="Times New Roman" w:cs="Times New Roman"/>
          <w:sz w:val="28"/>
          <w:szCs w:val="28"/>
        </w:rPr>
        <w:t xml:space="preserve"> упевненість</w:t>
      </w:r>
      <w:r>
        <w:rPr>
          <w:rFonts w:ascii="Times New Roman" w:hAnsi="Times New Roman" w:cs="Times New Roman"/>
          <w:sz w:val="28"/>
          <w:szCs w:val="28"/>
        </w:rPr>
        <w:t xml:space="preserve"> підлітків</w:t>
      </w:r>
      <w:r w:rsidRPr="00811E7E">
        <w:rPr>
          <w:rFonts w:ascii="Times New Roman" w:hAnsi="Times New Roman" w:cs="Times New Roman"/>
          <w:sz w:val="28"/>
          <w:szCs w:val="28"/>
        </w:rPr>
        <w:t xml:space="preserve"> у собі й самостійність,</w:t>
      </w:r>
      <w:r>
        <w:rPr>
          <w:rFonts w:ascii="Times New Roman" w:hAnsi="Times New Roman" w:cs="Times New Roman"/>
          <w:sz w:val="28"/>
          <w:szCs w:val="28"/>
        </w:rPr>
        <w:t xml:space="preserve"> батькам</w:t>
      </w:r>
      <w:r w:rsidRPr="00811E7E">
        <w:rPr>
          <w:rFonts w:ascii="Times New Roman" w:hAnsi="Times New Roman" w:cs="Times New Roman"/>
          <w:sz w:val="28"/>
          <w:szCs w:val="28"/>
        </w:rPr>
        <w:t xml:space="preserve"> необхідно</w:t>
      </w:r>
      <w:r>
        <w:rPr>
          <w:rFonts w:ascii="Times New Roman" w:hAnsi="Times New Roman" w:cs="Times New Roman"/>
          <w:sz w:val="28"/>
          <w:szCs w:val="28"/>
        </w:rPr>
        <w:t xml:space="preserve"> послідовно</w:t>
      </w:r>
      <w:r w:rsidRPr="00811E7E">
        <w:rPr>
          <w:rFonts w:ascii="Times New Roman" w:hAnsi="Times New Roman" w:cs="Times New Roman"/>
          <w:sz w:val="28"/>
          <w:szCs w:val="28"/>
        </w:rPr>
        <w:t xml:space="preserve"> обмеж</w:t>
      </w:r>
      <w:r>
        <w:rPr>
          <w:rFonts w:ascii="Times New Roman" w:hAnsi="Times New Roman" w:cs="Times New Roman"/>
          <w:sz w:val="28"/>
          <w:szCs w:val="28"/>
        </w:rPr>
        <w:t>ува</w:t>
      </w:r>
      <w:r w:rsidRPr="00811E7E">
        <w:rPr>
          <w:rFonts w:ascii="Times New Roman" w:hAnsi="Times New Roman" w:cs="Times New Roman"/>
          <w:sz w:val="28"/>
          <w:szCs w:val="28"/>
        </w:rPr>
        <w:t>ти зону свого контролю, поступово передаючи підліткам відпові</w:t>
      </w:r>
      <w:r>
        <w:rPr>
          <w:rFonts w:ascii="Times New Roman" w:hAnsi="Times New Roman" w:cs="Times New Roman"/>
          <w:sz w:val="28"/>
          <w:szCs w:val="28"/>
        </w:rPr>
        <w:t>дальність за їхні дії та вчинки;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виховувати у собі довіру до власної дитини;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час від часу переглядати своє ставлення до спроб і помилок, як і у власному житті, так і в житті підлітка;</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вміти прораховувати наслідки свого виховного впливу;</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чесно зізнаватися собі у можливих наслідках постійного тиску на дитину і постійного контролю з їхнього боку;</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чесно відповідати собі на питання : «Я хочу бачити свою доньку (свого сина) боязкою, похмурою, невибагливою, дратівливою, слухняною по відношенню до всіх оточуючих: друзів, знайомих, у майбутньому колег по роботі, керівництва, майбутнього чоловіка і, як узагальнення, завжди смиренною у ситуаціях несправедливості по відношенню до неї та близьких їй людей?».</w:t>
      </w:r>
    </w:p>
    <w:p w:rsidR="004655A2" w:rsidRPr="004655A2" w:rsidRDefault="004655A2" w:rsidP="004655A2">
      <w:pPr>
        <w:spacing w:after="0" w:line="360" w:lineRule="auto"/>
        <w:ind w:firstLine="708"/>
        <w:jc w:val="both"/>
        <w:rPr>
          <w:rFonts w:ascii="Times New Roman" w:hAnsi="Times New Roman"/>
          <w:sz w:val="28"/>
          <w:szCs w:val="28"/>
          <w:lang w:val="ru-RU"/>
        </w:rPr>
      </w:pPr>
      <w:r w:rsidRPr="004655A2">
        <w:rPr>
          <w:rFonts w:ascii="Times New Roman" w:hAnsi="Times New Roman"/>
          <w:sz w:val="28"/>
          <w:szCs w:val="28"/>
          <w:lang w:val="ru-RU"/>
        </w:rPr>
        <w:lastRenderedPageBreak/>
        <w:t>Звісно, така робота для авторитарних батьків в аспектах перегляду своїх життєвих і виховних позицій потребує внутрішньої сили, чесності по відношенню до самих себе, усвідомленості і терпіння. Однак результат того вартий – радісна, щаслива, самозмотивована, цілеспрямована, впевнена у собі людина, яку їм, завдяки своїм зусиллям, вдалося виховати і сформувати.</w:t>
      </w:r>
    </w:p>
    <w:p w:rsidR="004655A2" w:rsidRPr="004655A2" w:rsidRDefault="004655A2" w:rsidP="004655A2">
      <w:pPr>
        <w:spacing w:after="0" w:line="360" w:lineRule="auto"/>
        <w:ind w:firstLine="360"/>
        <w:jc w:val="both"/>
        <w:rPr>
          <w:rFonts w:ascii="Times New Roman" w:hAnsi="Times New Roman"/>
          <w:sz w:val="28"/>
          <w:szCs w:val="28"/>
          <w:lang w:val="ru-RU"/>
        </w:rPr>
      </w:pPr>
      <w:r w:rsidRPr="004655A2">
        <w:rPr>
          <w:rFonts w:ascii="Times New Roman" w:hAnsi="Times New Roman"/>
          <w:sz w:val="28"/>
          <w:szCs w:val="28"/>
          <w:lang w:val="ru-RU"/>
        </w:rPr>
        <w:tab/>
      </w:r>
      <w:r w:rsidRPr="004655A2">
        <w:rPr>
          <w:rFonts w:ascii="Times New Roman" w:hAnsi="Times New Roman"/>
          <w:color w:val="000000" w:themeColor="text1"/>
          <w:sz w:val="28"/>
          <w:szCs w:val="28"/>
          <w:lang w:val="ru-RU"/>
        </w:rPr>
        <w:t xml:space="preserve">Якщо характерним стилем батьківської взаємодії є </w:t>
      </w:r>
      <w:r w:rsidRPr="004655A2">
        <w:rPr>
          <w:rFonts w:ascii="Times New Roman" w:hAnsi="Times New Roman"/>
          <w:i/>
          <w:color w:val="000000" w:themeColor="text1"/>
          <w:sz w:val="28"/>
          <w:szCs w:val="28"/>
          <w:lang w:val="ru-RU"/>
        </w:rPr>
        <w:t>ліберальний</w:t>
      </w:r>
      <w:r w:rsidRPr="004655A2">
        <w:rPr>
          <w:rFonts w:ascii="Times New Roman" w:hAnsi="Times New Roman"/>
          <w:i/>
          <w:sz w:val="28"/>
          <w:szCs w:val="28"/>
          <w:lang w:val="ru-RU"/>
        </w:rPr>
        <w:t xml:space="preserve"> стиль виховання</w:t>
      </w:r>
      <w:r w:rsidRPr="004655A2">
        <w:rPr>
          <w:rFonts w:ascii="Times New Roman" w:hAnsi="Times New Roman"/>
          <w:sz w:val="28"/>
          <w:szCs w:val="28"/>
          <w:lang w:val="ru-RU"/>
        </w:rPr>
        <w:t>,</w:t>
      </w:r>
      <w:r w:rsidRPr="004655A2">
        <w:rPr>
          <w:rFonts w:ascii="Times New Roman" w:hAnsi="Times New Roman"/>
          <w:b/>
          <w:sz w:val="28"/>
          <w:szCs w:val="28"/>
          <w:lang w:val="ru-RU"/>
        </w:rPr>
        <w:t xml:space="preserve"> </w:t>
      </w:r>
      <w:r w:rsidRPr="004655A2">
        <w:rPr>
          <w:rFonts w:ascii="Times New Roman" w:hAnsi="Times New Roman"/>
          <w:sz w:val="28"/>
          <w:szCs w:val="28"/>
          <w:lang w:val="ru-RU"/>
        </w:rPr>
        <w:t>то батьки, як показує досвід діяльності психологів практиків і експериментальні дослідження психологів-науковців:</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надають повну свободу своїм дітям;</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перше місце у стосунках з дітьми ставлять право дітей мати повну самостійність у всіх справах і таким чином намагаються догоджати дитині;</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sidRPr="00463C40">
        <w:rPr>
          <w:rFonts w:ascii="Times New Roman" w:hAnsi="Times New Roman" w:cs="Times New Roman"/>
          <w:sz w:val="28"/>
          <w:szCs w:val="28"/>
        </w:rPr>
        <w:t>з ранніх років</w:t>
      </w:r>
      <w:r>
        <w:rPr>
          <w:rFonts w:ascii="Times New Roman" w:hAnsi="Times New Roman" w:cs="Times New Roman"/>
          <w:sz w:val="28"/>
          <w:szCs w:val="28"/>
        </w:rPr>
        <w:t xml:space="preserve"> дитини</w:t>
      </w:r>
      <w:r w:rsidRPr="00463C40">
        <w:rPr>
          <w:rFonts w:ascii="Times New Roman" w:hAnsi="Times New Roman" w:cs="Times New Roman"/>
          <w:sz w:val="28"/>
          <w:szCs w:val="28"/>
        </w:rPr>
        <w:t xml:space="preserve"> готові поступатися</w:t>
      </w:r>
      <w:r>
        <w:rPr>
          <w:rFonts w:ascii="Times New Roman" w:hAnsi="Times New Roman" w:cs="Times New Roman"/>
          <w:sz w:val="28"/>
          <w:szCs w:val="28"/>
        </w:rPr>
        <w:t xml:space="preserve"> її вимогам,</w:t>
      </w:r>
      <w:r w:rsidRPr="00463C40">
        <w:rPr>
          <w:rFonts w:ascii="Times New Roman" w:hAnsi="Times New Roman" w:cs="Times New Roman"/>
          <w:sz w:val="28"/>
          <w:szCs w:val="28"/>
        </w:rPr>
        <w:t xml:space="preserve"> з</w:t>
      </w:r>
      <w:r>
        <w:rPr>
          <w:rFonts w:ascii="Times New Roman" w:hAnsi="Times New Roman" w:cs="Times New Roman"/>
          <w:sz w:val="28"/>
          <w:szCs w:val="28"/>
        </w:rPr>
        <w:t xml:space="preserve"> легкістю</w:t>
      </w:r>
      <w:r w:rsidRPr="00463C40">
        <w:rPr>
          <w:rFonts w:ascii="Times New Roman" w:hAnsi="Times New Roman" w:cs="Times New Roman"/>
          <w:sz w:val="28"/>
          <w:szCs w:val="28"/>
        </w:rPr>
        <w:t xml:space="preserve"> потурають будь-яким </w:t>
      </w:r>
      <w:r>
        <w:rPr>
          <w:rFonts w:ascii="Times New Roman" w:hAnsi="Times New Roman" w:cs="Times New Roman"/>
          <w:sz w:val="28"/>
          <w:szCs w:val="28"/>
        </w:rPr>
        <w:t>її</w:t>
      </w:r>
      <w:r w:rsidRPr="00463C40">
        <w:rPr>
          <w:rFonts w:ascii="Times New Roman" w:hAnsi="Times New Roman" w:cs="Times New Roman"/>
          <w:sz w:val="28"/>
          <w:szCs w:val="28"/>
        </w:rPr>
        <w:t xml:space="preserve"> примхам</w:t>
      </w:r>
      <w:r>
        <w:rPr>
          <w:rFonts w:ascii="Times New Roman" w:hAnsi="Times New Roman" w:cs="Times New Roman"/>
          <w:sz w:val="28"/>
          <w:szCs w:val="28"/>
        </w:rPr>
        <w:t xml:space="preserve"> і забаганкам;</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вважають майже не допустимим</w:t>
      </w:r>
      <w:r w:rsidRPr="00463C40">
        <w:rPr>
          <w:rFonts w:ascii="Times New Roman" w:hAnsi="Times New Roman" w:cs="Times New Roman"/>
          <w:sz w:val="28"/>
          <w:szCs w:val="28"/>
        </w:rPr>
        <w:t xml:space="preserve"> пред’явля</w:t>
      </w:r>
      <w:r>
        <w:rPr>
          <w:rFonts w:ascii="Times New Roman" w:hAnsi="Times New Roman" w:cs="Times New Roman"/>
          <w:sz w:val="28"/>
          <w:szCs w:val="28"/>
        </w:rPr>
        <w:t>ти до дитини будь-які</w:t>
      </w:r>
      <w:r w:rsidRPr="00463C40">
        <w:rPr>
          <w:rFonts w:ascii="Times New Roman" w:hAnsi="Times New Roman" w:cs="Times New Roman"/>
          <w:sz w:val="28"/>
          <w:szCs w:val="28"/>
        </w:rPr>
        <w:t xml:space="preserve"> вимог</w:t>
      </w:r>
      <w:r>
        <w:rPr>
          <w:rFonts w:ascii="Times New Roman" w:hAnsi="Times New Roman" w:cs="Times New Roman"/>
          <w:sz w:val="28"/>
          <w:szCs w:val="28"/>
        </w:rPr>
        <w:t>и</w:t>
      </w:r>
      <w:r w:rsidRPr="00463C40">
        <w:rPr>
          <w:rFonts w:ascii="Times New Roman" w:hAnsi="Times New Roman" w:cs="Times New Roman"/>
          <w:sz w:val="28"/>
          <w:szCs w:val="28"/>
        </w:rPr>
        <w:t>.</w:t>
      </w:r>
    </w:p>
    <w:p w:rsidR="004655A2" w:rsidRPr="00EA4B9C" w:rsidRDefault="004655A2" w:rsidP="004655A2">
      <w:pPr>
        <w:pStyle w:val="a3"/>
        <w:numPr>
          <w:ilvl w:val="0"/>
          <w:numId w:val="40"/>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головною фігурою у батьківсько-дитячих стосунках сприймають дитину.</w:t>
      </w:r>
    </w:p>
    <w:p w:rsidR="004655A2" w:rsidRPr="00EA4B9C" w:rsidRDefault="004655A2" w:rsidP="004655A2">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Відповідно, </w:t>
      </w:r>
      <w:r w:rsidRPr="00EA4B9C">
        <w:rPr>
          <w:rFonts w:ascii="Times New Roman" w:hAnsi="Times New Roman"/>
          <w:b/>
          <w:sz w:val="28"/>
          <w:szCs w:val="28"/>
          <w:lang w:val="ru-RU"/>
        </w:rPr>
        <w:t>якщо для батьків притаманним є ліберальний стиль виховання,</w:t>
      </w:r>
      <w:r w:rsidRPr="00EA4B9C">
        <w:rPr>
          <w:rFonts w:ascii="Times New Roman" w:hAnsi="Times New Roman"/>
          <w:sz w:val="28"/>
          <w:szCs w:val="28"/>
          <w:lang w:val="ru-RU"/>
        </w:rPr>
        <w:t xml:space="preserve"> їм необхідно пам’ятати, що при взаємодії з дітьми, а особливо з підлітками, важливо:</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sidRPr="00EA4B9C">
        <w:rPr>
          <w:rFonts w:ascii="Times New Roman" w:hAnsi="Times New Roman" w:cs="Times New Roman"/>
          <w:sz w:val="28"/>
          <w:szCs w:val="28"/>
        </w:rPr>
        <w:t>м’яко і виважено встановлювати межі контактів</w:t>
      </w:r>
      <w:r>
        <w:rPr>
          <w:rFonts w:ascii="Times New Roman" w:hAnsi="Times New Roman" w:cs="Times New Roman"/>
          <w:sz w:val="28"/>
          <w:szCs w:val="28"/>
        </w:rPr>
        <w:t>;</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вчитися самим визначати, перш за все, власні психологічні межі і вміти їх коректно відстоювати;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вміти розмежовувати такі поняття, як права і обов’язки;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вміти чітко відокремлювати власні права і обов’язки, від прав і обов’язків дитини;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розуміти, що дітям необхідно вчитися розуміти межі дозволеного, а це можливо лише за умови наявності у їхньому житті слова «ні», </w:t>
      </w:r>
      <w:r>
        <w:rPr>
          <w:rFonts w:ascii="Times New Roman" w:hAnsi="Times New Roman" w:cs="Times New Roman"/>
          <w:sz w:val="28"/>
          <w:szCs w:val="28"/>
        </w:rPr>
        <w:lastRenderedPageBreak/>
        <w:t>сказаного виважено, терпеливо і розсудливо, з урахуванням вікових та індивідуальних потреб дитини;</w:t>
      </w:r>
    </w:p>
    <w:p w:rsidR="004655A2" w:rsidRDefault="004655A2" w:rsidP="004655A2">
      <w:pPr>
        <w:pStyle w:val="a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усвідомлювати, що дитині, а особливо підлітку, потрібна не тотальна свобода, а розумний баланс свобод і обмежень.</w:t>
      </w:r>
    </w:p>
    <w:p w:rsidR="004655A2" w:rsidRPr="004655A2" w:rsidRDefault="004655A2" w:rsidP="004655A2">
      <w:pPr>
        <w:spacing w:after="0" w:line="360" w:lineRule="auto"/>
        <w:ind w:firstLine="708"/>
        <w:jc w:val="both"/>
        <w:rPr>
          <w:rFonts w:ascii="Times New Roman" w:hAnsi="Times New Roman"/>
          <w:sz w:val="28"/>
          <w:szCs w:val="28"/>
          <w:lang w:val="ru-RU"/>
        </w:rPr>
      </w:pPr>
      <w:r w:rsidRPr="004655A2">
        <w:rPr>
          <w:rFonts w:ascii="Times New Roman" w:hAnsi="Times New Roman"/>
          <w:sz w:val="28"/>
          <w:szCs w:val="28"/>
          <w:lang w:val="ru-RU"/>
        </w:rPr>
        <w:t xml:space="preserve">За умови слідування вище зазначеним рекомендаціям, ліберальним батькам цілком під силу балансувати між своїм бажанням бути гарними, а значить – все дозволяючими, батьками і необхідністю тримати межі дозволеного у поведінці, діях і житті дитини, в цілому. </w:t>
      </w:r>
    </w:p>
    <w:p w:rsidR="004655A2" w:rsidRPr="004655A2" w:rsidRDefault="004655A2" w:rsidP="004655A2">
      <w:pPr>
        <w:spacing w:after="0" w:line="360" w:lineRule="auto"/>
        <w:ind w:firstLine="708"/>
        <w:jc w:val="both"/>
        <w:rPr>
          <w:rFonts w:ascii="Times New Roman" w:hAnsi="Times New Roman"/>
          <w:sz w:val="28"/>
          <w:szCs w:val="28"/>
          <w:lang w:val="ru-RU"/>
        </w:rPr>
      </w:pPr>
      <w:r w:rsidRPr="004655A2">
        <w:rPr>
          <w:rFonts w:ascii="Times New Roman" w:hAnsi="Times New Roman"/>
          <w:color w:val="000000" w:themeColor="text1"/>
          <w:sz w:val="28"/>
          <w:szCs w:val="28"/>
          <w:lang w:val="ru-RU"/>
        </w:rPr>
        <w:t xml:space="preserve">Якщо характерним стилем батьківської взаємодії є </w:t>
      </w:r>
      <w:r w:rsidRPr="004655A2">
        <w:rPr>
          <w:rFonts w:ascii="Times New Roman" w:hAnsi="Times New Roman"/>
          <w:i/>
          <w:color w:val="000000" w:themeColor="text1"/>
          <w:sz w:val="28"/>
          <w:szCs w:val="28"/>
          <w:lang w:val="ru-RU"/>
        </w:rPr>
        <w:t>демократичний</w:t>
      </w:r>
      <w:r w:rsidRPr="004655A2">
        <w:rPr>
          <w:rFonts w:ascii="Times New Roman" w:hAnsi="Times New Roman"/>
          <w:i/>
          <w:sz w:val="28"/>
          <w:szCs w:val="28"/>
          <w:lang w:val="ru-RU"/>
        </w:rPr>
        <w:t xml:space="preserve"> стиль виховання</w:t>
      </w:r>
      <w:r w:rsidRPr="004655A2">
        <w:rPr>
          <w:rFonts w:ascii="Times New Roman" w:hAnsi="Times New Roman"/>
          <w:sz w:val="28"/>
          <w:szCs w:val="28"/>
          <w:lang w:val="ru-RU"/>
        </w:rPr>
        <w:t>,</w:t>
      </w:r>
      <w:r w:rsidRPr="004655A2">
        <w:rPr>
          <w:rFonts w:ascii="Times New Roman" w:hAnsi="Times New Roman"/>
          <w:b/>
          <w:sz w:val="28"/>
          <w:szCs w:val="28"/>
          <w:lang w:val="ru-RU"/>
        </w:rPr>
        <w:t xml:space="preserve"> </w:t>
      </w:r>
      <w:r w:rsidRPr="004655A2">
        <w:rPr>
          <w:rFonts w:ascii="Times New Roman" w:hAnsi="Times New Roman"/>
          <w:sz w:val="28"/>
          <w:szCs w:val="28"/>
          <w:lang w:val="ru-RU"/>
        </w:rPr>
        <w:t>то батьки, як показує досвід діяльності психологів практиків і експериментальні дослідження психологів-науковців:</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уміють бути </w:t>
      </w:r>
      <w:r w:rsidRPr="00463C40">
        <w:rPr>
          <w:rFonts w:ascii="Times New Roman" w:hAnsi="Times New Roman" w:cs="Times New Roman"/>
          <w:sz w:val="28"/>
          <w:szCs w:val="28"/>
        </w:rPr>
        <w:t>послідовн</w:t>
      </w:r>
      <w:r>
        <w:rPr>
          <w:rFonts w:ascii="Times New Roman" w:hAnsi="Times New Roman" w:cs="Times New Roman"/>
          <w:sz w:val="28"/>
          <w:szCs w:val="28"/>
        </w:rPr>
        <w:t>ими, непохитними у вихованні власної дитини і</w:t>
      </w:r>
      <w:r w:rsidRPr="00A26F24">
        <w:rPr>
          <w:rFonts w:ascii="Times New Roman" w:hAnsi="Times New Roman" w:cs="Times New Roman"/>
          <w:sz w:val="28"/>
          <w:szCs w:val="28"/>
        </w:rPr>
        <w:t xml:space="preserve"> </w:t>
      </w:r>
      <w:r w:rsidRPr="00463C40">
        <w:rPr>
          <w:rFonts w:ascii="Times New Roman" w:hAnsi="Times New Roman" w:cs="Times New Roman"/>
          <w:sz w:val="28"/>
          <w:szCs w:val="28"/>
        </w:rPr>
        <w:t>водночас  гнучк</w:t>
      </w:r>
      <w:r>
        <w:rPr>
          <w:rFonts w:ascii="Times New Roman" w:hAnsi="Times New Roman" w:cs="Times New Roman"/>
          <w:sz w:val="28"/>
          <w:szCs w:val="28"/>
        </w:rPr>
        <w:t>о реагувати на її потреби і запити;</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уміло поєднують достатній </w:t>
      </w:r>
      <w:r w:rsidRPr="00463C40">
        <w:rPr>
          <w:rFonts w:ascii="Times New Roman" w:hAnsi="Times New Roman" w:cs="Times New Roman"/>
          <w:sz w:val="28"/>
          <w:szCs w:val="28"/>
        </w:rPr>
        <w:t>рівень контролю та тепл</w:t>
      </w:r>
      <w:r>
        <w:rPr>
          <w:rFonts w:ascii="Times New Roman" w:hAnsi="Times New Roman" w:cs="Times New Roman"/>
          <w:sz w:val="28"/>
          <w:szCs w:val="28"/>
        </w:rPr>
        <w:t>оту у стосунках з дитиною;</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sidRPr="00463C40">
        <w:rPr>
          <w:rFonts w:ascii="Times New Roman" w:hAnsi="Times New Roman" w:cs="Times New Roman"/>
          <w:sz w:val="28"/>
          <w:szCs w:val="28"/>
        </w:rPr>
        <w:t>завжди</w:t>
      </w:r>
      <w:r>
        <w:rPr>
          <w:rFonts w:ascii="Times New Roman" w:hAnsi="Times New Roman" w:cs="Times New Roman"/>
          <w:sz w:val="28"/>
          <w:szCs w:val="28"/>
        </w:rPr>
        <w:t xml:space="preserve"> доступно</w:t>
      </w:r>
      <w:r w:rsidRPr="00463C40">
        <w:rPr>
          <w:rFonts w:ascii="Times New Roman" w:hAnsi="Times New Roman" w:cs="Times New Roman"/>
          <w:sz w:val="28"/>
          <w:szCs w:val="28"/>
        </w:rPr>
        <w:t xml:space="preserve"> пояснюють</w:t>
      </w:r>
      <w:r>
        <w:rPr>
          <w:rFonts w:ascii="Times New Roman" w:hAnsi="Times New Roman" w:cs="Times New Roman"/>
          <w:sz w:val="28"/>
          <w:szCs w:val="28"/>
        </w:rPr>
        <w:t xml:space="preserve"> дитині</w:t>
      </w:r>
      <w:r w:rsidRPr="00463C40">
        <w:rPr>
          <w:rFonts w:ascii="Times New Roman" w:hAnsi="Times New Roman" w:cs="Times New Roman"/>
          <w:sz w:val="28"/>
          <w:szCs w:val="28"/>
        </w:rPr>
        <w:t xml:space="preserve"> мотиви своїх вимог, заохочують підлітк</w:t>
      </w:r>
      <w:r>
        <w:rPr>
          <w:rFonts w:ascii="Times New Roman" w:hAnsi="Times New Roman" w:cs="Times New Roman"/>
          <w:sz w:val="28"/>
          <w:szCs w:val="28"/>
        </w:rPr>
        <w:t xml:space="preserve">а до </w:t>
      </w:r>
      <w:r w:rsidRPr="00463C40">
        <w:rPr>
          <w:rFonts w:ascii="Times New Roman" w:hAnsi="Times New Roman" w:cs="Times New Roman"/>
          <w:sz w:val="28"/>
          <w:szCs w:val="28"/>
        </w:rPr>
        <w:t>їх обговорення</w:t>
      </w:r>
      <w:r>
        <w:rPr>
          <w:rFonts w:ascii="Times New Roman" w:hAnsi="Times New Roman" w:cs="Times New Roman"/>
          <w:sz w:val="28"/>
          <w:szCs w:val="28"/>
        </w:rPr>
        <w:t>;</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 дитині рівнозначно цінують як</w:t>
      </w:r>
      <w:r w:rsidRPr="00947932">
        <w:rPr>
          <w:rFonts w:ascii="Times New Roman" w:hAnsi="Times New Roman" w:cs="Times New Roman"/>
          <w:sz w:val="28"/>
          <w:szCs w:val="28"/>
        </w:rPr>
        <w:t xml:space="preserve"> </w:t>
      </w:r>
      <w:r w:rsidRPr="00463C40">
        <w:rPr>
          <w:rFonts w:ascii="Times New Roman" w:hAnsi="Times New Roman" w:cs="Times New Roman"/>
          <w:sz w:val="28"/>
          <w:szCs w:val="28"/>
        </w:rPr>
        <w:t>слухняність, так і</w:t>
      </w:r>
      <w:r>
        <w:rPr>
          <w:rFonts w:ascii="Times New Roman" w:hAnsi="Times New Roman" w:cs="Times New Roman"/>
          <w:sz w:val="28"/>
          <w:szCs w:val="28"/>
        </w:rPr>
        <w:t xml:space="preserve"> самостійність,</w:t>
      </w:r>
      <w:r w:rsidRPr="00463C40">
        <w:rPr>
          <w:rFonts w:ascii="Times New Roman" w:hAnsi="Times New Roman" w:cs="Times New Roman"/>
          <w:sz w:val="28"/>
          <w:szCs w:val="28"/>
        </w:rPr>
        <w:t xml:space="preserve"> незалежність</w:t>
      </w:r>
      <w:r>
        <w:rPr>
          <w:rFonts w:ascii="Times New Roman" w:hAnsi="Times New Roman" w:cs="Times New Roman"/>
          <w:sz w:val="28"/>
          <w:szCs w:val="28"/>
        </w:rPr>
        <w:t>;</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вчать дитину дотримуватись правил чи попередніх домовленостей, а за умови неможливості слідування попередній домовленості, вчать дитину умінню переглядати домовленості («передомовитися»);</w:t>
      </w:r>
    </w:p>
    <w:p w:rsidR="004655A2" w:rsidRDefault="004655A2" w:rsidP="004655A2">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завжди до</w:t>
      </w:r>
      <w:r w:rsidRPr="00463C40">
        <w:rPr>
          <w:rFonts w:ascii="Times New Roman" w:hAnsi="Times New Roman" w:cs="Times New Roman"/>
          <w:sz w:val="28"/>
          <w:szCs w:val="28"/>
        </w:rPr>
        <w:t xml:space="preserve">слухаються до думки дитини, </w:t>
      </w:r>
      <w:r>
        <w:rPr>
          <w:rFonts w:ascii="Times New Roman" w:hAnsi="Times New Roman" w:cs="Times New Roman"/>
          <w:sz w:val="28"/>
          <w:szCs w:val="28"/>
        </w:rPr>
        <w:t xml:space="preserve">однак при цьому </w:t>
      </w:r>
      <w:r w:rsidRPr="00463C40">
        <w:rPr>
          <w:rFonts w:ascii="Times New Roman" w:hAnsi="Times New Roman" w:cs="Times New Roman"/>
          <w:sz w:val="28"/>
          <w:szCs w:val="28"/>
        </w:rPr>
        <w:t>не діють в</w:t>
      </w:r>
      <w:r>
        <w:rPr>
          <w:rFonts w:ascii="Times New Roman" w:hAnsi="Times New Roman" w:cs="Times New Roman"/>
          <w:sz w:val="28"/>
          <w:szCs w:val="28"/>
        </w:rPr>
        <w:t>иключно відповідно до її бажань, а намагаються домовлятися з нею з урахуванням її потреб та існуючих норм.</w:t>
      </w:r>
    </w:p>
    <w:p w:rsidR="004655A2" w:rsidRPr="004655A2" w:rsidRDefault="004655A2" w:rsidP="004655A2">
      <w:pPr>
        <w:spacing w:after="0" w:line="360" w:lineRule="auto"/>
        <w:ind w:firstLine="708"/>
        <w:jc w:val="both"/>
        <w:rPr>
          <w:rFonts w:ascii="Times New Roman" w:hAnsi="Times New Roman"/>
          <w:sz w:val="28"/>
          <w:szCs w:val="28"/>
          <w:lang w:val="ru-RU"/>
        </w:rPr>
      </w:pPr>
      <w:r w:rsidRPr="004655A2">
        <w:rPr>
          <w:rFonts w:ascii="Times New Roman" w:hAnsi="Times New Roman"/>
          <w:sz w:val="28"/>
          <w:szCs w:val="28"/>
          <w:lang w:val="ru-RU"/>
        </w:rPr>
        <w:t xml:space="preserve">Як уже зазначалося нами у першому розділі, демократичний стиль є найбільш сприятливим для формування адекватної самооцінки та позитивної внутрішньої мотивації підлітків. У ньому вдало поєднані заохочення і заборони. Батьки, які дотримуються даного стилю виховання, як правило, </w:t>
      </w:r>
      <w:r w:rsidRPr="004655A2">
        <w:rPr>
          <w:rFonts w:ascii="Times New Roman" w:hAnsi="Times New Roman"/>
          <w:sz w:val="28"/>
          <w:szCs w:val="28"/>
          <w:lang w:val="ru-RU"/>
        </w:rPr>
        <w:lastRenderedPageBreak/>
        <w:t>уникають покарань, заміняючи їх розумно вибудованими обмеженнями чи попередньо обговореними заборонами.</w:t>
      </w:r>
    </w:p>
    <w:p w:rsidR="004655A2" w:rsidRDefault="004655A2" w:rsidP="004655A2">
      <w:pPr>
        <w:spacing w:after="0" w:line="360" w:lineRule="auto"/>
        <w:ind w:firstLine="708"/>
        <w:jc w:val="both"/>
        <w:rPr>
          <w:rFonts w:ascii="Times New Roman" w:hAnsi="Times New Roman"/>
          <w:sz w:val="28"/>
          <w:szCs w:val="28"/>
          <w:lang w:val="ru-RU"/>
        </w:rPr>
      </w:pPr>
      <w:r w:rsidRPr="004655A2">
        <w:rPr>
          <w:rFonts w:ascii="Times New Roman" w:hAnsi="Times New Roman"/>
          <w:sz w:val="28"/>
          <w:szCs w:val="28"/>
          <w:lang w:val="ru-RU"/>
        </w:rPr>
        <w:t xml:space="preserve">В таких сімейних системах радше діють правила і процес обговорення цих правил, ніж покарання за їх порушення. Звісно покарання можливі у таких сім’ях, однак при цьому вони настільки грамотно і виважено організовані, що мають дійсний виховний потенціал. Правила використання покарання як засобу виховного впливу будуть детально представлені нами у наступному розділі. </w:t>
      </w:r>
    </w:p>
    <w:p w:rsidR="000912B8" w:rsidRPr="004655A2" w:rsidRDefault="000912B8" w:rsidP="004655A2">
      <w:pPr>
        <w:spacing w:after="0" w:line="360" w:lineRule="auto"/>
        <w:ind w:firstLine="708"/>
        <w:jc w:val="both"/>
        <w:rPr>
          <w:rFonts w:ascii="Times New Roman" w:hAnsi="Times New Roman"/>
          <w:sz w:val="28"/>
          <w:szCs w:val="28"/>
          <w:lang w:val="ru-RU"/>
        </w:rPr>
      </w:pPr>
    </w:p>
    <w:p w:rsidR="004655A2" w:rsidRDefault="004655A2" w:rsidP="004655A2">
      <w:pPr>
        <w:spacing w:after="0" w:line="360" w:lineRule="auto"/>
        <w:jc w:val="both"/>
        <w:rPr>
          <w:rFonts w:ascii="Times New Roman" w:hAnsi="Times New Roman"/>
          <w:sz w:val="28"/>
          <w:szCs w:val="28"/>
          <w:lang w:val="ru-RU"/>
        </w:rPr>
      </w:pPr>
    </w:p>
    <w:p w:rsidR="00D86D04" w:rsidRPr="00D86D04" w:rsidRDefault="002460B0" w:rsidP="00481D7F">
      <w:pPr>
        <w:spacing w:line="360" w:lineRule="auto"/>
        <w:ind w:left="709"/>
        <w:jc w:val="center"/>
        <w:rPr>
          <w:rFonts w:ascii="Times New Roman" w:hAnsi="Times New Roman"/>
          <w:b/>
          <w:sz w:val="28"/>
          <w:szCs w:val="28"/>
          <w:lang w:val="uk-UA"/>
        </w:rPr>
      </w:pPr>
      <w:r>
        <w:rPr>
          <w:rFonts w:ascii="Times New Roman" w:hAnsi="Times New Roman"/>
          <w:b/>
          <w:sz w:val="28"/>
          <w:szCs w:val="28"/>
          <w:lang w:val="uk-UA"/>
        </w:rPr>
        <w:t>3.2</w:t>
      </w:r>
      <w:r w:rsidR="00D86D04">
        <w:rPr>
          <w:rFonts w:ascii="Times New Roman" w:hAnsi="Times New Roman"/>
          <w:b/>
          <w:sz w:val="28"/>
          <w:szCs w:val="28"/>
          <w:lang w:val="uk-UA"/>
        </w:rPr>
        <w:t>. </w:t>
      </w:r>
      <w:r w:rsidR="00481D7F" w:rsidRPr="00481D7F">
        <w:rPr>
          <w:rFonts w:ascii="Times New Roman" w:hAnsi="Times New Roman"/>
          <w:b/>
          <w:sz w:val="28"/>
          <w:szCs w:val="28"/>
          <w:lang w:val="uk-UA"/>
        </w:rPr>
        <w:t>Психолого-педагогічні вимоги до використання покарання як засобу виховного впливу</w:t>
      </w:r>
    </w:p>
    <w:p w:rsidR="00D86D04" w:rsidRDefault="00D86D04" w:rsidP="00D86D04">
      <w:pPr>
        <w:spacing w:after="0" w:line="360" w:lineRule="auto"/>
        <w:ind w:firstLine="709"/>
        <w:jc w:val="both"/>
        <w:rPr>
          <w:rFonts w:ascii="Times New Roman" w:hAnsi="Times New Roman"/>
          <w:sz w:val="28"/>
          <w:szCs w:val="28"/>
          <w:lang w:val="uk-UA"/>
        </w:rPr>
      </w:pPr>
    </w:p>
    <w:p w:rsidR="00EC5484" w:rsidRPr="00EA4B9C" w:rsidRDefault="00EC5484" w:rsidP="00EC5484">
      <w:pPr>
        <w:spacing w:after="0" w:line="360" w:lineRule="auto"/>
        <w:jc w:val="both"/>
        <w:rPr>
          <w:rFonts w:ascii="Times New Roman" w:hAnsi="Times New Roman"/>
          <w:sz w:val="28"/>
          <w:szCs w:val="28"/>
          <w:lang w:val="ru-RU"/>
        </w:rPr>
      </w:pPr>
      <w:r w:rsidRPr="00530868">
        <w:rPr>
          <w:rFonts w:ascii="Times New Roman" w:hAnsi="Times New Roman"/>
          <w:color w:val="660066"/>
          <w:sz w:val="28"/>
          <w:szCs w:val="28"/>
          <w:lang w:val="ru-RU"/>
        </w:rPr>
        <w:tab/>
      </w:r>
      <w:r w:rsidRPr="00530868">
        <w:rPr>
          <w:rFonts w:ascii="Times New Roman" w:hAnsi="Times New Roman"/>
          <w:color w:val="000000" w:themeColor="text1"/>
          <w:sz w:val="28"/>
          <w:szCs w:val="28"/>
          <w:lang w:val="ru-RU"/>
        </w:rPr>
        <w:t xml:space="preserve">Перш ніж висвітлити базові психолого-педагогічні вимоги до використання покарання як засобу виховного впливу, важливо розглянути загальні психолого-педагогічні </w:t>
      </w:r>
      <w:r w:rsidRPr="00530868">
        <w:rPr>
          <w:rFonts w:ascii="Times New Roman" w:hAnsi="Times New Roman"/>
          <w:sz w:val="28"/>
          <w:szCs w:val="28"/>
          <w:lang w:val="ru-RU"/>
        </w:rPr>
        <w:t xml:space="preserve">рекомендації батькам щодо виховання дітей. Отже, до базових </w:t>
      </w:r>
      <w:r w:rsidRPr="00EA4B9C">
        <w:rPr>
          <w:rFonts w:ascii="Times New Roman" w:hAnsi="Times New Roman"/>
          <w:sz w:val="28"/>
          <w:szCs w:val="28"/>
          <w:lang w:val="ru-RU"/>
        </w:rPr>
        <w:t>рекомендацій батькам у вихованні гармонійної, щасливої і відповідальної за своє життя особистості належать:</w:t>
      </w:r>
    </w:p>
    <w:p w:rsidR="00320FDF" w:rsidRPr="00EA4B9C" w:rsidRDefault="00530868" w:rsidP="00320FDF">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1. Вірте у неповторність своєї</w:t>
      </w:r>
      <w:r w:rsidR="00EC5484" w:rsidRPr="00EA4B9C">
        <w:rPr>
          <w:rFonts w:ascii="Times New Roman" w:hAnsi="Times New Roman"/>
          <w:sz w:val="28"/>
          <w:szCs w:val="28"/>
          <w:lang w:val="ru-RU"/>
        </w:rPr>
        <w:t xml:space="preserve"> дитини, </w:t>
      </w:r>
    </w:p>
    <w:p w:rsidR="00EC5484" w:rsidRPr="00EC5484" w:rsidRDefault="00EC5484" w:rsidP="00EC548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якою  вона  є. Підкреслюйте  її  сильні сторони, допомагайте їй досліджувати і пізнавати</w:t>
      </w:r>
      <w:r w:rsidRPr="00EC5484">
        <w:rPr>
          <w:rFonts w:ascii="Times New Roman" w:hAnsi="Times New Roman"/>
          <w:sz w:val="28"/>
          <w:szCs w:val="28"/>
          <w:lang w:val="ru-RU"/>
        </w:rPr>
        <w:t xml:space="preserve"> себе.</w:t>
      </w:r>
    </w:p>
    <w:p w:rsidR="00EC5484" w:rsidRPr="00EC5484" w:rsidRDefault="00EC5484" w:rsidP="00EC5484">
      <w:pPr>
        <w:spacing w:after="0" w:line="360" w:lineRule="auto"/>
        <w:ind w:firstLine="708"/>
        <w:jc w:val="both"/>
        <w:rPr>
          <w:rFonts w:ascii="Times New Roman" w:hAnsi="Times New Roman"/>
          <w:sz w:val="28"/>
          <w:szCs w:val="28"/>
          <w:lang w:val="ru-RU"/>
        </w:rPr>
      </w:pPr>
      <w:r w:rsidRPr="00EC5484">
        <w:rPr>
          <w:rFonts w:ascii="Times New Roman" w:hAnsi="Times New Roman"/>
          <w:sz w:val="28"/>
          <w:szCs w:val="28"/>
          <w:lang w:val="ru-RU"/>
        </w:rPr>
        <w:t>3. Не соромтеся  виявляти  свою почуття і любов  до дитини, дайте  їй  зрозуміти,  що ви любитимете її  за  будь- яких  життєвих обставин.</w:t>
      </w:r>
    </w:p>
    <w:p w:rsidR="00EC5484" w:rsidRPr="00EC5484" w:rsidRDefault="00EC5484" w:rsidP="00EC5484">
      <w:pPr>
        <w:spacing w:after="0" w:line="360" w:lineRule="auto"/>
        <w:ind w:firstLine="708"/>
        <w:jc w:val="both"/>
        <w:rPr>
          <w:rFonts w:ascii="Times New Roman" w:hAnsi="Times New Roman"/>
          <w:sz w:val="28"/>
          <w:szCs w:val="28"/>
          <w:lang w:val="ru-RU"/>
        </w:rPr>
      </w:pPr>
      <w:r w:rsidRPr="00EC5484">
        <w:rPr>
          <w:rFonts w:ascii="Times New Roman" w:hAnsi="Times New Roman"/>
          <w:sz w:val="28"/>
          <w:szCs w:val="28"/>
          <w:lang w:val="ru-RU"/>
        </w:rPr>
        <w:t xml:space="preserve">4. Доки дитина потребує того, не  бійтеся  «залюбити»  її: за потреби саджайте її  собі  на  коліна, частіше дивіться  їй  в  очі, обіймайте  та  цілуйте її, коли  вона  того  бажає.     </w:t>
      </w:r>
    </w:p>
    <w:p w:rsidR="00EC5484" w:rsidRPr="00EA4B9C" w:rsidRDefault="00EC5484" w:rsidP="00EC5484">
      <w:pPr>
        <w:spacing w:after="0" w:line="360" w:lineRule="auto"/>
        <w:ind w:firstLine="708"/>
        <w:jc w:val="both"/>
        <w:rPr>
          <w:rFonts w:ascii="Times New Roman" w:hAnsi="Times New Roman"/>
          <w:sz w:val="28"/>
          <w:szCs w:val="28"/>
          <w:lang w:val="ru-RU"/>
        </w:rPr>
      </w:pPr>
      <w:r w:rsidRPr="00EC5484">
        <w:rPr>
          <w:rFonts w:ascii="Times New Roman" w:hAnsi="Times New Roman"/>
          <w:sz w:val="28"/>
          <w:szCs w:val="28"/>
          <w:lang w:val="ru-RU"/>
        </w:rPr>
        <w:t xml:space="preserve">5. Обираючи знаряддя  </w:t>
      </w:r>
      <w:r w:rsidRPr="00EA4B9C">
        <w:rPr>
          <w:rFonts w:ascii="Times New Roman" w:hAnsi="Times New Roman"/>
          <w:sz w:val="28"/>
          <w:szCs w:val="28"/>
          <w:lang w:val="ru-RU"/>
        </w:rPr>
        <w:t>виховного впливу, удавайтеся до ефективних засобів – здебільшого  до  ласки   та  заохочення, а не  до  покарання  чи  осуду.</w:t>
      </w:r>
    </w:p>
    <w:p w:rsidR="00EC5484" w:rsidRPr="00EA4B9C" w:rsidRDefault="00530868" w:rsidP="00EC548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lastRenderedPageBreak/>
        <w:t>6. Намагайтесь</w:t>
      </w:r>
      <w:r w:rsidR="00EC5484" w:rsidRPr="00EA4B9C">
        <w:rPr>
          <w:rFonts w:ascii="Times New Roman" w:hAnsi="Times New Roman"/>
          <w:sz w:val="28"/>
          <w:szCs w:val="28"/>
          <w:lang w:val="ru-RU"/>
        </w:rPr>
        <w:t>, щоб ваша  встановлених  вами  заборон  і  дозволів. За потреби переглядайте їх.</w:t>
      </w:r>
    </w:p>
    <w:p w:rsidR="00EC5484" w:rsidRPr="00EA4B9C" w:rsidRDefault="00EC5484" w:rsidP="00EC548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7. Не використовуйте по відношенню до дитини негативних   оцінювальних суджень, в яких реакція на вчинок переноситься на ставлення і оцінювання дитини в цілому: «ти поганий», «ти  брехливий», «ти  злий». ти зможеш робити по іншому».</w:t>
      </w:r>
    </w:p>
    <w:p w:rsidR="00EC5484" w:rsidRPr="00EA4B9C" w:rsidRDefault="00EC5484" w:rsidP="00EC5484">
      <w:pPr>
        <w:spacing w:after="0" w:line="360" w:lineRule="auto"/>
        <w:ind w:firstLine="708"/>
        <w:jc w:val="both"/>
        <w:rPr>
          <w:rFonts w:ascii="Times New Roman" w:hAnsi="Times New Roman"/>
          <w:sz w:val="28"/>
          <w:szCs w:val="28"/>
          <w:u w:val="single"/>
          <w:lang w:val="ru-RU"/>
        </w:rPr>
      </w:pPr>
      <w:r w:rsidRPr="00EA4B9C">
        <w:rPr>
          <w:rFonts w:ascii="Times New Roman" w:hAnsi="Times New Roman"/>
          <w:sz w:val="28"/>
          <w:szCs w:val="28"/>
          <w:lang w:val="ru-RU"/>
        </w:rPr>
        <w:t xml:space="preserve">8. Розглянемо далі </w:t>
      </w:r>
      <w:r w:rsidRPr="00EA4B9C">
        <w:rPr>
          <w:rFonts w:ascii="Times New Roman" w:hAnsi="Times New Roman"/>
          <w:sz w:val="28"/>
          <w:szCs w:val="28"/>
          <w:u w:val="single"/>
          <w:lang w:val="ru-RU"/>
        </w:rPr>
        <w:t>психолого-педагогічні вимоги до використання покарання:</w:t>
      </w:r>
    </w:p>
    <w:p w:rsidR="00EC5484" w:rsidRPr="00EA4B9C" w:rsidRDefault="00EC5484" w:rsidP="00EC548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Покарання обов’язково мас бути справедливим. Справедливе покарання дитина сприймає без образ.</w:t>
      </w:r>
    </w:p>
    <w:p w:rsidR="00EC5484" w:rsidRPr="00EA4B9C" w:rsidRDefault="00EC5484" w:rsidP="00EC548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Покарання не має шкодити здоров’ю – ані фізичному, ані психічному.</w:t>
      </w:r>
    </w:p>
    <w:p w:rsidR="00EC5484" w:rsidRPr="00EA4B9C" w:rsidRDefault="00EC5484" w:rsidP="00EC5484">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Покарання діє, коли воно породжує каяття, а не образу, приниження, незадоволення через несправедливість. Як говорить народна мудрість, дитину карає той, хто її любить, покарання без любові – жорстокість.</w:t>
      </w:r>
    </w:p>
    <w:p w:rsidR="00EC5484" w:rsidRPr="00EA4B9C" w:rsidRDefault="00EC5484" w:rsidP="00EC5484">
      <w:pPr>
        <w:spacing w:after="0" w:line="360" w:lineRule="auto"/>
        <w:ind w:firstLine="708"/>
        <w:jc w:val="both"/>
        <w:rPr>
          <w:rFonts w:ascii="Times New Roman" w:hAnsi="Times New Roman"/>
          <w:sz w:val="28"/>
          <w:szCs w:val="28"/>
          <w:u w:val="single"/>
          <w:lang w:val="ru-RU"/>
        </w:rPr>
      </w:pPr>
      <w:r w:rsidRPr="00EA4B9C">
        <w:rPr>
          <w:rFonts w:ascii="Times New Roman" w:hAnsi="Times New Roman"/>
          <w:sz w:val="28"/>
          <w:szCs w:val="28"/>
          <w:u w:val="single"/>
          <w:lang w:val="ru-RU"/>
        </w:rPr>
        <w:t>Важливо пам’ятати, що дитину не карають:</w:t>
      </w:r>
    </w:p>
    <w:p w:rsidR="00EC5484" w:rsidRPr="00EA4B9C" w:rsidRDefault="00EC5484" w:rsidP="00EC5484">
      <w:pPr>
        <w:spacing w:after="0" w:line="360" w:lineRule="auto"/>
        <w:ind w:firstLine="708"/>
        <w:jc w:val="both"/>
        <w:rPr>
          <w:rFonts w:ascii="Times New Roman" w:hAnsi="Times New Roman"/>
          <w:sz w:val="28"/>
          <w:szCs w:val="28"/>
          <w:u w:val="single"/>
          <w:lang w:val="ru-RU"/>
        </w:rPr>
      </w:pPr>
      <w:r w:rsidRPr="00EA4B9C">
        <w:rPr>
          <w:rFonts w:ascii="Times New Roman" w:hAnsi="Times New Roman"/>
          <w:sz w:val="28"/>
          <w:szCs w:val="28"/>
          <w:lang w:val="ru-RU"/>
        </w:rPr>
        <w:t xml:space="preserve">Окремо важливо розглянути </w:t>
      </w:r>
      <w:r w:rsidRPr="00EA4B9C">
        <w:rPr>
          <w:rFonts w:ascii="Times New Roman" w:hAnsi="Times New Roman"/>
          <w:sz w:val="28"/>
          <w:szCs w:val="28"/>
          <w:u w:val="single"/>
          <w:lang w:val="ru-RU"/>
        </w:rPr>
        <w:t>шляхи, як уникнути покарань, і зробити заохочення пріоритетним інструментом у виховному процесі</w:t>
      </w:r>
      <w:r w:rsidRPr="00EA4B9C">
        <w:rPr>
          <w:rFonts w:ascii="Times New Roman" w:hAnsi="Times New Roman"/>
          <w:sz w:val="28"/>
          <w:szCs w:val="28"/>
          <w:lang w:val="ru-RU"/>
        </w:rPr>
        <w:t xml:space="preserve">. </w:t>
      </w:r>
      <w:r w:rsidRPr="00EA4B9C">
        <w:rPr>
          <w:rFonts w:ascii="Times New Roman" w:hAnsi="Times New Roman"/>
          <w:sz w:val="28"/>
          <w:szCs w:val="28"/>
          <w:u w:val="single"/>
          <w:lang w:val="ru-RU"/>
        </w:rPr>
        <w:t>До та</w:t>
      </w:r>
      <w:r w:rsidR="00320FDF">
        <w:rPr>
          <w:rFonts w:ascii="Times New Roman" w:hAnsi="Times New Roman"/>
          <w:sz w:val="28"/>
          <w:szCs w:val="28"/>
          <w:u w:val="single"/>
          <w:lang w:val="ru-RU"/>
        </w:rPr>
        <w:t>ких принципів належать .</w:t>
      </w:r>
    </w:p>
    <w:p w:rsidR="0041168F" w:rsidRPr="00EA4B9C" w:rsidRDefault="0041168F" w:rsidP="002003E9">
      <w:pPr>
        <w:spacing w:after="0" w:line="360" w:lineRule="auto"/>
        <w:jc w:val="both"/>
        <w:rPr>
          <w:rFonts w:ascii="Times New Roman" w:hAnsi="Times New Roman"/>
          <w:sz w:val="28"/>
          <w:szCs w:val="28"/>
          <w:lang w:val="uk-UA"/>
        </w:rPr>
      </w:pPr>
    </w:p>
    <w:p w:rsidR="00D86D04" w:rsidRPr="00EA4B9C" w:rsidRDefault="00D86D04" w:rsidP="00D86D04">
      <w:pPr>
        <w:spacing w:line="360" w:lineRule="auto"/>
        <w:jc w:val="center"/>
        <w:rPr>
          <w:rFonts w:ascii="Times New Roman" w:hAnsi="Times New Roman"/>
          <w:b/>
          <w:sz w:val="28"/>
          <w:szCs w:val="28"/>
          <w:lang w:val="uk-UA"/>
        </w:rPr>
      </w:pPr>
      <w:r w:rsidRPr="00EA4B9C">
        <w:rPr>
          <w:rFonts w:ascii="Times New Roman" w:hAnsi="Times New Roman"/>
          <w:b/>
          <w:sz w:val="28"/>
          <w:szCs w:val="28"/>
          <w:lang w:val="uk-UA"/>
        </w:rPr>
        <w:t>Висновки до третього розділу</w:t>
      </w:r>
    </w:p>
    <w:p w:rsidR="0041168F" w:rsidRPr="00EA4B9C" w:rsidRDefault="0041168F" w:rsidP="0041168F">
      <w:pPr>
        <w:spacing w:after="0" w:line="360" w:lineRule="auto"/>
        <w:ind w:firstLine="708"/>
        <w:jc w:val="both"/>
        <w:rPr>
          <w:rFonts w:ascii="Times New Roman" w:hAnsi="Times New Roman"/>
          <w:sz w:val="28"/>
          <w:szCs w:val="28"/>
          <w:lang w:val="uk-UA"/>
        </w:rPr>
      </w:pPr>
      <w:r w:rsidRPr="00EA4B9C">
        <w:rPr>
          <w:rFonts w:ascii="Times New Roman" w:hAnsi="Times New Roman"/>
          <w:sz w:val="28"/>
          <w:szCs w:val="28"/>
          <w:lang w:val="uk-UA"/>
        </w:rPr>
        <w:t>Одним із базових батьківських завдань є виростити зрілу, здорову, відповідальну за своє життя людину. При цьому вкрай важливо пам’ятати, що не залежно від того, які якості батьки намагаються закласти у фундамент структур особистості власної дитини, головне, щоб цей процес відбувався у атмосфері любові, доброти і прийняття.</w:t>
      </w:r>
    </w:p>
    <w:p w:rsidR="0041168F" w:rsidRPr="00EA4B9C" w:rsidRDefault="0041168F" w:rsidP="0041168F">
      <w:pPr>
        <w:spacing w:after="0" w:line="360" w:lineRule="auto"/>
        <w:jc w:val="both"/>
        <w:rPr>
          <w:rFonts w:ascii="Times New Roman" w:hAnsi="Times New Roman"/>
          <w:sz w:val="28"/>
          <w:szCs w:val="28"/>
          <w:lang w:val="ru-RU"/>
        </w:rPr>
      </w:pPr>
      <w:r w:rsidRPr="00EA4B9C">
        <w:rPr>
          <w:rFonts w:ascii="Times New Roman" w:hAnsi="Times New Roman"/>
          <w:sz w:val="28"/>
          <w:szCs w:val="28"/>
          <w:lang w:val="uk-UA"/>
        </w:rPr>
        <w:tab/>
      </w:r>
      <w:r w:rsidRPr="00EA4B9C">
        <w:rPr>
          <w:rFonts w:ascii="Times New Roman" w:hAnsi="Times New Roman"/>
          <w:sz w:val="28"/>
          <w:szCs w:val="28"/>
          <w:lang w:val="ru-RU"/>
        </w:rPr>
        <w:t xml:space="preserve">Доволі складно батькам одразу змінити стиль власного виховання, оскільки складався цей стиль роками. Знаною мірою також залежить від їхнього життєвого досвіду в цілому і досвіду виховного впливу на них їхніми батьками у дитинстві. Тому робота по зміні стилю партнерської взаємодії і </w:t>
      </w:r>
      <w:r w:rsidRPr="00EA4B9C">
        <w:rPr>
          <w:rFonts w:ascii="Times New Roman" w:hAnsi="Times New Roman"/>
          <w:sz w:val="28"/>
          <w:szCs w:val="28"/>
          <w:lang w:val="ru-RU"/>
        </w:rPr>
        <w:lastRenderedPageBreak/>
        <w:t>стилю виховного впливу потребує значних покрокових регулярних зусиль протягом доволі тривалого проміжку часу. В основі такої роботи має знаходитись внутрішня мотивація до зміни ситуації, яка обов’язково має базуватись на усвідомленій потребі самих батьків змінювати виховну ситуацію у сім’ї. Досить часто такий процес потребує супроводу з боку кваліфікованих психологів чи, навіть, психотерапевтів, адже в основу стилю сімейного виховання батьки вносять власні погляди, переконання, життєві пріоритети, власну систему потреб і цінностей, систему очікувань і домагань, власні погляди на стратегії досягнення цілей і т.д. А зміна цих компонентів у структурі особистості потребує усвідомленого, планомірного, регулярного впливу протягом тривалого проміжку часу.</w:t>
      </w:r>
    </w:p>
    <w:p w:rsidR="0041168F" w:rsidRPr="00EA4B9C" w:rsidRDefault="0041168F" w:rsidP="0041168F">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ab/>
        <w:t>При цьому важливо пам’ятати, що значні звершення і особистісні досягнення починаються з маленьких кроків. Одним із таких кроків у межах нашого наукового дослідження є усвідомлене внесення батьками поступових бажаних змін у власний стиль виховання і взаємодії з дітьми з метою гармонізації батьківсько-дитячих стосунків, підвищення рівня самооцінки власних дітей, формування у них впевненості у собі, відкритості до пізнання світу, активної життєвої позиції і внутрішньої позитивної мотивації до звершень.</w:t>
      </w:r>
    </w:p>
    <w:p w:rsidR="0041168F" w:rsidRPr="00EA4B9C" w:rsidRDefault="0041168F" w:rsidP="0041168F">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ab/>
        <w:t xml:space="preserve">Найбільш дієвими психолого-педагогічними рекомендаціями батькам щодо корегування власного виховного впливу у межах сформованих у сім’ї стилів виховання є наступні: м’яко і виважено встановлювати межі контактів; </w:t>
      </w:r>
    </w:p>
    <w:p w:rsidR="0041168F" w:rsidRPr="00EA4B9C" w:rsidRDefault="0041168F" w:rsidP="0041168F">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вміти розмежовувати такі поняття, як права і обов’язки; вміти чітко відокремлювати власні права і обов’язки, від прав і обов’язків дитини; розуміти, що дітям необхідно вчитися розуміти межі дозволеного, а це можливо лише за умови наявності у їхньому житті слова «ні», сказаного виважено, терпеливо і розсудливо, з урахуванням вікових та індивідуальних потреб дитини; усвідомлювати, що дитині, а особливо підлітку, потрібна не тотальна свобода, а розумний баланс свобод і обмежень;</w:t>
      </w:r>
      <w:r w:rsidRPr="00EA4B9C">
        <w:rPr>
          <w:lang w:val="ru-RU"/>
        </w:rPr>
        <w:t xml:space="preserve"> </w:t>
      </w:r>
      <w:r w:rsidRPr="00EA4B9C">
        <w:rPr>
          <w:rFonts w:ascii="Times New Roman" w:hAnsi="Times New Roman"/>
          <w:sz w:val="28"/>
          <w:szCs w:val="28"/>
          <w:lang w:val="ru-RU"/>
        </w:rPr>
        <w:t xml:space="preserve">щоб підтримувати упевненість підлітків у собі й самостійність, батькам необхідно послідовно </w:t>
      </w:r>
      <w:r w:rsidRPr="00EA4B9C">
        <w:rPr>
          <w:rFonts w:ascii="Times New Roman" w:hAnsi="Times New Roman"/>
          <w:sz w:val="28"/>
          <w:szCs w:val="28"/>
          <w:lang w:val="ru-RU"/>
        </w:rPr>
        <w:lastRenderedPageBreak/>
        <w:t>обмежувати зону свого контролю, поступово передаючи підліткам відповідальність за їхні дії та вчинки; виховувати у собі довіру до власної дитини; час від часу переглядати своє ставлення до спроб і помилок, як і у власному житті, так і в житті підлітка; вміти прораховувати наслідки свого виховного впливу; чесно зізнаватися собі у можливих наслідках постійного тиску на дитину і постійного контролю з їхнього боку.</w:t>
      </w:r>
    </w:p>
    <w:p w:rsidR="0041168F" w:rsidRPr="00EA4B9C" w:rsidRDefault="0041168F" w:rsidP="0041168F">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ab/>
        <w:t xml:space="preserve"> Батькам завжди важливо пам’ятати, що вони виховують дітей власним прикладом, системою власних цінностей, звичним тоном спілкування, ставленням до праці та дозвілля. Тож важливо вчитися виховувати дітей, пізнавати те, чого вони не знають, знайомитись з основами педагогіки, психології, права, якщо насправді батьки люблять дітей і бажають їм щастя.</w:t>
      </w:r>
    </w:p>
    <w:p w:rsidR="0041168F" w:rsidRPr="00EA4B9C" w:rsidRDefault="0041168F" w:rsidP="0041168F">
      <w:pPr>
        <w:spacing w:line="360" w:lineRule="auto"/>
        <w:jc w:val="both"/>
        <w:rPr>
          <w:rFonts w:ascii="Times New Roman" w:hAnsi="Times New Roman"/>
          <w:sz w:val="28"/>
          <w:szCs w:val="28"/>
          <w:lang w:val="ru-RU"/>
        </w:rPr>
      </w:pPr>
    </w:p>
    <w:p w:rsidR="00DF21B3" w:rsidRPr="00EA4B9C" w:rsidRDefault="00DF21B3" w:rsidP="00DF21B3">
      <w:pPr>
        <w:spacing w:after="0" w:line="360" w:lineRule="auto"/>
        <w:ind w:firstLine="709"/>
        <w:jc w:val="both"/>
        <w:rPr>
          <w:rFonts w:ascii="Times New Roman" w:hAnsi="Times New Roman"/>
          <w:sz w:val="28"/>
          <w:szCs w:val="28"/>
          <w:lang w:val="uk-UA"/>
        </w:rPr>
      </w:pPr>
    </w:p>
    <w:p w:rsidR="00DF21B3" w:rsidRPr="00EA4B9C" w:rsidRDefault="00DF21B3" w:rsidP="00DF21B3">
      <w:pPr>
        <w:spacing w:after="0" w:line="360" w:lineRule="auto"/>
        <w:ind w:firstLine="709"/>
        <w:jc w:val="center"/>
        <w:rPr>
          <w:rFonts w:ascii="Times New Roman" w:hAnsi="Times New Roman"/>
          <w:b/>
          <w:sz w:val="28"/>
          <w:szCs w:val="28"/>
          <w:lang w:val="uk-UA"/>
        </w:rPr>
      </w:pPr>
      <w:r w:rsidRPr="00EA4B9C">
        <w:rPr>
          <w:rFonts w:ascii="Times New Roman" w:hAnsi="Times New Roman"/>
          <w:b/>
          <w:sz w:val="28"/>
          <w:szCs w:val="28"/>
          <w:lang w:val="uk-UA"/>
        </w:rPr>
        <w:t>ВИСНОВКИ</w:t>
      </w:r>
    </w:p>
    <w:p w:rsidR="00EE051F" w:rsidRPr="00EA4B9C" w:rsidRDefault="00EE051F" w:rsidP="00DF21B3">
      <w:pPr>
        <w:spacing w:after="0" w:line="360" w:lineRule="auto"/>
        <w:ind w:firstLine="709"/>
        <w:jc w:val="center"/>
        <w:rPr>
          <w:rFonts w:ascii="Times New Roman" w:hAnsi="Times New Roman"/>
          <w:b/>
          <w:sz w:val="28"/>
          <w:szCs w:val="28"/>
          <w:lang w:val="uk-UA"/>
        </w:rPr>
      </w:pPr>
    </w:p>
    <w:p w:rsidR="00EE051F" w:rsidRPr="00EA4B9C" w:rsidRDefault="00EE051F" w:rsidP="00EE051F">
      <w:pPr>
        <w:spacing w:after="0" w:line="360" w:lineRule="auto"/>
        <w:ind w:firstLine="709"/>
        <w:jc w:val="both"/>
        <w:rPr>
          <w:rFonts w:ascii="Times New Roman" w:hAnsi="Times New Roman"/>
          <w:sz w:val="28"/>
          <w:szCs w:val="28"/>
          <w:lang w:val="uk-UA"/>
        </w:rPr>
      </w:pPr>
      <w:r w:rsidRPr="00EA4B9C">
        <w:rPr>
          <w:rFonts w:ascii="Times New Roman" w:hAnsi="Times New Roman"/>
          <w:sz w:val="28"/>
          <w:szCs w:val="28"/>
          <w:lang w:val="uk-UA"/>
        </w:rPr>
        <w:t>Метою нашого дослідження було дослідити значення покарання та заохочення у вихованні дитини в сім’ї. На початку дослідження нами були поставлені такі завдання: 1) проаналізувати вітчизняну і зарубіжну наукову літературу з проблем покарання та заохочення у вихованні в цілому, та у вихованні дитини у сімейній системі зокрема; 2) підібрати методики дослідження впливу покарання та заохочення у вихованні дитини в сім’ї на самооцінку та мотивацію дитини; 3) дослідити роль покарання та заохочення у вихованні дитини в сім’ї при формуванні самооцінки та мотивації дитини; 4)</w:t>
      </w:r>
      <w:r w:rsidRPr="00EA4B9C">
        <w:rPr>
          <w:rFonts w:ascii="Times New Roman" w:hAnsi="Times New Roman"/>
          <w:sz w:val="28"/>
          <w:szCs w:val="28"/>
        </w:rPr>
        <w:t> </w:t>
      </w:r>
      <w:r w:rsidRPr="00EA4B9C">
        <w:rPr>
          <w:rFonts w:ascii="Times New Roman" w:hAnsi="Times New Roman"/>
          <w:sz w:val="28"/>
          <w:szCs w:val="28"/>
          <w:lang w:val="uk-UA"/>
        </w:rPr>
        <w:t>проаналізувати і структурувати психолого-педагогічні вимоги до використання покарання як засобу виховного впливу; 5) розробити психолого-педагогічні рекомендації батькам щодо організації виховного процесу в сім’ї у контексті формування самооцінки та мотивації дитини.</w:t>
      </w:r>
    </w:p>
    <w:p w:rsidR="00EE051F" w:rsidRPr="00EA4B9C" w:rsidRDefault="00EE051F" w:rsidP="00EE051F">
      <w:pPr>
        <w:spacing w:after="0" w:line="360" w:lineRule="auto"/>
        <w:ind w:firstLine="709"/>
        <w:jc w:val="both"/>
        <w:rPr>
          <w:rFonts w:ascii="Times New Roman" w:hAnsi="Times New Roman"/>
          <w:sz w:val="28"/>
          <w:szCs w:val="28"/>
          <w:lang w:val="uk-UA"/>
        </w:rPr>
      </w:pPr>
      <w:r w:rsidRPr="00EA4B9C">
        <w:rPr>
          <w:rFonts w:ascii="Times New Roman" w:hAnsi="Times New Roman"/>
          <w:sz w:val="28"/>
          <w:szCs w:val="28"/>
          <w:lang w:val="uk-UA"/>
        </w:rPr>
        <w:t xml:space="preserve">Аналіз наукової літератури з проблеми дослідження дав змогу стверджувати, що сім’я є першочерговим фактором, який впливає на </w:t>
      </w:r>
      <w:r w:rsidRPr="00EA4B9C">
        <w:rPr>
          <w:rFonts w:ascii="Times New Roman" w:hAnsi="Times New Roman"/>
          <w:sz w:val="28"/>
          <w:szCs w:val="28"/>
          <w:lang w:val="uk-UA"/>
        </w:rPr>
        <w:lastRenderedPageBreak/>
        <w:t>формування особистості, оскільки саме в сім’ї дитина просто та невимушено призвичаюється до життя. У сім’ї будується підґрунтя розуміння дитиною світу, з перших років вона засвоює моральні цінності, соціальні норми, культурні традиції. Виховання дитини тісно пов’язане із проблемою сформованості особистості батьків. Щоб виховати у дитини чуйність, шанобливе ставлення до людей, сформувати інтерес до життя, активного пізнання навколишньої дійсності, зростити прагнення знаходити і реалізовувати себе батьки самі повинні володіти достатнім рівнем перелічених якостей, вмінь і прагнень.</w:t>
      </w:r>
    </w:p>
    <w:p w:rsidR="00EE051F" w:rsidRPr="00EA4B9C" w:rsidRDefault="00EE051F" w:rsidP="00EE051F">
      <w:pPr>
        <w:spacing w:after="0" w:line="360" w:lineRule="auto"/>
        <w:ind w:firstLine="705"/>
        <w:jc w:val="both"/>
        <w:rPr>
          <w:rFonts w:ascii="Times New Roman" w:hAnsi="Times New Roman"/>
          <w:sz w:val="28"/>
          <w:szCs w:val="28"/>
          <w:lang w:val="ru-RU"/>
        </w:rPr>
      </w:pPr>
      <w:r w:rsidRPr="00EA4B9C">
        <w:rPr>
          <w:rFonts w:ascii="Times New Roman" w:hAnsi="Times New Roman"/>
          <w:sz w:val="28"/>
          <w:szCs w:val="28"/>
          <w:lang w:val="uk-UA"/>
        </w:rPr>
        <w:t xml:space="preserve">Заохочення і покарання – це сукупність засобів регулювання відносин, що складають зміст педагогічної ситуації, у якій ці відносини повинні бути швидко і якісно змінені. Головною ознакою, за якою класифікують види і форми заохочення-покарання, є способи стимулювання і гальмування діяльності дитини та внесення змін у її відносини з іншими. За цією ознакою виділяються такі види заохочення і покарання: заохочення і покарання, пов’язані зі зміною у правах дітей; заохочення і покарання, пов’язані зі змінами у їхніх обов’язках; заохочення і покарання, пов’язані з моральними санкціями. </w:t>
      </w:r>
      <w:r w:rsidRPr="00EA4B9C">
        <w:rPr>
          <w:rFonts w:ascii="Times New Roman" w:hAnsi="Times New Roman"/>
          <w:sz w:val="28"/>
          <w:szCs w:val="28"/>
          <w:lang w:val="ru-RU"/>
        </w:rPr>
        <w:t>Відмітимо наявність великого розмаїття варіацій прояву заохочень і покарань всередині кожної із цих груп.</w:t>
      </w:r>
    </w:p>
    <w:p w:rsidR="00EE051F" w:rsidRPr="00EA4B9C" w:rsidRDefault="00EE051F" w:rsidP="00EE051F">
      <w:pPr>
        <w:spacing w:after="0" w:line="360" w:lineRule="auto"/>
        <w:ind w:firstLine="705"/>
        <w:jc w:val="both"/>
        <w:rPr>
          <w:rFonts w:ascii="Times New Roman" w:hAnsi="Times New Roman"/>
          <w:sz w:val="28"/>
          <w:szCs w:val="28"/>
          <w:lang w:val="uk-UA"/>
        </w:rPr>
      </w:pPr>
      <w:r w:rsidRPr="00EA4B9C">
        <w:rPr>
          <w:rFonts w:ascii="Times New Roman" w:hAnsi="Times New Roman"/>
          <w:sz w:val="28"/>
          <w:szCs w:val="28"/>
          <w:lang w:val="ru-RU"/>
        </w:rPr>
        <w:t>При цьому необхідно пам’ятати, що застосування конкретного методу заохочення чи покарання обумовлено не лише певним вчинком дитини, але й аналізом конкретної ситуації з урахуванням усіх обставин.</w:t>
      </w:r>
      <w:r w:rsidRPr="00EA4B9C">
        <w:rPr>
          <w:lang w:val="ru-RU"/>
        </w:rPr>
        <w:t xml:space="preserve"> </w:t>
      </w:r>
      <w:r w:rsidRPr="00EA4B9C">
        <w:rPr>
          <w:rFonts w:ascii="Times New Roman" w:hAnsi="Times New Roman"/>
          <w:sz w:val="28"/>
          <w:szCs w:val="28"/>
          <w:lang w:val="uk-UA"/>
        </w:rPr>
        <w:t>Підтримка сім’ї, прийняття дитини, її прагнень батьками найбільше сприяють формуванню позитивної емоційної цілісності, впливають на рівень загальної самооцінки підлітка. Тепле, чуйне ставлення батьків є основною умовою формування і подальшого підкріплення позитивної самооцінки підлітків та їхньої внутрішньої мотивації на досягнення успіху.</w:t>
      </w:r>
    </w:p>
    <w:p w:rsidR="00EE051F" w:rsidRPr="00EA4B9C" w:rsidRDefault="00EE051F" w:rsidP="00EE051F">
      <w:pPr>
        <w:spacing w:after="0" w:line="360" w:lineRule="auto"/>
        <w:ind w:firstLine="705"/>
        <w:jc w:val="both"/>
        <w:rPr>
          <w:rFonts w:ascii="Times New Roman" w:hAnsi="Times New Roman"/>
          <w:sz w:val="28"/>
          <w:szCs w:val="28"/>
          <w:lang w:val="uk-UA"/>
        </w:rPr>
      </w:pPr>
      <w:r w:rsidRPr="00EA4B9C">
        <w:rPr>
          <w:rFonts w:ascii="Times New Roman" w:hAnsi="Times New Roman"/>
          <w:sz w:val="28"/>
          <w:szCs w:val="28"/>
          <w:lang w:val="uk-UA"/>
        </w:rPr>
        <w:t xml:space="preserve">Чисельні дослідження показують, що у сім’ях, де з раннього віку домінує заохочення і підтримка прагнень і домагань дитини, підліток почуває себе більш спокійно і емоційно комфортно, проявляє більшу впевненість, </w:t>
      </w:r>
      <w:r w:rsidRPr="00EA4B9C">
        <w:rPr>
          <w:rFonts w:ascii="Times New Roman" w:hAnsi="Times New Roman"/>
          <w:sz w:val="28"/>
          <w:szCs w:val="28"/>
          <w:lang w:val="uk-UA"/>
        </w:rPr>
        <w:lastRenderedPageBreak/>
        <w:t>зацікавленість і комунікативну відкритість у спілкуванні з різними категоріями осіб, значно частіше розпочинає нову діяльність, з більшою легкістю проявляє ініціативу, бажання втілювати нові задуми, більше вірить у власні сили і легше, з емоційної токи зору, переживає невдачі та власні промахи.</w:t>
      </w:r>
    </w:p>
    <w:p w:rsidR="00EE051F" w:rsidRPr="00EA4B9C" w:rsidRDefault="00EE051F" w:rsidP="00EE051F">
      <w:pPr>
        <w:spacing w:after="0" w:line="360" w:lineRule="auto"/>
        <w:ind w:firstLine="709"/>
        <w:jc w:val="both"/>
        <w:rPr>
          <w:rFonts w:ascii="Times New Roman" w:hAnsi="Times New Roman"/>
          <w:sz w:val="28"/>
          <w:szCs w:val="28"/>
          <w:lang w:val="uk-UA"/>
        </w:rPr>
      </w:pPr>
      <w:r w:rsidRPr="00EA4B9C">
        <w:rPr>
          <w:rFonts w:ascii="Times New Roman" w:hAnsi="Times New Roman"/>
          <w:sz w:val="28"/>
          <w:szCs w:val="28"/>
          <w:lang w:val="uk-UA"/>
        </w:rPr>
        <w:t xml:space="preserve">Для дослідження ролі покарання та заохочення у вихованні дитини в сім’ї та впливу цих виховних інструментів на формування самооцінки та мотивації підлітка нами були використані наступні методики: методика дослідження самооцінки Дембо-Рубінштейна (модифікована А. Прихожан); </w:t>
      </w:r>
      <w:r w:rsidRPr="00EA4B9C">
        <w:rPr>
          <w:rFonts w:ascii="Times New Roman" w:hAnsi="Times New Roman"/>
          <w:sz w:val="28"/>
          <w:lang w:val="uk-UA"/>
        </w:rPr>
        <w:t xml:space="preserve">методика «Діагностики особистості на мотивацію до успіху» Т. Елерса; </w:t>
      </w:r>
      <w:r w:rsidRPr="00EA4B9C">
        <w:rPr>
          <w:rFonts w:ascii="Times New Roman" w:hAnsi="Times New Roman"/>
          <w:sz w:val="28"/>
          <w:szCs w:val="28"/>
          <w:lang w:val="uk-UA"/>
        </w:rPr>
        <w:t>методика «Діагностики особистості на мотивацію до уникнення невдач» Т.</w:t>
      </w:r>
      <w:r w:rsidRPr="00EA4B9C">
        <w:rPr>
          <w:rFonts w:ascii="Times New Roman" w:hAnsi="Times New Roman"/>
          <w:sz w:val="28"/>
          <w:szCs w:val="28"/>
          <w:lang w:val="ru-RU"/>
        </w:rPr>
        <w:t> </w:t>
      </w:r>
      <w:r w:rsidRPr="00EA4B9C">
        <w:rPr>
          <w:rFonts w:ascii="Times New Roman" w:hAnsi="Times New Roman"/>
          <w:sz w:val="28"/>
          <w:szCs w:val="28"/>
          <w:lang w:val="uk-UA"/>
        </w:rPr>
        <w:t>Елерса; анкета «Ти і твої батьки» (розроблена Лапою О. В.) на виявлення найбільш поширених видів заохочень і покарань, що використовуються сучасними батьками по відношенню до своїх дітей-підлітків.</w:t>
      </w:r>
    </w:p>
    <w:p w:rsidR="00EE051F" w:rsidRPr="00EA4B9C" w:rsidRDefault="00EE051F" w:rsidP="00EE051F">
      <w:pPr>
        <w:spacing w:after="0" w:line="360" w:lineRule="auto"/>
        <w:ind w:firstLine="709"/>
        <w:jc w:val="both"/>
        <w:rPr>
          <w:rFonts w:ascii="Times New Roman" w:hAnsi="Times New Roman"/>
          <w:sz w:val="28"/>
          <w:szCs w:val="28"/>
          <w:lang w:val="uk-UA"/>
        </w:rPr>
      </w:pPr>
      <w:r w:rsidRPr="00EA4B9C">
        <w:rPr>
          <w:rFonts w:ascii="Times New Roman" w:hAnsi="Times New Roman"/>
          <w:sz w:val="28"/>
          <w:szCs w:val="28"/>
          <w:lang w:val="uk-UA"/>
        </w:rPr>
        <w:t>Для участі у дослідженні залучено 30 підлітків, віком від 14 до 15 років. Із них 50 % (15 осіб) жіночої статі і 50 % (15 осіб) чоловічої статі. Дослідження проводилося на базі Сумської ЗОШ № 20.</w:t>
      </w:r>
    </w:p>
    <w:p w:rsidR="00EE051F" w:rsidRPr="00EA4B9C" w:rsidRDefault="00EE051F" w:rsidP="00EE051F">
      <w:pPr>
        <w:spacing w:after="0" w:line="360" w:lineRule="auto"/>
        <w:ind w:firstLine="708"/>
        <w:jc w:val="both"/>
        <w:rPr>
          <w:rFonts w:ascii="Times New Roman" w:hAnsi="Times New Roman"/>
          <w:sz w:val="28"/>
          <w:szCs w:val="28"/>
          <w:lang w:val="uk-UA"/>
        </w:rPr>
      </w:pPr>
      <w:r w:rsidRPr="00EA4B9C">
        <w:rPr>
          <w:rFonts w:ascii="Times New Roman" w:hAnsi="Times New Roman"/>
          <w:sz w:val="28"/>
          <w:szCs w:val="28"/>
          <w:lang w:val="uk-UA"/>
        </w:rPr>
        <w:t xml:space="preserve">Для визначення ролі покарання та заохочення у виховній роботі батьків із підлітками нами була використана анкета «Ти і твої батьки», метою якої є виявлення найбільш поширених видів заохочень і покарань, що використовуються сучасними батьками по відношенню до своїх дітей-підлітків, та визначення ефективності застосування даних методів впливу з точки зору самих підлітків. </w:t>
      </w:r>
    </w:p>
    <w:p w:rsidR="00EE051F" w:rsidRPr="00EA4B9C" w:rsidRDefault="00EE051F" w:rsidP="00EE051F">
      <w:pPr>
        <w:spacing w:after="0" w:line="360" w:lineRule="auto"/>
        <w:ind w:firstLine="708"/>
        <w:jc w:val="both"/>
        <w:rPr>
          <w:rFonts w:ascii="Times New Roman" w:hAnsi="Times New Roman"/>
          <w:sz w:val="28"/>
          <w:szCs w:val="28"/>
          <w:lang w:val="uk-UA"/>
        </w:rPr>
      </w:pPr>
      <w:r w:rsidRPr="00EA4B9C">
        <w:rPr>
          <w:rFonts w:ascii="Times New Roman" w:hAnsi="Times New Roman"/>
          <w:sz w:val="28"/>
          <w:szCs w:val="28"/>
          <w:lang w:val="uk-UA"/>
        </w:rPr>
        <w:t xml:space="preserve">Особливої уваги заслуговує різноманіття методів покарання, що застосовуються батьками підлітків. Рейтинг покарань виглядає наступним чином: заборона на приємний і бажаний для підлітка спосіб проведення вільного часу (наприклад, прогулянки в приємній компанії, спілкування з друзями, комп’ютерні ігри, проводження часу у соціальних мережах) – 64%; осуд і словесне приниження – 45%; ігнорування підлітка протягом тривалого часу шляхом мовчання чи бездіяльності по відношенню до його звернень – </w:t>
      </w:r>
      <w:r w:rsidRPr="00EA4B9C">
        <w:rPr>
          <w:rFonts w:ascii="Times New Roman" w:hAnsi="Times New Roman"/>
          <w:sz w:val="28"/>
          <w:szCs w:val="28"/>
          <w:lang w:val="uk-UA"/>
        </w:rPr>
        <w:lastRenderedPageBreak/>
        <w:t>42%; матеріальні обмеження – 39%; тотальний контроль за будь-якою діяльністю підлітка – 38%; сильне емоційне приниження – 21,5%; фізичні покарання – 16%.</w:t>
      </w:r>
    </w:p>
    <w:p w:rsidR="00EE051F" w:rsidRPr="00EA4B9C" w:rsidRDefault="00EE051F" w:rsidP="00EE051F">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Окремо слід наголосити, що за один і той же проступок підлітка можуть карати одразу кількома способами, у той час як кілька способів заохочення за одну і ту ж дію чи певне досягнення застосовують вкрай рідко. </w:t>
      </w:r>
    </w:p>
    <w:p w:rsidR="00EE051F" w:rsidRPr="00EA4B9C" w:rsidRDefault="00EE051F" w:rsidP="00EE051F">
      <w:pPr>
        <w:spacing w:after="0" w:line="360" w:lineRule="auto"/>
        <w:ind w:firstLine="708"/>
        <w:jc w:val="both"/>
        <w:rPr>
          <w:rFonts w:ascii="Times New Roman" w:hAnsi="Times New Roman"/>
          <w:sz w:val="28"/>
          <w:szCs w:val="28"/>
          <w:lang w:val="ru-RU"/>
        </w:rPr>
      </w:pPr>
      <w:r w:rsidRPr="00EA4B9C">
        <w:rPr>
          <w:rFonts w:ascii="Times New Roman" w:hAnsi="Times New Roman"/>
          <w:sz w:val="28"/>
          <w:szCs w:val="28"/>
          <w:lang w:val="ru-RU"/>
        </w:rPr>
        <w:t xml:space="preserve">З метою з’ясування рівня самооцінки наших респондентів нами була використана Методика дослідження самооцінки Дембо-Рубінштейна (модифікація А. Прихожан). Отримані за даною методикою результати показали, що </w:t>
      </w:r>
      <w:r w:rsidRPr="00EA4B9C">
        <w:rPr>
          <w:rFonts w:ascii="Times New Roman" w:hAnsi="Times New Roman"/>
          <w:sz w:val="28"/>
          <w:szCs w:val="28"/>
          <w:lang w:val="uk-UA"/>
        </w:rPr>
        <w:t>занижена самооцінка діагностована саме у тих респондентів, які у вищеописаному анкетуванні зізналися, що у їхніх сім’ях, по перше, покарання домінує над заохоченням, по друге, за один і той же їхній проступок батьки можуть карати їх одразу кількома способами, і по-третє – батьками використовуються принизливі, з точки зору самих підлітків, покарання (такі як: сильне емоційне приниження; тотальний контроль за будь-якою діяльністю підлітка; фізичні покарання; ігнорування підлітка протягом тривалого часу шляхом мовчання чи бездіяльності по відношенню до його звернень).</w:t>
      </w:r>
    </w:p>
    <w:p w:rsidR="00EE051F" w:rsidRPr="00EA4B9C" w:rsidRDefault="00EE051F" w:rsidP="00EE051F">
      <w:pPr>
        <w:spacing w:after="0" w:line="360" w:lineRule="auto"/>
        <w:ind w:firstLine="709"/>
        <w:jc w:val="both"/>
        <w:rPr>
          <w:rFonts w:ascii="Times New Roman" w:hAnsi="Times New Roman"/>
          <w:sz w:val="28"/>
          <w:lang w:val="uk-UA"/>
        </w:rPr>
      </w:pPr>
      <w:r w:rsidRPr="00EA4B9C">
        <w:rPr>
          <w:rFonts w:ascii="Times New Roman" w:hAnsi="Times New Roman"/>
          <w:sz w:val="28"/>
          <w:szCs w:val="28"/>
          <w:lang w:val="uk-UA"/>
        </w:rPr>
        <w:t>Для з’ясування домінування у респондентів мотивації на досягнення успіху чи мотивації на уникнення невдач нами були використані методики «Діагностики особистості на мотивацію до успіху» Т. Елерса та «Діагностики особистості на мотивацію до уникнення невдач» Т. Елерса.</w:t>
      </w:r>
      <w:r w:rsidRPr="00EA4B9C">
        <w:rPr>
          <w:rFonts w:ascii="Times New Roman" w:hAnsi="Times New Roman"/>
          <w:sz w:val="28"/>
          <w:szCs w:val="28"/>
          <w:lang w:val="ru-RU"/>
        </w:rPr>
        <w:t xml:space="preserve"> </w:t>
      </w:r>
      <w:r w:rsidRPr="00EA4B9C">
        <w:rPr>
          <w:rFonts w:ascii="Times New Roman" w:hAnsi="Times New Roman"/>
          <w:sz w:val="28"/>
          <w:lang w:val="uk-UA"/>
        </w:rPr>
        <w:t>Після детального аналізу і порівняння даних цієї методики з даними попередніх двох методик, нами знову було статистично зафіксовано сумарні 23% (10% – низький рівень і 13% – середній рівень), які припали саме на тих сімох учнів, результати яких були детально описані вище. Ті ж 7 учнів, що за даними  методики дослідження самооцінки Дембо-Рубінштейна (модифікація А. Прихожан) мають занижену самооцінку, за методикою діагностики особистісної мотивації до успіху Т. Елерса мають лише низький чи середній рівень мотивації досягнення успіху.</w:t>
      </w:r>
    </w:p>
    <w:p w:rsidR="00EE051F" w:rsidRPr="00EA4B9C" w:rsidRDefault="00EE051F" w:rsidP="00EE051F">
      <w:pPr>
        <w:spacing w:after="0" w:line="360" w:lineRule="auto"/>
        <w:ind w:firstLine="709"/>
        <w:jc w:val="both"/>
        <w:rPr>
          <w:rFonts w:ascii="Times New Roman" w:hAnsi="Times New Roman"/>
          <w:sz w:val="28"/>
          <w:lang w:val="uk-UA"/>
        </w:rPr>
      </w:pPr>
      <w:r w:rsidRPr="00EA4B9C">
        <w:rPr>
          <w:rFonts w:ascii="Times New Roman" w:hAnsi="Times New Roman"/>
          <w:sz w:val="28"/>
          <w:lang w:val="uk-UA"/>
        </w:rPr>
        <w:lastRenderedPageBreak/>
        <w:t xml:space="preserve">Узагальнюючи результати емпіричного дослідження можемо сказати, що у наших респондентів стійко домінує мотивація досягнення успіху (МДУ), що свідчить про високу ефективність і гарну продуктивність цих підліків у навчальному середовищі і позанавчальній діяльності. Порівняння результатів чотирьох методик дає можливість відслідкувати стійку тенденцію у нашій вибірці. Ця тенденція полягає у наступному. Ті учні, в сім’ях яких домінуючою батьківською стратегією є покарання, на противагу, заохоченню, при чому форми покарання носять принизливий для підлітків характер, всіляко намагаються уникати життєвих невдач (за які, відповідно, можуть бути покарані батьками), і, відповідно, у них різко знижене прагнення рухатися до успіху, долати перешкоди, робити спроби до змін. </w:t>
      </w:r>
      <w:r w:rsidRPr="00EA4B9C">
        <w:rPr>
          <w:rFonts w:ascii="Times New Roman" w:hAnsi="Times New Roman"/>
          <w:sz w:val="28"/>
          <w:lang w:val="ru-RU"/>
        </w:rPr>
        <w:t xml:space="preserve">Відповідно, </w:t>
      </w:r>
      <w:r w:rsidRPr="00EA4B9C">
        <w:rPr>
          <w:rFonts w:ascii="Times New Roman" w:hAnsi="Times New Roman"/>
          <w:sz w:val="28"/>
          <w:lang w:val="uk-UA"/>
        </w:rPr>
        <w:t>у ситуаціях, коли покарання стає домінуючою стратегією виховання, проявляється тенденція д</w:t>
      </w:r>
      <w:r w:rsidRPr="00EA4B9C">
        <w:rPr>
          <w:rFonts w:ascii="Times New Roman" w:hAnsi="Times New Roman"/>
          <w:sz w:val="28"/>
          <w:lang w:val="ru-RU"/>
        </w:rPr>
        <w:t>о зростання мотивації уникнення невдач.</w:t>
      </w:r>
    </w:p>
    <w:p w:rsidR="00EE051F" w:rsidRPr="00EA4B9C" w:rsidRDefault="00EE051F" w:rsidP="00EE051F">
      <w:pPr>
        <w:spacing w:after="0" w:line="360" w:lineRule="auto"/>
        <w:ind w:firstLine="709"/>
        <w:jc w:val="both"/>
        <w:rPr>
          <w:rFonts w:ascii="Times New Roman" w:hAnsi="Times New Roman"/>
          <w:sz w:val="28"/>
          <w:szCs w:val="28"/>
          <w:lang w:val="ru-RU"/>
        </w:rPr>
      </w:pPr>
      <w:r w:rsidRPr="00EA4B9C">
        <w:rPr>
          <w:rFonts w:ascii="Times New Roman" w:hAnsi="Times New Roman"/>
          <w:sz w:val="28"/>
          <w:szCs w:val="28"/>
          <w:lang w:val="ru-RU"/>
        </w:rPr>
        <w:t>Нами були розроблені</w:t>
      </w:r>
      <w:r w:rsidRPr="00EA4B9C">
        <w:rPr>
          <w:rFonts w:ascii="Times New Roman" w:hAnsi="Times New Roman"/>
          <w:b/>
          <w:sz w:val="28"/>
          <w:szCs w:val="28"/>
          <w:lang w:val="ru-RU"/>
        </w:rPr>
        <w:t xml:space="preserve"> </w:t>
      </w:r>
      <w:r w:rsidRPr="00EA4B9C">
        <w:rPr>
          <w:rFonts w:ascii="Times New Roman" w:hAnsi="Times New Roman"/>
          <w:sz w:val="28"/>
          <w:szCs w:val="28"/>
          <w:lang w:val="ru-RU"/>
        </w:rPr>
        <w:t>рекомендації батькам щодо організації виховного процесу в сім’ї у контексті  формування самооцінки та мотивації дитини. Зокрема ми деталізували та структурували психолого</w:t>
      </w:r>
      <w:r w:rsidRPr="00EA4B9C">
        <w:rPr>
          <w:rFonts w:ascii="Times New Roman" w:hAnsi="Times New Roman"/>
          <w:sz w:val="28"/>
          <w:szCs w:val="28"/>
          <w:lang w:val="uk-UA"/>
        </w:rPr>
        <w:t>-педагогічні рекомендації батькам щодо корегування власного виховного впливу у межах сформованих у сім</w:t>
      </w:r>
      <w:r w:rsidRPr="00EA4B9C">
        <w:rPr>
          <w:rFonts w:ascii="Times New Roman" w:hAnsi="Times New Roman"/>
          <w:sz w:val="28"/>
          <w:szCs w:val="28"/>
          <w:lang w:val="ru-RU"/>
        </w:rPr>
        <w:t>’</w:t>
      </w:r>
      <w:r w:rsidRPr="00EA4B9C">
        <w:rPr>
          <w:rFonts w:ascii="Times New Roman" w:hAnsi="Times New Roman"/>
          <w:sz w:val="28"/>
          <w:szCs w:val="28"/>
          <w:lang w:val="uk-UA"/>
        </w:rPr>
        <w:t>ї  стилів виховання</w:t>
      </w:r>
      <w:r w:rsidRPr="00EA4B9C">
        <w:rPr>
          <w:rFonts w:ascii="Times New Roman" w:hAnsi="Times New Roman"/>
          <w:sz w:val="28"/>
          <w:szCs w:val="28"/>
          <w:lang w:val="ru-RU"/>
        </w:rPr>
        <w:t xml:space="preserve"> та психолого</w:t>
      </w:r>
      <w:r w:rsidRPr="00EA4B9C">
        <w:rPr>
          <w:rFonts w:ascii="Times New Roman" w:hAnsi="Times New Roman"/>
          <w:sz w:val="28"/>
          <w:szCs w:val="28"/>
          <w:lang w:val="uk-UA"/>
        </w:rPr>
        <w:t>-педагогічні вимоги до використання покарання як засобу виховного впливу</w:t>
      </w:r>
      <w:r w:rsidRPr="00EA4B9C">
        <w:rPr>
          <w:rFonts w:ascii="Times New Roman" w:hAnsi="Times New Roman"/>
          <w:sz w:val="28"/>
          <w:szCs w:val="28"/>
          <w:lang w:val="ru-RU"/>
        </w:rPr>
        <w:t>.</w:t>
      </w:r>
    </w:p>
    <w:p w:rsidR="00EE051F" w:rsidRPr="00EA4B9C" w:rsidRDefault="00EE051F" w:rsidP="00EE051F">
      <w:pPr>
        <w:spacing w:after="0" w:line="360" w:lineRule="auto"/>
        <w:jc w:val="both"/>
        <w:rPr>
          <w:rFonts w:ascii="Times New Roman" w:hAnsi="Times New Roman"/>
          <w:sz w:val="28"/>
          <w:szCs w:val="28"/>
          <w:lang w:val="uk-UA"/>
        </w:rPr>
      </w:pPr>
      <w:r w:rsidRPr="00EA4B9C">
        <w:rPr>
          <w:rFonts w:ascii="Times New Roman" w:hAnsi="Times New Roman"/>
          <w:sz w:val="28"/>
          <w:szCs w:val="28"/>
          <w:lang w:val="uk-UA"/>
        </w:rPr>
        <w:t xml:space="preserve">Найбільш дієвими психолого-педагогічними рекомендаціями батькам щодо корегування власного виховного впливу у межах сформованих у сім’ї стилів виховання є наступні: м’яко і виважено встановлювати межі контактів; </w:t>
      </w:r>
    </w:p>
    <w:p w:rsidR="00EE051F" w:rsidRPr="00EA4B9C" w:rsidRDefault="00EE051F" w:rsidP="00EE051F">
      <w:pPr>
        <w:spacing w:after="0" w:line="360" w:lineRule="auto"/>
        <w:jc w:val="both"/>
        <w:rPr>
          <w:rFonts w:ascii="Times New Roman" w:hAnsi="Times New Roman"/>
          <w:sz w:val="28"/>
          <w:szCs w:val="28"/>
          <w:lang w:val="uk-UA"/>
        </w:rPr>
      </w:pPr>
      <w:r w:rsidRPr="00EA4B9C">
        <w:rPr>
          <w:rFonts w:ascii="Times New Roman" w:hAnsi="Times New Roman"/>
          <w:sz w:val="28"/>
          <w:szCs w:val="28"/>
          <w:lang w:val="uk-UA"/>
        </w:rPr>
        <w:t>вміти розмежовувати такі поняття, як права і обов’язки; вміти чітко відокремлювати власні права і обов’язки, від прав і обов’язків дитини; розуміти, що дітям необхідно вчитися розуміти межі дозволеного, а це можливо лише за умови наявності у їхньому житті слова «ні», сказаного виважено, терпеливо і розсудливо, з урахуванням вікових та індивідуальних потреб дитини; усвідомлювати, що дитині, а особливо підлітку, потрібна не тотальна свобода, а розумний баланс свобод і обмежень;</w:t>
      </w:r>
      <w:r w:rsidRPr="00EA4B9C">
        <w:rPr>
          <w:lang w:val="uk-UA"/>
        </w:rPr>
        <w:t xml:space="preserve"> </w:t>
      </w:r>
      <w:r w:rsidRPr="00EA4B9C">
        <w:rPr>
          <w:rFonts w:ascii="Times New Roman" w:hAnsi="Times New Roman"/>
          <w:sz w:val="28"/>
          <w:szCs w:val="28"/>
          <w:lang w:val="uk-UA"/>
        </w:rPr>
        <w:t xml:space="preserve">щоб підтримувати упевненість підлітків у собі й самостійність, батькам необхідно послідовно </w:t>
      </w:r>
      <w:r w:rsidRPr="00EA4B9C">
        <w:rPr>
          <w:rFonts w:ascii="Times New Roman" w:hAnsi="Times New Roman"/>
          <w:sz w:val="28"/>
          <w:szCs w:val="28"/>
          <w:lang w:val="uk-UA"/>
        </w:rPr>
        <w:lastRenderedPageBreak/>
        <w:t>обмежувати зону свого контролю, поступово передаючи підліткам відповідальність за їхні дії та вчинки; виховувати у собі довіру до власної дитини; час від часу переглядати своє ставлення до спроб і помилок, як і у власному житті, так і в житті підлітка; вміти прораховувати наслідки свого виховного впливу; чесно зізнаватися собі у можливих наслідках постійного тиску на дитину і постійного контролю з їхнього боку.</w:t>
      </w:r>
    </w:p>
    <w:p w:rsidR="00EE051F" w:rsidRPr="00EA4B9C" w:rsidRDefault="00EE051F" w:rsidP="00EE051F">
      <w:pPr>
        <w:spacing w:after="0" w:line="360" w:lineRule="auto"/>
        <w:jc w:val="both"/>
        <w:rPr>
          <w:rFonts w:ascii="Times New Roman" w:hAnsi="Times New Roman"/>
          <w:sz w:val="28"/>
          <w:szCs w:val="28"/>
          <w:lang w:val="ru-RU"/>
        </w:rPr>
      </w:pPr>
      <w:r w:rsidRPr="00EA4B9C">
        <w:rPr>
          <w:rFonts w:ascii="Times New Roman" w:hAnsi="Times New Roman"/>
          <w:sz w:val="28"/>
          <w:szCs w:val="28"/>
          <w:lang w:val="uk-UA"/>
        </w:rPr>
        <w:tab/>
        <w:t xml:space="preserve"> </w:t>
      </w:r>
      <w:r w:rsidRPr="00EA4B9C">
        <w:rPr>
          <w:rFonts w:ascii="Times New Roman" w:hAnsi="Times New Roman"/>
          <w:sz w:val="28"/>
          <w:szCs w:val="28"/>
          <w:lang w:val="ru-RU"/>
        </w:rPr>
        <w:t>Батькам завжди важливо пам’ятати, що вони виховують дітей власним прикладом, системою власних цінностей, звичним тоном спілкування, ставленням до праці та дозвілля. Тож важливо вчитися виховувати дітей, пізнавати те, чого вони не знають, знайомитись з основами педагогіки, психології, права, якщо насправді батьки люблять дітей і бажають їм щастя.</w:t>
      </w:r>
    </w:p>
    <w:p w:rsidR="00EE051F" w:rsidRPr="00EA4B9C" w:rsidRDefault="00EE051F" w:rsidP="00320FDF">
      <w:pPr>
        <w:spacing w:after="0" w:line="360" w:lineRule="auto"/>
        <w:jc w:val="both"/>
        <w:rPr>
          <w:rFonts w:ascii="Times New Roman" w:hAnsi="Times New Roman"/>
          <w:sz w:val="28"/>
          <w:szCs w:val="28"/>
          <w:lang w:val="ru-RU"/>
        </w:rPr>
      </w:pPr>
      <w:r w:rsidRPr="00EA4B9C">
        <w:rPr>
          <w:rFonts w:ascii="Times New Roman" w:hAnsi="Times New Roman"/>
          <w:sz w:val="28"/>
          <w:szCs w:val="28"/>
          <w:lang w:val="ru-RU"/>
        </w:rPr>
        <w:tab/>
        <w:t>Доволі складно батькам одразу змінити стиль власного виховання, оскільки складався цей стиль роками. Знаною мірою також залежить від їхнього життєвого досвіду в цілому і досвіду виховного впливу на них їхніми батьками у дитинстві. Тому робота по зміні стилю партнерської взаємодії і стилю виховного впливу потребує значних покрокових регулярних зусиль протягом доволі тривалого проміжку часу. В основі такої роботи має знаходитись внутрішня мотивація до зміни ситуації, яка обов’язково має базуватись на усвідомленій потребі самих батьків змінювати виховну ситуацію у сім’ї. Досить часто такий процес потребує супроводу з боку кваліфікованих психологів чи, навіть, психотерапевтів, адже в основу стилю сімейного виховання батьки вносять власні погляди, переконання, життєві пріоритети, власну систему потреб і цінностей, систему очікувань і домагань, власні погляди на стратегії досягнення цілей і т.д. А зміна цих компонентів у структурі особистості потребує усвідомленого, планомірного, регулярного впливу протягом тривалого проміжку часу.</w:t>
      </w:r>
    </w:p>
    <w:p w:rsidR="00DF21B3" w:rsidRPr="00EA4B9C" w:rsidRDefault="00DF21B3" w:rsidP="007827C1">
      <w:pPr>
        <w:spacing w:after="0" w:line="360" w:lineRule="auto"/>
        <w:ind w:firstLine="709"/>
        <w:jc w:val="both"/>
        <w:rPr>
          <w:rFonts w:ascii="Times New Roman" w:hAnsi="Times New Roman"/>
          <w:sz w:val="28"/>
          <w:szCs w:val="28"/>
          <w:lang w:val="uk-UA"/>
        </w:rPr>
      </w:pPr>
    </w:p>
    <w:p w:rsidR="00DF21B3" w:rsidRPr="00EA4B9C" w:rsidRDefault="00DF21B3" w:rsidP="007827C1">
      <w:pPr>
        <w:spacing w:after="0" w:line="360" w:lineRule="auto"/>
        <w:ind w:firstLine="709"/>
        <w:jc w:val="both"/>
        <w:rPr>
          <w:rFonts w:ascii="Times New Roman" w:hAnsi="Times New Roman"/>
          <w:sz w:val="28"/>
          <w:szCs w:val="28"/>
          <w:lang w:val="uk-UA"/>
        </w:rPr>
      </w:pPr>
    </w:p>
    <w:p w:rsidR="007827C1" w:rsidRPr="00EA4B9C" w:rsidRDefault="007827C1" w:rsidP="007827C1">
      <w:pPr>
        <w:spacing w:after="0" w:line="360" w:lineRule="auto"/>
        <w:ind w:firstLine="709"/>
        <w:jc w:val="both"/>
        <w:rPr>
          <w:rFonts w:ascii="Times New Roman" w:hAnsi="Times New Roman"/>
          <w:sz w:val="28"/>
          <w:szCs w:val="28"/>
          <w:lang w:val="uk-UA"/>
        </w:rPr>
      </w:pPr>
    </w:p>
    <w:p w:rsidR="007827C1" w:rsidRPr="00EA4B9C" w:rsidRDefault="007827C1" w:rsidP="007827C1">
      <w:pPr>
        <w:spacing w:after="0" w:line="360" w:lineRule="auto"/>
        <w:ind w:firstLine="709"/>
        <w:jc w:val="both"/>
        <w:rPr>
          <w:rFonts w:ascii="Times New Roman" w:hAnsi="Times New Roman"/>
          <w:sz w:val="28"/>
          <w:szCs w:val="28"/>
          <w:lang w:val="uk-UA"/>
        </w:rPr>
      </w:pPr>
    </w:p>
    <w:p w:rsidR="007827C1" w:rsidRPr="00EA4B9C" w:rsidRDefault="007827C1" w:rsidP="007827C1">
      <w:pPr>
        <w:spacing w:after="0" w:line="360" w:lineRule="auto"/>
        <w:ind w:firstLine="709"/>
        <w:jc w:val="both"/>
        <w:rPr>
          <w:rFonts w:ascii="Times New Roman" w:hAnsi="Times New Roman"/>
          <w:sz w:val="28"/>
          <w:szCs w:val="28"/>
          <w:lang w:val="uk-UA"/>
        </w:rPr>
      </w:pPr>
    </w:p>
    <w:p w:rsidR="00BD1F68" w:rsidRPr="00EA4B9C" w:rsidRDefault="00BD1F68"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DC525D" w:rsidRPr="00EA4B9C" w:rsidRDefault="00DC525D" w:rsidP="007958FF">
      <w:pPr>
        <w:spacing w:after="0" w:line="360" w:lineRule="auto"/>
        <w:jc w:val="center"/>
        <w:rPr>
          <w:rFonts w:ascii="Times New Roman" w:hAnsi="Times New Roman"/>
          <w:b/>
          <w:sz w:val="28"/>
          <w:szCs w:val="28"/>
          <w:lang w:val="uk-UA"/>
        </w:rPr>
      </w:pPr>
    </w:p>
    <w:p w:rsidR="00710371" w:rsidRPr="00710371" w:rsidRDefault="00710371" w:rsidP="00710371">
      <w:pPr>
        <w:spacing w:after="0" w:line="360" w:lineRule="auto"/>
        <w:jc w:val="right"/>
        <w:rPr>
          <w:rFonts w:ascii="Times New Roman" w:hAnsi="Times New Roman"/>
          <w:b/>
          <w:sz w:val="28"/>
          <w:szCs w:val="28"/>
          <w:lang w:val="ru-RU"/>
        </w:rPr>
      </w:pPr>
    </w:p>
    <w:sectPr w:rsidR="00710371" w:rsidRPr="00710371" w:rsidSect="00D75FC8">
      <w:headerReference w:type="default" r:id="rId1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0BEF" w:rsidRDefault="000A0BEF" w:rsidP="006C52A8">
      <w:pPr>
        <w:spacing w:after="0" w:line="240" w:lineRule="auto"/>
      </w:pPr>
      <w:r>
        <w:separator/>
      </w:r>
    </w:p>
  </w:endnote>
  <w:endnote w:type="continuationSeparator" w:id="0">
    <w:p w:rsidR="000A0BEF" w:rsidRDefault="000A0BEF" w:rsidP="006C5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0BEF" w:rsidRDefault="000A0BEF" w:rsidP="006C52A8">
      <w:pPr>
        <w:spacing w:after="0" w:line="240" w:lineRule="auto"/>
      </w:pPr>
      <w:r>
        <w:separator/>
      </w:r>
    </w:p>
  </w:footnote>
  <w:footnote w:type="continuationSeparator" w:id="0">
    <w:p w:rsidR="000A0BEF" w:rsidRDefault="000A0BEF" w:rsidP="006C52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4258"/>
      <w:docPartObj>
        <w:docPartGallery w:val="Page Numbers (Top of Page)"/>
        <w:docPartUnique/>
      </w:docPartObj>
    </w:sdtPr>
    <w:sdtContent>
      <w:p w:rsidR="009B7D07" w:rsidRDefault="009B7D07">
        <w:pPr>
          <w:pStyle w:val="a7"/>
          <w:jc w:val="right"/>
        </w:pPr>
        <w:r>
          <w:fldChar w:fldCharType="begin"/>
        </w:r>
        <w:r>
          <w:instrText xml:space="preserve"> PAGE   \* MERGEFORMAT </w:instrText>
        </w:r>
        <w:r>
          <w:fldChar w:fldCharType="separate"/>
        </w:r>
        <w:r w:rsidR="00320FDF">
          <w:rPr>
            <w:noProof/>
          </w:rPr>
          <w:t>6</w:t>
        </w:r>
        <w:r>
          <w:rPr>
            <w:noProof/>
          </w:rPr>
          <w:fldChar w:fldCharType="end"/>
        </w:r>
      </w:p>
    </w:sdtContent>
  </w:sdt>
  <w:p w:rsidR="009B7D07" w:rsidRDefault="009B7D07">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C1FA7"/>
    <w:multiLevelType w:val="hybridMultilevel"/>
    <w:tmpl w:val="ED765D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C156F3"/>
    <w:multiLevelType w:val="hybridMultilevel"/>
    <w:tmpl w:val="E18A19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A9F2E5A"/>
    <w:multiLevelType w:val="hybridMultilevel"/>
    <w:tmpl w:val="E3C6C6B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E5F0D02"/>
    <w:multiLevelType w:val="hybridMultilevel"/>
    <w:tmpl w:val="E1C4B3C8"/>
    <w:lvl w:ilvl="0" w:tplc="347A8B0C">
      <w:start w:val="1"/>
      <w:numFmt w:val="decimal"/>
      <w:lvlText w:val="%1."/>
      <w:lvlJc w:val="left"/>
      <w:pPr>
        <w:ind w:left="786"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15A87149"/>
    <w:multiLevelType w:val="hybridMultilevel"/>
    <w:tmpl w:val="88FC9E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E17DC6"/>
    <w:multiLevelType w:val="multilevel"/>
    <w:tmpl w:val="D3842148"/>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1DA57725"/>
    <w:multiLevelType w:val="hybridMultilevel"/>
    <w:tmpl w:val="2DB26D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2CB0402"/>
    <w:multiLevelType w:val="multilevel"/>
    <w:tmpl w:val="22CB0402"/>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51C60B2"/>
    <w:multiLevelType w:val="hybridMultilevel"/>
    <w:tmpl w:val="340E5630"/>
    <w:lvl w:ilvl="0" w:tplc="738A0F38">
      <w:numFmt w:val="bullet"/>
      <w:lvlText w:val="–"/>
      <w:lvlJc w:val="left"/>
      <w:pPr>
        <w:ind w:left="1669" w:hanging="9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26D211C2"/>
    <w:multiLevelType w:val="hybridMultilevel"/>
    <w:tmpl w:val="7D36ED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BD71452"/>
    <w:multiLevelType w:val="multilevel"/>
    <w:tmpl w:val="910CF77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C767490"/>
    <w:multiLevelType w:val="multilevel"/>
    <w:tmpl w:val="205E30A2"/>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2" w15:restartNumberingAfterBreak="0">
    <w:nsid w:val="2ED72325"/>
    <w:multiLevelType w:val="hybridMultilevel"/>
    <w:tmpl w:val="147076DA"/>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3" w15:restartNumberingAfterBreak="0">
    <w:nsid w:val="308E672D"/>
    <w:multiLevelType w:val="multilevel"/>
    <w:tmpl w:val="F1865C0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1EA0954"/>
    <w:multiLevelType w:val="hybridMultilevel"/>
    <w:tmpl w:val="49B40A52"/>
    <w:lvl w:ilvl="0" w:tplc="66BA5494">
      <w:start w:val="7"/>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5" w15:restartNumberingAfterBreak="0">
    <w:nsid w:val="35DB3ED1"/>
    <w:multiLevelType w:val="multilevel"/>
    <w:tmpl w:val="22CB0402"/>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B7650CA"/>
    <w:multiLevelType w:val="multilevel"/>
    <w:tmpl w:val="697C1FD2"/>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7" w15:restartNumberingAfterBreak="0">
    <w:nsid w:val="43740270"/>
    <w:multiLevelType w:val="hybridMultilevel"/>
    <w:tmpl w:val="4CBE9162"/>
    <w:lvl w:ilvl="0" w:tplc="738A0F38">
      <w:numFmt w:val="bullet"/>
      <w:lvlText w:val="–"/>
      <w:lvlJc w:val="left"/>
      <w:pPr>
        <w:ind w:left="2378" w:hanging="9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3D740D7"/>
    <w:multiLevelType w:val="multilevel"/>
    <w:tmpl w:val="66123F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7402A97"/>
    <w:multiLevelType w:val="hybridMultilevel"/>
    <w:tmpl w:val="EC16B4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BF1299F"/>
    <w:multiLevelType w:val="hybridMultilevel"/>
    <w:tmpl w:val="EAF8C06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D1558E0"/>
    <w:multiLevelType w:val="hybridMultilevel"/>
    <w:tmpl w:val="2E3AEC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2C92F34"/>
    <w:multiLevelType w:val="hybridMultilevel"/>
    <w:tmpl w:val="DB504C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3D54C1C"/>
    <w:multiLevelType w:val="multilevel"/>
    <w:tmpl w:val="27D68DAC"/>
    <w:lvl w:ilvl="0">
      <w:start w:val="1"/>
      <w:numFmt w:val="bullet"/>
      <w:lvlText w:val=""/>
      <w:lvlJc w:val="left"/>
      <w:pPr>
        <w:ind w:left="450" w:hanging="450"/>
      </w:pPr>
      <w:rPr>
        <w:rFonts w:ascii="Symbol" w:hAnsi="Symbol"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46C0402"/>
    <w:multiLevelType w:val="hybridMultilevel"/>
    <w:tmpl w:val="FF805E5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7257393"/>
    <w:multiLevelType w:val="multilevel"/>
    <w:tmpl w:val="2C56614C"/>
    <w:lvl w:ilvl="0">
      <w:start w:val="2"/>
      <w:numFmt w:val="bullet"/>
      <w:lvlText w:val="-"/>
      <w:lvlJc w:val="left"/>
      <w:pPr>
        <w:tabs>
          <w:tab w:val="num" w:pos="720"/>
        </w:tabs>
        <w:ind w:left="720" w:hanging="360"/>
      </w:pPr>
      <w:rPr>
        <w:rFonts w:ascii="Times New Roman" w:hAnsi="Times New Roman" w:cs="Times New Roman"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5AC15530"/>
    <w:multiLevelType w:val="hybridMultilevel"/>
    <w:tmpl w:val="BD0E4D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E4965CB"/>
    <w:multiLevelType w:val="hybridMultilevel"/>
    <w:tmpl w:val="4A26F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0D817D4"/>
    <w:multiLevelType w:val="multilevel"/>
    <w:tmpl w:val="0A34B5EA"/>
    <w:lvl w:ilvl="0">
      <w:start w:val="1"/>
      <w:numFmt w:val="decimal"/>
      <w:lvlText w:val="%1."/>
      <w:lvlJc w:val="left"/>
      <w:pPr>
        <w:ind w:left="450" w:hanging="450"/>
      </w:pPr>
    </w:lvl>
    <w:lvl w:ilvl="1">
      <w:start w:val="1"/>
      <w:numFmt w:val="decimal"/>
      <w:lvlText w:val="%1.%2."/>
      <w:lvlJc w:val="left"/>
      <w:pPr>
        <w:ind w:left="720" w:hanging="7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9" w15:restartNumberingAfterBreak="0">
    <w:nsid w:val="66120976"/>
    <w:multiLevelType w:val="hybridMultilevel"/>
    <w:tmpl w:val="51F239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6FE6D3B"/>
    <w:multiLevelType w:val="multilevel"/>
    <w:tmpl w:val="3AB6D7FC"/>
    <w:lvl w:ilvl="0">
      <w:start w:val="1"/>
      <w:numFmt w:val="decimal"/>
      <w:lvlText w:val="%1."/>
      <w:lvlJc w:val="left"/>
      <w:pPr>
        <w:ind w:left="720" w:hanging="360"/>
      </w:pPr>
      <w:rPr>
        <w:rFonts w:hint="default"/>
        <w:lang w:val="ru-RU"/>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15:restartNumberingAfterBreak="0">
    <w:nsid w:val="68926F5F"/>
    <w:multiLevelType w:val="hybridMultilevel"/>
    <w:tmpl w:val="C166FD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D6C2079"/>
    <w:multiLevelType w:val="multilevel"/>
    <w:tmpl w:val="697C1FD2"/>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3" w15:restartNumberingAfterBreak="0">
    <w:nsid w:val="71F168B7"/>
    <w:multiLevelType w:val="hybridMultilevel"/>
    <w:tmpl w:val="4A26F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22842D2"/>
    <w:multiLevelType w:val="hybridMultilevel"/>
    <w:tmpl w:val="5810D4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6393EE3"/>
    <w:multiLevelType w:val="multilevel"/>
    <w:tmpl w:val="7B60B22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9E2347E"/>
    <w:multiLevelType w:val="multilevel"/>
    <w:tmpl w:val="032296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AAC6058"/>
    <w:multiLevelType w:val="hybridMultilevel"/>
    <w:tmpl w:val="A9C8FB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C826337"/>
    <w:multiLevelType w:val="hybridMultilevel"/>
    <w:tmpl w:val="EECCA948"/>
    <w:lvl w:ilvl="0" w:tplc="04190001">
      <w:start w:val="1"/>
      <w:numFmt w:val="bullet"/>
      <w:lvlText w:val=""/>
      <w:lvlJc w:val="left"/>
      <w:pPr>
        <w:ind w:left="1244" w:hanging="960"/>
      </w:pPr>
      <w:rPr>
        <w:rFonts w:ascii="Symbol" w:hAnsi="Symbol" w:hint="default"/>
      </w:rPr>
    </w:lvl>
    <w:lvl w:ilvl="1" w:tplc="04190003" w:tentative="1">
      <w:start w:val="1"/>
      <w:numFmt w:val="bullet"/>
      <w:lvlText w:val="o"/>
      <w:lvlJc w:val="left"/>
      <w:pPr>
        <w:ind w:left="1015" w:hanging="360"/>
      </w:pPr>
      <w:rPr>
        <w:rFonts w:ascii="Courier New" w:hAnsi="Courier New" w:cs="Courier New" w:hint="default"/>
      </w:rPr>
    </w:lvl>
    <w:lvl w:ilvl="2" w:tplc="04190005" w:tentative="1">
      <w:start w:val="1"/>
      <w:numFmt w:val="bullet"/>
      <w:lvlText w:val=""/>
      <w:lvlJc w:val="left"/>
      <w:pPr>
        <w:ind w:left="1735" w:hanging="360"/>
      </w:pPr>
      <w:rPr>
        <w:rFonts w:ascii="Wingdings" w:hAnsi="Wingdings" w:hint="default"/>
      </w:rPr>
    </w:lvl>
    <w:lvl w:ilvl="3" w:tplc="04190001" w:tentative="1">
      <w:start w:val="1"/>
      <w:numFmt w:val="bullet"/>
      <w:lvlText w:val=""/>
      <w:lvlJc w:val="left"/>
      <w:pPr>
        <w:ind w:left="2455" w:hanging="360"/>
      </w:pPr>
      <w:rPr>
        <w:rFonts w:ascii="Symbol" w:hAnsi="Symbol" w:hint="default"/>
      </w:rPr>
    </w:lvl>
    <w:lvl w:ilvl="4" w:tplc="04190003" w:tentative="1">
      <w:start w:val="1"/>
      <w:numFmt w:val="bullet"/>
      <w:lvlText w:val="o"/>
      <w:lvlJc w:val="left"/>
      <w:pPr>
        <w:ind w:left="3175" w:hanging="360"/>
      </w:pPr>
      <w:rPr>
        <w:rFonts w:ascii="Courier New" w:hAnsi="Courier New" w:cs="Courier New" w:hint="default"/>
      </w:rPr>
    </w:lvl>
    <w:lvl w:ilvl="5" w:tplc="04190005" w:tentative="1">
      <w:start w:val="1"/>
      <w:numFmt w:val="bullet"/>
      <w:lvlText w:val=""/>
      <w:lvlJc w:val="left"/>
      <w:pPr>
        <w:ind w:left="3895" w:hanging="360"/>
      </w:pPr>
      <w:rPr>
        <w:rFonts w:ascii="Wingdings" w:hAnsi="Wingdings" w:hint="default"/>
      </w:rPr>
    </w:lvl>
    <w:lvl w:ilvl="6" w:tplc="04190001" w:tentative="1">
      <w:start w:val="1"/>
      <w:numFmt w:val="bullet"/>
      <w:lvlText w:val=""/>
      <w:lvlJc w:val="left"/>
      <w:pPr>
        <w:ind w:left="4615" w:hanging="360"/>
      </w:pPr>
      <w:rPr>
        <w:rFonts w:ascii="Symbol" w:hAnsi="Symbol" w:hint="default"/>
      </w:rPr>
    </w:lvl>
    <w:lvl w:ilvl="7" w:tplc="04190003" w:tentative="1">
      <w:start w:val="1"/>
      <w:numFmt w:val="bullet"/>
      <w:lvlText w:val="o"/>
      <w:lvlJc w:val="left"/>
      <w:pPr>
        <w:ind w:left="5335" w:hanging="360"/>
      </w:pPr>
      <w:rPr>
        <w:rFonts w:ascii="Courier New" w:hAnsi="Courier New" w:cs="Courier New" w:hint="default"/>
      </w:rPr>
    </w:lvl>
    <w:lvl w:ilvl="8" w:tplc="04190005" w:tentative="1">
      <w:start w:val="1"/>
      <w:numFmt w:val="bullet"/>
      <w:lvlText w:val=""/>
      <w:lvlJc w:val="left"/>
      <w:pPr>
        <w:ind w:left="6055" w:hanging="360"/>
      </w:pPr>
      <w:rPr>
        <w:rFonts w:ascii="Wingdings" w:hAnsi="Wingdings" w:hint="default"/>
      </w:rPr>
    </w:lvl>
  </w:abstractNum>
  <w:abstractNum w:abstractNumId="39" w15:restartNumberingAfterBreak="0">
    <w:nsid w:val="7D305EE4"/>
    <w:multiLevelType w:val="hybridMultilevel"/>
    <w:tmpl w:val="01CA0836"/>
    <w:lvl w:ilvl="0" w:tplc="F2D0D35C">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num w:numId="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num>
  <w:num w:numId="4">
    <w:abstractNumId w:val="13"/>
  </w:num>
  <w:num w:numId="5">
    <w:abstractNumId w:val="22"/>
  </w:num>
  <w:num w:numId="6">
    <w:abstractNumId w:val="9"/>
  </w:num>
  <w:num w:numId="7">
    <w:abstractNumId w:val="23"/>
  </w:num>
  <w:num w:numId="8">
    <w:abstractNumId w:val="15"/>
  </w:num>
  <w:num w:numId="9">
    <w:abstractNumId w:val="29"/>
  </w:num>
  <w:num w:numId="10">
    <w:abstractNumId w:val="8"/>
  </w:num>
  <w:num w:numId="11">
    <w:abstractNumId w:val="17"/>
  </w:num>
  <w:num w:numId="12">
    <w:abstractNumId w:val="38"/>
  </w:num>
  <w:num w:numId="13">
    <w:abstractNumId w:val="31"/>
  </w:num>
  <w:num w:numId="14">
    <w:abstractNumId w:val="12"/>
  </w:num>
  <w:num w:numId="15">
    <w:abstractNumId w:val="0"/>
  </w:num>
  <w:num w:numId="16">
    <w:abstractNumId w:val="32"/>
  </w:num>
  <w:num w:numId="17">
    <w:abstractNumId w:val="39"/>
  </w:num>
  <w:num w:numId="18">
    <w:abstractNumId w:val="26"/>
  </w:num>
  <w:num w:numId="19">
    <w:abstractNumId w:val="19"/>
  </w:num>
  <w:num w:numId="20">
    <w:abstractNumId w:val="34"/>
  </w:num>
  <w:num w:numId="21">
    <w:abstractNumId w:val="21"/>
  </w:num>
  <w:num w:numId="22">
    <w:abstractNumId w:val="37"/>
  </w:num>
  <w:num w:numId="23">
    <w:abstractNumId w:val="16"/>
  </w:num>
  <w:num w:numId="24">
    <w:abstractNumId w:val="11"/>
  </w:num>
  <w:num w:numId="25">
    <w:abstractNumId w:val="10"/>
  </w:num>
  <w:num w:numId="26">
    <w:abstractNumId w:val="5"/>
  </w:num>
  <w:num w:numId="27">
    <w:abstractNumId w:val="35"/>
  </w:num>
  <w:num w:numId="28">
    <w:abstractNumId w:val="18"/>
  </w:num>
  <w:num w:numId="29">
    <w:abstractNumId w:val="36"/>
  </w:num>
  <w:num w:numId="30">
    <w:abstractNumId w:val="3"/>
  </w:num>
  <w:num w:numId="31">
    <w:abstractNumId w:val="30"/>
  </w:num>
  <w:num w:numId="32">
    <w:abstractNumId w:val="27"/>
  </w:num>
  <w:num w:numId="33">
    <w:abstractNumId w:val="33"/>
  </w:num>
  <w:num w:numId="34">
    <w:abstractNumId w:val="14"/>
  </w:num>
  <w:num w:numId="35">
    <w:abstractNumId w:val="1"/>
  </w:num>
  <w:num w:numId="36">
    <w:abstractNumId w:val="2"/>
  </w:num>
  <w:num w:numId="37">
    <w:abstractNumId w:val="25"/>
  </w:num>
  <w:num w:numId="38">
    <w:abstractNumId w:val="6"/>
  </w:num>
  <w:num w:numId="39">
    <w:abstractNumId w:val="24"/>
  </w:num>
  <w:num w:numId="40">
    <w:abstractNumId w:val="4"/>
  </w:num>
  <w:num w:numId="4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27EB9"/>
    <w:rsid w:val="00004330"/>
    <w:rsid w:val="000069BE"/>
    <w:rsid w:val="00007CD0"/>
    <w:rsid w:val="00016573"/>
    <w:rsid w:val="00024FC1"/>
    <w:rsid w:val="00033835"/>
    <w:rsid w:val="00036958"/>
    <w:rsid w:val="000845CC"/>
    <w:rsid w:val="000912B8"/>
    <w:rsid w:val="00092B5F"/>
    <w:rsid w:val="000A0BEF"/>
    <w:rsid w:val="000A697F"/>
    <w:rsid w:val="000A75F1"/>
    <w:rsid w:val="000B51FB"/>
    <w:rsid w:val="000C2FD0"/>
    <w:rsid w:val="000E7083"/>
    <w:rsid w:val="00117421"/>
    <w:rsid w:val="00124549"/>
    <w:rsid w:val="00130FFD"/>
    <w:rsid w:val="001352C8"/>
    <w:rsid w:val="00137289"/>
    <w:rsid w:val="001524F4"/>
    <w:rsid w:val="001618B5"/>
    <w:rsid w:val="00174E4C"/>
    <w:rsid w:val="0017763C"/>
    <w:rsid w:val="00182CA4"/>
    <w:rsid w:val="00187FD9"/>
    <w:rsid w:val="00197CF7"/>
    <w:rsid w:val="001C578B"/>
    <w:rsid w:val="001C73C6"/>
    <w:rsid w:val="001D5F55"/>
    <w:rsid w:val="001D6333"/>
    <w:rsid w:val="001D677D"/>
    <w:rsid w:val="001E0D09"/>
    <w:rsid w:val="001E3051"/>
    <w:rsid w:val="001E3AC3"/>
    <w:rsid w:val="001E7E62"/>
    <w:rsid w:val="002003E9"/>
    <w:rsid w:val="00204668"/>
    <w:rsid w:val="002460B0"/>
    <w:rsid w:val="00261987"/>
    <w:rsid w:val="002A480A"/>
    <w:rsid w:val="002A5401"/>
    <w:rsid w:val="002D2159"/>
    <w:rsid w:val="002D293A"/>
    <w:rsid w:val="002E1005"/>
    <w:rsid w:val="002E16D6"/>
    <w:rsid w:val="002F2BB7"/>
    <w:rsid w:val="00310A8E"/>
    <w:rsid w:val="003120D4"/>
    <w:rsid w:val="00312359"/>
    <w:rsid w:val="00320FDF"/>
    <w:rsid w:val="003526E6"/>
    <w:rsid w:val="003677BC"/>
    <w:rsid w:val="00382E95"/>
    <w:rsid w:val="00386484"/>
    <w:rsid w:val="00392A69"/>
    <w:rsid w:val="003A0BF6"/>
    <w:rsid w:val="003C71F8"/>
    <w:rsid w:val="003E0E69"/>
    <w:rsid w:val="003E421D"/>
    <w:rsid w:val="003E496C"/>
    <w:rsid w:val="003F1CD3"/>
    <w:rsid w:val="003F35C7"/>
    <w:rsid w:val="003F4234"/>
    <w:rsid w:val="0041168F"/>
    <w:rsid w:val="0042084B"/>
    <w:rsid w:val="00440C87"/>
    <w:rsid w:val="00444394"/>
    <w:rsid w:val="00460A23"/>
    <w:rsid w:val="0046221D"/>
    <w:rsid w:val="00464C35"/>
    <w:rsid w:val="004655A2"/>
    <w:rsid w:val="004762E1"/>
    <w:rsid w:val="00481D7F"/>
    <w:rsid w:val="00485C46"/>
    <w:rsid w:val="004919F7"/>
    <w:rsid w:val="00496745"/>
    <w:rsid w:val="004A3DE3"/>
    <w:rsid w:val="004A4935"/>
    <w:rsid w:val="004B2490"/>
    <w:rsid w:val="004C6AA9"/>
    <w:rsid w:val="004F0089"/>
    <w:rsid w:val="004F7FFB"/>
    <w:rsid w:val="005102B4"/>
    <w:rsid w:val="00515244"/>
    <w:rsid w:val="00527DEF"/>
    <w:rsid w:val="00530868"/>
    <w:rsid w:val="005370B1"/>
    <w:rsid w:val="0054406E"/>
    <w:rsid w:val="00550ECB"/>
    <w:rsid w:val="00552490"/>
    <w:rsid w:val="00554FFB"/>
    <w:rsid w:val="00564801"/>
    <w:rsid w:val="00572C57"/>
    <w:rsid w:val="00573821"/>
    <w:rsid w:val="0059246C"/>
    <w:rsid w:val="00593749"/>
    <w:rsid w:val="005C655A"/>
    <w:rsid w:val="005D3B9D"/>
    <w:rsid w:val="005F6C2A"/>
    <w:rsid w:val="00604AD6"/>
    <w:rsid w:val="00640372"/>
    <w:rsid w:val="006411B2"/>
    <w:rsid w:val="006831AD"/>
    <w:rsid w:val="00683A3A"/>
    <w:rsid w:val="00693928"/>
    <w:rsid w:val="00696DBA"/>
    <w:rsid w:val="006A42AD"/>
    <w:rsid w:val="006B1E88"/>
    <w:rsid w:val="006B2703"/>
    <w:rsid w:val="006B50FE"/>
    <w:rsid w:val="006C52A8"/>
    <w:rsid w:val="006D2551"/>
    <w:rsid w:val="006D62CF"/>
    <w:rsid w:val="006E1401"/>
    <w:rsid w:val="0070254A"/>
    <w:rsid w:val="00710371"/>
    <w:rsid w:val="00726450"/>
    <w:rsid w:val="007367C7"/>
    <w:rsid w:val="007446DD"/>
    <w:rsid w:val="0074602C"/>
    <w:rsid w:val="00746D0C"/>
    <w:rsid w:val="00750F96"/>
    <w:rsid w:val="00756879"/>
    <w:rsid w:val="007725E3"/>
    <w:rsid w:val="00774D6E"/>
    <w:rsid w:val="007827C1"/>
    <w:rsid w:val="00783EF8"/>
    <w:rsid w:val="007865D7"/>
    <w:rsid w:val="0078785B"/>
    <w:rsid w:val="007958FF"/>
    <w:rsid w:val="007A75AA"/>
    <w:rsid w:val="007B5158"/>
    <w:rsid w:val="007C0114"/>
    <w:rsid w:val="007C5A15"/>
    <w:rsid w:val="007E62DC"/>
    <w:rsid w:val="007F34D7"/>
    <w:rsid w:val="007F3D67"/>
    <w:rsid w:val="00824072"/>
    <w:rsid w:val="00824C87"/>
    <w:rsid w:val="00826A25"/>
    <w:rsid w:val="00827CFE"/>
    <w:rsid w:val="0084432D"/>
    <w:rsid w:val="00845EAA"/>
    <w:rsid w:val="00850C1A"/>
    <w:rsid w:val="00865963"/>
    <w:rsid w:val="008708E3"/>
    <w:rsid w:val="00871DD6"/>
    <w:rsid w:val="00873755"/>
    <w:rsid w:val="008B13B2"/>
    <w:rsid w:val="008C00F4"/>
    <w:rsid w:val="008D403E"/>
    <w:rsid w:val="008D76ED"/>
    <w:rsid w:val="008D778B"/>
    <w:rsid w:val="008E7D4E"/>
    <w:rsid w:val="008F263D"/>
    <w:rsid w:val="00902D5D"/>
    <w:rsid w:val="009228F5"/>
    <w:rsid w:val="00927C62"/>
    <w:rsid w:val="0096246D"/>
    <w:rsid w:val="00962880"/>
    <w:rsid w:val="00964B42"/>
    <w:rsid w:val="0098587F"/>
    <w:rsid w:val="00987931"/>
    <w:rsid w:val="00987F96"/>
    <w:rsid w:val="009A4FC0"/>
    <w:rsid w:val="009B3D84"/>
    <w:rsid w:val="009B7D07"/>
    <w:rsid w:val="009C06E0"/>
    <w:rsid w:val="009D18DC"/>
    <w:rsid w:val="009D6769"/>
    <w:rsid w:val="009E3304"/>
    <w:rsid w:val="009F5DF3"/>
    <w:rsid w:val="00A02797"/>
    <w:rsid w:val="00A1684F"/>
    <w:rsid w:val="00A17A47"/>
    <w:rsid w:val="00A47BAC"/>
    <w:rsid w:val="00A55C8D"/>
    <w:rsid w:val="00A66AC0"/>
    <w:rsid w:val="00A706C7"/>
    <w:rsid w:val="00A928FD"/>
    <w:rsid w:val="00A94DE9"/>
    <w:rsid w:val="00A97471"/>
    <w:rsid w:val="00AA0D93"/>
    <w:rsid w:val="00AA5545"/>
    <w:rsid w:val="00AB16A0"/>
    <w:rsid w:val="00AC1414"/>
    <w:rsid w:val="00AE22D8"/>
    <w:rsid w:val="00AE3AA0"/>
    <w:rsid w:val="00AE6831"/>
    <w:rsid w:val="00AE6ACE"/>
    <w:rsid w:val="00AE7E3F"/>
    <w:rsid w:val="00AF5CA9"/>
    <w:rsid w:val="00AF63E6"/>
    <w:rsid w:val="00B05342"/>
    <w:rsid w:val="00B12F4A"/>
    <w:rsid w:val="00B40144"/>
    <w:rsid w:val="00B45FF8"/>
    <w:rsid w:val="00B54BD9"/>
    <w:rsid w:val="00B55987"/>
    <w:rsid w:val="00B636A1"/>
    <w:rsid w:val="00B747C8"/>
    <w:rsid w:val="00B80291"/>
    <w:rsid w:val="00B877FE"/>
    <w:rsid w:val="00B937A3"/>
    <w:rsid w:val="00BA7936"/>
    <w:rsid w:val="00BC38AD"/>
    <w:rsid w:val="00BD1F68"/>
    <w:rsid w:val="00BE0B9D"/>
    <w:rsid w:val="00BF360B"/>
    <w:rsid w:val="00C214F3"/>
    <w:rsid w:val="00C23E26"/>
    <w:rsid w:val="00C72B8E"/>
    <w:rsid w:val="00C95811"/>
    <w:rsid w:val="00CB1D0E"/>
    <w:rsid w:val="00CB22AE"/>
    <w:rsid w:val="00CB3591"/>
    <w:rsid w:val="00CE09E4"/>
    <w:rsid w:val="00CE2793"/>
    <w:rsid w:val="00CE4DD0"/>
    <w:rsid w:val="00CF0B28"/>
    <w:rsid w:val="00D05783"/>
    <w:rsid w:val="00D07A22"/>
    <w:rsid w:val="00D12A20"/>
    <w:rsid w:val="00D26EA4"/>
    <w:rsid w:val="00D27EB9"/>
    <w:rsid w:val="00D27F2C"/>
    <w:rsid w:val="00D3316E"/>
    <w:rsid w:val="00D47398"/>
    <w:rsid w:val="00D52212"/>
    <w:rsid w:val="00D67636"/>
    <w:rsid w:val="00D75F6F"/>
    <w:rsid w:val="00D75FC8"/>
    <w:rsid w:val="00D76844"/>
    <w:rsid w:val="00D86569"/>
    <w:rsid w:val="00D86D04"/>
    <w:rsid w:val="00D90BA0"/>
    <w:rsid w:val="00D93BEB"/>
    <w:rsid w:val="00D974FC"/>
    <w:rsid w:val="00DA796B"/>
    <w:rsid w:val="00DB5D1C"/>
    <w:rsid w:val="00DC525D"/>
    <w:rsid w:val="00DC5C06"/>
    <w:rsid w:val="00DD3C57"/>
    <w:rsid w:val="00DD5ED7"/>
    <w:rsid w:val="00DD76B3"/>
    <w:rsid w:val="00DF21B3"/>
    <w:rsid w:val="00DF2483"/>
    <w:rsid w:val="00DF3C58"/>
    <w:rsid w:val="00DF63F2"/>
    <w:rsid w:val="00E07B1F"/>
    <w:rsid w:val="00E116C3"/>
    <w:rsid w:val="00E20A18"/>
    <w:rsid w:val="00E21B95"/>
    <w:rsid w:val="00E346A4"/>
    <w:rsid w:val="00E50224"/>
    <w:rsid w:val="00E5733A"/>
    <w:rsid w:val="00E57FB1"/>
    <w:rsid w:val="00E87DCB"/>
    <w:rsid w:val="00E87DDA"/>
    <w:rsid w:val="00E97DA6"/>
    <w:rsid w:val="00EA4B9C"/>
    <w:rsid w:val="00EB09FB"/>
    <w:rsid w:val="00EB43F8"/>
    <w:rsid w:val="00EB710A"/>
    <w:rsid w:val="00EB788A"/>
    <w:rsid w:val="00EC5484"/>
    <w:rsid w:val="00ED1D30"/>
    <w:rsid w:val="00ED340D"/>
    <w:rsid w:val="00ED41A7"/>
    <w:rsid w:val="00EE051F"/>
    <w:rsid w:val="00EF6402"/>
    <w:rsid w:val="00F10FD7"/>
    <w:rsid w:val="00F11AFA"/>
    <w:rsid w:val="00F32D5B"/>
    <w:rsid w:val="00F416CD"/>
    <w:rsid w:val="00F42449"/>
    <w:rsid w:val="00F54946"/>
    <w:rsid w:val="00F6763C"/>
    <w:rsid w:val="00F710E5"/>
    <w:rsid w:val="00F8343C"/>
    <w:rsid w:val="00F855F7"/>
    <w:rsid w:val="00F86641"/>
    <w:rsid w:val="00F97AD0"/>
    <w:rsid w:val="00FA2C06"/>
    <w:rsid w:val="00FB77D3"/>
    <w:rsid w:val="00FC1A51"/>
    <w:rsid w:val="00FC1EB5"/>
    <w:rsid w:val="00FD0B0B"/>
    <w:rsid w:val="00FE0AC1"/>
    <w:rsid w:val="00FF22A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64824"/>
  <w15:docId w15:val="{0F7C0FD7-CFE3-4C2F-8447-3F786EED5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0B0B"/>
    <w:pPr>
      <w:spacing w:after="200" w:line="276" w:lineRule="auto"/>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6484"/>
    <w:pPr>
      <w:ind w:left="720"/>
      <w:contextualSpacing/>
    </w:pPr>
    <w:rPr>
      <w:rFonts w:asciiTheme="minorHAnsi" w:eastAsiaTheme="minorHAnsi" w:hAnsiTheme="minorHAnsi" w:cstheme="minorBidi"/>
      <w:lang w:val="ru-RU"/>
    </w:rPr>
  </w:style>
  <w:style w:type="paragraph" w:customStyle="1" w:styleId="1">
    <w:name w:val="Абзац списка1"/>
    <w:basedOn w:val="a"/>
    <w:uiPriority w:val="34"/>
    <w:qFormat/>
    <w:rsid w:val="00386484"/>
    <w:pPr>
      <w:ind w:left="720"/>
      <w:contextualSpacing/>
    </w:pPr>
  </w:style>
  <w:style w:type="character" w:styleId="a4">
    <w:name w:val="Strong"/>
    <w:basedOn w:val="a0"/>
    <w:uiPriority w:val="22"/>
    <w:qFormat/>
    <w:rsid w:val="00DF2483"/>
    <w:rPr>
      <w:b/>
      <w:bCs/>
    </w:rPr>
  </w:style>
  <w:style w:type="character" w:customStyle="1" w:styleId="apple-converted-space">
    <w:name w:val="apple-converted-space"/>
    <w:basedOn w:val="a0"/>
    <w:rsid w:val="00DF2483"/>
  </w:style>
  <w:style w:type="character" w:styleId="a5">
    <w:name w:val="Hyperlink"/>
    <w:basedOn w:val="a0"/>
    <w:uiPriority w:val="99"/>
    <w:semiHidden/>
    <w:unhideWhenUsed/>
    <w:rsid w:val="00BA7936"/>
    <w:rPr>
      <w:color w:val="0000FF"/>
      <w:u w:val="single"/>
    </w:rPr>
  </w:style>
  <w:style w:type="paragraph" w:styleId="a6">
    <w:name w:val="Normal (Web)"/>
    <w:basedOn w:val="a"/>
    <w:uiPriority w:val="99"/>
    <w:unhideWhenUsed/>
    <w:rsid w:val="00BA7936"/>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7">
    <w:name w:val="header"/>
    <w:basedOn w:val="a"/>
    <w:link w:val="a8"/>
    <w:uiPriority w:val="99"/>
    <w:unhideWhenUsed/>
    <w:rsid w:val="006C52A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C52A8"/>
    <w:rPr>
      <w:rFonts w:ascii="Calibri" w:eastAsia="Calibri" w:hAnsi="Calibri" w:cs="Times New Roman"/>
      <w:lang w:val="en-US"/>
    </w:rPr>
  </w:style>
  <w:style w:type="paragraph" w:styleId="a9">
    <w:name w:val="footer"/>
    <w:basedOn w:val="a"/>
    <w:link w:val="aa"/>
    <w:uiPriority w:val="99"/>
    <w:semiHidden/>
    <w:unhideWhenUsed/>
    <w:rsid w:val="006C52A8"/>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6C52A8"/>
    <w:rPr>
      <w:rFonts w:ascii="Calibri" w:eastAsia="Calibri" w:hAnsi="Calibri" w:cs="Times New Roman"/>
      <w:lang w:val="en-US"/>
    </w:rPr>
  </w:style>
  <w:style w:type="paragraph" w:styleId="ab">
    <w:name w:val="Balloon Text"/>
    <w:basedOn w:val="a"/>
    <w:link w:val="ac"/>
    <w:uiPriority w:val="99"/>
    <w:semiHidden/>
    <w:unhideWhenUsed/>
    <w:rsid w:val="007F3D6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F3D67"/>
    <w:rPr>
      <w:rFonts w:ascii="Tahoma" w:eastAsia="Calibri" w:hAnsi="Tahoma" w:cs="Tahoma"/>
      <w:sz w:val="16"/>
      <w:szCs w:val="16"/>
      <w:lang w:val="en-US"/>
    </w:rPr>
  </w:style>
  <w:style w:type="character" w:styleId="ad">
    <w:name w:val="Emphasis"/>
    <w:basedOn w:val="a0"/>
    <w:uiPriority w:val="20"/>
    <w:qFormat/>
    <w:rsid w:val="00024FC1"/>
    <w:rPr>
      <w:i/>
      <w:iCs/>
    </w:rPr>
  </w:style>
  <w:style w:type="paragraph" w:customStyle="1" w:styleId="Style46">
    <w:name w:val="Style46"/>
    <w:basedOn w:val="a"/>
    <w:uiPriority w:val="99"/>
    <w:rsid w:val="007958FF"/>
    <w:pPr>
      <w:widowControl w:val="0"/>
      <w:autoSpaceDE w:val="0"/>
      <w:autoSpaceDN w:val="0"/>
      <w:adjustRightInd w:val="0"/>
      <w:spacing w:after="0" w:line="235" w:lineRule="exact"/>
      <w:ind w:firstLine="293"/>
      <w:jc w:val="both"/>
    </w:pPr>
    <w:rPr>
      <w:rFonts w:ascii="Times New Roman" w:eastAsia="Times New Roman" w:hAnsi="Times New Roman"/>
      <w:sz w:val="24"/>
      <w:szCs w:val="24"/>
      <w:lang w:val="ru-RU" w:eastAsia="ru-RU"/>
    </w:rPr>
  </w:style>
  <w:style w:type="character" w:customStyle="1" w:styleId="FontStyle102">
    <w:name w:val="Font Style102"/>
    <w:basedOn w:val="a0"/>
    <w:uiPriority w:val="99"/>
    <w:rsid w:val="007958FF"/>
    <w:rPr>
      <w:rFonts w:ascii="Times New Roman" w:hAnsi="Times New Roman" w:cs="Times New Roman"/>
      <w:sz w:val="20"/>
      <w:szCs w:val="20"/>
    </w:rPr>
  </w:style>
  <w:style w:type="character" w:customStyle="1" w:styleId="FontStyle122">
    <w:name w:val="Font Style122"/>
    <w:basedOn w:val="a0"/>
    <w:uiPriority w:val="99"/>
    <w:rsid w:val="007958FF"/>
    <w:rPr>
      <w:rFonts w:ascii="Times New Roman" w:hAnsi="Times New Roman" w:cs="Times New Roman"/>
      <w:i/>
      <w:iCs/>
      <w:sz w:val="20"/>
      <w:szCs w:val="20"/>
    </w:rPr>
  </w:style>
  <w:style w:type="table" w:styleId="ae">
    <w:name w:val="Table Grid"/>
    <w:basedOn w:val="a1"/>
    <w:uiPriority w:val="59"/>
    <w:rsid w:val="00460A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0">
    <w:name w:val="Основной текст1"/>
    <w:basedOn w:val="a"/>
    <w:rsid w:val="0070254A"/>
    <w:pPr>
      <w:shd w:val="clear" w:color="auto" w:fill="FFFFFF"/>
      <w:spacing w:after="0" w:line="0" w:lineRule="atLeast"/>
    </w:pPr>
    <w:rPr>
      <w:rFonts w:ascii="Times New Roman" w:eastAsia="Times New Roman" w:hAnsi="Times New Roman"/>
      <w:sz w:val="19"/>
      <w:szCs w:val="19"/>
      <w:lang w:val="uk-UA" w:eastAsia="ru-RU"/>
    </w:rPr>
  </w:style>
  <w:style w:type="character" w:styleId="af">
    <w:name w:val="annotation reference"/>
    <w:basedOn w:val="a0"/>
    <w:uiPriority w:val="99"/>
    <w:semiHidden/>
    <w:unhideWhenUsed/>
    <w:rsid w:val="006411B2"/>
    <w:rPr>
      <w:sz w:val="16"/>
      <w:szCs w:val="16"/>
    </w:rPr>
  </w:style>
  <w:style w:type="paragraph" w:styleId="af0">
    <w:name w:val="annotation text"/>
    <w:basedOn w:val="a"/>
    <w:link w:val="af1"/>
    <w:uiPriority w:val="99"/>
    <w:semiHidden/>
    <w:unhideWhenUsed/>
    <w:rsid w:val="006411B2"/>
    <w:pPr>
      <w:spacing w:line="240" w:lineRule="auto"/>
    </w:pPr>
    <w:rPr>
      <w:sz w:val="20"/>
      <w:szCs w:val="20"/>
    </w:rPr>
  </w:style>
  <w:style w:type="character" w:customStyle="1" w:styleId="af1">
    <w:name w:val="Текст примечания Знак"/>
    <w:basedOn w:val="a0"/>
    <w:link w:val="af0"/>
    <w:uiPriority w:val="99"/>
    <w:semiHidden/>
    <w:rsid w:val="006411B2"/>
    <w:rPr>
      <w:rFonts w:ascii="Calibri" w:eastAsia="Calibri" w:hAnsi="Calibri" w:cs="Times New Roman"/>
      <w:sz w:val="20"/>
      <w:szCs w:val="20"/>
      <w:lang w:val="en-US"/>
    </w:rPr>
  </w:style>
  <w:style w:type="paragraph" w:styleId="af2">
    <w:name w:val="annotation subject"/>
    <w:basedOn w:val="af0"/>
    <w:next w:val="af0"/>
    <w:link w:val="af3"/>
    <w:uiPriority w:val="99"/>
    <w:semiHidden/>
    <w:unhideWhenUsed/>
    <w:rsid w:val="006411B2"/>
    <w:rPr>
      <w:b/>
      <w:bCs/>
    </w:rPr>
  </w:style>
  <w:style w:type="character" w:customStyle="1" w:styleId="af3">
    <w:name w:val="Тема примечания Знак"/>
    <w:basedOn w:val="af1"/>
    <w:link w:val="af2"/>
    <w:uiPriority w:val="99"/>
    <w:semiHidden/>
    <w:rsid w:val="006411B2"/>
    <w:rPr>
      <w:rFonts w:ascii="Calibri" w:eastAsia="Calibri" w:hAnsi="Calibri"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950171">
      <w:bodyDiv w:val="1"/>
      <w:marLeft w:val="0"/>
      <w:marRight w:val="0"/>
      <w:marTop w:val="0"/>
      <w:marBottom w:val="0"/>
      <w:divBdr>
        <w:top w:val="none" w:sz="0" w:space="0" w:color="auto"/>
        <w:left w:val="none" w:sz="0" w:space="0" w:color="auto"/>
        <w:bottom w:val="none" w:sz="0" w:space="0" w:color="auto"/>
        <w:right w:val="none" w:sz="0" w:space="0" w:color="auto"/>
      </w:divBdr>
    </w:div>
    <w:div w:id="297298897">
      <w:bodyDiv w:val="1"/>
      <w:marLeft w:val="0"/>
      <w:marRight w:val="0"/>
      <w:marTop w:val="0"/>
      <w:marBottom w:val="0"/>
      <w:divBdr>
        <w:top w:val="none" w:sz="0" w:space="0" w:color="auto"/>
        <w:left w:val="none" w:sz="0" w:space="0" w:color="auto"/>
        <w:bottom w:val="none" w:sz="0" w:space="0" w:color="auto"/>
        <w:right w:val="none" w:sz="0" w:space="0" w:color="auto"/>
      </w:divBdr>
    </w:div>
    <w:div w:id="342050935">
      <w:bodyDiv w:val="1"/>
      <w:marLeft w:val="0"/>
      <w:marRight w:val="0"/>
      <w:marTop w:val="0"/>
      <w:marBottom w:val="0"/>
      <w:divBdr>
        <w:top w:val="none" w:sz="0" w:space="0" w:color="auto"/>
        <w:left w:val="none" w:sz="0" w:space="0" w:color="auto"/>
        <w:bottom w:val="none" w:sz="0" w:space="0" w:color="auto"/>
        <w:right w:val="none" w:sz="0" w:space="0" w:color="auto"/>
      </w:divBdr>
    </w:div>
    <w:div w:id="613902559">
      <w:bodyDiv w:val="1"/>
      <w:marLeft w:val="0"/>
      <w:marRight w:val="0"/>
      <w:marTop w:val="0"/>
      <w:marBottom w:val="0"/>
      <w:divBdr>
        <w:top w:val="none" w:sz="0" w:space="0" w:color="auto"/>
        <w:left w:val="none" w:sz="0" w:space="0" w:color="auto"/>
        <w:bottom w:val="none" w:sz="0" w:space="0" w:color="auto"/>
        <w:right w:val="none" w:sz="0" w:space="0" w:color="auto"/>
      </w:divBdr>
    </w:div>
    <w:div w:id="1047682524">
      <w:bodyDiv w:val="1"/>
      <w:marLeft w:val="0"/>
      <w:marRight w:val="0"/>
      <w:marTop w:val="0"/>
      <w:marBottom w:val="0"/>
      <w:divBdr>
        <w:top w:val="none" w:sz="0" w:space="0" w:color="auto"/>
        <w:left w:val="none" w:sz="0" w:space="0" w:color="auto"/>
        <w:bottom w:val="none" w:sz="0" w:space="0" w:color="auto"/>
        <w:right w:val="none" w:sz="0" w:space="0" w:color="auto"/>
      </w:divBdr>
    </w:div>
    <w:div w:id="1124082936">
      <w:bodyDiv w:val="1"/>
      <w:marLeft w:val="0"/>
      <w:marRight w:val="0"/>
      <w:marTop w:val="0"/>
      <w:marBottom w:val="0"/>
      <w:divBdr>
        <w:top w:val="none" w:sz="0" w:space="0" w:color="auto"/>
        <w:left w:val="none" w:sz="0" w:space="0" w:color="auto"/>
        <w:bottom w:val="none" w:sz="0" w:space="0" w:color="auto"/>
        <w:right w:val="none" w:sz="0" w:space="0" w:color="auto"/>
      </w:divBdr>
    </w:div>
    <w:div w:id="1245602012">
      <w:bodyDiv w:val="1"/>
      <w:marLeft w:val="0"/>
      <w:marRight w:val="0"/>
      <w:marTop w:val="0"/>
      <w:marBottom w:val="0"/>
      <w:divBdr>
        <w:top w:val="none" w:sz="0" w:space="0" w:color="auto"/>
        <w:left w:val="none" w:sz="0" w:space="0" w:color="auto"/>
        <w:bottom w:val="none" w:sz="0" w:space="0" w:color="auto"/>
        <w:right w:val="none" w:sz="0" w:space="0" w:color="auto"/>
      </w:divBdr>
    </w:div>
    <w:div w:id="1445609862">
      <w:bodyDiv w:val="1"/>
      <w:marLeft w:val="0"/>
      <w:marRight w:val="0"/>
      <w:marTop w:val="0"/>
      <w:marBottom w:val="0"/>
      <w:divBdr>
        <w:top w:val="none" w:sz="0" w:space="0" w:color="auto"/>
        <w:left w:val="none" w:sz="0" w:space="0" w:color="auto"/>
        <w:bottom w:val="none" w:sz="0" w:space="0" w:color="auto"/>
        <w:right w:val="none" w:sz="0" w:space="0" w:color="auto"/>
      </w:divBdr>
    </w:div>
    <w:div w:id="1520312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a:lstStyle/>
          <a:p>
            <a:pPr>
              <a:defRPr sz="1800" b="1" strike="noStrike" spc="-1">
                <a:solidFill>
                  <a:srgbClr val="000000"/>
                </a:solidFill>
                <a:latin typeface="Calibri"/>
              </a:defRPr>
            </a:pPr>
            <a:r>
              <a:rPr lang="uk-UA" sz="1800" b="1" strike="noStrike" spc="-1">
                <a:solidFill>
                  <a:srgbClr val="000000"/>
                </a:solidFill>
                <a:latin typeface="Calibri"/>
              </a:rPr>
              <a:t>Самооцінка </a:t>
            </a:r>
          </a:p>
        </c:rich>
      </c:tx>
      <c:overlay val="0"/>
    </c:title>
    <c:autoTitleDeleted val="0"/>
    <c:plotArea>
      <c:layout>
        <c:manualLayout>
          <c:layoutTarget val="inner"/>
          <c:xMode val="edge"/>
          <c:yMode val="edge"/>
          <c:x val="0.30621305353457895"/>
          <c:y val="0.20853674540682415"/>
          <c:w val="0.37655401150865642"/>
          <c:h val="0.61925483923884517"/>
        </c:manualLayout>
      </c:layout>
      <c:pieChart>
        <c:varyColors val="1"/>
        <c:ser>
          <c:idx val="0"/>
          <c:order val="0"/>
          <c:spPr>
            <a:solidFill>
              <a:srgbClr val="4F81BD"/>
            </a:solidFill>
            <a:ln>
              <a:noFill/>
            </a:ln>
          </c:spPr>
          <c:explosion val="25"/>
          <c:dPt>
            <c:idx val="0"/>
            <c:bubble3D val="0"/>
            <c:extLst>
              <c:ext xmlns:c16="http://schemas.microsoft.com/office/drawing/2014/chart" uri="{C3380CC4-5D6E-409C-BE32-E72D297353CC}">
                <c16:uniqueId val="{00000000-133F-43A4-879B-DD9C927F90AE}"/>
              </c:ext>
            </c:extLst>
          </c:dPt>
          <c:dPt>
            <c:idx val="1"/>
            <c:bubble3D val="0"/>
            <c:spPr>
              <a:solidFill>
                <a:srgbClr val="C0504D"/>
              </a:solidFill>
              <a:ln>
                <a:noFill/>
              </a:ln>
            </c:spPr>
            <c:extLst>
              <c:ext xmlns:c16="http://schemas.microsoft.com/office/drawing/2014/chart" uri="{C3380CC4-5D6E-409C-BE32-E72D297353CC}">
                <c16:uniqueId val="{00000002-133F-43A4-879B-DD9C927F90AE}"/>
              </c:ext>
            </c:extLst>
          </c:dPt>
          <c:dPt>
            <c:idx val="2"/>
            <c:bubble3D val="0"/>
            <c:spPr>
              <a:solidFill>
                <a:srgbClr val="9BBB59"/>
              </a:solidFill>
              <a:ln>
                <a:noFill/>
              </a:ln>
            </c:spPr>
            <c:extLst>
              <c:ext xmlns:c16="http://schemas.microsoft.com/office/drawing/2014/chart" uri="{C3380CC4-5D6E-409C-BE32-E72D297353CC}">
                <c16:uniqueId val="{00000004-133F-43A4-879B-DD9C927F90AE}"/>
              </c:ext>
            </c:extLst>
          </c:dPt>
          <c:dLbls>
            <c:dLbl>
              <c:idx val="0"/>
              <c:tx>
                <c:rich>
                  <a:bodyPr/>
                  <a:lstStyle/>
                  <a:p>
                    <a:r>
                      <a:rPr lang="en-US"/>
                      <a:t>23</a:t>
                    </a:r>
                  </a:p>
                </c:rich>
              </c:tx>
              <c:dLblPos val="bestFit"/>
              <c:showLegendKey val="0"/>
              <c:showVal val="1"/>
              <c:showCatName val="0"/>
              <c:showSerName val="0"/>
              <c:showPercent val="0"/>
              <c:showBubbleSize val="1"/>
              <c:extLst>
                <c:ext xmlns:c15="http://schemas.microsoft.com/office/drawing/2012/chart" uri="{CE6537A1-D6FC-4f65-9D91-7224C49458BB}"/>
                <c:ext xmlns:c16="http://schemas.microsoft.com/office/drawing/2014/chart" uri="{C3380CC4-5D6E-409C-BE32-E72D297353CC}">
                  <c16:uniqueId val="{00000000-133F-43A4-879B-DD9C927F90AE}"/>
                </c:ext>
              </c:extLst>
            </c:dLbl>
            <c:dLbl>
              <c:idx val="2"/>
              <c:tx>
                <c:rich>
                  <a:bodyPr/>
                  <a:lstStyle/>
                  <a:p>
                    <a:r>
                      <a:rPr lang="en-US"/>
                      <a:t>7</a:t>
                    </a:r>
                  </a:p>
                </c:rich>
              </c:tx>
              <c:dLblPos val="bestFit"/>
              <c:showLegendKey val="0"/>
              <c:showVal val="1"/>
              <c:showCatName val="0"/>
              <c:showSerName val="0"/>
              <c:showPercent val="0"/>
              <c:showBubbleSize val="1"/>
              <c:extLst>
                <c:ext xmlns:c15="http://schemas.microsoft.com/office/drawing/2012/chart" uri="{CE6537A1-D6FC-4f65-9D91-7224C49458BB}"/>
                <c:ext xmlns:c16="http://schemas.microsoft.com/office/drawing/2014/chart" uri="{C3380CC4-5D6E-409C-BE32-E72D297353CC}">
                  <c16:uniqueId val="{00000004-133F-43A4-879B-DD9C927F90AE}"/>
                </c:ext>
              </c:extLst>
            </c:dLbl>
            <c:spPr>
              <a:noFill/>
              <a:ln>
                <a:noFill/>
              </a:ln>
              <a:effectLst/>
            </c:spPr>
            <c:dLblPos val="bestFit"/>
            <c:showLegendKey val="0"/>
            <c:showVal val="0"/>
            <c:showCatName val="0"/>
            <c:showSerName val="0"/>
            <c:showPercent val="0"/>
            <c:showBubbleSize val="1"/>
            <c:showLeaderLines val="0"/>
            <c:extLst>
              <c:ext xmlns:c15="http://schemas.microsoft.com/office/drawing/2012/chart" uri="{CE6537A1-D6FC-4f65-9D91-7224C49458BB}"/>
            </c:extLst>
          </c:dLbls>
          <c:val>
            <c:numRef>
              <c:f>0</c:f>
              <c:numCache>
                <c:formatCode>General</c:formatCode>
                <c:ptCount val="3"/>
                <c:pt idx="0">
                  <c:v>8</c:v>
                </c:pt>
                <c:pt idx="1">
                  <c:v>0</c:v>
                </c:pt>
                <c:pt idx="2">
                  <c:v>4</c:v>
                </c:pt>
              </c:numCache>
            </c:numRef>
          </c:val>
          <c:extLst>
            <c:ext xmlns:c15="http://schemas.microsoft.com/office/drawing/2012/chart" uri="{02D57815-91ED-43cb-92C2-25804820EDAC}">
              <c15:filteredSeriesTitle>
                <c15:tx>
                  <c:strRef>
                    <c:extLst>
                      <c:ext uri="{02D57815-91ED-43cb-92C2-25804820EDAC}">
                        <c15:formulaRef>
                          <c15:sqref>label 0</c15:sqref>
                        </c15:formulaRef>
                      </c:ext>
                    </c:extLst>
                    <c:strCache>
                      <c:ptCount val="1"/>
                      <c:pt idx="0">
                        <c:v>Самооцінка </c:v>
                      </c:pt>
                    </c:strCache>
                  </c:strRef>
                </c15:tx>
              </c15:filteredSeriesTitle>
            </c:ext>
            <c:ext xmlns:c15="http://schemas.microsoft.com/office/drawing/2012/chart" uri="{02D57815-91ED-43cb-92C2-25804820EDAC}">
              <c15:filteredCategoryTitle>
                <c15:cat>
                  <c:strRef>
                    <c:extLst>
                      <c:ext uri="{02D57815-91ED-43cb-92C2-25804820EDAC}">
                        <c15:formulaRef>
                          <c15:sqref>categories</c15:sqref>
                        </c15:formulaRef>
                      </c:ext>
                    </c:extLst>
                    <c:strCache>
                      <c:ptCount val="3"/>
                      <c:pt idx="0">
                        <c:v>Адекватна</c:v>
                      </c:pt>
                      <c:pt idx="1">
                        <c:v>Занижена </c:v>
                      </c:pt>
                      <c:pt idx="2">
                        <c:v>Завищена </c:v>
                      </c:pt>
                    </c:strCache>
                  </c:strRef>
                </c15:cat>
              </c15:filteredCategoryTitle>
            </c:ext>
            <c:ext xmlns:c16="http://schemas.microsoft.com/office/drawing/2014/chart" uri="{C3380CC4-5D6E-409C-BE32-E72D297353CC}">
              <c16:uniqueId val="{00000005-133F-43A4-879B-DD9C927F90AE}"/>
            </c:ext>
          </c:extLst>
        </c:ser>
        <c:dLbls>
          <c:showLegendKey val="0"/>
          <c:showVal val="0"/>
          <c:showCatName val="0"/>
          <c:showSerName val="0"/>
          <c:showPercent val="0"/>
          <c:showBubbleSize val="0"/>
          <c:showLeaderLines val="0"/>
        </c:dLbls>
        <c:firstSliceAng val="0"/>
      </c:pieChart>
      <c:spPr>
        <a:solidFill>
          <a:srgbClr val="FFFFFF"/>
        </a:solidFill>
        <a:ln>
          <a:noFill/>
        </a:ln>
      </c:spPr>
    </c:plotArea>
    <c:legend>
      <c:legendPos val="r"/>
      <c:overlay val="0"/>
      <c:spPr>
        <a:noFill/>
        <a:ln>
          <a:noFill/>
        </a:ln>
      </c:spPr>
      <c:txPr>
        <a:bodyPr/>
        <a:lstStyle/>
        <a:p>
          <a:pPr rtl="0">
            <a:defRPr sz="1000" b="0" strike="noStrike" spc="-1">
              <a:solidFill>
                <a:srgbClr val="000000"/>
              </a:solidFill>
              <a:latin typeface="Calibri"/>
            </a:defRPr>
          </a:pPr>
          <a:endParaRPr lang="uk-UA"/>
        </a:p>
      </c:txPr>
    </c:legend>
    <c:plotVisOnly val="1"/>
    <c:dispBlanksAs val="gap"/>
    <c:showDLblsOverMax val="1"/>
  </c:chart>
  <c:spPr>
    <a:solidFill>
      <a:srgbClr val="FFFFFF"/>
    </a:solid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265-473F-8816-A53639678848}"/>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265-473F-8816-A53639678848}"/>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265-473F-8816-A53639678848}"/>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6265-473F-8816-A5363967884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дуже високий рівень</c:v>
                </c:pt>
                <c:pt idx="1">
                  <c:v>високий рівень </c:v>
                </c:pt>
                <c:pt idx="2">
                  <c:v>середній рівень</c:v>
                </c:pt>
                <c:pt idx="3">
                  <c:v>низький рівень</c:v>
                </c:pt>
              </c:strCache>
            </c:strRef>
          </c:cat>
          <c:val>
            <c:numRef>
              <c:f>Лист1!$B$2:$B$5</c:f>
              <c:numCache>
                <c:formatCode>General</c:formatCode>
                <c:ptCount val="4"/>
                <c:pt idx="0">
                  <c:v>34</c:v>
                </c:pt>
                <c:pt idx="1">
                  <c:v>43</c:v>
                </c:pt>
                <c:pt idx="2">
                  <c:v>13</c:v>
                </c:pt>
                <c:pt idx="3">
                  <c:v>10</c:v>
                </c:pt>
              </c:numCache>
            </c:numRef>
          </c:val>
          <c:extLst>
            <c:ext xmlns:c16="http://schemas.microsoft.com/office/drawing/2014/chart" uri="{C3380CC4-5D6E-409C-BE32-E72D297353CC}">
              <c16:uniqueId val="{00000008-6265-473F-8816-A5363967884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D4D-45E1-A50E-C07EEAB7850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D4D-45E1-A50E-C07EEAB7850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D4D-45E1-A50E-C07EEAB78502}"/>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6D4D-45E1-A50E-C07EEAB7850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дуже високий рівень</c:v>
                </c:pt>
                <c:pt idx="1">
                  <c:v>високий рівень </c:v>
                </c:pt>
                <c:pt idx="2">
                  <c:v>середній рівень</c:v>
                </c:pt>
                <c:pt idx="3">
                  <c:v>низький рівень</c:v>
                </c:pt>
              </c:strCache>
            </c:strRef>
          </c:cat>
          <c:val>
            <c:numRef>
              <c:f>Лист1!$B$2:$B$5</c:f>
              <c:numCache>
                <c:formatCode>General</c:formatCode>
                <c:ptCount val="4"/>
                <c:pt idx="0">
                  <c:v>23</c:v>
                </c:pt>
                <c:pt idx="1">
                  <c:v>17</c:v>
                </c:pt>
                <c:pt idx="2">
                  <c:v>17</c:v>
                </c:pt>
                <c:pt idx="3">
                  <c:v>43</c:v>
                </c:pt>
              </c:numCache>
            </c:numRef>
          </c:val>
          <c:extLst>
            <c:ext xmlns:c16="http://schemas.microsoft.com/office/drawing/2014/chart" uri="{C3380CC4-5D6E-409C-BE32-E72D297353CC}">
              <c16:uniqueId val="{00000008-6D4D-45E1-A50E-C07EEAB78502}"/>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883AF-54EB-4E40-A21A-AA8518348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1859</TotalTime>
  <Pages>55</Pages>
  <Words>58555</Words>
  <Characters>33377</Characters>
  <Application>Microsoft Office Word</Application>
  <DocSecurity>0</DocSecurity>
  <Lines>278</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ПК2015</dc:creator>
  <cp:keywords/>
  <dc:description/>
  <cp:lastModifiedBy>юрий</cp:lastModifiedBy>
  <cp:revision>126</cp:revision>
  <dcterms:created xsi:type="dcterms:W3CDTF">2016-10-07T07:24:00Z</dcterms:created>
  <dcterms:modified xsi:type="dcterms:W3CDTF">2021-04-25T22:43:00Z</dcterms:modified>
</cp:coreProperties>
</file>