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2EC2" w:rsidRPr="00C225F1" w:rsidRDefault="00762EC2" w:rsidP="00762EC2">
      <w:pPr>
        <w:ind w:right="20"/>
        <w:jc w:val="center"/>
        <w:rPr>
          <w:rFonts w:ascii="Times New Roman" w:hAnsi="Times New Roman"/>
          <w:b/>
          <w:sz w:val="28"/>
          <w:szCs w:val="28"/>
        </w:rPr>
      </w:pPr>
      <w:r w:rsidRPr="00C225F1">
        <w:rPr>
          <w:rFonts w:ascii="Times New Roman" w:hAnsi="Times New Roman"/>
          <w:b/>
          <w:sz w:val="28"/>
          <w:szCs w:val="28"/>
        </w:rPr>
        <w:t>МІНІСТЕРСТВО ОСВІТИ І НАУКИ УКРАЇНИ</w:t>
      </w:r>
    </w:p>
    <w:p w:rsidR="00762EC2" w:rsidRPr="00C225F1" w:rsidRDefault="00762EC2" w:rsidP="00762EC2">
      <w:pPr>
        <w:ind w:right="20"/>
        <w:jc w:val="center"/>
        <w:rPr>
          <w:rFonts w:ascii="Times New Roman" w:hAnsi="Times New Roman"/>
          <w:b/>
          <w:sz w:val="28"/>
          <w:szCs w:val="28"/>
        </w:rPr>
      </w:pPr>
      <w:r w:rsidRPr="00C225F1">
        <w:rPr>
          <w:rFonts w:ascii="Times New Roman" w:hAnsi="Times New Roman"/>
          <w:b/>
          <w:sz w:val="28"/>
          <w:szCs w:val="28"/>
        </w:rPr>
        <w:t>Глухівський національний педагогічний університет</w:t>
      </w:r>
    </w:p>
    <w:p w:rsidR="00762EC2" w:rsidRPr="00C225F1" w:rsidRDefault="00762EC2" w:rsidP="00762EC2">
      <w:pPr>
        <w:ind w:right="20"/>
        <w:jc w:val="center"/>
        <w:rPr>
          <w:rFonts w:ascii="Times New Roman" w:hAnsi="Times New Roman"/>
          <w:b/>
          <w:sz w:val="28"/>
          <w:szCs w:val="28"/>
        </w:rPr>
      </w:pPr>
      <w:r w:rsidRPr="00C225F1">
        <w:rPr>
          <w:rFonts w:ascii="Times New Roman" w:hAnsi="Times New Roman"/>
          <w:b/>
          <w:sz w:val="28"/>
          <w:szCs w:val="28"/>
        </w:rPr>
        <w:t>імені Олександра Довженка</w:t>
      </w:r>
    </w:p>
    <w:p w:rsidR="00762EC2" w:rsidRPr="003954E1" w:rsidRDefault="00762EC2" w:rsidP="00762EC2">
      <w:pPr>
        <w:jc w:val="center"/>
        <w:rPr>
          <w:rFonts w:ascii="Times New Roman" w:hAnsi="Times New Roman"/>
          <w:sz w:val="28"/>
          <w:szCs w:val="28"/>
        </w:rPr>
      </w:pPr>
    </w:p>
    <w:p w:rsidR="00762EC2" w:rsidRPr="003954E1" w:rsidRDefault="00762EC2" w:rsidP="00762EC2">
      <w:pPr>
        <w:jc w:val="center"/>
        <w:rPr>
          <w:rFonts w:ascii="Times New Roman" w:hAnsi="Times New Roman"/>
          <w:sz w:val="28"/>
          <w:szCs w:val="28"/>
        </w:rPr>
      </w:pPr>
      <w:r w:rsidRPr="003954E1">
        <w:rPr>
          <w:rFonts w:ascii="Times New Roman" w:hAnsi="Times New Roman"/>
          <w:sz w:val="28"/>
          <w:szCs w:val="28"/>
        </w:rPr>
        <w:t>Кафедра української мови, літератури та методики навчання</w:t>
      </w:r>
    </w:p>
    <w:p w:rsidR="00762EC2" w:rsidRPr="008772DA" w:rsidRDefault="00762EC2" w:rsidP="00762EC2">
      <w:pPr>
        <w:rPr>
          <w:rFonts w:ascii="Times New Roman" w:hAnsi="Times New Roman"/>
          <w:sz w:val="32"/>
          <w:szCs w:val="32"/>
        </w:rPr>
      </w:pPr>
    </w:p>
    <w:p w:rsidR="00762EC2" w:rsidRPr="00C225F1" w:rsidRDefault="00762EC2" w:rsidP="00CD40A3">
      <w:pPr>
        <w:pStyle w:val="1"/>
        <w:ind w:firstLine="567"/>
        <w:jc w:val="center"/>
        <w:rPr>
          <w:b/>
          <w:sz w:val="32"/>
          <w:szCs w:val="32"/>
        </w:rPr>
      </w:pPr>
      <w:bookmarkStart w:id="0" w:name="_GoBack"/>
      <w:r w:rsidRPr="00C225F1">
        <w:rPr>
          <w:b/>
          <w:sz w:val="32"/>
          <w:szCs w:val="32"/>
        </w:rPr>
        <w:t>Система розвитку творчої діяльності старшокласників у контексті літературної освіти</w:t>
      </w:r>
    </w:p>
    <w:bookmarkEnd w:id="0"/>
    <w:p w:rsidR="00762EC2" w:rsidRPr="000B7C27" w:rsidRDefault="00762EC2" w:rsidP="00762EC2">
      <w:pPr>
        <w:rPr>
          <w:rFonts w:ascii="Times New Roman" w:hAnsi="Times New Roman"/>
          <w:b/>
          <w:sz w:val="32"/>
          <w:szCs w:val="32"/>
        </w:rPr>
      </w:pPr>
    </w:p>
    <w:p w:rsidR="00762EC2" w:rsidRPr="008772DA" w:rsidRDefault="00762EC2" w:rsidP="00762EC2">
      <w:pPr>
        <w:jc w:val="right"/>
        <w:rPr>
          <w:rFonts w:ascii="Times New Roman" w:hAnsi="Times New Roman"/>
          <w:b/>
          <w:sz w:val="28"/>
          <w:szCs w:val="28"/>
        </w:rPr>
      </w:pPr>
      <w:r w:rsidRPr="008772DA">
        <w:rPr>
          <w:rFonts w:ascii="Times New Roman" w:hAnsi="Times New Roman"/>
          <w:b/>
          <w:sz w:val="28"/>
          <w:szCs w:val="28"/>
        </w:rPr>
        <w:t xml:space="preserve">                                                     </w:t>
      </w:r>
    </w:p>
    <w:p w:rsidR="00762EC2" w:rsidRPr="008772DA" w:rsidRDefault="00762EC2" w:rsidP="00762EC2">
      <w:pPr>
        <w:jc w:val="right"/>
        <w:rPr>
          <w:rFonts w:ascii="Times New Roman" w:hAnsi="Times New Roman"/>
          <w:b/>
          <w:sz w:val="28"/>
          <w:szCs w:val="28"/>
        </w:rPr>
      </w:pPr>
    </w:p>
    <w:p w:rsidR="00762EC2" w:rsidRPr="008772DA" w:rsidRDefault="00762EC2" w:rsidP="00762EC2">
      <w:pPr>
        <w:jc w:val="right"/>
        <w:rPr>
          <w:rFonts w:ascii="Times New Roman" w:hAnsi="Times New Roman"/>
          <w:b/>
          <w:sz w:val="28"/>
          <w:szCs w:val="28"/>
        </w:rPr>
      </w:pPr>
      <w:r w:rsidRPr="008772DA">
        <w:rPr>
          <w:rFonts w:ascii="Times New Roman" w:hAnsi="Times New Roman"/>
          <w:b/>
          <w:sz w:val="28"/>
          <w:szCs w:val="28"/>
        </w:rPr>
        <w:t xml:space="preserve">  </w:t>
      </w:r>
      <w:r>
        <w:rPr>
          <w:rFonts w:ascii="Times New Roman" w:hAnsi="Times New Roman"/>
          <w:b/>
          <w:sz w:val="28"/>
          <w:szCs w:val="28"/>
        </w:rPr>
        <w:t xml:space="preserve">Магістерська </w:t>
      </w:r>
      <w:r w:rsidRPr="008772DA">
        <w:rPr>
          <w:rFonts w:ascii="Times New Roman" w:hAnsi="Times New Roman"/>
          <w:b/>
          <w:sz w:val="28"/>
          <w:szCs w:val="28"/>
        </w:rPr>
        <w:t>робота</w:t>
      </w:r>
    </w:p>
    <w:p w:rsidR="00762EC2" w:rsidRPr="008772DA" w:rsidRDefault="00762EC2" w:rsidP="006F1539">
      <w:pPr>
        <w:spacing w:after="0" w:line="360" w:lineRule="auto"/>
        <w:jc w:val="right"/>
        <w:rPr>
          <w:rFonts w:ascii="Times New Roman" w:hAnsi="Times New Roman"/>
          <w:sz w:val="28"/>
          <w:szCs w:val="28"/>
        </w:rPr>
      </w:pPr>
      <w:r w:rsidRPr="008772DA">
        <w:rPr>
          <w:rFonts w:ascii="Times New Roman" w:hAnsi="Times New Roman"/>
          <w:sz w:val="28"/>
          <w:szCs w:val="28"/>
        </w:rPr>
        <w:t xml:space="preserve">                                                                 з</w:t>
      </w:r>
      <w:r w:rsidR="00D47200">
        <w:rPr>
          <w:rFonts w:ascii="Times New Roman" w:hAnsi="Times New Roman"/>
          <w:sz w:val="28"/>
          <w:szCs w:val="28"/>
        </w:rPr>
        <w:t xml:space="preserve">і спеціальності: 014.01 Середня </w:t>
      </w:r>
      <w:r w:rsidRPr="008772DA">
        <w:rPr>
          <w:rFonts w:ascii="Times New Roman" w:hAnsi="Times New Roman"/>
          <w:sz w:val="28"/>
          <w:szCs w:val="28"/>
        </w:rPr>
        <w:t>освіта</w:t>
      </w:r>
      <w:r w:rsidR="006F1539">
        <w:rPr>
          <w:rFonts w:ascii="Times New Roman" w:hAnsi="Times New Roman"/>
          <w:sz w:val="28"/>
          <w:szCs w:val="28"/>
        </w:rPr>
        <w:t xml:space="preserve"> / 014.01 Середня </w:t>
      </w:r>
      <w:r w:rsidR="006F1539" w:rsidRPr="008772DA">
        <w:rPr>
          <w:rFonts w:ascii="Times New Roman" w:hAnsi="Times New Roman"/>
          <w:sz w:val="28"/>
          <w:szCs w:val="28"/>
        </w:rPr>
        <w:t>освіта</w:t>
      </w:r>
    </w:p>
    <w:p w:rsidR="00762EC2" w:rsidRPr="008772DA" w:rsidRDefault="00762EC2" w:rsidP="006F1539">
      <w:pPr>
        <w:spacing w:after="0" w:line="360" w:lineRule="auto"/>
        <w:jc w:val="right"/>
        <w:rPr>
          <w:rFonts w:ascii="Times New Roman" w:hAnsi="Times New Roman"/>
          <w:sz w:val="28"/>
          <w:szCs w:val="28"/>
        </w:rPr>
      </w:pPr>
      <w:r w:rsidRPr="008772DA">
        <w:rPr>
          <w:rFonts w:ascii="Times New Roman" w:hAnsi="Times New Roman"/>
          <w:sz w:val="28"/>
          <w:szCs w:val="28"/>
        </w:rPr>
        <w:t xml:space="preserve">                                                                    (Українська мова і література)</w:t>
      </w:r>
    </w:p>
    <w:p w:rsidR="00762EC2" w:rsidRPr="008772DA" w:rsidRDefault="00762EC2" w:rsidP="006F1539">
      <w:pPr>
        <w:spacing w:after="0" w:line="360" w:lineRule="auto"/>
        <w:jc w:val="right"/>
        <w:rPr>
          <w:rFonts w:ascii="Times New Roman" w:hAnsi="Times New Roman"/>
          <w:sz w:val="28"/>
          <w:szCs w:val="28"/>
        </w:rPr>
      </w:pPr>
      <w:r w:rsidRPr="008772DA">
        <w:rPr>
          <w:rFonts w:ascii="Times New Roman" w:hAnsi="Times New Roman"/>
          <w:sz w:val="28"/>
          <w:szCs w:val="28"/>
        </w:rPr>
        <w:t xml:space="preserve">                                                                    студентки </w:t>
      </w:r>
      <w:r>
        <w:rPr>
          <w:rFonts w:ascii="Times New Roman" w:hAnsi="Times New Roman"/>
          <w:sz w:val="28"/>
          <w:szCs w:val="28"/>
        </w:rPr>
        <w:t>6</w:t>
      </w:r>
      <w:r w:rsidRPr="008772DA">
        <w:rPr>
          <w:rFonts w:ascii="Times New Roman" w:hAnsi="Times New Roman"/>
          <w:sz w:val="28"/>
          <w:szCs w:val="28"/>
        </w:rPr>
        <w:t>1</w:t>
      </w:r>
      <w:r>
        <w:rPr>
          <w:rFonts w:ascii="Times New Roman" w:hAnsi="Times New Roman"/>
          <w:sz w:val="28"/>
          <w:szCs w:val="28"/>
        </w:rPr>
        <w:t xml:space="preserve"> </w:t>
      </w:r>
      <w:r w:rsidR="00BD69B2">
        <w:rPr>
          <w:rFonts w:ascii="Times New Roman" w:hAnsi="Times New Roman"/>
          <w:sz w:val="28"/>
          <w:szCs w:val="28"/>
        </w:rPr>
        <w:t xml:space="preserve">- </w:t>
      </w:r>
      <w:r>
        <w:rPr>
          <w:rFonts w:ascii="Times New Roman" w:hAnsi="Times New Roman"/>
          <w:sz w:val="28"/>
          <w:szCs w:val="28"/>
        </w:rPr>
        <w:t>2</w:t>
      </w:r>
      <w:r w:rsidR="00BD69B2">
        <w:rPr>
          <w:rFonts w:ascii="Times New Roman" w:hAnsi="Times New Roman"/>
          <w:sz w:val="28"/>
          <w:szCs w:val="28"/>
        </w:rPr>
        <w:t xml:space="preserve"> </w:t>
      </w:r>
      <w:r w:rsidRPr="008772DA">
        <w:rPr>
          <w:rFonts w:ascii="Times New Roman" w:hAnsi="Times New Roman"/>
          <w:sz w:val="28"/>
          <w:szCs w:val="28"/>
        </w:rPr>
        <w:t>У групи</w:t>
      </w:r>
    </w:p>
    <w:p w:rsidR="00762EC2" w:rsidRPr="003954E1" w:rsidRDefault="00762EC2" w:rsidP="006F1539">
      <w:pPr>
        <w:spacing w:after="0" w:line="360" w:lineRule="auto"/>
        <w:jc w:val="right"/>
        <w:rPr>
          <w:rFonts w:ascii="Times New Roman" w:hAnsi="Times New Roman"/>
          <w:sz w:val="28"/>
          <w:szCs w:val="28"/>
        </w:rPr>
      </w:pPr>
      <w:r>
        <w:rPr>
          <w:rFonts w:ascii="Times New Roman" w:hAnsi="Times New Roman"/>
          <w:sz w:val="28"/>
          <w:szCs w:val="28"/>
        </w:rPr>
        <w:t>Гончарової Юлії Олегівни</w:t>
      </w:r>
    </w:p>
    <w:p w:rsidR="00762EC2" w:rsidRPr="006F1539" w:rsidRDefault="00762EC2" w:rsidP="006F1539">
      <w:pPr>
        <w:spacing w:after="0" w:line="360" w:lineRule="auto"/>
        <w:jc w:val="right"/>
        <w:rPr>
          <w:rFonts w:ascii="Times New Roman" w:hAnsi="Times New Roman"/>
          <w:b/>
          <w:sz w:val="28"/>
          <w:szCs w:val="28"/>
        </w:rPr>
      </w:pPr>
      <w:r w:rsidRPr="006F1539">
        <w:rPr>
          <w:rFonts w:ascii="Times New Roman" w:hAnsi="Times New Roman"/>
          <w:b/>
          <w:sz w:val="28"/>
          <w:szCs w:val="28"/>
        </w:rPr>
        <w:t xml:space="preserve">                                                              Науковий керівник: </w:t>
      </w:r>
    </w:p>
    <w:p w:rsidR="00762EC2" w:rsidRPr="008772DA" w:rsidRDefault="00762EC2" w:rsidP="006F1539">
      <w:pPr>
        <w:spacing w:after="0" w:line="360" w:lineRule="auto"/>
        <w:jc w:val="right"/>
        <w:rPr>
          <w:rFonts w:ascii="Times New Roman" w:hAnsi="Times New Roman"/>
          <w:b/>
          <w:sz w:val="28"/>
          <w:szCs w:val="28"/>
        </w:rPr>
      </w:pPr>
      <w:r w:rsidRPr="008772DA">
        <w:rPr>
          <w:rFonts w:ascii="Times New Roman" w:hAnsi="Times New Roman"/>
          <w:sz w:val="28"/>
          <w:szCs w:val="28"/>
        </w:rPr>
        <w:t xml:space="preserve">                                                             кандидат педагогічних наук, доцент </w:t>
      </w:r>
    </w:p>
    <w:p w:rsidR="00762EC2" w:rsidRPr="008772DA" w:rsidRDefault="00762EC2" w:rsidP="006F1539">
      <w:pPr>
        <w:spacing w:after="0" w:line="360" w:lineRule="auto"/>
        <w:jc w:val="right"/>
        <w:rPr>
          <w:rFonts w:ascii="Times New Roman" w:hAnsi="Times New Roman"/>
          <w:sz w:val="28"/>
          <w:szCs w:val="28"/>
        </w:rPr>
      </w:pPr>
      <w:r w:rsidRPr="008772DA">
        <w:rPr>
          <w:rFonts w:ascii="Times New Roman" w:hAnsi="Times New Roman"/>
          <w:sz w:val="28"/>
          <w:szCs w:val="28"/>
        </w:rPr>
        <w:t xml:space="preserve">                                                              Дятленко Т.І.</w:t>
      </w:r>
    </w:p>
    <w:p w:rsidR="00762EC2" w:rsidRPr="008772DA" w:rsidRDefault="00762EC2" w:rsidP="00762EC2">
      <w:pPr>
        <w:ind w:right="20"/>
        <w:jc w:val="right"/>
        <w:rPr>
          <w:rFonts w:ascii="Times New Roman" w:hAnsi="Times New Roman"/>
          <w:sz w:val="28"/>
          <w:szCs w:val="28"/>
        </w:rPr>
      </w:pPr>
    </w:p>
    <w:p w:rsidR="00762EC2" w:rsidRPr="008772DA" w:rsidRDefault="00762EC2" w:rsidP="00762EC2">
      <w:pPr>
        <w:ind w:right="20"/>
        <w:jc w:val="center"/>
        <w:rPr>
          <w:rFonts w:ascii="Times New Roman" w:hAnsi="Times New Roman"/>
          <w:sz w:val="28"/>
          <w:szCs w:val="28"/>
        </w:rPr>
      </w:pPr>
    </w:p>
    <w:p w:rsidR="00762EC2" w:rsidRPr="008772DA" w:rsidRDefault="00762EC2" w:rsidP="00762EC2">
      <w:pPr>
        <w:ind w:right="20"/>
        <w:jc w:val="center"/>
        <w:rPr>
          <w:rFonts w:ascii="Times New Roman" w:hAnsi="Times New Roman"/>
          <w:sz w:val="28"/>
          <w:szCs w:val="28"/>
        </w:rPr>
      </w:pPr>
    </w:p>
    <w:p w:rsidR="00762EC2" w:rsidRPr="008772DA" w:rsidRDefault="00762EC2" w:rsidP="00762EC2">
      <w:pPr>
        <w:ind w:right="20"/>
        <w:jc w:val="center"/>
        <w:rPr>
          <w:rFonts w:ascii="Times New Roman" w:hAnsi="Times New Roman"/>
          <w:sz w:val="28"/>
          <w:szCs w:val="28"/>
        </w:rPr>
      </w:pPr>
    </w:p>
    <w:p w:rsidR="00762EC2" w:rsidRPr="008772DA" w:rsidRDefault="00762EC2" w:rsidP="00762EC2">
      <w:pPr>
        <w:ind w:right="20"/>
        <w:jc w:val="center"/>
        <w:rPr>
          <w:rFonts w:ascii="Times New Roman" w:hAnsi="Times New Roman"/>
          <w:sz w:val="28"/>
          <w:szCs w:val="28"/>
        </w:rPr>
      </w:pPr>
    </w:p>
    <w:p w:rsidR="00762EC2" w:rsidRPr="008772DA" w:rsidRDefault="00762EC2" w:rsidP="00762EC2">
      <w:pPr>
        <w:ind w:right="20"/>
        <w:jc w:val="center"/>
        <w:rPr>
          <w:rFonts w:ascii="Times New Roman" w:hAnsi="Times New Roman"/>
          <w:sz w:val="28"/>
          <w:szCs w:val="28"/>
        </w:rPr>
      </w:pPr>
      <w:r w:rsidRPr="008772DA">
        <w:rPr>
          <w:rFonts w:ascii="Times New Roman" w:hAnsi="Times New Roman"/>
          <w:sz w:val="28"/>
          <w:szCs w:val="28"/>
        </w:rPr>
        <w:t>Глухів  – 201</w:t>
      </w:r>
      <w:r>
        <w:rPr>
          <w:rFonts w:ascii="Times New Roman" w:hAnsi="Times New Roman"/>
          <w:sz w:val="28"/>
          <w:szCs w:val="28"/>
        </w:rPr>
        <w:t>9</w:t>
      </w:r>
    </w:p>
    <w:p w:rsidR="00FA7912" w:rsidRDefault="00FA7912" w:rsidP="00762EC2">
      <w:pPr>
        <w:ind w:left="2289" w:hanging="1744"/>
        <w:jc w:val="center"/>
        <w:rPr>
          <w:rFonts w:ascii="Times New Roman" w:hAnsi="Times New Roman"/>
          <w:b/>
          <w:bCs/>
          <w:sz w:val="28"/>
          <w:szCs w:val="28"/>
        </w:rPr>
      </w:pPr>
    </w:p>
    <w:p w:rsidR="00762EC2" w:rsidRDefault="00762EC2" w:rsidP="00762EC2">
      <w:pPr>
        <w:ind w:left="2289" w:hanging="1744"/>
        <w:jc w:val="center"/>
        <w:rPr>
          <w:rFonts w:ascii="Times New Roman" w:hAnsi="Times New Roman"/>
          <w:b/>
          <w:bCs/>
          <w:sz w:val="28"/>
          <w:szCs w:val="28"/>
        </w:rPr>
      </w:pPr>
      <w:r w:rsidRPr="006D360F">
        <w:rPr>
          <w:rFonts w:ascii="Times New Roman" w:hAnsi="Times New Roman"/>
          <w:b/>
          <w:bCs/>
          <w:sz w:val="28"/>
          <w:szCs w:val="28"/>
        </w:rPr>
        <w:lastRenderedPageBreak/>
        <w:t xml:space="preserve">Зміст </w:t>
      </w:r>
    </w:p>
    <w:p w:rsidR="00762EC2" w:rsidRPr="006D360F" w:rsidRDefault="00762EC2" w:rsidP="00762EC2">
      <w:pPr>
        <w:spacing w:line="360" w:lineRule="auto"/>
        <w:ind w:firstLine="567"/>
        <w:rPr>
          <w:rFonts w:ascii="Times New Roman" w:hAnsi="Times New Roman"/>
          <w:bCs/>
          <w:sz w:val="28"/>
          <w:szCs w:val="28"/>
        </w:rPr>
      </w:pPr>
      <w:r>
        <w:rPr>
          <w:rFonts w:ascii="Times New Roman" w:hAnsi="Times New Roman"/>
          <w:b/>
          <w:bCs/>
          <w:sz w:val="28"/>
          <w:szCs w:val="28"/>
        </w:rPr>
        <w:t>Вступ</w:t>
      </w:r>
      <w:r w:rsidRPr="006D360F">
        <w:rPr>
          <w:rFonts w:ascii="Times New Roman" w:hAnsi="Times New Roman"/>
          <w:bCs/>
          <w:sz w:val="28"/>
          <w:szCs w:val="28"/>
        </w:rPr>
        <w:t>……</w:t>
      </w:r>
      <w:r>
        <w:rPr>
          <w:rFonts w:ascii="Times New Roman" w:hAnsi="Times New Roman"/>
          <w:bCs/>
          <w:sz w:val="28"/>
          <w:szCs w:val="28"/>
        </w:rPr>
        <w:t>…………………………………………………………</w:t>
      </w:r>
      <w:r w:rsidR="00FA7912">
        <w:rPr>
          <w:rFonts w:ascii="Times New Roman" w:hAnsi="Times New Roman"/>
          <w:bCs/>
          <w:sz w:val="28"/>
          <w:szCs w:val="28"/>
        </w:rPr>
        <w:t>…..</w:t>
      </w:r>
      <w:r>
        <w:rPr>
          <w:rFonts w:ascii="Times New Roman" w:hAnsi="Times New Roman"/>
          <w:bCs/>
          <w:sz w:val="28"/>
          <w:szCs w:val="28"/>
        </w:rPr>
        <w:t>…..</w:t>
      </w:r>
      <w:r w:rsidR="00FA7912">
        <w:rPr>
          <w:rFonts w:ascii="Times New Roman" w:hAnsi="Times New Roman"/>
          <w:bCs/>
          <w:sz w:val="28"/>
          <w:szCs w:val="28"/>
        </w:rPr>
        <w:t>4</w:t>
      </w:r>
    </w:p>
    <w:p w:rsidR="00762EC2" w:rsidRPr="00BD69B2" w:rsidRDefault="00762EC2" w:rsidP="00FA7912">
      <w:pPr>
        <w:spacing w:after="0" w:line="360" w:lineRule="auto"/>
        <w:ind w:firstLine="567"/>
        <w:rPr>
          <w:rFonts w:ascii="Times New Roman" w:hAnsi="Times New Roman"/>
          <w:b/>
          <w:bCs/>
          <w:sz w:val="32"/>
          <w:szCs w:val="32"/>
        </w:rPr>
      </w:pPr>
      <w:r w:rsidRPr="00BD69B2">
        <w:rPr>
          <w:rFonts w:ascii="Times New Roman" w:hAnsi="Times New Roman"/>
          <w:b/>
          <w:bCs/>
          <w:sz w:val="32"/>
          <w:szCs w:val="32"/>
        </w:rPr>
        <w:t xml:space="preserve">Розділ </w:t>
      </w:r>
      <w:r w:rsidRPr="00BD69B2">
        <w:rPr>
          <w:rFonts w:ascii="Times New Roman" w:hAnsi="Times New Roman"/>
          <w:b/>
          <w:bCs/>
          <w:sz w:val="32"/>
          <w:szCs w:val="32"/>
          <w:lang w:val="en-US"/>
        </w:rPr>
        <w:t>I</w:t>
      </w:r>
    </w:p>
    <w:p w:rsidR="00762EC2" w:rsidRPr="00BD69B2" w:rsidRDefault="00762EC2" w:rsidP="00FA7912">
      <w:pPr>
        <w:pStyle w:val="1"/>
        <w:ind w:right="0" w:firstLine="567"/>
        <w:jc w:val="both"/>
        <w:rPr>
          <w:b/>
          <w:bCs/>
          <w:szCs w:val="28"/>
        </w:rPr>
      </w:pPr>
      <w:r w:rsidRPr="00BD69B2">
        <w:rPr>
          <w:b/>
          <w:szCs w:val="28"/>
        </w:rPr>
        <w:t>ТЕОРЕТИЧНІ ЗАСАДИ РОЗВИТКУ ТВОРЧОЇ ДІЯЛЬНОСТІ СТАРШОКЛАСНИКІВ У КОНТЕКСТІ ЛІТЕРАТУРНОЇ ОСВІТИ</w:t>
      </w:r>
    </w:p>
    <w:p w:rsidR="00762EC2" w:rsidRDefault="00762EC2" w:rsidP="00FA7912">
      <w:pPr>
        <w:pStyle w:val="21"/>
        <w:widowControl w:val="0"/>
        <w:numPr>
          <w:ilvl w:val="1"/>
          <w:numId w:val="1"/>
        </w:numPr>
        <w:tabs>
          <w:tab w:val="clear" w:pos="720"/>
          <w:tab w:val="num" w:pos="1120"/>
        </w:tabs>
        <w:spacing w:after="0" w:line="360" w:lineRule="auto"/>
        <w:ind w:left="0" w:firstLine="567"/>
        <w:jc w:val="both"/>
        <w:rPr>
          <w:rFonts w:ascii="Times New Roman" w:hAnsi="Times New Roman"/>
          <w:sz w:val="28"/>
          <w:szCs w:val="28"/>
        </w:rPr>
      </w:pPr>
      <w:r w:rsidRPr="004619C3">
        <w:rPr>
          <w:rFonts w:ascii="Times New Roman" w:hAnsi="Times New Roman"/>
          <w:sz w:val="28"/>
          <w:szCs w:val="28"/>
        </w:rPr>
        <w:t>Понятійно-категоріальний апарат дослідження</w:t>
      </w:r>
      <w:r w:rsidR="005272FC">
        <w:rPr>
          <w:rFonts w:ascii="Times New Roman" w:hAnsi="Times New Roman"/>
          <w:sz w:val="28"/>
          <w:szCs w:val="28"/>
        </w:rPr>
        <w:t>…………………10</w:t>
      </w:r>
    </w:p>
    <w:p w:rsidR="00762EC2" w:rsidRPr="004619C3" w:rsidRDefault="00762EC2" w:rsidP="00D47200">
      <w:pPr>
        <w:widowControl w:val="0"/>
        <w:numPr>
          <w:ilvl w:val="1"/>
          <w:numId w:val="1"/>
        </w:numPr>
        <w:tabs>
          <w:tab w:val="clear" w:pos="720"/>
          <w:tab w:val="num" w:pos="0"/>
          <w:tab w:val="left" w:pos="1120"/>
        </w:tabs>
        <w:autoSpaceDE w:val="0"/>
        <w:autoSpaceDN w:val="0"/>
        <w:adjustRightInd w:val="0"/>
        <w:spacing w:after="0" w:line="360" w:lineRule="auto"/>
        <w:ind w:left="0" w:firstLine="567"/>
        <w:jc w:val="both"/>
        <w:rPr>
          <w:rFonts w:ascii="Times New Roman" w:hAnsi="Times New Roman"/>
          <w:bCs/>
          <w:sz w:val="28"/>
          <w:szCs w:val="28"/>
        </w:rPr>
      </w:pPr>
      <w:r w:rsidRPr="004619C3">
        <w:rPr>
          <w:rFonts w:ascii="Times New Roman" w:hAnsi="Times New Roman"/>
          <w:bCs/>
          <w:sz w:val="28"/>
          <w:szCs w:val="28"/>
        </w:rPr>
        <w:t>Психологічна готовність старшокласників до розвитку творчої діяльності на уроках літератури</w:t>
      </w:r>
      <w:r>
        <w:rPr>
          <w:rFonts w:ascii="Times New Roman" w:hAnsi="Times New Roman"/>
          <w:bCs/>
          <w:sz w:val="28"/>
          <w:szCs w:val="28"/>
        </w:rPr>
        <w:t>……………………………………………</w:t>
      </w:r>
      <w:r w:rsidR="005272FC">
        <w:rPr>
          <w:rFonts w:ascii="Times New Roman" w:hAnsi="Times New Roman"/>
          <w:bCs/>
          <w:sz w:val="28"/>
          <w:szCs w:val="28"/>
        </w:rPr>
        <w:t>...22</w:t>
      </w:r>
    </w:p>
    <w:p w:rsidR="00762EC2" w:rsidRPr="005272FC" w:rsidRDefault="00762EC2" w:rsidP="004D76EB">
      <w:pPr>
        <w:widowControl w:val="0"/>
        <w:numPr>
          <w:ilvl w:val="1"/>
          <w:numId w:val="1"/>
        </w:numPr>
        <w:tabs>
          <w:tab w:val="clear" w:pos="720"/>
          <w:tab w:val="num" w:pos="0"/>
        </w:tabs>
        <w:spacing w:after="0" w:line="360" w:lineRule="auto"/>
        <w:ind w:left="0" w:firstLine="567"/>
        <w:jc w:val="both"/>
        <w:rPr>
          <w:rFonts w:ascii="Times New Roman" w:hAnsi="Times New Roman"/>
          <w:bCs/>
          <w:sz w:val="28"/>
          <w:szCs w:val="28"/>
        </w:rPr>
      </w:pPr>
      <w:r w:rsidRPr="005272FC">
        <w:rPr>
          <w:rFonts w:ascii="Times New Roman" w:hAnsi="Times New Roman"/>
          <w:bCs/>
          <w:sz w:val="28"/>
          <w:szCs w:val="28"/>
        </w:rPr>
        <w:t>Проблема розвитку творчої</w:t>
      </w:r>
      <w:r w:rsidR="005272FC" w:rsidRPr="005272FC">
        <w:rPr>
          <w:rFonts w:ascii="Times New Roman" w:hAnsi="Times New Roman"/>
          <w:bCs/>
          <w:sz w:val="28"/>
          <w:szCs w:val="28"/>
        </w:rPr>
        <w:t xml:space="preserve"> </w:t>
      </w:r>
      <w:r w:rsidRPr="005272FC">
        <w:rPr>
          <w:rFonts w:ascii="Times New Roman" w:hAnsi="Times New Roman"/>
          <w:bCs/>
          <w:sz w:val="28"/>
          <w:szCs w:val="28"/>
        </w:rPr>
        <w:t xml:space="preserve"> діяльності старшокласників у педагогічній літературі</w:t>
      </w:r>
      <w:r w:rsidR="00CB6A3C" w:rsidRPr="005272FC">
        <w:rPr>
          <w:rFonts w:ascii="Times New Roman" w:hAnsi="Times New Roman"/>
          <w:bCs/>
          <w:sz w:val="28"/>
          <w:szCs w:val="28"/>
        </w:rPr>
        <w:t>…………………</w:t>
      </w:r>
      <w:r w:rsidR="005272FC">
        <w:rPr>
          <w:rFonts w:ascii="Times New Roman" w:hAnsi="Times New Roman"/>
          <w:bCs/>
          <w:sz w:val="28"/>
          <w:szCs w:val="28"/>
        </w:rPr>
        <w:t>………………………………….…29</w:t>
      </w:r>
    </w:p>
    <w:p w:rsidR="00762EC2" w:rsidRPr="004619C3" w:rsidRDefault="00762EC2" w:rsidP="00D47200">
      <w:pPr>
        <w:pStyle w:val="21"/>
        <w:widowControl w:val="0"/>
        <w:numPr>
          <w:ilvl w:val="1"/>
          <w:numId w:val="1"/>
        </w:numPr>
        <w:tabs>
          <w:tab w:val="clear" w:pos="720"/>
          <w:tab w:val="num" w:pos="1120"/>
        </w:tabs>
        <w:spacing w:after="0" w:line="360" w:lineRule="auto"/>
        <w:ind w:left="0" w:firstLine="567"/>
        <w:jc w:val="both"/>
        <w:rPr>
          <w:rFonts w:ascii="Times New Roman" w:hAnsi="Times New Roman"/>
          <w:sz w:val="28"/>
          <w:szCs w:val="28"/>
        </w:rPr>
      </w:pPr>
      <w:r>
        <w:rPr>
          <w:rFonts w:ascii="Times New Roman" w:hAnsi="Times New Roman"/>
          <w:bCs/>
          <w:sz w:val="28"/>
          <w:szCs w:val="28"/>
        </w:rPr>
        <w:t xml:space="preserve">Питання розвитку творчої діяльності школярів як актуальна проблема методики </w:t>
      </w:r>
      <w:r w:rsidRPr="004619C3">
        <w:rPr>
          <w:rFonts w:ascii="Times New Roman" w:hAnsi="Times New Roman"/>
          <w:bCs/>
          <w:sz w:val="28"/>
          <w:szCs w:val="28"/>
        </w:rPr>
        <w:t>викладання літератури</w:t>
      </w:r>
      <w:r>
        <w:rPr>
          <w:rFonts w:ascii="Times New Roman" w:hAnsi="Times New Roman"/>
          <w:bCs/>
          <w:sz w:val="28"/>
          <w:szCs w:val="28"/>
        </w:rPr>
        <w:t>………………………………</w:t>
      </w:r>
      <w:r w:rsidR="005272FC">
        <w:rPr>
          <w:rFonts w:ascii="Times New Roman" w:hAnsi="Times New Roman"/>
          <w:bCs/>
          <w:sz w:val="28"/>
          <w:szCs w:val="28"/>
        </w:rPr>
        <w:t>…34</w:t>
      </w:r>
    </w:p>
    <w:p w:rsidR="00762EC2" w:rsidRPr="00863D1A" w:rsidRDefault="00762EC2" w:rsidP="00762EC2">
      <w:pPr>
        <w:spacing w:line="360" w:lineRule="auto"/>
        <w:ind w:firstLine="567"/>
        <w:rPr>
          <w:rFonts w:ascii="Times New Roman" w:hAnsi="Times New Roman"/>
          <w:bCs/>
          <w:sz w:val="28"/>
          <w:szCs w:val="28"/>
        </w:rPr>
      </w:pPr>
      <w:r>
        <w:rPr>
          <w:rFonts w:ascii="Times New Roman" w:hAnsi="Times New Roman"/>
          <w:b/>
          <w:bCs/>
          <w:sz w:val="28"/>
          <w:szCs w:val="28"/>
        </w:rPr>
        <w:t>Висновки до першого розділу</w:t>
      </w:r>
      <w:r w:rsidR="000D269A">
        <w:rPr>
          <w:rFonts w:ascii="Times New Roman" w:hAnsi="Times New Roman"/>
          <w:bCs/>
          <w:sz w:val="28"/>
          <w:szCs w:val="28"/>
        </w:rPr>
        <w:t>……………………………………….. 65</w:t>
      </w:r>
    </w:p>
    <w:p w:rsidR="00762EC2" w:rsidRPr="00972DE1" w:rsidRDefault="00762EC2" w:rsidP="00762EC2">
      <w:pPr>
        <w:pStyle w:val="af0"/>
        <w:spacing w:after="0" w:line="360" w:lineRule="auto"/>
        <w:ind w:left="0" w:firstLine="567"/>
        <w:rPr>
          <w:rFonts w:ascii="Times New Roman" w:hAnsi="Times New Roman"/>
          <w:b/>
          <w:sz w:val="28"/>
          <w:szCs w:val="28"/>
        </w:rPr>
      </w:pPr>
      <w:r w:rsidRPr="00972DE1">
        <w:rPr>
          <w:rFonts w:ascii="Times New Roman" w:hAnsi="Times New Roman"/>
          <w:b/>
          <w:sz w:val="28"/>
          <w:szCs w:val="28"/>
        </w:rPr>
        <w:t>РОЗДІЛ 2</w:t>
      </w:r>
    </w:p>
    <w:p w:rsidR="00762EC2" w:rsidRPr="00972DE1" w:rsidRDefault="00762EC2" w:rsidP="00762EC2">
      <w:pPr>
        <w:pStyle w:val="af0"/>
        <w:spacing w:after="0" w:line="360" w:lineRule="auto"/>
        <w:ind w:left="0" w:firstLine="567"/>
        <w:rPr>
          <w:rFonts w:ascii="Times New Roman" w:hAnsi="Times New Roman"/>
          <w:b/>
          <w:sz w:val="28"/>
          <w:szCs w:val="28"/>
        </w:rPr>
      </w:pPr>
      <w:r w:rsidRPr="00972DE1">
        <w:rPr>
          <w:rFonts w:ascii="Times New Roman" w:hAnsi="Times New Roman"/>
          <w:b/>
          <w:color w:val="000000"/>
          <w:sz w:val="28"/>
          <w:szCs w:val="28"/>
        </w:rPr>
        <w:t xml:space="preserve">СИСТЕМА ОРГАНІЗАЦІЇ  </w:t>
      </w:r>
      <w:r w:rsidRPr="00972DE1">
        <w:rPr>
          <w:rFonts w:ascii="Times New Roman" w:hAnsi="Times New Roman"/>
          <w:b/>
          <w:sz w:val="28"/>
          <w:szCs w:val="28"/>
        </w:rPr>
        <w:t>ТВОРЧОЇ ДІЯЛЬНОСТІ СТАРШОКЛАСНИКІВ ПІД ЧАС ВИВЧЕННЯ УКРАЇНСЬКОЇ ЛІТЕРАТУРИ</w:t>
      </w:r>
    </w:p>
    <w:p w:rsidR="00762EC2" w:rsidRPr="001974F5" w:rsidRDefault="00762EC2" w:rsidP="00D47200">
      <w:pPr>
        <w:pStyle w:val="1"/>
        <w:numPr>
          <w:ilvl w:val="1"/>
          <w:numId w:val="2"/>
        </w:numPr>
        <w:ind w:left="0" w:right="0" w:firstLine="567"/>
        <w:jc w:val="both"/>
        <w:rPr>
          <w:b/>
          <w:color w:val="000000"/>
          <w:szCs w:val="28"/>
        </w:rPr>
      </w:pPr>
      <w:r w:rsidRPr="001974F5">
        <w:rPr>
          <w:color w:val="000000"/>
          <w:szCs w:val="28"/>
        </w:rPr>
        <w:t>Теоретичне обґрунтування системи організації творчої   діяльності учнів на уроках літератури……………………………………</w:t>
      </w:r>
      <w:r w:rsidR="000D269A">
        <w:rPr>
          <w:color w:val="000000"/>
          <w:szCs w:val="28"/>
        </w:rPr>
        <w:t>...</w:t>
      </w:r>
      <w:r w:rsidRPr="001974F5">
        <w:rPr>
          <w:color w:val="000000"/>
          <w:szCs w:val="28"/>
        </w:rPr>
        <w:t>.</w:t>
      </w:r>
      <w:r w:rsidR="000D269A">
        <w:rPr>
          <w:color w:val="000000"/>
          <w:szCs w:val="28"/>
        </w:rPr>
        <w:t>67</w:t>
      </w:r>
    </w:p>
    <w:p w:rsidR="00762EC2" w:rsidRPr="001974F5" w:rsidRDefault="00762EC2" w:rsidP="00D47200">
      <w:pPr>
        <w:widowControl w:val="0"/>
        <w:numPr>
          <w:ilvl w:val="1"/>
          <w:numId w:val="2"/>
        </w:numPr>
        <w:tabs>
          <w:tab w:val="clear" w:pos="1080"/>
          <w:tab w:val="num" w:pos="0"/>
        </w:tabs>
        <w:spacing w:after="0" w:line="360" w:lineRule="auto"/>
        <w:ind w:left="0" w:firstLine="567"/>
        <w:jc w:val="both"/>
        <w:rPr>
          <w:rFonts w:ascii="Times New Roman" w:hAnsi="Times New Roman"/>
          <w:b/>
          <w:bCs/>
          <w:sz w:val="28"/>
          <w:szCs w:val="28"/>
        </w:rPr>
      </w:pPr>
      <w:r w:rsidRPr="001974F5">
        <w:rPr>
          <w:rFonts w:ascii="Times New Roman" w:hAnsi="Times New Roman"/>
          <w:bCs/>
          <w:sz w:val="28"/>
          <w:szCs w:val="28"/>
        </w:rPr>
        <w:t xml:space="preserve"> Методична система розвитку творчої діяльності старшокласників під час вивчення української літератури……</w:t>
      </w:r>
      <w:r>
        <w:rPr>
          <w:rFonts w:ascii="Times New Roman" w:hAnsi="Times New Roman"/>
          <w:bCs/>
          <w:sz w:val="28"/>
          <w:szCs w:val="28"/>
        </w:rPr>
        <w:t>………………</w:t>
      </w:r>
      <w:r w:rsidR="000D269A">
        <w:rPr>
          <w:rFonts w:ascii="Times New Roman" w:hAnsi="Times New Roman"/>
          <w:bCs/>
          <w:sz w:val="28"/>
          <w:szCs w:val="28"/>
        </w:rPr>
        <w:t>………………………………………………..</w:t>
      </w:r>
      <w:r>
        <w:rPr>
          <w:rFonts w:ascii="Times New Roman" w:hAnsi="Times New Roman"/>
          <w:bCs/>
          <w:sz w:val="28"/>
          <w:szCs w:val="28"/>
        </w:rPr>
        <w:t>.</w:t>
      </w:r>
      <w:r w:rsidR="000D269A">
        <w:rPr>
          <w:rFonts w:ascii="Times New Roman" w:hAnsi="Times New Roman"/>
          <w:bCs/>
          <w:sz w:val="28"/>
          <w:szCs w:val="28"/>
        </w:rPr>
        <w:t>73</w:t>
      </w:r>
    </w:p>
    <w:p w:rsidR="00762EC2" w:rsidRPr="00F76124" w:rsidRDefault="00762EC2" w:rsidP="00D47200">
      <w:pPr>
        <w:widowControl w:val="0"/>
        <w:numPr>
          <w:ilvl w:val="1"/>
          <w:numId w:val="2"/>
        </w:numPr>
        <w:tabs>
          <w:tab w:val="clear" w:pos="1080"/>
          <w:tab w:val="num" w:pos="0"/>
        </w:tabs>
        <w:spacing w:after="0" w:line="360" w:lineRule="auto"/>
        <w:ind w:left="0" w:firstLine="567"/>
        <w:jc w:val="both"/>
        <w:rPr>
          <w:rFonts w:ascii="Times New Roman" w:hAnsi="Times New Roman"/>
          <w:b/>
          <w:bCs/>
          <w:sz w:val="28"/>
          <w:szCs w:val="28"/>
        </w:rPr>
      </w:pPr>
      <w:r>
        <w:rPr>
          <w:rFonts w:ascii="Times New Roman" w:hAnsi="Times New Roman"/>
          <w:bCs/>
          <w:sz w:val="28"/>
          <w:szCs w:val="28"/>
        </w:rPr>
        <w:t xml:space="preserve">Практичні результати </w:t>
      </w:r>
      <w:r w:rsidR="004A4CDD">
        <w:rPr>
          <w:rFonts w:ascii="Times New Roman" w:hAnsi="Times New Roman"/>
          <w:bCs/>
          <w:sz w:val="28"/>
          <w:szCs w:val="28"/>
        </w:rPr>
        <w:t>експериментального</w:t>
      </w:r>
      <w:r>
        <w:rPr>
          <w:rFonts w:ascii="Times New Roman" w:hAnsi="Times New Roman"/>
          <w:bCs/>
          <w:sz w:val="28"/>
          <w:szCs w:val="28"/>
        </w:rPr>
        <w:t xml:space="preserve"> навчання </w:t>
      </w:r>
      <w:r w:rsidR="004A4CDD">
        <w:rPr>
          <w:rFonts w:ascii="Times New Roman" w:hAnsi="Times New Roman"/>
          <w:bCs/>
          <w:sz w:val="28"/>
          <w:szCs w:val="28"/>
        </w:rPr>
        <w:t>………114</w:t>
      </w:r>
    </w:p>
    <w:p w:rsidR="00762EC2" w:rsidRDefault="00762EC2" w:rsidP="00762EC2">
      <w:pPr>
        <w:ind w:left="2289" w:hanging="1744"/>
        <w:rPr>
          <w:rFonts w:ascii="Times New Roman" w:hAnsi="Times New Roman"/>
          <w:bCs/>
          <w:sz w:val="28"/>
          <w:szCs w:val="28"/>
        </w:rPr>
      </w:pPr>
      <w:r>
        <w:rPr>
          <w:rFonts w:ascii="Times New Roman" w:hAnsi="Times New Roman"/>
          <w:b/>
          <w:bCs/>
          <w:sz w:val="28"/>
          <w:szCs w:val="28"/>
        </w:rPr>
        <w:t>Висновки до другого розділу</w:t>
      </w:r>
      <w:r>
        <w:rPr>
          <w:rFonts w:ascii="Times New Roman" w:hAnsi="Times New Roman"/>
          <w:bCs/>
          <w:sz w:val="28"/>
          <w:szCs w:val="28"/>
        </w:rPr>
        <w:t>………………………</w:t>
      </w:r>
      <w:r w:rsidR="004A4CDD">
        <w:rPr>
          <w:rFonts w:ascii="Times New Roman" w:hAnsi="Times New Roman"/>
          <w:bCs/>
          <w:sz w:val="28"/>
          <w:szCs w:val="28"/>
        </w:rPr>
        <w:t>………………...123</w:t>
      </w:r>
    </w:p>
    <w:p w:rsidR="00762EC2" w:rsidRDefault="00762EC2" w:rsidP="00762EC2">
      <w:pPr>
        <w:ind w:left="2289" w:hanging="1744"/>
        <w:rPr>
          <w:rFonts w:ascii="Times New Roman" w:hAnsi="Times New Roman"/>
          <w:bCs/>
          <w:sz w:val="28"/>
          <w:szCs w:val="28"/>
        </w:rPr>
      </w:pPr>
      <w:r>
        <w:rPr>
          <w:rFonts w:ascii="Times New Roman" w:hAnsi="Times New Roman"/>
          <w:b/>
          <w:bCs/>
          <w:sz w:val="28"/>
          <w:szCs w:val="28"/>
        </w:rPr>
        <w:t xml:space="preserve">Загальні висновки </w:t>
      </w:r>
      <w:r>
        <w:rPr>
          <w:rFonts w:ascii="Times New Roman" w:hAnsi="Times New Roman"/>
          <w:bCs/>
          <w:sz w:val="28"/>
          <w:szCs w:val="28"/>
        </w:rPr>
        <w:t>………………………</w:t>
      </w:r>
      <w:r w:rsidR="004A4CDD">
        <w:rPr>
          <w:rFonts w:ascii="Times New Roman" w:hAnsi="Times New Roman"/>
          <w:bCs/>
          <w:sz w:val="28"/>
          <w:szCs w:val="28"/>
        </w:rPr>
        <w:t>…………………………...</w:t>
      </w:r>
      <w:r>
        <w:rPr>
          <w:rFonts w:ascii="Times New Roman" w:hAnsi="Times New Roman"/>
          <w:bCs/>
          <w:sz w:val="28"/>
          <w:szCs w:val="28"/>
        </w:rPr>
        <w:t>.</w:t>
      </w:r>
      <w:r w:rsidR="004A4CDD">
        <w:rPr>
          <w:rFonts w:ascii="Times New Roman" w:hAnsi="Times New Roman"/>
          <w:bCs/>
          <w:sz w:val="28"/>
          <w:szCs w:val="28"/>
        </w:rPr>
        <w:t>124</w:t>
      </w:r>
    </w:p>
    <w:p w:rsidR="00762EC2" w:rsidRPr="008173E8" w:rsidRDefault="00762EC2" w:rsidP="00762EC2">
      <w:pPr>
        <w:ind w:left="2289" w:hanging="1744"/>
        <w:rPr>
          <w:rFonts w:ascii="Times New Roman" w:hAnsi="Times New Roman"/>
          <w:bCs/>
          <w:sz w:val="28"/>
          <w:szCs w:val="28"/>
        </w:rPr>
      </w:pPr>
      <w:r>
        <w:rPr>
          <w:rFonts w:ascii="Times New Roman" w:hAnsi="Times New Roman"/>
          <w:b/>
          <w:bCs/>
          <w:sz w:val="28"/>
          <w:szCs w:val="28"/>
        </w:rPr>
        <w:t>Список використаних джерел</w:t>
      </w:r>
      <w:r w:rsidRPr="008173E8">
        <w:rPr>
          <w:rFonts w:ascii="Times New Roman" w:hAnsi="Times New Roman"/>
          <w:bCs/>
          <w:sz w:val="28"/>
          <w:szCs w:val="28"/>
        </w:rPr>
        <w:t>……</w:t>
      </w:r>
      <w:r w:rsidR="008173E8">
        <w:rPr>
          <w:rFonts w:ascii="Times New Roman" w:hAnsi="Times New Roman"/>
          <w:bCs/>
          <w:sz w:val="28"/>
          <w:szCs w:val="28"/>
        </w:rPr>
        <w:t>………………………………….127</w:t>
      </w:r>
    </w:p>
    <w:p w:rsidR="00547294" w:rsidRDefault="00FF3599" w:rsidP="00FF3599">
      <w:pPr>
        <w:ind w:left="2289" w:hanging="1744"/>
        <w:rPr>
          <w:rFonts w:ascii="Times New Roman" w:hAnsi="Times New Roman"/>
          <w:bCs/>
          <w:sz w:val="28"/>
          <w:szCs w:val="28"/>
        </w:rPr>
      </w:pPr>
      <w:r>
        <w:rPr>
          <w:rFonts w:ascii="Times New Roman" w:hAnsi="Times New Roman"/>
          <w:bCs/>
          <w:sz w:val="28"/>
          <w:szCs w:val="28"/>
        </w:rPr>
        <w:t>Додатки………………</w:t>
      </w:r>
      <w:r w:rsidR="008173E8">
        <w:rPr>
          <w:rFonts w:ascii="Times New Roman" w:hAnsi="Times New Roman"/>
          <w:bCs/>
          <w:sz w:val="28"/>
          <w:szCs w:val="28"/>
        </w:rPr>
        <w:t>………………………………………………….138</w:t>
      </w:r>
    </w:p>
    <w:p w:rsidR="008173E8" w:rsidRDefault="008173E8" w:rsidP="00CB6A3C">
      <w:pPr>
        <w:pStyle w:val="5"/>
        <w:keepNext w:val="0"/>
        <w:spacing w:before="0" w:line="360" w:lineRule="auto"/>
        <w:ind w:left="0"/>
        <w:jc w:val="center"/>
        <w:rPr>
          <w:rFonts w:ascii="Times New Roman" w:hAnsi="Times New Roman"/>
          <w:i w:val="0"/>
          <w:sz w:val="28"/>
          <w:szCs w:val="28"/>
          <w:u w:val="none"/>
        </w:rPr>
      </w:pPr>
    </w:p>
    <w:p w:rsidR="00CB6A3C" w:rsidRPr="00CB6A3C" w:rsidRDefault="00CB6A3C" w:rsidP="00CB6A3C">
      <w:pPr>
        <w:pStyle w:val="5"/>
        <w:keepNext w:val="0"/>
        <w:spacing w:before="0" w:line="360" w:lineRule="auto"/>
        <w:ind w:left="0"/>
        <w:jc w:val="center"/>
        <w:rPr>
          <w:rFonts w:ascii="Times New Roman" w:hAnsi="Times New Roman"/>
          <w:i w:val="0"/>
          <w:sz w:val="28"/>
          <w:szCs w:val="28"/>
          <w:u w:val="none"/>
        </w:rPr>
      </w:pPr>
      <w:r w:rsidRPr="00CB6A3C">
        <w:rPr>
          <w:rFonts w:ascii="Times New Roman" w:hAnsi="Times New Roman"/>
          <w:i w:val="0"/>
          <w:sz w:val="28"/>
          <w:szCs w:val="28"/>
          <w:u w:val="none"/>
        </w:rPr>
        <w:lastRenderedPageBreak/>
        <w:t>ВСТУП</w:t>
      </w:r>
    </w:p>
    <w:p w:rsidR="00CB6A3C" w:rsidRPr="00CB6A3C" w:rsidRDefault="00CB6A3C" w:rsidP="00CB6A3C">
      <w:pPr>
        <w:tabs>
          <w:tab w:val="left" w:pos="0"/>
        </w:tabs>
        <w:spacing w:after="0" w:line="360" w:lineRule="auto"/>
        <w:ind w:firstLine="567"/>
        <w:jc w:val="both"/>
        <w:rPr>
          <w:rFonts w:ascii="Times New Roman" w:hAnsi="Times New Roman"/>
          <w:sz w:val="28"/>
          <w:szCs w:val="28"/>
        </w:rPr>
      </w:pPr>
      <w:r w:rsidRPr="00CB6A3C">
        <w:rPr>
          <w:rFonts w:ascii="Times New Roman" w:hAnsi="Times New Roman"/>
          <w:bCs/>
          <w:iCs/>
          <w:sz w:val="28"/>
          <w:szCs w:val="28"/>
        </w:rPr>
        <w:t>В умовах імплементації</w:t>
      </w:r>
      <w:r w:rsidRPr="00CB6A3C">
        <w:rPr>
          <w:rFonts w:ascii="Times New Roman" w:hAnsi="Times New Roman"/>
          <w:b/>
          <w:bCs/>
          <w:i/>
          <w:iCs/>
          <w:sz w:val="28"/>
          <w:szCs w:val="28"/>
        </w:rPr>
        <w:t xml:space="preserve"> </w:t>
      </w:r>
      <w:r w:rsidRPr="00CB6A3C">
        <w:rPr>
          <w:rFonts w:ascii="Times New Roman" w:hAnsi="Times New Roman"/>
          <w:bCs/>
          <w:iCs/>
          <w:sz w:val="28"/>
          <w:szCs w:val="28"/>
        </w:rPr>
        <w:t>Концепції  «Нова українська школа»,</w:t>
      </w:r>
      <w:r w:rsidRPr="00CB6A3C">
        <w:rPr>
          <w:rFonts w:ascii="Times New Roman" w:hAnsi="Times New Roman"/>
          <w:b/>
          <w:bCs/>
          <w:i/>
          <w:iCs/>
          <w:sz w:val="28"/>
          <w:szCs w:val="28"/>
        </w:rPr>
        <w:t xml:space="preserve"> </w:t>
      </w:r>
      <w:r w:rsidRPr="00CB6A3C">
        <w:rPr>
          <w:rFonts w:ascii="Times New Roman" w:hAnsi="Times New Roman"/>
          <w:bCs/>
          <w:iCs/>
          <w:sz w:val="28"/>
          <w:szCs w:val="28"/>
        </w:rPr>
        <w:t xml:space="preserve">Державного стандарту базової і повної загальної освіти, які задекларували перехід навчального процесу на компетентнісний, особистісно-орієнтований і діяльнісний підходи, порушена нами проблема набуває особливої актуальності. «Головна мета  літературної освіти – виховання творчого читача із самостійним критичним мисленням, формування гуманістичного світогляду, загальної культури, естетичних смаків», - зазначено в «Концепції літературної освіти» </w:t>
      </w:r>
      <w:r w:rsidRPr="00CB6A3C">
        <w:rPr>
          <w:rFonts w:ascii="Times New Roman" w:hAnsi="Times New Roman"/>
          <w:sz w:val="28"/>
          <w:szCs w:val="28"/>
        </w:rPr>
        <w:t xml:space="preserve">[42, с. 4]. Вирішити окреслену проблему можливо, формуючи на кращих зразках красного мистецтва творчу особистість, вільну, духовну багату, самостійно мислячу, із широким світоглядом, якщо активно стимулювати учнів виконувати завдання творчого характеру. Творча діяльність особистості як актуальна проблема знайшла своє обгрунтування у працях з філософії, психології, етики, естетики, соціології, педагогіки, методики тощо. Особливої актуальності питання творчої самореалізації особистості набуло на початку ХХІ століття. Цьому сприяли процеси глобалізації, науково-технічний прогрес, інтенсивне зростання інформаційного простору,  потреба адаптації випускників закладів середньої освіти в соціумі в умовах жорсткої конкуренції. Все це вимагає від юнацтва уміння діяти нестандартно і творчо, </w:t>
      </w:r>
      <w:r w:rsidRPr="00CB6A3C">
        <w:rPr>
          <w:rFonts w:ascii="Times New Roman" w:hAnsi="Times New Roman"/>
          <w:sz w:val="28"/>
          <w:szCs w:val="28"/>
        </w:rPr>
        <w:tab/>
        <w:t>приймати нетипові рішення, займати лідерські позиції. Тому цілком закономірною є нагальність розв’язання одного з провідних завдань, що стоїть перед середньою школою в умовах модернізації освіти: «створити умови для особистісного розвитку і творчої самореалізації кожного громадянина» [42, с. 4].</w:t>
      </w:r>
    </w:p>
    <w:p w:rsidR="00CB6A3C" w:rsidRPr="00CB6A3C" w:rsidRDefault="00CB6A3C" w:rsidP="00CB6A3C">
      <w:pPr>
        <w:tabs>
          <w:tab w:val="left" w:pos="0"/>
        </w:tabs>
        <w:spacing w:after="0" w:line="360" w:lineRule="auto"/>
        <w:ind w:firstLine="567"/>
        <w:jc w:val="both"/>
        <w:rPr>
          <w:rFonts w:ascii="Times New Roman" w:hAnsi="Times New Roman"/>
          <w:sz w:val="28"/>
          <w:szCs w:val="28"/>
        </w:rPr>
      </w:pPr>
      <w:r w:rsidRPr="00CB6A3C">
        <w:rPr>
          <w:rFonts w:ascii="Times New Roman" w:hAnsi="Times New Roman"/>
          <w:sz w:val="28"/>
          <w:szCs w:val="28"/>
        </w:rPr>
        <w:tab/>
        <w:t xml:space="preserve">Успішне вирішення окресленої проблеми реальне за умови упровадження таких способів організації навчально-пізнавальної діяльності учнів та розробок і реалізації спеціальних методик, які сприятимуть розвитку активності, ініціативності та самостійності школярів під час навчання й виховання, становленню кожного  учня як творчої </w:t>
      </w:r>
      <w:r w:rsidRPr="00CB6A3C">
        <w:rPr>
          <w:rFonts w:ascii="Times New Roman" w:hAnsi="Times New Roman"/>
          <w:sz w:val="28"/>
          <w:szCs w:val="28"/>
        </w:rPr>
        <w:lastRenderedPageBreak/>
        <w:t>особистості. Переконані,  що під час вивчення української літератури в закладах середньої освіти можливе повноцінне вирішення окресленої проблеми, оскільки аналізуючи й інтерпретуючи  художній твір, біографічні матеріали про письменника, досліджуючи розв’язання проблем, порушених автором у творі, учні-читачі роздумують, систематизують та узагальнюють, порівнюють, оцінюють, уявляють, тобто розвивають творчі здібності, що є основою творчої діяльності.</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t>Таким чином, проблема організації творчої діяльності школярів на уроках української літератури – один із найважливіших складників літературної (предметної) компетентності.</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t>Філософи М.І.Алексєєв, Б.В.Новіков, В.Ф.Овчинников та ін. у  дослідженнях виокремлюють три основні ознаки творчості – принципова новизна й ціннісний та прогресивний характер результатів творчої діяльності для суспільства, зокрема й особистості.</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t xml:space="preserve">Психологічні закономірності формування творчої діяльності школярів досліджували Л.С.Виготський, Д.Б.Ельконін, В.О.Моляко, К.К.Платонов, В.В.Рибалка, О.В.Скрипченко  та ін. Психологи виділили два головні аспекти    творчої діяльності – особистісний і процесуальний. У першому основними виступають підструктури особистості як цілісної системи ( В.О.Моляко, В.В.Рибалка,  Б.М.Теплов та ін.), у другому – феномен творчої діяльності розглядається як процес, що розгорається в часі (В.О.Моляко, Л.Момот, Я.О.Пономарьов, В.А.Роменець та ін.). </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r>
      <w:r w:rsidRPr="00CB6A3C">
        <w:rPr>
          <w:rFonts w:ascii="Times New Roman" w:hAnsi="Times New Roman"/>
          <w:sz w:val="28"/>
          <w:szCs w:val="28"/>
        </w:rPr>
        <w:tab/>
        <w:t xml:space="preserve">Зміст, структура та ознаки творчої діяльності учнів досліджували дидакти О.К.Корсакова, І.Я.Лернер, В.І.Лозова, Г.І.Сорока, К.В.Яресько.  </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t>Методичний аспект окресленої проблеми частково досліджували Н.Й.Волошина, О.Р.Мазуркевич, В.Я.Неділько, Є.А.Пасічник, Б.І.Степанишин, Г.Л.Токмань, В.І.Цимбалюк, З.О.Шевченко та ін. Методисти зосереджували увагу на опрацюванні питання способів організації навчально-пізнавальної діяльності учнів, які сприяють розвитку активності та творчої діяльності учнів під час вивчення  літератури.</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lastRenderedPageBreak/>
        <w:tab/>
      </w:r>
      <w:r w:rsidRPr="00CB6A3C">
        <w:rPr>
          <w:rFonts w:ascii="Times New Roman" w:hAnsi="Times New Roman"/>
          <w:sz w:val="28"/>
          <w:szCs w:val="28"/>
        </w:rPr>
        <w:tab/>
        <w:t>Аналіз філософської, психолого-педагогічної і методичної наукової літератури дозволяє зробити висновок, що організувати творчу діяльність старшокласників на уроках літератури можливо шляхом використання певної системи впливів на особистість - способів організації навчально-пізнавальної діяльності та психолого-педагогічного забезпечення. Методична система повинна носити особистісно зорієнтований характер, оскільки саме цей аспект розвитку творчої особистості в сучасній науці визначено як пріоритетний.</w:t>
      </w:r>
    </w:p>
    <w:p w:rsidR="00CB6A3C" w:rsidRPr="00CC6050" w:rsidRDefault="00CB6A3C" w:rsidP="00CB6A3C">
      <w:pPr>
        <w:pStyle w:val="1"/>
        <w:ind w:right="0" w:firstLine="0"/>
        <w:jc w:val="both"/>
        <w:rPr>
          <w:szCs w:val="28"/>
        </w:rPr>
      </w:pPr>
      <w:r w:rsidRPr="00CB6A3C">
        <w:rPr>
          <w:szCs w:val="28"/>
        </w:rPr>
        <w:tab/>
      </w:r>
      <w:r w:rsidRPr="00CC6050">
        <w:rPr>
          <w:szCs w:val="28"/>
        </w:rPr>
        <w:t xml:space="preserve">Актуальність і важливість окресленої проблеми, недостатня розробленість її обумовили </w:t>
      </w:r>
      <w:r w:rsidRPr="00CC6050">
        <w:rPr>
          <w:bCs/>
          <w:szCs w:val="28"/>
        </w:rPr>
        <w:t>тему</w:t>
      </w:r>
      <w:r w:rsidRPr="00CC6050">
        <w:rPr>
          <w:szCs w:val="28"/>
        </w:rPr>
        <w:t xml:space="preserve"> магістерської роботи: </w:t>
      </w:r>
      <w:r w:rsidRPr="00CC6050">
        <w:rPr>
          <w:bCs/>
          <w:szCs w:val="28"/>
        </w:rPr>
        <w:t>«</w:t>
      </w:r>
      <w:r w:rsidRPr="00CC6050">
        <w:rPr>
          <w:szCs w:val="28"/>
        </w:rPr>
        <w:t>Система розвитку творчої діяльності старшокласників у контексті літературної освіти»</w:t>
      </w:r>
      <w:r w:rsidRPr="00CC6050">
        <w:rPr>
          <w:bCs/>
          <w:szCs w:val="28"/>
        </w:rPr>
        <w:t>, її об’єкт, предмет, мету й завдання</w:t>
      </w:r>
      <w:r w:rsidRPr="00CC6050">
        <w:rPr>
          <w:szCs w:val="28"/>
        </w:rPr>
        <w:t>.</w:t>
      </w:r>
    </w:p>
    <w:p w:rsidR="00CB6A3C" w:rsidRPr="00CB6A3C" w:rsidRDefault="00CB6A3C" w:rsidP="00CB6A3C">
      <w:pPr>
        <w:pStyle w:val="a3"/>
        <w:widowControl w:val="0"/>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r>
      <w:r w:rsidRPr="00CB6A3C">
        <w:rPr>
          <w:rFonts w:ascii="Times New Roman" w:hAnsi="Times New Roman"/>
          <w:b/>
          <w:bCs/>
          <w:sz w:val="28"/>
          <w:szCs w:val="28"/>
        </w:rPr>
        <w:t>Об’єкт дослідження</w:t>
      </w:r>
      <w:r w:rsidRPr="00CB6A3C">
        <w:rPr>
          <w:rFonts w:ascii="Times New Roman" w:hAnsi="Times New Roman"/>
          <w:sz w:val="28"/>
          <w:szCs w:val="28"/>
        </w:rPr>
        <w:t xml:space="preserve"> – процес вивчення української літератури у старших класах загальноосвітніх навчальних закладів, а </w:t>
      </w:r>
      <w:r w:rsidRPr="00CB6A3C">
        <w:rPr>
          <w:rFonts w:ascii="Times New Roman" w:hAnsi="Times New Roman"/>
          <w:b/>
          <w:bCs/>
          <w:sz w:val="28"/>
          <w:szCs w:val="28"/>
        </w:rPr>
        <w:t xml:space="preserve">предмет </w:t>
      </w:r>
      <w:r w:rsidRPr="00CB6A3C">
        <w:rPr>
          <w:rFonts w:ascii="Times New Roman" w:hAnsi="Times New Roman"/>
          <w:sz w:val="28"/>
          <w:szCs w:val="28"/>
        </w:rPr>
        <w:t xml:space="preserve">– методична система організації творчої навчально-пізнавальної діяльності старшокласників на уроках літератури. </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r>
      <w:r w:rsidRPr="00CB6A3C">
        <w:rPr>
          <w:rFonts w:ascii="Times New Roman" w:hAnsi="Times New Roman"/>
          <w:b/>
          <w:bCs/>
          <w:sz w:val="28"/>
          <w:szCs w:val="28"/>
        </w:rPr>
        <w:t>Мета дослідження</w:t>
      </w:r>
      <w:r w:rsidRPr="00CB6A3C">
        <w:rPr>
          <w:rFonts w:ascii="Times New Roman" w:hAnsi="Times New Roman"/>
          <w:sz w:val="28"/>
          <w:szCs w:val="28"/>
        </w:rPr>
        <w:t xml:space="preserve"> полягає в теоретичному обґрунтуванні та експериментальній перевірці ефективності розроблених методичних рекомендацій, спрямованих на розвиток творчої навчальної діяльності учнів старших класів під час  вивчення української літератури.</w:t>
      </w:r>
    </w:p>
    <w:p w:rsidR="00CB6A3C" w:rsidRPr="00CB6A3C" w:rsidRDefault="00CB6A3C" w:rsidP="00CB6A3C">
      <w:pPr>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r>
      <w:r w:rsidRPr="00CB6A3C">
        <w:rPr>
          <w:rFonts w:ascii="Times New Roman" w:hAnsi="Times New Roman"/>
          <w:b/>
          <w:sz w:val="28"/>
          <w:szCs w:val="28"/>
        </w:rPr>
        <w:t>Концептуальні ідеї дослідження.</w:t>
      </w:r>
      <w:r w:rsidRPr="00CB6A3C">
        <w:rPr>
          <w:rFonts w:ascii="Times New Roman" w:hAnsi="Times New Roman"/>
          <w:sz w:val="28"/>
          <w:szCs w:val="28"/>
        </w:rPr>
        <w:t xml:space="preserve"> Загальнотеоретичною базою дослідження є концепція розвитку творчої особистості, положення про  провідну роль діяльності творчого виду в зазначеному процесі. </w:t>
      </w:r>
    </w:p>
    <w:p w:rsidR="00CB6A3C" w:rsidRPr="00CB6A3C" w:rsidRDefault="00CB6A3C" w:rsidP="00CB6A3C">
      <w:pPr>
        <w:spacing w:after="0" w:line="360" w:lineRule="auto"/>
        <w:jc w:val="both"/>
        <w:rPr>
          <w:rFonts w:ascii="Times New Roman" w:hAnsi="Times New Roman"/>
          <w:sz w:val="28"/>
          <w:szCs w:val="28"/>
        </w:rPr>
      </w:pPr>
      <w:r w:rsidRPr="00CB6A3C">
        <w:rPr>
          <w:rFonts w:ascii="Times New Roman" w:hAnsi="Times New Roman"/>
          <w:sz w:val="28"/>
          <w:szCs w:val="28"/>
        </w:rPr>
        <w:t xml:space="preserve">Обґрунтування й досягнення мети дослідження вимагали вирішення таких </w:t>
      </w:r>
      <w:r w:rsidRPr="00CB6A3C">
        <w:rPr>
          <w:rFonts w:ascii="Times New Roman" w:hAnsi="Times New Roman"/>
          <w:b/>
          <w:sz w:val="28"/>
          <w:szCs w:val="28"/>
        </w:rPr>
        <w:t>завдань:</w:t>
      </w:r>
    </w:p>
    <w:p w:rsidR="00CB6A3C" w:rsidRPr="00CB6A3C" w:rsidRDefault="00CB6A3C" w:rsidP="00CB6A3C">
      <w:pPr>
        <w:widowControl w:val="0"/>
        <w:numPr>
          <w:ilvl w:val="0"/>
          <w:numId w:val="20"/>
        </w:numPr>
        <w:tabs>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вивчити й узагальнити стан опрацювання проблеми творчої діяльності особистості у філософії, психології, педагогіці та методиці викладання літератури;</w:t>
      </w:r>
    </w:p>
    <w:p w:rsidR="00CB6A3C" w:rsidRPr="00CB6A3C" w:rsidRDefault="00CB6A3C" w:rsidP="00CB6A3C">
      <w:pPr>
        <w:widowControl w:val="0"/>
        <w:numPr>
          <w:ilvl w:val="0"/>
          <w:numId w:val="20"/>
        </w:numPr>
        <w:tabs>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визначити психолого-педагогічні засади організації творчої діяльності школярів 9-11 класів;</w:t>
      </w:r>
    </w:p>
    <w:p w:rsidR="00CB6A3C" w:rsidRPr="00CB6A3C" w:rsidRDefault="00CB6A3C" w:rsidP="00CB6A3C">
      <w:pPr>
        <w:widowControl w:val="0"/>
        <w:numPr>
          <w:ilvl w:val="0"/>
          <w:numId w:val="20"/>
        </w:numPr>
        <w:tabs>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lastRenderedPageBreak/>
        <w:t>розробити й науково обґрунтувати методичні рекомендації організації творчої діяльності старшокласників під час вивчення української літератури;</w:t>
      </w:r>
    </w:p>
    <w:p w:rsidR="00CB6A3C" w:rsidRPr="00CB6A3C" w:rsidRDefault="00CB6A3C" w:rsidP="00CB6A3C">
      <w:pPr>
        <w:widowControl w:val="0"/>
        <w:numPr>
          <w:ilvl w:val="0"/>
          <w:numId w:val="20"/>
        </w:numPr>
        <w:tabs>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апробувати методичні рекомендації під час педагогічної  практики.</w:t>
      </w:r>
    </w:p>
    <w:p w:rsidR="00CB6A3C" w:rsidRPr="00CB6A3C" w:rsidRDefault="00CB6A3C" w:rsidP="00CC6050">
      <w:pPr>
        <w:spacing w:after="0" w:line="360" w:lineRule="auto"/>
        <w:ind w:firstLine="567"/>
        <w:jc w:val="both"/>
        <w:rPr>
          <w:rFonts w:ascii="Times New Roman" w:hAnsi="Times New Roman"/>
          <w:sz w:val="28"/>
          <w:szCs w:val="28"/>
        </w:rPr>
      </w:pPr>
      <w:r w:rsidRPr="00CB6A3C">
        <w:rPr>
          <w:rFonts w:ascii="Times New Roman" w:hAnsi="Times New Roman"/>
          <w:b/>
          <w:bCs/>
          <w:iCs/>
          <w:sz w:val="28"/>
          <w:szCs w:val="28"/>
        </w:rPr>
        <w:t>Методологічну основу</w:t>
      </w:r>
      <w:r w:rsidRPr="00CB6A3C">
        <w:rPr>
          <w:rFonts w:ascii="Times New Roman" w:hAnsi="Times New Roman"/>
          <w:b/>
          <w:bCs/>
          <w:i/>
          <w:iCs/>
          <w:sz w:val="28"/>
          <w:szCs w:val="28"/>
        </w:rPr>
        <w:t xml:space="preserve"> </w:t>
      </w:r>
      <w:r w:rsidRPr="00CB6A3C">
        <w:rPr>
          <w:rFonts w:ascii="Times New Roman" w:hAnsi="Times New Roman"/>
          <w:b/>
          <w:bCs/>
          <w:iCs/>
          <w:sz w:val="28"/>
          <w:szCs w:val="28"/>
        </w:rPr>
        <w:t>дослідження</w:t>
      </w:r>
      <w:r w:rsidRPr="00CB6A3C">
        <w:rPr>
          <w:rFonts w:ascii="Times New Roman" w:hAnsi="Times New Roman"/>
          <w:sz w:val="28"/>
          <w:szCs w:val="28"/>
        </w:rPr>
        <w:t xml:space="preserve"> становлять філософські, психолого-педагогічні та методичні дослідження про формування і розвиток творчої особистості; дидактичне обґрунтування принципів організації навчально-виховного процесу в закладах середньої освіти.</w:t>
      </w:r>
    </w:p>
    <w:p w:rsidR="00CB6A3C" w:rsidRPr="00CB6A3C" w:rsidRDefault="00CB6A3C" w:rsidP="00CC6050">
      <w:pPr>
        <w:spacing w:after="0" w:line="360" w:lineRule="auto"/>
        <w:ind w:firstLine="567"/>
        <w:jc w:val="both"/>
        <w:rPr>
          <w:rFonts w:ascii="Times New Roman" w:hAnsi="Times New Roman"/>
          <w:sz w:val="28"/>
          <w:szCs w:val="28"/>
        </w:rPr>
      </w:pPr>
      <w:r w:rsidRPr="00CB6A3C">
        <w:rPr>
          <w:rFonts w:ascii="Times New Roman" w:hAnsi="Times New Roman"/>
          <w:b/>
          <w:sz w:val="28"/>
          <w:szCs w:val="28"/>
        </w:rPr>
        <w:t>Теоретичною основою</w:t>
      </w:r>
      <w:r w:rsidRPr="00CB6A3C">
        <w:rPr>
          <w:rFonts w:ascii="Times New Roman" w:hAnsi="Times New Roman"/>
          <w:sz w:val="28"/>
          <w:szCs w:val="28"/>
        </w:rPr>
        <w:t xml:space="preserve"> стали:</w:t>
      </w:r>
    </w:p>
    <w:p w:rsidR="00CB6A3C" w:rsidRPr="00CB6A3C" w:rsidRDefault="00CB6A3C" w:rsidP="00CC6050">
      <w:pPr>
        <w:widowControl w:val="0"/>
        <w:numPr>
          <w:ilvl w:val="0"/>
          <w:numId w:val="21"/>
        </w:numPr>
        <w:tabs>
          <w:tab w:val="clear" w:pos="930"/>
          <w:tab w:val="num" w:pos="560"/>
        </w:tabs>
        <w:spacing w:after="0" w:line="360" w:lineRule="auto"/>
        <w:ind w:left="0" w:firstLine="567"/>
        <w:jc w:val="both"/>
        <w:rPr>
          <w:rFonts w:ascii="Times New Roman" w:hAnsi="Times New Roman"/>
          <w:sz w:val="28"/>
          <w:szCs w:val="28"/>
        </w:rPr>
      </w:pPr>
      <w:r w:rsidRPr="00CB6A3C">
        <w:rPr>
          <w:rFonts w:ascii="Times New Roman" w:hAnsi="Times New Roman"/>
          <w:sz w:val="28"/>
          <w:szCs w:val="28"/>
        </w:rPr>
        <w:t>праці вітчизняних філософів, психологів і педагогів про розвиток особистості, концепції творчої діяльності, ідеї та рекомендації про активізацію творчої навчальної діяльності (Л.С.Виготський, Г.С.Костюк,   В.О.Моляко, Б.В.Новіков,  В.В.Рибалка, Б.М.Теплов та ін.); дослідження методистів з проблем розвитку творчої діяльності учнів у процесі літературної освіти (Н.Й.Волошина, Б.І.Степанишин, Є.А.Пасічник, З.О.Шевченко, В.І.Цимбалюк та ін.).</w:t>
      </w:r>
    </w:p>
    <w:p w:rsidR="00CB6A3C" w:rsidRPr="00CB6A3C" w:rsidRDefault="00CB6A3C" w:rsidP="00CB6A3C">
      <w:pPr>
        <w:spacing w:after="0" w:line="360" w:lineRule="auto"/>
        <w:jc w:val="both"/>
        <w:rPr>
          <w:rFonts w:ascii="Times New Roman" w:hAnsi="Times New Roman"/>
          <w:sz w:val="28"/>
          <w:szCs w:val="28"/>
        </w:rPr>
      </w:pPr>
      <w:r w:rsidRPr="00CB6A3C">
        <w:rPr>
          <w:rFonts w:ascii="Times New Roman" w:hAnsi="Times New Roman"/>
          <w:sz w:val="28"/>
          <w:szCs w:val="28"/>
        </w:rPr>
        <w:t xml:space="preserve">Для досягнення поставленої мети і розв’язання завдань дослідження використовувалися такі </w:t>
      </w:r>
      <w:r w:rsidRPr="00CB6A3C">
        <w:rPr>
          <w:rFonts w:ascii="Times New Roman" w:hAnsi="Times New Roman"/>
          <w:b/>
          <w:sz w:val="28"/>
          <w:szCs w:val="28"/>
        </w:rPr>
        <w:t>методи:</w:t>
      </w:r>
    </w:p>
    <w:p w:rsidR="00CB6A3C" w:rsidRPr="00CB6A3C" w:rsidRDefault="00CB6A3C" w:rsidP="00CB6A3C">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теоретичного аналізу: вивчення філософської, психолого-педагогічної й методичної літератури з теми дослідження з метою визначення цілей,  завдань роботи тощо;</w:t>
      </w:r>
    </w:p>
    <w:p w:rsidR="00CB6A3C" w:rsidRPr="00CB6A3C" w:rsidRDefault="00CB6A3C" w:rsidP="00CB6A3C">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емпіричні: анкетування, інтерв’ю, бесіди з учителями української мови й літератури, учнями; спостереження за навчально-виховним процесом, вивчення шкільної документації, аналіз письмових робіт;</w:t>
      </w:r>
    </w:p>
    <w:p w:rsidR="00CB6A3C" w:rsidRPr="00CB6A3C" w:rsidRDefault="00CB6A3C" w:rsidP="00CB6A3C">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педагогічного експерименту (констатувальний );</w:t>
      </w:r>
    </w:p>
    <w:p w:rsidR="00CB6A3C" w:rsidRPr="00CB6A3C" w:rsidRDefault="00CB6A3C" w:rsidP="00CB6A3C">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методи статистичної обробки здобутих даних.</w:t>
      </w:r>
    </w:p>
    <w:p w:rsidR="00CB6A3C" w:rsidRPr="00CB6A3C" w:rsidRDefault="00CB6A3C" w:rsidP="00CC6050">
      <w:pPr>
        <w:spacing w:after="0" w:line="360" w:lineRule="auto"/>
        <w:ind w:firstLine="567"/>
        <w:jc w:val="both"/>
        <w:rPr>
          <w:rFonts w:ascii="Times New Roman" w:hAnsi="Times New Roman"/>
          <w:sz w:val="28"/>
          <w:szCs w:val="28"/>
        </w:rPr>
      </w:pPr>
      <w:r w:rsidRPr="00CB6A3C">
        <w:rPr>
          <w:rFonts w:ascii="Times New Roman" w:hAnsi="Times New Roman"/>
          <w:b/>
          <w:bCs/>
          <w:sz w:val="28"/>
          <w:szCs w:val="28"/>
        </w:rPr>
        <w:t xml:space="preserve">Експериментальна база. </w:t>
      </w:r>
      <w:r w:rsidRPr="00CB6A3C">
        <w:rPr>
          <w:rFonts w:ascii="Times New Roman" w:hAnsi="Times New Roman"/>
          <w:bCs/>
          <w:sz w:val="28"/>
          <w:szCs w:val="28"/>
        </w:rPr>
        <w:t>Дослідження проводилося під час педагогічної практики на робочому місці вчителя</w:t>
      </w:r>
      <w:r w:rsidRPr="00CB6A3C">
        <w:rPr>
          <w:rFonts w:ascii="Times New Roman" w:hAnsi="Times New Roman"/>
          <w:b/>
          <w:bCs/>
          <w:sz w:val="28"/>
          <w:szCs w:val="28"/>
        </w:rPr>
        <w:t xml:space="preserve"> </w:t>
      </w:r>
      <w:r w:rsidRPr="00CB6A3C">
        <w:rPr>
          <w:rFonts w:ascii="Times New Roman" w:hAnsi="Times New Roman"/>
          <w:sz w:val="28"/>
          <w:szCs w:val="28"/>
        </w:rPr>
        <w:t xml:space="preserve">в Клишківському НВК ЗОШ </w:t>
      </w:r>
      <w:r w:rsidRPr="00CB6A3C">
        <w:rPr>
          <w:rFonts w:ascii="Times New Roman" w:hAnsi="Times New Roman"/>
          <w:sz w:val="28"/>
          <w:szCs w:val="28"/>
          <w:lang w:val="en-US"/>
        </w:rPr>
        <w:t xml:space="preserve">I- III </w:t>
      </w:r>
      <w:r w:rsidRPr="00CB6A3C">
        <w:rPr>
          <w:rFonts w:ascii="Times New Roman" w:hAnsi="Times New Roman"/>
          <w:sz w:val="28"/>
          <w:szCs w:val="28"/>
        </w:rPr>
        <w:t>ступенів Шосткинського району, Сумської області.</w:t>
      </w:r>
    </w:p>
    <w:p w:rsidR="00CB6A3C" w:rsidRPr="00CB6A3C" w:rsidRDefault="00CB6A3C" w:rsidP="00CB6A3C">
      <w:pPr>
        <w:pStyle w:val="a3"/>
        <w:widowControl w:val="0"/>
        <w:tabs>
          <w:tab w:val="left" w:pos="560"/>
        </w:tabs>
        <w:spacing w:after="0" w:line="360" w:lineRule="auto"/>
        <w:jc w:val="both"/>
        <w:rPr>
          <w:rFonts w:ascii="Times New Roman" w:hAnsi="Times New Roman"/>
          <w:sz w:val="28"/>
          <w:szCs w:val="28"/>
        </w:rPr>
      </w:pPr>
      <w:r w:rsidRPr="00CB6A3C">
        <w:rPr>
          <w:rFonts w:ascii="Times New Roman" w:hAnsi="Times New Roman"/>
          <w:sz w:val="28"/>
          <w:szCs w:val="28"/>
        </w:rPr>
        <w:tab/>
      </w:r>
      <w:r w:rsidRPr="00CB6A3C">
        <w:rPr>
          <w:rFonts w:ascii="Times New Roman" w:hAnsi="Times New Roman"/>
          <w:b/>
          <w:sz w:val="28"/>
          <w:szCs w:val="28"/>
        </w:rPr>
        <w:t>Наукова новизна і теоретичне значення</w:t>
      </w:r>
      <w:r w:rsidRPr="00CB6A3C">
        <w:rPr>
          <w:rFonts w:ascii="Times New Roman" w:hAnsi="Times New Roman"/>
          <w:sz w:val="28"/>
          <w:szCs w:val="28"/>
        </w:rPr>
        <w:t xml:space="preserve"> дослідження полягає в </w:t>
      </w:r>
      <w:r w:rsidRPr="00CB6A3C">
        <w:rPr>
          <w:rFonts w:ascii="Times New Roman" w:hAnsi="Times New Roman"/>
          <w:sz w:val="28"/>
          <w:szCs w:val="28"/>
        </w:rPr>
        <w:lastRenderedPageBreak/>
        <w:t>тому, що:</w:t>
      </w:r>
    </w:p>
    <w:p w:rsidR="00CB6A3C" w:rsidRPr="00CB6A3C" w:rsidRDefault="00CB6A3C" w:rsidP="00CB6A3C">
      <w:pPr>
        <w:widowControl w:val="0"/>
        <w:numPr>
          <w:ilvl w:val="0"/>
          <w:numId w:val="3"/>
        </w:numPr>
        <w:tabs>
          <w:tab w:val="left"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на основі розрізнених наукових джерел було узагальнено й систематизовано поняття «творча діяльність», визначено критерії та рівні сформованості умінь і навичок творчо вчитися в учнів; розроблено методичні рекомендації організації  творчої навчальної діяльності старшокласників під час вивчення літератури, методику й організацію її впровадження;</w:t>
      </w:r>
    </w:p>
    <w:p w:rsidR="00CB6A3C" w:rsidRPr="00CB6A3C" w:rsidRDefault="00CB6A3C" w:rsidP="00CB6A3C">
      <w:pPr>
        <w:widowControl w:val="0"/>
        <w:numPr>
          <w:ilvl w:val="0"/>
          <w:numId w:val="3"/>
        </w:numPr>
        <w:tabs>
          <w:tab w:val="left"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виокремлено психолого-педагогічні умови творчого розвитку школярів у під час  вивчення літератури в 9-11 класах.</w:t>
      </w:r>
    </w:p>
    <w:p w:rsidR="00CB6A3C" w:rsidRPr="00CB6A3C" w:rsidRDefault="00CB6A3C" w:rsidP="00CC6050">
      <w:pPr>
        <w:spacing w:after="0" w:line="360" w:lineRule="auto"/>
        <w:ind w:firstLine="567"/>
        <w:jc w:val="both"/>
        <w:rPr>
          <w:rFonts w:ascii="Times New Roman" w:hAnsi="Times New Roman"/>
          <w:sz w:val="28"/>
          <w:szCs w:val="28"/>
        </w:rPr>
      </w:pPr>
      <w:r w:rsidRPr="00CB6A3C">
        <w:rPr>
          <w:rFonts w:ascii="Times New Roman" w:hAnsi="Times New Roman"/>
          <w:b/>
          <w:sz w:val="28"/>
          <w:szCs w:val="28"/>
        </w:rPr>
        <w:t xml:space="preserve">Практичне значення </w:t>
      </w:r>
      <w:r w:rsidRPr="00CB6A3C">
        <w:rPr>
          <w:rFonts w:ascii="Times New Roman" w:hAnsi="Times New Roman"/>
          <w:sz w:val="28"/>
          <w:szCs w:val="28"/>
        </w:rPr>
        <w:t xml:space="preserve">дослідження полягає: </w:t>
      </w:r>
    </w:p>
    <w:p w:rsidR="00CB6A3C" w:rsidRPr="00CB6A3C" w:rsidRDefault="00CB6A3C" w:rsidP="00CB6A3C">
      <w:pPr>
        <w:pStyle w:val="a3"/>
        <w:widowControl w:val="0"/>
        <w:numPr>
          <w:ilvl w:val="0"/>
          <w:numId w:val="3"/>
        </w:numPr>
        <w:tabs>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у розробці методичних рекомендацій щодо організації творчої діяльності школярів під час вивчення української літератури в школі;</w:t>
      </w:r>
    </w:p>
    <w:p w:rsidR="00CB6A3C" w:rsidRPr="00CB6A3C" w:rsidRDefault="00CB6A3C" w:rsidP="00CB6A3C">
      <w:pPr>
        <w:pStyle w:val="a3"/>
        <w:widowControl w:val="0"/>
        <w:numPr>
          <w:ilvl w:val="0"/>
          <w:numId w:val="21"/>
        </w:numPr>
        <w:tabs>
          <w:tab w:val="clear" w:pos="930"/>
          <w:tab w:val="num" w:pos="560"/>
        </w:tabs>
        <w:spacing w:after="0" w:line="360" w:lineRule="auto"/>
        <w:ind w:left="0" w:firstLine="0"/>
        <w:jc w:val="both"/>
        <w:rPr>
          <w:rFonts w:ascii="Times New Roman" w:hAnsi="Times New Roman"/>
          <w:sz w:val="28"/>
          <w:szCs w:val="28"/>
        </w:rPr>
      </w:pPr>
      <w:r w:rsidRPr="00CB6A3C">
        <w:rPr>
          <w:rFonts w:ascii="Times New Roman" w:hAnsi="Times New Roman"/>
          <w:sz w:val="28"/>
          <w:szCs w:val="28"/>
        </w:rPr>
        <w:t>у можливості використання результатів  і висновків магістерського дослідження на практичних і лабораторних заняттях  з «Методики навчання української літератури», під час проходження педагогічної практики студентами філологічного факультету, написання курсових і дипломних робіт.</w:t>
      </w:r>
    </w:p>
    <w:p w:rsidR="00CB6A3C" w:rsidRPr="00E82DD6" w:rsidRDefault="00CB6A3C" w:rsidP="00CB6A3C">
      <w:pPr>
        <w:pStyle w:val="af4"/>
        <w:spacing w:line="360" w:lineRule="auto"/>
        <w:ind w:firstLine="567"/>
        <w:jc w:val="both"/>
        <w:rPr>
          <w:b/>
          <w:szCs w:val="28"/>
          <w:shd w:val="clear" w:color="auto" w:fill="FFFFFF"/>
        </w:rPr>
      </w:pPr>
      <w:r w:rsidRPr="0032523C">
        <w:rPr>
          <w:b/>
          <w:szCs w:val="28"/>
        </w:rPr>
        <w:t>Апробація та впровадження результатів</w:t>
      </w:r>
      <w:r w:rsidRPr="0032523C">
        <w:rPr>
          <w:szCs w:val="28"/>
        </w:rPr>
        <w:t xml:space="preserve"> </w:t>
      </w:r>
      <w:r w:rsidRPr="0032523C">
        <w:rPr>
          <w:b/>
          <w:bCs/>
          <w:szCs w:val="28"/>
        </w:rPr>
        <w:t>дослідження</w:t>
      </w:r>
      <w:r>
        <w:rPr>
          <w:b/>
          <w:bCs/>
          <w:szCs w:val="28"/>
        </w:rPr>
        <w:t>.</w:t>
      </w:r>
      <w:r w:rsidRPr="0032523C">
        <w:rPr>
          <w:szCs w:val="28"/>
        </w:rPr>
        <w:t xml:space="preserve"> </w:t>
      </w:r>
      <w:r w:rsidRPr="00E82DD6">
        <w:rPr>
          <w:color w:val="000000"/>
          <w:szCs w:val="28"/>
        </w:rPr>
        <w:t xml:space="preserve">Основні результати магістерського дослідження представлено у виступах на </w:t>
      </w:r>
      <w:r w:rsidRPr="00E82DD6">
        <w:rPr>
          <w:szCs w:val="28"/>
        </w:rPr>
        <w:t xml:space="preserve"> </w:t>
      </w:r>
      <w:r w:rsidRPr="00E82DD6">
        <w:rPr>
          <w:color w:val="000000"/>
          <w:szCs w:val="28"/>
        </w:rPr>
        <w:t>Усеукраїнській науково-практичній конференції: «</w:t>
      </w:r>
      <w:r w:rsidRPr="00E82DD6">
        <w:rPr>
          <w:szCs w:val="28"/>
        </w:rPr>
        <w:t>VІ Волошинські читання: «Методика навчання української мови і літератури в контексті концепції Нової школи: проблеми, пошуки, перспективи» (19 – 20 квітня 2018 р., м. Глухів),</w:t>
      </w:r>
      <w:r w:rsidRPr="00E82DD6">
        <w:rPr>
          <w:b/>
          <w:szCs w:val="28"/>
        </w:rPr>
        <w:t xml:space="preserve"> </w:t>
      </w:r>
      <w:r w:rsidRPr="00E82DD6">
        <w:rPr>
          <w:szCs w:val="28"/>
        </w:rPr>
        <w:t xml:space="preserve">звітній науково-практичній конференції студентів, аспірантів «Молодіжна наука </w:t>
      </w:r>
      <w:r w:rsidRPr="00E82DD6">
        <w:rPr>
          <w:szCs w:val="28"/>
          <w:shd w:val="clear" w:color="auto" w:fill="FFFFFF"/>
        </w:rPr>
        <w:t xml:space="preserve">в контексті </w:t>
      </w:r>
      <w:r w:rsidRPr="00E82DD6">
        <w:rPr>
          <w:rStyle w:val="a6"/>
          <w:bCs/>
          <w:i w:val="0"/>
          <w:szCs w:val="28"/>
          <w:shd w:val="clear" w:color="auto" w:fill="FFFFFF"/>
        </w:rPr>
        <w:t>нової української школи</w:t>
      </w:r>
      <w:r w:rsidRPr="00E82DD6">
        <w:rPr>
          <w:szCs w:val="28"/>
          <w:shd w:val="clear" w:color="auto" w:fill="FFFFFF"/>
        </w:rPr>
        <w:t>» (</w:t>
      </w:r>
      <w:r w:rsidRPr="00E82DD6">
        <w:rPr>
          <w:szCs w:val="28"/>
        </w:rPr>
        <w:t xml:space="preserve">13-15 березня 2018 р., м. Глухів), </w:t>
      </w:r>
      <w:r w:rsidRPr="00E82DD6">
        <w:rPr>
          <w:szCs w:val="28"/>
          <w:lang w:val="en-US"/>
        </w:rPr>
        <w:t>X</w:t>
      </w:r>
      <w:r w:rsidRPr="00E82DD6">
        <w:rPr>
          <w:szCs w:val="28"/>
        </w:rPr>
        <w:t xml:space="preserve"> Всеукраїнській студентській науково-практичній конференції  “Мова й література у проекції різних наукових парадигм» (17 квітня 2019 р., м. Старобільськ) ДЗ «Луганський національний університет імені Тараса Шевченка», Усеукраїнській науково-практичній Інтернет-конференції «Сучасні тенденції та перспективи мовно-літературної освіти в Україні» ( 20-21 лютого 2019 р. </w:t>
      </w:r>
      <w:r w:rsidRPr="00E82DD6">
        <w:rPr>
          <w:szCs w:val="28"/>
        </w:rPr>
        <w:lastRenderedPageBreak/>
        <w:t>м.Глухів); Всеукраїнської студентської інтернет – конференції «Нова українська школа очима студентів» (17 квітня 2019р. м. Глухів)., Всеукраїнській науково-теоретичній конференції «ІХ Довженківські читання:</w:t>
      </w:r>
      <w:r>
        <w:rPr>
          <w:szCs w:val="28"/>
        </w:rPr>
        <w:t xml:space="preserve"> </w:t>
      </w:r>
      <w:r w:rsidRPr="00E82DD6">
        <w:rPr>
          <w:szCs w:val="28"/>
        </w:rPr>
        <w:t xml:space="preserve">«Олександр Довженко й українська культура: історія, традиції, сучасність» (17–18 жовтня 2019 р., м. Глухів).,  під час проходження педагогічної практики. </w:t>
      </w:r>
    </w:p>
    <w:p w:rsidR="00CB6A3C" w:rsidRPr="00E82DD6" w:rsidRDefault="00CB6A3C" w:rsidP="00CB6A3C">
      <w:pPr>
        <w:spacing w:line="360" w:lineRule="auto"/>
        <w:ind w:firstLine="567"/>
        <w:rPr>
          <w:rFonts w:ascii="Times New Roman" w:hAnsi="Times New Roman"/>
          <w:color w:val="000000"/>
          <w:sz w:val="28"/>
          <w:szCs w:val="28"/>
        </w:rPr>
      </w:pPr>
      <w:r w:rsidRPr="00E82DD6">
        <w:rPr>
          <w:rFonts w:ascii="Times New Roman" w:hAnsi="Times New Roman"/>
          <w:b/>
          <w:color w:val="000000"/>
          <w:sz w:val="28"/>
          <w:szCs w:val="28"/>
        </w:rPr>
        <w:t xml:space="preserve">Публікації. </w:t>
      </w:r>
      <w:r w:rsidRPr="00E82DD6">
        <w:rPr>
          <w:rFonts w:ascii="Times New Roman" w:hAnsi="Times New Roman"/>
          <w:color w:val="000000"/>
          <w:sz w:val="28"/>
          <w:szCs w:val="28"/>
        </w:rPr>
        <w:t>Основні положення магістерської роботи висвітлено у публікаці</w:t>
      </w:r>
      <w:r>
        <w:rPr>
          <w:rFonts w:ascii="Times New Roman" w:hAnsi="Times New Roman"/>
          <w:color w:val="000000"/>
          <w:sz w:val="28"/>
          <w:szCs w:val="28"/>
        </w:rPr>
        <w:t>ях</w:t>
      </w:r>
      <w:r w:rsidRPr="00E82DD6">
        <w:rPr>
          <w:rFonts w:ascii="Times New Roman" w:hAnsi="Times New Roman"/>
          <w:color w:val="000000"/>
          <w:sz w:val="28"/>
          <w:szCs w:val="28"/>
        </w:rPr>
        <w:t>:</w:t>
      </w:r>
    </w:p>
    <w:p w:rsidR="00CB6A3C" w:rsidRPr="0008599E" w:rsidRDefault="00CB6A3C" w:rsidP="00CB6A3C">
      <w:pPr>
        <w:pStyle w:val="ab"/>
        <w:widowControl w:val="0"/>
        <w:numPr>
          <w:ilvl w:val="0"/>
          <w:numId w:val="22"/>
        </w:numPr>
        <w:shd w:val="clear" w:color="auto" w:fill="FFFFFF"/>
        <w:autoSpaceDE w:val="0"/>
        <w:autoSpaceDN w:val="0"/>
        <w:adjustRightInd w:val="0"/>
        <w:spacing w:after="0" w:line="360" w:lineRule="auto"/>
        <w:ind w:left="0" w:firstLine="0"/>
        <w:jc w:val="both"/>
        <w:rPr>
          <w:rFonts w:ascii="Times New Roman" w:hAnsi="Times New Roman"/>
          <w:sz w:val="28"/>
          <w:szCs w:val="28"/>
          <w:lang w:eastAsia="en-US"/>
        </w:rPr>
      </w:pPr>
      <w:r>
        <w:rPr>
          <w:rFonts w:ascii="Times New Roman" w:hAnsi="Times New Roman"/>
          <w:sz w:val="28"/>
          <w:szCs w:val="28"/>
        </w:rPr>
        <w:t xml:space="preserve"> </w:t>
      </w:r>
      <w:r w:rsidRPr="0008599E">
        <w:rPr>
          <w:rFonts w:ascii="Times New Roman" w:hAnsi="Times New Roman"/>
          <w:sz w:val="28"/>
          <w:szCs w:val="28"/>
        </w:rPr>
        <w:t xml:space="preserve">Гончарова Ю. О. </w:t>
      </w:r>
      <w:r w:rsidRPr="0008599E">
        <w:rPr>
          <w:rFonts w:ascii="Times New Roman" w:hAnsi="Times New Roman"/>
          <w:color w:val="000000"/>
          <w:sz w:val="28"/>
          <w:szCs w:val="28"/>
        </w:rPr>
        <w:t>Основні джерела і методичні прийоми розвитку усного мовлення школярів на уроках літератури</w:t>
      </w:r>
      <w:r w:rsidRPr="0008599E">
        <w:rPr>
          <w:rFonts w:ascii="Times New Roman" w:hAnsi="Times New Roman"/>
          <w:sz w:val="28"/>
          <w:szCs w:val="28"/>
        </w:rPr>
        <w:t xml:space="preserve"> // Науковий потенціал дослідника : філологічні та методичні пошуки : збірник наукових праць викладачів і студентів [ випуск 7] / відповідальний редактор В.А.Каліш</w:t>
      </w:r>
      <w:r>
        <w:rPr>
          <w:rFonts w:ascii="Times New Roman" w:hAnsi="Times New Roman"/>
          <w:sz w:val="28"/>
          <w:szCs w:val="28"/>
        </w:rPr>
        <w:t>.</w:t>
      </w:r>
      <w:r w:rsidRPr="0008599E">
        <w:rPr>
          <w:rFonts w:ascii="Times New Roman" w:hAnsi="Times New Roman"/>
          <w:sz w:val="28"/>
          <w:szCs w:val="28"/>
        </w:rPr>
        <w:t xml:space="preserve"> </w:t>
      </w:r>
      <w:r w:rsidRPr="0008599E">
        <w:rPr>
          <w:rFonts w:ascii="Times New Roman" w:eastAsia="Calibri" w:hAnsi="Times New Roman"/>
          <w:sz w:val="28"/>
          <w:szCs w:val="28"/>
          <w:lang w:eastAsia="en-US"/>
        </w:rPr>
        <w:t xml:space="preserve">Суми : ТОВ «Видавничо-поліграфічне підприємство «Фабрика друку», 2019. </w:t>
      </w:r>
      <w:r w:rsidRPr="0008599E">
        <w:rPr>
          <w:rFonts w:ascii="Times New Roman" w:hAnsi="Times New Roman"/>
          <w:sz w:val="28"/>
          <w:szCs w:val="28"/>
        </w:rPr>
        <w:t>С. 237 - 242</w:t>
      </w:r>
      <w:r w:rsidRPr="0008599E">
        <w:rPr>
          <w:rFonts w:ascii="Times New Roman" w:hAnsi="Times New Roman"/>
          <w:i/>
          <w:sz w:val="28"/>
          <w:szCs w:val="28"/>
        </w:rPr>
        <w:t xml:space="preserve"> </w:t>
      </w:r>
      <w:r w:rsidRPr="0008599E">
        <w:rPr>
          <w:rFonts w:ascii="Times New Roman" w:eastAsia="Calibri" w:hAnsi="Times New Roman"/>
          <w:sz w:val="28"/>
          <w:szCs w:val="28"/>
          <w:lang w:eastAsia="en-US"/>
        </w:rPr>
        <w:t xml:space="preserve"> </w:t>
      </w:r>
      <w:r w:rsidRPr="0008599E">
        <w:rPr>
          <w:rFonts w:ascii="Times New Roman" w:hAnsi="Times New Roman"/>
          <w:sz w:val="28"/>
          <w:szCs w:val="28"/>
        </w:rPr>
        <w:t xml:space="preserve"> </w:t>
      </w:r>
    </w:p>
    <w:p w:rsidR="00CB6A3C" w:rsidRPr="0008599E" w:rsidRDefault="00CB6A3C" w:rsidP="00CB6A3C">
      <w:pPr>
        <w:pStyle w:val="ab"/>
        <w:widowControl w:val="0"/>
        <w:numPr>
          <w:ilvl w:val="0"/>
          <w:numId w:val="22"/>
        </w:numPr>
        <w:shd w:val="clear" w:color="auto" w:fill="FFFFFF"/>
        <w:autoSpaceDE w:val="0"/>
        <w:autoSpaceDN w:val="0"/>
        <w:adjustRightInd w:val="0"/>
        <w:spacing w:after="0" w:line="360" w:lineRule="auto"/>
        <w:ind w:left="0" w:firstLine="0"/>
        <w:jc w:val="both"/>
        <w:rPr>
          <w:rFonts w:ascii="Times New Roman" w:hAnsi="Times New Roman"/>
          <w:sz w:val="28"/>
          <w:szCs w:val="28"/>
        </w:rPr>
      </w:pPr>
      <w:r w:rsidRPr="0008599E">
        <w:rPr>
          <w:rFonts w:ascii="Times New Roman" w:hAnsi="Times New Roman"/>
          <w:sz w:val="28"/>
          <w:szCs w:val="28"/>
        </w:rPr>
        <w:t xml:space="preserve">Гончарова Ю.О., Лопатка А.М. </w:t>
      </w:r>
      <w:r w:rsidRPr="0008599E">
        <w:rPr>
          <w:rFonts w:ascii="Times New Roman" w:eastAsia="Calibri" w:hAnsi="Times New Roman"/>
          <w:sz w:val="28"/>
          <w:szCs w:val="28"/>
          <w:lang w:eastAsia="en-US"/>
        </w:rPr>
        <w:t>Розвиток  мовлення школярів в умовах особистісно орієнтованого підходу до вивчення літератури</w:t>
      </w:r>
      <w:r w:rsidRPr="0008599E">
        <w:rPr>
          <w:rFonts w:ascii="Times New Roman" w:hAnsi="Times New Roman"/>
          <w:sz w:val="28"/>
          <w:szCs w:val="28"/>
        </w:rPr>
        <w:t xml:space="preserve">  // «Мова і література у проекції різних наукових парадигм : матеріали Х Всеукраїнської студентської науково – практичної конференції (17 квітня 2019р. м. Старобільськ) / ДЗ «Луганський національний університет ім. Тараса Шевченка.  Старобільськ, 2019</w:t>
      </w:r>
      <w:r>
        <w:rPr>
          <w:rFonts w:ascii="Times New Roman" w:hAnsi="Times New Roman"/>
          <w:sz w:val="28"/>
          <w:szCs w:val="28"/>
        </w:rPr>
        <w:t xml:space="preserve">. </w:t>
      </w:r>
      <w:r w:rsidRPr="0008599E">
        <w:rPr>
          <w:rFonts w:ascii="Times New Roman" w:hAnsi="Times New Roman"/>
          <w:sz w:val="28"/>
          <w:szCs w:val="28"/>
        </w:rPr>
        <w:t xml:space="preserve"> С.61 - 64.  </w:t>
      </w:r>
      <w:r w:rsidRPr="0008599E">
        <w:rPr>
          <w:rFonts w:ascii="Times New Roman" w:hAnsi="Times New Roman"/>
          <w:i/>
          <w:sz w:val="28"/>
          <w:szCs w:val="28"/>
        </w:rPr>
        <w:t xml:space="preserve"> </w:t>
      </w:r>
      <w:r w:rsidRPr="0008599E">
        <w:rPr>
          <w:rFonts w:ascii="Times New Roman" w:eastAsia="Calibri" w:hAnsi="Times New Roman"/>
          <w:sz w:val="28"/>
          <w:szCs w:val="28"/>
          <w:lang w:eastAsia="en-US"/>
        </w:rPr>
        <w:t xml:space="preserve"> </w:t>
      </w:r>
      <w:r w:rsidRPr="0008599E">
        <w:rPr>
          <w:rFonts w:ascii="Times New Roman" w:hAnsi="Times New Roman"/>
          <w:sz w:val="28"/>
          <w:szCs w:val="28"/>
        </w:rPr>
        <w:t xml:space="preserve">  </w:t>
      </w:r>
    </w:p>
    <w:p w:rsidR="00CB6A3C" w:rsidRPr="0016514F" w:rsidRDefault="00CB6A3C" w:rsidP="00CB6A3C">
      <w:pPr>
        <w:pStyle w:val="ab"/>
        <w:widowControl w:val="0"/>
        <w:numPr>
          <w:ilvl w:val="0"/>
          <w:numId w:val="22"/>
        </w:numPr>
        <w:shd w:val="clear" w:color="auto" w:fill="FFFFFF"/>
        <w:tabs>
          <w:tab w:val="left" w:pos="567"/>
        </w:tabs>
        <w:autoSpaceDE w:val="0"/>
        <w:autoSpaceDN w:val="0"/>
        <w:adjustRightInd w:val="0"/>
        <w:spacing w:after="0" w:line="360" w:lineRule="auto"/>
        <w:ind w:left="0" w:firstLine="0"/>
        <w:jc w:val="both"/>
        <w:rPr>
          <w:rFonts w:ascii="Times New Roman" w:hAnsi="Times New Roman"/>
          <w:i/>
          <w:sz w:val="28"/>
          <w:szCs w:val="28"/>
        </w:rPr>
      </w:pPr>
      <w:r w:rsidRPr="0016514F">
        <w:rPr>
          <w:rFonts w:ascii="Times New Roman" w:hAnsi="Times New Roman"/>
          <w:sz w:val="28"/>
          <w:szCs w:val="28"/>
        </w:rPr>
        <w:t xml:space="preserve"> Гончарова Ю. О. Розвиток навчально-пізнавальної активності через учнів через моделювання проблемних ситуацій на уроках літератури твору / Нова українська школа очима студентів  : матеріали  Всеукраїнської студентської інтернет - конференції (17 квітня 2019р. м. Глухів) / Глухівський національний університет і</w:t>
      </w:r>
      <w:r>
        <w:rPr>
          <w:rFonts w:ascii="Times New Roman" w:hAnsi="Times New Roman"/>
          <w:sz w:val="28"/>
          <w:szCs w:val="28"/>
        </w:rPr>
        <w:t>м. Олександра Довженка / 2019. С</w:t>
      </w:r>
      <w:r w:rsidRPr="0016514F">
        <w:rPr>
          <w:rFonts w:ascii="Times New Roman" w:hAnsi="Times New Roman"/>
          <w:sz w:val="28"/>
          <w:szCs w:val="28"/>
        </w:rPr>
        <w:t>.</w:t>
      </w:r>
      <w:r>
        <w:rPr>
          <w:rFonts w:ascii="Times New Roman" w:hAnsi="Times New Roman"/>
          <w:sz w:val="28"/>
          <w:szCs w:val="28"/>
        </w:rPr>
        <w:t> </w:t>
      </w:r>
      <w:r w:rsidRPr="0016514F">
        <w:rPr>
          <w:rFonts w:ascii="Times New Roman" w:hAnsi="Times New Roman"/>
          <w:sz w:val="28"/>
          <w:szCs w:val="28"/>
        </w:rPr>
        <w:t>38-40</w:t>
      </w:r>
      <w:r>
        <w:rPr>
          <w:rFonts w:ascii="Times New Roman" w:hAnsi="Times New Roman"/>
          <w:sz w:val="28"/>
          <w:szCs w:val="28"/>
        </w:rPr>
        <w:t xml:space="preserve">. </w:t>
      </w:r>
    </w:p>
    <w:p w:rsidR="00CB6A3C" w:rsidRPr="0032523C" w:rsidRDefault="00CB6A3C" w:rsidP="00CB6A3C">
      <w:pPr>
        <w:spacing w:line="360" w:lineRule="auto"/>
        <w:ind w:firstLine="567"/>
        <w:rPr>
          <w:rFonts w:ascii="Times New Roman" w:hAnsi="Times New Roman"/>
          <w:sz w:val="28"/>
          <w:szCs w:val="28"/>
        </w:rPr>
      </w:pPr>
      <w:r w:rsidRPr="0032523C">
        <w:rPr>
          <w:rFonts w:ascii="Times New Roman" w:hAnsi="Times New Roman"/>
          <w:b/>
          <w:sz w:val="28"/>
          <w:szCs w:val="28"/>
        </w:rPr>
        <w:t xml:space="preserve">Структура та обсяг </w:t>
      </w:r>
      <w:r>
        <w:rPr>
          <w:rFonts w:ascii="Times New Roman" w:hAnsi="Times New Roman"/>
          <w:b/>
          <w:sz w:val="28"/>
          <w:szCs w:val="28"/>
        </w:rPr>
        <w:t>магістерської роботи</w:t>
      </w:r>
      <w:r w:rsidRPr="0032523C">
        <w:rPr>
          <w:rFonts w:ascii="Times New Roman" w:hAnsi="Times New Roman"/>
          <w:b/>
          <w:sz w:val="28"/>
          <w:szCs w:val="28"/>
        </w:rPr>
        <w:t>.</w:t>
      </w:r>
      <w:r w:rsidRPr="0032523C">
        <w:rPr>
          <w:rFonts w:ascii="Times New Roman" w:hAnsi="Times New Roman"/>
          <w:sz w:val="28"/>
          <w:szCs w:val="28"/>
        </w:rPr>
        <w:t xml:space="preserve"> Робота складається зі вступу, двох розділів, висновків, містить список використаної літератури (</w:t>
      </w:r>
      <w:r w:rsidR="00B741D1">
        <w:rPr>
          <w:rFonts w:ascii="Times New Roman" w:hAnsi="Times New Roman"/>
          <w:sz w:val="28"/>
          <w:szCs w:val="28"/>
        </w:rPr>
        <w:t xml:space="preserve">118 </w:t>
      </w:r>
      <w:r w:rsidRPr="0032523C">
        <w:rPr>
          <w:rFonts w:ascii="Times New Roman" w:hAnsi="Times New Roman"/>
          <w:sz w:val="28"/>
          <w:szCs w:val="28"/>
        </w:rPr>
        <w:t>джерел) та додатки (</w:t>
      </w:r>
      <w:r w:rsidR="003E0739">
        <w:rPr>
          <w:rFonts w:ascii="Times New Roman" w:hAnsi="Times New Roman"/>
          <w:sz w:val="28"/>
          <w:szCs w:val="28"/>
        </w:rPr>
        <w:t xml:space="preserve"> 50 </w:t>
      </w:r>
      <w:r>
        <w:rPr>
          <w:rFonts w:ascii="Times New Roman" w:hAnsi="Times New Roman"/>
          <w:sz w:val="28"/>
          <w:szCs w:val="28"/>
        </w:rPr>
        <w:t>сто</w:t>
      </w:r>
      <w:r w:rsidRPr="0032523C">
        <w:rPr>
          <w:rFonts w:ascii="Times New Roman" w:hAnsi="Times New Roman"/>
          <w:sz w:val="28"/>
          <w:szCs w:val="28"/>
        </w:rPr>
        <w:t>рінок). Загальний обсяг д</w:t>
      </w:r>
      <w:r>
        <w:rPr>
          <w:rFonts w:ascii="Times New Roman" w:hAnsi="Times New Roman"/>
          <w:sz w:val="28"/>
          <w:szCs w:val="28"/>
        </w:rPr>
        <w:t xml:space="preserve">ослідження </w:t>
      </w:r>
      <w:r w:rsidRPr="0032523C">
        <w:rPr>
          <w:rFonts w:ascii="Times New Roman" w:hAnsi="Times New Roman"/>
          <w:sz w:val="28"/>
          <w:szCs w:val="28"/>
        </w:rPr>
        <w:t xml:space="preserve"> - </w:t>
      </w:r>
      <w:r w:rsidR="00B741D1">
        <w:rPr>
          <w:rFonts w:ascii="Times New Roman" w:hAnsi="Times New Roman"/>
          <w:sz w:val="28"/>
          <w:szCs w:val="28"/>
        </w:rPr>
        <w:t xml:space="preserve">176 </w:t>
      </w:r>
      <w:r w:rsidRPr="0032523C">
        <w:rPr>
          <w:rFonts w:ascii="Times New Roman" w:hAnsi="Times New Roman"/>
          <w:sz w:val="28"/>
          <w:szCs w:val="28"/>
        </w:rPr>
        <w:t>сторін</w:t>
      </w:r>
      <w:r w:rsidR="00B741D1">
        <w:rPr>
          <w:rFonts w:ascii="Times New Roman" w:hAnsi="Times New Roman"/>
          <w:sz w:val="28"/>
          <w:szCs w:val="28"/>
        </w:rPr>
        <w:t>ок</w:t>
      </w:r>
      <w:r w:rsidRPr="0032523C">
        <w:rPr>
          <w:rFonts w:ascii="Times New Roman" w:hAnsi="Times New Roman"/>
          <w:sz w:val="28"/>
          <w:szCs w:val="28"/>
        </w:rPr>
        <w:t xml:space="preserve">, з них основного змісту </w:t>
      </w:r>
      <w:r w:rsidR="003E0739">
        <w:rPr>
          <w:rFonts w:ascii="Times New Roman" w:hAnsi="Times New Roman"/>
          <w:sz w:val="28"/>
          <w:szCs w:val="28"/>
        </w:rPr>
        <w:t>–</w:t>
      </w:r>
      <w:r w:rsidRPr="0032523C">
        <w:rPr>
          <w:rFonts w:ascii="Times New Roman" w:hAnsi="Times New Roman"/>
          <w:sz w:val="28"/>
          <w:szCs w:val="28"/>
        </w:rPr>
        <w:t xml:space="preserve"> </w:t>
      </w:r>
      <w:r w:rsidR="003E0739">
        <w:rPr>
          <w:rFonts w:ascii="Times New Roman" w:hAnsi="Times New Roman"/>
          <w:sz w:val="28"/>
          <w:szCs w:val="28"/>
        </w:rPr>
        <w:t>126 сторінок,</w:t>
      </w:r>
      <w:r w:rsidRPr="0032523C">
        <w:rPr>
          <w:rFonts w:ascii="Times New Roman" w:hAnsi="Times New Roman"/>
          <w:sz w:val="28"/>
          <w:szCs w:val="28"/>
        </w:rPr>
        <w:t xml:space="preserve"> у тексті – </w:t>
      </w:r>
      <w:r w:rsidR="003E0739">
        <w:rPr>
          <w:rFonts w:ascii="Times New Roman" w:hAnsi="Times New Roman"/>
          <w:sz w:val="28"/>
          <w:szCs w:val="28"/>
        </w:rPr>
        <w:t xml:space="preserve"> 5 </w:t>
      </w:r>
      <w:r w:rsidRPr="0032523C">
        <w:rPr>
          <w:rFonts w:ascii="Times New Roman" w:hAnsi="Times New Roman"/>
          <w:sz w:val="28"/>
          <w:szCs w:val="28"/>
        </w:rPr>
        <w:t>таблиць.</w:t>
      </w:r>
    </w:p>
    <w:p w:rsidR="00FF3599" w:rsidRPr="00FF3599" w:rsidRDefault="00FF3599" w:rsidP="00FF3599">
      <w:pPr>
        <w:pStyle w:val="1"/>
        <w:widowControl w:val="0"/>
        <w:tabs>
          <w:tab w:val="left" w:pos="560"/>
        </w:tabs>
        <w:ind w:right="0"/>
        <w:jc w:val="left"/>
        <w:rPr>
          <w:b/>
          <w:szCs w:val="28"/>
        </w:rPr>
      </w:pPr>
      <w:r w:rsidRPr="00FF3599">
        <w:rPr>
          <w:b/>
          <w:szCs w:val="28"/>
        </w:rPr>
        <w:lastRenderedPageBreak/>
        <w:t>РОЗДІЛ 1</w:t>
      </w:r>
    </w:p>
    <w:p w:rsidR="00FF3599" w:rsidRPr="00FF3599" w:rsidRDefault="00FF3599" w:rsidP="00FF3599">
      <w:pPr>
        <w:pStyle w:val="1"/>
        <w:ind w:right="0" w:firstLine="567"/>
        <w:jc w:val="center"/>
        <w:rPr>
          <w:b/>
          <w:bCs/>
          <w:szCs w:val="28"/>
        </w:rPr>
      </w:pPr>
      <w:r w:rsidRPr="00FF3599">
        <w:rPr>
          <w:b/>
          <w:szCs w:val="28"/>
        </w:rPr>
        <w:t>ТЕОРЕТИЧНІ ЗАСАДИ РОЗВИТКУ ТВОРЧОЇ ДІЯЛЬНОСТІ СТАРШОКЛАСНИКІВ У КОНТЕКСТІ ЛІТЕРАТУРНОЇ ОСВІТИ</w:t>
      </w:r>
    </w:p>
    <w:p w:rsidR="00FF3599" w:rsidRPr="005A6900" w:rsidRDefault="00FF3599" w:rsidP="00D47200">
      <w:pPr>
        <w:pStyle w:val="21"/>
        <w:widowControl w:val="0"/>
        <w:numPr>
          <w:ilvl w:val="1"/>
          <w:numId w:val="6"/>
        </w:numPr>
        <w:spacing w:after="0" w:line="360" w:lineRule="auto"/>
        <w:jc w:val="center"/>
        <w:rPr>
          <w:rFonts w:ascii="Times New Roman" w:hAnsi="Times New Roman"/>
          <w:b/>
          <w:sz w:val="28"/>
          <w:szCs w:val="28"/>
        </w:rPr>
      </w:pPr>
      <w:r w:rsidRPr="005A6900">
        <w:rPr>
          <w:rFonts w:ascii="Times New Roman" w:hAnsi="Times New Roman"/>
          <w:b/>
          <w:sz w:val="28"/>
          <w:szCs w:val="28"/>
        </w:rPr>
        <w:t>Понятійно-категоріальний апарат дослідження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bCs/>
          <w:iCs/>
          <w:sz w:val="28"/>
          <w:szCs w:val="28"/>
        </w:rPr>
        <w:t xml:space="preserve"> В умова імплементації</w:t>
      </w:r>
      <w:r w:rsidRPr="00FF3599">
        <w:rPr>
          <w:rFonts w:ascii="Times New Roman" w:hAnsi="Times New Roman"/>
          <w:b/>
          <w:bCs/>
          <w:i/>
          <w:iCs/>
          <w:sz w:val="28"/>
          <w:szCs w:val="28"/>
        </w:rPr>
        <w:t xml:space="preserve"> </w:t>
      </w:r>
      <w:r w:rsidRPr="00FF3599">
        <w:rPr>
          <w:rFonts w:ascii="Times New Roman" w:hAnsi="Times New Roman"/>
          <w:bCs/>
          <w:iCs/>
          <w:sz w:val="28"/>
          <w:szCs w:val="28"/>
        </w:rPr>
        <w:t>Концепції  «Нова українська школа»,</w:t>
      </w:r>
      <w:r w:rsidRPr="00FF3599">
        <w:rPr>
          <w:rFonts w:ascii="Times New Roman" w:hAnsi="Times New Roman"/>
          <w:b/>
          <w:bCs/>
          <w:i/>
          <w:iCs/>
          <w:sz w:val="28"/>
          <w:szCs w:val="28"/>
        </w:rPr>
        <w:t xml:space="preserve"> </w:t>
      </w:r>
      <w:r w:rsidRPr="00FF3599">
        <w:rPr>
          <w:rFonts w:ascii="Times New Roman" w:hAnsi="Times New Roman"/>
          <w:bCs/>
          <w:iCs/>
          <w:sz w:val="28"/>
          <w:szCs w:val="28"/>
        </w:rPr>
        <w:t xml:space="preserve">Державного стандарту базової і повної загальної освіти, які задекларували перехід навчального процесу на компетентнісний, особистісно-зорієнтований і діяльнісний підходи порушена нами проблема набуває особливої актуальності. З метою виконання завдань магістерського дослідження необхідно </w:t>
      </w:r>
      <w:r w:rsidRPr="00FF3599">
        <w:rPr>
          <w:rFonts w:ascii="Times New Roman" w:hAnsi="Times New Roman"/>
          <w:sz w:val="28"/>
          <w:szCs w:val="28"/>
        </w:rPr>
        <w:t xml:space="preserve">з’ясувати сутність, структуру, особливості, способи і методи розвитку творчої діяльності  старшокласників у контексті їх літературної освіти.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Питання творчості, творчого начала, природи творчості, психологічний механізм творчості, що вважати творчістю – це ті питання, які людство намагалося осягнути впродовж свого існування. Окреслена проблема досліджувалася в різні часи психологами, філософами, естетами, педагогами, соціологами тощо.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«Сучасний тлумачний словник української мови» [96, с. 850]. пропонує наступне визначення: «Творець – той, хто створює щось нове, цінне. Займатися творчою діяльністю – виконувати якусь дію. Діяльність, спрямована на створення духовних і матеріальних цінностей…».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 Гончаренко у «Українському педагогічному словнику» дає таке визначення: «Творчість – продуктивна людська діяльність, здатна породжувати якісно нові матеріальні та духовні цінності суспільного значення. Розвиток творчого потенціалу діяльності є важливою умовою культурного прогресу суспільства й виховання людини. Тому на всіх щаблях школи ( початкової, середньої, вищої) слід звертати особливу увагу на формування в учнів різноманітних, глибоких і міцних систем знань, на максимальну стимуляцію самостійної діяльності учнів, на розвиток </w:t>
      </w:r>
      <w:r w:rsidRPr="00FF3599">
        <w:rPr>
          <w:rFonts w:ascii="Times New Roman" w:hAnsi="Times New Roman"/>
          <w:sz w:val="28"/>
          <w:szCs w:val="28"/>
        </w:rPr>
        <w:lastRenderedPageBreak/>
        <w:t xml:space="preserve">стійких творчих інтересів, цілеспрямованості творчих пошуків, наполегливості під час виконання творчих завдань» [17, с.326].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Отже, у  науковій літературі  творчість найчастіше трактується як процес діяльності, результатом якого є створення якісно нових матеріальних  і духовних цінностей. Водночас зазначене поняття розглядається як здатність людини створювати з наявного матеріалу дійсності на основі пізнання закономірностей об’єктивного світу нову реальність, що задовольняє  різноманітні суспільні та особисті потреби [20; 8</w:t>
      </w:r>
      <w:r w:rsidRPr="00FF3599">
        <w:rPr>
          <w:rFonts w:ascii="Times New Roman" w:hAnsi="Times New Roman"/>
          <w:sz w:val="28"/>
          <w:szCs w:val="28"/>
          <w:lang w:val="en-US"/>
        </w:rPr>
        <w:t>7</w:t>
      </w:r>
      <w:r w:rsidRPr="00FF3599">
        <w:rPr>
          <w:rFonts w:ascii="Times New Roman" w:hAnsi="Times New Roman"/>
          <w:sz w:val="28"/>
          <w:szCs w:val="28"/>
        </w:rPr>
        <w:t xml:space="preserve"> та ін].</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Ще одне загальновизнане визначення творчості – «діяльність людини, спрямована на творення духовних і матеріальних цінностей. Діяльність, пройнята елементами нового, вдосконалення, збагачення, розвитку» [20,   с.1234].</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У філософській думці цьому питанню приділялася значна увага з давніх часів. В.Новіков зазначає, що в античній філософській літературі саме в науковому доробку Платона чи не вперше зустрічаємо роздуми філософа про дану категорію. Саме Платон зробив першу спробу  дати визначення чи інтерпретацію поняття. Для нашого магістерського дослідження наведене визначення цікаве і в подальшому ми будемо ним користуватися: „У відношенні до всього, чого допріч не існувало, але що кимось потім викликається до життя, ми кажемо про те, що зроблено, - «його творять»... Творче мистецтво... є здатність, яка є причиною виникнення того, чого раніше не було» [62, с.15]. Оскільки філософ підкреслив зв’язки між творчістю і  діяльністю людини, а також виокремив ще одну ознаку аналізованого поняття : щось нове, яке виступає як результат такої діяльності.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Сучасний дослідник Б.В.Новіков, студіюючи праці Б.Спінози, наголошує, що філософ також зробив свій внесок у дослідження природи творчості, а саме він розрізнив якісно відмінні складові людської творчої діяльності. Б.Спіноза виділяє наступні види її: продуктивну (творчу), </w:t>
      </w:r>
      <w:r w:rsidRPr="00FF3599">
        <w:rPr>
          <w:rFonts w:ascii="Times New Roman" w:hAnsi="Times New Roman"/>
          <w:sz w:val="28"/>
          <w:szCs w:val="28"/>
        </w:rPr>
        <w:lastRenderedPageBreak/>
        <w:t xml:space="preserve">малопродуктивну (перетворювальну) й непродуктивну, що також представляє інтерес для нашого дослідження в контексті виокремлення критеріїв і показників розвитку творчої діяльності старшокласників.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Аналізуючи філософські праці щодо творчості і творчої діяльності, ми найбільше цікавилися працями вітчизняних вчених і дослідників. Так, значний внесок у розробку окресленої проблеми зробив насамперед філософ-просвітитель, поет-байкар Г.С. Скоровода, письменник, учений, філософ І.Я.Франко.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Вагомими є концептуальні положення теорії творчості вітчизняного філософа першої половини ХІХ століття  Г.С. Сковороди [100]. Свої філософські погляди на людину і її щастя в житті виклав письменник у філософських трактатах «Розмова, звана Алфавіт, чи Буквар світу». Сковорода  у своїх творах оспівував природу України, працьовитих людей, висміював панівну верхівку, проголосив  людину та її  волю найвищою цінністю, розвинув ідеї демократизму та гуманізму, єднання людини із природою тощо. На думку філософа, джерело справжнього щастя – творча праця за природними нахилами; істинна сутність людини – працелюбстві, у пошуках шляху до «всенародного щастя». Основні положення вчення філософії  просвітителя( за трактатом «Розмова, звана Алфавіт, чи Буквар світу» -  «пізнати самого себе» – вияви власні природні схильності, задатки до діяльності певного виду; вибери   свою «сродну працю» - заняття за покликанням, діяльність відповідно до здібностей; розвивай і удосконалюй свої творчі здібності шляхом освіти; товаришуй із людьми, близькими за інтересами й переконаннями   – і ти будеш щасливим і задоволеним, «пізнаєш світ і його закони». Отже, філософ був переконаний, що кожна людина має великі творчі можливості від народження й кожен, щоб бути щасливим, повинен реалізовуватися у правильно обраній (на основі задатків) діяльності в суспільстві. Для цього треба зрозуміти особливості своєї невидимої натури – духу, розуму, «божественного обдарування», - </w:t>
      </w:r>
      <w:r w:rsidRPr="00FF3599">
        <w:rPr>
          <w:rFonts w:ascii="Times New Roman" w:hAnsi="Times New Roman"/>
          <w:sz w:val="28"/>
          <w:szCs w:val="28"/>
        </w:rPr>
        <w:lastRenderedPageBreak/>
        <w:t>йти шляхом розвитку природних нахилів і  досягти «вершини буття»: «Щастя твоє,  і мир твій,.. усередині тебе є» [Там само, с.422].</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Підсумовуючи, можемо наголосити, що Г.С.Сковорода вважав: творча діяльність кожної людини залежить від усвідомлення нею власних задатків і здібностей, вільного вибору діяльності, яка найбільш відповідає внутрішньому світу людини.</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Дослідженню проблем теорії творчої діяльності присвячено праці визначного українського письменника, вченого-літературознавця, філософа   І.Я. Франка [101].</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І.Я.Франко один із перших як в українській, та к і в європейській літературі всебічно й по-справжньому глибоко розробляє тему праці, трудової моралі, творчої діяльності людини, яка виокремиться пізніше в один із  провідних соціологічних та філософських мотивів його творчої спадщини.  У  своєму філософському трактаті «Поезія і її становисько в наших временах» Франко значну увагу приділяє проблемі так званого духовного ледарства, яке вважає злочином проти гуманності і людства взагалі. Як і Г.С.Сковорода І.Франко в центр  своєї філософії ставить людину і  формулює головний закон людяності. Він переконаний, що неробство - зло, а праця - добро. Праця у розумінні І.Франка - єдине, що спроможне творити і благотворно впливати на  людську душу, утверджувати її почуття гідності, власної значущості  й правди.</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Якщо Г.Сковорода радив кожному знайти «сродну працю», то І. Франком, певним чином продовжуючи погляди свого попередника, зазначав, що в таку духовну силу може  претворюватися саме та праця, в якій живе громадянська свідомість, яка не тільки виправдовує, а й визначає мету й сенс людського призначення на землі, покликання й самореалізації.</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 xml:space="preserve">При цьому митець-філософ стверджує, що жити лише для праці і лише заради неї не можливо. Для нашого магістерського дослідження цікаві роздуми  І.Франка про внутрішнє благо людини, її творче натхнення.  Пісня як результат творчості здатна, бодай на певний час, </w:t>
      </w:r>
      <w:r w:rsidRPr="00FF3599">
        <w:rPr>
          <w:sz w:val="28"/>
          <w:szCs w:val="28"/>
        </w:rPr>
        <w:lastRenderedPageBreak/>
        <w:t>відірвати душу від земних і буденних проблем і перенести її до надії та віри у завтрашній день. Франко як філософ окреслює боротьбу двох протилежних і взаємозалежних сил, які безперечно мають великий вплив на людину і на суспільство. Це пісня і праця, дух і матерія, книжка і хліб.</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Одна з основних філософських ідей І.Франка - найбільшою цінністю на землі є не просто людина, а «правдивий живий чоловік», бо така людина - носій духу, а той дух є «вічний революціонер». Отже, на переконання І.Франка, духовний світ людини - її найдорожче надбання, яке рухає нею і стимулює творити.</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І.Франко у своїй філософії намагався простежити взаємозв’язки і взаємовпливи між почуттями і благородності матерії людського духу.  Що змушує людину рухатися і творити? «Дух, що тіло рве до бою», дух любові й справедливості, освіченості й громадянської самопожертви, святу віру в щасливе майбутнє - це дух істинно франківський, каменярський, молодий і переможний. У поезії «Веснянки», яка ввійшла до збірки «З вершин і низин» поет звинувачує матір-природу  в тому, що вона найдосконаліше своє творіння - людську душу - кидає «свиням під ноги». Франко констатує, що, на жаль, людина цілком природно підламує собі «крила духовності», зневірюється в ідеалі, потрапляє під вплив суцільного песимізму й байдужості, а це вбиває творче начало, заважає виробляти щось нове як для себе особисто, так і для людства взагалі.</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Окремі філософські ідеї І.Франка актуальні й для нашого часу. Так, він стверджував, що людина носить вічність у своїй уяві, в ілюзіях і думках, у муках свого сумління, а тому в сфері духу панує, власне, та найдорожча різнорідність, яка робить людей несхожими, цікавими, творчими і цим дає людям основу для їхньої єдності, для братерства і любові і в процесі праці, і в процесі загального співжиття і творчості.</w:t>
      </w:r>
    </w:p>
    <w:p w:rsidR="00FF3599" w:rsidRPr="00FF3599" w:rsidRDefault="00FF3599" w:rsidP="00FF3599">
      <w:pPr>
        <w:spacing w:after="0" w:line="360" w:lineRule="auto"/>
        <w:ind w:firstLine="567"/>
        <w:jc w:val="both"/>
        <w:rPr>
          <w:rFonts w:ascii="Times New Roman" w:hAnsi="Times New Roman"/>
          <w:i/>
          <w:sz w:val="28"/>
          <w:szCs w:val="28"/>
        </w:rPr>
      </w:pPr>
      <w:r w:rsidRPr="00FF3599">
        <w:rPr>
          <w:rFonts w:ascii="Times New Roman" w:hAnsi="Times New Roman"/>
          <w:sz w:val="28"/>
          <w:szCs w:val="28"/>
        </w:rPr>
        <w:t xml:space="preserve"> Ще будучи студентом університету, І.Франко задумувався над проблемами розвитку суспільства, основним критерієм поступу ще тоді він виокремив щастя людини. </w:t>
      </w:r>
      <w:r w:rsidRPr="00FF3599">
        <w:rPr>
          <w:rStyle w:val="af2"/>
          <w:rFonts w:ascii="Times New Roman" w:hAnsi="Times New Roman"/>
          <w:b w:val="0"/>
          <w:sz w:val="28"/>
          <w:szCs w:val="28"/>
        </w:rPr>
        <w:t xml:space="preserve">Щастя, на його думку, - </w:t>
      </w:r>
      <w:r w:rsidRPr="00FF3599">
        <w:rPr>
          <w:rFonts w:ascii="Times New Roman" w:hAnsi="Times New Roman"/>
          <w:sz w:val="28"/>
          <w:szCs w:val="28"/>
        </w:rPr>
        <w:t xml:space="preserve"> це основна мета, заради </w:t>
      </w:r>
      <w:r w:rsidRPr="00FF3599">
        <w:rPr>
          <w:rFonts w:ascii="Times New Roman" w:hAnsi="Times New Roman"/>
          <w:sz w:val="28"/>
          <w:szCs w:val="28"/>
        </w:rPr>
        <w:lastRenderedPageBreak/>
        <w:t>якої людина народжується на світ, навчається, працює, творить, взагалі живе. Він назвав і умову, завдяки якій людина може бути щасливою. І.Франко вважав, що «</w:t>
      </w:r>
      <w:r w:rsidRPr="00FF3599">
        <w:rPr>
          <w:rStyle w:val="a6"/>
          <w:rFonts w:ascii="Times New Roman" w:hAnsi="Times New Roman"/>
          <w:i w:val="0"/>
          <w:sz w:val="28"/>
          <w:szCs w:val="28"/>
        </w:rPr>
        <w:t xml:space="preserve">того щастя вона (людина) досягне аж тоді, коли наука і праця зіллються до неї воєдино; коли всяка її наука буде корисною працею для суспільства, а всяка праця буде виявом її розвинутої думки, розуму, науки» </w:t>
      </w:r>
      <w:r w:rsidRPr="00FF3599">
        <w:rPr>
          <w:rFonts w:ascii="Times New Roman" w:hAnsi="Times New Roman"/>
          <w:sz w:val="28"/>
          <w:szCs w:val="28"/>
        </w:rPr>
        <w:t xml:space="preserve">[Там само, с.258]. </w:t>
      </w:r>
    </w:p>
    <w:p w:rsidR="00FF3599" w:rsidRPr="00FF3599" w:rsidRDefault="00FF3599" w:rsidP="00FF3599">
      <w:pPr>
        <w:pStyle w:val="ad"/>
        <w:spacing w:before="0" w:beforeAutospacing="0" w:after="0" w:afterAutospacing="0" w:line="360" w:lineRule="auto"/>
        <w:ind w:firstLine="567"/>
        <w:jc w:val="both"/>
        <w:rPr>
          <w:rStyle w:val="a6"/>
          <w:i w:val="0"/>
          <w:sz w:val="28"/>
          <w:szCs w:val="28"/>
        </w:rPr>
      </w:pPr>
      <w:r w:rsidRPr="00FF3599">
        <w:rPr>
          <w:sz w:val="28"/>
          <w:szCs w:val="28"/>
        </w:rPr>
        <w:t>Франко розумів, що боротьба за існування, постійна жорстока  конкуренція принижує людину, а це не стимулює людину до творчої діяльності, а навпаки, зводить її до рівня тварини. Людина від самого народження й  протягом всього свого життя на землі прагне до щастя й добробуту, творчості і гармонії, а тваринна боротьба за існування заважає їй осягнути «</w:t>
      </w:r>
      <w:r w:rsidRPr="00FF3599">
        <w:rPr>
          <w:rStyle w:val="a6"/>
          <w:i w:val="0"/>
          <w:sz w:val="28"/>
          <w:szCs w:val="28"/>
        </w:rPr>
        <w:t xml:space="preserve"> ідеал людської досконалості»</w:t>
      </w:r>
      <w:r w:rsidRPr="00FF3599">
        <w:rPr>
          <w:i/>
          <w:sz w:val="28"/>
          <w:szCs w:val="28"/>
        </w:rPr>
        <w:t>.</w:t>
      </w:r>
      <w:r w:rsidRPr="00FF3599">
        <w:rPr>
          <w:sz w:val="28"/>
          <w:szCs w:val="28"/>
        </w:rPr>
        <w:t xml:space="preserve"> Найбільше заважає людському щастю і творчій діяльності </w:t>
      </w:r>
      <w:r w:rsidRPr="00FF3599">
        <w:rPr>
          <w:i/>
          <w:sz w:val="28"/>
          <w:szCs w:val="28"/>
        </w:rPr>
        <w:t>«</w:t>
      </w:r>
      <w:r w:rsidRPr="00FF3599">
        <w:rPr>
          <w:rStyle w:val="a6"/>
          <w:i w:val="0"/>
          <w:sz w:val="28"/>
          <w:szCs w:val="28"/>
        </w:rPr>
        <w:t>внутрішнє соціальне рабство».</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 xml:space="preserve">Цікавою для нашого магістерського дослідження праця І. Франка </w:t>
      </w:r>
      <w:r w:rsidRPr="00FF3599">
        <w:rPr>
          <w:b/>
          <w:sz w:val="28"/>
          <w:szCs w:val="28"/>
        </w:rPr>
        <w:t>«</w:t>
      </w:r>
      <w:r w:rsidRPr="00FF3599">
        <w:rPr>
          <w:rStyle w:val="af2"/>
          <w:b w:val="0"/>
          <w:sz w:val="28"/>
          <w:szCs w:val="28"/>
        </w:rPr>
        <w:t>Що таке поступ?»</w:t>
      </w:r>
      <w:r w:rsidRPr="00FF3599">
        <w:rPr>
          <w:sz w:val="28"/>
          <w:szCs w:val="28"/>
        </w:rPr>
        <w:t>. Апелюючи до власного життєвого досвіду, він робить висновок, що поступ, хоч він і має «</w:t>
      </w:r>
      <w:r w:rsidRPr="00FF3599">
        <w:rPr>
          <w:rStyle w:val="a6"/>
          <w:i w:val="0"/>
          <w:sz w:val="28"/>
          <w:szCs w:val="28"/>
        </w:rPr>
        <w:t>два значення: все змінюється, але чи на краще, чи на гірше?»</w:t>
      </w:r>
      <w:r w:rsidRPr="00FF3599">
        <w:rPr>
          <w:sz w:val="28"/>
          <w:szCs w:val="28"/>
        </w:rPr>
        <w:t xml:space="preserve">, все ж таки прямує до добра.  </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 xml:space="preserve">Франко-філософ намагається дослідити й проаналізувати насамперед внутрішні чинники поступу  </w:t>
      </w:r>
      <w:r w:rsidRPr="00FF3599">
        <w:rPr>
          <w:b/>
          <w:sz w:val="28"/>
          <w:szCs w:val="28"/>
        </w:rPr>
        <w:t xml:space="preserve">-  </w:t>
      </w:r>
      <w:r w:rsidRPr="00FF3599">
        <w:rPr>
          <w:rStyle w:val="af2"/>
          <w:b w:val="0"/>
          <w:sz w:val="28"/>
          <w:szCs w:val="28"/>
        </w:rPr>
        <w:t>самопочуття людини, її становище й внутрішній світ</w:t>
      </w:r>
      <w:r w:rsidRPr="00FF3599">
        <w:rPr>
          <w:sz w:val="28"/>
          <w:szCs w:val="28"/>
        </w:rPr>
        <w:t>. Він наводить, на наш погляд, вдалий приклад. Він бере життя людини, яка живе в лісі, і людину, яка живе в соціумі, серед людей.</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 xml:space="preserve">Лісовий чоловік, </w:t>
      </w:r>
      <w:r w:rsidRPr="00FF3599">
        <w:rPr>
          <w:i/>
          <w:sz w:val="28"/>
          <w:szCs w:val="28"/>
        </w:rPr>
        <w:t>«</w:t>
      </w:r>
      <w:r w:rsidRPr="00FF3599">
        <w:rPr>
          <w:rStyle w:val="a6"/>
          <w:i w:val="0"/>
          <w:sz w:val="28"/>
          <w:szCs w:val="28"/>
        </w:rPr>
        <w:t xml:space="preserve">що має, те все зробив собі сам, і не потребує нічого більше. В тім, що робить, він звичайно не потребує помочі інших... Його зв'язок з громадою, державою чи народом майже не існує» </w:t>
      </w:r>
      <w:r w:rsidRPr="00FF3599">
        <w:rPr>
          <w:rStyle w:val="a6"/>
          <w:i w:val="0"/>
          <w:sz w:val="28"/>
          <w:szCs w:val="28"/>
          <w:lang w:val="en-US"/>
        </w:rPr>
        <w:t xml:space="preserve">[ </w:t>
      </w:r>
      <w:r w:rsidRPr="00FF3599">
        <w:rPr>
          <w:rStyle w:val="a6"/>
          <w:i w:val="0"/>
          <w:sz w:val="28"/>
          <w:szCs w:val="28"/>
        </w:rPr>
        <w:t>101, с. 236</w:t>
      </w:r>
      <w:r w:rsidRPr="00FF3599">
        <w:rPr>
          <w:rStyle w:val="a6"/>
          <w:i w:val="0"/>
          <w:sz w:val="28"/>
          <w:szCs w:val="28"/>
          <w:lang w:val="en-US"/>
        </w:rPr>
        <w:t xml:space="preserve"> ]</w:t>
      </w:r>
      <w:r w:rsidRPr="00FF3599">
        <w:rPr>
          <w:rStyle w:val="a6"/>
          <w:i w:val="0"/>
          <w:sz w:val="28"/>
          <w:szCs w:val="28"/>
        </w:rPr>
        <w:t>.</w:t>
      </w:r>
      <w:r w:rsidRPr="00FF3599">
        <w:rPr>
          <w:rStyle w:val="a6"/>
          <w:i w:val="0"/>
          <w:sz w:val="28"/>
          <w:szCs w:val="28"/>
          <w:lang w:val="en-US"/>
        </w:rPr>
        <w:t xml:space="preserve"> </w:t>
      </w:r>
      <w:r w:rsidRPr="00FF3599">
        <w:rPr>
          <w:rStyle w:val="a6"/>
          <w:sz w:val="28"/>
          <w:szCs w:val="28"/>
        </w:rPr>
        <w:t xml:space="preserve"> </w:t>
      </w:r>
      <w:r w:rsidRPr="00FF3599">
        <w:rPr>
          <w:rStyle w:val="a6"/>
          <w:i w:val="0"/>
          <w:sz w:val="28"/>
          <w:szCs w:val="28"/>
        </w:rPr>
        <w:t xml:space="preserve">Такий спосіб і умови життя й творчої діяльності його </w:t>
      </w:r>
      <w:r w:rsidRPr="00FF3599">
        <w:rPr>
          <w:sz w:val="28"/>
          <w:szCs w:val="28"/>
        </w:rPr>
        <w:t>цілком задовільняють. Не знаючи й не потребуючи іншого, така людина почувається щасливою, насолоджується своєю свободою.</w:t>
      </w:r>
    </w:p>
    <w:p w:rsidR="00FF3599" w:rsidRPr="00FF3599" w:rsidRDefault="00FF3599" w:rsidP="00FF3599">
      <w:pPr>
        <w:pStyle w:val="ad"/>
        <w:spacing w:before="0" w:beforeAutospacing="0" w:after="0" w:afterAutospacing="0" w:line="360" w:lineRule="auto"/>
        <w:ind w:firstLine="567"/>
        <w:jc w:val="both"/>
        <w:rPr>
          <w:i/>
          <w:sz w:val="28"/>
          <w:szCs w:val="28"/>
        </w:rPr>
      </w:pPr>
      <w:r w:rsidRPr="00FF3599">
        <w:rPr>
          <w:sz w:val="28"/>
          <w:szCs w:val="28"/>
        </w:rPr>
        <w:t>Суспільний поступ, тобто цивілізація, породила те, що «</w:t>
      </w:r>
      <w:r w:rsidRPr="00FF3599">
        <w:rPr>
          <w:rStyle w:val="a6"/>
          <w:i w:val="0"/>
          <w:sz w:val="28"/>
          <w:szCs w:val="28"/>
        </w:rPr>
        <w:t xml:space="preserve">освічений чоловік мусить дбати про завтра, про ближче й дальше будуче своєї рідні, своєї громади, свого краю, своєї держави - тисяч і мільйонів людей, яких </w:t>
      </w:r>
      <w:r w:rsidRPr="00FF3599">
        <w:rPr>
          <w:rStyle w:val="a6"/>
          <w:i w:val="0"/>
          <w:sz w:val="28"/>
          <w:szCs w:val="28"/>
        </w:rPr>
        <w:lastRenderedPageBreak/>
        <w:t>він у своєму житті не бачив, не знає... Він поносить жертви і тягарі для цілей, яких найчастіше не розуміє»</w:t>
      </w:r>
      <w:r w:rsidRPr="00FF3599">
        <w:rPr>
          <w:i/>
          <w:sz w:val="28"/>
          <w:szCs w:val="28"/>
        </w:rPr>
        <w:t>.</w:t>
      </w:r>
    </w:p>
    <w:p w:rsidR="00FF3599" w:rsidRPr="00FF3599" w:rsidRDefault="00FF3599" w:rsidP="00FF3599">
      <w:pPr>
        <w:pStyle w:val="ad"/>
        <w:spacing w:before="0" w:beforeAutospacing="0" w:after="0" w:afterAutospacing="0" w:line="360" w:lineRule="auto"/>
        <w:ind w:firstLine="567"/>
        <w:jc w:val="both"/>
        <w:rPr>
          <w:sz w:val="28"/>
          <w:szCs w:val="28"/>
        </w:rPr>
      </w:pPr>
      <w:r w:rsidRPr="00FF3599">
        <w:rPr>
          <w:sz w:val="28"/>
          <w:szCs w:val="28"/>
        </w:rPr>
        <w:t>Звідси робимо висновок, якщо вимірювати суспільний прогрес щастям і свободою людини, то XX ст. порівняно з первісним людським існуванням аж ніяк не є прогресивним. Франко доводить, що людина втратила свою свободу, стала рабом суспільних відносин, від цього вона страждає і не може бути щасливою. Думка цілком переконує нас в тому, що щаслива людина, а отже, вільна людина, спроможна  і здатна до творчої діяльності.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Філософ проаналізував весь шлях становлення людини і виокремив наступні тенденції цього процесу, які зумовлені об</w:t>
      </w:r>
      <w:r w:rsidRPr="00FF3599">
        <w:rPr>
          <w:rFonts w:ascii="Times New Roman" w:hAnsi="Times New Roman"/>
          <w:sz w:val="28"/>
          <w:szCs w:val="28"/>
          <w:lang w:val="en-US"/>
        </w:rPr>
        <w:t>’</w:t>
      </w:r>
      <w:r w:rsidRPr="00FF3599">
        <w:rPr>
          <w:rFonts w:ascii="Times New Roman" w:hAnsi="Times New Roman"/>
          <w:sz w:val="28"/>
          <w:szCs w:val="28"/>
        </w:rPr>
        <w:t>єктивними аспектами: коли людина стає жертвою зовнішніх обставин і впливів і, навпаки, час, коли вона  починає контролювати і нехтувати цими впливами і обставинами, натомість досягає над ними певну перевагу. Ці чинники формують як прагнення до незалежності, так почуття колективізму чи солідарності.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Вирішуючи проблеми творчого процесу дослідник зосередився на питаннях психології відкриття, ролі свідомого й несвідомого в цьому процесі, розглядав асоціативну діяльність як творчість. У трактаті “Із секретів поетичної творчості” він обґрунтував роль суб’єктивного (особистісного) фактора для пробудження творчості. Важливим для нашого дослідження й наступне  положення праці: “Літературна критика мусить бути поперед усього естетичною, значить, входить в обсяг психології і мусить послуговуватися тими методами наукового досліду, якими послугується сучасна психологія” [Там само, с.258]. У зв’язку з цим підсумовуємо, що будь-який об’єкт дослідження у літературознавцями, які керуються законами естетики - науки про відчуття художньої краси, повинен розглядати і в психологічній площині. Отже, розробляючи методичну систему розвитку творчої діяльності учнів на уроці під час вивчення творів художньої літератури, а нині ми їх вивчаємо як мистецтво </w:t>
      </w:r>
      <w:r w:rsidRPr="00FF3599">
        <w:rPr>
          <w:rFonts w:ascii="Times New Roman" w:hAnsi="Times New Roman"/>
          <w:sz w:val="28"/>
          <w:szCs w:val="28"/>
        </w:rPr>
        <w:lastRenderedPageBreak/>
        <w:t>слова за законами краси, повинні враховувати дослідження сучасної психології у теорії творчості.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Для нашого дослідження важливі міркування І.Франка про специфіку поетичного слова: мова поетичних творів безмірно багата на смислові образи (зорові, музичні, слухові тощо), а тому має більші можливості в плані впливу на людину, оскільки може викликати більшу кількість різноманітних зворушень, асоціативних почуттів, думок, ніж інші мистецтва, наприклад, музичний. Це твердження варто також враховувати, вивчаючи художню літературу в школі.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До вирішення проблем творчості і творчої діяльності зверталися європейські філософи. Так, Л.Фейєрбах у працях приділяв увагу окресленій проблемі. Зокрема, він обґрунтовував різницю між поняттями „творчість” і „створення”; діяльність людини в суспільстві як форма розвитку, яка генетично передує творчості.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Філософ і лікар-психіатр З.Фрейд досліджував, яку енергію випромінює творець під час творчого процесу. Він вважав, що ця енергія позитивна, тобто людина переживає творчу й інтелектуальну насолоду як  під час самого процесу творення, так і після відкриття.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Російський поет і філософ М.О.Бердяєв  розглядав творчість як процес устремління до досконалого та вищого життя.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Цікаво, що</w:t>
      </w:r>
      <w:r w:rsidRPr="00FF3599">
        <w:rPr>
          <w:rFonts w:ascii="Times New Roman" w:hAnsi="Times New Roman"/>
          <w:sz w:val="28"/>
          <w:szCs w:val="28"/>
          <w:lang w:val="en-US"/>
        </w:rPr>
        <w:t xml:space="preserve"> </w:t>
      </w:r>
      <w:r w:rsidRPr="00FF3599">
        <w:rPr>
          <w:rFonts w:ascii="Times New Roman" w:hAnsi="Times New Roman"/>
          <w:sz w:val="28"/>
          <w:szCs w:val="28"/>
        </w:rPr>
        <w:t xml:space="preserve">вчені </w:t>
      </w:r>
      <w:r w:rsidRPr="00FF3599">
        <w:rPr>
          <w:rFonts w:ascii="Times New Roman" w:hAnsi="Times New Roman"/>
          <w:sz w:val="28"/>
          <w:szCs w:val="28"/>
          <w:lang w:val="en-US"/>
        </w:rPr>
        <w:t>XIX</w:t>
      </w:r>
      <w:r w:rsidRPr="00FF3599">
        <w:rPr>
          <w:rFonts w:ascii="Times New Roman" w:hAnsi="Times New Roman"/>
          <w:sz w:val="28"/>
          <w:szCs w:val="28"/>
        </w:rPr>
        <w:t xml:space="preserve"> століття пов’язували творчість людини із еволюцією в природі. Так,  К.А.Тимирязєв стверджував, що природою творчості є творчість самої природи [84]. На його переконання, творчі досягнення людини є продовженням, але на якісно новому рівні, творчих змін у природі, є їх складовою частиною. Суспільство (кожна особистість) виступає при цьому суб’єктом творчої діяльності. Завдяки власній продуктивній праці, творчому пошуку з допомогою уяви людина здійснює подальшу перебудову природи, формує нове предметне середовище, в умовах якого відбувається прогрес цивілізації й самої природи.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Означена проблема знаходить своє вирішення і працях вітчизняного вченого В.І.Вернадського. Він доводить, що у геологічному й космологічному масштабах здійснюється процес переходу  від біосфери до ноосфери як результат творчого розвитку, продуктивної діяльності людства [13</w:t>
      </w:r>
      <w:r w:rsidRPr="00FF3599">
        <w:rPr>
          <w:rFonts w:ascii="Times New Roman" w:hAnsi="Times New Roman"/>
          <w:sz w:val="28"/>
          <w:szCs w:val="28"/>
          <w:lang w:val="en-US"/>
        </w:rPr>
        <w:t>9</w:t>
      </w:r>
      <w:r w:rsidRPr="00FF3599">
        <w:rPr>
          <w:rFonts w:ascii="Times New Roman" w:hAnsi="Times New Roman"/>
          <w:sz w:val="28"/>
          <w:szCs w:val="28"/>
        </w:rPr>
        <w:t xml:space="preserve">]. Про це свідчать глобальні перетворення, які є характерними для науково-технічного прогресу. Пріоритетне визнання наукової думки та творчого пошуку є </w:t>
      </w:r>
      <w:r w:rsidR="0010685E">
        <w:rPr>
          <w:rFonts w:ascii="Times New Roman" w:hAnsi="Times New Roman"/>
          <w:sz w:val="28"/>
          <w:szCs w:val="28"/>
        </w:rPr>
        <w:t>«</w:t>
      </w:r>
      <w:r w:rsidRPr="00FF3599">
        <w:rPr>
          <w:rFonts w:ascii="Times New Roman" w:hAnsi="Times New Roman"/>
          <w:sz w:val="28"/>
          <w:szCs w:val="28"/>
        </w:rPr>
        <w:t>першою основною передумов</w:t>
      </w:r>
      <w:r w:rsidR="0010685E">
        <w:rPr>
          <w:rFonts w:ascii="Times New Roman" w:hAnsi="Times New Roman"/>
          <w:sz w:val="28"/>
          <w:szCs w:val="28"/>
        </w:rPr>
        <w:t>ою переходу біосфери в ноосферу»</w:t>
      </w:r>
      <w:r w:rsidRPr="00FF3599">
        <w:rPr>
          <w:rFonts w:ascii="Times New Roman" w:hAnsi="Times New Roman"/>
          <w:sz w:val="28"/>
          <w:szCs w:val="28"/>
        </w:rPr>
        <w:t xml:space="preserve"> [84, с.297].</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Таким чином, можемо стверджувати, що в загальній філософській теорії творчості чітко визначено суттєву різницю між творчістю природи та творчою діяльністю людини. Творча діяльність людини - якісно вище продовження еволюційного процесу становлення живих природних сил. Важливим є також твердження, що  людина не тільки змінює дане природою, вона водночас втілює свою мету, задум, які визначають спосіб її діяння та яким особистість підкоряє свою волю [68]. Кінцевий результат творчої діяльності людини    попередньо виникає в творчій уяві, як мрія. Вчені вважали, що людина без здатності уявляти і фантазувати не змогла  створити  нічого нового  ні в теорії,  ні в практиці.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Враховуючи вище сказане, зазначаємо, що творчість людини бачиться нам як складне, багатогранне явище, продуктивна діяльність, яка залежить від суспільних умов. Творча діяльність людини відіграє значну роль у житті людей, у розвитку суспільства взагалі на шляху до перетворення світу.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Сучасні вчені – філософи цілком слушно зауважують, що протягом кількох тисячоліть у філософії закладалися фундаментальні підвалини для сучасного етапу дослідження </w:t>
      </w:r>
      <w:r w:rsidR="0010685E">
        <w:rPr>
          <w:rFonts w:ascii="Times New Roman" w:hAnsi="Times New Roman"/>
          <w:sz w:val="28"/>
          <w:szCs w:val="28"/>
        </w:rPr>
        <w:t>теорії творчості, й «л</w:t>
      </w:r>
      <w:r w:rsidRPr="00FF3599">
        <w:rPr>
          <w:rFonts w:ascii="Times New Roman" w:hAnsi="Times New Roman"/>
          <w:sz w:val="28"/>
          <w:szCs w:val="28"/>
        </w:rPr>
        <w:t>ише завдячуючи цьому існує реальна можливість продуктивного прирощення та збагачення в сучасних умовах на</w:t>
      </w:r>
      <w:r w:rsidR="0010685E">
        <w:rPr>
          <w:rFonts w:ascii="Times New Roman" w:hAnsi="Times New Roman"/>
          <w:sz w:val="28"/>
          <w:szCs w:val="28"/>
        </w:rPr>
        <w:t>ших теоретичних уявлень про неї»</w:t>
      </w:r>
      <w:r w:rsidRPr="00FF3599">
        <w:rPr>
          <w:rFonts w:ascii="Times New Roman" w:hAnsi="Times New Roman"/>
          <w:sz w:val="28"/>
          <w:szCs w:val="28"/>
        </w:rPr>
        <w:t xml:space="preserve"> [85, с.30].</w:t>
      </w:r>
    </w:p>
    <w:p w:rsidR="00FF3599" w:rsidRPr="00FF3599" w:rsidRDefault="00FF3599" w:rsidP="00FF3599">
      <w:pPr>
        <w:pStyle w:val="a3"/>
        <w:widowControl w:val="0"/>
        <w:spacing w:after="0" w:line="360" w:lineRule="auto"/>
        <w:ind w:firstLine="560"/>
        <w:rPr>
          <w:rFonts w:ascii="Times New Roman" w:hAnsi="Times New Roman"/>
          <w:sz w:val="28"/>
          <w:szCs w:val="28"/>
        </w:rPr>
      </w:pPr>
      <w:r w:rsidRPr="00FF3599">
        <w:rPr>
          <w:rFonts w:ascii="Times New Roman" w:hAnsi="Times New Roman"/>
          <w:sz w:val="28"/>
          <w:szCs w:val="28"/>
        </w:rPr>
        <w:t xml:space="preserve">Друг половина ХХ століття  ознаменувалася як історичний етап  інтенсивного розвитку науки, освіти й культури. Цим пояснюється інтерес </w:t>
      </w:r>
      <w:r w:rsidRPr="00FF3599">
        <w:rPr>
          <w:rFonts w:ascii="Times New Roman" w:hAnsi="Times New Roman"/>
          <w:sz w:val="28"/>
          <w:szCs w:val="28"/>
        </w:rPr>
        <w:lastRenderedPageBreak/>
        <w:t xml:space="preserve">філософів, вчених- дослідників  до сутності творчої діяльності, до процесу творчості взагалі. Аналіз наукових праць у контексті окресленої проблеми дозволив нам виділити новий підхід до її вирішення. Новітні дослідження теорії творчості тепер розглядають її у зв’язку з усвідомленням провідної ролі творчих надбань суспільства  в науково-технічному прогресі. </w:t>
      </w:r>
    </w:p>
    <w:p w:rsidR="00FF3599" w:rsidRPr="00FF3599" w:rsidRDefault="00FF3599" w:rsidP="0033159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Нам імпонують твердження К.В.Яресько про те, що окреслена проблема у другій половині ХХ століття розвивалася за двома етапами [110]. Перший етап (60-і – початок  70-х рр.) дослідниця пов’язує з розв’язанням питання співвідношення творчості й діяльності, їх зв’язку з цілеутворенням, створенням нового тощо. На другому етапі головною стала проблема творчої діяльності як феномена культури, що реалізується у процесі спілкування (діалогічність творчості) й передбачає наявність загальних ціннісних орієнтацій у суб’єкта творчої діяльності (В.О.Малахов). Розгляд творчості в контексті культури, на думку вченої, дозволяє охарактеризувати спрямованість творчої діяльності на спілкування (Є.М.Ільїн, В.А.Кан-Калик,  І.І.Риданова), створення цінностей культури (В.М.Гриньова, М.К.Подберезський), на ідеали істини, добра, краси (Ш.О.Амонашвілі, О.І.Табідзе).</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Зважаючи на вище сказане, можемо констатувати, що наше столітті дає всі підстави окреслити третій етап розвитку теорії творчої діяльності. Сучасні філософи трактують творчість не як одну з важливих характеристик людського діяння, а як «єдино достойний людини безпосередньо суспільної та суспільства улюдненого спосіб їх взаємобуття. Іншими словами – як найбільш розвинена форма розвитку...» [85, c.4].</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Отже, в кінці другого – на початку третього тисячоліття у філософській теорії творчості змінено погляд на місце та значення діяльності творчого виду: вона визнана основою буття особистості, оскільки, за твердженням філософів, розвиток людства відбувається за вектором: “від суспільства трудящих – до суспільства творящих” [Там </w:t>
      </w:r>
      <w:r w:rsidRPr="00FF3599">
        <w:rPr>
          <w:rFonts w:ascii="Times New Roman" w:hAnsi="Times New Roman"/>
          <w:sz w:val="28"/>
          <w:szCs w:val="28"/>
        </w:rPr>
        <w:lastRenderedPageBreak/>
        <w:t>само, c.4]. Саме ці положення й лягли в основу сучасних процесів модернізації як змісту освіти, так і засобів, висуваються високі вимоги й до виховання особистості, здатної до творчого застосування набутих знань, використання власного потенціалу й інтелекту для вирішення складних задач сучасного суспільства.</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Для нашого дослідження важливо також простежити погляди вчених на етапи процесу творчості. Так, В.Ф.Овчинникова [65] приділяє увагу і дає філософське обґрунтування репродуктивного і продуктивного як соціального явища. Під репродуктивним і продуктивним розуміє відображення процесів відтворення й перетворення. Окреслені аспекти творчої діяльності, на думку вченого, характеризується в сучасному суспільстві зростанням динамічності, складності, на що має вплив ритм життя. У логіко-гносеологічному плані співвідношення  зазначених понять пов’язане з відтворенням і створенням нового знання. Як правило,  репродуктивні дії служать для організації, впорядкування й оцінювання процесу творчої діяльності. Проаналізувавши  зв’язки репродуктивного і продуктивного філософ виділив наступні етапи процесу творчої діяльності:</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включення дій суб’єкта в соціально-культурний контекст;</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створення нового із застосуванням продуктивних дій у зв’язку з репродуктивними;</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актуалізація нового, його оцінювання з точки зору суб’єкта творчої діяльності, суспільства [6].</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Спробуємо твердження вченого співвіднести про етапи творчої діяльності людини взагалі із творчою навчально-пізнавальною діяльні учнів в процесі їх формування літературної компетентності. Перший етап носить репродуктивний характер, він є початком відліку і важливу роль на цьому етапі відіграють   знання, засоби, способи, норми, цінності тощо, які вже відомі особистості. На другому етапі репродуктивне – важливий </w:t>
      </w:r>
      <w:r w:rsidRPr="00FF3599">
        <w:rPr>
          <w:rFonts w:ascii="Times New Roman" w:hAnsi="Times New Roman"/>
          <w:sz w:val="28"/>
          <w:szCs w:val="28"/>
        </w:rPr>
        <w:lastRenderedPageBreak/>
        <w:t>компонент процесу творчості, а на третьому є засобом актуалізації та критерієм оцінювання одержаних результатів.</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У контексті нашого дослідження важливо було дати відповідь на запитання: чи можливо взагалі людину навчити діяти  творчо? Чи зможе людина без алгоритму ззовні і керівництва цим процесом кимось творчо самореалізуватися? Філософ М.І.Алексєєв стверджує, що творчій діяльності можна навчити будь-кого, оскільки вона не є генетично запрограмованою, тобто, даною від народження [6]. Але, зазначає вчений, „їй вчаться не теоретично, не шляхом засвоєння науки про творчість, а практично, на досвіді” [Там само, с.19]. З цією метою «слід з перших кроків діяльності ставити людину в такі складні, за яких вона вимушена долати труднощі, вести боротьбу з протиріччями... Теорія творчості може лише допомогти усвідомити цей практичний шлях, але замінити його вона ніколи не спроможна» [Там само, с.19-20]. Нам імпонує таке твердження і ми частково погоджуємося з твердженням філософа про те, що вміння й навички творчої діяльності можна сформувати і вдосконалити в кожної особистості відповідно до можливостей та умов. Але зазначаємо, що це можна здійснити на основі розвитку творчих здібностей, які є зреалізованими «в тій чи іншій мірі задатками людини» [56, с.19].</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Аналіз сучасної філософської літератури про суть творчої діяльності дозволяє нам зробити висновок, що творчість є найвищою формою активності свідомості людини, яка спрямовує особистість на створення якісно нових матеріальних і духовних цінностей. </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Л.І.Шелестова трактує окреслене поняття як “цілеспрямовану діяльність, яка створює в контексті даної культури принципово нові і соціально значущі матеріальні та духовно-практичні цінності” [107, с.24].</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Отже, вчені–філософи творчу діяльність людини розглядають як соціально значиму, практично ціннісну та цілеспрямовану діяльність особистості, яка  спрямована  на  певний  об’єкт  творення. Результатом творчої діяльності особистості є певний продукт - цінності, факти, </w:t>
      </w:r>
      <w:r w:rsidRPr="00FF3599">
        <w:rPr>
          <w:rFonts w:ascii="Times New Roman" w:hAnsi="Times New Roman"/>
          <w:sz w:val="28"/>
          <w:szCs w:val="28"/>
        </w:rPr>
        <w:lastRenderedPageBreak/>
        <w:t>властивості і закономірності, а  також  методів дослідження  й  перетворення світу, для яких характерна  новизна й оригінальність. Порівнявши визначення окресленого поняття у наукових розвідках сучасних дослідників, ми виокремили наступні ознаки: абсолютна новизна, новостворене має певну цінність для суспільства чи особистості, творча діяльність має гуманістичний та прогресивний зміст.</w:t>
      </w:r>
    </w:p>
    <w:p w:rsidR="00FF3599" w:rsidRPr="00FF3599" w:rsidRDefault="00FF3599" w:rsidP="00FF3599">
      <w:pPr>
        <w:tabs>
          <w:tab w:val="left" w:pos="1120"/>
        </w:tabs>
        <w:spacing w:after="0" w:line="360" w:lineRule="auto"/>
        <w:ind w:hanging="560"/>
        <w:jc w:val="both"/>
        <w:rPr>
          <w:rFonts w:ascii="Times New Roman" w:hAnsi="Times New Roman"/>
          <w:b/>
          <w:bCs/>
          <w:sz w:val="28"/>
          <w:szCs w:val="28"/>
        </w:rPr>
      </w:pPr>
    </w:p>
    <w:p w:rsidR="00FF3599" w:rsidRPr="00331592" w:rsidRDefault="00FF3599" w:rsidP="00D47200">
      <w:pPr>
        <w:pStyle w:val="ab"/>
        <w:widowControl w:val="0"/>
        <w:numPr>
          <w:ilvl w:val="1"/>
          <w:numId w:val="6"/>
        </w:numPr>
        <w:tabs>
          <w:tab w:val="left" w:pos="567"/>
        </w:tabs>
        <w:autoSpaceDE w:val="0"/>
        <w:autoSpaceDN w:val="0"/>
        <w:adjustRightInd w:val="0"/>
        <w:spacing w:after="0" w:line="360" w:lineRule="auto"/>
        <w:jc w:val="both"/>
        <w:rPr>
          <w:rFonts w:ascii="Times New Roman" w:hAnsi="Times New Roman"/>
          <w:b/>
          <w:bCs/>
          <w:sz w:val="28"/>
          <w:szCs w:val="28"/>
        </w:rPr>
      </w:pPr>
      <w:r w:rsidRPr="00331592">
        <w:rPr>
          <w:rFonts w:ascii="Times New Roman" w:hAnsi="Times New Roman"/>
          <w:b/>
          <w:bCs/>
          <w:sz w:val="28"/>
          <w:szCs w:val="28"/>
        </w:rPr>
        <w:t>Психологічна готовність старшокласників до розвитку творчої діяльності на уроках літератури</w:t>
      </w:r>
    </w:p>
    <w:p w:rsidR="00FF3599" w:rsidRPr="00FF3599" w:rsidRDefault="00FF3599" w:rsidP="00FF3599">
      <w:pPr>
        <w:tabs>
          <w:tab w:val="left" w:pos="1120"/>
        </w:tabs>
        <w:spacing w:after="0" w:line="360" w:lineRule="auto"/>
        <w:jc w:val="both"/>
        <w:rPr>
          <w:rFonts w:ascii="Times New Roman" w:hAnsi="Times New Roman"/>
          <w:b/>
          <w:bCs/>
          <w:sz w:val="28"/>
          <w:szCs w:val="28"/>
        </w:rPr>
      </w:pPr>
    </w:p>
    <w:p w:rsidR="00FF3599" w:rsidRPr="00FF3599" w:rsidRDefault="00FF3599" w:rsidP="00FF3599">
      <w:pPr>
        <w:tabs>
          <w:tab w:val="left" w:pos="560"/>
        </w:tabs>
        <w:spacing w:after="0" w:line="360" w:lineRule="auto"/>
        <w:ind w:firstLine="567"/>
        <w:jc w:val="both"/>
        <w:rPr>
          <w:rFonts w:ascii="Times New Roman" w:hAnsi="Times New Roman"/>
          <w:sz w:val="28"/>
          <w:szCs w:val="28"/>
        </w:rPr>
      </w:pPr>
      <w:r w:rsidRPr="00FF3599">
        <w:rPr>
          <w:rFonts w:ascii="Times New Roman" w:hAnsi="Times New Roman"/>
          <w:sz w:val="28"/>
          <w:szCs w:val="28"/>
        </w:rPr>
        <w:t>Як відомо, методична система вибудовується із урахуванням вікових і психологічних особливостей учнів-реципієнтів, які стають об’єктом спостереження і перетворення. Проблема готовності старшокласників до розвитку творчої діяльності посідає чільне місце у працях психологів і педагогів, оскільки проблема творчості і творчої діяльності індивіда активно і широкоаспектно досліджувалася вченими впродовж тривалого часу. Так, психологи розглядали суттєві якісні відмінності між поняттями “відтворююча” і «творча діяльність»,  розрізняли ступені новизни  творчої діяльності відповідно до кінцевого результату, встановлювали взаємозв’язки творчої діяльності та психічних процесів,  використовували системний підхід  для дослідження психології творчої особистості та визначенні перспектив її розвитку, виокремили стадії творчого процесу та їх сутність тощо.</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З метою досягнення поставленої у магістерському дослідженні мети необхідно визначити психолого-педагогічні основи розвитку творчої  діяльності школярів у контексті літературної освіти. У зв’язку з цим доцільно простежити вікові особливості учнів старшого шкільного віку, психолого-педагогічну природу уроку літератури в старших класах та психологічні механізми процесу творчості. </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lastRenderedPageBreak/>
        <w:t>Важливе значення мають типологічні (вікові</w:t>
      </w:r>
      <w:r w:rsidRPr="00FF3599">
        <w:rPr>
          <w:rFonts w:ascii="Times New Roman" w:hAnsi="Times New Roman"/>
          <w:b/>
          <w:i/>
          <w:sz w:val="28"/>
          <w:szCs w:val="28"/>
        </w:rPr>
        <w:t>)</w:t>
      </w:r>
      <w:r w:rsidRPr="00FF3599">
        <w:rPr>
          <w:rFonts w:ascii="Times New Roman" w:hAnsi="Times New Roman"/>
          <w:sz w:val="28"/>
          <w:szCs w:val="28"/>
        </w:rPr>
        <w:t xml:space="preserve"> особливості учнів старшого шкільного віку. За віковою періодизацією період життя від 14–15 до 17–18 років називається старшим шкільним віком, або ранньою юністю, що в сучасній українській школі відповідає 9, 10 та 11-м класам.</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У ранньому юнацькому віці відбуваються якісні зміни психічної діяльності особистості. Для цього вікового етапу характерна криза, яка триває у 8–9-х класах і пов’язується з прагненням до самостійності, емансипації від контролю дорослих, що породжує низку конфліктів. Не варто ж однак на цим новоутворам приписувати лише негативні прояви, оскільки у цьому віці здійснюються надзвичайно позитивні зміни. Утвердження відчуття дорослості як специфічного новоутворення самосвідомості стає центральною якістю особистості старшокласника, у якій відображається нова життєва позиція в ставленні до себе, людей і світу в цілому. Воно визначає характер активності учня, нові прагнення, бажання, переживання й афектні реакції. Ці відчуття є тим новим, прогресивним в особистості, що обов’язково розвиватиметься, і саме на них доцільно спиратись у педагогічній практиці.</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На думку психолога Л.Виготського, “найбільш суттєвий зміст розвитку у критичному віці полягає у виникненні новоутворень” [14, с.254]. З-поміж головних новоутворень цього періоду психологи називають інтенсивне інтелектуальне дозрівання, провідна роль в якому належить розвиткові мислення.</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Основним інтелектуальним новоутворенням є здатність міркувати за допомогою вербально сформульованих гіпотез. Це засвідчує початок нового етапу в еволюції мислення дитини. Більшість психологів стверджують, що до 15 років закладаються основи гіпотетико-дедуктивного мислення, здатність до абстрагування, вміння формулювати та зважувати альтернативні гіпотези, а також робити предметом аналізу власну думку.  </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lastRenderedPageBreak/>
        <w:t>Рання юність – пора формування світогляду як системи поглядів на суспільство і природу, на принципи і правила поведінки. «У процесі формування світогляду, – стверджує Н.Лутай, – виховуються різні сторони психічного життя і, насамперед, мислення: здатність до аналізу і синтезу, до розкриття причинно-наслідкових зв’язків, до широких узагальнень, поєднання абстракції і конкретизації» [46, с.95].</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Інтенсивне самоутвердження дитини в юнацькому віці стає основою для розвитку естетичних почуттів. Споглядання творів мистецтва пробуджує сильні переживання. П.Якобсон стверджує: «Юнак-старшокласник здатен співпереживати з набагато більшою гамою почуттів, ніж молодший школяр» [110, с.216]. Переживання від сприйняття мистецтва переходять у сферу морально-етичну, часто пов’язуються з думками про себе, про сенс свого існування, складаючи картину цілісного світосприйняття юнаків та дівчат [110, с.217].</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Особливо актуально це для ранньої юності, коли виникає підвищений інтерес до мистецтва, бажання прилучитися до літератури, музики, живопису, театру тощо. Окремі старшокласники у цьому віці пробують себе у різних видах творчості. Ці починання потребують підтримки дорослих у можливості порадитися, поділитися враженнями, цікавими знахідками, отримати кваліфікований коментар тощо. Спілкування з дорослою людиною розвиває і збагачує їх. Вони дуже високо цінують у вчителях і ровесниках такі якості, як начитаність, вміння цікаво розповідати, розумітися на мистецтві тощо. З-поміж усіх видів мистецтва, що приваблюють старшокласників, література стоїть на третьому місці після кіно і музики. Книги виступають для них як засіб пізнання дійсності, що дозволяє дізнатися про важливі сторони життя дорослих, про людські взаємини, про розмаїття і складність стосунків і почуттів та їх місце в житті людини. «Твори літератури в цьому віці, – зазначає О.Никифорова, – спонукають школярів мислити, досліджувати, систематизувати свої знання про дійсність. Отже, вплив художньої літератури на емоційну сферу </w:t>
      </w:r>
      <w:r w:rsidRPr="00FF3599">
        <w:rPr>
          <w:rFonts w:ascii="Times New Roman" w:hAnsi="Times New Roman"/>
          <w:sz w:val="28"/>
          <w:szCs w:val="28"/>
        </w:rPr>
        <w:lastRenderedPageBreak/>
        <w:t>старшокласника ще більше розширюється» [62, с.150]. Можна стверджувати, що читання в цьому віці стає улюбленим заняттям багатьох, воно розвиває юнацтво емоційно, морально, інтелектуально. І навпаки, відсутність інтересу до книги – «не просто недолік, а гальмо у розвитку особистості; це величезний педагогічний прорахунок, допущений вихователями» [62, с.50]. Якщо в юності людину не навчили розуміти мистецтво, відчувати естетичну насолоду від спілкування з ним, вона зазнає непоправних втрат не лише в духовно-естетичному, але і в інтелектуальному, психічному та моральному розвитку, які вже не компенсуються протягом усього подальшого життя.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У старшокласників розвивається як репродуктивна, так і творча уява, що «виявляється у різноманітних видах творчої діяльності» [21, с.239]. Характерним для інтелекту юної людини, вважають психологи, є розвиток творчих здібностей, що реалізується в  «інтелектуальній ініціативі та створенні чогось нового»  [Там само, с.244].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Таким чином, навчання старшокласників стає набагато цілеспрямованішим і продуктивнішим у порівнянні з попереднім віковим етапом. Це означає, що навчальна діяльність учнів має ґрунтовну психологічну основу, щоб стати творчою. Цьому сприяє також формування нових якостей характеру в учнів 10-11 класів: у школярів відбувається свідоме становлення сили волі, витримки, наполегливості, самоконтролю, обдуманості та критичності [51].</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Для методичного обгрунтування нашої теми важливо дослідити види, типи, етапи , характерні ознаки творчості і творчої діяльності індивіда. </w:t>
      </w:r>
    </w:p>
    <w:p w:rsidR="00FF3599" w:rsidRPr="00FF3599" w:rsidRDefault="00FF3599" w:rsidP="00FF3599">
      <w:pPr>
        <w:tabs>
          <w:tab w:val="left" w:pos="560"/>
        </w:tabs>
        <w:spacing w:after="0" w:line="360" w:lineRule="auto"/>
        <w:ind w:firstLine="567"/>
        <w:jc w:val="both"/>
        <w:rPr>
          <w:rFonts w:ascii="Times New Roman" w:hAnsi="Times New Roman"/>
          <w:sz w:val="28"/>
          <w:szCs w:val="28"/>
        </w:rPr>
      </w:pPr>
      <w:r w:rsidRPr="00FF3599">
        <w:rPr>
          <w:rFonts w:ascii="Times New Roman" w:hAnsi="Times New Roman"/>
          <w:sz w:val="28"/>
          <w:szCs w:val="28"/>
        </w:rPr>
        <w:tab/>
        <w:t xml:space="preserve">Діяльність людини Л.С.Виготський за сутністю може бути репродуктивною (відтворюючою) чи творчою. «Якщо ми поглянемо на поведінку людини, на всю її діяльність, ми легко побачимо, що в цій діяльності можна розпізнати два види вчинків. Один вид діяльності можна назвати відтворюючою чи репродуктивною. Вона більш тісно пов’язана з пам’яттю; суть її полягає в тому, що кожна людина відтворює або </w:t>
      </w:r>
      <w:r w:rsidRPr="00FF3599">
        <w:rPr>
          <w:rFonts w:ascii="Times New Roman" w:hAnsi="Times New Roman"/>
          <w:sz w:val="28"/>
          <w:szCs w:val="28"/>
        </w:rPr>
        <w:lastRenderedPageBreak/>
        <w:t xml:space="preserve">повторює вже створені й вироблені прийоми поведінки, або відтворює сліди їх від попередніх вражень» [28, c.3]. </w:t>
      </w:r>
    </w:p>
    <w:p w:rsidR="00FF3599" w:rsidRPr="00FF3599" w:rsidRDefault="00FF3599" w:rsidP="00FF3599">
      <w:pPr>
        <w:tabs>
          <w:tab w:val="left" w:pos="560"/>
        </w:tabs>
        <w:spacing w:after="0" w:line="360" w:lineRule="auto"/>
        <w:ind w:firstLine="567"/>
        <w:jc w:val="both"/>
        <w:rPr>
          <w:rFonts w:ascii="Times New Roman" w:hAnsi="Times New Roman"/>
          <w:sz w:val="28"/>
          <w:szCs w:val="28"/>
        </w:rPr>
      </w:pPr>
      <w:r w:rsidRPr="00FF3599">
        <w:rPr>
          <w:rFonts w:ascii="Times New Roman" w:hAnsi="Times New Roman"/>
          <w:sz w:val="28"/>
          <w:szCs w:val="28"/>
        </w:rPr>
        <w:tab/>
        <w:t>Крім цього, людині притаманна діяльність іншого виду – творчою. Такою Л.С.Виготський вважав діяльність особистості, коли вона продукує щось нове, «однаково, чи буде це створена на основі творчої діяльності якась річ зовнішнього світу, чи певна конструкція розуму й почуттів, яка живе і проявляється лише в самій людині» [Там само, с.7].</w:t>
      </w:r>
    </w:p>
    <w:p w:rsidR="00FF3599" w:rsidRPr="00FF3599" w:rsidRDefault="00FF3599" w:rsidP="00FF3599">
      <w:pPr>
        <w:tabs>
          <w:tab w:val="left" w:pos="560"/>
        </w:tabs>
        <w:spacing w:after="0" w:line="360" w:lineRule="auto"/>
        <w:ind w:firstLine="708"/>
        <w:jc w:val="both"/>
        <w:rPr>
          <w:rFonts w:ascii="Times New Roman" w:hAnsi="Times New Roman"/>
          <w:sz w:val="28"/>
          <w:szCs w:val="28"/>
        </w:rPr>
      </w:pPr>
      <w:r w:rsidRPr="00FF3599">
        <w:rPr>
          <w:rFonts w:ascii="Times New Roman" w:hAnsi="Times New Roman"/>
          <w:sz w:val="28"/>
          <w:szCs w:val="28"/>
        </w:rPr>
        <w:t xml:space="preserve">Учений зазначав, що творчість є «необхідною умовою існування, і все, що виходить за межі рутини й уміщає в собі хоч ноту нового, зобов’язане своїм походженням творчому процесу людини» [26, c.330].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У психології загальноприйнятим є твердження про оптимальне становлення творчої особистості завдяки розвитку її творчих здібностей, які є основою творчої діяльності [56; 82 та ін.]. «Формування творчих здібностей, - вважає вчений В.Ф.Моргун, - можливе тільки у творчості, через вирішення різноманітних творчих...  завдань» [82, с.7].</w:t>
      </w:r>
    </w:p>
    <w:p w:rsidR="00FF3599" w:rsidRPr="00FF3599" w:rsidRDefault="00FF3599" w:rsidP="00FF3599">
      <w:pPr>
        <w:tabs>
          <w:tab w:val="left" w:pos="560"/>
        </w:tabs>
        <w:spacing w:after="0" w:line="360" w:lineRule="auto"/>
        <w:jc w:val="both"/>
        <w:rPr>
          <w:rFonts w:ascii="Times New Roman" w:hAnsi="Times New Roman"/>
          <w:sz w:val="28"/>
          <w:szCs w:val="28"/>
        </w:rPr>
      </w:pPr>
      <w:r w:rsidRPr="00FF3599">
        <w:rPr>
          <w:rFonts w:ascii="Times New Roman" w:hAnsi="Times New Roman"/>
          <w:sz w:val="28"/>
          <w:szCs w:val="28"/>
        </w:rPr>
        <w:tab/>
        <w:t>Тому виникає потреба розглянути поняття «творчі здібності», які, за трактуванням психологів і дидактів, «характеризують діяльність як творчу» [82, с.25] та є її основою. Психологи виділяють загальні та спеціальні здібності[6; 81; 14</w:t>
      </w:r>
      <w:r w:rsidRPr="00FF3599">
        <w:rPr>
          <w:rFonts w:ascii="Times New Roman" w:hAnsi="Times New Roman"/>
          <w:sz w:val="28"/>
          <w:szCs w:val="28"/>
          <w:lang w:val="en-US"/>
        </w:rPr>
        <w:t>9</w:t>
      </w:r>
      <w:r w:rsidRPr="00FF3599">
        <w:rPr>
          <w:rFonts w:ascii="Times New Roman" w:hAnsi="Times New Roman"/>
          <w:sz w:val="28"/>
          <w:szCs w:val="28"/>
        </w:rPr>
        <w:t xml:space="preserve"> та ін.]. Загальні здібності визначено як „здібності до широкого змісту людської діяльності, здібності всебічні”; спеціальні – це «здібності до певних змістів, рівнів і форм реалізації людської діяльності» [82, с.5-6].</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Вітчизняний психолог і педагог В.О.Моляко виділяє наступні компоненти творчих здібностей: </w:t>
      </w:r>
    </w:p>
    <w:p w:rsidR="00FF3599" w:rsidRPr="00FF3599" w:rsidRDefault="00FF3599" w:rsidP="00D47200">
      <w:pPr>
        <w:widowControl w:val="0"/>
        <w:numPr>
          <w:ilvl w:val="0"/>
          <w:numId w:val="3"/>
        </w:numPr>
        <w:tabs>
          <w:tab w:val="clear" w:pos="930"/>
          <w:tab w:val="num" w:pos="0"/>
          <w:tab w:val="left"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психологічну готовність до творчої праці; почуття обов’язку, відповідальності;</w:t>
      </w:r>
    </w:p>
    <w:p w:rsidR="00FF3599" w:rsidRPr="00FF3599" w:rsidRDefault="00FF3599" w:rsidP="00D47200">
      <w:pPr>
        <w:widowControl w:val="0"/>
        <w:numPr>
          <w:ilvl w:val="0"/>
          <w:numId w:val="3"/>
        </w:numPr>
        <w:tabs>
          <w:tab w:val="clear" w:pos="930"/>
          <w:tab w:val="num" w:pos="0"/>
          <w:tab w:val="left"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високий рівень інтелектуального розвитку;</w:t>
      </w:r>
    </w:p>
    <w:p w:rsidR="00FF3599" w:rsidRPr="00FF3599" w:rsidRDefault="00FF3599" w:rsidP="00D47200">
      <w:pPr>
        <w:widowControl w:val="0"/>
        <w:numPr>
          <w:ilvl w:val="0"/>
          <w:numId w:val="3"/>
        </w:numPr>
        <w:tabs>
          <w:tab w:val="clear" w:pos="930"/>
          <w:tab w:val="num" w:pos="0"/>
          <w:tab w:val="left"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 xml:space="preserve">гнучкість, критичність і самокритичність мислення; здібність генерувати нестандартні ідеї, приймати оригінальні рішення; </w:t>
      </w:r>
    </w:p>
    <w:p w:rsidR="00FF3599" w:rsidRPr="00FF3599" w:rsidRDefault="00FF3599" w:rsidP="00D47200">
      <w:pPr>
        <w:widowControl w:val="0"/>
        <w:numPr>
          <w:ilvl w:val="0"/>
          <w:numId w:val="3"/>
        </w:numPr>
        <w:tabs>
          <w:tab w:val="clear" w:pos="930"/>
          <w:tab w:val="num" w:pos="0"/>
          <w:tab w:val="left"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наполегливість у досягненні мети; сміливість; енергійність [51, 52].</w:t>
      </w:r>
    </w:p>
    <w:p w:rsidR="00FF3599" w:rsidRPr="00FF3599" w:rsidRDefault="00FF3599" w:rsidP="00FF3599">
      <w:pPr>
        <w:tabs>
          <w:tab w:val="left" w:pos="560"/>
        </w:tabs>
        <w:spacing w:after="0" w:line="360" w:lineRule="auto"/>
        <w:jc w:val="both"/>
        <w:rPr>
          <w:rFonts w:ascii="Times New Roman" w:hAnsi="Times New Roman"/>
          <w:sz w:val="28"/>
          <w:szCs w:val="28"/>
        </w:rPr>
      </w:pPr>
      <w:r w:rsidRPr="00FF3599">
        <w:rPr>
          <w:rFonts w:ascii="Times New Roman" w:hAnsi="Times New Roman"/>
          <w:sz w:val="28"/>
          <w:szCs w:val="28"/>
        </w:rPr>
        <w:lastRenderedPageBreak/>
        <w:tab/>
      </w:r>
      <w:r w:rsidRPr="00FF3599">
        <w:rPr>
          <w:rFonts w:ascii="Times New Roman" w:hAnsi="Times New Roman"/>
          <w:sz w:val="28"/>
          <w:szCs w:val="28"/>
        </w:rPr>
        <w:tab/>
        <w:t xml:space="preserve">У сучасній психології творчу діяльність  людини пов’язують з  уявою. Психолог  Д.М.Дубравська  трактує поняття «уява» як процес створення  людиною  нових  композицій  на  основі  старих  образів   або  оригінального  чуттєвого  досвіду [21]. Створення  образів за допомогою  творчої  уяви  відбувається  по-різному, з  цією  метою  застосовують низку  прийомів. </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 А.В.Петровський вважає, що творча  уява відіграє провідну роль у творчому процесі, яка, на  відміну  від  репродуктивної, передбачає  самостійне  створення  нових  образів, що реалізуються в оригінальних і цінних продуктах  творчої діяльності [75].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Для розвитку творчої діяльності школярів у процесі вивчення літератури дуже важливо виокремити процесуальний і особистісний аспект проблеми..</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 Процесуальний аспект передбачає дослідження фаз, стадій, етапів та  результатів  перетворення  суб’єктом  предмета  творчої діяльності (об’єкта), об’єктивної  дійсності в цілому [40; 77; 82 та ін.]; в особистісному аспекті на перший план виступають підструктури особистості як цілісної системи: власні потреби, мотиви, інтереси людини; набуті на певному етапі розвитку знання, вміння й навички; самосвідомість, почуття, емоції тощо [24; 79  та ін.].</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Сучасний вітчизняний учений В.В.Рибалка наголошує, що «найбільш перспективним при вирішенні... проблем виявлення та розвитку творчого потенціалу в молоді є саме особистісний підхід» [84, с.20].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Дослідники окресленої проблеми зазначають, що у творчій діяльності реалізується особистість, якій притаманні наступні вольові риси характеру: вмінням визначити мету (вмотивування власної подальшої діяльності), цілеспрямованістю, витримкою, наполегливістю,  самостійністю, активністю та ініціативністю [84]. Вольові риси характеру є необхідною умовою постійних пошуків, працездатності у творчому процесі. </w:t>
      </w:r>
    </w:p>
    <w:p w:rsidR="00FF3599" w:rsidRPr="00FF3599" w:rsidRDefault="00FF3599" w:rsidP="00FF3599">
      <w:pPr>
        <w:tabs>
          <w:tab w:val="left" w:pos="560"/>
        </w:tabs>
        <w:spacing w:after="0" w:line="360" w:lineRule="auto"/>
        <w:jc w:val="both"/>
        <w:rPr>
          <w:rFonts w:ascii="Times New Roman" w:hAnsi="Times New Roman"/>
          <w:sz w:val="28"/>
          <w:szCs w:val="28"/>
        </w:rPr>
      </w:pPr>
      <w:r w:rsidRPr="00FF3599">
        <w:rPr>
          <w:rFonts w:ascii="Times New Roman" w:hAnsi="Times New Roman"/>
          <w:sz w:val="28"/>
          <w:szCs w:val="28"/>
        </w:rPr>
        <w:lastRenderedPageBreak/>
        <w:tab/>
        <w:t>Дослідник творчої діяльності людини  В.О.Моляко виокремлює інтелектуальний розвиток особистості як важливий чинник в її творчому зростанні. Він використовує термін для позначення особистісних якостей і властивостей людини «розумові стратегії» [52, с.42 ].</w:t>
      </w:r>
    </w:p>
    <w:p w:rsidR="00FF3599" w:rsidRPr="00FF3599" w:rsidRDefault="00FF3599" w:rsidP="00FF3599">
      <w:pPr>
        <w:tabs>
          <w:tab w:val="left" w:pos="560"/>
        </w:tabs>
        <w:spacing w:after="0" w:line="360" w:lineRule="auto"/>
        <w:jc w:val="both"/>
        <w:rPr>
          <w:rFonts w:ascii="Times New Roman" w:hAnsi="Times New Roman"/>
          <w:sz w:val="28"/>
          <w:szCs w:val="28"/>
        </w:rPr>
      </w:pPr>
      <w:r w:rsidRPr="00FF3599">
        <w:rPr>
          <w:rFonts w:ascii="Times New Roman" w:hAnsi="Times New Roman"/>
          <w:sz w:val="28"/>
          <w:szCs w:val="28"/>
        </w:rPr>
        <w:tab/>
        <w:t>Не менш важливо для творчої діяльності, на думку І.Волощука, і володіння такими якостями і властивостями, як спостережливість, здатність уявляти,  розвинену пам’ять, мислення різних видів, самостійність, цілеспрямованість, активність, наполегливість й зосередженість [13]. Психолог зазначає: «Не всі із охарактеризованих нами якостей супроводжують людину з моменту її народження. Деякі з них є вродженими і до певної міри можуть розвиватися під дією педагогічних засобів, інші набуваються в процесі навчання і виховання особистості» [Там само, с.52].</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Виходячи із загальної психологічної характеристики старшокласників і тих новоутворень, які притаманні для періоду ранньої юності, ми стверджуємо, що цей вік є найбільш сприятливим для розвитку творчої діяльності. За умови методично правильної організованої роботи, тобто процесуально, особистісний аспект даної вікової категорії школярів цілком відповідає критеріям готовності і спроможності для організації творчої діяльності під час вивчення літератури.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Отже, у магістерському дослідженні ми насамперед будемо  опиратися на  особистісний підхід у вирішенні проблеми розвитку  творчої  діяльності  старшокласників, а також враховуватимемо положення про творчість як процес, розгорнутий у часі.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Як ми уже зазначали,</w:t>
      </w:r>
      <w:r w:rsidRPr="00FF3599">
        <w:rPr>
          <w:rFonts w:ascii="Times New Roman" w:hAnsi="Times New Roman"/>
          <w:b/>
          <w:sz w:val="28"/>
          <w:szCs w:val="28"/>
        </w:rPr>
        <w:t xml:space="preserve"> </w:t>
      </w:r>
      <w:r w:rsidRPr="00FF3599">
        <w:rPr>
          <w:rFonts w:ascii="Times New Roman" w:hAnsi="Times New Roman"/>
          <w:sz w:val="28"/>
          <w:szCs w:val="28"/>
        </w:rPr>
        <w:t>для нашого дослідження важлива і процесуальна характеристика творчої діяльності. Більшість вітчизняних дослідників розглядають творчість як процес, для якого притаманні етапи, акти, моменти. Розглянемо це питання докладніше.</w:t>
      </w:r>
    </w:p>
    <w:p w:rsidR="00FF3599" w:rsidRPr="00FF3599" w:rsidRDefault="00FF3599" w:rsidP="00FF3599">
      <w:pPr>
        <w:spacing w:after="0" w:line="360" w:lineRule="auto"/>
        <w:jc w:val="both"/>
        <w:rPr>
          <w:rFonts w:ascii="Times New Roman" w:hAnsi="Times New Roman"/>
          <w:sz w:val="28"/>
          <w:szCs w:val="28"/>
        </w:rPr>
      </w:pPr>
      <w:r w:rsidRPr="00FF3599">
        <w:rPr>
          <w:rFonts w:ascii="Times New Roman" w:hAnsi="Times New Roman"/>
          <w:sz w:val="28"/>
          <w:szCs w:val="28"/>
        </w:rPr>
        <w:tab/>
        <w:t xml:space="preserve">Дослідник Я.О.Пономарьов, узагальнив напрацювання попередників і  запропонував таку послідовність фаз (етапу) творчого процесу: </w:t>
      </w:r>
    </w:p>
    <w:p w:rsidR="00FF3599" w:rsidRPr="00FF3599" w:rsidRDefault="00FF3599" w:rsidP="00D47200">
      <w:pPr>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FF3599">
        <w:rPr>
          <w:rFonts w:ascii="Times New Roman" w:hAnsi="Times New Roman"/>
          <w:sz w:val="28"/>
          <w:szCs w:val="28"/>
        </w:rPr>
        <w:lastRenderedPageBreak/>
        <w:t>свідома діяльність – підготовка (інтуїтивний пошук нової ідеї);</w:t>
      </w:r>
    </w:p>
    <w:p w:rsidR="00FF3599" w:rsidRPr="00FF3599" w:rsidRDefault="00FF3599" w:rsidP="00D47200">
      <w:pPr>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FF3599">
        <w:rPr>
          <w:rFonts w:ascii="Times New Roman" w:hAnsi="Times New Roman"/>
          <w:sz w:val="28"/>
          <w:szCs w:val="28"/>
        </w:rPr>
        <w:t>несвідома діяльність – дозрівання (неусвідомлена робота над проблемою, визрівання ідеї);</w:t>
      </w:r>
    </w:p>
    <w:p w:rsidR="00FF3599" w:rsidRPr="00FF3599" w:rsidRDefault="00FF3599" w:rsidP="00D47200">
      <w:pPr>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FF3599">
        <w:rPr>
          <w:rFonts w:ascii="Times New Roman" w:hAnsi="Times New Roman"/>
          <w:sz w:val="28"/>
          <w:szCs w:val="28"/>
        </w:rPr>
        <w:t>перехід несвідомого у свідоме – натхнення (поява ідеї (гіпотези, образу) стосовно вирішення проблеми у свідомості);</w:t>
      </w:r>
    </w:p>
    <w:p w:rsidR="00FF3599" w:rsidRPr="00FF3599" w:rsidRDefault="00FF3599" w:rsidP="00D47200">
      <w:pPr>
        <w:widowControl w:val="0"/>
        <w:numPr>
          <w:ilvl w:val="0"/>
          <w:numId w:val="3"/>
        </w:numPr>
        <w:autoSpaceDE w:val="0"/>
        <w:autoSpaceDN w:val="0"/>
        <w:adjustRightInd w:val="0"/>
        <w:spacing w:after="0" w:line="360" w:lineRule="auto"/>
        <w:ind w:left="0" w:firstLine="567"/>
        <w:jc w:val="both"/>
        <w:rPr>
          <w:rFonts w:ascii="Times New Roman" w:hAnsi="Times New Roman"/>
          <w:sz w:val="28"/>
          <w:szCs w:val="28"/>
        </w:rPr>
      </w:pPr>
      <w:r w:rsidRPr="00FF3599">
        <w:rPr>
          <w:rFonts w:ascii="Times New Roman" w:hAnsi="Times New Roman"/>
          <w:sz w:val="28"/>
          <w:szCs w:val="28"/>
        </w:rPr>
        <w:t>усвідомлена діяльність – матеріалізація ідеї та її перевірка [66].</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Отже, психологи творчість трактують як продуктивну діяльність, яка розкриває потенціал особистості, уможливлює її самореалізацію у практичному творчому діянні на основі розвитку відповідних здібностей. Для такої діяльності притаманні оригінальність, новизна. Важливе роль для творчого становлення індивіда відіграють активність, ініціативність, самостійність, цілеспрямованість, наполегливість – та набутий на певному етапі розвитку індивіда життєвий досвід – знання, вміння й навички, компетентності. Творча діяльність людини розглядається як процес, який відбувається у певний проміжок часу, для якого притаманні задум та його реалізація (процесуальний аспект досліджень творчості). Виникнення, конкретизація й матеріалізація задуму чи ідеї відбувається за допомогою уяви та життєвого інтелектуального досвіду особистості.</w:t>
      </w:r>
    </w:p>
    <w:p w:rsidR="00FF3599" w:rsidRPr="00FF3599" w:rsidRDefault="00FF3599" w:rsidP="00FF3599">
      <w:pPr>
        <w:spacing w:after="0" w:line="360" w:lineRule="auto"/>
        <w:ind w:firstLine="560"/>
        <w:jc w:val="both"/>
        <w:rPr>
          <w:rFonts w:ascii="Times New Roman" w:hAnsi="Times New Roman"/>
          <w:sz w:val="28"/>
          <w:szCs w:val="28"/>
        </w:rPr>
      </w:pPr>
    </w:p>
    <w:p w:rsidR="00FF3599" w:rsidRDefault="00FF3599" w:rsidP="00D47200">
      <w:pPr>
        <w:widowControl w:val="0"/>
        <w:numPr>
          <w:ilvl w:val="1"/>
          <w:numId w:val="5"/>
        </w:numPr>
        <w:tabs>
          <w:tab w:val="clear" w:pos="720"/>
          <w:tab w:val="left" w:pos="0"/>
          <w:tab w:val="num" w:pos="567"/>
        </w:tabs>
        <w:spacing w:after="0" w:line="360" w:lineRule="auto"/>
        <w:ind w:left="0" w:firstLine="567"/>
        <w:jc w:val="both"/>
        <w:rPr>
          <w:rFonts w:ascii="Times New Roman" w:hAnsi="Times New Roman"/>
          <w:b/>
          <w:bCs/>
          <w:sz w:val="28"/>
          <w:szCs w:val="28"/>
        </w:rPr>
      </w:pPr>
      <w:r w:rsidRPr="00FF3599">
        <w:rPr>
          <w:rFonts w:ascii="Times New Roman" w:hAnsi="Times New Roman"/>
          <w:b/>
          <w:bCs/>
          <w:sz w:val="28"/>
          <w:szCs w:val="28"/>
        </w:rPr>
        <w:t>Проблема розвитку творчої діяльності старшокласників у педагогічній літературі</w:t>
      </w:r>
    </w:p>
    <w:p w:rsidR="00921F6E" w:rsidRPr="00FF3599" w:rsidRDefault="00921F6E" w:rsidP="00921F6E">
      <w:pPr>
        <w:widowControl w:val="0"/>
        <w:tabs>
          <w:tab w:val="left" w:pos="0"/>
        </w:tabs>
        <w:spacing w:after="0" w:line="360" w:lineRule="auto"/>
        <w:ind w:left="567"/>
        <w:jc w:val="both"/>
        <w:rPr>
          <w:rFonts w:ascii="Times New Roman" w:hAnsi="Times New Roman"/>
          <w:b/>
          <w:bCs/>
          <w:sz w:val="28"/>
          <w:szCs w:val="28"/>
        </w:rPr>
      </w:pP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Проблема розвитку творчої діяльності школярів завжди була в полі зору педагогів-дидактів.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Доцільно наголосити, що в різні часи окреслене питання вирішувалося лише частково, оскільки більше уваги приділялося проблемам учнівської самостійності та пізнавальної активності. Так, К.Д.Ушинський вважав, що  у процесі навчання потрібно розвивати спостережливість учнів, вчити їх відрізняти відоме і невідоме, допомагати зрозуміти особливості об’єкта вивчення за допомогою навідних запитань [108]. Саме так можна </w:t>
      </w:r>
      <w:r w:rsidRPr="00FF3599">
        <w:rPr>
          <w:rFonts w:ascii="Times New Roman" w:hAnsi="Times New Roman"/>
          <w:sz w:val="28"/>
          <w:szCs w:val="28"/>
        </w:rPr>
        <w:lastRenderedPageBreak/>
        <w:t xml:space="preserve">забезпечити набуття міцних знань з предмета, розвинути </w:t>
      </w:r>
      <w:r w:rsidR="00921F6E">
        <w:rPr>
          <w:rFonts w:ascii="Times New Roman" w:hAnsi="Times New Roman"/>
          <w:sz w:val="28"/>
          <w:szCs w:val="28"/>
        </w:rPr>
        <w:t>«</w:t>
      </w:r>
      <w:r w:rsidRPr="00FF3599">
        <w:rPr>
          <w:rFonts w:ascii="Times New Roman" w:hAnsi="Times New Roman"/>
          <w:sz w:val="28"/>
          <w:szCs w:val="28"/>
        </w:rPr>
        <w:t>мислення вихованця на одну ступінь вищ</w:t>
      </w:r>
      <w:r w:rsidR="00921F6E">
        <w:rPr>
          <w:rFonts w:ascii="Times New Roman" w:hAnsi="Times New Roman"/>
          <w:sz w:val="28"/>
          <w:szCs w:val="28"/>
        </w:rPr>
        <w:t>е, досягти плодовитого навчання»</w:t>
      </w:r>
      <w:r w:rsidRPr="00FF3599">
        <w:rPr>
          <w:rFonts w:ascii="Times New Roman" w:hAnsi="Times New Roman"/>
          <w:sz w:val="28"/>
          <w:szCs w:val="28"/>
        </w:rPr>
        <w:t xml:space="preserve"> [Там само, с.65].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Суголосні К.Ушинському погляди на навчання висловлював і В.О.Сухомлинськи. Він також  в основі навчально-виховного процесу у школі вбачав розвиток в учнів самостійності, критичності мислення, активності [94]. «Виняткову роль відіграє уміння вчителя скерувати хід думки учнів так, щоб вони активно, зосереджено прагнули побачити невидиме, зрозуміти приховане. Майстерність викладання полягає не в тому, щоб навчання, оволодіння знаннями було для учнів легким, без труднощів. Навпаки, розумові сили розвиваються, коли учень зустрічає труднощі і самостійно долає їх» [Там само, c.591-592]. Для нашого магістерського дослідження думки педагогі звучать актуально, оскільки запропонований підхід до навчання сприяє розвитку навчальної діяльності учнів на критично-творчому рівні.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Довгий час об’єктом педагогічної думки були продуктивні і репродуктивні підходи до навчання дітей.</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К.В.Яресько вважає, що репродуктивною в навчально-виховному процесі потрібно вважати діяльність, яка здійснюється за правилами, що пропонуються учневі у вигляді плану [110]. Таке пізнання вона розподіляє на два рівні: розпізнавання та дії.</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Продуктивну діяльність учена поділяє на евристичну і творчу. Евристичним вважає таке навчання, коли учні самостійно визначають метод чи прийоми, визначають послідовність дій або ж працюють в типовій ситуації за аналогією. Евристична і творча діяльність як види продуктивної діяльності, «що виконуються не за алгоритмом, спонукають учня самостійно вибудувати план (алгоритм) виконання певного завдання на базі тих знань, вмінь та навичок, що в нього є. Така діяльність, наприклад, виконується за аналогією зі знайомою учневі ситуацією, але в нових умовах, тому учень застосовує відомий йому алгоритм до </w:t>
      </w:r>
      <w:r w:rsidRPr="00FF3599">
        <w:rPr>
          <w:rFonts w:ascii="Times New Roman" w:hAnsi="Times New Roman"/>
          <w:sz w:val="28"/>
          <w:szCs w:val="28"/>
        </w:rPr>
        <w:lastRenderedPageBreak/>
        <w:t xml:space="preserve">розв’язання нової задачі» [Там само, с.92].На жаль, дослідниця, окреслю основною ознакою творчої діяльності новизну правил і сфери діяльності школярів при цьому не пов’язує з уявою, фантазуванням чи створенням чогось нового чи оригінального. </w:t>
      </w:r>
    </w:p>
    <w:p w:rsidR="00FF3599" w:rsidRPr="00FF3599" w:rsidRDefault="00FF3599" w:rsidP="00921F6E">
      <w:pPr>
        <w:spacing w:after="0" w:line="360" w:lineRule="auto"/>
        <w:ind w:firstLine="567"/>
        <w:jc w:val="both"/>
        <w:rPr>
          <w:rFonts w:ascii="Times New Roman" w:hAnsi="Times New Roman"/>
          <w:sz w:val="28"/>
          <w:szCs w:val="28"/>
        </w:rPr>
      </w:pPr>
      <w:r w:rsidRPr="00FF3599">
        <w:rPr>
          <w:rFonts w:ascii="Times New Roman" w:hAnsi="Times New Roman"/>
          <w:sz w:val="28"/>
          <w:szCs w:val="28"/>
        </w:rPr>
        <w:t>Теоретичні окреслену проблему розробляли дидакти І.Я.Лернер, М.І.Махмутов та ін. Так, І.Я.Лернер творчість називає  формою діяльності учня, спрямовану на одержання об’єктивних чи суб’єктивних якісно нових цінностей, важливих для формування особистості [42].  Він окреслює основну умову, за якої творча діяльність учня можлива. На думку І.Я.Лернера, пізнавальна діяльність школярів має творчий характер, коли відбувається:</w:t>
      </w:r>
    </w:p>
    <w:p w:rsidR="00FF3599" w:rsidRPr="00FF3599" w:rsidRDefault="00FF3599" w:rsidP="00D47200">
      <w:pPr>
        <w:widowControl w:val="0"/>
        <w:numPr>
          <w:ilvl w:val="0"/>
          <w:numId w:val="3"/>
        </w:numPr>
        <w:spacing w:after="0" w:line="360" w:lineRule="auto"/>
        <w:ind w:left="0" w:firstLine="567"/>
        <w:jc w:val="both"/>
        <w:rPr>
          <w:rFonts w:ascii="Times New Roman" w:hAnsi="Times New Roman"/>
          <w:sz w:val="28"/>
          <w:szCs w:val="28"/>
        </w:rPr>
      </w:pPr>
      <w:r w:rsidRPr="00FF3599">
        <w:rPr>
          <w:rFonts w:ascii="Times New Roman" w:hAnsi="Times New Roman"/>
          <w:sz w:val="28"/>
          <w:szCs w:val="28"/>
        </w:rPr>
        <w:t>самостійне перенесення знань і вмінь у нову ситуацію;</w:t>
      </w:r>
    </w:p>
    <w:p w:rsidR="00FF3599" w:rsidRPr="00FF3599" w:rsidRDefault="00FF3599" w:rsidP="00D47200">
      <w:pPr>
        <w:widowControl w:val="0"/>
        <w:numPr>
          <w:ilvl w:val="0"/>
          <w:numId w:val="3"/>
        </w:numPr>
        <w:spacing w:after="0" w:line="360" w:lineRule="auto"/>
        <w:ind w:left="0" w:firstLine="567"/>
        <w:jc w:val="both"/>
        <w:rPr>
          <w:rFonts w:ascii="Times New Roman" w:hAnsi="Times New Roman"/>
          <w:sz w:val="28"/>
          <w:szCs w:val="28"/>
        </w:rPr>
      </w:pPr>
      <w:r w:rsidRPr="00FF3599">
        <w:rPr>
          <w:rFonts w:ascii="Times New Roman" w:hAnsi="Times New Roman"/>
          <w:sz w:val="28"/>
          <w:szCs w:val="28"/>
        </w:rPr>
        <w:t>визначення нової проблеми у традиційній ситуації;</w:t>
      </w:r>
    </w:p>
    <w:p w:rsidR="00FF3599" w:rsidRPr="00FF3599" w:rsidRDefault="00FF3599" w:rsidP="00D47200">
      <w:pPr>
        <w:widowControl w:val="0"/>
        <w:numPr>
          <w:ilvl w:val="0"/>
          <w:numId w:val="3"/>
        </w:numPr>
        <w:spacing w:after="0" w:line="360" w:lineRule="auto"/>
        <w:ind w:left="0" w:firstLine="567"/>
        <w:jc w:val="both"/>
        <w:rPr>
          <w:rFonts w:ascii="Times New Roman" w:hAnsi="Times New Roman"/>
          <w:sz w:val="28"/>
          <w:szCs w:val="28"/>
        </w:rPr>
      </w:pPr>
      <w:r w:rsidRPr="00FF3599">
        <w:rPr>
          <w:rFonts w:ascii="Times New Roman" w:hAnsi="Times New Roman"/>
          <w:sz w:val="28"/>
          <w:szCs w:val="28"/>
        </w:rPr>
        <w:t>бачення структури об’єкта, визначення його функцій;</w:t>
      </w:r>
    </w:p>
    <w:p w:rsidR="00FF3599" w:rsidRPr="00FF3599" w:rsidRDefault="00FF3599" w:rsidP="00D47200">
      <w:pPr>
        <w:widowControl w:val="0"/>
        <w:numPr>
          <w:ilvl w:val="0"/>
          <w:numId w:val="3"/>
        </w:numPr>
        <w:spacing w:after="0" w:line="360" w:lineRule="auto"/>
        <w:ind w:left="0" w:firstLine="567"/>
        <w:jc w:val="both"/>
        <w:rPr>
          <w:rFonts w:ascii="Times New Roman" w:hAnsi="Times New Roman"/>
          <w:sz w:val="28"/>
          <w:szCs w:val="28"/>
        </w:rPr>
      </w:pPr>
      <w:r w:rsidRPr="00FF3599">
        <w:rPr>
          <w:rFonts w:ascii="Times New Roman" w:hAnsi="Times New Roman"/>
          <w:sz w:val="28"/>
          <w:szCs w:val="28"/>
        </w:rPr>
        <w:t>комбінування й перетворення раніше відомих способів діяльності у процесі розв’язування нової проблеми;</w:t>
      </w:r>
    </w:p>
    <w:p w:rsidR="00FF3599" w:rsidRPr="00FF3599" w:rsidRDefault="00FF3599" w:rsidP="00D47200">
      <w:pPr>
        <w:widowControl w:val="0"/>
        <w:numPr>
          <w:ilvl w:val="0"/>
          <w:numId w:val="3"/>
        </w:numPr>
        <w:spacing w:after="0" w:line="360" w:lineRule="auto"/>
        <w:ind w:left="0" w:firstLine="567"/>
        <w:jc w:val="both"/>
        <w:rPr>
          <w:rFonts w:ascii="Times New Roman" w:hAnsi="Times New Roman"/>
          <w:sz w:val="28"/>
          <w:szCs w:val="28"/>
        </w:rPr>
      </w:pPr>
      <w:r w:rsidRPr="00FF3599">
        <w:rPr>
          <w:rFonts w:ascii="Times New Roman" w:hAnsi="Times New Roman"/>
          <w:sz w:val="28"/>
          <w:szCs w:val="28"/>
        </w:rPr>
        <w:t>створення принципово нового методу, способу, підходу, пояснення.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Питання організації й керівництва навчальною творчою діяльністю школярів розкрите в С.У.Гончаренка, В.О.Моляко, В.В.Рибалка, В.С.Шубінський та ін.) [17; 42; 51; 52; 84 та ін.]. Для нашого магістерського дослідження корисною є порада І.Я.Лернера, що одним із способів керування учнівським творчим навчанням є цілеспрямоване використання спеціальних педагогічних ситуацій, які спонукають учнів до творчої діяльності на доступному для них рівні [42].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  С.У.Гончаренко як спосіб управління творчою навчальною діяльністю називає  завдання різного рівня складності, а основним методом формування та розвитку творчої діяльності школярів С.У.Гончаренко вважає дослідницький [17].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О.І.Кульчицька з метою активізації творчої пізнавальної діяльності школярів пропонує включити в навчально-виховний процес нестандартні завдання, ігрові компоненти, пошукову та дослідницьку діяльність [38].</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Отже, на думку педагогів, розвиток творчої діяльності школярів  - це процес самозростання, який може бути реалізованим за певних умов. Творчий розвиток  учнів, творчою навчальна діяльністю потребує педагогічного керівництва і можлива лише за умови ускладнень.</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В.В.Рибалко вважає, що  необхідно поглиблювати індивідуальну самостійну роботу старшокласників над творчими проектами різних видів [84].</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В.О.Моляко запропонувала три основні форми реалізації творчої діяльності: систематичному розв’язуванні учнями творчих завдань та аналізі результатів і способів їх одержання; самостійному засвоєнні школярами надбань народної і художньої вітчизняної та світової культури; постійному активному залученні вихованців до суспільно значущих справ [52].</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Доцільно також, на наш погляд, детальніше зупинитися на різних підходах педагогів до класифікації творчої навчальної діяльності учнів. В основу класифікації творчої діяльності педагоги і психологи кладуть зміст і структуру, ознаки  та способи організації та керування нею.</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На основі проаналізованих джерел виділимо види  навчальної творчої роботи школярів за змістом: аналітико-порівняльна;  аналітико-узагальнювальна;  евристично-пошукова;  комунікативно-творча;  оцінювальна;  творча діяльність, результатом якої є створення оригінального продукту.</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Стосовно етапів засвоєння навчальної інформації на уроках літератури виокремимо засвоєння нових знань,  формування та розвитку на їх основі вмінь і навичок, застосування знань , умінь і навичок (поглиблена робота над твором художньої літератури), узагальнення й систематизація знань, умінь та навичок і розвиток на їх основі предметної та ключових </w:t>
      </w:r>
      <w:r w:rsidRPr="00FF3599">
        <w:rPr>
          <w:rFonts w:ascii="Times New Roman" w:hAnsi="Times New Roman"/>
          <w:sz w:val="28"/>
          <w:szCs w:val="28"/>
        </w:rPr>
        <w:lastRenderedPageBreak/>
        <w:t>компетентностей, які задекларовані Державним стандартом базової і повної освіти.</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Дидакти називають наступні форми організації творчої діяльності школярів - фронтальною чи колективною, груповою та індивідуальною.</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За місцем проведення і підготовки творчої діяльності школярів її можна ну й позакласну. Доцільно, на наш погляд, говорити й про участь учителя в процесі творчої діяльності. Так, на перших етапах учитель може здійснювати консультативну допомогу, творчим же ми називаємо діяльність, яка виконується без втручання вчителя.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Більшість вчених, які досліджували окреслене поняття, вказували на рівень новизни як одну із характерних особливостей творчої діяльності (об’єктивно нове та суб’єктивно нове).  Вважаємо за доцільне взяти і цю ознаку для нашого магістерського дослідження.  У цьому аспекті виділяємо два рівні творчої діяльності школярів: творчий і критично-творчий. Творча учнівська діяльність – це творчий (вищий) рівні, коли її результат має принципову новизну, тобто в разі створення школярем чогось якісно нового. Таким, на наш погляд, може бути написання учнем власних творчих робіт різних жанрів і стилів,  наприклад, образок, спогад, усмішка, етюд, есе, шкіц, оповідання, новела, уявні роздуми автора твору чи персонажа, уявне спілкування з літературним персонажем чи письменником тощо.</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Під творчою критично-творчого (другого) рівня розуміємо суб’єктивну новизну кінцевих результатів. Наприклад, відповідь на проблемне запитання, власне дослідження, оцінна характеристика чи відгук, рецензія чи анотація, реферат тощо.</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Не менш важливим показником навчально-пізнавальної творчої діяльності, на думку В.І.Лозової, Г.І.Сороки, є самостійність, ініціативність, творча активність.</w:t>
      </w:r>
    </w:p>
    <w:p w:rsidR="00FF3599" w:rsidRPr="00FF3599" w:rsidRDefault="00FF3599" w:rsidP="00FF3599">
      <w:pPr>
        <w:tabs>
          <w:tab w:val="left" w:pos="560"/>
        </w:tabs>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Таким чином, творчу діяльність учнів визначаємо її як вид продуктивної навчально-пізнавальної діяльності на основі розвитку </w:t>
      </w:r>
      <w:r w:rsidRPr="00FF3599">
        <w:rPr>
          <w:rFonts w:ascii="Times New Roman" w:hAnsi="Times New Roman"/>
          <w:sz w:val="28"/>
          <w:szCs w:val="28"/>
        </w:rPr>
        <w:lastRenderedPageBreak/>
        <w:t>творчих здібностей з метою самореалізації останнього. Творча діяльність являє собою неординарне ставлення до здобуття знань, набуття вмінь і навичок та їх застосування, тобто,  самостійне прийняття рішень у нових навчальних ситуаціях – комбінування, перетворення відомих раніше способів діяльності, окреслення нової проблеми, структури або функцій об’єкта чи розв’язання поставленої проблеми; генерування нових ідей, висунення гіпотез; критичне ставлення до навчального матеріалу, зміна своєї позиції і власних суджень на основі аналізу, систематизації й узагальнення; обґрунтування думок, доведення їх правильності; створення оригінального нового продукту за допомогою уявлень.</w:t>
      </w:r>
    </w:p>
    <w:p w:rsid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Результатом творчої діяльності школярів є якісно новий продукт. Творча діяльність старшокласників може виконуватися на творчому чи критично-творчому рівнях з урахуванням новизни кінцевого результату роботи. Основними показниками творчого навчання школярів є самостійність, ініціативність, творча активність, цілеспрямованість і наполегливість.   </w:t>
      </w:r>
    </w:p>
    <w:p w:rsidR="00921F6E" w:rsidRPr="00FF3599" w:rsidRDefault="00921F6E" w:rsidP="00FF3599">
      <w:pPr>
        <w:spacing w:after="0" w:line="360" w:lineRule="auto"/>
        <w:ind w:firstLine="560"/>
        <w:jc w:val="both"/>
        <w:rPr>
          <w:rFonts w:ascii="Times New Roman" w:hAnsi="Times New Roman"/>
          <w:sz w:val="28"/>
          <w:szCs w:val="28"/>
        </w:rPr>
      </w:pPr>
    </w:p>
    <w:p w:rsidR="00FF3599" w:rsidRPr="00FF3599" w:rsidRDefault="00FF3599" w:rsidP="00D47200">
      <w:pPr>
        <w:widowControl w:val="0"/>
        <w:numPr>
          <w:ilvl w:val="1"/>
          <w:numId w:val="5"/>
        </w:numPr>
        <w:tabs>
          <w:tab w:val="clear" w:pos="720"/>
        </w:tabs>
        <w:spacing w:after="0" w:line="360" w:lineRule="auto"/>
        <w:ind w:left="0" w:firstLine="567"/>
        <w:jc w:val="both"/>
        <w:rPr>
          <w:rFonts w:ascii="Times New Roman" w:hAnsi="Times New Roman"/>
          <w:sz w:val="28"/>
          <w:szCs w:val="28"/>
        </w:rPr>
      </w:pPr>
      <w:r w:rsidRPr="00FF3599">
        <w:rPr>
          <w:rFonts w:ascii="Times New Roman" w:hAnsi="Times New Roman"/>
          <w:b/>
          <w:bCs/>
          <w:sz w:val="28"/>
          <w:szCs w:val="28"/>
        </w:rPr>
        <w:t>Питання розвитку творчої діяльності школярів як актуальна проблема методики викладання літератури</w:t>
      </w:r>
    </w:p>
    <w:p w:rsidR="00FF3599" w:rsidRPr="00FF3599" w:rsidRDefault="00FF3599" w:rsidP="00FF3599">
      <w:pPr>
        <w:spacing w:after="0" w:line="360" w:lineRule="auto"/>
        <w:ind w:firstLine="560"/>
        <w:jc w:val="both"/>
        <w:rPr>
          <w:rFonts w:ascii="Times New Roman" w:hAnsi="Times New Roman"/>
          <w:sz w:val="28"/>
          <w:szCs w:val="28"/>
        </w:rPr>
      </w:pP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Методика навчання української літератури – наукова дисципліна, яка має довгу і складну історію. Її пріоритетні завдання часто окреслювалися політичними домінантами в суспільстві. Так склалося, що на початковому етапі становлення науки вивчення літератури в освітніх закладах більшість методистів акцентували увагу на виховання і розвиток вдумливого читача, який зможе самостійно прочитати художній твір, зробити певні висновки, дати йому оцінку як явищу мистецтва, висловити власне критичне судження. Саме цим проблемам присвячені роботи Г.Сковороди, І.Франка, М.Рибникової, Т.Бугайко, Ф.Бугайко, В.Волинського  та ін.  На жаль, про </w:t>
      </w:r>
      <w:r w:rsidRPr="00FF3599">
        <w:rPr>
          <w:rFonts w:ascii="Times New Roman" w:hAnsi="Times New Roman"/>
          <w:sz w:val="28"/>
          <w:szCs w:val="28"/>
        </w:rPr>
        <w:lastRenderedPageBreak/>
        <w:t>формування творчої діяльності і творчого школяра у методиці через відомі причини не йшлося і це питання не розроблялося.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Для обгрунтування методичних рекомендацій нашого магістерського дослідження інтерес представляють ідеї М.О.Рибникової, яка серед інших методів навчання виділяє «дослідницький метод» [87]. Як один із прийомів реалізації дослідницького методу на уроках літератури вона радила вчителям практикувати і власну словесну творчість школярів, тобто написання учнями  п’єс, оповідань, рецензій, газетних статей тощо. Звідси ми робимо висновок, що  навчання за означеними методичними рекомендаціями сприяло формуванню й розвитку в учнів творчих умінь і навичок.</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Вітчизняні методисти Т.Ф.Бугайко та Ф.Ф.Бугайко методичному  посібнику «Навчання і виховання засобами літератури» [7] обґрунтовують   суть і особливості застосування у навчальному процесі проблемного методу навчання, а також пропонують новий тип навчального заняття – семінар. Рекомендуючи застосування під час вивчення літератури проблемного методу,  Т.Ф.Бугайко насамперед наголошувала на його ефективності для розумового розвитку учнів, формування умінь самостійного аналізу літературного твору: «Проблемне навчання спрямоване як на одержання учнями певної суми знань, умінь і навичок, так і на загальний розумовий їх розвиток, а в галузі літератури – на прищеплення їм здібностей самостійно розбиратися в ідейно-естетичних вартостях художнього твору» [Там само, с.69].</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В.В.Голубков також конкретно про творчу діяльність учнів на уроках вивчення літератури не  говорив, натомість він виділив наступні методи вивчення предмета: лекційний, літературної бесіди й «метод доповідей і творів, точніше, метод самостійної роботи учнів, який завершується звичайно усними доповідями і письмовими творами» [16, c.69]. Аналізуючи праці вченого, ми виокремили ще одне важливе положення для нашого дослідження. Так, вчений-методист наголошував, щоб </w:t>
      </w:r>
      <w:r w:rsidRPr="00FF3599">
        <w:rPr>
          <w:rFonts w:ascii="Times New Roman" w:hAnsi="Times New Roman"/>
          <w:sz w:val="28"/>
          <w:szCs w:val="28"/>
        </w:rPr>
        <w:lastRenderedPageBreak/>
        <w:t>розвинути самостійність, ініціативність й активність учнів, що висувалося як основне завдання школи в тодішніх постановах і державних документах, «методика потребує постійної активізації діяльності школярів, яка потрібна при використанні будь-якого методу» [16, с.69-70]. Отже,  проблема формування активної позиції школярів у навчально-виховному процесі була визначена В.В.Голубковим як провідна й актуальна.</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ab/>
        <w:t>О.Р.Мазуркевич у своїй методиці пропонував два основні методи викладання літератури – бесіду й лекцію, а також зазначив, що на практиці доцільно активніше вдаватися до методу самостійної роботи [47]. Звичайно, самостійна робота учнів над певною проблемою чи питанням передбачала і творчу діяльність, хоча методист на цьому не акцентує увагу.</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Таким чином, у першу половину ХХ століття з відомих причин вітчизняні методисти Т.Ф.Бугайко, Ф.Ф.Бугайко,  В.В.Голубков, О.Р.Мазуркевич та ін. розробляли проблему методів, прийомів викладання літератури, про реалізацію творчого підходу і розвиток творчої діяльності мова йти не могла. Цінними для нашого дослідження є ідеї проблемного навчання, самостійної роботи учнів, питання активізації пізнавальної діяльності учнів, розвитку їх самостійності й ініціативності.</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У другій половині ХХ століття і на початку ХХІ актуалізувалася проблема творчої навчально-пізнавальної діяльності, методів формування й розвитку творчої особистості дитини. Частково вона розроблялася вітчизняними методистами В.Я.Недільком, Н.Й.Волошиною,   Є.А.Пасічником, Б.І.Степанишиним, В.І.Цимбалюком, З.О.Шевченко, С.Жилою, А.Ситченком, А.Градовським, Г.Токмань та ін.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Так, В.Я.Неділько зазначає, обґрунтовує методичні умови реалізації самостійної роботи, яка, на його думку,  може мати «форму письмової роботи» (творчої [61, с.118]. Творчу ініціативу учнів стимулює, за його твердженнями,  також евристична бесіда. «Евристична бесіда, - вважає методист, - створює ситуацію самостійності мислення й забезпечує </w:t>
      </w:r>
      <w:r w:rsidRPr="00FF3599">
        <w:rPr>
          <w:rFonts w:ascii="Times New Roman" w:hAnsi="Times New Roman"/>
          <w:sz w:val="28"/>
          <w:szCs w:val="28"/>
        </w:rPr>
        <w:lastRenderedPageBreak/>
        <w:t>розвиток творчих здібностей. Вона дає максимальні можливості для активізації навчально-виховного процесу. А в сукупності – забезпечує міцні й свідомі знання вивченого, добре готує учнів до майбутньої самостійної суспільно корисної діяльності» [Там само, с.106].</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Отже, В.Я.Неділько виокремлює проблемні методи, евристичну бесіду, самостійну роботу як методи, що стимулюють учнів під час вивчення літератури до творчості.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Найбільш цінними для нашого дослідження методичні пошуки І.Кудряшова. Він, враховуючи специфіку літератури як навчального предмета й мистецького явища, обґрунтовує методи вивчення художньої літератури  - репродуктивний, евристичний, дослідницький й метод творчого читання, які і в наші вважаються серед учителів-практиків як ті, що найточніше відображають логіку засвоєння навчального предмета учнями. Вчений підкреслює важливість творчого читання художнього твору, оскільки це, на його переконання, забезпечить безпосереднє емоційне сприймання його, а разом із тим – і повноцінне вивчення літератури. Натомість він вважав недоцільним всю роботу над твором організовувати у площині логічних суджень про твір, його особливості, засоби образотворення тощо.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Розкриваючи сутність методу художнього читання, він називав і види учнівської діяльності у контексті його реалізації - виразне читання напам’ять ліричного твору чи уривка з епічного, художнє розповідання та творче переказування змісту твору, прослуховування його запису тощо. Під час вивчення літератури важливо, на думку методиста,  викликати в читача емоції й переживання, враження й роздуми, що сприяє формуванню й розвитку  творчості.</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b/>
          <w:sz w:val="28"/>
          <w:szCs w:val="28"/>
        </w:rPr>
        <w:tab/>
      </w:r>
      <w:r w:rsidRPr="00FF3599">
        <w:rPr>
          <w:rFonts w:ascii="Times New Roman" w:hAnsi="Times New Roman"/>
          <w:sz w:val="28"/>
          <w:szCs w:val="28"/>
        </w:rPr>
        <w:t xml:space="preserve">Б.І.Степанишин звертає увагу вчителів на розвитку емоцій та розумових сил учня [92; 93]. «Головне – не сума, не повнота знань, а розвинуті на її матеріалі, її засобами здатності уявляти, співпереживати, розмірковувати, аналітично мислити, вивчене систематизувати, </w:t>
      </w:r>
      <w:r w:rsidRPr="00FF3599">
        <w:rPr>
          <w:rFonts w:ascii="Times New Roman" w:hAnsi="Times New Roman"/>
          <w:sz w:val="28"/>
          <w:szCs w:val="28"/>
        </w:rPr>
        <w:lastRenderedPageBreak/>
        <w:t xml:space="preserve">узагальнювати і, зрештою, усі ці вміння застосовувати впродовж всього життя» [92, с.51]. Методист для свого часу окреслив по-справжньому нові ідеї. Так, він наголошував, навчання учнів – не самоціль, а лише засіб їхнього виховання і розвитку. Він започаткував ідеї вивчення української літератури через запровадження розвиваючого навчання, літературних ігор, учнівських творів. Цьому сприяють  проблемні методи навчання, до яких він включив і докладно розкрив їх сутність, евристичну бесіду, проблемний виклад матеріалу, проблемну дискусію і створення проблемної ситуації з допомогою відповідного завдання.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Для нашого магістерського дослідження цікавими видаються запропоновані Б.І.Степанишиним ідеї про літературні ігри. Він вважає, що сам е в грі найбільше проявляється здатність дитини уявляти, фантазувати, вигадувати; та й розмірковує підліток у грі глибше й оперативніше» [93, с.125]. Методист радить учителям літератури використовувати вікторини, ребуси, чайнворди, криптограми, вгадування авторства крилатих фраз, впізнавання автора за стилем уривка, пригадування дат, назв творів тощо.</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Розробляв Б.І.Степанишин метод переказування тексту твору, життєпису письменника, змісту навчального матеріалу з підручника при цьому наголошував, що переказ має важливе значення  для творчої діяльності учнів. Найефективніше розвивають розумові сили, творчу роботу школярів учнівські твори: твори-роздуми, власне художні (за аналогією до вивчених), «твори за даним початком чи про уявлювану доля героя книги» [93, с.121].</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Значний внесок у проблему розвитку творчої діяльності зробив В.І.Цимбалюк. Він зосереджує увагу на навчанні учнів писати роботи різних видів [104]. Методист запропонував різні види творів-роздумів, при цьому він  стверджує, що кожен учнівський твір можна вважати творчою роботою, а «правильно побудована і науково обґрунтована система письмових робіт дає можливість ефективно розвивати творчі здібності учнів у процесі вивчення літератури» [104, с.190].</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Сучасні підходи до методики викладання української літератури, визначено роль учителя організації навчально-виховного процесу, розкрито  питання використання нових технологій у працях Є.А.Пасічника, Н.Й.Волошиної,  Г.Л.Токмань, С.О.Жили, А.Л.Ситченка та ін.</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Є.А.Пасічник наголошував, навчання за своєю природою – творчий процес [71, с.116]. «Тільки тоді, коли учні є активними учасниками процесу пізнання, суб’єктами своєї власної діяльності, а не лише об’єктами впливу, - лише за цієї умови вони можуть виявити свої духовні можливості, найповніше реалізувати себе як творчу особистість. Необхідно створювати на уроках сприятливі умови для внутрішньої духовної свободи,.. забезпечення активного включення учня в діяльність з власної ініціативи, де найповніше виявляються потреби учнів у пізнанні, творчості, самовираженні, комунікативній активності» [71мо, с.118].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Методист радить активніше на уроках літератури вдаватися до самостійної роботи учнів, використовувати проблемність на уроках літератури. «Проблемність у навчанні забезпечує інтенсивну мислительну активність дітей при засвоєнні знань, створює найсприятливіші умови для розвитку у них здатності по-творчому, всебічно розглядати предмет дослідження (у нашому випадку – художній твір, художній образ, особистість письменника, літературний процес тощо). Проблемний аспект навчання забезпечує формування людини з гнучким розумом, творчими нахилами» [71,    с.13]. Враховуючи вікові особливості і сучасні потреби школярів, Є.А.Пасічник  рекомендував частіше практикувати такі форми роботи, які розвивають комунікативно-творчу діяльність. Окреслені завдання можливо через олімпіади, конкурси на кращий твір, проведення літературного вечора, збирання фольклору, літературна картографія, шкільний літературний музей тощо.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 З метою розвитку творчих здібностей вчений радить використовувати різноманітні завдання, які мають емоційну привабливість як засіб заохочення і спонукання дітей до творчої навчальної діяльності.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Н.Й.Волошина ґрунтовно розробила семінарські заняття, учнівські конференції, співбесіди, диспути, практикуми, консультації, конкурси на кращий учнівський твір тощо., наголошуючи на їх дієвості для активізації творчої діяльності учнів у процесі вивчення літератури [60]. На думку науковця, певні види роботи (диспут, консультація, конкурс, співбесіда тощо) варто використовувати «і на уроках, і на факультативних заняттях, і в процесі позакласної роботи» [60, с.160].</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З.О.Шевченко також виокремлює методи як дієві для стимулювання й удосконалення мислительної та творчої діяльності школярів: лекцію найскладнішого виду (проблемний виклад), евристичну бесіду та самостійну роботу. Вона переконана, що проблемний виклад «дозволяє узагальнювати одержану інформацію, відшукувати причини для пояснення явищ, аргументувати їх, доводити істинність окремих положень, зв’язувати вивчене в певну систему» [60, с.145]. Евристична бесіда «забезпечує вміння учнів під керівництвом вчителя здійснювати частковий пошук у розв’язанні пізнавальних завдань» [Там само].</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З.О.Шевченко, Є.А.Пасічник, Б.І.Степанишин самостійну роботу розглядають як основну умову розвитку умінь і навичок учнів працювати з додатковою літературою, зіставляти літературні факти, образи, художні твори, давати їм оцінку, робити узагальнення, висновки. На думку З.О.Шевченко, лише в старших класах характер самостійної роботи може бути складним, творчим, коли «учні можуть самостійно опрацювати навчальний матеріал, розв’язати поставлене завдання, підготувати самостійно доповідь, реферат тощо» [106, с.146].</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Основними навчальними заняттями нових видів З.О.Шевченко називає  навчальний семінар, оскільки він сприяє розвитку учнівської творчої активності, формує уміння спілкуватися, самостійно здобувати нові знання. При цьому вона наголошує, що навчальний семінар, а саме – семінар-диспут, за сприяє активізації творчої навчальної діяльності старшокласників за умови правильної підготовки і проведення його.</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Вітчизняний методист Г.Л.Токмань пропонує інноваційні для вітчизняної методики принципи сучасного прочитання української літератури у школі: діалогізм та проблемність [96]. Вона розробляє власний підхід до вивчення літератури на основі використання проблемності та діалогу як основних способів пізнання художнього твору (критичного самостійного та особистісного його сприймання й аналізу), автор не зосереджує увагу на питанні розвитку творчої діяльності учнів. Г.Л.Токмань запропонувала екзистенціальний літературознавчий принцип вивчення художніх творів, безперечно сприяє формуванню власної думки про явище мистецтва,  удосконалює вміння і навички школярів вчитися творчо.</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Г.Л.Токмань запропонувала свою систему завдань для вивчення літератури і виокремила дослідницькі і творчі як основні для творчої діяльності школярів. До дослідницьких методист віднесла повідомлення, доповідь, зв’язну відповідь на запитання, рецензії, анотації, літературні огляди тощо; до творчих - твори-роздуми та власне художні учнівські твори: легенди, поезії, новели, етюди, есе, листи та ін.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Ідеї Г.Л.Токмань важливі для розробки методичних рекомендацій для нашого магістерського дослідження. Особливий інтерес представляють запропоновані методистом підходи до викладання літератури у старших класах – діалогізм і проблемність,  а також завдання творчого характеру, навчальні заняття нових видів, елементи інноваційних технологій.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В сучасному літературознавстві активно розвивається порівняльне літературознавство, яке стало основою для розробки компаративного шкільного аналізу художнього твору, а також введення у практику роботи школи нового типу уроків  - інтегровані. </w:t>
      </w:r>
    </w:p>
    <w:p w:rsidR="00FF3599" w:rsidRPr="00FF3599" w:rsidRDefault="00FF3599" w:rsidP="00456FA2">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Методист В. Гладишев, А.В.Градовський Л.М.Овдійчук вважають порівняння літературних творів актуальним видом роботи на уроці літератури і певен, що він має неабиякі перспективи для утвердження і розробки в майбутньому. Цей вид діяльності, на думку вченого, дає </w:t>
      </w:r>
      <w:r w:rsidRPr="00FF3599">
        <w:rPr>
          <w:rFonts w:ascii="Times New Roman" w:hAnsi="Times New Roman"/>
          <w:sz w:val="28"/>
          <w:szCs w:val="28"/>
        </w:rPr>
        <w:lastRenderedPageBreak/>
        <w:t xml:space="preserve">«багатий матеріал для теоретико-літературних й історико-літературних висновків» [96, с.42]. </w:t>
      </w:r>
    </w:p>
    <w:p w:rsidR="00FF3599" w:rsidRPr="00FF3599" w:rsidRDefault="00FF3599" w:rsidP="00456FA2">
      <w:pPr>
        <w:spacing w:after="0" w:line="360" w:lineRule="auto"/>
        <w:ind w:firstLine="567"/>
        <w:jc w:val="both"/>
        <w:rPr>
          <w:rFonts w:ascii="Times New Roman" w:hAnsi="Times New Roman"/>
          <w:sz w:val="28"/>
          <w:szCs w:val="28"/>
        </w:rPr>
      </w:pPr>
      <w:r w:rsidRPr="00FF3599">
        <w:rPr>
          <w:rFonts w:ascii="Times New Roman" w:hAnsi="Times New Roman"/>
          <w:sz w:val="28"/>
          <w:szCs w:val="28"/>
        </w:rPr>
        <w:t>Вони пропонують здійснювати вивчення у школі художніх творів за контекстним принципом. На їхню думку, художнє явище доцільно осмислювати в контексті життя і творчості письменника (біографічний контекст), у рамках певного етапу розвитку історико-літературного процесу (літературознавчий контекст</w:t>
      </w:r>
      <w:r w:rsidRPr="00FF3599">
        <w:rPr>
          <w:rFonts w:ascii="Times New Roman" w:hAnsi="Times New Roman"/>
          <w:i/>
          <w:sz w:val="28"/>
          <w:szCs w:val="28"/>
        </w:rPr>
        <w:t>)</w:t>
      </w:r>
      <w:r w:rsidRPr="00FF3599">
        <w:rPr>
          <w:rFonts w:ascii="Times New Roman" w:hAnsi="Times New Roman"/>
          <w:sz w:val="28"/>
          <w:szCs w:val="28"/>
        </w:rPr>
        <w:t xml:space="preserve">, у рамках розвитку національної і світової культури (культурологічний контекст) і у рамках морально-естетичного досвіду школяра (особистісно значущий аспект). Якісна успішність школярів в такому випадку в цілому буде залежати від уміння вчителя оптимально поєднувати названі вище види контексту під час  вивчення художнього твору. В. Гладишев доводить, що використання того чи іншого виду контексту суттєво впливає на інтерпретацію художнього твору учнями: щоб витлумачити той чи інший образ або вислів із тексту, нам необхідно знати обставини, за яких його було створено, тобто історичний контекст, а також врахувати морально-естетичний досвід читача. Від цих чинників цілком залежить те, яким постане смисл літературного тексту [16, с.12–14].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 xml:space="preserve"> Під час порівняння художніх творів української і зарубіжної літератур школярі зіставляти, оцінювати, узагальнювати, творчо-критично мислити. Шкільний компаративний аналіз творів, на думку методиста, сприяє не лише виявленню типологічних спільних ознак літературних явищ, а й поглибленому проникненню в художній світ твору, в його індивідуальну неповторність.</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А. Ситченко ж пропонує розглядати інтерпретацію як окремий вид діяльності учнів на уроці, як самодостатню мисленнєву операцію, яку доцільно проводити наприкінці вивчення твору, а у старших класах і на початку розбору: «…зважаючи на рівень літературного розвитку учнів можемо обрати індуктивний метод проведення аналізу – почати з емоційно-відтворювальної роботи, або дедуктивний – здійснити </w:t>
      </w:r>
      <w:r w:rsidRPr="00FF3599">
        <w:rPr>
          <w:rFonts w:ascii="Times New Roman" w:hAnsi="Times New Roman"/>
          <w:sz w:val="28"/>
          <w:szCs w:val="28"/>
        </w:rPr>
        <w:lastRenderedPageBreak/>
        <w:t>інтерпретацію прочитаного і потім наводити приклади з твору на її доведення… другий метод більше доречний в старших класах, де учні мають певний досвід читацької роботи» [86, с.149]. Звичайно, коли учні у другому випадку наводять приклади з твору на доведення своїх інтерпретацій під час колективного обговорення неодмінно відкриють для себе непомічені раніше з твору факти, художні деталі тощо, які мають неабиякий вплив на первинну інтерпретацію і, якщо не змінять її, то відбувається корекція. Отже, урок, розпочавшись з інтерпретації, неодмінно і завершиться інтерпретацією, точніше реінтерпретацією. Хочемо звернути увагу на те, що інтерпретаційна діяльність супроводжує вивчення твору на всіх його етапах, тому не варто механічно ізолювати її від емоційно-відтворювальної та аналітичної діяльності учнів, відводячи їй окреме місце на початку або наприкінці уроку.</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Проблемі</w:t>
      </w:r>
      <w:r w:rsidRPr="00FF3599">
        <w:rPr>
          <w:rFonts w:ascii="Times New Roman" w:hAnsi="Times New Roman"/>
          <w:spacing w:val="190"/>
          <w:sz w:val="28"/>
          <w:szCs w:val="28"/>
        </w:rPr>
        <w:t xml:space="preserve"> </w:t>
      </w:r>
      <w:r w:rsidRPr="00FF3599">
        <w:rPr>
          <w:rFonts w:ascii="Times New Roman" w:hAnsi="Times New Roman"/>
          <w:spacing w:val="-9"/>
          <w:sz w:val="28"/>
          <w:szCs w:val="28"/>
        </w:rPr>
        <w:t>креативності</w:t>
      </w:r>
      <w:r w:rsidRPr="00FF3599">
        <w:rPr>
          <w:rFonts w:ascii="Times New Roman" w:hAnsi="Times New Roman"/>
          <w:spacing w:val="190"/>
          <w:sz w:val="28"/>
          <w:szCs w:val="28"/>
        </w:rPr>
        <w:t xml:space="preserve"> </w:t>
      </w:r>
      <w:r w:rsidRPr="00FF3599">
        <w:rPr>
          <w:rFonts w:ascii="Times New Roman" w:hAnsi="Times New Roman"/>
          <w:spacing w:val="-8"/>
          <w:sz w:val="28"/>
          <w:szCs w:val="28"/>
        </w:rPr>
        <w:t>педагогів-словесників</w:t>
      </w:r>
      <w:r w:rsidRPr="00FF3599">
        <w:rPr>
          <w:rFonts w:ascii="Times New Roman" w:hAnsi="Times New Roman"/>
          <w:spacing w:val="192"/>
          <w:sz w:val="28"/>
          <w:szCs w:val="28"/>
        </w:rPr>
        <w:t xml:space="preserve"> </w:t>
      </w:r>
      <w:r w:rsidRPr="00FF3599">
        <w:rPr>
          <w:rFonts w:ascii="Times New Roman" w:hAnsi="Times New Roman"/>
          <w:spacing w:val="-13"/>
          <w:sz w:val="28"/>
          <w:szCs w:val="28"/>
        </w:rPr>
        <w:t xml:space="preserve">присвячена </w:t>
      </w:r>
      <w:r w:rsidRPr="00FF3599">
        <w:rPr>
          <w:rFonts w:ascii="Times New Roman" w:hAnsi="Times New Roman"/>
          <w:spacing w:val="-11"/>
          <w:sz w:val="28"/>
          <w:szCs w:val="28"/>
        </w:rPr>
        <w:t xml:space="preserve">науково-методична монографія О. Куцевол «Теоретико-методичні основи </w:t>
      </w:r>
      <w:r w:rsidRPr="00FF3599">
        <w:rPr>
          <w:rFonts w:ascii="Times New Roman" w:hAnsi="Times New Roman"/>
          <w:spacing w:val="-7"/>
          <w:sz w:val="28"/>
          <w:szCs w:val="28"/>
        </w:rPr>
        <w:t xml:space="preserve">розвитку креативності майбутніх учителів літератури»  [39], з якої ми </w:t>
      </w:r>
      <w:r w:rsidRPr="00FF3599">
        <w:rPr>
          <w:rFonts w:ascii="Times New Roman" w:hAnsi="Times New Roman"/>
          <w:spacing w:val="-11"/>
          <w:sz w:val="28"/>
          <w:szCs w:val="28"/>
        </w:rPr>
        <w:t>запозичили</w:t>
      </w:r>
      <w:r w:rsidRPr="00FF3599">
        <w:rPr>
          <w:rFonts w:ascii="Times New Roman" w:hAnsi="Times New Roman"/>
          <w:spacing w:val="75"/>
          <w:sz w:val="28"/>
          <w:szCs w:val="28"/>
        </w:rPr>
        <w:t xml:space="preserve"> </w:t>
      </w:r>
      <w:r w:rsidRPr="00FF3599">
        <w:rPr>
          <w:rFonts w:ascii="Times New Roman" w:hAnsi="Times New Roman"/>
          <w:sz w:val="28"/>
          <w:szCs w:val="28"/>
        </w:rPr>
        <w:t>багато</w:t>
      </w:r>
      <w:r w:rsidRPr="00FF3599">
        <w:rPr>
          <w:rFonts w:ascii="Times New Roman" w:hAnsi="Times New Roman"/>
          <w:spacing w:val="75"/>
          <w:sz w:val="28"/>
          <w:szCs w:val="28"/>
        </w:rPr>
        <w:t xml:space="preserve"> </w:t>
      </w:r>
      <w:r w:rsidRPr="00FF3599">
        <w:rPr>
          <w:rFonts w:ascii="Times New Roman" w:hAnsi="Times New Roman"/>
          <w:sz w:val="28"/>
          <w:szCs w:val="28"/>
        </w:rPr>
        <w:t>слушних,</w:t>
      </w:r>
      <w:r w:rsidRPr="00FF3599">
        <w:rPr>
          <w:rFonts w:ascii="Times New Roman" w:hAnsi="Times New Roman"/>
          <w:spacing w:val="78"/>
          <w:sz w:val="28"/>
          <w:szCs w:val="28"/>
        </w:rPr>
        <w:t xml:space="preserve"> </w:t>
      </w:r>
      <w:r w:rsidRPr="00FF3599">
        <w:rPr>
          <w:rFonts w:ascii="Times New Roman" w:hAnsi="Times New Roman"/>
          <w:sz w:val="28"/>
          <w:szCs w:val="28"/>
        </w:rPr>
        <w:t>важливих,</w:t>
      </w:r>
      <w:r w:rsidRPr="00FF3599">
        <w:rPr>
          <w:rFonts w:ascii="Times New Roman" w:hAnsi="Times New Roman"/>
          <w:spacing w:val="78"/>
          <w:sz w:val="28"/>
          <w:szCs w:val="28"/>
        </w:rPr>
        <w:t xml:space="preserve"> </w:t>
      </w:r>
      <w:r w:rsidRPr="00FF3599">
        <w:rPr>
          <w:rFonts w:ascii="Times New Roman" w:hAnsi="Times New Roman"/>
          <w:sz w:val="28"/>
          <w:szCs w:val="28"/>
        </w:rPr>
        <w:t>цінних</w:t>
      </w:r>
      <w:r w:rsidRPr="00FF3599">
        <w:rPr>
          <w:rFonts w:ascii="Times New Roman" w:hAnsi="Times New Roman"/>
          <w:spacing w:val="75"/>
          <w:sz w:val="28"/>
          <w:szCs w:val="28"/>
        </w:rPr>
        <w:t xml:space="preserve"> </w:t>
      </w:r>
      <w:r w:rsidRPr="00FF3599">
        <w:rPr>
          <w:rFonts w:ascii="Times New Roman" w:hAnsi="Times New Roman"/>
          <w:sz w:val="28"/>
          <w:szCs w:val="28"/>
        </w:rPr>
        <w:t>порад</w:t>
      </w:r>
      <w:r w:rsidRPr="00FF3599">
        <w:rPr>
          <w:rFonts w:ascii="Times New Roman" w:hAnsi="Times New Roman"/>
          <w:spacing w:val="75"/>
          <w:sz w:val="28"/>
          <w:szCs w:val="28"/>
        </w:rPr>
        <w:t xml:space="preserve"> </w:t>
      </w:r>
      <w:r w:rsidRPr="00FF3599">
        <w:rPr>
          <w:rFonts w:ascii="Times New Roman" w:hAnsi="Times New Roman"/>
          <w:sz w:val="28"/>
          <w:szCs w:val="28"/>
        </w:rPr>
        <w:t>і</w:t>
      </w:r>
      <w:r w:rsidRPr="00FF3599">
        <w:rPr>
          <w:rFonts w:ascii="Times New Roman" w:hAnsi="Times New Roman"/>
          <w:spacing w:val="78"/>
          <w:sz w:val="28"/>
          <w:szCs w:val="28"/>
        </w:rPr>
        <w:t xml:space="preserve"> </w:t>
      </w:r>
      <w:r w:rsidRPr="00FF3599">
        <w:rPr>
          <w:rFonts w:ascii="Times New Roman" w:hAnsi="Times New Roman"/>
          <w:spacing w:val="-11"/>
          <w:sz w:val="28"/>
          <w:szCs w:val="28"/>
        </w:rPr>
        <w:t>використали</w:t>
      </w:r>
      <w:r w:rsidRPr="00FF3599">
        <w:rPr>
          <w:rFonts w:ascii="Times New Roman" w:hAnsi="Times New Roman"/>
          <w:spacing w:val="78"/>
          <w:sz w:val="28"/>
          <w:szCs w:val="28"/>
        </w:rPr>
        <w:t xml:space="preserve"> </w:t>
      </w:r>
      <w:r w:rsidRPr="00FF3599">
        <w:rPr>
          <w:rFonts w:ascii="Times New Roman" w:hAnsi="Times New Roman"/>
          <w:sz w:val="28"/>
          <w:szCs w:val="28"/>
        </w:rPr>
        <w:t>їх</w:t>
      </w:r>
      <w:r w:rsidRPr="00FF3599">
        <w:rPr>
          <w:rFonts w:ascii="Times New Roman" w:hAnsi="Times New Roman"/>
          <w:spacing w:val="78"/>
          <w:sz w:val="28"/>
          <w:szCs w:val="28"/>
        </w:rPr>
        <w:t xml:space="preserve"> </w:t>
      </w:r>
      <w:r w:rsidRPr="00FF3599">
        <w:rPr>
          <w:rFonts w:ascii="Times New Roman" w:hAnsi="Times New Roman"/>
          <w:sz w:val="28"/>
          <w:szCs w:val="28"/>
        </w:rPr>
        <w:t>у процесі</w:t>
      </w:r>
      <w:r w:rsidRPr="00FF3599">
        <w:rPr>
          <w:rFonts w:ascii="Times New Roman" w:hAnsi="Times New Roman"/>
          <w:spacing w:val="145"/>
          <w:sz w:val="28"/>
          <w:szCs w:val="28"/>
        </w:rPr>
        <w:t xml:space="preserve"> </w:t>
      </w:r>
      <w:r w:rsidRPr="00FF3599">
        <w:rPr>
          <w:rFonts w:ascii="Times New Roman" w:hAnsi="Times New Roman"/>
          <w:sz w:val="28"/>
          <w:szCs w:val="28"/>
        </w:rPr>
        <w:t>педагогічного</w:t>
      </w:r>
      <w:r w:rsidRPr="00FF3599">
        <w:rPr>
          <w:rFonts w:ascii="Times New Roman" w:hAnsi="Times New Roman"/>
          <w:spacing w:val="145"/>
          <w:sz w:val="28"/>
          <w:szCs w:val="28"/>
        </w:rPr>
        <w:t xml:space="preserve"> </w:t>
      </w:r>
      <w:r w:rsidRPr="00FF3599">
        <w:rPr>
          <w:rFonts w:ascii="Times New Roman" w:hAnsi="Times New Roman"/>
          <w:spacing w:val="-9"/>
          <w:sz w:val="28"/>
          <w:szCs w:val="28"/>
        </w:rPr>
        <w:t>експерименту.</w:t>
      </w:r>
      <w:r w:rsidRPr="00FF3599">
        <w:rPr>
          <w:rFonts w:ascii="Times New Roman" w:hAnsi="Times New Roman"/>
          <w:spacing w:val="150"/>
          <w:sz w:val="28"/>
          <w:szCs w:val="28"/>
        </w:rPr>
        <w:t xml:space="preserve"> </w:t>
      </w:r>
      <w:r w:rsidRPr="00FF3599">
        <w:rPr>
          <w:rFonts w:ascii="Times New Roman" w:hAnsi="Times New Roman"/>
          <w:sz w:val="28"/>
          <w:szCs w:val="28"/>
        </w:rPr>
        <w:t>Якщо</w:t>
      </w:r>
      <w:r w:rsidRPr="00FF3599">
        <w:rPr>
          <w:rFonts w:ascii="Times New Roman" w:hAnsi="Times New Roman"/>
          <w:spacing w:val="147"/>
          <w:sz w:val="28"/>
          <w:szCs w:val="28"/>
        </w:rPr>
        <w:t xml:space="preserve"> </w:t>
      </w:r>
      <w:r w:rsidRPr="00FF3599">
        <w:rPr>
          <w:rFonts w:ascii="Times New Roman" w:hAnsi="Times New Roman"/>
          <w:sz w:val="28"/>
          <w:szCs w:val="28"/>
        </w:rPr>
        <w:t>в</w:t>
      </w:r>
      <w:r w:rsidRPr="00FF3599">
        <w:rPr>
          <w:rFonts w:ascii="Times New Roman" w:hAnsi="Times New Roman"/>
          <w:spacing w:val="145"/>
          <w:sz w:val="28"/>
          <w:szCs w:val="28"/>
        </w:rPr>
        <w:t xml:space="preserve"> </w:t>
      </w:r>
      <w:r w:rsidRPr="00FF3599">
        <w:rPr>
          <w:rFonts w:ascii="Times New Roman" w:hAnsi="Times New Roman"/>
          <w:sz w:val="28"/>
          <w:szCs w:val="28"/>
        </w:rPr>
        <w:t>контрольних</w:t>
      </w:r>
      <w:r w:rsidRPr="00FF3599">
        <w:rPr>
          <w:rFonts w:ascii="Times New Roman" w:hAnsi="Times New Roman"/>
          <w:spacing w:val="147"/>
          <w:sz w:val="28"/>
          <w:szCs w:val="28"/>
        </w:rPr>
        <w:t xml:space="preserve"> </w:t>
      </w:r>
      <w:r w:rsidRPr="00FF3599">
        <w:rPr>
          <w:rFonts w:ascii="Times New Roman" w:hAnsi="Times New Roman"/>
          <w:sz w:val="28"/>
          <w:szCs w:val="28"/>
        </w:rPr>
        <w:t>класах</w:t>
      </w:r>
      <w:r w:rsidRPr="00FF3599">
        <w:rPr>
          <w:rFonts w:ascii="Times New Roman" w:hAnsi="Times New Roman"/>
          <w:spacing w:val="-12"/>
          <w:sz w:val="28"/>
          <w:szCs w:val="28"/>
        </w:rPr>
        <w:t xml:space="preserve">  вчителі  в  основному  практикували  «репродуктивне  відтворення </w:t>
      </w:r>
      <w:r w:rsidRPr="00FF3599">
        <w:rPr>
          <w:rFonts w:ascii="Times New Roman" w:hAnsi="Times New Roman"/>
          <w:sz w:val="28"/>
          <w:szCs w:val="28"/>
        </w:rPr>
        <w:t>готових</w:t>
      </w:r>
      <w:r w:rsidRPr="00FF3599">
        <w:rPr>
          <w:rFonts w:ascii="Times New Roman" w:hAnsi="Times New Roman"/>
          <w:spacing w:val="128"/>
          <w:sz w:val="28"/>
          <w:szCs w:val="28"/>
        </w:rPr>
        <w:t xml:space="preserve"> </w:t>
      </w:r>
      <w:r w:rsidRPr="00FF3599">
        <w:rPr>
          <w:rFonts w:ascii="Times New Roman" w:hAnsi="Times New Roman"/>
          <w:spacing w:val="-10"/>
          <w:sz w:val="28"/>
          <w:szCs w:val="28"/>
        </w:rPr>
        <w:t>методичних</w:t>
      </w:r>
      <w:r w:rsidRPr="00FF3599">
        <w:rPr>
          <w:rFonts w:ascii="Times New Roman" w:hAnsi="Times New Roman"/>
          <w:spacing w:val="126"/>
          <w:sz w:val="28"/>
          <w:szCs w:val="28"/>
        </w:rPr>
        <w:t xml:space="preserve"> </w:t>
      </w:r>
      <w:r w:rsidRPr="00FF3599">
        <w:rPr>
          <w:rFonts w:ascii="Times New Roman" w:hAnsi="Times New Roman"/>
          <w:spacing w:val="-12"/>
          <w:sz w:val="28"/>
          <w:szCs w:val="28"/>
        </w:rPr>
        <w:t>рекомендацій»</w:t>
      </w:r>
      <w:r w:rsidRPr="00FF3599">
        <w:rPr>
          <w:rFonts w:ascii="Times New Roman" w:hAnsi="Times New Roman"/>
          <w:spacing w:val="126"/>
          <w:sz w:val="28"/>
          <w:szCs w:val="28"/>
        </w:rPr>
        <w:t xml:space="preserve"> </w:t>
      </w:r>
      <w:r w:rsidRPr="00FF3599">
        <w:rPr>
          <w:rFonts w:ascii="Times New Roman" w:hAnsi="Times New Roman"/>
          <w:sz w:val="28"/>
          <w:szCs w:val="28"/>
        </w:rPr>
        <w:t>[39,</w:t>
      </w:r>
      <w:r w:rsidRPr="00FF3599">
        <w:rPr>
          <w:rFonts w:ascii="Times New Roman" w:hAnsi="Times New Roman"/>
          <w:spacing w:val="128"/>
          <w:sz w:val="28"/>
          <w:szCs w:val="28"/>
        </w:rPr>
        <w:t xml:space="preserve"> </w:t>
      </w:r>
      <w:r w:rsidRPr="00FF3599">
        <w:rPr>
          <w:rFonts w:ascii="Times New Roman" w:hAnsi="Times New Roman"/>
          <w:sz w:val="28"/>
          <w:szCs w:val="28"/>
        </w:rPr>
        <w:t>с.</w:t>
      </w:r>
      <w:r w:rsidRPr="00FF3599">
        <w:rPr>
          <w:rFonts w:ascii="Times New Roman" w:hAnsi="Times New Roman"/>
          <w:spacing w:val="126"/>
          <w:sz w:val="28"/>
          <w:szCs w:val="28"/>
        </w:rPr>
        <w:t xml:space="preserve"> </w:t>
      </w:r>
      <w:r w:rsidRPr="00FF3599">
        <w:rPr>
          <w:rFonts w:ascii="Times New Roman" w:hAnsi="Times New Roman"/>
          <w:sz w:val="28"/>
          <w:szCs w:val="28"/>
        </w:rPr>
        <w:t>61]</w:t>
      </w:r>
      <w:r w:rsidRPr="00FF3599">
        <w:rPr>
          <w:rFonts w:ascii="Times New Roman" w:hAnsi="Times New Roman"/>
          <w:spacing w:val="-8"/>
          <w:sz w:val="28"/>
          <w:szCs w:val="28"/>
        </w:rPr>
        <w:t xml:space="preserve">, то у класах експериментальних </w:t>
      </w:r>
      <w:r w:rsidRPr="00FF3599">
        <w:rPr>
          <w:rFonts w:ascii="Times New Roman" w:hAnsi="Times New Roman"/>
          <w:spacing w:val="-10"/>
          <w:sz w:val="28"/>
          <w:szCs w:val="28"/>
        </w:rPr>
        <w:t>словесники</w:t>
      </w:r>
      <w:r w:rsidRPr="00FF3599">
        <w:rPr>
          <w:rFonts w:ascii="Times New Roman" w:hAnsi="Times New Roman"/>
          <w:spacing w:val="121"/>
          <w:sz w:val="28"/>
          <w:szCs w:val="28"/>
        </w:rPr>
        <w:t xml:space="preserve"> </w:t>
      </w:r>
      <w:r w:rsidRPr="00FF3599">
        <w:rPr>
          <w:rFonts w:ascii="Times New Roman" w:hAnsi="Times New Roman"/>
          <w:spacing w:val="-14"/>
          <w:sz w:val="28"/>
          <w:szCs w:val="28"/>
        </w:rPr>
        <w:t>апробували</w:t>
      </w:r>
      <w:r w:rsidRPr="00FF3599">
        <w:rPr>
          <w:rFonts w:ascii="Times New Roman" w:hAnsi="Times New Roman"/>
          <w:spacing w:val="121"/>
          <w:sz w:val="28"/>
          <w:szCs w:val="28"/>
        </w:rPr>
        <w:t xml:space="preserve"> </w:t>
      </w:r>
      <w:r w:rsidRPr="00FF3599">
        <w:rPr>
          <w:rFonts w:ascii="Times New Roman" w:hAnsi="Times New Roman"/>
          <w:sz w:val="28"/>
          <w:szCs w:val="28"/>
        </w:rPr>
        <w:t>нами</w:t>
      </w:r>
      <w:r w:rsidRPr="00FF3599">
        <w:rPr>
          <w:rFonts w:ascii="Times New Roman" w:hAnsi="Times New Roman"/>
          <w:spacing w:val="121"/>
          <w:sz w:val="28"/>
          <w:szCs w:val="28"/>
        </w:rPr>
        <w:t xml:space="preserve"> </w:t>
      </w:r>
      <w:r w:rsidRPr="00FF3599">
        <w:rPr>
          <w:rFonts w:ascii="Times New Roman" w:hAnsi="Times New Roman"/>
          <w:spacing w:val="-11"/>
          <w:sz w:val="28"/>
          <w:szCs w:val="28"/>
        </w:rPr>
        <w:t>запропоновані</w:t>
      </w:r>
      <w:r w:rsidRPr="00FF3599">
        <w:rPr>
          <w:rFonts w:ascii="Times New Roman" w:hAnsi="Times New Roman"/>
          <w:spacing w:val="119"/>
          <w:sz w:val="28"/>
          <w:szCs w:val="28"/>
        </w:rPr>
        <w:t xml:space="preserve"> </w:t>
      </w:r>
      <w:r w:rsidRPr="00FF3599">
        <w:rPr>
          <w:rFonts w:ascii="Times New Roman" w:hAnsi="Times New Roman"/>
          <w:sz w:val="28"/>
          <w:szCs w:val="28"/>
        </w:rPr>
        <w:t>методи</w:t>
      </w:r>
      <w:r w:rsidRPr="00FF3599">
        <w:rPr>
          <w:rFonts w:ascii="Times New Roman" w:hAnsi="Times New Roman"/>
          <w:spacing w:val="121"/>
          <w:sz w:val="28"/>
          <w:szCs w:val="28"/>
        </w:rPr>
        <w:t xml:space="preserve"> </w:t>
      </w:r>
      <w:r w:rsidRPr="00FF3599">
        <w:rPr>
          <w:rFonts w:ascii="Times New Roman" w:hAnsi="Times New Roman"/>
          <w:spacing w:val="-16"/>
          <w:sz w:val="28"/>
          <w:szCs w:val="28"/>
        </w:rPr>
        <w:t>(</w:t>
      </w:r>
      <w:r w:rsidRPr="00FF3599">
        <w:rPr>
          <w:rFonts w:ascii="Times New Roman" w:hAnsi="Times New Roman"/>
          <w:sz w:val="28"/>
          <w:szCs w:val="28"/>
        </w:rPr>
        <w:t xml:space="preserve">метод </w:t>
      </w:r>
      <w:r w:rsidRPr="00FF3599">
        <w:rPr>
          <w:rFonts w:ascii="Times New Roman" w:hAnsi="Times New Roman"/>
          <w:spacing w:val="-9"/>
          <w:sz w:val="28"/>
          <w:szCs w:val="28"/>
        </w:rPr>
        <w:t>науково-дослідної</w:t>
      </w:r>
      <w:r w:rsidRPr="00FF3599">
        <w:rPr>
          <w:rFonts w:ascii="Times New Roman" w:hAnsi="Times New Roman"/>
          <w:spacing w:val="246"/>
          <w:sz w:val="28"/>
          <w:szCs w:val="28"/>
        </w:rPr>
        <w:t xml:space="preserve"> </w:t>
      </w:r>
      <w:r w:rsidRPr="00FF3599">
        <w:rPr>
          <w:rFonts w:ascii="Times New Roman" w:hAnsi="Times New Roman"/>
          <w:sz w:val="28"/>
          <w:szCs w:val="28"/>
        </w:rPr>
        <w:t>роботи</w:t>
      </w:r>
      <w:r w:rsidRPr="00FF3599">
        <w:rPr>
          <w:rFonts w:ascii="Times New Roman" w:hAnsi="Times New Roman"/>
          <w:spacing w:val="248"/>
          <w:sz w:val="28"/>
          <w:szCs w:val="28"/>
        </w:rPr>
        <w:t xml:space="preserve"> </w:t>
      </w:r>
      <w:r w:rsidRPr="00FF3599">
        <w:rPr>
          <w:rFonts w:ascii="Times New Roman" w:hAnsi="Times New Roman"/>
          <w:sz w:val="28"/>
          <w:szCs w:val="28"/>
        </w:rPr>
        <w:t>з</w:t>
      </w:r>
      <w:r w:rsidRPr="00FF3599">
        <w:rPr>
          <w:rFonts w:ascii="Times New Roman" w:hAnsi="Times New Roman"/>
          <w:spacing w:val="248"/>
          <w:sz w:val="28"/>
          <w:szCs w:val="28"/>
        </w:rPr>
        <w:t xml:space="preserve"> </w:t>
      </w:r>
      <w:r w:rsidRPr="00FF3599">
        <w:rPr>
          <w:rFonts w:ascii="Times New Roman" w:hAnsi="Times New Roman"/>
          <w:sz w:val="28"/>
          <w:szCs w:val="28"/>
        </w:rPr>
        <w:t>ліричним</w:t>
      </w:r>
      <w:r w:rsidRPr="00FF3599">
        <w:rPr>
          <w:rFonts w:ascii="Times New Roman" w:hAnsi="Times New Roman"/>
          <w:spacing w:val="248"/>
          <w:sz w:val="28"/>
          <w:szCs w:val="28"/>
        </w:rPr>
        <w:t xml:space="preserve"> </w:t>
      </w:r>
      <w:r w:rsidRPr="00FF3599">
        <w:rPr>
          <w:rFonts w:ascii="Times New Roman" w:hAnsi="Times New Roman"/>
          <w:sz w:val="28"/>
          <w:szCs w:val="28"/>
        </w:rPr>
        <w:t>текстом;</w:t>
      </w:r>
      <w:r w:rsidRPr="00FF3599">
        <w:rPr>
          <w:rFonts w:ascii="Times New Roman" w:hAnsi="Times New Roman"/>
          <w:spacing w:val="246"/>
          <w:sz w:val="28"/>
          <w:szCs w:val="28"/>
        </w:rPr>
        <w:t xml:space="preserve"> </w:t>
      </w:r>
      <w:r w:rsidRPr="00FF3599">
        <w:rPr>
          <w:rFonts w:ascii="Times New Roman" w:hAnsi="Times New Roman"/>
          <w:sz w:val="28"/>
          <w:szCs w:val="28"/>
        </w:rPr>
        <w:t>метод</w:t>
      </w:r>
      <w:r w:rsidRPr="00FF3599">
        <w:rPr>
          <w:rFonts w:ascii="Times New Roman" w:hAnsi="Times New Roman"/>
          <w:spacing w:val="250"/>
          <w:sz w:val="28"/>
          <w:szCs w:val="28"/>
        </w:rPr>
        <w:t xml:space="preserve"> </w:t>
      </w:r>
      <w:r w:rsidRPr="00FF3599">
        <w:rPr>
          <w:rFonts w:ascii="Times New Roman" w:hAnsi="Times New Roman"/>
          <w:sz w:val="28"/>
          <w:szCs w:val="28"/>
        </w:rPr>
        <w:t>епізодичної особистісної</w:t>
      </w:r>
      <w:r w:rsidRPr="00FF3599">
        <w:rPr>
          <w:rFonts w:ascii="Times New Roman" w:hAnsi="Times New Roman"/>
          <w:spacing w:val="140"/>
          <w:sz w:val="28"/>
          <w:szCs w:val="28"/>
        </w:rPr>
        <w:t xml:space="preserve"> </w:t>
      </w:r>
      <w:r w:rsidRPr="00FF3599">
        <w:rPr>
          <w:rFonts w:ascii="Times New Roman" w:hAnsi="Times New Roman"/>
          <w:sz w:val="28"/>
          <w:szCs w:val="28"/>
        </w:rPr>
        <w:t>творчої</w:t>
      </w:r>
      <w:r w:rsidRPr="00FF3599">
        <w:rPr>
          <w:rFonts w:ascii="Times New Roman" w:hAnsi="Times New Roman"/>
          <w:spacing w:val="138"/>
          <w:sz w:val="28"/>
          <w:szCs w:val="28"/>
        </w:rPr>
        <w:t xml:space="preserve"> </w:t>
      </w:r>
      <w:r w:rsidRPr="00FF3599">
        <w:rPr>
          <w:rFonts w:ascii="Times New Roman" w:hAnsi="Times New Roman"/>
          <w:spacing w:val="-8"/>
          <w:sz w:val="28"/>
          <w:szCs w:val="28"/>
        </w:rPr>
        <w:t>інтерпретації,</w:t>
      </w:r>
      <w:r w:rsidRPr="00FF3599">
        <w:rPr>
          <w:rFonts w:ascii="Times New Roman" w:hAnsi="Times New Roman"/>
          <w:spacing w:val="138"/>
          <w:sz w:val="28"/>
          <w:szCs w:val="28"/>
        </w:rPr>
        <w:t xml:space="preserve"> </w:t>
      </w:r>
      <w:r w:rsidRPr="00FF3599">
        <w:rPr>
          <w:rFonts w:ascii="Times New Roman" w:hAnsi="Times New Roman"/>
          <w:sz w:val="28"/>
          <w:szCs w:val="28"/>
        </w:rPr>
        <w:t>метод</w:t>
      </w:r>
      <w:r w:rsidRPr="00FF3599">
        <w:rPr>
          <w:rFonts w:ascii="Times New Roman" w:hAnsi="Times New Roman"/>
          <w:spacing w:val="140"/>
          <w:sz w:val="28"/>
          <w:szCs w:val="28"/>
        </w:rPr>
        <w:t xml:space="preserve"> </w:t>
      </w:r>
      <w:r w:rsidRPr="00FF3599">
        <w:rPr>
          <w:rFonts w:ascii="Times New Roman" w:hAnsi="Times New Roman"/>
          <w:spacing w:val="-13"/>
          <w:sz w:val="28"/>
          <w:szCs w:val="28"/>
        </w:rPr>
        <w:t>диференційованого</w:t>
      </w:r>
      <w:r w:rsidRPr="00FF3599">
        <w:rPr>
          <w:rFonts w:ascii="Times New Roman" w:hAnsi="Times New Roman"/>
          <w:spacing w:val="138"/>
          <w:sz w:val="28"/>
          <w:szCs w:val="28"/>
        </w:rPr>
        <w:t xml:space="preserve"> </w:t>
      </w:r>
      <w:r w:rsidRPr="00FF3599">
        <w:rPr>
          <w:rFonts w:ascii="Times New Roman" w:hAnsi="Times New Roman"/>
          <w:spacing w:val="-13"/>
          <w:sz w:val="28"/>
          <w:szCs w:val="28"/>
        </w:rPr>
        <w:t xml:space="preserve">навчання, </w:t>
      </w:r>
      <w:r w:rsidRPr="00FF3599">
        <w:rPr>
          <w:rFonts w:ascii="Times New Roman" w:hAnsi="Times New Roman"/>
          <w:spacing w:val="-10"/>
          <w:sz w:val="28"/>
          <w:szCs w:val="28"/>
        </w:rPr>
        <w:t>метод  дошукування  художньої  істини),</w:t>
      </w:r>
      <w:r w:rsidRPr="00FF3599">
        <w:rPr>
          <w:rFonts w:ascii="Times New Roman" w:hAnsi="Times New Roman"/>
          <w:spacing w:val="35"/>
          <w:sz w:val="28"/>
          <w:szCs w:val="28"/>
        </w:rPr>
        <w:t xml:space="preserve"> </w:t>
      </w:r>
      <w:r w:rsidRPr="00FF3599">
        <w:rPr>
          <w:rFonts w:ascii="Times New Roman" w:hAnsi="Times New Roman"/>
          <w:sz w:val="28"/>
          <w:szCs w:val="28"/>
        </w:rPr>
        <w:t>прийоми</w:t>
      </w:r>
      <w:r w:rsidRPr="00FF3599">
        <w:rPr>
          <w:rFonts w:ascii="Times New Roman" w:hAnsi="Times New Roman"/>
          <w:spacing w:val="36"/>
          <w:sz w:val="28"/>
          <w:szCs w:val="28"/>
        </w:rPr>
        <w:t xml:space="preserve"> </w:t>
      </w:r>
      <w:r w:rsidRPr="00FF3599">
        <w:rPr>
          <w:rFonts w:ascii="Times New Roman" w:hAnsi="Times New Roman"/>
          <w:spacing w:val="-11"/>
          <w:sz w:val="28"/>
          <w:szCs w:val="28"/>
        </w:rPr>
        <w:t xml:space="preserve">(прийом  контрольованого </w:t>
      </w:r>
      <w:r w:rsidRPr="00FF3599">
        <w:rPr>
          <w:rFonts w:ascii="Times New Roman" w:hAnsi="Times New Roman"/>
          <w:spacing w:val="-10"/>
          <w:sz w:val="28"/>
          <w:szCs w:val="28"/>
        </w:rPr>
        <w:t xml:space="preserve">читання,  прийом  творчого  читання,  прийом  повторного  читання,    прийом </w:t>
      </w:r>
      <w:r w:rsidRPr="00FF3599">
        <w:rPr>
          <w:rFonts w:ascii="Times New Roman" w:hAnsi="Times New Roman"/>
          <w:spacing w:val="-16"/>
          <w:sz w:val="28"/>
          <w:szCs w:val="28"/>
        </w:rPr>
        <w:t>дешифрування</w:t>
      </w:r>
      <w:r w:rsidRPr="00FF3599">
        <w:rPr>
          <w:rFonts w:ascii="Times New Roman" w:hAnsi="Times New Roman"/>
          <w:spacing w:val="85"/>
          <w:sz w:val="28"/>
          <w:szCs w:val="28"/>
        </w:rPr>
        <w:t xml:space="preserve"> </w:t>
      </w:r>
      <w:r w:rsidRPr="00FF3599">
        <w:rPr>
          <w:rFonts w:ascii="Times New Roman" w:hAnsi="Times New Roman"/>
          <w:sz w:val="28"/>
          <w:szCs w:val="28"/>
        </w:rPr>
        <w:t>і</w:t>
      </w:r>
      <w:r w:rsidRPr="00FF3599">
        <w:rPr>
          <w:rFonts w:ascii="Times New Roman" w:hAnsi="Times New Roman"/>
          <w:spacing w:val="87"/>
          <w:sz w:val="28"/>
          <w:szCs w:val="28"/>
        </w:rPr>
        <w:t xml:space="preserve"> </w:t>
      </w:r>
      <w:r w:rsidRPr="00FF3599">
        <w:rPr>
          <w:rFonts w:ascii="Times New Roman" w:hAnsi="Times New Roman"/>
          <w:spacing w:val="-13"/>
          <w:sz w:val="28"/>
          <w:szCs w:val="28"/>
        </w:rPr>
        <w:t>тлумачення</w:t>
      </w:r>
      <w:r w:rsidRPr="00FF3599">
        <w:rPr>
          <w:rFonts w:ascii="Times New Roman" w:hAnsi="Times New Roman"/>
          <w:spacing w:val="87"/>
          <w:sz w:val="28"/>
          <w:szCs w:val="28"/>
        </w:rPr>
        <w:t xml:space="preserve"> </w:t>
      </w:r>
      <w:r w:rsidRPr="00FF3599">
        <w:rPr>
          <w:rFonts w:ascii="Times New Roman" w:hAnsi="Times New Roman"/>
          <w:sz w:val="28"/>
          <w:szCs w:val="28"/>
        </w:rPr>
        <w:t>«темних</w:t>
      </w:r>
      <w:r w:rsidRPr="00FF3599">
        <w:rPr>
          <w:rFonts w:ascii="Times New Roman" w:hAnsi="Times New Roman"/>
          <w:spacing w:val="85"/>
          <w:sz w:val="28"/>
          <w:szCs w:val="28"/>
        </w:rPr>
        <w:t xml:space="preserve"> </w:t>
      </w:r>
      <w:r w:rsidRPr="00FF3599">
        <w:rPr>
          <w:rFonts w:ascii="Times New Roman" w:hAnsi="Times New Roman"/>
          <w:sz w:val="28"/>
          <w:szCs w:val="28"/>
        </w:rPr>
        <w:t>місць»</w:t>
      </w:r>
      <w:r w:rsidRPr="00FF3599">
        <w:rPr>
          <w:rFonts w:ascii="Times New Roman" w:hAnsi="Times New Roman"/>
          <w:spacing w:val="87"/>
          <w:sz w:val="28"/>
          <w:szCs w:val="28"/>
        </w:rPr>
        <w:t xml:space="preserve"> </w:t>
      </w:r>
      <w:r w:rsidRPr="00FF3599">
        <w:rPr>
          <w:rFonts w:ascii="Times New Roman" w:hAnsi="Times New Roman"/>
          <w:sz w:val="28"/>
          <w:szCs w:val="28"/>
        </w:rPr>
        <w:t>у</w:t>
      </w:r>
      <w:r w:rsidRPr="00FF3599">
        <w:rPr>
          <w:rFonts w:ascii="Times New Roman" w:hAnsi="Times New Roman"/>
          <w:spacing w:val="87"/>
          <w:sz w:val="28"/>
          <w:szCs w:val="28"/>
        </w:rPr>
        <w:t xml:space="preserve"> </w:t>
      </w:r>
      <w:r w:rsidRPr="00FF3599">
        <w:rPr>
          <w:rFonts w:ascii="Times New Roman" w:hAnsi="Times New Roman"/>
          <w:sz w:val="28"/>
          <w:szCs w:val="28"/>
        </w:rPr>
        <w:t>ліричному</w:t>
      </w:r>
      <w:r w:rsidRPr="00FF3599">
        <w:rPr>
          <w:rFonts w:ascii="Times New Roman" w:hAnsi="Times New Roman"/>
          <w:spacing w:val="87"/>
          <w:sz w:val="28"/>
          <w:szCs w:val="28"/>
        </w:rPr>
        <w:t xml:space="preserve"> </w:t>
      </w:r>
      <w:r w:rsidRPr="00FF3599">
        <w:rPr>
          <w:rFonts w:ascii="Times New Roman" w:hAnsi="Times New Roman"/>
          <w:sz w:val="28"/>
          <w:szCs w:val="28"/>
        </w:rPr>
        <w:t>творі,</w:t>
      </w:r>
      <w:r w:rsidRPr="00FF3599">
        <w:rPr>
          <w:rFonts w:ascii="Times New Roman" w:hAnsi="Times New Roman"/>
          <w:spacing w:val="85"/>
          <w:sz w:val="28"/>
          <w:szCs w:val="28"/>
        </w:rPr>
        <w:t xml:space="preserve"> </w:t>
      </w:r>
      <w:r w:rsidRPr="00FF3599">
        <w:rPr>
          <w:rFonts w:ascii="Times New Roman" w:hAnsi="Times New Roman"/>
          <w:sz w:val="28"/>
          <w:szCs w:val="28"/>
        </w:rPr>
        <w:t xml:space="preserve">прийом </w:t>
      </w:r>
      <w:r w:rsidRPr="00FF3599">
        <w:rPr>
          <w:rFonts w:ascii="Times New Roman" w:hAnsi="Times New Roman"/>
          <w:spacing w:val="-9"/>
          <w:sz w:val="28"/>
          <w:szCs w:val="28"/>
        </w:rPr>
        <w:t xml:space="preserve">самостійного тлумачення підтексту, прийом словесного малювання, прийом  </w:t>
      </w:r>
      <w:r w:rsidRPr="00FF3599">
        <w:rPr>
          <w:rFonts w:ascii="Times New Roman" w:hAnsi="Times New Roman"/>
          <w:sz w:val="28"/>
          <w:szCs w:val="28"/>
        </w:rPr>
        <w:t>ідентифікації</w:t>
      </w:r>
      <w:r w:rsidRPr="00FF3599">
        <w:rPr>
          <w:rFonts w:ascii="Times New Roman" w:hAnsi="Times New Roman"/>
          <w:spacing w:val="106"/>
          <w:sz w:val="28"/>
          <w:szCs w:val="28"/>
        </w:rPr>
        <w:t xml:space="preserve"> </w:t>
      </w:r>
      <w:r w:rsidRPr="00FF3599">
        <w:rPr>
          <w:rFonts w:ascii="Times New Roman" w:hAnsi="Times New Roman"/>
          <w:sz w:val="28"/>
          <w:szCs w:val="28"/>
        </w:rPr>
        <w:t>і</w:t>
      </w:r>
      <w:r w:rsidRPr="00FF3599">
        <w:rPr>
          <w:rFonts w:ascii="Times New Roman" w:hAnsi="Times New Roman"/>
          <w:spacing w:val="106"/>
          <w:sz w:val="28"/>
          <w:szCs w:val="28"/>
        </w:rPr>
        <w:t xml:space="preserve"> </w:t>
      </w:r>
      <w:r w:rsidRPr="00FF3599">
        <w:rPr>
          <w:rFonts w:ascii="Times New Roman" w:hAnsi="Times New Roman"/>
          <w:spacing w:val="-12"/>
          <w:sz w:val="28"/>
          <w:szCs w:val="28"/>
        </w:rPr>
        <w:t>диференціації</w:t>
      </w:r>
      <w:r w:rsidRPr="00FF3599">
        <w:rPr>
          <w:rFonts w:ascii="Times New Roman" w:hAnsi="Times New Roman"/>
          <w:spacing w:val="106"/>
          <w:sz w:val="28"/>
          <w:szCs w:val="28"/>
        </w:rPr>
        <w:t xml:space="preserve"> </w:t>
      </w:r>
      <w:r w:rsidRPr="00FF3599">
        <w:rPr>
          <w:rFonts w:ascii="Times New Roman" w:hAnsi="Times New Roman"/>
          <w:sz w:val="28"/>
          <w:szCs w:val="28"/>
        </w:rPr>
        <w:t>ліричного</w:t>
      </w:r>
      <w:r w:rsidRPr="00FF3599">
        <w:rPr>
          <w:rFonts w:ascii="Times New Roman" w:hAnsi="Times New Roman"/>
          <w:spacing w:val="106"/>
          <w:sz w:val="28"/>
          <w:szCs w:val="28"/>
        </w:rPr>
        <w:t xml:space="preserve"> </w:t>
      </w:r>
      <w:r w:rsidRPr="00FF3599">
        <w:rPr>
          <w:rFonts w:ascii="Times New Roman" w:hAnsi="Times New Roman"/>
          <w:sz w:val="28"/>
          <w:szCs w:val="28"/>
        </w:rPr>
        <w:t>героя</w:t>
      </w:r>
      <w:r w:rsidRPr="00FF3599">
        <w:rPr>
          <w:rFonts w:ascii="Times New Roman" w:hAnsi="Times New Roman"/>
          <w:spacing w:val="107"/>
          <w:sz w:val="28"/>
          <w:szCs w:val="28"/>
        </w:rPr>
        <w:t xml:space="preserve"> </w:t>
      </w:r>
      <w:r w:rsidRPr="00FF3599">
        <w:rPr>
          <w:rFonts w:ascii="Times New Roman" w:hAnsi="Times New Roman"/>
          <w:sz w:val="28"/>
          <w:szCs w:val="28"/>
        </w:rPr>
        <w:t>та</w:t>
      </w:r>
      <w:r w:rsidRPr="00FF3599">
        <w:rPr>
          <w:rFonts w:ascii="Times New Roman" w:hAnsi="Times New Roman"/>
          <w:spacing w:val="107"/>
          <w:sz w:val="28"/>
          <w:szCs w:val="28"/>
        </w:rPr>
        <w:t xml:space="preserve"> </w:t>
      </w:r>
      <w:r w:rsidRPr="00FF3599">
        <w:rPr>
          <w:rFonts w:ascii="Times New Roman" w:hAnsi="Times New Roman"/>
          <w:sz w:val="28"/>
          <w:szCs w:val="28"/>
        </w:rPr>
        <w:t>ліричного</w:t>
      </w:r>
      <w:r w:rsidRPr="00FF3599">
        <w:rPr>
          <w:rFonts w:ascii="Times New Roman" w:hAnsi="Times New Roman"/>
          <w:spacing w:val="106"/>
          <w:sz w:val="28"/>
          <w:szCs w:val="28"/>
        </w:rPr>
        <w:t xml:space="preserve"> </w:t>
      </w:r>
      <w:r w:rsidRPr="00FF3599">
        <w:rPr>
          <w:rFonts w:ascii="Times New Roman" w:hAnsi="Times New Roman"/>
          <w:spacing w:val="-12"/>
          <w:sz w:val="28"/>
          <w:szCs w:val="28"/>
        </w:rPr>
        <w:t xml:space="preserve">персонажа), </w:t>
      </w:r>
      <w:r w:rsidRPr="00FF3599">
        <w:rPr>
          <w:rFonts w:ascii="Times New Roman" w:hAnsi="Times New Roman"/>
          <w:sz w:val="28"/>
          <w:szCs w:val="28"/>
        </w:rPr>
        <w:t>засоби</w:t>
      </w:r>
      <w:r w:rsidRPr="00FF3599">
        <w:rPr>
          <w:rFonts w:ascii="Times New Roman" w:hAnsi="Times New Roman"/>
          <w:spacing w:val="35"/>
          <w:sz w:val="28"/>
          <w:szCs w:val="28"/>
        </w:rPr>
        <w:t xml:space="preserve"> </w:t>
      </w:r>
      <w:r w:rsidRPr="00FF3599">
        <w:rPr>
          <w:rFonts w:ascii="Times New Roman" w:hAnsi="Times New Roman"/>
          <w:spacing w:val="-10"/>
          <w:sz w:val="28"/>
          <w:szCs w:val="28"/>
        </w:rPr>
        <w:t xml:space="preserve">(«Шкільний  літературознавчий  словник»,  доцільні  фонові  шуми  під  </w:t>
      </w:r>
      <w:r w:rsidRPr="00FF3599">
        <w:rPr>
          <w:rFonts w:ascii="Times New Roman" w:hAnsi="Times New Roman"/>
          <w:spacing w:val="-11"/>
          <w:sz w:val="28"/>
          <w:szCs w:val="28"/>
        </w:rPr>
        <w:t>час  декламації  поезій,  класична  музика,  ілюстрації)  та  різноманітні</w:t>
      </w:r>
      <w:r w:rsidRPr="00FF3599">
        <w:rPr>
          <w:rFonts w:ascii="Times New Roman" w:hAnsi="Times New Roman"/>
          <w:spacing w:val="40"/>
          <w:sz w:val="28"/>
          <w:szCs w:val="28"/>
        </w:rPr>
        <w:t xml:space="preserve"> </w:t>
      </w:r>
      <w:r w:rsidRPr="00FF3599">
        <w:rPr>
          <w:rFonts w:ascii="Times New Roman" w:hAnsi="Times New Roman"/>
          <w:sz w:val="28"/>
          <w:szCs w:val="28"/>
        </w:rPr>
        <w:t xml:space="preserve">форми </w:t>
      </w:r>
      <w:r w:rsidRPr="00FF3599">
        <w:rPr>
          <w:rFonts w:ascii="Times New Roman" w:hAnsi="Times New Roman"/>
          <w:sz w:val="28"/>
          <w:szCs w:val="28"/>
        </w:rPr>
        <w:lastRenderedPageBreak/>
        <w:t>(види)</w:t>
      </w:r>
      <w:r w:rsidRPr="00FF3599">
        <w:rPr>
          <w:rFonts w:ascii="Times New Roman" w:hAnsi="Times New Roman"/>
          <w:spacing w:val="94"/>
          <w:sz w:val="28"/>
          <w:szCs w:val="28"/>
        </w:rPr>
        <w:t xml:space="preserve"> </w:t>
      </w:r>
      <w:r w:rsidRPr="00FF3599">
        <w:rPr>
          <w:rFonts w:ascii="Times New Roman" w:hAnsi="Times New Roman"/>
          <w:sz w:val="28"/>
          <w:szCs w:val="28"/>
        </w:rPr>
        <w:t>роботи</w:t>
      </w:r>
      <w:r w:rsidRPr="00FF3599">
        <w:rPr>
          <w:rFonts w:ascii="Times New Roman" w:hAnsi="Times New Roman"/>
          <w:spacing w:val="92"/>
          <w:sz w:val="28"/>
          <w:szCs w:val="28"/>
        </w:rPr>
        <w:t xml:space="preserve"> </w:t>
      </w:r>
      <w:r w:rsidRPr="00FF3599">
        <w:rPr>
          <w:rFonts w:ascii="Times New Roman" w:hAnsi="Times New Roman"/>
          <w:sz w:val="28"/>
          <w:szCs w:val="28"/>
        </w:rPr>
        <w:t>на</w:t>
      </w:r>
      <w:r w:rsidRPr="00FF3599">
        <w:rPr>
          <w:rFonts w:ascii="Times New Roman" w:hAnsi="Times New Roman"/>
          <w:spacing w:val="92"/>
          <w:sz w:val="28"/>
          <w:szCs w:val="28"/>
        </w:rPr>
        <w:t xml:space="preserve"> </w:t>
      </w:r>
      <w:r w:rsidRPr="00FF3599">
        <w:rPr>
          <w:rFonts w:ascii="Times New Roman" w:hAnsi="Times New Roman"/>
          <w:sz w:val="28"/>
          <w:szCs w:val="28"/>
        </w:rPr>
        <w:t>уроці</w:t>
      </w:r>
      <w:r w:rsidRPr="00FF3599">
        <w:rPr>
          <w:rFonts w:ascii="Times New Roman" w:hAnsi="Times New Roman"/>
          <w:spacing w:val="94"/>
          <w:sz w:val="28"/>
          <w:szCs w:val="28"/>
        </w:rPr>
        <w:t xml:space="preserve"> </w:t>
      </w:r>
      <w:r w:rsidRPr="00FF3599">
        <w:rPr>
          <w:rFonts w:ascii="Times New Roman" w:hAnsi="Times New Roman"/>
          <w:sz w:val="28"/>
          <w:szCs w:val="28"/>
        </w:rPr>
        <w:t>(усна,</w:t>
      </w:r>
      <w:r w:rsidRPr="00FF3599">
        <w:rPr>
          <w:rFonts w:ascii="Times New Roman" w:hAnsi="Times New Roman"/>
          <w:spacing w:val="94"/>
          <w:sz w:val="28"/>
          <w:szCs w:val="28"/>
        </w:rPr>
        <w:t xml:space="preserve"> </w:t>
      </w:r>
      <w:r w:rsidRPr="00FF3599">
        <w:rPr>
          <w:rFonts w:ascii="Times New Roman" w:hAnsi="Times New Roman"/>
          <w:spacing w:val="-12"/>
          <w:sz w:val="28"/>
          <w:szCs w:val="28"/>
        </w:rPr>
        <w:t>письмова,</w:t>
      </w:r>
      <w:r w:rsidRPr="00FF3599">
        <w:rPr>
          <w:rFonts w:ascii="Times New Roman" w:hAnsi="Times New Roman"/>
          <w:spacing w:val="94"/>
          <w:sz w:val="28"/>
          <w:szCs w:val="28"/>
        </w:rPr>
        <w:t xml:space="preserve"> </w:t>
      </w:r>
      <w:r w:rsidRPr="00FF3599">
        <w:rPr>
          <w:rFonts w:ascii="Times New Roman" w:hAnsi="Times New Roman"/>
          <w:spacing w:val="-10"/>
          <w:sz w:val="28"/>
          <w:szCs w:val="28"/>
        </w:rPr>
        <w:t>індивідуальна,</w:t>
      </w:r>
      <w:r w:rsidRPr="00FF3599">
        <w:rPr>
          <w:rFonts w:ascii="Times New Roman" w:hAnsi="Times New Roman"/>
          <w:spacing w:val="94"/>
          <w:sz w:val="28"/>
          <w:szCs w:val="28"/>
        </w:rPr>
        <w:t xml:space="preserve"> </w:t>
      </w:r>
      <w:r w:rsidRPr="00FF3599">
        <w:rPr>
          <w:rFonts w:ascii="Times New Roman" w:hAnsi="Times New Roman"/>
          <w:sz w:val="28"/>
          <w:szCs w:val="28"/>
        </w:rPr>
        <w:t>парна,</w:t>
      </w:r>
      <w:r w:rsidRPr="00FF3599">
        <w:rPr>
          <w:rFonts w:ascii="Times New Roman" w:hAnsi="Times New Roman"/>
          <w:spacing w:val="94"/>
          <w:sz w:val="28"/>
          <w:szCs w:val="28"/>
        </w:rPr>
        <w:t xml:space="preserve"> </w:t>
      </w:r>
      <w:r w:rsidRPr="00FF3599">
        <w:rPr>
          <w:rFonts w:ascii="Times New Roman" w:hAnsi="Times New Roman"/>
          <w:sz w:val="28"/>
          <w:szCs w:val="28"/>
        </w:rPr>
        <w:t xml:space="preserve">групова, </w:t>
      </w:r>
      <w:r w:rsidRPr="00FF3599">
        <w:rPr>
          <w:rFonts w:ascii="Times New Roman" w:hAnsi="Times New Roman"/>
          <w:spacing w:val="-9"/>
          <w:sz w:val="28"/>
          <w:szCs w:val="28"/>
        </w:rPr>
        <w:t>колективна,</w:t>
      </w:r>
      <w:r w:rsidRPr="00FF3599">
        <w:rPr>
          <w:rFonts w:ascii="Times New Roman" w:hAnsi="Times New Roman"/>
          <w:spacing w:val="219"/>
          <w:sz w:val="28"/>
          <w:szCs w:val="28"/>
        </w:rPr>
        <w:t xml:space="preserve"> </w:t>
      </w:r>
      <w:r w:rsidRPr="00FF3599">
        <w:rPr>
          <w:rFonts w:ascii="Times New Roman" w:hAnsi="Times New Roman"/>
          <w:sz w:val="28"/>
          <w:szCs w:val="28"/>
        </w:rPr>
        <w:t>міні- диспут,</w:t>
      </w:r>
      <w:r w:rsidRPr="00FF3599">
        <w:rPr>
          <w:rFonts w:ascii="Times New Roman" w:hAnsi="Times New Roman"/>
          <w:spacing w:val="219"/>
          <w:sz w:val="28"/>
          <w:szCs w:val="28"/>
        </w:rPr>
        <w:t xml:space="preserve"> </w:t>
      </w:r>
      <w:r w:rsidRPr="00FF3599">
        <w:rPr>
          <w:rFonts w:ascii="Times New Roman" w:hAnsi="Times New Roman"/>
          <w:spacing w:val="-15"/>
          <w:sz w:val="28"/>
          <w:szCs w:val="28"/>
        </w:rPr>
        <w:t>проблемна</w:t>
      </w:r>
      <w:r w:rsidRPr="00FF3599">
        <w:rPr>
          <w:rFonts w:ascii="Times New Roman" w:hAnsi="Times New Roman"/>
          <w:spacing w:val="217"/>
          <w:sz w:val="28"/>
          <w:szCs w:val="28"/>
        </w:rPr>
        <w:t xml:space="preserve"> </w:t>
      </w:r>
      <w:r w:rsidRPr="00FF3599">
        <w:rPr>
          <w:rFonts w:ascii="Times New Roman" w:hAnsi="Times New Roman"/>
          <w:sz w:val="28"/>
          <w:szCs w:val="28"/>
        </w:rPr>
        <w:t>ситуація),</w:t>
      </w:r>
      <w:r w:rsidRPr="00FF3599">
        <w:rPr>
          <w:rFonts w:ascii="Times New Roman" w:hAnsi="Times New Roman"/>
          <w:spacing w:val="219"/>
          <w:sz w:val="28"/>
          <w:szCs w:val="28"/>
        </w:rPr>
        <w:t xml:space="preserve"> </w:t>
      </w:r>
      <w:r w:rsidRPr="00FF3599">
        <w:rPr>
          <w:rFonts w:ascii="Times New Roman" w:hAnsi="Times New Roman"/>
          <w:sz w:val="28"/>
          <w:szCs w:val="28"/>
        </w:rPr>
        <w:t>постійно</w:t>
      </w:r>
      <w:r w:rsidRPr="00FF3599">
        <w:rPr>
          <w:rFonts w:ascii="Times New Roman" w:hAnsi="Times New Roman"/>
          <w:spacing w:val="219"/>
          <w:sz w:val="28"/>
          <w:szCs w:val="28"/>
        </w:rPr>
        <w:t xml:space="preserve"> </w:t>
      </w:r>
      <w:r w:rsidRPr="00FF3599">
        <w:rPr>
          <w:rFonts w:ascii="Times New Roman" w:hAnsi="Times New Roman"/>
          <w:sz w:val="28"/>
          <w:szCs w:val="28"/>
        </w:rPr>
        <w:t xml:space="preserve">враховуючи </w:t>
      </w:r>
      <w:r w:rsidRPr="00FF3599">
        <w:rPr>
          <w:rFonts w:ascii="Times New Roman" w:hAnsi="Times New Roman"/>
          <w:spacing w:val="-10"/>
          <w:sz w:val="28"/>
          <w:szCs w:val="28"/>
        </w:rPr>
        <w:t>особливості</w:t>
      </w:r>
      <w:r w:rsidRPr="00FF3599">
        <w:rPr>
          <w:rFonts w:ascii="Times New Roman" w:hAnsi="Times New Roman"/>
          <w:spacing w:val="339"/>
          <w:sz w:val="28"/>
          <w:szCs w:val="28"/>
        </w:rPr>
        <w:t xml:space="preserve"> </w:t>
      </w:r>
      <w:r w:rsidRPr="00FF3599">
        <w:rPr>
          <w:rFonts w:ascii="Times New Roman" w:hAnsi="Times New Roman"/>
          <w:sz w:val="28"/>
          <w:szCs w:val="28"/>
        </w:rPr>
        <w:t>учнівського</w:t>
      </w:r>
      <w:r w:rsidRPr="00FF3599">
        <w:rPr>
          <w:rFonts w:ascii="Times New Roman" w:hAnsi="Times New Roman"/>
          <w:spacing w:val="339"/>
          <w:sz w:val="28"/>
          <w:szCs w:val="28"/>
        </w:rPr>
        <w:t xml:space="preserve"> </w:t>
      </w:r>
      <w:r w:rsidRPr="00FF3599">
        <w:rPr>
          <w:rFonts w:ascii="Times New Roman" w:hAnsi="Times New Roman"/>
          <w:sz w:val="28"/>
          <w:szCs w:val="28"/>
        </w:rPr>
        <w:t>контингенту</w:t>
      </w:r>
      <w:r w:rsidRPr="00FF3599">
        <w:rPr>
          <w:rFonts w:ascii="Times New Roman" w:hAnsi="Times New Roman"/>
          <w:spacing w:val="339"/>
          <w:sz w:val="28"/>
          <w:szCs w:val="28"/>
        </w:rPr>
        <w:t xml:space="preserve"> </w:t>
      </w:r>
      <w:r w:rsidRPr="00FF3599">
        <w:rPr>
          <w:rFonts w:ascii="Times New Roman" w:hAnsi="Times New Roman"/>
          <w:sz w:val="28"/>
          <w:szCs w:val="28"/>
        </w:rPr>
        <w:t>й</w:t>
      </w:r>
      <w:r w:rsidRPr="00FF3599">
        <w:rPr>
          <w:rFonts w:ascii="Times New Roman" w:hAnsi="Times New Roman"/>
          <w:spacing w:val="339"/>
          <w:sz w:val="28"/>
          <w:szCs w:val="28"/>
        </w:rPr>
        <w:t xml:space="preserve"> </w:t>
      </w:r>
      <w:r w:rsidRPr="00FF3599">
        <w:rPr>
          <w:rFonts w:ascii="Times New Roman" w:hAnsi="Times New Roman"/>
          <w:spacing w:val="-9"/>
          <w:sz w:val="28"/>
          <w:szCs w:val="28"/>
        </w:rPr>
        <w:t>удосконалюючи</w:t>
      </w:r>
      <w:r w:rsidRPr="00FF3599">
        <w:rPr>
          <w:rFonts w:ascii="Times New Roman" w:hAnsi="Times New Roman"/>
          <w:spacing w:val="340"/>
          <w:sz w:val="28"/>
          <w:szCs w:val="28"/>
        </w:rPr>
        <w:t xml:space="preserve"> </w:t>
      </w:r>
      <w:r w:rsidRPr="00FF3599">
        <w:rPr>
          <w:rFonts w:ascii="Times New Roman" w:hAnsi="Times New Roman"/>
          <w:sz w:val="28"/>
          <w:szCs w:val="28"/>
        </w:rPr>
        <w:t xml:space="preserve">вміння </w:t>
      </w:r>
      <w:r w:rsidRPr="00FF3599">
        <w:rPr>
          <w:rFonts w:ascii="Times New Roman" w:hAnsi="Times New Roman"/>
          <w:spacing w:val="-6"/>
          <w:sz w:val="28"/>
          <w:szCs w:val="28"/>
        </w:rPr>
        <w:t>старшокласників із кожним уроком і кожним роком.</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pacing w:val="-10"/>
          <w:sz w:val="28"/>
          <w:szCs w:val="28"/>
        </w:rPr>
        <w:t xml:space="preserve">Завершуючи огляд проблеми розвитку творчої діяльності під час вивчення літератури </w:t>
      </w:r>
      <w:r w:rsidRPr="00FF3599">
        <w:rPr>
          <w:rFonts w:ascii="Times New Roman" w:hAnsi="Times New Roman"/>
          <w:spacing w:val="-6"/>
          <w:sz w:val="28"/>
          <w:szCs w:val="28"/>
        </w:rPr>
        <w:t xml:space="preserve">в методиці вивчення української літератури ХХ–ХХІ ст., </w:t>
      </w:r>
      <w:r w:rsidRPr="00FF3599">
        <w:rPr>
          <w:rFonts w:ascii="Times New Roman" w:hAnsi="Times New Roman"/>
          <w:spacing w:val="-15"/>
          <w:sz w:val="28"/>
          <w:szCs w:val="28"/>
        </w:rPr>
        <w:t>формулюємо</w:t>
      </w:r>
      <w:r w:rsidRPr="00FF3599">
        <w:rPr>
          <w:rFonts w:ascii="Times New Roman" w:hAnsi="Times New Roman"/>
          <w:spacing w:val="310"/>
          <w:sz w:val="28"/>
          <w:szCs w:val="28"/>
        </w:rPr>
        <w:t xml:space="preserve"> </w:t>
      </w:r>
      <w:r w:rsidRPr="00FF3599">
        <w:rPr>
          <w:rFonts w:ascii="Times New Roman" w:hAnsi="Times New Roman"/>
          <w:sz w:val="28"/>
          <w:szCs w:val="28"/>
        </w:rPr>
        <w:t>висновок,</w:t>
      </w:r>
      <w:r w:rsidRPr="00FF3599">
        <w:rPr>
          <w:rFonts w:ascii="Times New Roman" w:hAnsi="Times New Roman"/>
          <w:spacing w:val="308"/>
          <w:sz w:val="28"/>
          <w:szCs w:val="28"/>
        </w:rPr>
        <w:t xml:space="preserve"> </w:t>
      </w:r>
      <w:r w:rsidRPr="00FF3599">
        <w:rPr>
          <w:rFonts w:ascii="Times New Roman" w:hAnsi="Times New Roman"/>
          <w:sz w:val="28"/>
          <w:szCs w:val="28"/>
        </w:rPr>
        <w:t>що</w:t>
      </w:r>
      <w:r w:rsidRPr="00FF3599">
        <w:rPr>
          <w:rFonts w:ascii="Times New Roman" w:hAnsi="Times New Roman"/>
          <w:spacing w:val="308"/>
          <w:sz w:val="28"/>
          <w:szCs w:val="28"/>
        </w:rPr>
        <w:t xml:space="preserve"> </w:t>
      </w:r>
      <w:r w:rsidRPr="00FF3599">
        <w:rPr>
          <w:rFonts w:ascii="Times New Roman" w:hAnsi="Times New Roman"/>
          <w:sz w:val="28"/>
          <w:szCs w:val="28"/>
        </w:rPr>
        <w:t>українськими</w:t>
      </w:r>
      <w:r w:rsidRPr="00FF3599">
        <w:rPr>
          <w:rFonts w:ascii="Times New Roman" w:hAnsi="Times New Roman"/>
          <w:spacing w:val="308"/>
          <w:sz w:val="28"/>
          <w:szCs w:val="28"/>
        </w:rPr>
        <w:t xml:space="preserve"> </w:t>
      </w:r>
      <w:r w:rsidRPr="00FF3599">
        <w:rPr>
          <w:rFonts w:ascii="Times New Roman" w:hAnsi="Times New Roman"/>
          <w:spacing w:val="-12"/>
          <w:sz w:val="28"/>
          <w:szCs w:val="28"/>
        </w:rPr>
        <w:t xml:space="preserve">науковцями-методистами </w:t>
      </w:r>
      <w:r w:rsidRPr="00FF3599">
        <w:rPr>
          <w:rFonts w:ascii="Times New Roman" w:hAnsi="Times New Roman"/>
          <w:spacing w:val="-9"/>
          <w:sz w:val="28"/>
          <w:szCs w:val="28"/>
        </w:rPr>
        <w:t xml:space="preserve">розроблено  чітку  й  гнучку  систему  особистісного  підходу  до  трактування </w:t>
      </w:r>
      <w:r w:rsidRPr="00FF3599">
        <w:rPr>
          <w:rFonts w:ascii="Times New Roman" w:hAnsi="Times New Roman"/>
          <w:sz w:val="28"/>
          <w:szCs w:val="28"/>
        </w:rPr>
        <w:t>змісту</w:t>
      </w:r>
      <w:r w:rsidRPr="00FF3599">
        <w:rPr>
          <w:rFonts w:ascii="Times New Roman" w:hAnsi="Times New Roman"/>
          <w:spacing w:val="78"/>
          <w:sz w:val="28"/>
          <w:szCs w:val="28"/>
        </w:rPr>
        <w:t xml:space="preserve"> </w:t>
      </w:r>
      <w:r w:rsidRPr="00FF3599">
        <w:rPr>
          <w:rFonts w:ascii="Times New Roman" w:hAnsi="Times New Roman"/>
          <w:sz w:val="28"/>
          <w:szCs w:val="28"/>
        </w:rPr>
        <w:t>поезій</w:t>
      </w:r>
      <w:r w:rsidRPr="00FF3599">
        <w:rPr>
          <w:rFonts w:ascii="Times New Roman" w:hAnsi="Times New Roman"/>
          <w:spacing w:val="75"/>
          <w:sz w:val="28"/>
          <w:szCs w:val="28"/>
        </w:rPr>
        <w:t xml:space="preserve"> </w:t>
      </w:r>
      <w:r w:rsidRPr="00FF3599">
        <w:rPr>
          <w:rFonts w:ascii="Times New Roman" w:hAnsi="Times New Roman"/>
          <w:sz w:val="28"/>
          <w:szCs w:val="28"/>
        </w:rPr>
        <w:t>на</w:t>
      </w:r>
      <w:r w:rsidRPr="00FF3599">
        <w:rPr>
          <w:rFonts w:ascii="Times New Roman" w:hAnsi="Times New Roman"/>
          <w:spacing w:val="78"/>
          <w:sz w:val="28"/>
          <w:szCs w:val="28"/>
        </w:rPr>
        <w:t xml:space="preserve"> </w:t>
      </w:r>
      <w:r w:rsidRPr="00FF3599">
        <w:rPr>
          <w:rFonts w:ascii="Times New Roman" w:hAnsi="Times New Roman"/>
          <w:sz w:val="28"/>
          <w:szCs w:val="28"/>
        </w:rPr>
        <w:t>уроках.</w:t>
      </w:r>
      <w:r w:rsidRPr="00FF3599">
        <w:rPr>
          <w:rFonts w:ascii="Times New Roman" w:hAnsi="Times New Roman"/>
          <w:spacing w:val="78"/>
          <w:sz w:val="28"/>
          <w:szCs w:val="28"/>
        </w:rPr>
        <w:t xml:space="preserve"> </w:t>
      </w:r>
      <w:r w:rsidRPr="00FF3599">
        <w:rPr>
          <w:rFonts w:ascii="Times New Roman" w:hAnsi="Times New Roman"/>
          <w:sz w:val="28"/>
          <w:szCs w:val="28"/>
        </w:rPr>
        <w:t>У</w:t>
      </w:r>
      <w:r w:rsidRPr="00FF3599">
        <w:rPr>
          <w:rFonts w:ascii="Times New Roman" w:hAnsi="Times New Roman"/>
          <w:spacing w:val="78"/>
          <w:sz w:val="28"/>
          <w:szCs w:val="28"/>
        </w:rPr>
        <w:t xml:space="preserve"> </w:t>
      </w:r>
      <w:r w:rsidRPr="00FF3599">
        <w:rPr>
          <w:rFonts w:ascii="Times New Roman" w:hAnsi="Times New Roman"/>
          <w:sz w:val="28"/>
          <w:szCs w:val="28"/>
        </w:rPr>
        <w:t>своєму</w:t>
      </w:r>
      <w:r w:rsidRPr="00FF3599">
        <w:rPr>
          <w:rFonts w:ascii="Times New Roman" w:hAnsi="Times New Roman"/>
          <w:spacing w:val="78"/>
          <w:sz w:val="28"/>
          <w:szCs w:val="28"/>
        </w:rPr>
        <w:t xml:space="preserve"> </w:t>
      </w:r>
      <w:r w:rsidRPr="00FF3599">
        <w:rPr>
          <w:rFonts w:ascii="Times New Roman" w:hAnsi="Times New Roman"/>
          <w:spacing w:val="-10"/>
          <w:sz w:val="28"/>
          <w:szCs w:val="28"/>
        </w:rPr>
        <w:t>розпорядженні</w:t>
      </w:r>
      <w:r w:rsidRPr="00FF3599">
        <w:rPr>
          <w:rFonts w:ascii="Times New Roman" w:hAnsi="Times New Roman"/>
          <w:spacing w:val="78"/>
          <w:sz w:val="28"/>
          <w:szCs w:val="28"/>
        </w:rPr>
        <w:t xml:space="preserve"> </w:t>
      </w:r>
      <w:r w:rsidRPr="00FF3599">
        <w:rPr>
          <w:rFonts w:ascii="Times New Roman" w:hAnsi="Times New Roman"/>
          <w:sz w:val="28"/>
          <w:szCs w:val="28"/>
        </w:rPr>
        <w:t>сучасний</w:t>
      </w:r>
      <w:r w:rsidRPr="00FF3599">
        <w:rPr>
          <w:rFonts w:ascii="Times New Roman" w:hAnsi="Times New Roman"/>
          <w:spacing w:val="78"/>
          <w:sz w:val="28"/>
          <w:szCs w:val="28"/>
        </w:rPr>
        <w:t xml:space="preserve"> </w:t>
      </w:r>
      <w:r w:rsidRPr="00FF3599">
        <w:rPr>
          <w:rFonts w:ascii="Times New Roman" w:hAnsi="Times New Roman"/>
          <w:sz w:val="28"/>
          <w:szCs w:val="28"/>
        </w:rPr>
        <w:t>вчитель</w:t>
      </w:r>
      <w:r w:rsidRPr="00FF3599">
        <w:rPr>
          <w:rFonts w:ascii="Times New Roman" w:hAnsi="Times New Roman"/>
          <w:spacing w:val="78"/>
          <w:sz w:val="28"/>
          <w:szCs w:val="28"/>
        </w:rPr>
        <w:t xml:space="preserve"> </w:t>
      </w:r>
      <w:r w:rsidRPr="00FF3599">
        <w:rPr>
          <w:rFonts w:ascii="Times New Roman" w:hAnsi="Times New Roman"/>
          <w:sz w:val="28"/>
          <w:szCs w:val="28"/>
        </w:rPr>
        <w:t xml:space="preserve">має </w:t>
      </w:r>
      <w:r w:rsidRPr="00FF3599">
        <w:rPr>
          <w:rFonts w:ascii="Times New Roman" w:hAnsi="Times New Roman"/>
          <w:spacing w:val="-9"/>
          <w:sz w:val="28"/>
          <w:szCs w:val="28"/>
        </w:rPr>
        <w:t xml:space="preserve">належний, перевірений  багаторічною практикою методичний інструментарій, </w:t>
      </w:r>
      <w:r w:rsidRPr="00FF3599">
        <w:rPr>
          <w:rFonts w:ascii="Times New Roman" w:hAnsi="Times New Roman"/>
          <w:sz w:val="28"/>
          <w:szCs w:val="28"/>
        </w:rPr>
        <w:t>з</w:t>
      </w:r>
      <w:r w:rsidRPr="00FF3599">
        <w:rPr>
          <w:rFonts w:ascii="Times New Roman" w:hAnsi="Times New Roman"/>
          <w:spacing w:val="188"/>
          <w:sz w:val="28"/>
          <w:szCs w:val="28"/>
        </w:rPr>
        <w:t xml:space="preserve"> </w:t>
      </w:r>
      <w:r w:rsidRPr="00FF3599">
        <w:rPr>
          <w:rFonts w:ascii="Times New Roman" w:hAnsi="Times New Roman"/>
          <w:sz w:val="28"/>
          <w:szCs w:val="28"/>
        </w:rPr>
        <w:t>допомогою</w:t>
      </w:r>
      <w:r w:rsidRPr="00FF3599">
        <w:rPr>
          <w:rFonts w:ascii="Times New Roman" w:hAnsi="Times New Roman"/>
          <w:spacing w:val="188"/>
          <w:sz w:val="28"/>
          <w:szCs w:val="28"/>
        </w:rPr>
        <w:t xml:space="preserve"> </w:t>
      </w:r>
      <w:r w:rsidRPr="00FF3599">
        <w:rPr>
          <w:rFonts w:ascii="Times New Roman" w:hAnsi="Times New Roman"/>
          <w:sz w:val="28"/>
          <w:szCs w:val="28"/>
        </w:rPr>
        <w:t>якого</w:t>
      </w:r>
      <w:r w:rsidRPr="00FF3599">
        <w:rPr>
          <w:rFonts w:ascii="Times New Roman" w:hAnsi="Times New Roman"/>
          <w:spacing w:val="188"/>
          <w:sz w:val="28"/>
          <w:szCs w:val="28"/>
        </w:rPr>
        <w:t xml:space="preserve"> </w:t>
      </w:r>
      <w:r w:rsidRPr="00FF3599">
        <w:rPr>
          <w:rFonts w:ascii="Times New Roman" w:hAnsi="Times New Roman"/>
          <w:sz w:val="28"/>
          <w:szCs w:val="28"/>
        </w:rPr>
        <w:t>здатний</w:t>
      </w:r>
      <w:r w:rsidRPr="00FF3599">
        <w:rPr>
          <w:rFonts w:ascii="Times New Roman" w:hAnsi="Times New Roman"/>
          <w:spacing w:val="188"/>
          <w:sz w:val="28"/>
          <w:szCs w:val="28"/>
        </w:rPr>
        <w:t xml:space="preserve"> </w:t>
      </w:r>
      <w:r w:rsidRPr="00FF3599">
        <w:rPr>
          <w:rFonts w:ascii="Times New Roman" w:hAnsi="Times New Roman"/>
          <w:spacing w:val="-16"/>
          <w:sz w:val="28"/>
          <w:szCs w:val="28"/>
        </w:rPr>
        <w:t>сформувати</w:t>
      </w:r>
      <w:r w:rsidRPr="00FF3599">
        <w:rPr>
          <w:rFonts w:ascii="Times New Roman" w:hAnsi="Times New Roman"/>
          <w:spacing w:val="188"/>
          <w:sz w:val="28"/>
          <w:szCs w:val="28"/>
        </w:rPr>
        <w:t xml:space="preserve"> </w:t>
      </w:r>
      <w:r w:rsidRPr="00FF3599">
        <w:rPr>
          <w:rFonts w:ascii="Times New Roman" w:hAnsi="Times New Roman"/>
          <w:sz w:val="28"/>
          <w:szCs w:val="28"/>
        </w:rPr>
        <w:t>в</w:t>
      </w:r>
      <w:r w:rsidRPr="00FF3599">
        <w:rPr>
          <w:rFonts w:ascii="Times New Roman" w:hAnsi="Times New Roman"/>
          <w:spacing w:val="188"/>
          <w:sz w:val="28"/>
          <w:szCs w:val="28"/>
        </w:rPr>
        <w:t xml:space="preserve"> </w:t>
      </w:r>
      <w:r w:rsidRPr="00FF3599">
        <w:rPr>
          <w:rFonts w:ascii="Times New Roman" w:hAnsi="Times New Roman"/>
          <w:spacing w:val="-9"/>
          <w:sz w:val="28"/>
          <w:szCs w:val="28"/>
        </w:rPr>
        <w:t>старшокласників</w:t>
      </w:r>
      <w:r w:rsidRPr="00FF3599">
        <w:rPr>
          <w:rFonts w:ascii="Times New Roman" w:hAnsi="Times New Roman"/>
          <w:spacing w:val="188"/>
          <w:sz w:val="28"/>
          <w:szCs w:val="28"/>
        </w:rPr>
        <w:t xml:space="preserve"> </w:t>
      </w:r>
      <w:r w:rsidRPr="00FF3599">
        <w:rPr>
          <w:rFonts w:ascii="Times New Roman" w:hAnsi="Times New Roman"/>
          <w:sz w:val="28"/>
          <w:szCs w:val="28"/>
        </w:rPr>
        <w:t xml:space="preserve">уміння </w:t>
      </w:r>
      <w:r w:rsidRPr="00FF3599">
        <w:rPr>
          <w:rFonts w:ascii="Times New Roman" w:hAnsi="Times New Roman"/>
          <w:spacing w:val="-9"/>
          <w:sz w:val="28"/>
          <w:szCs w:val="28"/>
        </w:rPr>
        <w:t xml:space="preserve">аналізувати ліричні твори, доречно вдаючись до особистісних інтерпретацій і власних тлумачень прочитаного, чим активізувати творче мислення і стимулювати учнів до творчої діяльності. Така робота має всі шанси прирівнюватися </w:t>
      </w:r>
      <w:r w:rsidRPr="00FF3599">
        <w:rPr>
          <w:rFonts w:ascii="Times New Roman" w:hAnsi="Times New Roman"/>
          <w:sz w:val="28"/>
          <w:szCs w:val="28"/>
        </w:rPr>
        <w:t>до</w:t>
      </w:r>
      <w:r w:rsidRPr="00FF3599">
        <w:rPr>
          <w:rFonts w:ascii="Times New Roman" w:hAnsi="Times New Roman"/>
          <w:spacing w:val="162"/>
          <w:sz w:val="28"/>
          <w:szCs w:val="28"/>
        </w:rPr>
        <w:t xml:space="preserve"> </w:t>
      </w:r>
      <w:r w:rsidRPr="00FF3599">
        <w:rPr>
          <w:rFonts w:ascii="Times New Roman" w:hAnsi="Times New Roman"/>
          <w:sz w:val="28"/>
          <w:szCs w:val="28"/>
        </w:rPr>
        <w:t>творчого</w:t>
      </w:r>
      <w:r w:rsidRPr="00FF3599">
        <w:rPr>
          <w:rFonts w:ascii="Times New Roman" w:hAnsi="Times New Roman"/>
          <w:spacing w:val="162"/>
          <w:sz w:val="28"/>
          <w:szCs w:val="28"/>
        </w:rPr>
        <w:t xml:space="preserve"> </w:t>
      </w:r>
      <w:r w:rsidRPr="00FF3599">
        <w:rPr>
          <w:rFonts w:ascii="Times New Roman" w:hAnsi="Times New Roman"/>
          <w:spacing w:val="-8"/>
          <w:sz w:val="28"/>
          <w:szCs w:val="28"/>
        </w:rPr>
        <w:t>співробітництва</w:t>
      </w:r>
      <w:r w:rsidRPr="00FF3599">
        <w:rPr>
          <w:rFonts w:ascii="Times New Roman" w:hAnsi="Times New Roman"/>
          <w:spacing w:val="162"/>
          <w:sz w:val="28"/>
          <w:szCs w:val="28"/>
        </w:rPr>
        <w:t xml:space="preserve"> </w:t>
      </w:r>
      <w:r w:rsidRPr="00FF3599">
        <w:rPr>
          <w:rFonts w:ascii="Times New Roman" w:hAnsi="Times New Roman"/>
          <w:spacing w:val="-12"/>
          <w:sz w:val="28"/>
          <w:szCs w:val="28"/>
        </w:rPr>
        <w:t>старшокласника</w:t>
      </w:r>
      <w:r w:rsidRPr="00FF3599">
        <w:rPr>
          <w:rFonts w:ascii="Times New Roman" w:hAnsi="Times New Roman"/>
          <w:spacing w:val="162"/>
          <w:sz w:val="28"/>
          <w:szCs w:val="28"/>
        </w:rPr>
        <w:t xml:space="preserve"> </w:t>
      </w:r>
      <w:r w:rsidRPr="00FF3599">
        <w:rPr>
          <w:rFonts w:ascii="Times New Roman" w:hAnsi="Times New Roman"/>
          <w:sz w:val="28"/>
          <w:szCs w:val="28"/>
        </w:rPr>
        <w:t>з</w:t>
      </w:r>
      <w:r w:rsidRPr="00FF3599">
        <w:rPr>
          <w:rFonts w:ascii="Times New Roman" w:hAnsi="Times New Roman"/>
          <w:spacing w:val="162"/>
          <w:sz w:val="28"/>
          <w:szCs w:val="28"/>
        </w:rPr>
        <w:t xml:space="preserve"> </w:t>
      </w:r>
      <w:r w:rsidRPr="00FF3599">
        <w:rPr>
          <w:rFonts w:ascii="Times New Roman" w:hAnsi="Times New Roman"/>
          <w:sz w:val="28"/>
          <w:szCs w:val="28"/>
        </w:rPr>
        <w:t>автором</w:t>
      </w:r>
      <w:r w:rsidRPr="00FF3599">
        <w:rPr>
          <w:rFonts w:ascii="Times New Roman" w:hAnsi="Times New Roman"/>
          <w:spacing w:val="162"/>
          <w:sz w:val="28"/>
          <w:szCs w:val="28"/>
        </w:rPr>
        <w:t xml:space="preserve"> </w:t>
      </w:r>
      <w:r w:rsidRPr="00FF3599">
        <w:rPr>
          <w:rFonts w:ascii="Times New Roman" w:hAnsi="Times New Roman"/>
          <w:sz w:val="28"/>
          <w:szCs w:val="28"/>
        </w:rPr>
        <w:t>вірша,</w:t>
      </w:r>
      <w:r w:rsidRPr="00FF3599">
        <w:rPr>
          <w:rFonts w:ascii="Times New Roman" w:hAnsi="Times New Roman"/>
          <w:spacing w:val="162"/>
          <w:sz w:val="28"/>
          <w:szCs w:val="28"/>
        </w:rPr>
        <w:t xml:space="preserve"> </w:t>
      </w:r>
      <w:r w:rsidRPr="00FF3599">
        <w:rPr>
          <w:rFonts w:ascii="Times New Roman" w:hAnsi="Times New Roman"/>
          <w:sz w:val="28"/>
          <w:szCs w:val="28"/>
        </w:rPr>
        <w:t xml:space="preserve">адже </w:t>
      </w:r>
      <w:r w:rsidRPr="00FF3599">
        <w:rPr>
          <w:rFonts w:ascii="Times New Roman" w:hAnsi="Times New Roman"/>
          <w:spacing w:val="-12"/>
          <w:sz w:val="28"/>
          <w:szCs w:val="28"/>
        </w:rPr>
        <w:t>своєрідне</w:t>
      </w:r>
      <w:r w:rsidRPr="00FF3599">
        <w:rPr>
          <w:rFonts w:ascii="Times New Roman" w:hAnsi="Times New Roman"/>
          <w:spacing w:val="83"/>
          <w:sz w:val="28"/>
          <w:szCs w:val="28"/>
        </w:rPr>
        <w:t xml:space="preserve"> </w:t>
      </w:r>
      <w:r w:rsidRPr="00FF3599">
        <w:rPr>
          <w:rFonts w:ascii="Times New Roman" w:hAnsi="Times New Roman"/>
          <w:spacing w:val="-11"/>
          <w:sz w:val="28"/>
          <w:szCs w:val="28"/>
        </w:rPr>
        <w:t>співавторство</w:t>
      </w:r>
      <w:r w:rsidRPr="00FF3599">
        <w:rPr>
          <w:rFonts w:ascii="Times New Roman" w:hAnsi="Times New Roman"/>
          <w:spacing w:val="82"/>
          <w:sz w:val="28"/>
          <w:szCs w:val="28"/>
        </w:rPr>
        <w:t xml:space="preserve"> </w:t>
      </w:r>
      <w:r w:rsidRPr="00FF3599">
        <w:rPr>
          <w:rFonts w:ascii="Times New Roman" w:hAnsi="Times New Roman"/>
          <w:sz w:val="28"/>
          <w:szCs w:val="28"/>
        </w:rPr>
        <w:t>реципієнта</w:t>
      </w:r>
      <w:r w:rsidRPr="00FF3599">
        <w:rPr>
          <w:rFonts w:ascii="Times New Roman" w:hAnsi="Times New Roman"/>
          <w:spacing w:val="83"/>
          <w:sz w:val="28"/>
          <w:szCs w:val="28"/>
        </w:rPr>
        <w:t xml:space="preserve"> </w:t>
      </w:r>
      <w:r w:rsidRPr="00FF3599">
        <w:rPr>
          <w:rFonts w:ascii="Times New Roman" w:hAnsi="Times New Roman"/>
          <w:sz w:val="28"/>
          <w:szCs w:val="28"/>
        </w:rPr>
        <w:t>й</w:t>
      </w:r>
      <w:r w:rsidRPr="00FF3599">
        <w:rPr>
          <w:rFonts w:ascii="Times New Roman" w:hAnsi="Times New Roman"/>
          <w:spacing w:val="82"/>
          <w:sz w:val="28"/>
          <w:szCs w:val="28"/>
        </w:rPr>
        <w:t xml:space="preserve"> </w:t>
      </w:r>
      <w:r w:rsidRPr="00FF3599">
        <w:rPr>
          <w:rFonts w:ascii="Times New Roman" w:hAnsi="Times New Roman"/>
          <w:sz w:val="28"/>
          <w:szCs w:val="28"/>
        </w:rPr>
        <w:t>поета</w:t>
      </w:r>
      <w:r w:rsidRPr="00FF3599">
        <w:rPr>
          <w:rFonts w:ascii="Times New Roman" w:hAnsi="Times New Roman"/>
          <w:spacing w:val="85"/>
          <w:sz w:val="28"/>
          <w:szCs w:val="28"/>
        </w:rPr>
        <w:t xml:space="preserve"> </w:t>
      </w:r>
      <w:r w:rsidRPr="00FF3599">
        <w:rPr>
          <w:rFonts w:ascii="Times New Roman" w:hAnsi="Times New Roman"/>
          <w:sz w:val="28"/>
          <w:szCs w:val="28"/>
        </w:rPr>
        <w:t>у</w:t>
      </w:r>
      <w:r w:rsidRPr="00FF3599">
        <w:rPr>
          <w:rFonts w:ascii="Times New Roman" w:hAnsi="Times New Roman"/>
          <w:spacing w:val="85"/>
          <w:sz w:val="28"/>
          <w:szCs w:val="28"/>
        </w:rPr>
        <w:t xml:space="preserve"> </w:t>
      </w:r>
      <w:r w:rsidRPr="00FF3599">
        <w:rPr>
          <w:rFonts w:ascii="Times New Roman" w:hAnsi="Times New Roman"/>
          <w:sz w:val="28"/>
          <w:szCs w:val="28"/>
        </w:rPr>
        <w:t>процесі</w:t>
      </w:r>
      <w:r w:rsidRPr="00FF3599">
        <w:rPr>
          <w:rFonts w:ascii="Times New Roman" w:hAnsi="Times New Roman"/>
          <w:spacing w:val="82"/>
          <w:sz w:val="28"/>
          <w:szCs w:val="28"/>
        </w:rPr>
        <w:t xml:space="preserve"> </w:t>
      </w:r>
      <w:r w:rsidRPr="00FF3599">
        <w:rPr>
          <w:rFonts w:ascii="Times New Roman" w:hAnsi="Times New Roman"/>
          <w:sz w:val="28"/>
          <w:szCs w:val="28"/>
        </w:rPr>
        <w:t>прочитання</w:t>
      </w:r>
      <w:r w:rsidRPr="00FF3599">
        <w:rPr>
          <w:rFonts w:ascii="Times New Roman" w:hAnsi="Times New Roman"/>
          <w:spacing w:val="85"/>
          <w:sz w:val="28"/>
          <w:szCs w:val="28"/>
        </w:rPr>
        <w:t xml:space="preserve"> </w:t>
      </w:r>
      <w:r w:rsidRPr="00FF3599">
        <w:rPr>
          <w:rFonts w:ascii="Times New Roman" w:hAnsi="Times New Roman"/>
          <w:sz w:val="28"/>
          <w:szCs w:val="28"/>
        </w:rPr>
        <w:t xml:space="preserve">твору </w:t>
      </w:r>
      <w:r w:rsidRPr="00FF3599">
        <w:rPr>
          <w:rFonts w:ascii="Times New Roman" w:hAnsi="Times New Roman"/>
          <w:spacing w:val="-11"/>
          <w:sz w:val="28"/>
          <w:szCs w:val="28"/>
        </w:rPr>
        <w:t>завжди наближає читача до таємниці творчості й радості першовідкривача.</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Аналіз наукових джерел засвідчив, що проблема розвитку творчої особистості учня і творчої діяльності на уроці літератури вирішувалася дослідниками, починаючи із ХІХ століття і до наших днів. Однак, у методичній літературі розроблялися лише окремі аспекти окресленої проблеми, яка нині потребує детального аналізу й системи впровадження у освітній процес. </w:t>
      </w:r>
    </w:p>
    <w:p w:rsidR="00FF3599" w:rsidRPr="00FF3599" w:rsidRDefault="00FF3599" w:rsidP="00456FA2">
      <w:pPr>
        <w:pStyle w:val="a3"/>
        <w:widowControl w:val="0"/>
        <w:spacing w:after="0" w:line="360" w:lineRule="auto"/>
        <w:ind w:firstLine="560"/>
        <w:jc w:val="both"/>
        <w:rPr>
          <w:rFonts w:ascii="Times New Roman" w:hAnsi="Times New Roman"/>
          <w:sz w:val="28"/>
          <w:szCs w:val="28"/>
        </w:rPr>
      </w:pPr>
      <w:r w:rsidRPr="00FF3599">
        <w:rPr>
          <w:rFonts w:ascii="Times New Roman" w:hAnsi="Times New Roman"/>
          <w:sz w:val="28"/>
          <w:szCs w:val="28"/>
        </w:rPr>
        <w:tab/>
        <w:t xml:space="preserve">Варто дослідити також питання реалізації проблеми формування та розвитку повноцінної, творчої особистості у чинних програмах з української літератури, а також документи, які регламентують роботу сучасного вчителя-словесника. Значення програм, за якими працює вчитель української мови й літератури, полягає в забезпеченні змісту </w:t>
      </w:r>
      <w:r w:rsidRPr="00FF3599">
        <w:rPr>
          <w:rFonts w:ascii="Times New Roman" w:hAnsi="Times New Roman"/>
          <w:sz w:val="28"/>
          <w:szCs w:val="28"/>
        </w:rPr>
        <w:lastRenderedPageBreak/>
        <w:t>повноцінної літературної освіти учня: його літературно-естетичного розвитку, формування як вдумливого читача, здатного до осмислення моральних та естетичних критеріїв у творі, виховання особистості, яка зможе творчо застосувати, зреалізувати набутті знання й цінності в житті. Здійсненню цих функцій сприятиме спрямування мети й завдань шкільного курсу літератури на реалізацію зазначених вище питань, виважений підбір художніх творів (довершених як явище мистецтва; кількісний їх склад), доцільна система літературознавчого апарату, загальне спрямування вивчення літератури у школі на всебічний розвиток школяра.</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ab/>
        <w:t>Аналіз чинних програм з української літератури засвідчив, що у  чинній програмі рік у «Пояснювальній записці» чітко визначено орієнтацію вчителя «на виховання національно свідомої, духовно багатої, зорієнтованої на творчу діяльність особистості, щоб змогла вона знайти себе в суспільстві...», на потребу «навчити учнів самостійно здобувати знання, щоб потім уміти адаптуватися в соціумі і самостійно та творчо працювати» [80, с.3]. Обов’язковою умовою визначено використання педагогом технологій, методів і прийомів навчання, які допоможуть «підключити механізм організації творчої діяльності учнів на уроках літератури і під час самостійної роботи... Потрібно навчити учнів творчо мислити, творчо діяти...» [Там само, с.5]. Тобто програма спрямовує діяльність вчителя на розвиток самостійності та творчої діяльності школярів у процесі вивчення літератури.</w:t>
      </w:r>
    </w:p>
    <w:p w:rsidR="00FF3599" w:rsidRPr="00FF3599" w:rsidRDefault="00FF3599" w:rsidP="00FF3599">
      <w:pPr>
        <w:shd w:val="clear" w:color="auto" w:fill="FFFFFF"/>
        <w:spacing w:after="0" w:line="360" w:lineRule="auto"/>
        <w:ind w:firstLine="851"/>
        <w:jc w:val="both"/>
        <w:rPr>
          <w:rFonts w:ascii="Times New Roman" w:hAnsi="Times New Roman"/>
          <w:sz w:val="28"/>
          <w:szCs w:val="28"/>
          <w:shd w:val="clear" w:color="auto" w:fill="FFFFFF"/>
        </w:rPr>
      </w:pPr>
      <w:r w:rsidRPr="00FF3599">
        <w:rPr>
          <w:rFonts w:ascii="Times New Roman" w:hAnsi="Times New Roman"/>
          <w:sz w:val="28"/>
          <w:szCs w:val="28"/>
        </w:rPr>
        <w:t xml:space="preserve">Спробуємо з’ясувати сутність змін, задекларованих сучасними документами. Так, Державний стандарт вказує на необхідність </w:t>
      </w:r>
      <w:r w:rsidRPr="00FF3599">
        <w:rPr>
          <w:rFonts w:ascii="Times New Roman" w:hAnsi="Times New Roman"/>
          <w:sz w:val="28"/>
          <w:szCs w:val="28"/>
          <w:shd w:val="clear" w:color="auto" w:fill="FFFFFF"/>
        </w:rPr>
        <w:t xml:space="preserve">упровадження компетентнісно спрямованої освіти. Реалізувати це завдання можна за умови, якщо навчально-виховний процес в школі буде «спрямовано на розвиток активності, самостійності, творчих можливостей кожного школяра, оскільки суспільство потребує особистостей, здатних </w:t>
      </w:r>
      <w:r w:rsidRPr="00FF3599">
        <w:rPr>
          <w:rFonts w:ascii="Times New Roman" w:hAnsi="Times New Roman"/>
          <w:sz w:val="28"/>
          <w:szCs w:val="28"/>
          <w:shd w:val="clear" w:color="auto" w:fill="FFFFFF"/>
        </w:rPr>
        <w:lastRenderedPageBreak/>
        <w:t>свідомо діяти, приймати власні рішення, швидко адаптуватися до змін» [19].</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Style w:val="apple-converted-space"/>
          <w:rFonts w:ascii="Times New Roman" w:hAnsi="Times New Roman"/>
          <w:sz w:val="28"/>
          <w:szCs w:val="28"/>
          <w:shd w:val="clear" w:color="auto" w:fill="FFFFFF"/>
        </w:rPr>
        <w:t> </w:t>
      </w:r>
      <w:r w:rsidRPr="00FF3599">
        <w:rPr>
          <w:rStyle w:val="submenu-table"/>
          <w:rFonts w:ascii="Times New Roman" w:hAnsi="Times New Roman"/>
          <w:sz w:val="28"/>
          <w:szCs w:val="28"/>
          <w:shd w:val="clear" w:color="auto" w:fill="FFFFFF"/>
        </w:rPr>
        <w:t>Основною особливістю нового Державного стандарту</w:t>
      </w:r>
      <w:r w:rsidRPr="00FF3599">
        <w:rPr>
          <w:rStyle w:val="apple-converted-space"/>
          <w:rFonts w:ascii="Times New Roman" w:hAnsi="Times New Roman"/>
          <w:sz w:val="28"/>
          <w:szCs w:val="28"/>
          <w:shd w:val="clear" w:color="auto" w:fill="FFFFFF"/>
        </w:rPr>
        <w:t> </w:t>
      </w:r>
      <w:r w:rsidRPr="00FF3599">
        <w:rPr>
          <w:rFonts w:ascii="Times New Roman" w:hAnsi="Times New Roman"/>
          <w:sz w:val="28"/>
          <w:szCs w:val="28"/>
          <w:shd w:val="clear" w:color="auto" w:fill="FFFFFF"/>
        </w:rPr>
        <w:t>є вимога підготувати компетентного випускника, оскільки компетентнісно орієнтований підхід визнано пріоритетним у навчанні школярів, разом із діяльнісним та особистісно зорієнтованим.</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t>Отже, шляхи реформування шкільної освіти чітко окреслені – на зміну знаннєвій парадигмі навчання повинна прийти діяльнісна. А це означає, що сучасний випускник повинен бути озброєний не лише системою знань, основами наук, а вміннями застосувати їх практично відповідно до конкретної життєвої ситуації. Таким чином, необхідність змістити акценти в освіті із засвоєння фактів на оволодіння способами взаємодії зі світом призвела до осмислення необхідності змінити характер навчального процесу та способів діяльності учнів.</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t xml:space="preserve">Якщо ми вдамося до аналізу вже розроблених посібників для вчителя, готових конспектів уроків, методичних рекомендацій тощо, якими перенасичений книжковий ринок і якими активно користується в роботі пересічний учитель, то швидко помітимо, що в них увага акцентована на методах роботи на уроці, менше – на прийомах, найчастіше вони одноманітні і мало продумані. Як усі ми знаємо, що методи і прийоми – інструментарій учителя в організації навчально – виховного процесу. Завершальними у цьому ланцюгу види діяльності, які, за умови доцільності і методичної виправданості під час вибору їх вчителем, виконує на уроці дитина. На жаль, у названій доступній учителю літературі види діяльності учня взагалі відсутні і не згадуються, а отже, дитина поза конспектом уроку, конспект учитель моделює для себе і під себе. Знаннєва парадигма, нехтуючи діяльністю учнів, довела свою неспроможність у нинішніх умовах. Знання не завжди стимулюють діяльність, дитина ж розвивається лише в діяльності. </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lastRenderedPageBreak/>
        <w:t>У зв’язку з цим сьогодні актуалізується поняття «діяльнісний підхід». Зокрема, у новому Державному стандарті базової і повної загальної середньої освіти читаємо: «</w:t>
      </w:r>
      <w:r w:rsidRPr="00FF3599">
        <w:rPr>
          <w:rFonts w:ascii="Times New Roman" w:hAnsi="Times New Roman"/>
          <w:bCs/>
          <w:sz w:val="28"/>
          <w:szCs w:val="28"/>
          <w:shd w:val="clear" w:color="auto" w:fill="FFFFFF"/>
        </w:rPr>
        <w:t>Діяльнісний підхід</w:t>
      </w:r>
      <w:r w:rsidRPr="00FF3599">
        <w:rPr>
          <w:rStyle w:val="apple-converted-space"/>
          <w:rFonts w:ascii="Times New Roman" w:hAnsi="Times New Roman"/>
          <w:sz w:val="28"/>
          <w:szCs w:val="28"/>
          <w:shd w:val="clear" w:color="auto" w:fill="FFFFFF"/>
        </w:rPr>
        <w:t> </w:t>
      </w:r>
      <w:r w:rsidRPr="00FF3599">
        <w:rPr>
          <w:rFonts w:ascii="Times New Roman" w:hAnsi="Times New Roman"/>
          <w:sz w:val="28"/>
          <w:szCs w:val="28"/>
          <w:shd w:val="clear" w:color="auto" w:fill="FFFFFF"/>
        </w:rPr>
        <w:t>спрямований на розвиток умінь і навичок учня, застосування здобутих знань у практичних ситуаціях, пошук шляхів інтеграції до соціокультурного та природного середовища» [19].</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bCs/>
          <w:sz w:val="28"/>
          <w:szCs w:val="28"/>
          <w:shd w:val="clear" w:color="auto" w:fill="FFFFFF"/>
        </w:rPr>
        <w:t>Отже, діяльнісний підхід</w:t>
      </w:r>
      <w:r w:rsidRPr="00FF3599">
        <w:rPr>
          <w:rStyle w:val="apple-converted-space"/>
          <w:rFonts w:ascii="Times New Roman" w:hAnsi="Times New Roman"/>
          <w:bCs/>
          <w:sz w:val="28"/>
          <w:szCs w:val="28"/>
          <w:shd w:val="clear" w:color="auto" w:fill="FFFFFF"/>
        </w:rPr>
        <w:t> </w:t>
      </w:r>
      <w:r w:rsidRPr="00FF3599">
        <w:rPr>
          <w:rFonts w:ascii="Times New Roman" w:hAnsi="Times New Roman"/>
          <w:bCs/>
          <w:sz w:val="28"/>
          <w:szCs w:val="28"/>
          <w:shd w:val="clear" w:color="auto" w:fill="FFFFFF"/>
        </w:rPr>
        <w:t>ґрунтується на визнанні діяльності основою, засобом і вирішальною умовою розвитку особистості</w:t>
      </w:r>
      <w:r w:rsidRPr="00FF3599">
        <w:rPr>
          <w:rFonts w:ascii="Times New Roman" w:hAnsi="Times New Roman"/>
          <w:sz w:val="28"/>
          <w:szCs w:val="28"/>
          <w:shd w:val="clear" w:color="auto" w:fill="FFFFFF"/>
        </w:rPr>
        <w:t xml:space="preserve">. Він потребує змін у роботі вчителя, виконання нових функцій у навчально-виховному процесі сучасної школи, а саме функції сприяння навчанню, проектування та управлінської функції. Тобто, спеціальних зусиль, спрямованих на відбір й організацію діяльності учня, на активізацію і переведення його з позиції об’єкта в позицію суб’єкта пізнання, праці та спілкування, що насамперед передбачає вироблення умінь у школяра обирати мету, планувати свою роботу, організовувати, виконувати, коригувати, контролювати її, аналізувати й оцінювати її результати. Під час моделювання конспектів уроків доцільно окремо планувати діяльність учителя (прийоми роботи) і діяльність учнів. Під час планування діяльності учнів важливим є детальне продумування передусім факторів впливу на мотивацію учнів до активної діяльності на уроці і позаурочний час, а також учитель повинен пам’ятати, що діяльність дитини  тісно пов’язана і залежить від рівня розвитку її дивергентного мислення, яке потребує розвитку. Тому до вибору прийомів, які у свою чергу включають учня в процес діяльності, слід учителю підходити свідомо, аби розвиток особистості дитини був всебічним і рівномірним. </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t>Орієнтація на компетентісний підхід до змісту освіти, формування готовності школярів застосовувати набуті знання, уміння навички та способи діяльності у практичному житті – це ті якісні зміни, які повинні стати пріоритетними в роботі сучасного вчителя.</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lastRenderedPageBreak/>
        <w:t>У розділі «Державні вимоги до рівня загальноосвітньої підготовки учнів» зроблено спробу переорієнтувати навчальний процес з відтворювання набутих знань і розв’язування завдань відтворювального рівня на формування й висловлювання школярами власної думки щодо прочитаного, їх здатності виявляти ставлення до певних подій, фактів, персоналій, процесів, вміння оцінити наукове відкриття, порівнювати, робити узагальнення тощо.</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Style w:val="submenu-table"/>
          <w:rFonts w:ascii="Times New Roman" w:hAnsi="Times New Roman"/>
          <w:sz w:val="28"/>
          <w:szCs w:val="28"/>
          <w:shd w:val="clear" w:color="auto" w:fill="FFFFFF"/>
        </w:rPr>
        <w:t>Орієнтація на реалізацію особистісно-орієнтованого і діяльнісного підходів до процесу набуття ключових предметних і життєвих компетентностей</w:t>
      </w:r>
      <w:r w:rsidRPr="00FF3599">
        <w:rPr>
          <w:rStyle w:val="apple-converted-space"/>
          <w:rFonts w:ascii="Times New Roman" w:hAnsi="Times New Roman"/>
          <w:sz w:val="28"/>
          <w:szCs w:val="28"/>
          <w:shd w:val="clear" w:color="auto" w:fill="FFFFFF"/>
        </w:rPr>
        <w:t> </w:t>
      </w:r>
      <w:r w:rsidRPr="00FF3599">
        <w:rPr>
          <w:rFonts w:ascii="Times New Roman" w:hAnsi="Times New Roman"/>
          <w:sz w:val="28"/>
          <w:szCs w:val="28"/>
          <w:shd w:val="clear" w:color="auto" w:fill="FFFFFF"/>
        </w:rPr>
        <w:t>задає принципово іншу логіку організації навчально-виховного процесу, а саме алгоритм вирішення завдань і проблем не тільки індивідуального, а й групового, парного, колективного характеру задля підготовки молодої людини до повноцінного й активного життя в соціумі. Відповідно перед учителем, якщо він прагне відповідати сучасним вимогам і їх реалізовувати успішно у своїй повсякденній діяльності, постає завдання не примушувати учнів набувати знання, а мотивувати їх до тієї чи іншої діяльності, формувати потребу у виконанні тих чи інших завдань, сприяти до набуття досвіду творчої діяльності та емоційно - ціннісного ставлення до знань і до процесу їх отримання.</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t xml:space="preserve">Цей Державний стандарт ґрунтується на засадах особистісно зорієнтованого, компетентнісного і діяльнісного підходів, що реалізовані в освітніх галузях і відображені в результативних складових змісту базової і повної загальної середньої освіти. При цьому особистісно зорієнтований підхід до навчання забезпечує розвиток академічних, соціокультурних, соціально - психологічних та інших здібностей учнів. Компетентнісний підхід сприяє формуванню ключових і предметних компетентностей. </w:t>
      </w:r>
      <w:r w:rsidRPr="00FF3599">
        <w:rPr>
          <w:rFonts w:ascii="Times New Roman" w:hAnsi="Times New Roman"/>
          <w:sz w:val="28"/>
          <w:szCs w:val="28"/>
        </w:rPr>
        <w:t xml:space="preserve">Діяльнісний підхід спрямований </w:t>
      </w:r>
      <w:r w:rsidRPr="00FF3599">
        <w:rPr>
          <w:rFonts w:ascii="Times New Roman" w:hAnsi="Times New Roman"/>
          <w:sz w:val="28"/>
          <w:szCs w:val="28"/>
          <w:shd w:val="clear" w:color="auto" w:fill="FFFFFF"/>
        </w:rPr>
        <w:t xml:space="preserve">на активізацію діяльності учня і переведення його в позицію суб’єкта навчально - виховного процесу. </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shd w:val="clear" w:color="auto" w:fill="FFFFFF"/>
        </w:rPr>
        <w:t xml:space="preserve">Визначено кроки, які, за умови їх практичного втілення, можуть сприятливо вплинути на оновлення змісту шкільної освіти. Серед </w:t>
      </w:r>
      <w:r w:rsidRPr="00FF3599">
        <w:rPr>
          <w:rFonts w:ascii="Times New Roman" w:hAnsi="Times New Roman"/>
          <w:sz w:val="28"/>
          <w:szCs w:val="28"/>
          <w:shd w:val="clear" w:color="auto" w:fill="FFFFFF"/>
        </w:rPr>
        <w:lastRenderedPageBreak/>
        <w:t>найважливіших названо: переорієнтація освіти зі</w:t>
      </w:r>
      <w:r w:rsidRPr="00FF3599">
        <w:rPr>
          <w:rStyle w:val="apple-converted-space"/>
          <w:rFonts w:ascii="Times New Roman" w:hAnsi="Times New Roman"/>
          <w:sz w:val="28"/>
          <w:szCs w:val="28"/>
          <w:shd w:val="clear" w:color="auto" w:fill="FFFFFF"/>
        </w:rPr>
        <w:t> </w:t>
      </w:r>
      <w:r w:rsidRPr="00FF3599">
        <w:rPr>
          <w:rFonts w:ascii="Times New Roman" w:hAnsi="Times New Roman"/>
          <w:bCs/>
          <w:sz w:val="28"/>
          <w:szCs w:val="28"/>
          <w:shd w:val="clear" w:color="auto" w:fill="FFFFFF"/>
        </w:rPr>
        <w:t>знаннєвої</w:t>
      </w:r>
      <w:r w:rsidRPr="00FF3599">
        <w:rPr>
          <w:rStyle w:val="apple-converted-space"/>
          <w:rFonts w:ascii="Times New Roman" w:hAnsi="Times New Roman"/>
          <w:bCs/>
          <w:sz w:val="28"/>
          <w:szCs w:val="28"/>
          <w:shd w:val="clear" w:color="auto" w:fill="FFFFFF"/>
        </w:rPr>
        <w:t> </w:t>
      </w:r>
      <w:r w:rsidRPr="00FF3599">
        <w:rPr>
          <w:rFonts w:ascii="Times New Roman" w:hAnsi="Times New Roman"/>
          <w:sz w:val="28"/>
          <w:szCs w:val="28"/>
          <w:shd w:val="clear" w:color="auto" w:fill="FFFFFF"/>
        </w:rPr>
        <w:t>парадигми на</w:t>
      </w:r>
      <w:r w:rsidRPr="00FF3599">
        <w:rPr>
          <w:rStyle w:val="apple-converted-space"/>
          <w:rFonts w:ascii="Times New Roman" w:hAnsi="Times New Roman"/>
          <w:sz w:val="28"/>
          <w:szCs w:val="28"/>
          <w:shd w:val="clear" w:color="auto" w:fill="FFFFFF"/>
        </w:rPr>
        <w:t> </w:t>
      </w:r>
      <w:r w:rsidRPr="00FF3599">
        <w:rPr>
          <w:rFonts w:ascii="Times New Roman" w:hAnsi="Times New Roman"/>
          <w:bCs/>
          <w:sz w:val="28"/>
          <w:szCs w:val="28"/>
          <w:shd w:val="clear" w:color="auto" w:fill="FFFFFF"/>
        </w:rPr>
        <w:t>діяльнісну, формування у школярів життєвих і предметних компетентностей,  м</w:t>
      </w:r>
      <w:r w:rsidRPr="00FF3599">
        <w:rPr>
          <w:rFonts w:ascii="Times New Roman" w:hAnsi="Times New Roman"/>
          <w:sz w:val="28"/>
          <w:szCs w:val="28"/>
          <w:shd w:val="clear" w:color="auto" w:fill="FFFFFF"/>
        </w:rPr>
        <w:t>одернізація змісту освіти тощо.</w:t>
      </w:r>
    </w:p>
    <w:p w:rsidR="00FF3599" w:rsidRPr="00FF3599" w:rsidRDefault="00FF3599" w:rsidP="00FF3599">
      <w:pPr>
        <w:shd w:val="clear" w:color="auto" w:fill="FFFFFF"/>
        <w:spacing w:after="0" w:line="360" w:lineRule="auto"/>
        <w:ind w:firstLine="709"/>
        <w:jc w:val="both"/>
        <w:rPr>
          <w:rFonts w:ascii="Times New Roman" w:hAnsi="Times New Roman"/>
          <w:sz w:val="28"/>
          <w:szCs w:val="28"/>
        </w:rPr>
      </w:pPr>
      <w:r w:rsidRPr="00FF3599">
        <w:rPr>
          <w:rFonts w:ascii="Times New Roman" w:hAnsi="Times New Roman"/>
          <w:sz w:val="28"/>
          <w:szCs w:val="28"/>
          <w:shd w:val="clear" w:color="auto" w:fill="FFFFFF"/>
        </w:rPr>
        <w:t>Щодо змісту освіти, то н</w:t>
      </w:r>
      <w:r w:rsidRPr="00FF3599">
        <w:rPr>
          <w:rFonts w:ascii="Times New Roman" w:hAnsi="Times New Roman"/>
          <w:sz w:val="28"/>
          <w:szCs w:val="28"/>
        </w:rPr>
        <w:t xml:space="preserve">ас більше цікавить літературний компонент, складовими якого є </w:t>
      </w:r>
      <w:r w:rsidRPr="00FF3599">
        <w:rPr>
          <w:rFonts w:ascii="Times New Roman" w:hAnsi="Times New Roman"/>
          <w:iCs/>
          <w:sz w:val="28"/>
          <w:szCs w:val="28"/>
        </w:rPr>
        <w:t xml:space="preserve">емоційно - ціннісна, літературознавча, загальнокультурна і компаративна </w:t>
      </w:r>
      <w:r w:rsidRPr="00FF3599">
        <w:rPr>
          <w:rFonts w:ascii="Times New Roman" w:hAnsi="Times New Roman"/>
          <w:bCs/>
          <w:sz w:val="28"/>
          <w:szCs w:val="28"/>
        </w:rPr>
        <w:t>лінії</w:t>
      </w:r>
      <w:r w:rsidRPr="00FF3599">
        <w:rPr>
          <w:rFonts w:ascii="Times New Roman" w:hAnsi="Times New Roman"/>
          <w:sz w:val="28"/>
          <w:szCs w:val="28"/>
        </w:rPr>
        <w:t>.</w:t>
      </w:r>
    </w:p>
    <w:p w:rsidR="00FF3599" w:rsidRPr="00FF3599" w:rsidRDefault="00FF3599" w:rsidP="00FF3599">
      <w:pPr>
        <w:pStyle w:val="ae"/>
        <w:spacing w:before="0" w:line="360" w:lineRule="auto"/>
        <w:ind w:firstLine="709"/>
        <w:jc w:val="both"/>
        <w:rPr>
          <w:rFonts w:ascii="Times New Roman" w:hAnsi="Times New Roman"/>
          <w:color w:val="000000"/>
          <w:sz w:val="28"/>
          <w:szCs w:val="28"/>
          <w:shd w:val="clear" w:color="auto" w:fill="FFFFFF"/>
        </w:rPr>
      </w:pPr>
      <w:r w:rsidRPr="00FF3599">
        <w:rPr>
          <w:rFonts w:ascii="Times New Roman" w:hAnsi="Times New Roman"/>
          <w:sz w:val="28"/>
          <w:szCs w:val="28"/>
        </w:rPr>
        <w:t xml:space="preserve">Модернізація змісту  літературної освіти і її структури  представлена в «Концепції літературної освіти» </w:t>
      </w:r>
      <w:r w:rsidRPr="00FF3599">
        <w:rPr>
          <w:rFonts w:ascii="Times New Roman" w:hAnsi="Times New Roman"/>
          <w:sz w:val="28"/>
          <w:szCs w:val="28"/>
          <w:lang w:val="ru-RU"/>
        </w:rPr>
        <w:t>[34]</w:t>
      </w:r>
      <w:r w:rsidRPr="00FF3599">
        <w:rPr>
          <w:rFonts w:ascii="Times New Roman" w:hAnsi="Times New Roman"/>
          <w:sz w:val="28"/>
          <w:szCs w:val="28"/>
        </w:rPr>
        <w:t>.  Насамперед укладачі дали визначення поняття «літературна освіта»   і сформулювали головну мету: «Виховання творчого читача із самостійним критичним мисленням, формування гуманістичного світогляду, загальної культури, естетичних смаків особистості».</w:t>
      </w:r>
    </w:p>
    <w:p w:rsidR="00FF3599" w:rsidRPr="00FF3599" w:rsidRDefault="00FF3599" w:rsidP="00FF3599">
      <w:pPr>
        <w:spacing w:after="0" w:line="360" w:lineRule="auto"/>
        <w:ind w:firstLine="709"/>
        <w:jc w:val="both"/>
        <w:rPr>
          <w:rFonts w:ascii="Times New Roman" w:hAnsi="Times New Roman"/>
          <w:sz w:val="28"/>
          <w:szCs w:val="28"/>
        </w:rPr>
      </w:pPr>
      <w:r w:rsidRPr="00FF3599">
        <w:rPr>
          <w:rFonts w:ascii="Times New Roman" w:hAnsi="Times New Roman"/>
          <w:sz w:val="28"/>
          <w:szCs w:val="28"/>
        </w:rPr>
        <w:t xml:space="preserve"> У змісті аналізованих документів подано і гіпотетичну модель випускника сучасної школи – громадянина, підготовленого до життя в сучасному суспільстві, здатного навчатися впродовж життя, оперувати й управляти  інформацією, приймати виважені рішення, ефективно взаємодіяти з людьми, усвідомлювати свою роль у державі і світі, адекватно реагувати на проблеми й виклики часу і нести відповідальність за власні вчинки, досягати творчої самореалізації; особистість творчу, вільну, духовну багату, самостійно мислячу, із широким світоглядом, зі стійкими моральними принципами, яка усвідомлює власну національну ідентичність, має активну громадянську позицію, відчуває потребу жити й працювати задля України.</w:t>
      </w:r>
    </w:p>
    <w:p w:rsidR="00FF3599" w:rsidRPr="00FF3599" w:rsidRDefault="00FF3599" w:rsidP="00FF3599">
      <w:pPr>
        <w:spacing w:after="0" w:line="360" w:lineRule="auto"/>
        <w:ind w:firstLine="851"/>
        <w:jc w:val="both"/>
        <w:rPr>
          <w:rFonts w:ascii="Times New Roman" w:hAnsi="Times New Roman"/>
          <w:sz w:val="28"/>
          <w:szCs w:val="28"/>
        </w:rPr>
      </w:pPr>
      <w:r w:rsidRPr="00FF3599">
        <w:rPr>
          <w:rFonts w:ascii="Times New Roman" w:hAnsi="Times New Roman"/>
          <w:sz w:val="28"/>
          <w:szCs w:val="28"/>
        </w:rPr>
        <w:t>З цією метою було змінено критерії добору художніх творів для текстуального вивчення: високий художньо-естетичний рівень; гуманістичний зміст, що сприяє духовному самовизначенню учнів; висока педагогічна цінність і значний виховний ефект; яскраво виражена репрезентативність; психологічна відповідність віковому періоду; визначений обсяг видань.</w:t>
      </w:r>
    </w:p>
    <w:p w:rsidR="00FF3599" w:rsidRPr="00FF3599" w:rsidRDefault="00FF3599" w:rsidP="00FF3599">
      <w:pPr>
        <w:spacing w:after="0" w:line="360" w:lineRule="auto"/>
        <w:ind w:firstLine="851"/>
        <w:jc w:val="both"/>
        <w:rPr>
          <w:rFonts w:ascii="Times New Roman" w:hAnsi="Times New Roman"/>
          <w:sz w:val="28"/>
          <w:szCs w:val="28"/>
        </w:rPr>
      </w:pPr>
      <w:r w:rsidRPr="00FF3599">
        <w:rPr>
          <w:rFonts w:ascii="Times New Roman" w:hAnsi="Times New Roman"/>
          <w:sz w:val="28"/>
          <w:szCs w:val="28"/>
        </w:rPr>
        <w:lastRenderedPageBreak/>
        <w:t>Модернізація літературної освіти вимагала внести зміни й до структури літературної освіти школярів, оскільки триступенева структура (1-4 класи, 5-9 класи і 10-11 класи) давно і прискіпливо піддавалася критиці не лише методистами, й вчителями. Нова Концепція літературної освіти курс літератури представила із чотирьох структурних етапів – 1 - 4 класи – прилучення до читання, початкова школа; основна школа: 5 -7 класи – формування потреби читання (1-й етап); 8 – 9 класи – системне читання (2 - й етап); старша школа: 10 – 11 класи – творчо – критичне читання (3 - й етап). Як бачимо, у структуруванні літературної освіти домінує читацька компетентність.</w:t>
      </w:r>
    </w:p>
    <w:p w:rsidR="00FF3599" w:rsidRPr="00FF3599" w:rsidRDefault="00FF3599" w:rsidP="00FF3599">
      <w:pPr>
        <w:spacing w:after="0" w:line="360" w:lineRule="auto"/>
        <w:ind w:firstLine="709"/>
        <w:jc w:val="both"/>
        <w:rPr>
          <w:rFonts w:ascii="Times New Roman" w:hAnsi="Times New Roman"/>
          <w:sz w:val="28"/>
          <w:szCs w:val="28"/>
        </w:rPr>
      </w:pPr>
      <w:r w:rsidRPr="00FF3599">
        <w:rPr>
          <w:rFonts w:ascii="Times New Roman" w:hAnsi="Times New Roman"/>
          <w:sz w:val="28"/>
          <w:szCs w:val="28"/>
        </w:rPr>
        <w:t xml:space="preserve">Цілком інноваційною можна, на наш погляд, вважати програму з української літератури для 5-11 класів (2018) [97], якою насамперед змінено мету </w:t>
      </w:r>
      <w:r w:rsidRPr="00FF3599">
        <w:rPr>
          <w:rFonts w:ascii="Times New Roman" w:hAnsi="Times New Roman"/>
          <w:bCs/>
          <w:sz w:val="28"/>
          <w:szCs w:val="28"/>
        </w:rPr>
        <w:t>вивчення української літератури в школі</w:t>
      </w:r>
      <w:r w:rsidRPr="00FF3599">
        <w:rPr>
          <w:rFonts w:ascii="Times New Roman" w:hAnsi="Times New Roman"/>
          <w:b/>
          <w:bCs/>
          <w:sz w:val="28"/>
          <w:szCs w:val="28"/>
        </w:rPr>
        <w:t xml:space="preserve"> – </w:t>
      </w:r>
      <w:r w:rsidRPr="00FF3599">
        <w:rPr>
          <w:rFonts w:ascii="Times New Roman" w:hAnsi="Times New Roman"/>
          <w:sz w:val="28"/>
          <w:szCs w:val="28"/>
        </w:rPr>
        <w:t xml:space="preserve">формування компетентного читача; підвищення загальної освіченості молодого громадянина України, досягнення належного рівня сформованості вміння прилучатися через художню літературу до фундаментальних цінностей, культури, розширення культурно-пізнавальних інтересів школярів; сприяння всебічному розвитку, духовному збагаченню, активному становленню й самореалізації особистості в сучасному світі; виховання національно свідомого громадянина України; формування і ствердження гуманістичного світогляду особистості, національних і загальнолюдських цінностей. </w:t>
      </w:r>
    </w:p>
    <w:p w:rsidR="00FF3599" w:rsidRPr="00FF3599" w:rsidRDefault="00FF3599" w:rsidP="00FF3599">
      <w:pPr>
        <w:spacing w:after="0" w:line="360" w:lineRule="auto"/>
        <w:ind w:firstLine="709"/>
        <w:jc w:val="both"/>
        <w:rPr>
          <w:rFonts w:ascii="Times New Roman" w:hAnsi="Times New Roman"/>
          <w:sz w:val="28"/>
          <w:szCs w:val="28"/>
        </w:rPr>
      </w:pPr>
      <w:r w:rsidRPr="00FF3599">
        <w:rPr>
          <w:rFonts w:ascii="Times New Roman" w:hAnsi="Times New Roman"/>
          <w:sz w:val="28"/>
          <w:szCs w:val="28"/>
        </w:rPr>
        <w:t xml:space="preserve">Чинна програма спрямована на утвердження серед школярів культури читання. У середній школі важливо сформувати уявлення про читання як соціокультурну практику, важливий елемент повсякдення учнів та учениць.  </w:t>
      </w:r>
    </w:p>
    <w:p w:rsidR="00FF3599" w:rsidRPr="00FF3599" w:rsidRDefault="00FF3599" w:rsidP="00FF3599">
      <w:pPr>
        <w:spacing w:after="0" w:line="360" w:lineRule="auto"/>
        <w:ind w:firstLine="851"/>
        <w:jc w:val="both"/>
        <w:rPr>
          <w:rFonts w:ascii="Times New Roman" w:hAnsi="Times New Roman"/>
          <w:sz w:val="28"/>
          <w:szCs w:val="28"/>
        </w:rPr>
      </w:pPr>
      <w:r w:rsidRPr="00FF3599">
        <w:rPr>
          <w:rFonts w:ascii="Times New Roman" w:hAnsi="Times New Roman"/>
          <w:sz w:val="28"/>
          <w:szCs w:val="28"/>
        </w:rPr>
        <w:t xml:space="preserve">Програма як нормативний документ остаточно утвердила нові підходи до вивчення літератури, які вже були задекларовані нормативними освітніми документи, пріоритетними назвавши для літературної освіти ідеї діяльнісного, особистісно зорієнтованого і компетентнісного підходів.  </w:t>
      </w:r>
      <w:r w:rsidRPr="00FF3599">
        <w:rPr>
          <w:rFonts w:ascii="Times New Roman" w:hAnsi="Times New Roman"/>
          <w:sz w:val="28"/>
          <w:szCs w:val="28"/>
        </w:rPr>
        <w:lastRenderedPageBreak/>
        <w:t xml:space="preserve">Укладачі програми доречно у пояснювальній записці розкривають суть і дають визначення низці понять, зокрема і «компетентність», які поділяють на предметні (формуються засобами одного навчального предмета), міжпредметні (виробляються під час вивчення кількох предметів) і ключові (формуються в процесі навчання й соціалізації і необхідні особистості для життєдіяльності загалом). Уперше дано тлумачення поняттю «літературна компетентність як готовність і здатність працювати з текстами різних художньо-естетичних систем, культурно-історичних епох, світоглядних орієнтирів, традицій і стилів: розуміти зміст прочитаного, з’ясовувати авторську позицію і художні засоби донесення її до читача, творити на основі прочитаного власні смисли щодо порушених проблем, висловлювати власну (подеколи критичну) позицію стосовано прочитаного, сприймати художній твір як чинник формування життєвого досвіду та соціально-психологічного й соціокультурного становлення». Відповідно, учня, який володіє такою здатністю, вважаємо компетентним читачем. </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Уперше у програмі простежується технологічний підхід, оскільки замість рубрики «Державні вимоги до рівня загальноосвітньої підготовки» маємо «Очікувані результати навчально-пізнавальної діяльності», які представлені структоровано до кожного твору, а також в кінці кожного класу. Поетапне виконання яких забезпечить формування компетентного учня-читача, якому притаманні такі риси: стійкий інтерес до читання, здатність уявляти й переживати прочитане, критично й рефлексійно мислити, інтерпретувати прочитане, знаходити авторські і творити власні смисли, відчувати естетичну насолоду від художнього слова, тобто випускник сучасної школи повинен виконувати самостійно інтерпретаційну діяльність під час поглибленого вивчення художніх творів.  </w:t>
      </w:r>
    </w:p>
    <w:p w:rsidR="00FF3599" w:rsidRPr="00FF3599" w:rsidRDefault="00FF3599" w:rsidP="00FF3599">
      <w:pPr>
        <w:shd w:val="clear" w:color="auto" w:fill="FFFFFF"/>
        <w:spacing w:after="0" w:line="360" w:lineRule="auto"/>
        <w:ind w:firstLine="709"/>
        <w:jc w:val="both"/>
        <w:rPr>
          <w:rFonts w:ascii="Times New Roman" w:hAnsi="Times New Roman"/>
          <w:sz w:val="28"/>
          <w:szCs w:val="28"/>
          <w:shd w:val="clear" w:color="auto" w:fill="FFFFFF"/>
        </w:rPr>
      </w:pPr>
      <w:r w:rsidRPr="00FF3599">
        <w:rPr>
          <w:rFonts w:ascii="Times New Roman" w:hAnsi="Times New Roman"/>
          <w:sz w:val="28"/>
          <w:szCs w:val="28"/>
        </w:rPr>
        <w:t xml:space="preserve">Отже, вважаємо за доцільне зупинитися детальніше на тлумаченні понятті «діяльність». «Український педагогічний словник» дає таке </w:t>
      </w:r>
      <w:r w:rsidRPr="00FF3599">
        <w:rPr>
          <w:rFonts w:ascii="Times New Roman" w:hAnsi="Times New Roman"/>
          <w:sz w:val="28"/>
          <w:szCs w:val="28"/>
        </w:rPr>
        <w:lastRenderedPageBreak/>
        <w:t>визначення: «Діяльність – спосіб буття людини в світі, здатність її вносити в дійсність зміни. Основні компоненти діяльності: суб</w:t>
      </w:r>
      <w:r w:rsidRPr="00FF3599">
        <w:rPr>
          <w:rFonts w:ascii="Times New Roman" w:hAnsi="Times New Roman"/>
          <w:sz w:val="28"/>
          <w:szCs w:val="28"/>
          <w:lang w:val="en-US"/>
        </w:rPr>
        <w:t>’</w:t>
      </w:r>
      <w:r w:rsidRPr="00FF3599">
        <w:rPr>
          <w:rFonts w:ascii="Times New Roman" w:hAnsi="Times New Roman"/>
          <w:sz w:val="28"/>
          <w:szCs w:val="28"/>
        </w:rPr>
        <w:t>єкт з його потребами; метою, відповідно до якої перетворюється предмет в об</w:t>
      </w:r>
      <w:r w:rsidRPr="00FF3599">
        <w:rPr>
          <w:rFonts w:ascii="Times New Roman" w:hAnsi="Times New Roman"/>
          <w:sz w:val="28"/>
          <w:szCs w:val="28"/>
          <w:lang w:val="en-US"/>
        </w:rPr>
        <w:t>’</w:t>
      </w:r>
      <w:r w:rsidRPr="00FF3599">
        <w:rPr>
          <w:rFonts w:ascii="Times New Roman" w:hAnsi="Times New Roman"/>
          <w:sz w:val="28"/>
          <w:szCs w:val="28"/>
        </w:rPr>
        <w:t>єкт,</w:t>
      </w:r>
      <w:r w:rsidRPr="00FF3599">
        <w:rPr>
          <w:rFonts w:ascii="Times New Roman" w:hAnsi="Times New Roman"/>
          <w:sz w:val="28"/>
          <w:szCs w:val="28"/>
          <w:lang w:val="en-US"/>
        </w:rPr>
        <w:t xml:space="preserve"> </w:t>
      </w:r>
      <w:r w:rsidRPr="00FF3599">
        <w:rPr>
          <w:rFonts w:ascii="Times New Roman" w:hAnsi="Times New Roman"/>
          <w:sz w:val="28"/>
          <w:szCs w:val="28"/>
        </w:rPr>
        <w:t xml:space="preserve">на який спрямовано діяльність; засіб реалізації мети; результат діяльності. Загальним засобом діяльності є сукупність знарядь праці, створених людьми, - техніка і технологія…» [17, с.98]. Автор цього словника дає  визначення й наступному поняттю: «Діяльнісно-особистісна концепція виховання  стверджує, що дієвим виховання є лише тоді, коли дитина включаєтьсяв різноманітні види діяльності і оволодіває суспільним досвідом завдяки ефективному стимулюванню педагогом її активності в цій діяльності» [17, с. 98].  Поняття «творча діяльність людини»  розглядаємо як соціально значиму, практично ціннісну та цілеспрямовану діяльність особистості, яка  спрямована  на  певний  об’єкт  творення. Результатом творчої діяльності особистості є певний продукт - цінності, факти, властивості і закономірності, а  також  методів дослідження  й  перетворення світу, для яких характерна  новизна й оригінальність. На основі аналізу наукових розвідок сучасних дослідників, ми виокремили наступні ознаки: абсолютна новизна, новостворене має певну цінність для суспільства чи особистості, творча діяльність має гуманістичний та прогресивний зміст. Як ми уже ззанчали, діяльнісний підхід спрямований </w:t>
      </w:r>
      <w:r w:rsidRPr="00FF3599">
        <w:rPr>
          <w:rFonts w:ascii="Times New Roman" w:hAnsi="Times New Roman"/>
          <w:sz w:val="28"/>
          <w:szCs w:val="28"/>
          <w:shd w:val="clear" w:color="auto" w:fill="FFFFFF"/>
        </w:rPr>
        <w:t xml:space="preserve">на активізацію діяльності учня і переведення його в позицію суб’єкта навчально - виховного процесу. </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Потрібно зазначити, що реалізації поставлених завдань сприяє зміст творів, визначених у програмі для вивчення, відведені години для ознайомлення з літературою рідного краю, для позакласного читання та з розвитку мовлення учнів, передбачені оглядові та підсумкові теми у старших класах (наприклад, “Літературний процес ХХ ст. (1900-1930)” і т.д.), твори для самостійного читання.</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lastRenderedPageBreak/>
        <w:t>Вважаємо за необхідне зауважити, що для реалізації поставленого перед середньою освітою завдання розвитку творчої особистості зазначена програма потребує змін, на які вказують методисти, а саме:</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зменшення кількості імен та творів для обов’язкового вивчення;</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 xml:space="preserve">перегляду системи творів для вивчення: виключення тих, які не сприяють розвитку інтелекту учня та не впливають на його емоційне й образне мислення; </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зміни трактування змісту окремих творів та образів-персонажів у них.</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Крім цього, на нашу думку, для покращення літературної освіти потрібно забезпечити більшу кількість навчальних годин для вивчення української літератури в загальноосвітніх навчальних закладах.</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Зупинимося детальніше та проаналізуємо зміст та структуру підручників з української літератури, визначених МОН України для використання у старших класах в загальноосвітніх навчальних закладах [1; 2; 3]. Насамперед нас цікавить, чи  мають вони виразне спрямування на розвиток самостійності й критичності мислення школярів, удосконалення в них умінь і навичок творчої діяльності?</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Аналіз навчальної літератури дає можливість зробити висновки:</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зазначені підручники в цілому забезпечують розвиваючу функцію навчання у процесі здійснення літературної освіти старшокласників;</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зміст матеріалу в підручниках значною мірою має методичну спрямованість на вироблення критичності мислення учнів, розвиток їх самостійності, пошуково-дослідницької та творчої діяльності. Такі підсумки зроблено на основі таких виявлених показників:</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курс української літератури розроблено системно-історично, проте він не є історією літератури, а літературним процесом в особах, що дає змогу старшокласникам ознайомитися з вершинними художніми зразками літератури різних культурологічних епох, стилів, течій;</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 xml:space="preserve">у підручниках наявні оглядові розділи, зміст яких забезпечує вчителів та учнів необхідно додатковою інформацією, допомагає розкрити </w:t>
      </w:r>
      <w:r w:rsidRPr="00FF3599">
        <w:rPr>
          <w:rFonts w:ascii="Times New Roman" w:hAnsi="Times New Roman"/>
          <w:sz w:val="28"/>
          <w:szCs w:val="28"/>
        </w:rPr>
        <w:lastRenderedPageBreak/>
        <w:t>об’єктивні суспільні причини, що мали вплив на розвиток літературного процесу. Наприклад, у підручнику для 11 класу в розділ “Відродження української літератури 20-х років ХХ ст.” включено статті “Література і політика”, “Творчий процес” [4]. Об’єктивно-безоцінний виклад матеріалу в них служить своєрідною основою, необхідним матеріалом для вивчення життєвого шляху і творчого доробку письменників, складання самостійних узагальнень і висновків учнів;</w:t>
      </w:r>
    </w:p>
    <w:p w:rsidR="00FF3599" w:rsidRPr="00FF3599" w:rsidRDefault="00FF3599" w:rsidP="00D47200">
      <w:pPr>
        <w:widowControl w:val="0"/>
        <w:numPr>
          <w:ilvl w:val="0"/>
          <w:numId w:val="3"/>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 xml:space="preserve">після кожної теми у методичному апарату підручника вміщено систему запитань і завдань, серед яких є репродуктивні (на відтворення), репродуктивно-критичні, критично-творчі та творчі. У підручнику для 10 класу 37,5% становлять запитання й завдання творчого та критично-творчого рівнів, 62,5% - репродуктивно-критичного та репродуктивного [4]; у підручнику для 11 класу відповідно це відношення у відсотках є таким: 49,6 та 50,4 [4]. Хочемо зазначити, що серед запитань творчого та критично-творчого рівнів переважають ті, які потребують аналізу, систематизації, узагальнення та власної оцінки персонажа, подій, твору тощо. Значно меншою є кількість запитань і завдань, які спонукають старшокласників до роздумів над змістом твору й сучасністю та забезпечують вплив художніх творів на набуття життєвих цінностей вихованцями. Такими запитаннями ми вважаємо наступні: «Що вас найбільше захопило в романі? Які роздуми викликало прочитання твору?» (10 клас, після навчальної теми «Панас Мирний. «Хіба ревуть воли, як ясла повні?»); «Чи зберегла свою злободенність драма «Остання ніч»?» (10 клас, після теми «Михайло Старицький»); «Як, на вашу думку, поет відгукнувся б на здобуту нещодавно незалежність України?», «Чи близькі сьогоднішнім українцям мотиви поезії Євгена Маланюка?» (11 клас, після теми «Євген Маланюк»); «Які ваші міркування про незнищенність людського роду (на прикладі вірша «Дід умер»)?» (11 клас, після теми «Василь Симоненко»); «Які проблеми сучасності порушив поет у поемі «Чорнобильська мадонна»? (11 клас, після теми «Іван Драч») тощо. </w:t>
      </w:r>
      <w:r w:rsidRPr="00FF3599">
        <w:rPr>
          <w:rFonts w:ascii="Times New Roman" w:hAnsi="Times New Roman"/>
          <w:sz w:val="28"/>
          <w:szCs w:val="28"/>
        </w:rPr>
        <w:lastRenderedPageBreak/>
        <w:t>Названі запитання в підручнику для 10 класу становлять 3,1% від загальної кількості, в підручнику з літератури для 11 класу – 7,6%;</w:t>
      </w:r>
    </w:p>
    <w:p w:rsidR="00FF3599" w:rsidRPr="00FF3599" w:rsidRDefault="00FF3599" w:rsidP="00D47200">
      <w:pPr>
        <w:widowControl w:val="0"/>
        <w:numPr>
          <w:ilvl w:val="0"/>
          <w:numId w:val="4"/>
        </w:numPr>
        <w:tabs>
          <w:tab w:val="clear" w:pos="930"/>
          <w:tab w:val="num" w:pos="560"/>
        </w:tabs>
        <w:spacing w:after="0" w:line="360" w:lineRule="auto"/>
        <w:ind w:left="0" w:firstLine="0"/>
        <w:jc w:val="both"/>
        <w:rPr>
          <w:rFonts w:ascii="Times New Roman" w:hAnsi="Times New Roman"/>
          <w:sz w:val="28"/>
          <w:szCs w:val="28"/>
        </w:rPr>
      </w:pPr>
      <w:r w:rsidRPr="00FF3599">
        <w:rPr>
          <w:rFonts w:ascii="Times New Roman" w:hAnsi="Times New Roman"/>
          <w:sz w:val="28"/>
          <w:szCs w:val="28"/>
        </w:rPr>
        <w:t>до кожного розділу запропоновано художні й літературознавчі джерела, якими за потребою самостійно можуть скористатись старшокласники.</w:t>
      </w:r>
    </w:p>
    <w:p w:rsidR="00FF3599" w:rsidRPr="00FF3599" w:rsidRDefault="00FF3599" w:rsidP="00FF3599">
      <w:pPr>
        <w:spacing w:after="0" w:line="360" w:lineRule="auto"/>
        <w:ind w:firstLine="360"/>
        <w:jc w:val="both"/>
        <w:rPr>
          <w:rFonts w:ascii="Times New Roman" w:hAnsi="Times New Roman"/>
          <w:sz w:val="28"/>
          <w:szCs w:val="28"/>
          <w:lang w:eastAsia="uk-UA"/>
        </w:rPr>
      </w:pPr>
      <w:r w:rsidRPr="00FF3599">
        <w:rPr>
          <w:rFonts w:ascii="Times New Roman" w:hAnsi="Times New Roman"/>
          <w:sz w:val="28"/>
          <w:szCs w:val="28"/>
          <w:lang w:eastAsia="uk-UA"/>
        </w:rPr>
        <w:t>Серед чинних шкільних підручників нового покоління із української  літератури для старших класів, що відповідають вищеназваним критеріям, привертає увагу підручник для 9-го класу [3] (автор О.Авраменко). Він містить необхідний мінімум фонових відомостей історико-літературного, теоретико-літературного характеру, культурологічний коментар, ґрунтовні настанови перед читанням, різноманітні запитання та завдання. Так, до «Енеїди»  І.Котляревського автор пропонує дев</w:t>
      </w:r>
      <w:r w:rsidRPr="00FF3599">
        <w:rPr>
          <w:rFonts w:ascii="Times New Roman" w:hAnsi="Times New Roman"/>
          <w:sz w:val="28"/>
          <w:szCs w:val="28"/>
          <w:lang w:val="en-US" w:eastAsia="uk-UA"/>
        </w:rPr>
        <w:t>’</w:t>
      </w:r>
      <w:r w:rsidRPr="00FF3599">
        <w:rPr>
          <w:rFonts w:ascii="Times New Roman" w:hAnsi="Times New Roman"/>
          <w:sz w:val="28"/>
          <w:szCs w:val="28"/>
          <w:lang w:eastAsia="uk-UA"/>
        </w:rPr>
        <w:t>ятикласникам</w:t>
      </w:r>
      <w:r w:rsidRPr="00FF3599">
        <w:rPr>
          <w:rFonts w:ascii="Times New Roman" w:hAnsi="Times New Roman"/>
          <w:sz w:val="28"/>
          <w:szCs w:val="28"/>
          <w:lang w:val="en-US" w:eastAsia="uk-UA"/>
        </w:rPr>
        <w:t xml:space="preserve"> </w:t>
      </w:r>
      <w:r w:rsidRPr="00FF3599">
        <w:rPr>
          <w:rFonts w:ascii="Times New Roman" w:hAnsi="Times New Roman"/>
          <w:sz w:val="28"/>
          <w:szCs w:val="28"/>
          <w:lang w:eastAsia="uk-UA"/>
        </w:rPr>
        <w:t>виконати наступні завдання: Переглянути мультфільм «Енеїда» і написати короткий відгук про нього. Підготуйте мультимедійну презентацію з ілюстраціями А. Базилевича й фрагментами мультфільма (за бажанням). Якого б героя твору ви б хотіли зіграти у кінофільмі чи виставі? Аргуметуйте свій вибір.</w:t>
      </w:r>
    </w:p>
    <w:p w:rsidR="00FF3599" w:rsidRPr="00FF3599" w:rsidRDefault="00FF3599" w:rsidP="00FF3599">
      <w:pPr>
        <w:spacing w:after="0" w:line="360" w:lineRule="auto"/>
        <w:ind w:firstLine="360"/>
        <w:jc w:val="both"/>
        <w:rPr>
          <w:rFonts w:ascii="Times New Roman" w:hAnsi="Times New Roman"/>
          <w:sz w:val="28"/>
          <w:szCs w:val="28"/>
          <w:lang w:eastAsia="uk-UA"/>
        </w:rPr>
      </w:pPr>
      <w:r w:rsidRPr="00FF3599">
        <w:rPr>
          <w:rFonts w:ascii="Times New Roman" w:hAnsi="Times New Roman"/>
          <w:sz w:val="28"/>
          <w:szCs w:val="28"/>
          <w:lang w:eastAsia="uk-UA"/>
        </w:rPr>
        <w:t>Такого виду завдання, безперечно, викликають у школярів емоції, активізують критичне і творче мислення, життєвий досвід і ставлять у ситуацію вибору, що стимулює творчу діяльність учнів.</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Підручник продумано проілюстровано. Так, матеріал до «Наталки Полтавки» проілюстровано кандрами із художніх фільмів, а також фотографіями театральних постановок. На наш погляд, цікавими будуть завдання для учнів і на спостереження і споглядання репродукцій картин Ж.Грьоз «Спогади», Е.Віже-Лабрен «Автопортрет з дочкою», В.Боровиковського «Княжни Гагаріни», аналіз і інтерпретація яких дозв</w:t>
      </w:r>
      <w:r w:rsidR="001A0F90">
        <w:rPr>
          <w:rFonts w:ascii="Times New Roman" w:hAnsi="Times New Roman"/>
          <w:sz w:val="28"/>
          <w:szCs w:val="28"/>
          <w:lang w:eastAsia="uk-UA"/>
        </w:rPr>
        <w:t>о</w:t>
      </w:r>
      <w:r w:rsidRPr="00FF3599">
        <w:rPr>
          <w:rFonts w:ascii="Times New Roman" w:hAnsi="Times New Roman"/>
          <w:sz w:val="28"/>
          <w:szCs w:val="28"/>
          <w:lang w:eastAsia="uk-UA"/>
        </w:rPr>
        <w:t>лить учням накопичити інформацію про сентименталізм як художню систему у мистецтві  і пізніше застосувати ці знання і уміння під час поглибленої роботи над повістю «Маруся» Г.Квітки-Основ</w:t>
      </w:r>
      <w:r w:rsidRPr="00FF3599">
        <w:rPr>
          <w:rFonts w:ascii="Times New Roman" w:hAnsi="Times New Roman"/>
          <w:sz w:val="28"/>
          <w:szCs w:val="28"/>
          <w:lang w:val="en-US" w:eastAsia="uk-UA"/>
        </w:rPr>
        <w:t>’</w:t>
      </w:r>
      <w:r w:rsidRPr="00FF3599">
        <w:rPr>
          <w:rFonts w:ascii="Times New Roman" w:hAnsi="Times New Roman"/>
          <w:sz w:val="28"/>
          <w:szCs w:val="28"/>
          <w:lang w:eastAsia="uk-UA"/>
        </w:rPr>
        <w:t xml:space="preserve">яненка. Завдання інтерпретаційного характеру представлені майже до всіх тем. Так, до різних фотографій Т.Шевченка ий у селянську одежу, а не в </w:t>
      </w:r>
      <w:r w:rsidRPr="00FF3599">
        <w:rPr>
          <w:rFonts w:ascii="Times New Roman" w:hAnsi="Times New Roman"/>
          <w:sz w:val="28"/>
          <w:szCs w:val="28"/>
          <w:lang w:eastAsia="uk-UA"/>
        </w:rPr>
        <w:lastRenderedPageBreak/>
        <w:t>діловий костюм? А репродукцію картини «Катерина» пропонує порівняти із «Сікстинською Мадонною» Рафаеля. Наводить цитату дослідника О.Сидорова, який зазначає, що Шевченко-художник копіює ноги Мадонни у своїй картині. Як ви думаєте, з якою метою це робить художник? Як бачимо, робота з портретом, репродукціями картин набуває творчого характеру.</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 xml:space="preserve"> Так, у підручниках з української літератури за 9 клас під час вивчення творчості Марка Вовчка, автори О. Авраменко, Г. Дмитренко  звертають увагу учнів на позасюжетні елементи і пропонують старшокласникам прокоментувати доцільність їх введення у тек</w:t>
      </w:r>
      <w:r w:rsidR="001A0F90">
        <w:rPr>
          <w:rFonts w:ascii="Times New Roman" w:hAnsi="Times New Roman"/>
          <w:sz w:val="28"/>
          <w:szCs w:val="28"/>
        </w:rPr>
        <w:t>с</w:t>
      </w:r>
      <w:r w:rsidRPr="00FF3599">
        <w:rPr>
          <w:rFonts w:ascii="Times New Roman" w:hAnsi="Times New Roman"/>
          <w:sz w:val="28"/>
          <w:szCs w:val="28"/>
        </w:rPr>
        <w:t>т твору (Яку композиційну роль відіграють пейзажі у творі?). Також автори підручника зупиняються на образах-символах і пропонують для домашнього завдання таке запитання: «Знайти і виписати фольклорні образи-символи в оповіданні Марка Вовчка «Максим Гримач». Пояснити їхнє значення».</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У 9 класі автор підручника з української літератури В. Пахаренко на прикладі творчості І. Котляревського («Енеїда») пропонує завдання на визначення підтексту поеми (Спробуймо крізь зовнішній, езопівський шар тексту побачити підтекст (прихований ідейний зміст) [3].</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Необхідно зазначити, що біографічні довідки аналізованих підручників часто відзначаються схематичністю, шаблонністю, перевантаженістю датами і фактичним матеріалом, за якими вт</w:t>
      </w:r>
      <w:r w:rsidR="001A0F90">
        <w:rPr>
          <w:rFonts w:ascii="Times New Roman" w:hAnsi="Times New Roman"/>
          <w:sz w:val="28"/>
          <w:szCs w:val="28"/>
        </w:rPr>
        <w:t>р</w:t>
      </w:r>
      <w:r w:rsidRPr="00FF3599">
        <w:rPr>
          <w:rFonts w:ascii="Times New Roman" w:hAnsi="Times New Roman"/>
          <w:sz w:val="28"/>
          <w:szCs w:val="28"/>
        </w:rPr>
        <w:t xml:space="preserve">ачається особистість автора, особливості його світогляду, ставлення до світу тощо. </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 xml:space="preserve">Натомість у підручнику для 10 класу (автори О.Авраменко, В.Пахаренко) значна увага приділяється формуванню індивідуального авторського стилю і світоглядних принципів. Наведемо такі приклади: після викладу біографії І Франка автори підручника радить задуматися над такими запитаннями: «Який епізод життя І.Франка вас найбільше вразив? Намалюйте словесний портрет письменника. [4, с. 141]; після біографії Лесі Українки перед учнями ставить дуже влучне й далеко не просте запитання: «Чому життя Лесі Українки називають подвигом? </w:t>
      </w:r>
      <w:r w:rsidRPr="00FF3599">
        <w:rPr>
          <w:rFonts w:ascii="Times New Roman" w:hAnsi="Times New Roman"/>
          <w:sz w:val="28"/>
          <w:szCs w:val="28"/>
        </w:rPr>
        <w:lastRenderedPageBreak/>
        <w:t>Аргументуйте свою думку конкретними приклад</w:t>
      </w:r>
      <w:r w:rsidR="001A0F90">
        <w:rPr>
          <w:rFonts w:ascii="Times New Roman" w:hAnsi="Times New Roman"/>
          <w:sz w:val="28"/>
          <w:szCs w:val="28"/>
        </w:rPr>
        <w:t>а</w:t>
      </w:r>
      <w:r w:rsidRPr="00FF3599">
        <w:rPr>
          <w:rFonts w:ascii="Times New Roman" w:hAnsi="Times New Roman"/>
          <w:sz w:val="28"/>
          <w:szCs w:val="28"/>
        </w:rPr>
        <w:t>ми. Яку роль від</w:t>
      </w:r>
      <w:r w:rsidR="001A0F90">
        <w:rPr>
          <w:rFonts w:ascii="Times New Roman" w:hAnsi="Times New Roman"/>
          <w:sz w:val="28"/>
          <w:szCs w:val="28"/>
        </w:rPr>
        <w:t>і</w:t>
      </w:r>
      <w:r w:rsidRPr="00FF3599">
        <w:rPr>
          <w:rFonts w:ascii="Times New Roman" w:hAnsi="Times New Roman"/>
          <w:sz w:val="28"/>
          <w:szCs w:val="28"/>
        </w:rPr>
        <w:t xml:space="preserve">грали рідні Лесі Українки  в становленні її як митця?  [4 , </w:t>
      </w:r>
      <w:r w:rsidRPr="00FF3599">
        <w:rPr>
          <w:rFonts w:ascii="Times New Roman" w:hAnsi="Times New Roman"/>
          <w:sz w:val="28"/>
          <w:szCs w:val="28"/>
          <w:lang w:val="en-US"/>
        </w:rPr>
        <w:t>c</w:t>
      </w:r>
      <w:r w:rsidRPr="00FF3599">
        <w:rPr>
          <w:rFonts w:ascii="Times New Roman" w:hAnsi="Times New Roman"/>
          <w:sz w:val="28"/>
          <w:szCs w:val="28"/>
        </w:rPr>
        <w:t>. 219].</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Також у згаданому вище підручнику «Українська література. 10 клас» система запитань і завдань до художніх текстів, які пропонує для аналізу шкільна програма, містить насамперед такі, які дають можливість учням вступити в діалог із автором твору: «Що ви знаєте про Стефаника, його громадську діяльність і художню творчість? Назвіть тих культурних діячів, письменників, з якими перебував Стефаник у творчих взаєминах», «Чи можна говорити про художній світ Стефаника? Якщо так, то що ви розумієте за цією естетичною категорією? Чим відрізняється художній світ Стефаника від аналогічних світів інших письменників його часу?» [4, с. 340].</w:t>
      </w:r>
    </w:p>
    <w:p w:rsidR="00FF3599" w:rsidRPr="00FF3599" w:rsidRDefault="00FF3599" w:rsidP="00FF3599">
      <w:pPr>
        <w:spacing w:after="0" w:line="360" w:lineRule="auto"/>
        <w:ind w:firstLine="567"/>
        <w:jc w:val="both"/>
        <w:rPr>
          <w:rFonts w:ascii="Times New Roman" w:hAnsi="Times New Roman"/>
          <w:sz w:val="28"/>
          <w:szCs w:val="28"/>
          <w:lang w:val="en-US"/>
        </w:rPr>
      </w:pPr>
      <w:r w:rsidRPr="00FF3599">
        <w:rPr>
          <w:rFonts w:ascii="Times New Roman" w:hAnsi="Times New Roman"/>
          <w:sz w:val="28"/>
          <w:szCs w:val="28"/>
        </w:rPr>
        <w:t xml:space="preserve">У 10 класі автори підручників з української літератури пропонують шукати початки становлення авторської позиці, яка потів проявляється у їхніх творах саме у біографії. Так, під час опрацювання життєвого шляху І.Нечуя-Левицького автор підручника Г. Семенюк пропонує такі запитання та завдання: Що ви можете сказати про передумови формування характеру Івана Левицького?, Опишіть художній портрет митця [85, </w:t>
      </w:r>
      <w:r w:rsidRPr="00FF3599">
        <w:rPr>
          <w:rFonts w:ascii="Times New Roman" w:hAnsi="Times New Roman"/>
          <w:sz w:val="28"/>
          <w:szCs w:val="28"/>
          <w:lang w:val="en-US"/>
        </w:rPr>
        <w:t xml:space="preserve"> </w:t>
      </w:r>
      <w:r w:rsidRPr="00FF3599">
        <w:rPr>
          <w:rFonts w:ascii="Times New Roman" w:hAnsi="Times New Roman"/>
          <w:sz w:val="28"/>
          <w:szCs w:val="28"/>
        </w:rPr>
        <w:t>с.23</w:t>
      </w:r>
      <w:r w:rsidRPr="00FF3599">
        <w:rPr>
          <w:rFonts w:ascii="Times New Roman" w:hAnsi="Times New Roman"/>
          <w:sz w:val="28"/>
          <w:szCs w:val="28"/>
          <w:lang w:val="en-US"/>
        </w:rPr>
        <w:t>]</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Підручник для 10-го класу загальноосвітніх навчальних закладів України містить матеріали та рекомендації як до проведення оглядових тем, так і до вивчення окремих текстів. Проте запитання, що пропонуються до вивчених текстів, переважно не мають дискусійного характеру, тож не спонукають учнів до діалогу та інтерпретації.</w:t>
      </w:r>
    </w:p>
    <w:p w:rsidR="00FF3599" w:rsidRPr="00FF3599" w:rsidRDefault="00FF3599" w:rsidP="00FF3599">
      <w:pPr>
        <w:spacing w:after="0" w:line="360" w:lineRule="auto"/>
        <w:ind w:firstLine="567"/>
        <w:jc w:val="both"/>
        <w:rPr>
          <w:rFonts w:ascii="Times New Roman" w:eastAsia="Calibri" w:hAnsi="Times New Roman"/>
          <w:sz w:val="28"/>
          <w:szCs w:val="28"/>
        </w:rPr>
      </w:pPr>
      <w:r w:rsidRPr="00FF3599">
        <w:rPr>
          <w:rFonts w:ascii="Times New Roman" w:eastAsia="Calibri" w:hAnsi="Times New Roman"/>
          <w:sz w:val="28"/>
          <w:szCs w:val="28"/>
        </w:rPr>
        <w:t>Нами були проаналізовані підручники з української літератури для 10 та 11 класу під редакцією Г. Ф. Семенюка та О. М. Авраменка на наявність у них питань, що наштовхують на проведення уроку у формі диспуту. Звернемо спочатку увагу на підручник Г. Ф. Семенюка для 10 класу.</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eastAsia="Calibri" w:hAnsi="Times New Roman"/>
          <w:sz w:val="28"/>
          <w:szCs w:val="28"/>
        </w:rPr>
        <w:t xml:space="preserve">Підручник містить рубрики робота в групах та робота в парах, які містять завдання дискусійного характеру, а також проблемні запитання. Потрібно розрізняти запитання дискусійного та проблемного характеру. </w:t>
      </w:r>
      <w:r w:rsidRPr="00FF3599">
        <w:rPr>
          <w:rFonts w:ascii="Times New Roman" w:eastAsia="Calibri" w:hAnsi="Times New Roman"/>
          <w:sz w:val="28"/>
          <w:szCs w:val="28"/>
        </w:rPr>
        <w:lastRenderedPageBreak/>
        <w:t xml:space="preserve">Автор підручника наводить таке завдання: </w:t>
      </w:r>
      <w:r w:rsidRPr="00FF3599">
        <w:rPr>
          <w:rFonts w:ascii="Times New Roman" w:hAnsi="Times New Roman"/>
          <w:sz w:val="28"/>
          <w:szCs w:val="28"/>
        </w:rPr>
        <w:t>у групах (по 3—5 осіб) підготуйтеся до обговорення проблемного запитання: «Іван Нечуй-Левицький – автор творів про пригноблене селянство чи генератор нових тем в українському красному письменстві?», подискутуйте на цю тему [4, с. 23]. Проте проблемне запитання це запитання, яке у своїй відповіді потребує доведення правильності чи спростування однієї точки зору, а дискусійне передбачає поділ класу як мінімум на дві сторони, що являються опонентами та пропонентами.</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Проаналізувавши даний підручник ми дійшли висновку, що підручник містить завдання, на які можна було б спиратись під час проведення уроку-диспуту і всі вони різного характеру.</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Звернемося до підручника О. М. Авраменка для 10 класу.</w:t>
      </w:r>
    </w:p>
    <w:p w:rsidR="00FF3599" w:rsidRPr="00FF3599" w:rsidRDefault="00FF3599" w:rsidP="00FF3599">
      <w:pPr>
        <w:spacing w:after="0" w:line="360" w:lineRule="auto"/>
        <w:ind w:firstLine="567"/>
        <w:jc w:val="both"/>
        <w:rPr>
          <w:rFonts w:ascii="Times New Roman" w:hAnsi="Times New Roman"/>
          <w:sz w:val="28"/>
          <w:szCs w:val="28"/>
        </w:rPr>
      </w:pPr>
      <w:r w:rsidRPr="00FF3599">
        <w:rPr>
          <w:rStyle w:val="apple-converted-space"/>
          <w:rFonts w:ascii="Times New Roman" w:hAnsi="Times New Roman"/>
          <w:bCs/>
          <w:sz w:val="28"/>
          <w:szCs w:val="28"/>
        </w:rPr>
        <w:t>Даний підручник також містить завдання для учнів 10 класу, що стимулюють вчителя до проведення уроку у формі диспуту. Зокрема, під час опрацювання твору Панаса Мирного «Хіба ревуть воли, як ясла повні?» Авраменко пропонує учням завдання такого типу: «</w:t>
      </w:r>
      <w:r w:rsidRPr="00FF3599">
        <w:rPr>
          <w:rFonts w:ascii="Times New Roman" w:hAnsi="Times New Roman"/>
          <w:sz w:val="28"/>
          <w:szCs w:val="28"/>
        </w:rPr>
        <w:t>Одні дослідники називають Грицька ще одним уособленням «пропащої сили», інші вважають його вибір позитивним виходом із життєвих випробувань. А яка ваша думка? Можливо, істина тут десь посередині?</w:t>
      </w:r>
      <w:r w:rsidRPr="00FF3599">
        <w:rPr>
          <w:rFonts w:ascii="Times New Roman" w:hAnsi="Times New Roman"/>
          <w:b/>
          <w:sz w:val="28"/>
          <w:szCs w:val="28"/>
        </w:rPr>
        <w:t>»</w:t>
      </w:r>
      <w:r w:rsidRPr="00FF3599">
        <w:rPr>
          <w:rFonts w:ascii="Times New Roman" w:hAnsi="Times New Roman"/>
          <w:sz w:val="28"/>
          <w:szCs w:val="28"/>
        </w:rPr>
        <w:t>.</w:t>
      </w:r>
      <w:r w:rsidRPr="00FF3599">
        <w:rPr>
          <w:rFonts w:ascii="Times New Roman" w:hAnsi="Times New Roman"/>
          <w:b/>
          <w:sz w:val="28"/>
          <w:szCs w:val="28"/>
        </w:rPr>
        <w:t xml:space="preserve"> </w:t>
      </w:r>
      <w:r w:rsidRPr="00FF3599">
        <w:rPr>
          <w:rFonts w:ascii="Times New Roman" w:hAnsi="Times New Roman"/>
          <w:sz w:val="28"/>
          <w:szCs w:val="28"/>
        </w:rPr>
        <w:t>Також наведено цікаве завдання, що також містить підпитання для розкриття основного змісту: «Поміркуйте, прирікаючи сина-вбивцю на каторгу, мати просто карає Чіпку чи таким способом рятує його грішну душу від подальших жахливих гріхів. Якби мати не заявила на Чіпку, як би, на ваш погляд, склалася його подальша доля? Чи має він шанс, опинившись на каторзі, покаятися, спокутати свої гріхи?». Представлене нами завдання може бути ефективно застосовано вчителем для проведення диспуту.</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Також автор підручника пропонує учням взяти участь у дискусії на такі теми: «Поема І. Я. Франка «Мойсей» — актуальна й нині», «Чи можна бути впевненим, що смерть Михайла в повісті «Земля» — випадок братовбивства?» [4, с. 178], «Чому саме Лесю Українку за рівнем </w:t>
      </w:r>
      <w:r w:rsidRPr="00FF3599">
        <w:rPr>
          <w:rFonts w:ascii="Times New Roman" w:hAnsi="Times New Roman"/>
          <w:sz w:val="28"/>
          <w:szCs w:val="28"/>
        </w:rPr>
        <w:lastRenderedPageBreak/>
        <w:t>поетичного таланту ставлять в один ряд із Т. Г. Шевченком та І. Я. Франком?», «Що таке щастя?». Погодьтесь із Винниченковим розумінням щастя (за новелою «Момент») або спростуйте його».</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Можемо сказати, що підручник О. М. Авраменка також подає нам ряд запитань для проведення уроків-диспутів. Головне вчителю спиратися тільки на свою творчість, враховуючи побажання авторів підручника, і тоді урок буде проведений ефективно.</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Нами було проаналізовано також підручники з української літератури для 11 класу. Підручник Г. Ф. Семенюка містить після кожного розділу ряд запитань і завдань різних типів складності. Одним з них є завдання під номером ІІІ: «Письмово доведіть або спростуйте одну з тез», що й є доцільним для проведення уроку у формі диспуту. Наведемо приклад такого завдання: «Поетичне слово стало причиною Стусової біди. Воно віддячилося йому тим, що додало сили і гордості за найтяжчих умов» (Іван Дзюба), «Василь Стус вів по-шевченківськи безоглядну розмову з Україною  —  на це дали йому право його любов і його страждання за неї» (Іван Дзюба)».</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Підручник для 11 класу за редакцією Р. В. Мовчана та О. М. Авраменка також містить теми для проведення уроків-диспутів, зокрема: «Чи вважаєте ви, що проблеми, порушені в комедії М. Г. Куліша «Мина Мазайло», актуальні й нині в незалежній Україні?» [3, с. 148], «Якби Маруся Чурай з однойменного роману Ліни Костенко сказала про себе, що вона щаслива людина, чи погодилися б ви з нею? Якщо так, то в якому розумінні вона щаслива?» [4, с. 267], «Чи настануть часи, коли роман «Диво» втратить свою актуальність?» [4, с. 335].</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 xml:space="preserve">У підручнику О. Авраменка, В. Пахаренка під час вивчення творчості В.Винниченка автор звертає увагу на психологічному портреті письменника (вислови і спогади інших відомих особистостей та записи зі щоденника), його світогляді, також акцентує увагу і на авторській позиції письменника щодо своїх творів «…залишатись об'єктивним, безстороннім </w:t>
      </w:r>
      <w:r w:rsidRPr="00FF3599">
        <w:rPr>
          <w:rFonts w:ascii="Times New Roman" w:hAnsi="Times New Roman"/>
          <w:sz w:val="28"/>
          <w:szCs w:val="28"/>
        </w:rPr>
        <w:lastRenderedPageBreak/>
        <w:t>спостерігачем». А під час вивчення новели «Момент» автор підручника Г. Семенюк пропонує для роздумів такі запитання: Як саме пейзажі впливають на героїв твору?, Яку роль виконує пейзаж у новелі «Момент»?, Які портретні деталі спростовують «пустотливе» прізвище Семене Пустуна?, Знайдіть портретні деталі, які підтверджують думку, що головний герой змінює своє «ставлення» до смерті. Як «відреагувала» природа на ці зміни?</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rPr>
        <w:t xml:space="preserve">Якщо порівняти із зарубіжною літературою, то автор підручника В.Звиняцьковський також у 11 класі вводить поняття «підтекст» як один із способів виявлення авторської позиції: «Підтекст – прихований, внутрішній зміст прямого висловлювання» та пропонує таке запитання (Що таке підтекст? На прикладах з драми «Ляльковий дім» поясніть, як він впливає на побудову внутрішньої дії драми?). Під час вивчення творчості А. Чехова автор цього підручника звертає увагу на символічні образи (Яку роль у чеховській п’єсі відіграють такі деталі, як убита чайка та опудало чайки. Чи можна названі деталі вважати символічними?) та вводить поняття «художня деталь» (Художня деталь – це подробиця, риса або штрих, з допомогою яких автор художнього твору дає яскраве й глибоке уявлення характери героїв, явище або суспільство в цілому) та подає такі запитання (Дайте визначення поняття «художня деталь» і доповніть його конкретними прикладами). Також В. Звиняцьковський звертає увагу на підтекст (Поясніть, що таке підтекст. Наведіть кілька реплік або діалогів із «Чайки», зміст яких неможливо зрозуміти лише на основі сказаного (тексту), без урахування того, що прямо не висловлюється (підтекст). </w:t>
      </w:r>
      <w:r w:rsidRPr="00FF3599">
        <w:rPr>
          <w:rFonts w:ascii="Times New Roman" w:hAnsi="Times New Roman"/>
          <w:sz w:val="28"/>
          <w:szCs w:val="28"/>
          <w:lang w:eastAsia="uk-UA"/>
        </w:rPr>
        <w:t>Такі запитання дозволяють не лише засвоїти певні літературознавчі поняття, але й навчають мислити, аналізувати та інтерпретувати мистецькі явища на високому науково-теоретичному рівні.</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rPr>
        <w:t xml:space="preserve">Сучасні підручники </w:t>
      </w:r>
      <w:r w:rsidRPr="00FF3599">
        <w:rPr>
          <w:rFonts w:ascii="Times New Roman" w:hAnsi="Times New Roman"/>
          <w:sz w:val="28"/>
          <w:szCs w:val="28"/>
          <w:lang w:eastAsia="uk-UA"/>
        </w:rPr>
        <w:t xml:space="preserve">містять корисні рубрики, що зможуть зацікавити старшокласників: «Сторінки життя митця», «У майстерні митця», «Узагальнюємо прочитане», «Сторінками творів митця», «Перевірмо </w:t>
      </w:r>
      <w:r w:rsidRPr="00FF3599">
        <w:rPr>
          <w:rFonts w:ascii="Times New Roman" w:hAnsi="Times New Roman"/>
          <w:sz w:val="28"/>
          <w:szCs w:val="28"/>
          <w:lang w:eastAsia="uk-UA"/>
        </w:rPr>
        <w:lastRenderedPageBreak/>
        <w:t xml:space="preserve">себе», «Аналізуємо твір» та ін. Запитання для самоперевірки, що не передбачають однозначних відповідей, спонукають учнів до висловлення власних думок з виходом у інтерпретацію, спонукають їх до оцінних суджень, що є підґрунтям для розвитку творчої діяльності учнів. </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t>Проаналізувавши нині чинні підручники з української літератури для старших класів, ми дійшли висновку, що автори підручників враховують компетентнісний підхід у вивченні української літератури та проблемне навчання, які сприяють організації творчої діяльності. Ними запропоновані завдання різнопланового характеру, які можуть бути опорними під час проведення диспуту як під час вивчення біографії письменника, так і під час аналізу змісту самого твору чи образної системи, що, безперечно, є основою організації творчої діяльності школярів.</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У ряді посібників-хрестоматій пропонуються спеціалізовані завдання і запитання, що об’єднані в рубрики «Працюємо над прочитаним», «Коментуємо прочитане», «Думаємо над прочитаним» (відзначаються проблемністю, дискусійністю, спонукають до поглибленого аналізу та інтерпретації), «Узагальнюємо прочитане» (запитання підвищеної складності, розраховані для застосування на підсумковому етапі вивчення твору, пропонують осмислити загальне значення літературного твору і творчості автора), «Зі скарбниці критичної думки» залучають учнів до аналітико-інтерпретаційної роботи над художнім текстом, сприяють розширенню їх літературної компетентності через стимулювання творчої діяльності.</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Отже, результати аналізу навчальної літератури для учнів 9 – 11-х класів засвідчують наявність у методичному апараті завдань та запитань евристичного та дослідницького характеру, що стимулює розвиток і поглиблення читацького сприйняття в учнів та формування у них предметної компетентності через інтерпретаційну діяльність. Проте логічний тек</w:t>
      </w:r>
      <w:r w:rsidR="001478C6">
        <w:rPr>
          <w:rFonts w:ascii="Times New Roman" w:hAnsi="Times New Roman"/>
          <w:sz w:val="28"/>
          <w:szCs w:val="28"/>
          <w:lang w:eastAsia="uk-UA"/>
        </w:rPr>
        <w:t>с</w:t>
      </w:r>
      <w:r w:rsidRPr="00FF3599">
        <w:rPr>
          <w:rFonts w:ascii="Times New Roman" w:hAnsi="Times New Roman"/>
          <w:sz w:val="28"/>
          <w:szCs w:val="28"/>
          <w:lang w:eastAsia="uk-UA"/>
        </w:rPr>
        <w:t xml:space="preserve">т і методичний апарат не всіх підручників та посібників однаково забезпечує можливість виконувати аналітико-інтерпретаційні </w:t>
      </w:r>
      <w:r w:rsidRPr="00FF3599">
        <w:rPr>
          <w:rFonts w:ascii="Times New Roman" w:hAnsi="Times New Roman"/>
          <w:sz w:val="28"/>
          <w:szCs w:val="28"/>
          <w:lang w:eastAsia="uk-UA"/>
        </w:rPr>
        <w:lastRenderedPageBreak/>
        <w:t>операції над текстом. Часто їм бракує необхідної для цього системи завдань та запитань, що спонукали до пошуку нових шляхів вирішення проблем. Трапляється, що підручники не виконують однієї з найважливіших своїх функцій - сприяти інтеграції набутих учнями знань у інші види мистецтва та у власний життєвий досвід, не вчать учнів застосовувати свої знання на практиці. Позаяк саме в інтеграції знань особистість може виявити свою компетентність.</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Аналіз матеріалів фахової періодики («круглих столів», конспектів уроків, позакласних заходів, методичних статей проблемного характеру та ін.), у яких відображається стан досліджуваної проблеми у шкільній практиці, засвідчує, що на уроках учителі надзвичайно активно й у різноманітних формах залучають школярів до процесу інтерпретації художнього твору.</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У низці публікацій у фаховій періодиці пропонуються різні завдання, спрямовані на вирішення проблеми формування літературної компетентності учнів 9-11-х класів на різних етапах вивчення літературних творів. Більшість педагогів намагаються дібрати для роботи з текстом такі завдання і запитання, які активізують аналітико-інтерпретаційну діяльність учнів на уроці. Особливо цінними є здобутки учителів, які пропонують учням прийти до розуміння змісту твору шляхом інтерпретації його художньої форми.</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Зокрема, учитель Л.В.Панчук [70] пропонує учням, використовуючи прийом словесного малювання, створювати відеокліпи до ліричних творів. Оскільки процес “бачення” тексту учнями явище надзвичайно індивідуальне, то кожен має можливість виявити свої особистісні інтерпретаційні можливості. Результат такої роботи бачиться в умінні відтворювати емоційний стан головних героїв ліричного твору, збагнути їх внутрішній світ через змалювання зовнішніх деталей. Для таких уроків характерними є запитання проблемно- пошуково хар</w:t>
      </w:r>
      <w:r w:rsidR="001478C6">
        <w:rPr>
          <w:rFonts w:ascii="Times New Roman" w:hAnsi="Times New Roman"/>
          <w:sz w:val="28"/>
          <w:szCs w:val="28"/>
          <w:lang w:eastAsia="uk-UA"/>
        </w:rPr>
        <w:t>а</w:t>
      </w:r>
      <w:r w:rsidRPr="00FF3599">
        <w:rPr>
          <w:rFonts w:ascii="Times New Roman" w:hAnsi="Times New Roman"/>
          <w:sz w:val="28"/>
          <w:szCs w:val="28"/>
          <w:lang w:eastAsia="uk-UA"/>
        </w:rPr>
        <w:t xml:space="preserve">ктеру. </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lastRenderedPageBreak/>
        <w:t>Постановка проблемних запитань і завдань під час вивчення  хронотопу художнього тексту є надзвичайно важливою й актуальною проблемою на уроці. До такого способу аналізу вдається значна частина учителів-практиків, адже за допомогою таких параметрів художньої реальності, як простір і час автор передає у закодованому вигляді свої думки. Тож через розуміння образу часопростору будується розуміння головної ідеї художнього твору: «Яким був простір навколо міста і в самому місті? Чи був хоч якийсь вихід з цього закритого простору? Чи змінюється простір після нашестя щурів, спалаху чумної епідемії? Що відбувається з ним? Про що це свідчить?» [70, с.56].</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У низці публікацій учителі пропонують цікаві форми роботи із застосуванням компаративного підходу до аналізу художнього тексту. Так, здійснюється компаративний аналіз різних творів на основі родово-жанрової та тематичної подібності, або певний твір зіставляється із різними рецепціями цього твору чи окремих образів з нього у літературі та інших видах мистецтва. Це дає можливість учням порівняти їх, виявляючи спільні та відмінні риси, що сприяє формуванню інтерпретаційної компетентності та інтеграції літературних знань у власний життєвий досвід. Показовим у цьому напрямку є інтегрований урок-відгук на виставу, в якому порівнюється п’єса драматурга і її сценічне втілення.</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 xml:space="preserve">Вагоме місце серед публікацій учителів посідають матеріали, розроблені за інноваційними технологіями. Серед видів та форм інтерактивного навчання особливу увагу привертають рольові ігри, «мозкова атака», дискусія, «інформаційний пакет», «кубування», «чорні і білі опоненти» тощо. Наприклад, ігровий прийом «чорні і білі опоненти» навчає учнів захищати художні особливості та естетичні принципи певного літературного явища («білі» опоненти), а також піддавати його окремі твердження здоровому скепсису, знаходити в них невідповідність, недосконалість трактування провідних думок тощо («чорні» опоненти). Ці технології забезпечують не лише ґрунтовні знання певних літературних </w:t>
      </w:r>
      <w:r w:rsidRPr="00FF3599">
        <w:rPr>
          <w:rFonts w:ascii="Times New Roman" w:hAnsi="Times New Roman"/>
          <w:sz w:val="28"/>
          <w:szCs w:val="28"/>
          <w:lang w:eastAsia="uk-UA"/>
        </w:rPr>
        <w:lastRenderedPageBreak/>
        <w:t>фактів та явищ, але й уміння тлумачити, з’ясовувати естетичну цінність цих фактів і явищ, визначати їх місце у своєму духовному житті.</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Серед матеріалів, запропонованих учителями, у фаховій періодиці трапляються й такі, що ґрунтуються виключно на репродуктивних завданнях і запитаннях. Домінуючою формою роботи на таких уроках є репродуктивна бесіда за запитаннями на кшталт: «Які в</w:t>
      </w:r>
      <w:r w:rsidR="001478C6">
        <w:rPr>
          <w:rFonts w:ascii="Times New Roman" w:hAnsi="Times New Roman"/>
          <w:sz w:val="28"/>
          <w:szCs w:val="28"/>
          <w:lang w:eastAsia="uk-UA"/>
        </w:rPr>
        <w:t>і</w:t>
      </w:r>
      <w:r w:rsidRPr="00FF3599">
        <w:rPr>
          <w:rFonts w:ascii="Times New Roman" w:hAnsi="Times New Roman"/>
          <w:sz w:val="28"/>
          <w:szCs w:val="28"/>
          <w:lang w:eastAsia="uk-UA"/>
        </w:rPr>
        <w:t>рші ввійшли до збірки «Зів</w:t>
      </w:r>
      <w:r w:rsidRPr="00FF3599">
        <w:rPr>
          <w:rFonts w:ascii="Times New Roman" w:hAnsi="Times New Roman"/>
          <w:sz w:val="28"/>
          <w:szCs w:val="28"/>
          <w:lang w:val="en-US" w:eastAsia="uk-UA"/>
        </w:rPr>
        <w:t>’</w:t>
      </w:r>
      <w:r w:rsidRPr="00FF3599">
        <w:rPr>
          <w:rFonts w:ascii="Times New Roman" w:hAnsi="Times New Roman"/>
          <w:sz w:val="28"/>
          <w:szCs w:val="28"/>
          <w:lang w:eastAsia="uk-UA"/>
        </w:rPr>
        <w:t>яле листя»? Зі скількох жмутків склад</w:t>
      </w:r>
      <w:r w:rsidR="001478C6">
        <w:rPr>
          <w:rFonts w:ascii="Times New Roman" w:hAnsi="Times New Roman"/>
          <w:sz w:val="28"/>
          <w:szCs w:val="28"/>
          <w:lang w:eastAsia="uk-UA"/>
        </w:rPr>
        <w:t>а</w:t>
      </w:r>
      <w:r w:rsidRPr="00FF3599">
        <w:rPr>
          <w:rFonts w:ascii="Times New Roman" w:hAnsi="Times New Roman"/>
          <w:sz w:val="28"/>
          <w:szCs w:val="28"/>
          <w:lang w:eastAsia="uk-UA"/>
        </w:rPr>
        <w:t>ється збі</w:t>
      </w:r>
      <w:r w:rsidR="001478C6">
        <w:rPr>
          <w:rFonts w:ascii="Times New Roman" w:hAnsi="Times New Roman"/>
          <w:sz w:val="28"/>
          <w:szCs w:val="28"/>
          <w:lang w:eastAsia="uk-UA"/>
        </w:rPr>
        <w:t>р</w:t>
      </w:r>
      <w:r w:rsidRPr="00FF3599">
        <w:rPr>
          <w:rFonts w:ascii="Times New Roman" w:hAnsi="Times New Roman"/>
          <w:sz w:val="28"/>
          <w:szCs w:val="28"/>
          <w:lang w:eastAsia="uk-UA"/>
        </w:rPr>
        <w:t>ка? Скільки разів вона перевидавалася?»</w:t>
      </w:r>
      <w:r w:rsidRPr="00FF3599">
        <w:rPr>
          <w:rFonts w:ascii="Times New Roman" w:hAnsi="Times New Roman"/>
          <w:i/>
          <w:sz w:val="28"/>
          <w:szCs w:val="28"/>
          <w:lang w:eastAsia="uk-UA"/>
        </w:rPr>
        <w:t xml:space="preserve"> </w:t>
      </w:r>
      <w:r w:rsidRPr="00FF3599">
        <w:rPr>
          <w:rFonts w:ascii="Times New Roman" w:hAnsi="Times New Roman"/>
          <w:sz w:val="28"/>
          <w:szCs w:val="28"/>
          <w:lang w:eastAsia="uk-UA"/>
        </w:rPr>
        <w:t>тощо. Такі форми роботи забезпечують лише відтворення подробиць у пам’яті, але не сприяють розвитку мислення та формуванню інтерпретаційної компетентності. Адже, однобічна настанова на засвоєння вже відомого нічого нового особистості не дає, за таких умов розвиток творчої діяльності не можливий.</w:t>
      </w:r>
    </w:p>
    <w:p w:rsidR="00FF3599" w:rsidRPr="00FF3599" w:rsidRDefault="00FF3599" w:rsidP="00FF3599">
      <w:pPr>
        <w:spacing w:after="0" w:line="360" w:lineRule="auto"/>
        <w:ind w:firstLine="567"/>
        <w:jc w:val="both"/>
        <w:rPr>
          <w:rFonts w:ascii="Times New Roman" w:hAnsi="Times New Roman"/>
          <w:sz w:val="28"/>
          <w:szCs w:val="28"/>
          <w:lang w:eastAsia="uk-UA"/>
        </w:rPr>
      </w:pPr>
      <w:r w:rsidRPr="00FF3599">
        <w:rPr>
          <w:rFonts w:ascii="Times New Roman" w:hAnsi="Times New Roman"/>
          <w:sz w:val="28"/>
          <w:szCs w:val="28"/>
          <w:lang w:eastAsia="uk-UA"/>
        </w:rPr>
        <w:t>Отже, у результаті аналізу матеріалів фахової періодики, можна зробити висновок, що окремі публікації вчителів засвідчують упровадження сучасних методичних ідей, інноваційних технологій у процес вивчення української літератури, що сприяє спонукає школярів до інтерпретаційної діяльності. Проте організацію і стимулювання творчої діяльності не є основною метою для більшості вчителів на уроці й тому, якщо таке здійснюється, то як побічна дія, яка проводиться не систематично і має поодинокий характер.</w:t>
      </w:r>
    </w:p>
    <w:p w:rsidR="00FF3599" w:rsidRPr="00FF3599" w:rsidRDefault="00FF3599" w:rsidP="00FF3599">
      <w:pPr>
        <w:spacing w:after="0" w:line="360" w:lineRule="auto"/>
        <w:ind w:firstLine="560"/>
        <w:jc w:val="both"/>
        <w:rPr>
          <w:rFonts w:ascii="Times New Roman" w:hAnsi="Times New Roman"/>
          <w:sz w:val="28"/>
          <w:szCs w:val="28"/>
        </w:rPr>
      </w:pPr>
      <w:r w:rsidRPr="00FF3599">
        <w:rPr>
          <w:rFonts w:ascii="Times New Roman" w:hAnsi="Times New Roman"/>
          <w:sz w:val="28"/>
          <w:szCs w:val="28"/>
        </w:rPr>
        <w:t>Можемо зробити висновок, що тема нашого дослідження частково розроблена в методичній науці. Автори чинних програм і підручників, посібників також не лишилися осторонь розв’язання питання: вказані праці певною мірою мають спрямування на реалізацію творчої навчальної діяльності учнів. Вважаємо, що зазначена проблема потребує повного розв’язання: створення цілісних, науково обґрунтованих методик розвитку творчої діяльності школярів у під час вивчення української літератури.</w:t>
      </w:r>
    </w:p>
    <w:p w:rsidR="00FF3599" w:rsidRPr="00FF3599" w:rsidRDefault="00FF3599" w:rsidP="00FF3599">
      <w:pPr>
        <w:pStyle w:val="1"/>
        <w:keepNext w:val="0"/>
        <w:widowControl w:val="0"/>
        <w:ind w:right="0"/>
        <w:rPr>
          <w:szCs w:val="28"/>
        </w:rPr>
      </w:pPr>
    </w:p>
    <w:p w:rsidR="00D00248" w:rsidRDefault="00D00248" w:rsidP="001478C6">
      <w:pPr>
        <w:pStyle w:val="1"/>
        <w:keepNext w:val="0"/>
        <w:widowControl w:val="0"/>
        <w:ind w:right="0" w:firstLine="560"/>
        <w:jc w:val="center"/>
        <w:rPr>
          <w:b/>
          <w:szCs w:val="28"/>
        </w:rPr>
      </w:pPr>
    </w:p>
    <w:p w:rsidR="00D00248" w:rsidRDefault="00D00248" w:rsidP="001478C6">
      <w:pPr>
        <w:pStyle w:val="1"/>
        <w:keepNext w:val="0"/>
        <w:widowControl w:val="0"/>
        <w:ind w:right="0" w:firstLine="560"/>
        <w:jc w:val="center"/>
        <w:rPr>
          <w:b/>
          <w:szCs w:val="28"/>
        </w:rPr>
      </w:pPr>
    </w:p>
    <w:p w:rsidR="00FF3599" w:rsidRPr="001478C6" w:rsidRDefault="00FF3599" w:rsidP="001478C6">
      <w:pPr>
        <w:pStyle w:val="1"/>
        <w:keepNext w:val="0"/>
        <w:widowControl w:val="0"/>
        <w:ind w:right="0" w:firstLine="560"/>
        <w:jc w:val="center"/>
        <w:rPr>
          <w:b/>
          <w:szCs w:val="28"/>
        </w:rPr>
      </w:pPr>
      <w:r w:rsidRPr="001478C6">
        <w:rPr>
          <w:b/>
          <w:szCs w:val="28"/>
        </w:rPr>
        <w:lastRenderedPageBreak/>
        <w:t>Висновки до першого розділу</w:t>
      </w:r>
    </w:p>
    <w:p w:rsidR="00FF3599" w:rsidRPr="00FF3599" w:rsidRDefault="00FF3599" w:rsidP="00FF3599">
      <w:pPr>
        <w:spacing w:after="0" w:line="360" w:lineRule="auto"/>
        <w:rPr>
          <w:rFonts w:ascii="Times New Roman" w:hAnsi="Times New Roman"/>
          <w:sz w:val="28"/>
          <w:szCs w:val="28"/>
        </w:rPr>
      </w:pP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У першому розділі нашого дослідження ми проаналізували праці філософів, які трактують творчість як найвищу форму активності свідомості людини, окреслюють як духовну практичну діяльність, для якої</w:t>
      </w:r>
      <w:r w:rsidR="001478C6">
        <w:rPr>
          <w:rFonts w:ascii="Times New Roman" w:hAnsi="Times New Roman"/>
          <w:sz w:val="28"/>
          <w:szCs w:val="28"/>
        </w:rPr>
        <w:t xml:space="preserve"> </w:t>
      </w:r>
      <w:r w:rsidRPr="00FF3599">
        <w:rPr>
          <w:rFonts w:ascii="Times New Roman" w:hAnsi="Times New Roman"/>
          <w:sz w:val="28"/>
          <w:szCs w:val="28"/>
        </w:rPr>
        <w:t>характерне  гуманістичне спрямування,  кінцевим результатом якої є соціально значимі цінності. Філософи наголошують, що під час творчого процесу виконання означеної діяльності людина, вступаючи у взаємодію  з навколишнім світом (об’єктом),  змінює його, створює щось абсолютно чи частко</w:t>
      </w:r>
      <w:r w:rsidR="00FA2716">
        <w:rPr>
          <w:rFonts w:ascii="Times New Roman" w:hAnsi="Times New Roman"/>
          <w:sz w:val="28"/>
          <w:szCs w:val="28"/>
        </w:rPr>
        <w:t>во</w:t>
      </w:r>
      <w:r w:rsidRPr="00FF3599">
        <w:rPr>
          <w:rFonts w:ascii="Times New Roman" w:hAnsi="Times New Roman"/>
          <w:sz w:val="28"/>
          <w:szCs w:val="28"/>
        </w:rPr>
        <w:t xml:space="preserve"> нове.</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 xml:space="preserve">Нами було проаналізовано праці психологів у контексті окресленої проблеми. Психологи творчу діяльність людини представляють як шлях до  самовдосконалення особистості дитини через розвиток творчих здібностей. Нами було виокремлено два напрями досліджень творчої діяльності школярів у працях психолгогів – процесуальний і особистісний – провідним визначено останній. </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Вчені розрізняють чотири рівні творчої діяльності, в основу поділу покладено ступінь принципової новизни результату окресленої діяльності, а також якісна характеристика результату людської творчості – «об’єктивно нове» і «суб’єктивно нове». Важливим для навчально-виховному процесу і для розвитку творчої особистості школяра є останній.</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У педагогічних наукових працях детально розкрито питання змісту творчої навчальної діяльності учнів, виділено її структуру та розроблено проблему управляння творчою діяльністю школярів у контексті психолого-педагогічних систем розвитку творчої особистості. Творчу діяльність старшокласників можливо організувати і втілити на уроках вивчення літератури за умови наявності у школярів творчих здібностей. Під поняттям «творчі здібності» старшокласника  розуміємо сукупність мотиваційних, інтелектуально-логічних, інтелектуально-евристичних, комунікативних та моральних якостей і властивостей особистості.</w:t>
      </w:r>
    </w:p>
    <w:p w:rsidR="00FF3599" w:rsidRPr="00FF3599" w:rsidRDefault="00FF3599" w:rsidP="00FF3599">
      <w:pPr>
        <w:spacing w:after="0" w:line="360" w:lineRule="auto"/>
        <w:ind w:firstLine="567"/>
        <w:jc w:val="both"/>
        <w:rPr>
          <w:rFonts w:ascii="Times New Roman" w:hAnsi="Times New Roman"/>
          <w:sz w:val="28"/>
          <w:szCs w:val="28"/>
        </w:rPr>
      </w:pPr>
      <w:r w:rsidRPr="00FF3599">
        <w:rPr>
          <w:rFonts w:ascii="Times New Roman" w:hAnsi="Times New Roman"/>
          <w:sz w:val="28"/>
          <w:szCs w:val="28"/>
        </w:rPr>
        <w:lastRenderedPageBreak/>
        <w:t>Окреслену проблему також піддавали розробці і в працях з методики навчання літератури в закладах освіти, зокрема досліджували питання шляхів і способів організації творчої навчальної діяльності школярів. Так, серед названих найчастіше методисти виокремлюють  активні методи навчання, творчі завдання, нових видів і типи навчальних занять тощо.</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З метою розвитку творчої навчальної діяльності старшокласників під час поглибленого вивчення творів української літератури необхідно розробити  цілісну, науково обґрунтовану методичну систему, а не поодиноке використання активних методів навчання чи творчих завдань, оскільки безсистемність у вирішенні питання позитивного резу</w:t>
      </w:r>
      <w:r w:rsidR="00FA2716">
        <w:rPr>
          <w:rFonts w:ascii="Times New Roman" w:hAnsi="Times New Roman"/>
          <w:sz w:val="28"/>
          <w:szCs w:val="28"/>
        </w:rPr>
        <w:t>ль</w:t>
      </w:r>
      <w:r w:rsidRPr="00FF3599">
        <w:rPr>
          <w:rFonts w:ascii="Times New Roman" w:hAnsi="Times New Roman"/>
          <w:sz w:val="28"/>
          <w:szCs w:val="28"/>
        </w:rPr>
        <w:t>тальтату для реалізації творчого підходу не забезпечує.</w:t>
      </w:r>
    </w:p>
    <w:p w:rsidR="00FF3599" w:rsidRPr="00FF3599" w:rsidRDefault="00FF3599" w:rsidP="00FF3599">
      <w:pPr>
        <w:spacing w:after="0" w:line="360" w:lineRule="auto"/>
        <w:ind w:firstLine="360"/>
        <w:jc w:val="both"/>
        <w:rPr>
          <w:rFonts w:ascii="Times New Roman" w:hAnsi="Times New Roman"/>
          <w:sz w:val="28"/>
          <w:szCs w:val="28"/>
        </w:rPr>
      </w:pPr>
      <w:r w:rsidRPr="00FF3599">
        <w:rPr>
          <w:rFonts w:ascii="Times New Roman" w:hAnsi="Times New Roman"/>
          <w:sz w:val="28"/>
          <w:szCs w:val="28"/>
        </w:rPr>
        <w:t>Отже, проблема розвитку творчої діяльності старшокласників під час вивчення української літератури у старших класах, питання психолого-педагогічних умов ефективності реалізації окресленого процесу є актуальними та потребують розробки методичних рекомендацій щодо варіантів її вирішення.</w:t>
      </w: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567"/>
      </w:pPr>
    </w:p>
    <w:p w:rsidR="00FF3599" w:rsidRDefault="00FF3599" w:rsidP="00FF3599">
      <w:pPr>
        <w:pStyle w:val="af0"/>
        <w:widowControl w:val="0"/>
        <w:ind w:left="2262" w:hanging="1695"/>
      </w:pPr>
    </w:p>
    <w:p w:rsidR="00FF3599" w:rsidRDefault="00FF3599" w:rsidP="00FF3599">
      <w:pPr>
        <w:pStyle w:val="af0"/>
        <w:widowControl w:val="0"/>
        <w:ind w:left="2262" w:hanging="1695"/>
      </w:pPr>
    </w:p>
    <w:p w:rsidR="00FF3599" w:rsidRDefault="00FF3599" w:rsidP="00FF3599">
      <w:pPr>
        <w:pStyle w:val="af0"/>
        <w:widowControl w:val="0"/>
        <w:ind w:left="2262" w:hanging="1695"/>
      </w:pPr>
    </w:p>
    <w:p w:rsidR="00D00248" w:rsidRDefault="00D00248" w:rsidP="00FF3599">
      <w:pPr>
        <w:pStyle w:val="af0"/>
        <w:widowControl w:val="0"/>
        <w:ind w:left="2262" w:hanging="1695"/>
      </w:pPr>
    </w:p>
    <w:p w:rsidR="00D00248" w:rsidRDefault="00D00248" w:rsidP="00FF3599">
      <w:pPr>
        <w:pStyle w:val="af0"/>
        <w:widowControl w:val="0"/>
        <w:ind w:left="2262" w:hanging="1695"/>
      </w:pPr>
    </w:p>
    <w:p w:rsidR="00D00248" w:rsidRDefault="00D00248" w:rsidP="00FF3599">
      <w:pPr>
        <w:pStyle w:val="af0"/>
        <w:widowControl w:val="0"/>
        <w:ind w:left="2262" w:hanging="1695"/>
      </w:pPr>
    </w:p>
    <w:p w:rsidR="00D00248" w:rsidRDefault="00D00248" w:rsidP="00FF3599">
      <w:pPr>
        <w:pStyle w:val="af0"/>
        <w:widowControl w:val="0"/>
        <w:ind w:left="2262" w:hanging="1695"/>
      </w:pPr>
    </w:p>
    <w:p w:rsidR="002E53DE" w:rsidRPr="002E53DE" w:rsidRDefault="002E53DE" w:rsidP="002E53DE">
      <w:pPr>
        <w:pStyle w:val="af0"/>
        <w:widowControl w:val="0"/>
        <w:spacing w:after="0" w:line="360" w:lineRule="auto"/>
        <w:ind w:left="0"/>
        <w:jc w:val="center"/>
        <w:rPr>
          <w:rFonts w:ascii="Times New Roman" w:hAnsi="Times New Roman"/>
          <w:b/>
          <w:sz w:val="28"/>
          <w:szCs w:val="28"/>
        </w:rPr>
      </w:pPr>
      <w:r w:rsidRPr="002E53DE">
        <w:rPr>
          <w:rFonts w:ascii="Times New Roman" w:hAnsi="Times New Roman"/>
          <w:b/>
          <w:sz w:val="28"/>
          <w:szCs w:val="28"/>
        </w:rPr>
        <w:lastRenderedPageBreak/>
        <w:t>РОЗДІЛ 2</w:t>
      </w:r>
    </w:p>
    <w:p w:rsidR="002E53DE" w:rsidRPr="002E53DE" w:rsidRDefault="002E53DE" w:rsidP="002E53DE">
      <w:pPr>
        <w:pStyle w:val="af0"/>
        <w:widowControl w:val="0"/>
        <w:spacing w:after="0" w:line="360" w:lineRule="auto"/>
        <w:ind w:left="0" w:firstLine="567"/>
        <w:rPr>
          <w:rFonts w:ascii="Times New Roman" w:hAnsi="Times New Roman"/>
          <w:b/>
          <w:sz w:val="28"/>
          <w:szCs w:val="28"/>
        </w:rPr>
      </w:pPr>
      <w:r w:rsidRPr="002E53DE">
        <w:rPr>
          <w:rFonts w:ascii="Times New Roman" w:hAnsi="Times New Roman"/>
          <w:b/>
          <w:color w:val="000000"/>
          <w:sz w:val="28"/>
          <w:szCs w:val="28"/>
        </w:rPr>
        <w:t xml:space="preserve">СИСТЕМА ОРГАНІЗАЦІЇ  </w:t>
      </w:r>
      <w:r w:rsidRPr="002E53DE">
        <w:rPr>
          <w:rFonts w:ascii="Times New Roman" w:hAnsi="Times New Roman"/>
          <w:b/>
          <w:sz w:val="28"/>
          <w:szCs w:val="28"/>
        </w:rPr>
        <w:t>ТВОРЧОЇ ДІЯЛЬНОСТІ  СТАРШОКЛАСНИКІВ ПІД ЧАС ВИВЧЕННЯ УКРАЇНСЬКОЇ ЛІТЕРАТУРИ</w:t>
      </w:r>
    </w:p>
    <w:p w:rsidR="002E53DE" w:rsidRPr="002E53DE" w:rsidRDefault="002E53DE" w:rsidP="0072698B">
      <w:pPr>
        <w:pStyle w:val="1"/>
        <w:numPr>
          <w:ilvl w:val="1"/>
          <w:numId w:val="38"/>
        </w:numPr>
        <w:ind w:right="0"/>
        <w:jc w:val="both"/>
        <w:rPr>
          <w:b/>
          <w:color w:val="000000"/>
          <w:szCs w:val="28"/>
        </w:rPr>
      </w:pPr>
      <w:r w:rsidRPr="002E53DE">
        <w:rPr>
          <w:b/>
          <w:color w:val="000000"/>
          <w:szCs w:val="28"/>
        </w:rPr>
        <w:t>Теоретичне обґрунтування системи організації творчої   діяльності учнів на уроках літератури</w:t>
      </w:r>
    </w:p>
    <w:p w:rsidR="002E53DE" w:rsidRPr="002E53DE" w:rsidRDefault="002E53DE" w:rsidP="002E53DE">
      <w:pPr>
        <w:pStyle w:val="a3"/>
        <w:widowControl w:val="0"/>
        <w:spacing w:after="0" w:line="360" w:lineRule="auto"/>
        <w:ind w:firstLine="560"/>
        <w:jc w:val="both"/>
        <w:rPr>
          <w:rFonts w:ascii="Times New Roman" w:hAnsi="Times New Roman"/>
          <w:sz w:val="28"/>
          <w:szCs w:val="28"/>
        </w:rPr>
      </w:pPr>
      <w:r w:rsidRPr="002E53DE">
        <w:rPr>
          <w:rFonts w:ascii="Times New Roman" w:hAnsi="Times New Roman"/>
          <w:sz w:val="28"/>
          <w:szCs w:val="28"/>
        </w:rPr>
        <w:t>Як відомо, будь-яка методична система моделюється із урахуванням психолого-педагогічних особливостей її реалізації.</w:t>
      </w:r>
    </w:p>
    <w:p w:rsidR="002E53DE" w:rsidRPr="002E53DE" w:rsidRDefault="002E53DE" w:rsidP="002E53DE">
      <w:pPr>
        <w:pStyle w:val="a3"/>
        <w:widowControl w:val="0"/>
        <w:spacing w:after="0" w:line="360" w:lineRule="auto"/>
        <w:ind w:firstLine="560"/>
        <w:jc w:val="both"/>
        <w:rPr>
          <w:rFonts w:ascii="Times New Roman" w:hAnsi="Times New Roman"/>
          <w:sz w:val="28"/>
          <w:szCs w:val="28"/>
        </w:rPr>
      </w:pPr>
      <w:r w:rsidRPr="002E53DE">
        <w:rPr>
          <w:rFonts w:ascii="Times New Roman" w:hAnsi="Times New Roman"/>
          <w:sz w:val="28"/>
          <w:szCs w:val="28"/>
        </w:rPr>
        <w:t>В основі моделі систему розвитку творчої діяльності старшокласників лежить положення про реалізацію творчих здібностей у процесі літературної освіти. Найбільш імпонує нам визначення, яке запропонував Б.М.Теплов: «По-перше, здібності слід розуміти як індивідуально-психологічні особливості, які відрізняють одну людину від іншої. По-друге, здібностями називають не будь-які взагалі індивідуальні особливості, а лише ті, які мають відношення до успішного виконання тієї чи іншої діяльності чи багатьох діяльностей. По-третє, поняття «здібність» не зводиться до тих знань, навичок чи вмінь, які вже вироблені в даної людини,.. здібностями, зазвичай, вважають такі індивідуальні особливості, які не ототожнюються з наявними навичкам, уміннями чи знаннями, але які можуть пояснити легкість і швидкість набуття цих знань і навичок» [95, с.10-11].</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Для нашого магістерського дослідження засадничою є положення психології про  розвиток здібностей школярів лише у практичній відповідній діяльності, яка поступово ускладняється за принципами лінійності й концентричності. При цьому важливо враховувати, що успішне виконання діяльності певного виду залежить не від окремих здібностей, а від їх поєднання. Отже, здібність людини  може змінюватися, набувати якісно нового характеру залежно від рівня розвитку інших, таким чином, цей процес має вплив і на сукупність здібностей школяра. </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lastRenderedPageBreak/>
        <w:tab/>
        <w:t>Важливими для нашого дослідження є твердження психолога  Г.С.Костюка про те, що здібності кожної людини не є сталим поняттям, а навпаки, не існує меж для розвитку, отже, у практичній чи теоретичній діяльності їх можна розвинути до обдарованості, таланту чи геніальності. Найбільш ефективно на розвиток творчих здібностей людини впливає  методика виховання й навчання, якщо їх правильно і науково вмотивовано організувати, то їх можна удосконалити до високого рівня.</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Психологи наголошують, що для розвитку й самореалізації особистості учня важливу роль відіграє мотивація, якою може управляти учитель літератури. При цьому у спілкуванні зі школярами, керуванні процесом розвитку творчої навчальної діяльності повинен домінувати демократичний стиль спілкування, педагогіка співробітництва. </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Психолог Г.С.Костюк наголошує, що будь-який розвиток – це не прямолінійний процес, а своєрідне повернення до попередніх етапів, повторення, але вже на вищому рівні [37]. Отже, важливою умовою організації творчої діяльності школярів є наступність у засвоєнні відповідних умінь та наявність міцних, змістовних знань з літератури, набутих у процесі вивчення предмета. </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Окрім принципу наступності в організації творчої діяльності учнів, важливу роль відіграє й принцип системності. Завдання вчителя вибудовувати роботу таким чином, щоб іти від простого до складного, при цьому систематично повертатися до вже вивченого з метою актуалізації і встановлення внутрішніх і зовнішніх зав’язків, цим самим забезпечуючи системність навчального процесу.</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Серед найважливіших</w:t>
      </w:r>
      <w:r w:rsidRPr="002E53DE">
        <w:rPr>
          <w:rFonts w:ascii="Times New Roman" w:hAnsi="Times New Roman"/>
          <w:b/>
          <w:sz w:val="28"/>
          <w:szCs w:val="28"/>
        </w:rPr>
        <w:t xml:space="preserve"> </w:t>
      </w:r>
      <w:r w:rsidRPr="002E53DE">
        <w:rPr>
          <w:rFonts w:ascii="Times New Roman" w:hAnsi="Times New Roman"/>
          <w:sz w:val="28"/>
          <w:szCs w:val="28"/>
        </w:rPr>
        <w:t>дидактичних принципів навчання є принцип урахування вікових психологічних особливостей учнів на загальний розвиток особистості.</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Вік ранньої юності психологи називають найбільш  сензитивним  періодом у їх становленні [11; 14 ]. Так, для старшокласників притаманні наступні новоутвори – активний розвиток абстрактного мислення, </w:t>
      </w:r>
      <w:r w:rsidRPr="002E53DE">
        <w:rPr>
          <w:rFonts w:ascii="Times New Roman" w:hAnsi="Times New Roman"/>
          <w:sz w:val="28"/>
          <w:szCs w:val="28"/>
        </w:rPr>
        <w:lastRenderedPageBreak/>
        <w:t>здатності тривало зосереджуватися на пізнавальних об’єктах, спостережливість, вміння відкривати деталі. Ці якісні характеристики сприяють дослідницькій та евристичній творчій діяльності: самостійному аналізу твору різними шляхами з урахуванням родово-жанрової специфіки, спостереження й узагальнення особливостей індивідуального стилю митця, традицій і новаторства, визначення значення творчості письменника для розвитку вітчизняного й світового літературного процесу. А це означає, що кожен твір учні- старшокласники сприймають критично, заглиблюючись у найменші деталі його, виокремлюють порушені проблеми, обґрунтовують позицію автора,  а також виробляють власну, здатні зробити висновок у вигляді власного усного чи письмового твору різного виду.</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З огляду на вище сказане, важливо під час організації творчої діяльності старшокласників залучати учнів до вираження різними способами  особистісного ставлення до морально-етичних та естетичних цінностей. Цьому сприяють проблемне навчання, частково-пошукові, дослідницькі та евристичні методи навчання.  </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tab/>
        <w:t xml:space="preserve">Розвиток інтелекту та творчих здібностей – наступний показник віку ранньої юності.  Означені вікові особливості становлять підґрунтя для розробки методичної моделі розвитку навчальної діяльності критично-творчого рівня та власної художньої творчості. </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tab/>
        <w:t>Можемо зробити висновок, що на обраному для магістерського дослідження віковому періоді психічного розвитку учнів 9-11 класів найбільш доцільно, оскільки вже саме вивчення літератури спонукає їх до творчої активності, водночас творча діяльність є способом засвоєння літературного процесу, сприяє діалогу з письменником чи образом-персонажем, роздумам юної людини про твір та сучасність. Учителю важливо вміти поєднати навчання з розвитком вмінь і навичок творчої діяльності кожного школяра.</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t xml:space="preserve">Нині актуальності набув особистісно зорієнтований підхід до формування предметної компетентності. Вважаємо, що цілком </w:t>
      </w:r>
      <w:r w:rsidRPr="002E53DE">
        <w:rPr>
          <w:rFonts w:ascii="Times New Roman" w:hAnsi="Times New Roman"/>
          <w:sz w:val="28"/>
          <w:szCs w:val="28"/>
        </w:rPr>
        <w:lastRenderedPageBreak/>
        <w:t>умотивованим буде використання основних концептуальних положень цього підходу до вивчення літератури. Це, безперечно, сприятиме цілеспрямованому розвитку творчої діяльності і можливостей кожного учня.</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Отже, запроваджуючи у процес вивчення літератури на уроці  дослідницькі, проблемні і творчі завдання різного виду складності, учитель-словесник  повинен враховувати рівень творчого розвитку кожного старшокласника, рівень навчальних досягнень, а також літературну освіченість, яку він набув у попередніх класах, тобто застосовувати на практиці принцип індивідуалізації навчання, а також диференціації.</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Ефективними методами і прийомами роботи для розвитку творчої діяльності вважаємо сприятимуть такі, що спонукатимуть школярів до активності, ініціативності, самостійності. Це зумовлено віковими особливостями старшокласників, рівнем літературної освіченості.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Отже, розробляючи методичні рекомендації організації творчої діяльності старшокласників під час вивчення літератури в школі, доцільно враховувати наступні компоненти:</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b/>
          <w:sz w:val="28"/>
          <w:szCs w:val="28"/>
        </w:rPr>
      </w:pPr>
      <w:r w:rsidRPr="002E53DE">
        <w:rPr>
          <w:rFonts w:ascii="Times New Roman" w:hAnsi="Times New Roman"/>
          <w:sz w:val="28"/>
          <w:szCs w:val="28"/>
        </w:rPr>
        <w:t>мотиваційний, який забезпечить свідому потребу розвитку творчо-пізнавальної діяльності та бажання самореалізуватися;</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b/>
          <w:sz w:val="28"/>
          <w:szCs w:val="28"/>
        </w:rPr>
      </w:pPr>
      <w:r w:rsidRPr="002E53DE">
        <w:rPr>
          <w:rFonts w:ascii="Times New Roman" w:hAnsi="Times New Roman"/>
          <w:sz w:val="28"/>
          <w:szCs w:val="28"/>
        </w:rPr>
        <w:t xml:space="preserve"> пізнавальний, який стимулюватиме підвищити рівень літературної освіченості;</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b/>
          <w:sz w:val="28"/>
          <w:szCs w:val="28"/>
        </w:rPr>
      </w:pPr>
      <w:r w:rsidRPr="002E53DE">
        <w:rPr>
          <w:rFonts w:ascii="Times New Roman" w:hAnsi="Times New Roman"/>
          <w:sz w:val="28"/>
          <w:szCs w:val="28"/>
        </w:rPr>
        <w:t>діяльнісний, який спонукатиме брати активну участь у виконанні завдань різної складності відповідно до здібностей школяра;</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вольовий, який враховуватиме вікові новоутвори6 цілеспрямованість, наполегливість, самостійність, самоконтроль, критичність, самоутвердження, поміркованість тощо;</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паритетність як прояв педагогіки співробітництва, моделювання ситуації успіху, спілкування за принципами демократичності, об’єктивна оцінка творчих досягнень;</w:t>
      </w:r>
    </w:p>
    <w:p w:rsidR="002E53DE" w:rsidRPr="002E53DE" w:rsidRDefault="002E53DE" w:rsidP="00D47200">
      <w:pPr>
        <w:widowControl w:val="0"/>
        <w:numPr>
          <w:ilvl w:val="0"/>
          <w:numId w:val="12"/>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lastRenderedPageBreak/>
        <w:t>дидактичний як р</w:t>
      </w:r>
      <w:r w:rsidRPr="002E53DE">
        <w:rPr>
          <w:rFonts w:ascii="Times New Roman" w:hAnsi="Times New Roman"/>
          <w:bCs/>
          <w:sz w:val="28"/>
          <w:szCs w:val="28"/>
        </w:rPr>
        <w:t>еалізація положень особистісно зорієнтованого навчання, загальнодидактичних принципів наступності, системності, індивідуалізації, диференці</w:t>
      </w:r>
      <w:r w:rsidR="000F69D5">
        <w:rPr>
          <w:rFonts w:ascii="Times New Roman" w:hAnsi="Times New Roman"/>
          <w:bCs/>
          <w:sz w:val="28"/>
          <w:szCs w:val="28"/>
        </w:rPr>
        <w:t>аці</w:t>
      </w:r>
      <w:r w:rsidRPr="002E53DE">
        <w:rPr>
          <w:rFonts w:ascii="Times New Roman" w:hAnsi="Times New Roman"/>
          <w:bCs/>
          <w:sz w:val="28"/>
          <w:szCs w:val="28"/>
        </w:rPr>
        <w:t>ї.</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Змістову частину нашого магістерського дослідження складають оглядові і монографічні теми, які передбачені для поглибленого вивчення чинною шкільною програмою для 10-11 класів закладів середньої освіти (рівень стандарту).</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Процесуально реалізацію  методичної системи ми розглядаємо як поєднання всіх компонентів, які застосовуємо на всіх етапах вивчення монографічної теми.</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 xml:space="preserve">В основу методичних рекомендації покладено завдання різних рівних складності, виконання яких реалізує проблему організації творчої діяльності школярів: </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1. Завдання проблемного характеру є:</w:t>
      </w:r>
    </w:p>
    <w:p w:rsidR="002E53DE" w:rsidRPr="002E53DE" w:rsidRDefault="002E53DE" w:rsidP="002E53DE">
      <w:pPr>
        <w:pStyle w:val="a3"/>
        <w:widowControl w:val="0"/>
        <w:tabs>
          <w:tab w:val="left" w:pos="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xml:space="preserve">а) </w:t>
      </w:r>
      <w:r w:rsidRPr="002E53DE">
        <w:rPr>
          <w:rFonts w:ascii="Times New Roman" w:hAnsi="Times New Roman"/>
          <w:bCs/>
          <w:sz w:val="28"/>
          <w:szCs w:val="28"/>
        </w:rPr>
        <w:tab/>
        <w:t>створення проблемних ситуацій для аналізу біографії мистця,  а також біографічних відомостей, які використовуються для характеристики літературного персонажа (ліричного героя), художнього твору, творчого спадку митця (якщо зіставляються протилежні оцінки літературного персонажа, художнього твору; неоднозначне трактування образу твору тощо);</w:t>
      </w:r>
    </w:p>
    <w:p w:rsidR="002E53DE" w:rsidRPr="002E53DE" w:rsidRDefault="002E53DE" w:rsidP="002E53DE">
      <w:pPr>
        <w:tabs>
          <w:tab w:val="left" w:pos="56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xml:space="preserve">б) </w:t>
      </w:r>
      <w:r w:rsidRPr="002E53DE">
        <w:rPr>
          <w:rFonts w:ascii="Times New Roman" w:hAnsi="Times New Roman"/>
          <w:bCs/>
          <w:sz w:val="28"/>
          <w:szCs w:val="28"/>
        </w:rPr>
        <w:tab/>
        <w:t>учнівські твори і творчі роботи, в основі теми яких проблемне запитання, завдання чи ситуація;</w:t>
      </w:r>
    </w:p>
    <w:p w:rsidR="002E53DE" w:rsidRPr="002E53DE" w:rsidRDefault="002E53DE" w:rsidP="002E53DE">
      <w:pPr>
        <w:pStyle w:val="a3"/>
        <w:widowControl w:val="0"/>
        <w:tabs>
          <w:tab w:val="left" w:pos="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xml:space="preserve">в) </w:t>
      </w:r>
      <w:r w:rsidRPr="002E53DE">
        <w:rPr>
          <w:rFonts w:ascii="Times New Roman" w:hAnsi="Times New Roman"/>
          <w:bCs/>
          <w:sz w:val="28"/>
          <w:szCs w:val="28"/>
        </w:rPr>
        <w:tab/>
        <w:t>евристична бесіди , дискусії, полеміки, диспути, до яких вдаємося на всіх етапах вивчення теми.</w:t>
      </w:r>
    </w:p>
    <w:p w:rsidR="002E53DE" w:rsidRPr="002E53DE" w:rsidRDefault="002E53DE" w:rsidP="002E53DE">
      <w:pPr>
        <w:pStyle w:val="a3"/>
        <w:widowControl w:val="0"/>
        <w:tabs>
          <w:tab w:val="left" w:pos="560"/>
        </w:tabs>
        <w:spacing w:after="0" w:line="360" w:lineRule="auto"/>
        <w:jc w:val="both"/>
        <w:rPr>
          <w:rFonts w:ascii="Times New Roman" w:hAnsi="Times New Roman"/>
          <w:bCs/>
          <w:sz w:val="28"/>
          <w:szCs w:val="28"/>
        </w:rPr>
      </w:pPr>
      <w:r w:rsidRPr="002E53DE">
        <w:rPr>
          <w:rFonts w:ascii="Times New Roman" w:hAnsi="Times New Roman"/>
          <w:bCs/>
          <w:sz w:val="28"/>
          <w:szCs w:val="28"/>
        </w:rPr>
        <w:t xml:space="preserve">2. </w:t>
      </w:r>
      <w:r w:rsidRPr="002E53DE">
        <w:rPr>
          <w:rFonts w:ascii="Times New Roman" w:hAnsi="Times New Roman"/>
          <w:bCs/>
          <w:sz w:val="28"/>
          <w:szCs w:val="28"/>
        </w:rPr>
        <w:tab/>
        <w:t>Завдання критично-творчого рівня:</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xml:space="preserve">а) </w:t>
      </w:r>
      <w:r w:rsidRPr="002E53DE">
        <w:rPr>
          <w:rFonts w:ascii="Times New Roman" w:hAnsi="Times New Roman"/>
          <w:bCs/>
          <w:sz w:val="28"/>
          <w:szCs w:val="28"/>
        </w:rPr>
        <w:tab/>
        <w:t>частково-пошукові і дослідницькі завдання випереджувального характеру за  біографічними, історико-літературними, теоретико-літературними матеріалами, а також за літературно-критичними статтями;</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xml:space="preserve">б) </w:t>
      </w:r>
      <w:r w:rsidRPr="002E53DE">
        <w:rPr>
          <w:rFonts w:ascii="Times New Roman" w:hAnsi="Times New Roman"/>
          <w:bCs/>
          <w:sz w:val="28"/>
          <w:szCs w:val="28"/>
        </w:rPr>
        <w:tab/>
        <w:t>аналітико-узагальнювальні завдання за оглядовими історико-літературними темами;</w:t>
      </w:r>
    </w:p>
    <w:p w:rsidR="002E53DE" w:rsidRPr="002E53DE" w:rsidRDefault="002E53DE" w:rsidP="002E53DE">
      <w:pPr>
        <w:tabs>
          <w:tab w:val="left" w:pos="56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lastRenderedPageBreak/>
        <w:t xml:space="preserve">в) </w:t>
      </w:r>
      <w:r w:rsidRPr="002E53DE">
        <w:rPr>
          <w:rFonts w:ascii="Times New Roman" w:hAnsi="Times New Roman"/>
          <w:bCs/>
          <w:sz w:val="28"/>
          <w:szCs w:val="28"/>
        </w:rPr>
        <w:tab/>
        <w:t>емоційно-оцінні завдання, які спрямовані на самооцінку чи взаємооцінку діяльності однокласника, рецензування відповіді, підсумок і узагальнення проведеної роботи чи уроку в цілому;</w:t>
      </w:r>
    </w:p>
    <w:p w:rsidR="002E53DE" w:rsidRPr="002E53DE" w:rsidRDefault="002E53DE" w:rsidP="002E53DE">
      <w:pPr>
        <w:tabs>
          <w:tab w:val="left" w:pos="560"/>
        </w:tabs>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г)</w:t>
      </w:r>
      <w:r w:rsidRPr="002E53DE">
        <w:rPr>
          <w:rFonts w:ascii="Times New Roman" w:hAnsi="Times New Roman"/>
          <w:bCs/>
          <w:sz w:val="28"/>
          <w:szCs w:val="28"/>
        </w:rPr>
        <w:tab/>
        <w:t>твори-роздуми, які вчать формулювати тезу, тобто займати позицію, наводити і обстоювати аргументи, підбивати підсумок; спонукають до роздумів про актуальність твору в цілому, проблем, порушених автором і  шляхів їх вирішення; есе;  твори асоціативного характеру;</w:t>
      </w:r>
    </w:p>
    <w:p w:rsidR="002E53DE" w:rsidRPr="002E53DE" w:rsidRDefault="002E53DE" w:rsidP="001C7CE7">
      <w:pPr>
        <w:widowControl w:val="0"/>
        <w:numPr>
          <w:ilvl w:val="0"/>
          <w:numId w:val="7"/>
        </w:numPr>
        <w:spacing w:after="0" w:line="360" w:lineRule="auto"/>
        <w:ind w:left="0" w:firstLine="567"/>
        <w:jc w:val="both"/>
        <w:rPr>
          <w:rFonts w:ascii="Times New Roman" w:hAnsi="Times New Roman"/>
          <w:bCs/>
          <w:sz w:val="28"/>
          <w:szCs w:val="28"/>
        </w:rPr>
      </w:pPr>
      <w:r w:rsidRPr="002E53DE">
        <w:rPr>
          <w:rFonts w:ascii="Times New Roman" w:hAnsi="Times New Roman"/>
          <w:bCs/>
          <w:sz w:val="28"/>
          <w:szCs w:val="28"/>
        </w:rPr>
        <w:t xml:space="preserve">Завдання творчого рівня </w:t>
      </w:r>
      <w:r w:rsidRPr="002E53DE">
        <w:rPr>
          <w:rFonts w:ascii="Times New Roman" w:hAnsi="Times New Roman"/>
          <w:sz w:val="28"/>
          <w:szCs w:val="28"/>
        </w:rPr>
        <w:t>-</w:t>
      </w:r>
      <w:r w:rsidRPr="002E53DE">
        <w:rPr>
          <w:rFonts w:ascii="Times New Roman" w:hAnsi="Times New Roman"/>
          <w:bCs/>
          <w:sz w:val="28"/>
          <w:szCs w:val="28"/>
        </w:rPr>
        <w:t xml:space="preserve"> </w:t>
      </w:r>
      <w:r w:rsidRPr="002E53DE">
        <w:rPr>
          <w:rFonts w:ascii="Times New Roman" w:hAnsi="Times New Roman"/>
          <w:sz w:val="28"/>
          <w:szCs w:val="28"/>
        </w:rPr>
        <w:t>власне художні роботи</w:t>
      </w:r>
      <w:r w:rsidRPr="002E53DE">
        <w:rPr>
          <w:rFonts w:ascii="Times New Roman" w:hAnsi="Times New Roman"/>
          <w:bCs/>
          <w:sz w:val="28"/>
          <w:szCs w:val="28"/>
        </w:rPr>
        <w:t>:</w:t>
      </w:r>
      <w:r w:rsidRPr="002E53DE">
        <w:rPr>
          <w:rFonts w:ascii="Times New Roman" w:hAnsi="Times New Roman"/>
          <w:sz w:val="28"/>
          <w:szCs w:val="28"/>
        </w:rPr>
        <w:t xml:space="preserve"> </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sz w:val="28"/>
          <w:szCs w:val="28"/>
        </w:rPr>
      </w:pPr>
      <w:r w:rsidRPr="002E53DE">
        <w:rPr>
          <w:rFonts w:ascii="Times New Roman" w:hAnsi="Times New Roman"/>
          <w:bCs/>
          <w:sz w:val="28"/>
          <w:szCs w:val="28"/>
        </w:rPr>
        <w:t>а)</w:t>
      </w:r>
      <w:r w:rsidRPr="002E53DE">
        <w:rPr>
          <w:rFonts w:ascii="Times New Roman" w:hAnsi="Times New Roman"/>
          <w:bCs/>
          <w:sz w:val="28"/>
          <w:szCs w:val="28"/>
        </w:rPr>
        <w:tab/>
        <w:t>жанрові творчі роботи</w:t>
      </w:r>
      <w:r w:rsidRPr="002E53DE">
        <w:rPr>
          <w:rFonts w:ascii="Times New Roman" w:hAnsi="Times New Roman"/>
          <w:sz w:val="28"/>
          <w:szCs w:val="28"/>
        </w:rPr>
        <w:t xml:space="preserve"> (ліричний твір, усмішка, фейлетон, гумореска, оповідання чи новела); </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sz w:val="28"/>
          <w:szCs w:val="28"/>
        </w:rPr>
      </w:pPr>
      <w:r w:rsidRPr="002E53DE">
        <w:rPr>
          <w:rFonts w:ascii="Times New Roman" w:hAnsi="Times New Roman"/>
          <w:sz w:val="28"/>
          <w:szCs w:val="28"/>
        </w:rPr>
        <w:t>б)</w:t>
      </w:r>
      <w:r w:rsidRPr="002E53DE">
        <w:rPr>
          <w:rFonts w:ascii="Times New Roman" w:hAnsi="Times New Roman"/>
          <w:sz w:val="28"/>
          <w:szCs w:val="28"/>
        </w:rPr>
        <w:tab/>
        <w:t>твори на активізацію творчої уяви, тобто ті, що розкривають творчу лабораторію митця щодо  виникнення авторського творчого задуму (есе, етюд, сповідь, монолог автора, лист, автобіографічний твір тощо);</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sz w:val="28"/>
          <w:szCs w:val="28"/>
        </w:rPr>
      </w:pPr>
      <w:r w:rsidRPr="002E53DE">
        <w:rPr>
          <w:rFonts w:ascii="Times New Roman" w:hAnsi="Times New Roman"/>
          <w:sz w:val="28"/>
          <w:szCs w:val="28"/>
        </w:rPr>
        <w:t>в)</w:t>
      </w:r>
      <w:r w:rsidRPr="002E53DE">
        <w:rPr>
          <w:rFonts w:ascii="Times New Roman" w:hAnsi="Times New Roman"/>
          <w:sz w:val="28"/>
          <w:szCs w:val="28"/>
        </w:rPr>
        <w:tab/>
        <w:t>твори асоціативного характеру: «Моделювання образу», «Уявний діалог із автором чи образом твору» (уявні думки, монолог, сповідь, ліричний твір, етюд, образок, оповідання тощо).</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 xml:space="preserve">Основними чинниками виокремлення способів організації творчої навчальної діяльності старшокласників під час вивчення української літератури вважали: специфіку вивчення літератури в школі як виду мистецтва слова; дидактичні положення про організацію навчально-виховного процесу як системи; погляди педагогів про розвиток творчої навчальної діяльності з урахуванням здібностей особистості; психолого-педагогічні теорії про організацію й керівництво творчою навчальною діяльністю школярів [11; 14; 16; 21 та ін.]. </w:t>
      </w:r>
    </w:p>
    <w:p w:rsidR="002E53DE" w:rsidRPr="002E53DE" w:rsidRDefault="002E53DE" w:rsidP="002E53DE">
      <w:pPr>
        <w:spacing w:after="0" w:line="360" w:lineRule="auto"/>
        <w:ind w:firstLine="560"/>
        <w:jc w:val="both"/>
        <w:rPr>
          <w:rFonts w:ascii="Times New Roman" w:hAnsi="Times New Roman"/>
          <w:bCs/>
          <w:sz w:val="28"/>
          <w:szCs w:val="28"/>
        </w:rPr>
      </w:pPr>
      <w:r w:rsidRPr="002E53DE">
        <w:rPr>
          <w:rFonts w:ascii="Times New Roman" w:hAnsi="Times New Roman"/>
          <w:bCs/>
          <w:sz w:val="28"/>
          <w:szCs w:val="28"/>
        </w:rPr>
        <w:t>Виконання розробленої методичної системи забезпечить реалізацію наступних функцій:</w:t>
      </w:r>
    </w:p>
    <w:p w:rsidR="002E53DE" w:rsidRPr="002E53DE" w:rsidRDefault="002E53DE" w:rsidP="00D47200">
      <w:pPr>
        <w:widowControl w:val="0"/>
        <w:numPr>
          <w:ilvl w:val="0"/>
          <w:numId w:val="12"/>
        </w:numPr>
        <w:spacing w:after="0" w:line="360" w:lineRule="auto"/>
        <w:ind w:left="0" w:firstLine="567"/>
        <w:jc w:val="both"/>
        <w:rPr>
          <w:rFonts w:ascii="Times New Roman" w:hAnsi="Times New Roman"/>
          <w:bCs/>
          <w:sz w:val="28"/>
          <w:szCs w:val="28"/>
        </w:rPr>
      </w:pPr>
      <w:r w:rsidRPr="002E53DE">
        <w:rPr>
          <w:rFonts w:ascii="Times New Roman" w:hAnsi="Times New Roman"/>
          <w:sz w:val="28"/>
          <w:szCs w:val="28"/>
        </w:rPr>
        <w:t>формування</w:t>
      </w:r>
      <w:r w:rsidRPr="002E53DE">
        <w:rPr>
          <w:rFonts w:ascii="Times New Roman" w:hAnsi="Times New Roman"/>
          <w:b/>
          <w:sz w:val="28"/>
          <w:szCs w:val="28"/>
        </w:rPr>
        <w:t xml:space="preserve"> </w:t>
      </w:r>
      <w:r w:rsidRPr="002E53DE">
        <w:rPr>
          <w:rFonts w:ascii="Times New Roman" w:hAnsi="Times New Roman"/>
          <w:sz w:val="28"/>
          <w:szCs w:val="28"/>
        </w:rPr>
        <w:t>літературної (предметної) компетентності школярів;</w:t>
      </w:r>
    </w:p>
    <w:p w:rsidR="002E53DE" w:rsidRPr="002E53DE" w:rsidRDefault="002E53DE" w:rsidP="00D47200">
      <w:pPr>
        <w:pStyle w:val="a3"/>
        <w:widowControl w:val="0"/>
        <w:numPr>
          <w:ilvl w:val="0"/>
          <w:numId w:val="12"/>
        </w:numPr>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сприяння систематичному виникненню педагогічних ситуацій, за яких старшокласники повинні демонструвати активність, ініціативність та </w:t>
      </w:r>
      <w:r w:rsidRPr="002E53DE">
        <w:rPr>
          <w:rFonts w:ascii="Times New Roman" w:hAnsi="Times New Roman"/>
          <w:sz w:val="28"/>
          <w:szCs w:val="28"/>
        </w:rPr>
        <w:lastRenderedPageBreak/>
        <w:t>власну позицію і ставлення до фактів та обставин, що формує ключові (життєві) компетентності;</w:t>
      </w:r>
    </w:p>
    <w:p w:rsidR="002E53DE" w:rsidRPr="002E53DE" w:rsidRDefault="002E53DE" w:rsidP="00D47200">
      <w:pPr>
        <w:pStyle w:val="a3"/>
        <w:widowControl w:val="0"/>
        <w:numPr>
          <w:ilvl w:val="0"/>
          <w:numId w:val="12"/>
        </w:numPr>
        <w:spacing w:after="0" w:line="360" w:lineRule="auto"/>
        <w:ind w:left="0" w:firstLine="567"/>
        <w:jc w:val="both"/>
        <w:rPr>
          <w:rFonts w:ascii="Times New Roman" w:hAnsi="Times New Roman"/>
          <w:sz w:val="28"/>
          <w:szCs w:val="28"/>
        </w:rPr>
      </w:pPr>
      <w:r w:rsidRPr="002E53DE">
        <w:rPr>
          <w:rFonts w:ascii="Times New Roman" w:hAnsi="Times New Roman"/>
          <w:sz w:val="28"/>
          <w:szCs w:val="28"/>
        </w:rPr>
        <w:t>розвитку творчих здібностей школярів;</w:t>
      </w:r>
    </w:p>
    <w:p w:rsidR="002E53DE" w:rsidRPr="002E53DE" w:rsidRDefault="002E53DE" w:rsidP="002E53DE">
      <w:pPr>
        <w:pStyle w:val="a3"/>
        <w:widowControl w:val="0"/>
        <w:spacing w:after="0" w:line="360" w:lineRule="auto"/>
        <w:ind w:firstLine="567"/>
        <w:jc w:val="both"/>
        <w:rPr>
          <w:rFonts w:ascii="Times New Roman" w:hAnsi="Times New Roman"/>
          <w:sz w:val="28"/>
          <w:szCs w:val="28"/>
        </w:rPr>
      </w:pPr>
      <w:r w:rsidRPr="002E53DE">
        <w:rPr>
          <w:rFonts w:ascii="Times New Roman" w:hAnsi="Times New Roman"/>
          <w:sz w:val="28"/>
          <w:szCs w:val="28"/>
        </w:rPr>
        <w:t>- поглиблення творчого ставлення старшокласників до навчання і вивчення літератури зокрема;</w:t>
      </w:r>
    </w:p>
    <w:p w:rsidR="002E53DE" w:rsidRPr="002E53DE" w:rsidRDefault="002E53DE" w:rsidP="002E53DE">
      <w:pPr>
        <w:pStyle w:val="a3"/>
        <w:widowControl w:val="0"/>
        <w:spacing w:after="0" w:line="360" w:lineRule="auto"/>
        <w:ind w:firstLine="567"/>
        <w:jc w:val="both"/>
        <w:rPr>
          <w:rFonts w:ascii="Times New Roman" w:hAnsi="Times New Roman"/>
          <w:sz w:val="28"/>
          <w:szCs w:val="28"/>
        </w:rPr>
      </w:pPr>
      <w:r w:rsidRPr="002E53DE">
        <w:rPr>
          <w:rFonts w:ascii="Times New Roman" w:hAnsi="Times New Roman"/>
          <w:sz w:val="28"/>
          <w:szCs w:val="28"/>
        </w:rPr>
        <w:t>- діагностики рівнів сформованості вмінь і навичок творчої діяльності старшокласників під час опрацювання різних складових монографічної теми;</w:t>
      </w:r>
    </w:p>
    <w:p w:rsidR="002E53DE" w:rsidRPr="002E53DE" w:rsidRDefault="002E53DE" w:rsidP="002E53DE">
      <w:pPr>
        <w:pStyle w:val="a3"/>
        <w:widowControl w:val="0"/>
        <w:spacing w:after="0" w:line="360" w:lineRule="auto"/>
        <w:ind w:firstLine="567"/>
        <w:jc w:val="both"/>
        <w:rPr>
          <w:rFonts w:ascii="Times New Roman" w:hAnsi="Times New Roman"/>
          <w:sz w:val="28"/>
          <w:szCs w:val="28"/>
        </w:rPr>
      </w:pPr>
      <w:r w:rsidRPr="002E53DE">
        <w:rPr>
          <w:rFonts w:ascii="Times New Roman" w:hAnsi="Times New Roman"/>
          <w:sz w:val="28"/>
          <w:szCs w:val="28"/>
        </w:rPr>
        <w:t>- контролю і корекції знань, умінь і навичок виконувати різні види творчої діяльності із предмета.</w:t>
      </w:r>
    </w:p>
    <w:p w:rsidR="002E53DE" w:rsidRPr="002E53DE" w:rsidRDefault="002E53DE" w:rsidP="002E53DE">
      <w:pPr>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Вважаємо, що організовувати творчу діяльність школярів  доцільно на всіх етапах вивчення монографічної теми у старших класах.</w:t>
      </w:r>
    </w:p>
    <w:p w:rsidR="002E53DE" w:rsidRPr="002E53DE" w:rsidRDefault="002E53DE" w:rsidP="002E53DE">
      <w:pPr>
        <w:spacing w:after="0" w:line="360" w:lineRule="auto"/>
        <w:ind w:firstLine="567"/>
        <w:jc w:val="both"/>
        <w:rPr>
          <w:rFonts w:ascii="Times New Roman" w:hAnsi="Times New Roman"/>
          <w:bCs/>
          <w:sz w:val="28"/>
          <w:szCs w:val="28"/>
        </w:rPr>
      </w:pPr>
    </w:p>
    <w:p w:rsidR="002E53DE" w:rsidRPr="002E53DE" w:rsidRDefault="002E53DE" w:rsidP="00D47200">
      <w:pPr>
        <w:widowControl w:val="0"/>
        <w:numPr>
          <w:ilvl w:val="1"/>
          <w:numId w:val="13"/>
        </w:numPr>
        <w:spacing w:after="0" w:line="360" w:lineRule="auto"/>
        <w:ind w:left="0"/>
        <w:jc w:val="both"/>
        <w:rPr>
          <w:rFonts w:ascii="Times New Roman" w:hAnsi="Times New Roman"/>
          <w:b/>
          <w:bCs/>
          <w:sz w:val="28"/>
          <w:szCs w:val="28"/>
        </w:rPr>
      </w:pPr>
      <w:r w:rsidRPr="002E53DE">
        <w:rPr>
          <w:rFonts w:ascii="Times New Roman" w:hAnsi="Times New Roman"/>
          <w:b/>
          <w:bCs/>
          <w:sz w:val="28"/>
          <w:szCs w:val="28"/>
        </w:rPr>
        <w:t>. Методична система розвитку творчої діяльності старшокласників під час вивчення української літератури</w:t>
      </w:r>
    </w:p>
    <w:p w:rsidR="002E53DE" w:rsidRPr="002E53DE" w:rsidRDefault="002E53DE" w:rsidP="002E53DE">
      <w:pPr>
        <w:spacing w:after="0" w:line="360" w:lineRule="auto"/>
        <w:ind w:firstLine="560"/>
        <w:jc w:val="both"/>
        <w:rPr>
          <w:rFonts w:ascii="Times New Roman" w:hAnsi="Times New Roman"/>
          <w:sz w:val="28"/>
          <w:szCs w:val="28"/>
        </w:rPr>
      </w:pPr>
    </w:p>
    <w:p w:rsidR="002E53DE" w:rsidRPr="000A7CE9" w:rsidRDefault="002E53DE" w:rsidP="002E53DE">
      <w:pPr>
        <w:pStyle w:val="af0"/>
        <w:widowControl w:val="0"/>
        <w:spacing w:after="0" w:line="360" w:lineRule="auto"/>
        <w:ind w:left="0" w:firstLine="600"/>
        <w:jc w:val="both"/>
        <w:rPr>
          <w:rFonts w:ascii="Times New Roman" w:hAnsi="Times New Roman"/>
          <w:bCs/>
          <w:iCs/>
          <w:sz w:val="28"/>
          <w:szCs w:val="28"/>
        </w:rPr>
      </w:pPr>
      <w:r w:rsidRPr="000A7CE9">
        <w:rPr>
          <w:rFonts w:ascii="Times New Roman" w:hAnsi="Times New Roman"/>
          <w:iCs/>
          <w:sz w:val="28"/>
          <w:szCs w:val="28"/>
        </w:rPr>
        <w:t xml:space="preserve">Значущою складовою системи розвитку творчої діяльності школярів, як ми вже зазначали, є </w:t>
      </w:r>
      <w:r w:rsidRPr="000A7CE9">
        <w:rPr>
          <w:rFonts w:ascii="Times New Roman" w:hAnsi="Times New Roman"/>
          <w:bCs/>
          <w:iCs/>
          <w:sz w:val="28"/>
          <w:szCs w:val="28"/>
        </w:rPr>
        <w:t xml:space="preserve">проблемність у навчанні. </w:t>
      </w:r>
    </w:p>
    <w:p w:rsidR="002E53DE" w:rsidRPr="000F69D5" w:rsidRDefault="002E53DE" w:rsidP="002E53DE">
      <w:pPr>
        <w:pStyle w:val="af0"/>
        <w:widowControl w:val="0"/>
        <w:spacing w:after="0" w:line="360" w:lineRule="auto"/>
        <w:ind w:left="0" w:firstLine="600"/>
        <w:jc w:val="both"/>
        <w:rPr>
          <w:rFonts w:ascii="Times New Roman" w:hAnsi="Times New Roman"/>
          <w:b/>
          <w:sz w:val="28"/>
          <w:szCs w:val="28"/>
        </w:rPr>
      </w:pPr>
      <w:r w:rsidRPr="000F69D5">
        <w:rPr>
          <w:rFonts w:ascii="Times New Roman" w:hAnsi="Times New Roman"/>
          <w:b/>
          <w:bCs/>
          <w:iCs/>
          <w:sz w:val="28"/>
          <w:szCs w:val="28"/>
        </w:rPr>
        <w:t xml:space="preserve">Завдання проблемного і дослідницького характеру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І.М.Сорока, наголошує, що проблемне навчання може «розвинути навички творчої навчально-пізнавальної діяльності учнів; їх здатність більш осмислено та самостійно здобувати знання; підготувати школярів до подальшої наукової діяльності» [91, c.23].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Є.А.Пасічник вважає, що воно інтенсифікує  мислительну активність школярів у процесі засвоєння знань, створює умови для творчого і всебічного розгляду об’єктів дослідження. Окрім цього, «проблемність у навчанні, - вважає вчений, - зумовлюється і самою природою художньої літератури. Справді мистецький витвір завжди будить думку» [71, с.131].</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На нашу думку, використання проблемного навчання у старших класах виправдане з огляду на вікові особливості учнів, які намагаються </w:t>
      </w:r>
      <w:r w:rsidRPr="002E53DE">
        <w:rPr>
          <w:rFonts w:ascii="Times New Roman" w:hAnsi="Times New Roman"/>
          <w:sz w:val="28"/>
          <w:szCs w:val="28"/>
        </w:rPr>
        <w:lastRenderedPageBreak/>
        <w:t>осягнути  світ як цілісність, з’ясувати сутність явищ, простежити їх взаємозв’язки, визначитися зі своїм місцем і роллю в житті.</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 Б.І.Степанишин відніс проблемне навчання до словесних методів і серед них називає евристичну бесіду, проблемний виклад, проблемну дискусію та створення проблемної ситуації з допомогою відповідного завдання. Тобто методист виокремлює кілька методів проблемного навчання і вважає їх окремими самостійними методами [93].</w:t>
      </w:r>
    </w:p>
    <w:p w:rsidR="002E53DE" w:rsidRPr="002E53DE" w:rsidRDefault="002E53DE" w:rsidP="002E53DE">
      <w:pPr>
        <w:pStyle w:val="2"/>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Ми ж більш поділяємо позицію Є.А.Пасічника, який наголошує, що під час вивчення літератури найчастіше використовуються проблемні ситуації (змодельовані через запитання), під час вирішення яких застосовується евристична бесіда чи диспут. Такий вид діяльності активізує й розвиває творчі здібності школярів під час творчої навчальної діяльності.</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Методисти виділили види проблемного навчання для вивчення літератури:</w:t>
      </w:r>
    </w:p>
    <w:p w:rsidR="002E53DE" w:rsidRPr="002E53DE" w:rsidRDefault="002E53DE" w:rsidP="00D47200">
      <w:pPr>
        <w:widowControl w:val="0"/>
        <w:numPr>
          <w:ilvl w:val="0"/>
          <w:numId w:val="3"/>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проблемний виклад матеріалу (лекція);</w:t>
      </w:r>
    </w:p>
    <w:p w:rsidR="002E53DE" w:rsidRPr="002E53DE" w:rsidRDefault="002E53DE" w:rsidP="00D47200">
      <w:pPr>
        <w:widowControl w:val="0"/>
        <w:numPr>
          <w:ilvl w:val="0"/>
          <w:numId w:val="3"/>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проблемна ситуація;</w:t>
      </w:r>
    </w:p>
    <w:p w:rsidR="002E53DE" w:rsidRPr="002E53DE" w:rsidRDefault="002E53DE" w:rsidP="00D47200">
      <w:pPr>
        <w:widowControl w:val="0"/>
        <w:numPr>
          <w:ilvl w:val="0"/>
          <w:numId w:val="3"/>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проблемне запитання чи завдання  [64; 71; 79; 92 та ін.].</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 В основі проблемної ситуації, як правило, проблемне запитання.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Педагоги виокремили три типи проблемного навчання за рівнем самостійності:</w:t>
      </w:r>
    </w:p>
    <w:p w:rsidR="002E53DE" w:rsidRPr="002E53DE" w:rsidRDefault="002E53DE" w:rsidP="00D47200">
      <w:pPr>
        <w:widowControl w:val="0"/>
        <w:numPr>
          <w:ilvl w:val="0"/>
          <w:numId w:val="3"/>
        </w:numPr>
        <w:tabs>
          <w:tab w:val="clear" w:pos="930"/>
          <w:tab w:val="num"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проблемний виклад навчального матеріалу здійснює сам учитель;</w:t>
      </w:r>
    </w:p>
    <w:p w:rsidR="002E53DE" w:rsidRPr="002E53DE" w:rsidRDefault="002E53DE" w:rsidP="00D47200">
      <w:pPr>
        <w:widowControl w:val="0"/>
        <w:numPr>
          <w:ilvl w:val="0"/>
          <w:numId w:val="3"/>
        </w:numPr>
        <w:tabs>
          <w:tab w:val="clear" w:pos="930"/>
          <w:tab w:val="num"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пошуки розв’язку поставленого завдання учні реалізують самостійно, але під керівництвом педагога;</w:t>
      </w:r>
    </w:p>
    <w:p w:rsidR="002E53DE" w:rsidRPr="002E53DE" w:rsidRDefault="002E53DE" w:rsidP="00D47200">
      <w:pPr>
        <w:widowControl w:val="0"/>
        <w:numPr>
          <w:ilvl w:val="0"/>
          <w:numId w:val="3"/>
        </w:numPr>
        <w:tabs>
          <w:tab w:val="clear" w:pos="930"/>
          <w:tab w:val="num"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школярі самостійно формулюють і розв’язують проблему без сторонньої допомоги [79; 192 та ін.].</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Обираючи той чи інший тип чи вид проблемного навчання, вчитель враховує низку факторів. Насамперед складність навчального матеріалу, рівень літературної підготовленості класного колективу, ставлення до навчання тощо.</w:t>
      </w:r>
    </w:p>
    <w:p w:rsidR="002E53DE" w:rsidRPr="002E53DE" w:rsidRDefault="002E53DE" w:rsidP="002E53DE">
      <w:pPr>
        <w:shd w:val="clear" w:color="auto" w:fill="FFFFFF"/>
        <w:spacing w:after="0" w:line="360" w:lineRule="auto"/>
        <w:ind w:firstLine="567"/>
        <w:jc w:val="both"/>
        <w:rPr>
          <w:rFonts w:ascii="Times New Roman" w:hAnsi="Times New Roman"/>
          <w:sz w:val="28"/>
          <w:szCs w:val="28"/>
        </w:rPr>
      </w:pPr>
      <w:r w:rsidRPr="002E53DE">
        <w:rPr>
          <w:rFonts w:ascii="Times New Roman" w:hAnsi="Times New Roman"/>
          <w:sz w:val="28"/>
          <w:szCs w:val="28"/>
        </w:rPr>
        <w:lastRenderedPageBreak/>
        <w:t xml:space="preserve">Так, для прикладу, можна організувати вивчення повісті О.Довженка «Україна в огні» за допомогою розв’язання проблем. </w:t>
      </w:r>
    </w:p>
    <w:p w:rsidR="002E53DE" w:rsidRPr="002E53DE" w:rsidRDefault="002E53DE" w:rsidP="002E53DE">
      <w:pPr>
        <w:shd w:val="clear" w:color="auto" w:fill="FFFFFF"/>
        <w:spacing w:after="0" w:line="360" w:lineRule="auto"/>
        <w:ind w:firstLine="567"/>
        <w:jc w:val="both"/>
        <w:rPr>
          <w:rFonts w:ascii="Times New Roman" w:hAnsi="Times New Roman"/>
          <w:color w:val="000000"/>
          <w:spacing w:val="-2"/>
          <w:sz w:val="28"/>
          <w:szCs w:val="28"/>
        </w:rPr>
      </w:pPr>
      <w:r w:rsidRPr="002E53DE">
        <w:rPr>
          <w:rFonts w:ascii="Times New Roman" w:hAnsi="Times New Roman"/>
          <w:sz w:val="28"/>
          <w:szCs w:val="28"/>
        </w:rPr>
        <w:t xml:space="preserve">    </w:t>
      </w:r>
      <w:r w:rsidRPr="002E53DE">
        <w:rPr>
          <w:rFonts w:ascii="Times New Roman" w:hAnsi="Times New Roman"/>
          <w:color w:val="000000"/>
          <w:spacing w:val="-2"/>
          <w:sz w:val="28"/>
          <w:szCs w:val="28"/>
        </w:rPr>
        <w:t xml:space="preserve">На домашнє завдання одинадцятикласники мали виписати з «Щоденника» цитати про «Довженкову Голгофу» за «Україну в огні» (Зачитують вголос кілька цитат). </w:t>
      </w:r>
    </w:p>
    <w:p w:rsidR="002E53DE" w:rsidRPr="002E53DE" w:rsidRDefault="002E53DE" w:rsidP="00D47200">
      <w:pPr>
        <w:widowControl w:val="0"/>
        <w:numPr>
          <w:ilvl w:val="0"/>
          <w:numId w:val="3"/>
        </w:numPr>
        <w:shd w:val="clear" w:color="auto" w:fill="FFFFFF"/>
        <w:spacing w:after="0" w:line="360" w:lineRule="auto"/>
        <w:ind w:left="0"/>
        <w:jc w:val="both"/>
        <w:rPr>
          <w:rFonts w:ascii="Times New Roman" w:hAnsi="Times New Roman"/>
          <w:color w:val="000000"/>
          <w:spacing w:val="-2"/>
          <w:sz w:val="28"/>
          <w:szCs w:val="28"/>
        </w:rPr>
      </w:pPr>
      <w:r w:rsidRPr="002E53DE">
        <w:rPr>
          <w:rFonts w:ascii="Times New Roman" w:hAnsi="Times New Roman"/>
          <w:color w:val="000000"/>
          <w:spacing w:val="-2"/>
          <w:sz w:val="28"/>
          <w:szCs w:val="28"/>
        </w:rPr>
        <w:t xml:space="preserve">Поясніть, яку душевну боротьбу переживає сам О.Довженко. </w:t>
      </w:r>
    </w:p>
    <w:p w:rsidR="002E53DE" w:rsidRPr="002E53DE" w:rsidRDefault="002E53DE" w:rsidP="00D47200">
      <w:pPr>
        <w:widowControl w:val="0"/>
        <w:numPr>
          <w:ilvl w:val="0"/>
          <w:numId w:val="3"/>
        </w:numPr>
        <w:shd w:val="clear" w:color="auto" w:fill="FFFFFF"/>
        <w:spacing w:after="0" w:line="360" w:lineRule="auto"/>
        <w:ind w:left="0"/>
        <w:jc w:val="both"/>
        <w:rPr>
          <w:rFonts w:ascii="Times New Roman" w:hAnsi="Times New Roman"/>
          <w:color w:val="000000"/>
          <w:spacing w:val="-2"/>
          <w:sz w:val="28"/>
          <w:szCs w:val="28"/>
        </w:rPr>
      </w:pPr>
      <w:r w:rsidRPr="002E53DE">
        <w:rPr>
          <w:rFonts w:ascii="Times New Roman" w:hAnsi="Times New Roman"/>
          <w:color w:val="000000"/>
          <w:spacing w:val="-2"/>
          <w:sz w:val="28"/>
          <w:szCs w:val="28"/>
        </w:rPr>
        <w:t>Як би ви назвали «Щоденник»? Обґрунтуйте свої думки</w:t>
      </w:r>
    </w:p>
    <w:p w:rsidR="002E53DE" w:rsidRPr="002E53DE" w:rsidRDefault="002E53DE" w:rsidP="00D47200">
      <w:pPr>
        <w:widowControl w:val="0"/>
        <w:numPr>
          <w:ilvl w:val="0"/>
          <w:numId w:val="3"/>
        </w:numPr>
        <w:shd w:val="clear" w:color="auto" w:fill="FFFFFF"/>
        <w:spacing w:after="0" w:line="360" w:lineRule="auto"/>
        <w:ind w:left="0"/>
        <w:jc w:val="both"/>
        <w:rPr>
          <w:rFonts w:ascii="Times New Roman" w:hAnsi="Times New Roman"/>
          <w:color w:val="000000"/>
          <w:spacing w:val="-2"/>
          <w:sz w:val="28"/>
          <w:szCs w:val="28"/>
        </w:rPr>
      </w:pPr>
      <w:r w:rsidRPr="002E53DE">
        <w:rPr>
          <w:rFonts w:ascii="Times New Roman" w:hAnsi="Times New Roman"/>
          <w:color w:val="000000"/>
          <w:spacing w:val="-2"/>
          <w:sz w:val="28"/>
          <w:szCs w:val="28"/>
        </w:rPr>
        <w:t>Уявіть ситуацію, що записи Довженка випадково потрапили до рук тодішньої влади. Яка доля б очікувала автора? Чому?</w:t>
      </w:r>
    </w:p>
    <w:p w:rsidR="002E53DE" w:rsidRPr="002E53DE" w:rsidRDefault="002E53DE" w:rsidP="002E53DE">
      <w:pPr>
        <w:shd w:val="clear" w:color="auto" w:fill="FFFFFF"/>
        <w:spacing w:after="0" w:line="360" w:lineRule="auto"/>
        <w:jc w:val="both"/>
        <w:rPr>
          <w:rFonts w:ascii="Times New Roman" w:hAnsi="Times New Roman"/>
          <w:color w:val="000000"/>
          <w:spacing w:val="1"/>
          <w:sz w:val="28"/>
          <w:szCs w:val="28"/>
        </w:rPr>
      </w:pPr>
      <w:r w:rsidRPr="002E53DE">
        <w:rPr>
          <w:rFonts w:ascii="Times New Roman" w:hAnsi="Times New Roman"/>
          <w:color w:val="000000"/>
          <w:spacing w:val="1"/>
          <w:sz w:val="28"/>
          <w:szCs w:val="28"/>
        </w:rPr>
        <w:t>Епіграфом до уроку беру слова з «Щоденника»: «Коли б можна було Іронію і Жалість зробити суддями і свідками злочинств епохи!»</w:t>
      </w:r>
    </w:p>
    <w:p w:rsidR="002E53DE" w:rsidRPr="002E53DE" w:rsidRDefault="002E53DE" w:rsidP="002E53DE">
      <w:pPr>
        <w:shd w:val="clear" w:color="auto" w:fill="FFFFFF"/>
        <w:spacing w:after="0" w:line="360" w:lineRule="auto"/>
        <w:jc w:val="both"/>
        <w:rPr>
          <w:rFonts w:ascii="Times New Roman" w:hAnsi="Times New Roman"/>
          <w:color w:val="000000"/>
          <w:spacing w:val="1"/>
          <w:sz w:val="28"/>
          <w:szCs w:val="28"/>
        </w:rPr>
      </w:pPr>
      <w:r w:rsidRPr="002E53DE">
        <w:rPr>
          <w:rFonts w:ascii="Times New Roman" w:hAnsi="Times New Roman"/>
          <w:color w:val="000000"/>
          <w:spacing w:val="1"/>
          <w:sz w:val="28"/>
          <w:szCs w:val="28"/>
        </w:rPr>
        <w:t>- Як ви розумієте вислів?</w:t>
      </w:r>
    </w:p>
    <w:p w:rsidR="002E53DE" w:rsidRPr="002E53DE" w:rsidRDefault="002E53DE" w:rsidP="002E53DE">
      <w:pPr>
        <w:shd w:val="clear" w:color="auto" w:fill="FFFFFF"/>
        <w:spacing w:after="0" w:line="360" w:lineRule="auto"/>
        <w:jc w:val="both"/>
        <w:rPr>
          <w:rFonts w:ascii="Times New Roman" w:hAnsi="Times New Roman"/>
          <w:color w:val="000000"/>
          <w:spacing w:val="1"/>
          <w:sz w:val="28"/>
          <w:szCs w:val="28"/>
        </w:rPr>
      </w:pPr>
      <w:r w:rsidRPr="002E53DE">
        <w:rPr>
          <w:rFonts w:ascii="Times New Roman" w:hAnsi="Times New Roman"/>
          <w:color w:val="000000"/>
          <w:spacing w:val="1"/>
          <w:sz w:val="28"/>
          <w:szCs w:val="28"/>
        </w:rPr>
        <w:t>- Чому твір не сподобався Сталіну?</w:t>
      </w:r>
    </w:p>
    <w:p w:rsidR="002E53DE" w:rsidRPr="002E53DE" w:rsidRDefault="002E53DE" w:rsidP="002E53DE">
      <w:pPr>
        <w:shd w:val="clear" w:color="auto" w:fill="FFFFFF"/>
        <w:spacing w:after="0" w:line="360" w:lineRule="auto"/>
        <w:ind w:firstLine="514"/>
        <w:jc w:val="both"/>
        <w:rPr>
          <w:rFonts w:ascii="Times New Roman" w:hAnsi="Times New Roman"/>
          <w:color w:val="000000"/>
          <w:spacing w:val="1"/>
          <w:sz w:val="28"/>
          <w:szCs w:val="28"/>
        </w:rPr>
      </w:pPr>
      <w:r w:rsidRPr="002E53DE">
        <w:rPr>
          <w:rFonts w:ascii="Times New Roman" w:hAnsi="Times New Roman"/>
          <w:color w:val="000000"/>
          <w:spacing w:val="1"/>
          <w:sz w:val="28"/>
          <w:szCs w:val="28"/>
        </w:rPr>
        <w:t xml:space="preserve"> Для пошуків на останнє запитання організуємо випереджальне проблемне завдання.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Як відомо, біографія О.Довженка викликає неабиякий інтерес у старшокласників, оскільки митець поєднав у собі одночасно низку талантів і обдарувань, які зумів не лише розвинути, а й реалізувати в доволі непростих суспільно-політичних і економічних обставинах. Окрім цього, його творчість представляє літературу рідного краю для глухівчан, адже не випадково його ім’я носить університет, будинок культури, вулиці міста. Достатньо і доступної для старшокласників літератури з окресленої теми. Ознайомлення із біографією митця можна через дослідження, в основі якого лежить імітаційна гра. Учнів розподілимо на групи дослідників «Біографів», «Архіваріусів», «Літературознавців», «Літературні історики», «Літературні теоретики» тощо. Сучасні мультимедійні засоби дозволяють провести різні види екскурсій, зокрема віртуальну в м. Сосницю, де народився і сформувався талант кіномитця. Поєднати її можна із рольовими іграми. Наприклад, образ малого Сашка можуть зіграти хлопці класу. Розігрування сцен автобіографічної повісті «Зачарована Десна» </w:t>
      </w:r>
      <w:r w:rsidRPr="002E53DE">
        <w:rPr>
          <w:rFonts w:ascii="Times New Roman" w:hAnsi="Times New Roman"/>
          <w:sz w:val="28"/>
          <w:szCs w:val="28"/>
        </w:rPr>
        <w:lastRenderedPageBreak/>
        <w:t>підсилить інтерес старшокласників до особи митця і факторів, які вплинули на формування його світогляду, принципів і переконань, яких дотримувався впродовж усього свідомого життя.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Біографія О.Довженка уособлює покоління розстріляного відродження, по суті, він став жертвою тоталітаризму. Цей аспект біографії можна опрацювати через операційну гру «Детективи». Окремі учні отримають індивідуальне завдання виконати специфічні ролі нишпорок, відкрити і оформити відповідно «Справу», у якій зібрати фактичний матеріал, а саме копії документів, спогади і свідчення сучасників, записи із «Щоденника», які наочно і документально засвідчать нелегку долю митця. Інсценувати доцільно й «кремлівське розп’яття», яке пережив митець і яке мало не знищило його морально.</w:t>
      </w:r>
      <w:r w:rsidRPr="002E53DE">
        <w:rPr>
          <w:rFonts w:ascii="Times New Roman" w:hAnsi="Times New Roman"/>
          <w:b/>
          <w:sz w:val="28"/>
          <w:szCs w:val="28"/>
        </w:rPr>
        <w:t xml:space="preserve"> </w:t>
      </w:r>
      <w:r w:rsidRPr="002E53DE">
        <w:rPr>
          <w:rFonts w:ascii="Times New Roman" w:hAnsi="Times New Roman"/>
          <w:sz w:val="28"/>
          <w:szCs w:val="28"/>
        </w:rPr>
        <w:t>Наведемо приклад</w:t>
      </w:r>
      <w:r w:rsidRPr="002E53DE">
        <w:rPr>
          <w:rFonts w:ascii="Times New Roman" w:hAnsi="Times New Roman"/>
          <w:b/>
          <w:sz w:val="28"/>
          <w:szCs w:val="28"/>
        </w:rPr>
        <w:t>.</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Учень –Довженко</w:t>
      </w:r>
      <w:r w:rsidRPr="002E53DE">
        <w:rPr>
          <w:rFonts w:ascii="Times New Roman" w:hAnsi="Times New Roman"/>
          <w:sz w:val="28"/>
          <w:szCs w:val="28"/>
        </w:rPr>
        <w:t xml:space="preserve"> читає цитати із «Щоденника»: « Сьогодні  узнав і тяжку новину: моя повість «Україна в огні» не сподобалася Сталіну, і він її заборонив для друку і постановки. Що його робити ще не знаю. Тяжко на душі і тоскно. І не тому тяжко, що пропало марно більше року роботи…. Мені важко од свідомості, що  «Україна в огні» - це правда. Прикрита і замкнена моя правда про народ і його лихо. Значить, нікому,  отже, вона не потрібна і ніщо не потрібно, крім панегірика». 26.11.1943 р.</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«Біографи»: </w:t>
      </w:r>
      <w:r w:rsidRPr="002E53DE">
        <w:rPr>
          <w:rFonts w:ascii="Times New Roman" w:hAnsi="Times New Roman"/>
          <w:sz w:val="28"/>
          <w:szCs w:val="28"/>
        </w:rPr>
        <w:t>31 січня</w:t>
      </w:r>
      <w:r w:rsidRPr="002E53DE">
        <w:rPr>
          <w:rFonts w:ascii="Times New Roman" w:hAnsi="Times New Roman"/>
          <w:b/>
          <w:sz w:val="28"/>
          <w:szCs w:val="28"/>
        </w:rPr>
        <w:t xml:space="preserve"> </w:t>
      </w:r>
      <w:r w:rsidRPr="002E53DE">
        <w:rPr>
          <w:rFonts w:ascii="Times New Roman" w:hAnsi="Times New Roman"/>
          <w:sz w:val="28"/>
          <w:szCs w:val="28"/>
        </w:rPr>
        <w:t>1944р. відбулося «кремлівське розп</w:t>
      </w:r>
      <w:r w:rsidRPr="002E53DE">
        <w:rPr>
          <w:rFonts w:ascii="Times New Roman" w:hAnsi="Times New Roman"/>
          <w:sz w:val="28"/>
          <w:szCs w:val="28"/>
          <w:lang w:val="ru-RU"/>
        </w:rPr>
        <w:t>’</w:t>
      </w:r>
      <w:r w:rsidRPr="002E53DE">
        <w:rPr>
          <w:rFonts w:ascii="Times New Roman" w:hAnsi="Times New Roman"/>
          <w:sz w:val="28"/>
          <w:szCs w:val="28"/>
        </w:rPr>
        <w:t>яття» Довженка, яке організував сам Сталін. На засіданні двох політбюро центральних комітетів всесоюзної та української компартій доповідав сам диктатор: «Про антиленінські помилки й націоналістичні перекручення в кіноповісті «Україна в огні» .</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Через дев</w:t>
      </w:r>
      <w:r w:rsidRPr="002E53DE">
        <w:rPr>
          <w:rFonts w:ascii="Times New Roman" w:hAnsi="Times New Roman"/>
          <w:sz w:val="28"/>
          <w:szCs w:val="28"/>
          <w:lang w:val="ru-RU"/>
        </w:rPr>
        <w:t>’</w:t>
      </w:r>
      <w:r w:rsidRPr="002E53DE">
        <w:rPr>
          <w:rFonts w:ascii="Times New Roman" w:hAnsi="Times New Roman"/>
          <w:sz w:val="28"/>
          <w:szCs w:val="28"/>
        </w:rPr>
        <w:t>ять років Довженко запише у «Щоденнику» брутальні подробиці цього аутодафе.</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Учень –Довженко</w:t>
      </w:r>
      <w:r w:rsidRPr="002E53DE">
        <w:rPr>
          <w:rFonts w:ascii="Times New Roman" w:hAnsi="Times New Roman"/>
          <w:sz w:val="28"/>
          <w:szCs w:val="28"/>
        </w:rPr>
        <w:t>: «Пригадую злодійську пику, що скорчив Берія, коли привезли мене до Сталіна на суворий і страшний суд з приводу «України в огні». Витріщивши на мене очі, як фальшивий поганий актор, він грубо гаркнув мені на засіданні політбюро:</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lastRenderedPageBreak/>
        <w:t>Будем вправлять мозги!</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Хто тільки не вправляв мені мозги. Боже мій, кому не клявся я в вірності партії  і соціалістичній Батьківщині, яке ментори не повчали мене». 10.03. 1953р.</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«Біографи»: </w:t>
      </w:r>
      <w:r w:rsidRPr="002E53DE">
        <w:rPr>
          <w:rFonts w:ascii="Times New Roman" w:hAnsi="Times New Roman"/>
          <w:sz w:val="28"/>
          <w:szCs w:val="28"/>
        </w:rPr>
        <w:t>Це був сигнал до чергового величезного «полювання на націоналістичних відьом», команда партійно - тоталітарній братії розпочати  «ідеологічну боротьбу» проти «націоналістичних збочень і  перекручень». Патріотичні теми, національна самосвідомість, що активізувалися у перший тяжкий період війни, тепер викорінювалися як «вільнодумство», загроза імперії і тоталітаризму. Довженко був «розіп</w:t>
      </w:r>
      <w:r w:rsidRPr="002E53DE">
        <w:rPr>
          <w:rFonts w:ascii="Times New Roman" w:hAnsi="Times New Roman"/>
          <w:sz w:val="28"/>
          <w:szCs w:val="28"/>
          <w:lang w:val="ru-RU"/>
        </w:rPr>
        <w:t>’</w:t>
      </w:r>
      <w:r w:rsidRPr="002E53DE">
        <w:rPr>
          <w:rFonts w:ascii="Times New Roman" w:hAnsi="Times New Roman"/>
          <w:sz w:val="28"/>
          <w:szCs w:val="28"/>
        </w:rPr>
        <w:t>ятий» першим, аби інші боялися накликати на себе гнів із боку партократів.</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Учень–Довженко: </w:t>
      </w:r>
      <w:r w:rsidRPr="002E53DE">
        <w:rPr>
          <w:rFonts w:ascii="Times New Roman" w:hAnsi="Times New Roman"/>
          <w:sz w:val="28"/>
          <w:szCs w:val="28"/>
        </w:rPr>
        <w:t>«Тридцять першого січня 1944 року мене було привезено в Кремль. Там мене було порубано на шмаття і скривавлені частини моєї душі було розкидано на ганьбу й поталу на всіх зборищах. Все, що було злого, недоброго, мстивого, все топтало й поганило мене…</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Я народився і жив для добра і любові. Мене вбила ненависть великих якраз у момент їхньої малості». 31.01. 1944 р.</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«Біографи»: </w:t>
      </w:r>
      <w:r w:rsidRPr="002E53DE">
        <w:rPr>
          <w:rFonts w:ascii="Times New Roman" w:hAnsi="Times New Roman"/>
          <w:sz w:val="28"/>
          <w:szCs w:val="28"/>
        </w:rPr>
        <w:t>Довженко добре знав, яка доля чекає того, хто потрапив у немилість до «вождя», він бачив тисячі таких доль поміж інтелігентів і простих людей.</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Учень–Довженко: </w:t>
      </w:r>
      <w:r w:rsidRPr="002E53DE">
        <w:rPr>
          <w:rFonts w:ascii="Times New Roman" w:hAnsi="Times New Roman"/>
          <w:sz w:val="28"/>
          <w:szCs w:val="28"/>
        </w:rPr>
        <w:t>«Мене ще ошельмують перед народом і всю мою многолітню працю замовчать чи теж обернуть на зашифрований обман». 3.01.1944  р.</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«Біографи»: </w:t>
      </w:r>
      <w:r w:rsidRPr="002E53DE">
        <w:rPr>
          <w:rFonts w:ascii="Times New Roman" w:hAnsi="Times New Roman"/>
          <w:sz w:val="28"/>
          <w:szCs w:val="28"/>
        </w:rPr>
        <w:t>«Україну в огні» надруковано лише 1966 року, через десять літ по смерті автора. На той час відбувся ХХ з</w:t>
      </w:r>
      <w:r w:rsidRPr="002E53DE">
        <w:rPr>
          <w:rFonts w:ascii="Times New Roman" w:hAnsi="Times New Roman"/>
          <w:sz w:val="28"/>
          <w:szCs w:val="28"/>
          <w:lang w:val="ru-RU"/>
        </w:rPr>
        <w:t>’</w:t>
      </w:r>
      <w:r w:rsidRPr="002E53DE">
        <w:rPr>
          <w:rFonts w:ascii="Times New Roman" w:hAnsi="Times New Roman"/>
          <w:sz w:val="28"/>
          <w:szCs w:val="28"/>
        </w:rPr>
        <w:t xml:space="preserve"> їзд КПРС, який розвінчав культ особи  і дозволив заборонене Сталіним повернути народу, відновити зганьблені системою імена. Вийшла кіноповість уже в добу початку брєжнєво-сусловського застою. Вчасно, коли твір потрібний був читачеві, твір так і не побачив світ, оскільки був заборонений сильними </w:t>
      </w:r>
      <w:r w:rsidRPr="002E53DE">
        <w:rPr>
          <w:rFonts w:ascii="Times New Roman" w:hAnsi="Times New Roman"/>
          <w:sz w:val="28"/>
          <w:szCs w:val="28"/>
        </w:rPr>
        <w:lastRenderedPageBreak/>
        <w:t>світу того. Не зважаючи на це, кіноповість Олександра Довженка назавжди залишиться невідпорним документом епохи, що засвідчив у такий лихий час історії широчінь українського національного мислення, патріотизму, високий рівень самосвідомості українців, які не знищили ані репресіями, ані купили преміями і званнями, ані залякали вигнанням із України.</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Зауважимо, що, досліджуючи біографію в ігровій дослідницькій формі, ми активізуємо творчу діяльність школярів на етапі підготовки до сприймання твору програмового твору «Україна в огні». Таким чином не лише зацікавимо учнів кіноповістю, а й вплинемо на очікування учнів-читачів від тексту кіноповісті. Фонові знання на цьому етапі відграють важливу роль, оскільки лише цікавий учням твір викличе бажання його обговорювати, ставити запитання автору, дійовим особам.</w:t>
      </w:r>
    </w:p>
    <w:p w:rsidR="002E53DE" w:rsidRPr="002E53DE" w:rsidRDefault="002E53DE" w:rsidP="002E53DE">
      <w:pPr>
        <w:tabs>
          <w:tab w:val="left" w:pos="0"/>
        </w:tabs>
        <w:spacing w:after="0" w:line="360" w:lineRule="auto"/>
        <w:ind w:firstLine="709"/>
        <w:jc w:val="both"/>
        <w:rPr>
          <w:rFonts w:ascii="Times New Roman" w:hAnsi="Times New Roman"/>
          <w:sz w:val="28"/>
          <w:szCs w:val="28"/>
        </w:rPr>
      </w:pPr>
      <w:r w:rsidRPr="002E53DE">
        <w:rPr>
          <w:rFonts w:ascii="Times New Roman" w:hAnsi="Times New Roman"/>
          <w:sz w:val="28"/>
          <w:szCs w:val="28"/>
        </w:rPr>
        <w:t>Роботу із заголовком твору доцільно провести також в нестандартній формі. Наприклад, укласти асоціативний ряд, попередньо об’єднавши учнів у групи. Учні трактують: 1.«Вогонь» як лихоліття, яке випало на долю України в перші роки війни. Україна - то Батьківщина, рідна земля-мати. Вона  -  вогні війни. Це спалена і розорена земля, знищені дотла села і міста, це біль втрат, напруження людських душ. 2.Страшні випадки наруги гітлерівців над українським народом, над молодістю, над жіноцтвом, а, значить, над Україною – то вогонь нищення, то вияв тоталітарної системи гітлеризму. 3.Вогонь – то заклик до вибуху нового  вогню  - боротьби за визволення уярмленого, але нескореного народу.4. Вогонь – то прадавній ритуал очищення совісті, переосмислення прожитого, переоцінка здійсненого, усвідомлення величі майбутнього.</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В основному розв’язання проблемних завдань має такі етапи:</w:t>
      </w:r>
    </w:p>
    <w:p w:rsidR="002E53DE" w:rsidRPr="002E53DE" w:rsidRDefault="002E53DE" w:rsidP="002E53DE">
      <w:pPr>
        <w:tabs>
          <w:tab w:val="left" w:pos="600"/>
        </w:tabs>
        <w:spacing w:after="0" w:line="360" w:lineRule="auto"/>
        <w:jc w:val="both"/>
        <w:rPr>
          <w:rFonts w:ascii="Times New Roman" w:hAnsi="Times New Roman"/>
          <w:sz w:val="28"/>
          <w:szCs w:val="28"/>
        </w:rPr>
      </w:pPr>
      <w:r w:rsidRPr="002E53DE">
        <w:rPr>
          <w:rFonts w:ascii="Times New Roman" w:hAnsi="Times New Roman"/>
          <w:sz w:val="28"/>
          <w:szCs w:val="28"/>
        </w:rPr>
        <w:t>-</w:t>
      </w:r>
      <w:r w:rsidRPr="002E53DE">
        <w:rPr>
          <w:rFonts w:ascii="Times New Roman" w:hAnsi="Times New Roman"/>
          <w:sz w:val="28"/>
          <w:szCs w:val="28"/>
        </w:rPr>
        <w:tab/>
        <w:t>постановка завдання перед учнями;</w:t>
      </w:r>
    </w:p>
    <w:p w:rsidR="002E53DE" w:rsidRPr="002E53DE" w:rsidRDefault="002E53DE" w:rsidP="00D47200">
      <w:pPr>
        <w:widowControl w:val="0"/>
        <w:numPr>
          <w:ilvl w:val="0"/>
          <w:numId w:val="3"/>
        </w:numPr>
        <w:tabs>
          <w:tab w:val="clear" w:pos="930"/>
          <w:tab w:val="left"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вибір ними можливих шляхів розв’язання пізнавального завдання;</w:t>
      </w:r>
    </w:p>
    <w:p w:rsidR="002E53DE" w:rsidRPr="002E53DE" w:rsidRDefault="002E53DE" w:rsidP="00D47200">
      <w:pPr>
        <w:widowControl w:val="0"/>
        <w:numPr>
          <w:ilvl w:val="0"/>
          <w:numId w:val="3"/>
        </w:numPr>
        <w:tabs>
          <w:tab w:val="clear" w:pos="930"/>
          <w:tab w:val="left"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генерування ідей (колективних та індивідуальних), їх обговорення;</w:t>
      </w:r>
    </w:p>
    <w:p w:rsidR="002E53DE" w:rsidRPr="002E53DE" w:rsidRDefault="002E53DE" w:rsidP="00D47200">
      <w:pPr>
        <w:widowControl w:val="0"/>
        <w:numPr>
          <w:ilvl w:val="0"/>
          <w:numId w:val="3"/>
        </w:numPr>
        <w:tabs>
          <w:tab w:val="clear" w:pos="930"/>
          <w:tab w:val="left"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обґрунтування учнями власних думок і суджень;</w:t>
      </w:r>
    </w:p>
    <w:p w:rsidR="002E53DE" w:rsidRPr="002E53DE" w:rsidRDefault="002E53DE" w:rsidP="00D47200">
      <w:pPr>
        <w:widowControl w:val="0"/>
        <w:numPr>
          <w:ilvl w:val="0"/>
          <w:numId w:val="3"/>
        </w:numPr>
        <w:tabs>
          <w:tab w:val="clear" w:pos="930"/>
          <w:tab w:val="left" w:pos="60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остаточна відповідь на поставлену проблему [71; 92 та ін.].</w:t>
      </w:r>
    </w:p>
    <w:p w:rsidR="002E53DE" w:rsidRPr="002E53DE" w:rsidRDefault="002E53DE" w:rsidP="002E53DE">
      <w:pPr>
        <w:pStyle w:val="c6"/>
        <w:spacing w:before="0" w:beforeAutospacing="0" w:after="0" w:afterAutospacing="0" w:line="360" w:lineRule="auto"/>
        <w:ind w:firstLine="709"/>
        <w:jc w:val="both"/>
        <w:rPr>
          <w:sz w:val="28"/>
          <w:szCs w:val="28"/>
          <w:lang w:val="uk-UA"/>
        </w:rPr>
      </w:pPr>
      <w:r w:rsidRPr="002E53DE">
        <w:rPr>
          <w:sz w:val="28"/>
          <w:szCs w:val="28"/>
          <w:lang w:val="uk-UA"/>
        </w:rPr>
        <w:lastRenderedPageBreak/>
        <w:t xml:space="preserve">Поглиблену роботу над кіноповістю «Україна в огні» можна провести як «Засідання дискусійного клубу», оскільки у  творі є надзвичайно напружені епізоди, які заслуговують на детальне опрацювання. </w:t>
      </w:r>
    </w:p>
    <w:p w:rsidR="002E53DE" w:rsidRPr="002E53DE" w:rsidRDefault="002E53DE" w:rsidP="002E53DE">
      <w:pPr>
        <w:pStyle w:val="c6"/>
        <w:spacing w:before="0" w:beforeAutospacing="0" w:after="0" w:afterAutospacing="0" w:line="360" w:lineRule="auto"/>
        <w:ind w:firstLine="709"/>
        <w:jc w:val="both"/>
        <w:rPr>
          <w:sz w:val="28"/>
          <w:szCs w:val="28"/>
          <w:lang w:val="uk-UA"/>
        </w:rPr>
      </w:pPr>
      <w:r w:rsidRPr="002E53DE">
        <w:rPr>
          <w:sz w:val="28"/>
          <w:szCs w:val="28"/>
          <w:lang w:val="uk-UA"/>
        </w:rPr>
        <w:t xml:space="preserve">Для обговорення запропонуємо наступні питання: </w:t>
      </w:r>
    </w:p>
    <w:p w:rsidR="002E53DE" w:rsidRPr="002E53DE" w:rsidRDefault="002E53DE" w:rsidP="00D47200">
      <w:pPr>
        <w:pStyle w:val="a3"/>
        <w:numPr>
          <w:ilvl w:val="0"/>
          <w:numId w:val="15"/>
        </w:numPr>
        <w:tabs>
          <w:tab w:val="clear" w:pos="1213"/>
          <w:tab w:val="num" w:pos="0"/>
        </w:tabs>
        <w:spacing w:after="0" w:line="360" w:lineRule="auto"/>
        <w:ind w:left="0" w:firstLine="426"/>
        <w:jc w:val="both"/>
        <w:rPr>
          <w:rFonts w:ascii="Times New Roman" w:hAnsi="Times New Roman"/>
          <w:b/>
          <w:bCs/>
          <w:sz w:val="28"/>
          <w:szCs w:val="28"/>
        </w:rPr>
      </w:pPr>
      <w:r w:rsidRPr="002E53DE">
        <w:rPr>
          <w:rFonts w:ascii="Times New Roman" w:hAnsi="Times New Roman"/>
          <w:sz w:val="28"/>
          <w:szCs w:val="28"/>
        </w:rPr>
        <w:t>Як пояснює автор причини трагічного початку війни? Яку роль у трагедії зіграло незнання своє історії, нехтування уроків славних прадідів, втрата духовного зв’язку між поколіннями народу? Підтвердіть роздуми цитатами із тексту.</w:t>
      </w:r>
    </w:p>
    <w:p w:rsidR="002E53DE" w:rsidRPr="002E53DE" w:rsidRDefault="002E53DE" w:rsidP="00D47200">
      <w:pPr>
        <w:pStyle w:val="a3"/>
        <w:numPr>
          <w:ilvl w:val="0"/>
          <w:numId w:val="15"/>
        </w:numPr>
        <w:tabs>
          <w:tab w:val="clear" w:pos="1213"/>
          <w:tab w:val="num" w:pos="0"/>
        </w:tabs>
        <w:spacing w:after="0" w:line="360" w:lineRule="auto"/>
        <w:ind w:left="0" w:firstLine="709"/>
        <w:jc w:val="both"/>
        <w:rPr>
          <w:rFonts w:ascii="Times New Roman" w:hAnsi="Times New Roman"/>
          <w:b/>
          <w:bCs/>
          <w:sz w:val="28"/>
          <w:szCs w:val="28"/>
        </w:rPr>
      </w:pPr>
      <w:r w:rsidRPr="002E53DE">
        <w:rPr>
          <w:rFonts w:ascii="Times New Roman" w:hAnsi="Times New Roman"/>
          <w:sz w:val="28"/>
          <w:szCs w:val="28"/>
        </w:rPr>
        <w:t>Яке ставлення автора до евакуації (тих, хто з валізами на машинах дременули туди, де спокійно і ситно) і тих, хто залишився на окупованій території? Як ви зрозуміли слова одного з генералів: «Після війни доведеться розстрілювати мільйони українців за те, що були під німцями в окупації»?</w:t>
      </w:r>
    </w:p>
    <w:p w:rsidR="002E53DE" w:rsidRPr="002E53DE" w:rsidRDefault="002E53DE" w:rsidP="00D47200">
      <w:pPr>
        <w:pStyle w:val="a3"/>
        <w:numPr>
          <w:ilvl w:val="0"/>
          <w:numId w:val="15"/>
        </w:numPr>
        <w:tabs>
          <w:tab w:val="clear" w:pos="1213"/>
          <w:tab w:val="num" w:pos="0"/>
        </w:tabs>
        <w:spacing w:after="0" w:line="360" w:lineRule="auto"/>
        <w:ind w:left="0" w:firstLine="709"/>
        <w:jc w:val="both"/>
        <w:rPr>
          <w:rFonts w:ascii="Times New Roman" w:hAnsi="Times New Roman"/>
          <w:b/>
          <w:bCs/>
          <w:sz w:val="28"/>
          <w:szCs w:val="28"/>
        </w:rPr>
      </w:pPr>
      <w:r w:rsidRPr="002E53DE">
        <w:rPr>
          <w:rFonts w:ascii="Times New Roman" w:hAnsi="Times New Roman"/>
          <w:sz w:val="28"/>
          <w:szCs w:val="28"/>
        </w:rPr>
        <w:t>Яка правда була заборонена про окупаційний період і чому? Що в цьому розділі не сподобалося Сталіну?</w:t>
      </w:r>
    </w:p>
    <w:p w:rsidR="002E53DE" w:rsidRPr="002E53DE" w:rsidRDefault="002E53DE" w:rsidP="002E53DE">
      <w:pPr>
        <w:pStyle w:val="a3"/>
        <w:spacing w:after="0" w:line="360" w:lineRule="auto"/>
        <w:ind w:firstLine="709"/>
        <w:jc w:val="both"/>
        <w:rPr>
          <w:rFonts w:ascii="Times New Roman" w:hAnsi="Times New Roman"/>
          <w:sz w:val="28"/>
          <w:szCs w:val="28"/>
        </w:rPr>
      </w:pPr>
      <w:r w:rsidRPr="002E53DE">
        <w:rPr>
          <w:rFonts w:ascii="Times New Roman" w:hAnsi="Times New Roman"/>
          <w:sz w:val="28"/>
          <w:szCs w:val="28"/>
        </w:rPr>
        <w:t>Як відомо, під час колективного обговорення окремих ключових епізодів повісті учні часто змінюють свою позицію щодо оцінки персонажів, мотивів поведінки, символіки образів, оцінки життєвих обставин, шляхів розв’язання автором порушених проблем тощо. Відбувається переосмислення змісту художнього твору, первинні очікування і враження поглиблюються, розширюються і твір сприймається по-новому, читач збагачує свій життєвий досвід, а також виокремлює нові якості індивідуального авторського стилю і художньо-естетичну цінність твору.</w:t>
      </w:r>
    </w:p>
    <w:p w:rsidR="002E53DE" w:rsidRPr="002E53DE" w:rsidRDefault="002E53DE" w:rsidP="002E53DE">
      <w:pPr>
        <w:tabs>
          <w:tab w:val="left" w:pos="0"/>
        </w:tabs>
        <w:spacing w:after="0" w:line="360" w:lineRule="auto"/>
        <w:ind w:firstLine="709"/>
        <w:jc w:val="both"/>
        <w:rPr>
          <w:rFonts w:ascii="Times New Roman" w:hAnsi="Times New Roman"/>
          <w:sz w:val="28"/>
          <w:szCs w:val="28"/>
        </w:rPr>
      </w:pPr>
      <w:r w:rsidRPr="002E53DE">
        <w:rPr>
          <w:rFonts w:ascii="Times New Roman" w:hAnsi="Times New Roman"/>
          <w:sz w:val="28"/>
          <w:szCs w:val="28"/>
        </w:rPr>
        <w:t xml:space="preserve">Перевірити знання змісту твору можна за допомогою бліц-опитування. Короткі відповіді учні дають по черзі або команди, або індивідуально. Якщо одна команда не знає відповіді, то відповідає інша, при цьому знімаються бали. Наприклад: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Де відбуваються події, описані в кіноповісті?</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lastRenderedPageBreak/>
        <w:t xml:space="preserve"> Прізвище родини, про яку йдеться на початку повісті.</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 Скільки дітей в родині Запорожців?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З якої нагоди з’їхалися діти в батьківський дім?</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 Як звали доньку Запорожців?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Прізвище родини, яка представляє німецьких загарбників?</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 Що Краузе вважав найуразливішим місцем українців?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Яку пісню співає Тетяна Запорожчиха?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З якої причини під час окупації Лаврін став старостою?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У чому трагедія Христі Хутірної? </w:t>
      </w:r>
    </w:p>
    <w:p w:rsidR="002E53DE" w:rsidRPr="002E53DE" w:rsidRDefault="002E53DE" w:rsidP="00D47200">
      <w:pPr>
        <w:widowControl w:val="0"/>
        <w:numPr>
          <w:ilvl w:val="0"/>
          <w:numId w:val="15"/>
        </w:numPr>
        <w:tabs>
          <w:tab w:val="clear" w:pos="1213"/>
          <w:tab w:val="left" w:pos="0"/>
          <w:tab w:val="num" w:pos="568"/>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 Яку роль у житті Олесі відіграв Василь Кравчина?  Кого у творі віддали під суд?</w:t>
      </w:r>
    </w:p>
    <w:p w:rsidR="002E53DE" w:rsidRPr="002E53DE" w:rsidRDefault="002E53DE" w:rsidP="002E53DE">
      <w:pPr>
        <w:tabs>
          <w:tab w:val="left" w:pos="0"/>
        </w:tabs>
        <w:spacing w:after="0" w:line="360" w:lineRule="auto"/>
        <w:ind w:firstLine="567"/>
        <w:jc w:val="both"/>
        <w:rPr>
          <w:rFonts w:ascii="Times New Roman" w:hAnsi="Times New Roman"/>
          <w:sz w:val="28"/>
          <w:szCs w:val="28"/>
        </w:rPr>
      </w:pPr>
      <w:r w:rsidRPr="002E53DE">
        <w:rPr>
          <w:rFonts w:ascii="Times New Roman" w:hAnsi="Times New Roman"/>
          <w:sz w:val="28"/>
          <w:szCs w:val="28"/>
        </w:rPr>
        <w:t>Творча діяльність може носити інтегрований характер. Запропонуємо окремим учням уявити себе художниками і візуалізувати картину мирного життя родини Запорожців. Пояснити вибір кольорів, об’єктів і образів зображення. Цікаво для учнів і моделювання родового дерева сім’ї Запорожців, з’ясування походження і значення прізвища. Після представлення своїх міні-проектів, учні експерти визначать найбільш вдалі, на їх погляд, роботи.</w:t>
      </w:r>
    </w:p>
    <w:p w:rsidR="002E53DE" w:rsidRPr="002E53DE" w:rsidRDefault="002E53DE" w:rsidP="002E53DE">
      <w:pPr>
        <w:pStyle w:val="c6"/>
        <w:spacing w:before="0" w:beforeAutospacing="0" w:after="0" w:afterAutospacing="0" w:line="360" w:lineRule="auto"/>
        <w:ind w:firstLine="567"/>
        <w:jc w:val="both"/>
        <w:rPr>
          <w:sz w:val="28"/>
          <w:szCs w:val="28"/>
          <w:lang w:val="uk-UA"/>
        </w:rPr>
      </w:pPr>
      <w:r w:rsidRPr="002E53DE">
        <w:rPr>
          <w:sz w:val="28"/>
          <w:szCs w:val="28"/>
        </w:rPr>
        <w:t xml:space="preserve">Як відомо, «Україна в огні» - це кіноповість, яка </w:t>
      </w:r>
      <w:r w:rsidRPr="002E53DE">
        <w:rPr>
          <w:sz w:val="28"/>
          <w:szCs w:val="28"/>
          <w:lang w:val="uk-UA"/>
        </w:rPr>
        <w:t xml:space="preserve">призначена </w:t>
      </w:r>
      <w:r w:rsidRPr="002E53DE">
        <w:rPr>
          <w:sz w:val="28"/>
          <w:szCs w:val="28"/>
        </w:rPr>
        <w:t xml:space="preserve">для знімання кіно. Доцільно провести гру «Кастинг», в основі якої зв’язок із кіно. </w:t>
      </w:r>
      <w:r w:rsidRPr="002E53DE">
        <w:rPr>
          <w:sz w:val="28"/>
          <w:szCs w:val="28"/>
          <w:lang w:val="uk-UA"/>
        </w:rPr>
        <w:t xml:space="preserve">На наш погляд, не достатньо цей твір прочитати вдома мовчки, він заслуговує на голосне виразне читання з коментарем у класі. На жаль, час, відведений програмою для вивчення творчості митця, не завжди дозволяє застосувати прийом повільного читання хоча б ключових епізодів, які дослідники давно розібрали на цитати і які стали крилатими виразами. Саме застосування цієї рольової гри може бути прийомом, який сприятиме організації виразно-художнього читання. Назва гри обрана не випадково, адже сам Довженко так і не встиг його екранізувати. Нині значно виріс інтерес старшокласників до акторської майстерності, причина цього і в стрімкому розвитку кіноіндустрії, і в престижності професій, пов’язаних з </w:t>
      </w:r>
      <w:r w:rsidRPr="002E53DE">
        <w:rPr>
          <w:sz w:val="28"/>
          <w:szCs w:val="28"/>
          <w:lang w:val="uk-UA"/>
        </w:rPr>
        <w:lastRenderedPageBreak/>
        <w:t>нею, а також залежність молоді від медіапродукції. Спробувати себе в ролі актора, кінорежисера значно актуальніше, ніж просто прочитати ключовий епізод на уроці вголос. Сюжет гри може бути різним, наприклад, учень-режисер з-поміж групи учнів повинен обрати когось на виконання тієї чи іншої ролі у майбутньому фільмі. Для цього треба уважно перечитати портрети, створені автором твору, а також скласти уявлення про внутрішній світ персонажа, визначити критерії відбору.</w:t>
      </w:r>
    </w:p>
    <w:p w:rsidR="002E53DE" w:rsidRPr="002E53DE" w:rsidRDefault="002E53DE" w:rsidP="00D47200">
      <w:pPr>
        <w:pStyle w:val="c6"/>
        <w:numPr>
          <w:ilvl w:val="0"/>
          <w:numId w:val="15"/>
        </w:numPr>
        <w:tabs>
          <w:tab w:val="clear" w:pos="1213"/>
          <w:tab w:val="num" w:pos="568"/>
        </w:tabs>
        <w:spacing w:before="0" w:beforeAutospacing="0" w:after="0" w:afterAutospacing="0" w:line="360" w:lineRule="auto"/>
        <w:ind w:left="0" w:firstLine="567"/>
        <w:jc w:val="both"/>
        <w:rPr>
          <w:sz w:val="28"/>
          <w:szCs w:val="28"/>
          <w:lang w:val="uk-UA"/>
        </w:rPr>
      </w:pPr>
      <w:r w:rsidRPr="002E53DE">
        <w:rPr>
          <w:sz w:val="28"/>
          <w:szCs w:val="28"/>
          <w:lang w:val="uk-UA"/>
        </w:rPr>
        <w:t xml:space="preserve"> Сюжет може бути іншим, наприклад, учень грає роль актора, який бажає зніматися в кіно Для цього йому необхідно обрати уривок із тексту твору, який озвучує певний персонаж, і навчитися його виразно читати чи декламувати напам</w:t>
      </w:r>
      <w:r w:rsidRPr="002E53DE">
        <w:rPr>
          <w:sz w:val="28"/>
          <w:szCs w:val="28"/>
        </w:rPr>
        <w:t>’</w:t>
      </w:r>
      <w:r w:rsidRPr="002E53DE">
        <w:rPr>
          <w:sz w:val="28"/>
          <w:szCs w:val="28"/>
          <w:lang w:val="uk-UA"/>
        </w:rPr>
        <w:t>ять так, щоб найбільш повно передати психологічний стан героя. Решта учнів виконує роль глядачів, які присутні на кастингу і шляхом голосування оберуть виконавців ролей.</w:t>
      </w:r>
    </w:p>
    <w:p w:rsidR="002E53DE" w:rsidRPr="000A7CE9" w:rsidRDefault="002E53DE" w:rsidP="002E53DE">
      <w:pPr>
        <w:pStyle w:val="af0"/>
        <w:widowControl w:val="0"/>
        <w:spacing w:after="0" w:line="360" w:lineRule="auto"/>
        <w:ind w:left="0" w:firstLine="680"/>
        <w:jc w:val="both"/>
        <w:rPr>
          <w:rFonts w:ascii="Times New Roman" w:hAnsi="Times New Roman"/>
          <w:sz w:val="28"/>
          <w:szCs w:val="28"/>
        </w:rPr>
      </w:pPr>
      <w:r w:rsidRPr="000A7CE9">
        <w:rPr>
          <w:rFonts w:ascii="Times New Roman" w:hAnsi="Times New Roman"/>
          <w:sz w:val="28"/>
          <w:szCs w:val="28"/>
        </w:rPr>
        <w:t>Як ми уже зазначали, проблемні ситуації в різних формах можна застосовувати на різних етапах вивчення монографічної теми:</w:t>
      </w:r>
    </w:p>
    <w:p w:rsidR="002E53DE" w:rsidRPr="002E53DE" w:rsidRDefault="002E53DE" w:rsidP="00D47200">
      <w:pPr>
        <w:numPr>
          <w:ilvl w:val="0"/>
          <w:numId w:val="9"/>
        </w:numPr>
        <w:spacing w:after="0" w:line="360" w:lineRule="auto"/>
        <w:ind w:left="0" w:firstLine="0"/>
        <w:jc w:val="both"/>
        <w:rPr>
          <w:rFonts w:ascii="Times New Roman" w:hAnsi="Times New Roman"/>
          <w:sz w:val="28"/>
          <w:szCs w:val="28"/>
        </w:rPr>
      </w:pPr>
      <w:r w:rsidRPr="002E53DE">
        <w:rPr>
          <w:rFonts w:ascii="Times New Roman" w:hAnsi="Times New Roman"/>
          <w:sz w:val="28"/>
          <w:szCs w:val="28"/>
        </w:rPr>
        <w:t xml:space="preserve">Вивчення біографії митця шляхом застосування проблемних запитань і завдань дозволяє учням глибше осмислити життєву долю, умови формування світогляду і характеру, простежити протиріччя, які хвилювали митця тощо. Тим паче, що до чинної програми введені біографії письменників із складними долями, про яких ми говоримо, що вони втілення епохи тоталітаризму і переслідувань Це і О.Довженко, і М.Хвильовий, і І.Багряний, і В.Сосюра, і репресовані М.Куліш, Є.Плужник, В.Стус та ін. </w:t>
      </w:r>
    </w:p>
    <w:p w:rsidR="002E53DE" w:rsidRPr="002E53DE" w:rsidRDefault="002E53DE" w:rsidP="00D47200">
      <w:pPr>
        <w:numPr>
          <w:ilvl w:val="0"/>
          <w:numId w:val="9"/>
        </w:numPr>
        <w:spacing w:after="0" w:line="360" w:lineRule="auto"/>
        <w:ind w:left="0" w:firstLine="0"/>
        <w:jc w:val="both"/>
        <w:rPr>
          <w:rFonts w:ascii="Times New Roman" w:hAnsi="Times New Roman"/>
          <w:bCs/>
          <w:sz w:val="28"/>
          <w:szCs w:val="28"/>
        </w:rPr>
      </w:pPr>
      <w:r w:rsidRPr="002E53DE">
        <w:rPr>
          <w:rFonts w:ascii="Times New Roman" w:hAnsi="Times New Roman"/>
          <w:sz w:val="28"/>
          <w:szCs w:val="28"/>
        </w:rPr>
        <w:t xml:space="preserve"> Для характеристики образу-персонажа (ліричного героя), художнього твору чи доробку письменника в цілому в таких випадках: </w:t>
      </w:r>
    </w:p>
    <w:p w:rsidR="002E53DE" w:rsidRPr="000A7CE9" w:rsidRDefault="002E53DE" w:rsidP="00D47200">
      <w:pPr>
        <w:pStyle w:val="af0"/>
        <w:widowControl w:val="0"/>
        <w:numPr>
          <w:ilvl w:val="0"/>
          <w:numId w:val="3"/>
        </w:numPr>
        <w:tabs>
          <w:tab w:val="clear" w:pos="930"/>
          <w:tab w:val="num" w:pos="600"/>
        </w:tabs>
        <w:spacing w:after="0" w:line="360" w:lineRule="auto"/>
        <w:ind w:left="0" w:firstLine="0"/>
        <w:jc w:val="both"/>
        <w:rPr>
          <w:rFonts w:ascii="Times New Roman" w:hAnsi="Times New Roman"/>
          <w:bCs/>
          <w:sz w:val="28"/>
          <w:szCs w:val="28"/>
        </w:rPr>
      </w:pPr>
      <w:r w:rsidRPr="000A7CE9">
        <w:rPr>
          <w:rFonts w:ascii="Times New Roman" w:hAnsi="Times New Roman"/>
          <w:bCs/>
          <w:sz w:val="28"/>
          <w:szCs w:val="28"/>
        </w:rPr>
        <w:t>у разі неоднозначного і складного трактування певного образу-персонажа для всебічної, виваженої й повної його характеристики.</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Покажемо це на прикладі кіноповісті «Україна в огі».</w:t>
      </w:r>
    </w:p>
    <w:p w:rsidR="002E53DE" w:rsidRPr="002E53DE" w:rsidRDefault="002E53DE" w:rsidP="002E53DE">
      <w:pPr>
        <w:tabs>
          <w:tab w:val="left" w:pos="0"/>
        </w:tabs>
        <w:spacing w:after="0" w:line="360" w:lineRule="auto"/>
        <w:ind w:firstLine="284"/>
        <w:jc w:val="both"/>
        <w:rPr>
          <w:rFonts w:ascii="Times New Roman" w:hAnsi="Times New Roman"/>
          <w:b/>
          <w:sz w:val="28"/>
          <w:szCs w:val="28"/>
        </w:rPr>
      </w:pPr>
      <w:r w:rsidRPr="002E53DE">
        <w:rPr>
          <w:rFonts w:ascii="Times New Roman" w:hAnsi="Times New Roman"/>
          <w:b/>
          <w:sz w:val="28"/>
          <w:szCs w:val="28"/>
        </w:rPr>
        <w:t>Група «Літературних теоретиків».</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lastRenderedPageBreak/>
        <w:t>Ми вже називали жанр твору. Це кіноповість. Група учнів досліджувала особливості жанру і добирала приклади із твору.</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b/>
          <w:sz w:val="28"/>
          <w:szCs w:val="28"/>
        </w:rPr>
        <w:t xml:space="preserve">Кіноповість </w:t>
      </w:r>
      <w:r w:rsidRPr="002E53DE">
        <w:rPr>
          <w:rFonts w:ascii="Times New Roman" w:hAnsi="Times New Roman"/>
          <w:sz w:val="28"/>
          <w:szCs w:val="28"/>
        </w:rPr>
        <w:t>– специфічний літературний твір, якому притаманні всі ознаки повісті  і в той же час у ньому наявні драматичні елементи, він створюється,  щоб бути втіленим на екрані.</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Зазвичай кінорежисери ставлять фільми за сценаріями інших авторів. Олександр Петрович сам писав сценарії для своїх кінофільмів. Тож він виступав одночасно і як кінорежисер, і як письменник. В українській літературі він виступив зачинателем жанру кіноповісті.</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Його кіноповісті особливі. За своєю будовою і формою вони мають класичні ознаки прозового художнього твору і читаються як твори, що мають цілком самостійне художнє значення. Вони відзначаються філософською заглибленістю, романтичною окриленістю і масштабністю. Автор майстерно розробляє діалогічні сцени, широко вводить власні міркування про події, героїв, використовує ліричні відступи, користується ремарками, у яких радить акторам, як грати роль чи сцени.</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Як правило, середній обсяг сценарію – шістдесят – вісімдесят сторінок, тому сцени лаконічні, гранично місткі, Сюжет складається із сцен чи лаконічних сюжетних конструкцій. </w:t>
      </w:r>
    </w:p>
    <w:p w:rsidR="002E53DE" w:rsidRPr="002E53DE" w:rsidRDefault="002E53DE" w:rsidP="002E53DE">
      <w:pPr>
        <w:tabs>
          <w:tab w:val="left" w:pos="0"/>
        </w:tabs>
        <w:spacing w:after="0" w:line="360" w:lineRule="auto"/>
        <w:ind w:firstLine="284"/>
        <w:jc w:val="both"/>
        <w:rPr>
          <w:rFonts w:ascii="Times New Roman" w:hAnsi="Times New Roman"/>
          <w:b/>
          <w:sz w:val="28"/>
          <w:szCs w:val="28"/>
        </w:rPr>
      </w:pPr>
      <w:r w:rsidRPr="002E53DE">
        <w:rPr>
          <w:rFonts w:ascii="Times New Roman" w:hAnsi="Times New Roman"/>
          <w:b/>
          <w:sz w:val="28"/>
          <w:szCs w:val="28"/>
        </w:rPr>
        <w:t xml:space="preserve"> Спостереження за сюжетом.</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Визначте частини сюжету. Назвіть сцену, яка виконує роль експозиції. </w:t>
      </w:r>
      <w:r w:rsidRPr="002E53DE">
        <w:rPr>
          <w:rFonts w:ascii="Times New Roman" w:hAnsi="Times New Roman"/>
          <w:b/>
          <w:sz w:val="28"/>
          <w:szCs w:val="28"/>
        </w:rPr>
        <w:t>Експозиція</w:t>
      </w:r>
      <w:r w:rsidRPr="002E53DE">
        <w:rPr>
          <w:rFonts w:ascii="Times New Roman" w:hAnsi="Times New Roman"/>
          <w:sz w:val="28"/>
          <w:szCs w:val="28"/>
        </w:rPr>
        <w:t xml:space="preserve"> – світла сцена літнього вечора. Зачитайте її.</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 ви зрозуміли репліку, що родина колгоспника Лавріна Запорожця, мов на картині , сиділа . Яку картину ви уявляєте? Де  і у кого ви її зустрічали?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Яку роль у творі відіграла українська народна пісня «Ой піду я до роду гуляти», яку дуже любив сам автор?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Які ознаки української етнокультури утверджує автор уже на початку твору?</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Які ознаки кіномистецтва представлені в експозиції?</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lastRenderedPageBreak/>
        <w:t xml:space="preserve">Визначте зав’язку твору. </w:t>
      </w:r>
    </w:p>
    <w:p w:rsidR="002E53DE" w:rsidRPr="002E53DE" w:rsidRDefault="002E53DE" w:rsidP="002E53DE">
      <w:pPr>
        <w:tabs>
          <w:tab w:val="left" w:pos="0"/>
        </w:tabs>
        <w:spacing w:after="0" w:line="360" w:lineRule="auto"/>
        <w:jc w:val="both"/>
        <w:rPr>
          <w:rFonts w:ascii="Times New Roman" w:hAnsi="Times New Roman"/>
          <w:sz w:val="28"/>
          <w:szCs w:val="28"/>
        </w:rPr>
      </w:pPr>
      <w:r w:rsidRPr="002E53DE">
        <w:rPr>
          <w:rFonts w:ascii="Times New Roman" w:hAnsi="Times New Roman"/>
          <w:b/>
          <w:sz w:val="28"/>
          <w:szCs w:val="28"/>
        </w:rPr>
        <w:t>Зав’язка</w:t>
      </w:r>
      <w:r w:rsidRPr="002E53DE">
        <w:rPr>
          <w:rFonts w:ascii="Times New Roman" w:hAnsi="Times New Roman"/>
          <w:sz w:val="28"/>
          <w:szCs w:val="28"/>
        </w:rPr>
        <w:t xml:space="preserve"> твору – трагічна панорама евакуації.</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Чим стала війна для звичного життя сільської родини?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 змінюються настрій людей між сценами?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Чому тут представлена масовка? Як оцінюють війну люди, чого чекають від неї? Зачитайте.</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 </w:t>
      </w:r>
      <w:r w:rsidRPr="002E53DE">
        <w:rPr>
          <w:rFonts w:ascii="Times New Roman" w:hAnsi="Times New Roman"/>
          <w:b/>
          <w:sz w:val="28"/>
          <w:szCs w:val="28"/>
        </w:rPr>
        <w:t>розгортаються події</w:t>
      </w:r>
      <w:r w:rsidRPr="002E53DE">
        <w:rPr>
          <w:rFonts w:ascii="Times New Roman" w:hAnsi="Times New Roman"/>
          <w:sz w:val="28"/>
          <w:szCs w:val="28"/>
        </w:rPr>
        <w:t xml:space="preserve"> у творі? Що є епіцентром усіх подій?</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На які умовні частини можна поділити розвиток подій? </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Перша частина – відступ наших військ; друга частина – дні німецької окупації і партизанський рух; третя частина – переможний наступ наших військ.</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Зверніться до тексту і зачитайте цитати до кожної виділеної нами частини, які найбільш вражають драматизмом, лаконічністю, напруженістю.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Яку сцену можна вважати </w:t>
      </w:r>
      <w:r w:rsidRPr="002E53DE">
        <w:rPr>
          <w:rFonts w:ascii="Times New Roman" w:hAnsi="Times New Roman"/>
          <w:b/>
          <w:sz w:val="28"/>
          <w:szCs w:val="28"/>
        </w:rPr>
        <w:t>кульмінацією</w:t>
      </w:r>
      <w:r w:rsidRPr="002E53DE">
        <w:rPr>
          <w:rFonts w:ascii="Times New Roman" w:hAnsi="Times New Roman"/>
          <w:sz w:val="28"/>
          <w:szCs w:val="28"/>
        </w:rPr>
        <w:t xml:space="preserve"> повісті? Зачитайте сцену смертельного двобою Лавріна Запорожця з Ернестом фон Краузе, прокоментуйте мітинг у визволеній Тополівці, виступ Василя Кравчини.</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Який епізод є </w:t>
      </w:r>
      <w:r w:rsidRPr="002E53DE">
        <w:rPr>
          <w:rFonts w:ascii="Times New Roman" w:hAnsi="Times New Roman"/>
          <w:b/>
          <w:sz w:val="28"/>
          <w:szCs w:val="28"/>
        </w:rPr>
        <w:t>розв’язкою</w:t>
      </w:r>
      <w:r w:rsidRPr="002E53DE">
        <w:rPr>
          <w:rFonts w:ascii="Times New Roman" w:hAnsi="Times New Roman"/>
          <w:sz w:val="28"/>
          <w:szCs w:val="28"/>
        </w:rPr>
        <w:t xml:space="preserve"> твору? Зачитайте зустріч Василя, Олесі, Лавріна, Романа, Івана.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Кого серед них не було із членів родини, про яких йшлося в експозиції?</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Чому вони стали укупі коло печища?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Яку пісню й на чию честь заспівали? Поясніть символічні деталі сцени.</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 xml:space="preserve">Чи можемо стверджувати, що сюжетна основа кіноповісті – доля родини Лавріна Запорожця? Чому, як ви думаєте, саме це  прізвище обирає автор?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Які ознаки кіноповісті яскраво виражені у композиції твору, назвіть їх. Чи можна назвати кожний епізод картиною, виписаною для постановки і зйомок у кіно?</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lastRenderedPageBreak/>
        <w:t>Назвіть додаткові засоби, використані автором, крім гри акторів.</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ab/>
        <w:t>Отже, ми назвали спільні і відмінні риси повісті і кіноповісті. Сценарій кіноповісті складається з 50-ти епізодів-картин, а кожна з них − з певної кількості кінокадрів., Це коли йдеться про кінотвір. А оскільки «Україна в огні» за жанром ще й художня повість, доцільно говорити про її розділи, Давайте разом дамо їм назви, наприклад:</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У тихий літній день на Україні.</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 Проводжала мати синів на війну. </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 «Горять жита... Плач на всю Україну». </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Під вербою, край криниці, дівчина стояла...</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 </w:t>
      </w:r>
      <w:r w:rsidRPr="002E53DE">
        <w:rPr>
          <w:rFonts w:ascii="Times New Roman" w:hAnsi="Times New Roman"/>
          <w:sz w:val="28"/>
          <w:szCs w:val="28"/>
        </w:rPr>
        <w:tab/>
        <w:t>Під час обговорення колективно укладаємо таблицю:</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Порівняльна таблиця художніх особливостей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3"/>
        <w:gridCol w:w="4664"/>
      </w:tblGrid>
      <w:tr w:rsidR="002E53DE" w:rsidRPr="002E53DE" w:rsidTr="00BD69B2">
        <w:tc>
          <w:tcPr>
            <w:tcW w:w="4927" w:type="dxa"/>
            <w:shd w:val="clear" w:color="auto" w:fill="auto"/>
          </w:tcPr>
          <w:p w:rsidR="002E53DE" w:rsidRPr="002E53DE" w:rsidRDefault="002E53DE" w:rsidP="002E53DE">
            <w:pPr>
              <w:tabs>
                <w:tab w:val="left" w:pos="0"/>
              </w:tabs>
              <w:spacing w:after="0" w:line="360" w:lineRule="auto"/>
              <w:jc w:val="both"/>
              <w:rPr>
                <w:rFonts w:ascii="Times New Roman" w:hAnsi="Times New Roman"/>
                <w:sz w:val="28"/>
                <w:szCs w:val="28"/>
              </w:rPr>
            </w:pPr>
            <w:r w:rsidRPr="002E53DE">
              <w:rPr>
                <w:rFonts w:ascii="Times New Roman" w:hAnsi="Times New Roman"/>
                <w:sz w:val="28"/>
                <w:szCs w:val="28"/>
              </w:rPr>
              <w:t>Повість</w:t>
            </w:r>
          </w:p>
        </w:tc>
        <w:tc>
          <w:tcPr>
            <w:tcW w:w="4927" w:type="dxa"/>
            <w:shd w:val="clear" w:color="auto" w:fill="auto"/>
          </w:tcPr>
          <w:p w:rsidR="002E53DE" w:rsidRPr="002E53DE" w:rsidRDefault="002E53DE" w:rsidP="002E53DE">
            <w:pPr>
              <w:tabs>
                <w:tab w:val="left" w:pos="0"/>
              </w:tabs>
              <w:spacing w:after="0" w:line="360" w:lineRule="auto"/>
              <w:jc w:val="both"/>
              <w:rPr>
                <w:rFonts w:ascii="Times New Roman" w:hAnsi="Times New Roman"/>
                <w:sz w:val="28"/>
                <w:szCs w:val="28"/>
              </w:rPr>
            </w:pPr>
            <w:r w:rsidRPr="002E53DE">
              <w:rPr>
                <w:rFonts w:ascii="Times New Roman" w:hAnsi="Times New Roman"/>
                <w:sz w:val="28"/>
                <w:szCs w:val="28"/>
              </w:rPr>
              <w:t>Кіноповість</w:t>
            </w:r>
          </w:p>
        </w:tc>
      </w:tr>
      <w:tr w:rsidR="002E53DE" w:rsidRPr="002E53DE" w:rsidTr="00BD69B2">
        <w:tc>
          <w:tcPr>
            <w:tcW w:w="4927" w:type="dxa"/>
            <w:shd w:val="clear" w:color="auto" w:fill="auto"/>
          </w:tcPr>
          <w:p w:rsidR="002E53DE" w:rsidRPr="002E53DE" w:rsidRDefault="002E53DE" w:rsidP="002E53DE">
            <w:pPr>
              <w:tabs>
                <w:tab w:val="left" w:pos="0"/>
              </w:tabs>
              <w:spacing w:after="0" w:line="360" w:lineRule="auto"/>
              <w:jc w:val="both"/>
              <w:rPr>
                <w:rFonts w:ascii="Times New Roman" w:hAnsi="Times New Roman"/>
                <w:sz w:val="28"/>
                <w:szCs w:val="28"/>
              </w:rPr>
            </w:pPr>
          </w:p>
        </w:tc>
        <w:tc>
          <w:tcPr>
            <w:tcW w:w="4927" w:type="dxa"/>
            <w:shd w:val="clear" w:color="auto" w:fill="auto"/>
          </w:tcPr>
          <w:p w:rsidR="002E53DE" w:rsidRPr="002E53DE" w:rsidRDefault="002E53DE" w:rsidP="002E53DE">
            <w:pPr>
              <w:tabs>
                <w:tab w:val="left" w:pos="0"/>
              </w:tabs>
              <w:spacing w:after="0" w:line="360" w:lineRule="auto"/>
              <w:jc w:val="both"/>
              <w:rPr>
                <w:rFonts w:ascii="Times New Roman" w:hAnsi="Times New Roman"/>
                <w:sz w:val="28"/>
                <w:szCs w:val="28"/>
              </w:rPr>
            </w:pPr>
          </w:p>
        </w:tc>
      </w:tr>
    </w:tbl>
    <w:p w:rsidR="002E53DE" w:rsidRPr="002E53DE" w:rsidRDefault="002E53DE" w:rsidP="002E53DE">
      <w:pPr>
        <w:tabs>
          <w:tab w:val="left" w:pos="0"/>
        </w:tabs>
        <w:spacing w:after="0" w:line="360" w:lineRule="auto"/>
        <w:ind w:firstLine="284"/>
        <w:jc w:val="both"/>
        <w:rPr>
          <w:rFonts w:ascii="Times New Roman" w:hAnsi="Times New Roman"/>
          <w:b/>
          <w:sz w:val="28"/>
          <w:szCs w:val="28"/>
        </w:rPr>
      </w:pPr>
      <w:r w:rsidRPr="002E53DE">
        <w:rPr>
          <w:rFonts w:ascii="Times New Roman" w:hAnsi="Times New Roman"/>
          <w:b/>
          <w:sz w:val="28"/>
          <w:szCs w:val="28"/>
        </w:rPr>
        <w:t xml:space="preserve"> Огляд образної системи твору.</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На які два умовні табори можна поділити всіх персонажів твору. Визначте патріотів України і завойовників та їх прибічників. До якого табору віднесете військового прокурора Лиманчука як уособлення правлячої комуністичної верхівки?</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Назвіть епізоди величі й патріотизму українського народу. Зачитайте й прокоментуйте епізоди страти Демида Запорожця, смерті Левчихи, втеча з-за колючого дроту Лавріна Запорожця тощо.</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Назвіть епізоди слабодухості і розгубленості персонажів у творі. Зачитайте. Як пояснює сам автор причини цього…</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Який образ твору можна назвати центральним? Що ми дізналися з твору про тодішню Україну? З чиїх уст? До якого висновку про Україну підводить автор читача ?</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Які архетипи образу України використовує автор і навіщо? Зачитайте епізоди, де згадується вода, земля, біла хата, мати-птаха. Де ще зустрічаються ці образи? Чого досягає митець цим прийомом?</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lastRenderedPageBreak/>
        <w:t>Які пісні звучать у творі? З якою метою автор уводить їх у текст? Зачитайте.</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Який просторовий обсяг охоплює кіноповість?</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Який часовий проміжок представлений у творі?</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Визначте тему твору.</w:t>
      </w:r>
    </w:p>
    <w:p w:rsidR="002E53DE" w:rsidRPr="002E53DE" w:rsidRDefault="002E53DE" w:rsidP="00D47200">
      <w:pPr>
        <w:numPr>
          <w:ilvl w:val="0"/>
          <w:numId w:val="14"/>
        </w:numPr>
        <w:tabs>
          <w:tab w:val="left" w:pos="0"/>
        </w:tabs>
        <w:spacing w:after="0" w:line="360" w:lineRule="auto"/>
        <w:ind w:left="0" w:firstLine="284"/>
        <w:jc w:val="both"/>
        <w:rPr>
          <w:rFonts w:ascii="Times New Roman" w:hAnsi="Times New Roman"/>
          <w:sz w:val="28"/>
          <w:szCs w:val="28"/>
        </w:rPr>
      </w:pPr>
      <w:r w:rsidRPr="002E53DE">
        <w:rPr>
          <w:rFonts w:ascii="Times New Roman" w:hAnsi="Times New Roman"/>
          <w:sz w:val="28"/>
          <w:szCs w:val="28"/>
        </w:rPr>
        <w:t>Сформулюйте ідею твору.</w:t>
      </w:r>
    </w:p>
    <w:p w:rsidR="002E53DE" w:rsidRPr="002E53DE" w:rsidRDefault="002E53DE" w:rsidP="002E53DE">
      <w:pPr>
        <w:tabs>
          <w:tab w:val="left" w:pos="0"/>
        </w:tabs>
        <w:spacing w:after="0" w:line="360" w:lineRule="auto"/>
        <w:jc w:val="both"/>
        <w:rPr>
          <w:rFonts w:ascii="Times New Roman" w:hAnsi="Times New Roman"/>
          <w:b/>
          <w:sz w:val="28"/>
          <w:szCs w:val="28"/>
        </w:rPr>
      </w:pPr>
      <w:r w:rsidRPr="002E53DE">
        <w:rPr>
          <w:rFonts w:ascii="Times New Roman" w:hAnsi="Times New Roman"/>
          <w:b/>
          <w:sz w:val="28"/>
          <w:szCs w:val="28"/>
        </w:rPr>
        <w:t>Підсумок уроку. Бортовий журнал.</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Протягом уроку ви виписували в зошит факти, які дали підстави сучасникам стверджувати, що кіноповість «Україна в огі» - це громадянський подвиг митця, здійснений в умовах тоталітаризму. Зачитайте свої записи.</w:t>
      </w:r>
    </w:p>
    <w:p w:rsidR="002E53DE" w:rsidRPr="000A7CE9" w:rsidRDefault="002E53DE" w:rsidP="002E53DE">
      <w:pPr>
        <w:pStyle w:val="af0"/>
        <w:widowControl w:val="0"/>
        <w:spacing w:after="0" w:line="360" w:lineRule="auto"/>
        <w:ind w:left="0" w:firstLine="567"/>
        <w:jc w:val="both"/>
        <w:rPr>
          <w:rFonts w:ascii="Times New Roman" w:hAnsi="Times New Roman"/>
          <w:bCs/>
          <w:sz w:val="28"/>
          <w:szCs w:val="28"/>
        </w:rPr>
      </w:pPr>
      <w:r w:rsidRPr="000A7CE9">
        <w:rPr>
          <w:rFonts w:ascii="Times New Roman" w:hAnsi="Times New Roman"/>
          <w:bCs/>
          <w:sz w:val="28"/>
          <w:szCs w:val="28"/>
        </w:rPr>
        <w:t xml:space="preserve"> У чинну програму з української літератури введені для текстуального вивчення твори із доволі цікавими і суперечливими образами. Наприклад, образ Чіпки із роману Панаса Мирного «Хіба ревуть воли, як ясла повні?», образи  Лукаша чи Мавки за драмою-феєрією Лесі Українки „Лісова пісня”, образи родини Кайдашів за повістю І.Нечуя-Левицького «Кайдашева сім’я», образ Івана Дідуха за новелою В.Стефаника «Кам’яний хрест» та ін.</w:t>
      </w:r>
    </w:p>
    <w:p w:rsidR="002E53DE" w:rsidRPr="000A7CE9" w:rsidRDefault="002E53DE" w:rsidP="00D47200">
      <w:pPr>
        <w:pStyle w:val="af0"/>
        <w:widowControl w:val="0"/>
        <w:numPr>
          <w:ilvl w:val="0"/>
          <w:numId w:val="9"/>
        </w:numPr>
        <w:tabs>
          <w:tab w:val="clear" w:pos="567"/>
          <w:tab w:val="num" w:pos="0"/>
        </w:tabs>
        <w:spacing w:after="0" w:line="360" w:lineRule="auto"/>
        <w:ind w:left="0" w:firstLine="567"/>
        <w:jc w:val="both"/>
        <w:rPr>
          <w:rFonts w:ascii="Times New Roman" w:hAnsi="Times New Roman"/>
          <w:sz w:val="28"/>
          <w:szCs w:val="28"/>
        </w:rPr>
      </w:pPr>
      <w:r w:rsidRPr="000A7CE9">
        <w:rPr>
          <w:rFonts w:ascii="Times New Roman" w:hAnsi="Times New Roman"/>
          <w:bCs/>
          <w:sz w:val="28"/>
          <w:szCs w:val="28"/>
        </w:rPr>
        <w:t xml:space="preserve">Проблемність під час вивчення можна застосовувати під час зіставлення різних іноді протилежних оцінок твору, образу, окремих деталей  літературознавцями. Наприклад, вивчаючи повість «Кайдашева сім’я» І.Нечуя-Левицького у 10 класі, можна для обговорення учням запропонувати оцінки повісті літературознавцями. Наприклад, тогочасний літературознавець М.Торленко назвав «Кайдашеву сім’ю» «малюнками сільського ідіотизму»,  а М.Рильський стверджував, що «жодна література світу не має такого правдивого, дотепного, людяного, сонячного, хоч дещо затьмареного  тугою за кращим життям твору про трудяще село за умов капіталізму», а І.Франко зазначив, що «Кайдашева сім’я» – «це сміх крізь сльози». На основі запропонованих для обговорення висловів можна сформулювати проблемне запитання: «Чия оцінка повісті найбільш точно </w:t>
      </w:r>
      <w:r w:rsidRPr="000A7CE9">
        <w:rPr>
          <w:rFonts w:ascii="Times New Roman" w:hAnsi="Times New Roman"/>
          <w:bCs/>
          <w:sz w:val="28"/>
          <w:szCs w:val="28"/>
        </w:rPr>
        <w:lastRenderedPageBreak/>
        <w:t>опирається на авторський задум твору?»;</w:t>
      </w:r>
    </w:p>
    <w:p w:rsidR="002E53DE" w:rsidRPr="002E53DE" w:rsidRDefault="002E53DE" w:rsidP="00D47200">
      <w:pPr>
        <w:widowControl w:val="0"/>
        <w:numPr>
          <w:ilvl w:val="0"/>
          <w:numId w:val="9"/>
        </w:numPr>
        <w:tabs>
          <w:tab w:val="clear" w:pos="567"/>
          <w:tab w:val="num" w:pos="0"/>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Коли дається літературознавцями чи політичними  діячами суперечлива чи необ’єктивна оцінка художнього твору чи мистецького доробку письменника взагалі.</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 xml:space="preserve"> Для прикладу,  візьмемо вислів О.Підсухи про «Україну в огні» О.Довженка: «За широтою охоплення матеріалу, глибиною і правдивістю зображення, за справді - таки шекспірівськими колізіями цей твір у нашій літературі тих часів не має собі рівного». Ми ж знаємо, 31 січня</w:t>
      </w:r>
      <w:r w:rsidRPr="002E53DE">
        <w:rPr>
          <w:rFonts w:ascii="Times New Roman" w:hAnsi="Times New Roman"/>
          <w:b/>
          <w:sz w:val="28"/>
          <w:szCs w:val="28"/>
        </w:rPr>
        <w:t xml:space="preserve"> </w:t>
      </w:r>
      <w:r w:rsidRPr="002E53DE">
        <w:rPr>
          <w:rFonts w:ascii="Times New Roman" w:hAnsi="Times New Roman"/>
          <w:sz w:val="28"/>
          <w:szCs w:val="28"/>
        </w:rPr>
        <w:t>1944р. відбулося «кремлівське розп’яття» Довженка, яке організував сам Сталін. На засіданні двох політбюро центральних комітетів всесоюзної та української компартій доповідав сам диктатор: «Про антиленінські помилки й націоналістичні перекручення в кіноповісті «Україна в огні» .</w:t>
      </w:r>
    </w:p>
    <w:p w:rsidR="002E53DE" w:rsidRPr="002E53DE" w:rsidRDefault="002E53DE" w:rsidP="002E53DE">
      <w:pPr>
        <w:tabs>
          <w:tab w:val="left" w:pos="0"/>
        </w:tabs>
        <w:spacing w:after="0" w:line="360" w:lineRule="auto"/>
        <w:ind w:firstLine="284"/>
        <w:jc w:val="both"/>
        <w:rPr>
          <w:rFonts w:ascii="Times New Roman" w:hAnsi="Times New Roman"/>
          <w:sz w:val="28"/>
          <w:szCs w:val="28"/>
        </w:rPr>
      </w:pPr>
      <w:r w:rsidRPr="002E53DE">
        <w:rPr>
          <w:rFonts w:ascii="Times New Roman" w:hAnsi="Times New Roman"/>
          <w:sz w:val="28"/>
          <w:szCs w:val="28"/>
        </w:rPr>
        <w:t>Для підбиття підсумків запропонуємо учням розв’язати проблемне запитання: «Чому один і той же твір отримав протилежні оцінки? До якої схиляєтеся ви? Прокоментуйте свою позицію. »</w:t>
      </w:r>
    </w:p>
    <w:p w:rsidR="002E53DE" w:rsidRPr="000A7CE9" w:rsidRDefault="002E53DE" w:rsidP="00D47200">
      <w:pPr>
        <w:pStyle w:val="af0"/>
        <w:widowControl w:val="0"/>
        <w:numPr>
          <w:ilvl w:val="0"/>
          <w:numId w:val="9"/>
        </w:numPr>
        <w:spacing w:after="0" w:line="360" w:lineRule="auto"/>
        <w:ind w:left="0" w:firstLine="0"/>
        <w:jc w:val="both"/>
        <w:rPr>
          <w:rFonts w:ascii="Times New Roman" w:hAnsi="Times New Roman"/>
          <w:bCs/>
          <w:sz w:val="28"/>
          <w:szCs w:val="28"/>
        </w:rPr>
      </w:pPr>
      <w:r w:rsidRPr="000A7CE9">
        <w:rPr>
          <w:rFonts w:ascii="Times New Roman" w:hAnsi="Times New Roman"/>
          <w:bCs/>
          <w:sz w:val="28"/>
          <w:szCs w:val="28"/>
        </w:rPr>
        <w:t xml:space="preserve">Для аналізу художніх епічних творів різними шляхами у старших класах цілком умотивованим, на нашу думку, є застосування саме проблемного навчання. У програму введені високохудожні твори, у яких порушені глибокі філософські, етичні та моральні проблеми. Як відомо, проблеми бувають основними чи провідними, а також другорядними. Тому і запитання можна формулювати як до проблем, так і підпроблем проблемного характеру.  </w:t>
      </w:r>
    </w:p>
    <w:p w:rsidR="002E53DE" w:rsidRPr="000A7CE9" w:rsidRDefault="002E53DE" w:rsidP="002E53DE">
      <w:pPr>
        <w:pStyle w:val="af0"/>
        <w:widowControl w:val="0"/>
        <w:spacing w:after="0" w:line="360" w:lineRule="auto"/>
        <w:ind w:left="0" w:firstLine="680"/>
        <w:jc w:val="both"/>
        <w:rPr>
          <w:rFonts w:ascii="Times New Roman" w:hAnsi="Times New Roman"/>
          <w:bCs/>
          <w:sz w:val="28"/>
          <w:szCs w:val="28"/>
        </w:rPr>
      </w:pPr>
      <w:r w:rsidRPr="000A7CE9">
        <w:rPr>
          <w:rFonts w:ascii="Times New Roman" w:hAnsi="Times New Roman"/>
          <w:bCs/>
          <w:sz w:val="28"/>
          <w:szCs w:val="28"/>
        </w:rPr>
        <w:t xml:space="preserve">Для розв’язання проблемного запитання, зазвичай, використовується евристична бесіда, яка складається із запитань-«підпроблем». Сьогодні ж учителі активно застосовують інтерактивні прийоми. Наведемо фрагмент уроку-диспуту, проведеного в 11 класі. </w:t>
      </w:r>
    </w:p>
    <w:p w:rsidR="002E53DE" w:rsidRPr="000A7CE9" w:rsidRDefault="002E53DE" w:rsidP="002E53DE">
      <w:pPr>
        <w:pStyle w:val="af0"/>
        <w:widowControl w:val="0"/>
        <w:spacing w:after="0" w:line="360" w:lineRule="auto"/>
        <w:ind w:left="0" w:firstLine="680"/>
        <w:jc w:val="both"/>
        <w:rPr>
          <w:rFonts w:ascii="Times New Roman" w:hAnsi="Times New Roman"/>
          <w:color w:val="000000"/>
          <w:sz w:val="28"/>
          <w:szCs w:val="28"/>
        </w:rPr>
      </w:pPr>
      <w:r w:rsidRPr="000A7CE9">
        <w:rPr>
          <w:rFonts w:ascii="Times New Roman" w:hAnsi="Times New Roman"/>
          <w:bCs/>
          <w:sz w:val="28"/>
          <w:szCs w:val="28"/>
        </w:rPr>
        <w:t xml:space="preserve"> Тема: </w:t>
      </w:r>
      <w:r w:rsidRPr="000A7CE9">
        <w:rPr>
          <w:rFonts w:ascii="Times New Roman" w:hAnsi="Times New Roman"/>
          <w:sz w:val="28"/>
          <w:szCs w:val="28"/>
        </w:rPr>
        <w:t xml:space="preserve"> Урок-диспут з елементами театралізації  «Нерівність душ - це гірше, ніж майна» (за романом Л. Костенко «Маруся  Чурай»).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pacing w:val="-10"/>
          <w:sz w:val="28"/>
          <w:szCs w:val="28"/>
          <w:lang w:eastAsia="uk-UA"/>
        </w:rPr>
        <w:lastRenderedPageBreak/>
        <w:tab/>
        <w:t>Мета:</w:t>
      </w:r>
      <w:r w:rsidRPr="002E53DE">
        <w:rPr>
          <w:rFonts w:ascii="Times New Roman" w:hAnsi="Times New Roman"/>
          <w:bCs/>
          <w:sz w:val="28"/>
          <w:szCs w:val="28"/>
          <w:lang w:eastAsia="uk-UA"/>
        </w:rPr>
        <w:t xml:space="preserve"> допомогти учням глибше засвоїти зміст роману, удосконалювати вміння аналізувати твір, давати свою оцінку вчинкам героїв, робити висновки;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sz w:val="28"/>
          <w:szCs w:val="28"/>
          <w:lang w:eastAsia="uk-UA"/>
        </w:rPr>
        <w:t>розвивати логічність і самостійність суджень, вміння дискутувати, культуру мовлення, пам'ять, мислення, навики виразного читання та акторські здібності;</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sz w:val="28"/>
          <w:szCs w:val="28"/>
          <w:lang w:eastAsia="uk-UA"/>
        </w:rPr>
        <w:t>виховувати почуття людської гідності, милосердя, патріотизму, високої духовності.</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
          <w:bCs/>
          <w:spacing w:val="-10"/>
          <w:sz w:val="28"/>
          <w:szCs w:val="28"/>
          <w:lang w:eastAsia="uk-UA"/>
        </w:rPr>
        <w:tab/>
        <w:t>Тип уроку:</w:t>
      </w:r>
      <w:r w:rsidRPr="002E53DE">
        <w:rPr>
          <w:rFonts w:ascii="Times New Roman" w:hAnsi="Times New Roman"/>
          <w:bCs/>
          <w:sz w:val="28"/>
          <w:szCs w:val="28"/>
          <w:lang w:eastAsia="uk-UA"/>
        </w:rPr>
        <w:t xml:space="preserve"> урок застосування знань, умінь і навичок</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
          <w:bCs/>
          <w:spacing w:val="-10"/>
          <w:sz w:val="28"/>
          <w:szCs w:val="28"/>
          <w:lang w:eastAsia="uk-UA"/>
        </w:rPr>
        <w:tab/>
        <w:t>Обладнання:</w:t>
      </w:r>
      <w:r w:rsidRPr="002E53DE">
        <w:rPr>
          <w:rFonts w:ascii="Times New Roman" w:hAnsi="Times New Roman"/>
          <w:bCs/>
          <w:sz w:val="28"/>
          <w:szCs w:val="28"/>
          <w:lang w:eastAsia="uk-UA"/>
        </w:rPr>
        <w:t xml:space="preserve"> мультимедійна дошка зі слайдами, елементи костюмів, світлини Ліни Костенко та Марусі Чурай,</w:t>
      </w:r>
      <w:r w:rsidRPr="002E53DE">
        <w:rPr>
          <w:rFonts w:ascii="Times New Roman" w:eastAsia="Calibri" w:hAnsi="Times New Roman"/>
          <w:b/>
          <w:i/>
          <w:sz w:val="28"/>
          <w:szCs w:val="28"/>
        </w:rPr>
        <w:t xml:space="preserve"> </w:t>
      </w:r>
      <w:r w:rsidRPr="002E53DE">
        <w:rPr>
          <w:rFonts w:ascii="Times New Roman" w:hAnsi="Times New Roman"/>
          <w:bCs/>
          <w:sz w:val="28"/>
          <w:szCs w:val="28"/>
          <w:lang w:eastAsia="uk-UA"/>
        </w:rPr>
        <w:t>пам’ятка «Як вести диспут».</w:t>
      </w:r>
      <w:r w:rsidRPr="002E53DE">
        <w:rPr>
          <w:rFonts w:ascii="Times New Roman" w:hAnsi="Times New Roman"/>
          <w:bCs/>
          <w:spacing w:val="-10"/>
          <w:sz w:val="28"/>
          <w:szCs w:val="28"/>
          <w:lang w:eastAsia="uk-UA"/>
        </w:rPr>
        <w:tab/>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Cs/>
          <w:sz w:val="28"/>
          <w:szCs w:val="28"/>
          <w:lang w:eastAsia="uk-UA"/>
        </w:rPr>
        <w:t>Хід уроку</w:t>
      </w:r>
      <w:bookmarkStart w:id="1" w:name="bookmark1"/>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Cs/>
          <w:sz w:val="28"/>
          <w:szCs w:val="28"/>
          <w:lang w:eastAsia="uk-UA"/>
        </w:rPr>
        <w:tab/>
        <w:t xml:space="preserve">Учні заздалегідь поділені на групи: 1) історики; 2) літературознавці; 3) актори; 4) юристи. </w:t>
      </w:r>
      <w:r w:rsidRPr="002E53DE">
        <w:rPr>
          <w:rFonts w:ascii="Times New Roman" w:hAnsi="Times New Roman"/>
          <w:bCs/>
          <w:sz w:val="28"/>
          <w:szCs w:val="28"/>
          <w:lang w:eastAsia="uk-UA"/>
        </w:rPr>
        <w:tab/>
        <w:t>Кожна група має своє випереджальне завдання.</w:t>
      </w:r>
    </w:p>
    <w:p w:rsidR="002E53DE" w:rsidRPr="002E53DE" w:rsidRDefault="002E53DE" w:rsidP="002E53DE">
      <w:pPr>
        <w:spacing w:after="0" w:line="360" w:lineRule="auto"/>
        <w:ind w:firstLine="567"/>
        <w:jc w:val="both"/>
        <w:rPr>
          <w:rFonts w:ascii="Times New Roman" w:hAnsi="Times New Roman"/>
          <w:b/>
          <w:bCs/>
          <w:spacing w:val="-10"/>
          <w:sz w:val="28"/>
          <w:szCs w:val="28"/>
          <w:lang w:eastAsia="uk-UA"/>
        </w:rPr>
      </w:pPr>
      <w:r w:rsidRPr="002E53DE">
        <w:rPr>
          <w:rFonts w:ascii="Times New Roman" w:hAnsi="Times New Roman"/>
          <w:b/>
          <w:bCs/>
          <w:sz w:val="28"/>
          <w:szCs w:val="28"/>
          <w:lang w:eastAsia="uk-UA"/>
        </w:rPr>
        <w:tab/>
        <w:t xml:space="preserve">І. </w:t>
      </w:r>
      <w:bookmarkEnd w:id="1"/>
      <w:r w:rsidRPr="002E53DE">
        <w:rPr>
          <w:rFonts w:ascii="Times New Roman" w:hAnsi="Times New Roman"/>
          <w:b/>
          <w:sz w:val="28"/>
          <w:szCs w:val="28"/>
          <w:lang w:eastAsia="uk-UA"/>
        </w:rPr>
        <w:t xml:space="preserve">Повідомлення теми і мети уроку. </w:t>
      </w:r>
      <w:r w:rsidRPr="002E53DE">
        <w:rPr>
          <w:rFonts w:ascii="Times New Roman" w:hAnsi="Times New Roman"/>
          <w:b/>
          <w:bCs/>
          <w:spacing w:val="-10"/>
          <w:sz w:val="28"/>
          <w:szCs w:val="28"/>
          <w:lang w:eastAsia="uk-UA"/>
        </w:rPr>
        <w:t>Мотивація навчальної діяльності.</w:t>
      </w:r>
    </w:p>
    <w:p w:rsidR="002E53DE" w:rsidRPr="002E53DE" w:rsidRDefault="002E53DE" w:rsidP="002E53DE">
      <w:pPr>
        <w:spacing w:after="0" w:line="360" w:lineRule="auto"/>
        <w:ind w:firstLine="567"/>
        <w:jc w:val="both"/>
        <w:rPr>
          <w:rFonts w:ascii="Times New Roman" w:hAnsi="Times New Roman"/>
          <w:b/>
          <w:bCs/>
          <w:i/>
          <w:sz w:val="28"/>
          <w:szCs w:val="28"/>
          <w:lang w:eastAsia="uk-UA"/>
        </w:rPr>
      </w:pPr>
      <w:r w:rsidRPr="002E53DE">
        <w:rPr>
          <w:rFonts w:ascii="Times New Roman" w:hAnsi="Times New Roman"/>
          <w:b/>
          <w:bCs/>
          <w:i/>
          <w:sz w:val="28"/>
          <w:szCs w:val="28"/>
          <w:lang w:eastAsia="uk-UA"/>
        </w:rPr>
        <w:tab/>
        <w:t>1. 1. Вступне слово вчителя</w:t>
      </w:r>
      <w:bookmarkStart w:id="2" w:name="bookmark2"/>
    </w:p>
    <w:p w:rsidR="002E53DE" w:rsidRPr="002E53DE" w:rsidRDefault="002E53DE" w:rsidP="002E53DE">
      <w:pPr>
        <w:spacing w:after="0" w:line="360" w:lineRule="auto"/>
        <w:ind w:firstLine="567"/>
        <w:jc w:val="both"/>
        <w:rPr>
          <w:rFonts w:ascii="Times New Roman" w:hAnsi="Times New Roman"/>
          <w:b/>
          <w:bCs/>
          <w:sz w:val="28"/>
          <w:szCs w:val="28"/>
          <w:lang w:eastAsia="uk-UA"/>
        </w:rPr>
      </w:pPr>
      <w:r w:rsidRPr="002E53DE">
        <w:rPr>
          <w:rFonts w:ascii="Times New Roman" w:hAnsi="Times New Roman"/>
          <w:b/>
          <w:bCs/>
          <w:sz w:val="28"/>
          <w:szCs w:val="28"/>
          <w:lang w:eastAsia="uk-UA"/>
        </w:rPr>
        <w:tab/>
      </w:r>
      <w:r w:rsidRPr="002E53DE">
        <w:rPr>
          <w:rFonts w:ascii="Times New Roman" w:hAnsi="Times New Roman"/>
          <w:sz w:val="28"/>
          <w:szCs w:val="28"/>
        </w:rPr>
        <w:t xml:space="preserve">- </w:t>
      </w:r>
      <w:r w:rsidRPr="002E53DE">
        <w:rPr>
          <w:rFonts w:ascii="Times New Roman" w:hAnsi="Times New Roman"/>
          <w:bCs/>
          <w:spacing w:val="-10"/>
          <w:sz w:val="28"/>
          <w:szCs w:val="28"/>
          <w:lang w:eastAsia="uk-UA"/>
        </w:rPr>
        <w:t>Сьогодні ми продовжимо розглядати незвичайну книгу – книгу про історію, пісні, кохання і зраду. Як говорив відомий літературознавець М. Слабошпицький: «Маруся Чурай» Ліни Костенко – не просто наша обікрадена й поганьблена історія, не тільки художня енциклопедія життя українського народу середини 17 ст. Це історія, яка осмислює саму себе, мисляча історія. Це – партитура вічних мотивів духовного буття народу… Якщо в національному письменстві є такі твори, як «Маруся Чурай», значить воно не безнадійне і не безнадійна доля того слова – воно виживе й вистоїть у цьому складному й трагічному світі, який не має сентиментів до жодного народу». </w:t>
      </w:r>
    </w:p>
    <w:p w:rsidR="002E53DE" w:rsidRPr="002E53DE" w:rsidRDefault="002E53DE" w:rsidP="002E53DE">
      <w:pPr>
        <w:spacing w:after="0" w:line="360" w:lineRule="auto"/>
        <w:ind w:firstLine="567"/>
        <w:jc w:val="both"/>
        <w:rPr>
          <w:rFonts w:ascii="Times New Roman" w:hAnsi="Times New Roman"/>
          <w:b/>
          <w:bCs/>
          <w:i/>
          <w:spacing w:val="-10"/>
          <w:sz w:val="28"/>
          <w:szCs w:val="28"/>
          <w:lang w:eastAsia="uk-UA"/>
        </w:rPr>
      </w:pPr>
      <w:r w:rsidRPr="002E53DE">
        <w:rPr>
          <w:rFonts w:ascii="Times New Roman" w:hAnsi="Times New Roman"/>
          <w:b/>
          <w:bCs/>
          <w:i/>
          <w:spacing w:val="-10"/>
          <w:sz w:val="28"/>
          <w:szCs w:val="28"/>
          <w:lang w:eastAsia="uk-UA"/>
        </w:rPr>
        <w:tab/>
        <w:t>1. 2. Коментар до оголошення теми і мети уроку</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Cs/>
          <w:spacing w:val="-10"/>
          <w:sz w:val="28"/>
          <w:szCs w:val="28"/>
          <w:lang w:eastAsia="uk-UA"/>
        </w:rPr>
        <w:tab/>
      </w:r>
      <w:r w:rsidRPr="002E53DE">
        <w:rPr>
          <w:rFonts w:ascii="Times New Roman" w:hAnsi="Times New Roman"/>
          <w:sz w:val="28"/>
          <w:szCs w:val="28"/>
        </w:rPr>
        <w:t xml:space="preserve">-  </w:t>
      </w:r>
      <w:r w:rsidRPr="002E53DE">
        <w:rPr>
          <w:rFonts w:ascii="Times New Roman" w:hAnsi="Times New Roman"/>
          <w:bCs/>
          <w:spacing w:val="-10"/>
          <w:sz w:val="28"/>
          <w:szCs w:val="28"/>
          <w:lang w:eastAsia="uk-UA"/>
        </w:rPr>
        <w:t>Тема уроку</w:t>
      </w:r>
      <w:r w:rsidRPr="002E53DE">
        <w:rPr>
          <w:rFonts w:ascii="Times New Roman" w:hAnsi="Times New Roman"/>
          <w:b/>
          <w:bCs/>
          <w:spacing w:val="-10"/>
          <w:sz w:val="28"/>
          <w:szCs w:val="28"/>
          <w:lang w:eastAsia="uk-UA"/>
        </w:rPr>
        <w:t>:</w:t>
      </w:r>
      <w:r w:rsidRPr="002E53DE">
        <w:rPr>
          <w:rFonts w:ascii="Times New Roman" w:hAnsi="Times New Roman"/>
          <w:sz w:val="28"/>
          <w:szCs w:val="28"/>
        </w:rPr>
        <w:t xml:space="preserve"> «Нерівність душ - це гірше, ніж майна» (за романом Л. Костенко «Маруся  Чурай»). Протягом уроку ми повинні </w:t>
      </w:r>
      <w:r w:rsidRPr="002E53DE">
        <w:rPr>
          <w:rFonts w:ascii="Times New Roman" w:hAnsi="Times New Roman"/>
          <w:bCs/>
          <w:sz w:val="28"/>
          <w:szCs w:val="28"/>
          <w:lang w:eastAsia="uk-UA"/>
        </w:rPr>
        <w:t xml:space="preserve">глибше засвоїти </w:t>
      </w:r>
      <w:r w:rsidRPr="002E53DE">
        <w:rPr>
          <w:rFonts w:ascii="Times New Roman" w:hAnsi="Times New Roman"/>
          <w:bCs/>
          <w:sz w:val="28"/>
          <w:szCs w:val="28"/>
          <w:lang w:eastAsia="uk-UA"/>
        </w:rPr>
        <w:lastRenderedPageBreak/>
        <w:t>зміст роману, удосконалювати вміння аналізувати твір, давати свою оцінку вчинкам героїв.</w:t>
      </w:r>
    </w:p>
    <w:p w:rsidR="002E53DE" w:rsidRPr="002E53DE" w:rsidRDefault="002E53DE" w:rsidP="002E53DE">
      <w:pPr>
        <w:spacing w:after="0" w:line="360" w:lineRule="auto"/>
        <w:ind w:firstLine="567"/>
        <w:jc w:val="both"/>
        <w:rPr>
          <w:rFonts w:ascii="Times New Roman" w:hAnsi="Times New Roman"/>
          <w:b/>
          <w:bCs/>
          <w:sz w:val="28"/>
          <w:szCs w:val="28"/>
          <w:lang w:eastAsia="uk-UA"/>
        </w:rPr>
      </w:pPr>
      <w:r w:rsidRPr="002E53DE">
        <w:rPr>
          <w:rFonts w:ascii="Times New Roman" w:hAnsi="Times New Roman"/>
          <w:b/>
          <w:bCs/>
          <w:sz w:val="28"/>
          <w:szCs w:val="28"/>
          <w:lang w:eastAsia="uk-UA"/>
        </w:rPr>
        <w:t>ІІ. Оголошення плану диспуту і правил ведення дискусії</w:t>
      </w:r>
    </w:p>
    <w:p w:rsidR="002E53DE" w:rsidRPr="002E53DE" w:rsidRDefault="002E53DE" w:rsidP="002E53DE">
      <w:pPr>
        <w:spacing w:after="0" w:line="360" w:lineRule="auto"/>
        <w:ind w:firstLine="567"/>
        <w:jc w:val="both"/>
        <w:rPr>
          <w:rFonts w:ascii="Times New Roman" w:hAnsi="Times New Roman"/>
          <w:b/>
          <w:bCs/>
          <w:i/>
          <w:sz w:val="28"/>
          <w:szCs w:val="28"/>
          <w:lang w:eastAsia="uk-UA"/>
        </w:rPr>
      </w:pPr>
      <w:r w:rsidRPr="002E53DE">
        <w:rPr>
          <w:rFonts w:ascii="Times New Roman" w:hAnsi="Times New Roman"/>
          <w:b/>
          <w:bCs/>
          <w:i/>
          <w:sz w:val="28"/>
          <w:szCs w:val="28"/>
          <w:lang w:eastAsia="uk-UA"/>
        </w:rPr>
        <w:t>2. 1. Повідомлення плану диспуту</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Cs/>
          <w:spacing w:val="-10"/>
          <w:sz w:val="28"/>
          <w:szCs w:val="28"/>
          <w:lang w:eastAsia="uk-UA"/>
        </w:rPr>
        <w:t xml:space="preserve">- Урок буде проведено у формі диспуту. </w:t>
      </w:r>
      <w:r w:rsidRPr="002E53DE">
        <w:rPr>
          <w:rFonts w:ascii="Times New Roman" w:hAnsi="Times New Roman"/>
          <w:bCs/>
          <w:sz w:val="28"/>
          <w:szCs w:val="28"/>
          <w:lang w:eastAsia="uk-UA"/>
        </w:rPr>
        <w:t xml:space="preserve"> Пригадаймо що називають диспутом?</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Cs/>
          <w:i/>
          <w:sz w:val="28"/>
          <w:szCs w:val="28"/>
          <w:lang w:eastAsia="uk-UA"/>
        </w:rPr>
        <w:t>Диспут</w:t>
      </w:r>
      <w:r w:rsidRPr="002E53DE">
        <w:rPr>
          <w:rFonts w:ascii="Times New Roman" w:hAnsi="Times New Roman"/>
          <w:bCs/>
          <w:sz w:val="28"/>
          <w:szCs w:val="28"/>
          <w:lang w:eastAsia="uk-UA"/>
        </w:rPr>
        <w:t xml:space="preserve"> (лат. disputо – досліджую, сперечаюсь) – це заздалегідь підготовлена  усна і проведена у певний час на обрану тему (наукову, політичну, літературну тощо) публічна суперечка між попередньо визначеними опонентами.</w:t>
      </w:r>
    </w:p>
    <w:p w:rsidR="002E53DE" w:rsidRPr="002E53DE" w:rsidRDefault="002E53DE" w:rsidP="002E53DE">
      <w:pPr>
        <w:spacing w:after="0" w:line="360" w:lineRule="auto"/>
        <w:ind w:firstLine="567"/>
        <w:jc w:val="both"/>
        <w:rPr>
          <w:rFonts w:ascii="Times New Roman" w:hAnsi="Times New Roman"/>
          <w:bCs/>
          <w:spacing w:val="-10"/>
          <w:sz w:val="28"/>
          <w:szCs w:val="28"/>
          <w:lang w:eastAsia="uk-UA"/>
        </w:rPr>
      </w:pPr>
      <w:r w:rsidRPr="002E53DE">
        <w:rPr>
          <w:rFonts w:ascii="Times New Roman" w:hAnsi="Times New Roman"/>
          <w:bCs/>
          <w:sz w:val="28"/>
          <w:szCs w:val="28"/>
          <w:lang w:eastAsia="uk-UA"/>
        </w:rPr>
        <w:t>План диспуту:</w:t>
      </w:r>
    </w:p>
    <w:p w:rsidR="002E53DE" w:rsidRPr="002E53DE" w:rsidRDefault="002E53DE" w:rsidP="00D47200">
      <w:pPr>
        <w:pStyle w:val="ab"/>
        <w:numPr>
          <w:ilvl w:val="0"/>
          <w:numId w:val="14"/>
        </w:numPr>
        <w:spacing w:after="0" w:line="360" w:lineRule="auto"/>
        <w:ind w:left="0" w:firstLine="567"/>
        <w:jc w:val="both"/>
        <w:rPr>
          <w:rFonts w:ascii="Times New Roman" w:hAnsi="Times New Roman"/>
          <w:bCs/>
          <w:spacing w:val="-10"/>
          <w:sz w:val="28"/>
          <w:szCs w:val="28"/>
          <w:lang w:eastAsia="uk-UA"/>
        </w:rPr>
      </w:pPr>
      <w:r w:rsidRPr="002E53DE">
        <w:rPr>
          <w:rFonts w:ascii="Times New Roman" w:hAnsi="Times New Roman"/>
          <w:sz w:val="28"/>
          <w:szCs w:val="28"/>
          <w:lang w:eastAsia="uk-UA"/>
        </w:rPr>
        <w:t>Чому спочатку на суді Маруся мовчить: тому, що згодна з вироком чи тому, що невинним не потрібно виправдовуватись?</w:t>
      </w:r>
    </w:p>
    <w:p w:rsidR="002E53DE" w:rsidRPr="002E53DE" w:rsidRDefault="002E53DE" w:rsidP="00D47200">
      <w:pPr>
        <w:pStyle w:val="ab"/>
        <w:numPr>
          <w:ilvl w:val="0"/>
          <w:numId w:val="14"/>
        </w:numPr>
        <w:spacing w:after="0" w:line="360" w:lineRule="auto"/>
        <w:ind w:left="0" w:firstLine="567"/>
        <w:jc w:val="both"/>
        <w:rPr>
          <w:rFonts w:ascii="Times New Roman" w:hAnsi="Times New Roman"/>
          <w:bCs/>
          <w:spacing w:val="-10"/>
          <w:sz w:val="28"/>
          <w:szCs w:val="28"/>
          <w:lang w:eastAsia="uk-UA"/>
        </w:rPr>
      </w:pPr>
      <w:r w:rsidRPr="002E53DE">
        <w:rPr>
          <w:rFonts w:ascii="Times New Roman" w:hAnsi="Times New Roman"/>
          <w:sz w:val="28"/>
          <w:szCs w:val="28"/>
          <w:lang w:eastAsia="uk-UA"/>
        </w:rPr>
        <w:t>Гриць - зрадник чи жертва обставин?</w:t>
      </w:r>
    </w:p>
    <w:p w:rsidR="002E53DE" w:rsidRPr="002E53DE" w:rsidRDefault="002E53DE" w:rsidP="00D47200">
      <w:pPr>
        <w:pStyle w:val="ab"/>
        <w:numPr>
          <w:ilvl w:val="0"/>
          <w:numId w:val="14"/>
        </w:numPr>
        <w:spacing w:after="0" w:line="360" w:lineRule="auto"/>
        <w:ind w:left="0" w:firstLine="567"/>
        <w:jc w:val="both"/>
        <w:rPr>
          <w:rFonts w:ascii="Times New Roman" w:hAnsi="Times New Roman"/>
          <w:bCs/>
          <w:spacing w:val="-10"/>
          <w:sz w:val="28"/>
          <w:szCs w:val="28"/>
          <w:lang w:eastAsia="uk-UA"/>
        </w:rPr>
      </w:pPr>
      <w:r w:rsidRPr="002E53DE">
        <w:rPr>
          <w:rFonts w:ascii="Times New Roman" w:hAnsi="Times New Roman"/>
          <w:bCs/>
          <w:spacing w:val="-10"/>
          <w:sz w:val="28"/>
          <w:szCs w:val="28"/>
          <w:lang w:eastAsia="uk-UA"/>
        </w:rPr>
        <w:t>Ч</w:t>
      </w:r>
      <w:r w:rsidRPr="002E53DE">
        <w:rPr>
          <w:rFonts w:ascii="Times New Roman" w:hAnsi="Times New Roman"/>
          <w:sz w:val="28"/>
          <w:szCs w:val="28"/>
          <w:lang w:eastAsia="uk-UA"/>
        </w:rPr>
        <w:t>и потребує Маруся кари за скоєний вчинок?</w:t>
      </w:r>
    </w:p>
    <w:p w:rsidR="002E53DE" w:rsidRPr="002E53DE" w:rsidRDefault="002E53DE" w:rsidP="00D47200">
      <w:pPr>
        <w:pStyle w:val="ab"/>
        <w:numPr>
          <w:ilvl w:val="0"/>
          <w:numId w:val="14"/>
        </w:numPr>
        <w:spacing w:after="0" w:line="360" w:lineRule="auto"/>
        <w:ind w:left="0" w:firstLine="567"/>
        <w:jc w:val="both"/>
        <w:rPr>
          <w:rFonts w:ascii="Times New Roman" w:hAnsi="Times New Roman"/>
          <w:bCs/>
          <w:spacing w:val="-10"/>
          <w:sz w:val="28"/>
          <w:szCs w:val="28"/>
          <w:lang w:eastAsia="uk-UA"/>
        </w:rPr>
      </w:pPr>
      <w:r w:rsidRPr="002E53DE">
        <w:rPr>
          <w:rFonts w:ascii="Times New Roman" w:hAnsi="Times New Roman"/>
          <w:sz w:val="28"/>
          <w:szCs w:val="28"/>
          <w:lang w:eastAsia="uk-UA"/>
        </w:rPr>
        <w:t>Чи вартий був Гриць такої дівчини як Маруся, її щирого кохання, її вірності?</w:t>
      </w:r>
    </w:p>
    <w:p w:rsidR="002E53DE" w:rsidRPr="002E53DE" w:rsidRDefault="002E53DE" w:rsidP="002E53DE">
      <w:pPr>
        <w:pStyle w:val="ab"/>
        <w:spacing w:after="0" w:line="360" w:lineRule="auto"/>
        <w:ind w:left="0" w:firstLine="567"/>
        <w:jc w:val="both"/>
        <w:rPr>
          <w:rFonts w:ascii="Times New Roman" w:hAnsi="Times New Roman"/>
          <w:b/>
          <w:bCs/>
          <w:spacing w:val="-10"/>
          <w:sz w:val="28"/>
          <w:szCs w:val="28"/>
          <w:lang w:eastAsia="uk-UA"/>
        </w:rPr>
      </w:pPr>
      <w:r w:rsidRPr="002E53DE">
        <w:rPr>
          <w:rFonts w:ascii="Times New Roman" w:hAnsi="Times New Roman"/>
          <w:b/>
          <w:bCs/>
          <w:i/>
          <w:spacing w:val="-10"/>
          <w:sz w:val="28"/>
          <w:szCs w:val="28"/>
          <w:lang w:eastAsia="uk-UA"/>
        </w:rPr>
        <w:t xml:space="preserve"> </w:t>
      </w:r>
      <w:r w:rsidRPr="002E53DE">
        <w:rPr>
          <w:rFonts w:ascii="Times New Roman" w:hAnsi="Times New Roman"/>
          <w:b/>
          <w:bCs/>
          <w:spacing w:val="-10"/>
          <w:sz w:val="28"/>
          <w:szCs w:val="28"/>
          <w:lang w:eastAsia="uk-UA"/>
        </w:rPr>
        <w:t xml:space="preserve">ІІІ. </w:t>
      </w:r>
      <w:bookmarkEnd w:id="2"/>
      <w:r w:rsidRPr="002E53DE">
        <w:rPr>
          <w:rFonts w:ascii="Times New Roman" w:hAnsi="Times New Roman"/>
          <w:b/>
          <w:bCs/>
          <w:spacing w:val="-10"/>
          <w:sz w:val="28"/>
          <w:szCs w:val="28"/>
          <w:lang w:eastAsia="uk-UA"/>
        </w:rPr>
        <w:t>Власне диспут</w:t>
      </w:r>
    </w:p>
    <w:p w:rsidR="002E53DE" w:rsidRPr="002E53DE" w:rsidRDefault="002E53DE" w:rsidP="002E53DE">
      <w:pPr>
        <w:keepNext/>
        <w:keepLines/>
        <w:tabs>
          <w:tab w:val="left" w:pos="461"/>
        </w:tabs>
        <w:spacing w:after="0" w:line="360" w:lineRule="auto"/>
        <w:ind w:firstLine="567"/>
        <w:jc w:val="both"/>
        <w:outlineLvl w:val="0"/>
        <w:rPr>
          <w:rFonts w:ascii="Times New Roman" w:hAnsi="Times New Roman"/>
          <w:sz w:val="28"/>
          <w:szCs w:val="28"/>
          <w:lang w:eastAsia="uk-UA"/>
        </w:rPr>
      </w:pPr>
      <w:r w:rsidRPr="002E53DE">
        <w:rPr>
          <w:rFonts w:ascii="Times New Roman" w:hAnsi="Times New Roman"/>
          <w:b/>
          <w:bCs/>
          <w:sz w:val="28"/>
          <w:szCs w:val="28"/>
          <w:lang w:eastAsia="uk-UA"/>
        </w:rPr>
        <w:t>3.1. Повідомлення групи істориків про історичний контекст роману.</w:t>
      </w:r>
    </w:p>
    <w:p w:rsidR="002E53DE" w:rsidRPr="002E53DE" w:rsidRDefault="002E53DE" w:rsidP="002E53DE">
      <w:pPr>
        <w:keepNext/>
        <w:keepLines/>
        <w:tabs>
          <w:tab w:val="left" w:pos="461"/>
        </w:tabs>
        <w:spacing w:after="0" w:line="360" w:lineRule="auto"/>
        <w:ind w:firstLine="567"/>
        <w:jc w:val="both"/>
        <w:outlineLvl w:val="0"/>
        <w:rPr>
          <w:rFonts w:ascii="Times New Roman" w:hAnsi="Times New Roman"/>
          <w:sz w:val="28"/>
          <w:szCs w:val="28"/>
          <w:lang w:eastAsia="uk-UA"/>
        </w:rPr>
      </w:pPr>
      <w:r w:rsidRPr="002E53DE">
        <w:rPr>
          <w:rFonts w:ascii="Times New Roman" w:hAnsi="Times New Roman"/>
          <w:b/>
          <w:bCs/>
          <w:sz w:val="28"/>
          <w:szCs w:val="28"/>
          <w:lang w:eastAsia="uk-UA"/>
        </w:rPr>
        <w:tab/>
        <w:t>3. 2. Повідомлення літературознавців про події роману.</w:t>
      </w:r>
      <w:r w:rsidRPr="002E53DE">
        <w:rPr>
          <w:rFonts w:ascii="Times New Roman" w:hAnsi="Times New Roman"/>
          <w:b/>
          <w:bCs/>
          <w:i/>
          <w:sz w:val="28"/>
          <w:szCs w:val="28"/>
          <w:lang w:eastAsia="uk-UA"/>
        </w:rPr>
        <w:t xml:space="preserve"> </w:t>
      </w:r>
    </w:p>
    <w:p w:rsidR="002E53DE" w:rsidRPr="002E53DE" w:rsidRDefault="002E53DE" w:rsidP="002E53DE">
      <w:pPr>
        <w:spacing w:after="0" w:line="360" w:lineRule="auto"/>
        <w:ind w:firstLine="567"/>
        <w:jc w:val="both"/>
        <w:rPr>
          <w:rFonts w:ascii="Times New Roman" w:hAnsi="Times New Roman"/>
          <w:i/>
          <w:sz w:val="28"/>
          <w:szCs w:val="28"/>
        </w:rPr>
      </w:pPr>
      <w:r w:rsidRPr="002E53DE">
        <w:rPr>
          <w:rFonts w:ascii="Times New Roman" w:hAnsi="Times New Roman"/>
          <w:b/>
          <w:bCs/>
          <w:i/>
          <w:sz w:val="28"/>
          <w:szCs w:val="28"/>
          <w:lang w:eastAsia="uk-UA"/>
        </w:rPr>
        <w:t>3. 3. Група «актори»</w:t>
      </w:r>
      <w:r w:rsidRPr="002E53DE">
        <w:rPr>
          <w:rFonts w:ascii="Times New Roman" w:hAnsi="Times New Roman"/>
          <w:b/>
          <w:bCs/>
          <w:i/>
          <w:sz w:val="28"/>
          <w:szCs w:val="28"/>
          <w:lang w:eastAsia="uk-UA"/>
        </w:rPr>
        <w:tab/>
      </w:r>
      <w:r w:rsidRPr="002E53DE">
        <w:rPr>
          <w:rFonts w:ascii="Times New Roman" w:hAnsi="Times New Roman"/>
          <w:bCs/>
          <w:i/>
          <w:sz w:val="28"/>
          <w:szCs w:val="28"/>
          <w:lang w:eastAsia="uk-UA"/>
        </w:rPr>
        <w:t>(Виходить учениця в українському костюмі, яка говорить від імені Марусі Чурай)</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«Народилася я у Полтаві в 1625-у році в сім'ї урядника Полтавського добровільного козачого полку Гордія Чурая. Мій батько був відважним та гордим козаком , брав участь у боях проти  польської шляхти, потім потрапив у полон і був страчений.</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 xml:space="preserve">Ми залишилися з матір'ю самі. Смерть батька була для нас страшною втратою. Мою стражденну душу врятували пісні, з якими я говорила, </w:t>
      </w:r>
      <w:r w:rsidRPr="002E53DE">
        <w:rPr>
          <w:rFonts w:ascii="Times New Roman" w:hAnsi="Times New Roman"/>
          <w:sz w:val="28"/>
          <w:szCs w:val="28"/>
          <w:lang w:eastAsia="uk-UA"/>
        </w:rPr>
        <w:lastRenderedPageBreak/>
        <w:t>плакала і сміялася, в які вклала найсокровенніші  мрії, бажання і велику віру у краще майбутнє.</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Ішли роки, я підростала. У моє життя непомітно увійшло кохання. Гриць Бобренко був нашим сусідом та моїм молочним братом. З раннього дитинства ми були завжди разом. Мені здавалося, що понад усе на світі я люблю пісні та кохаю Гриця. Але мій коханий виявився слабовільною людиною, піддався материним умовлянням і заручився з багачкою Галею Вишняківною. Все то гроші...Та хіба ж вони варті покалічених душ?!</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 xml:space="preserve">    А потім він помер. Через отруєння. І моя душа померла разом з ним. А потім мене судили. Вони казали, що то я його отруїла...Та за мить до страти Іван Іскра врятував мене грамотою від Богдана Хмельницького, та я уже не хотіла жити. А потім була проща до Києва. Я так хотіла поклонитися святим місцям. А потім були сухоти... і все. Лише мої пісні залишились нетлінними».</w:t>
      </w:r>
    </w:p>
    <w:p w:rsidR="002E53DE" w:rsidRPr="002E53DE" w:rsidRDefault="002E53DE" w:rsidP="002E53DE">
      <w:pPr>
        <w:tabs>
          <w:tab w:val="left" w:pos="476"/>
        </w:tabs>
        <w:spacing w:after="0" w:line="360" w:lineRule="auto"/>
        <w:ind w:firstLine="567"/>
        <w:jc w:val="both"/>
        <w:rPr>
          <w:rFonts w:ascii="Times New Roman" w:hAnsi="Times New Roman"/>
          <w:b/>
          <w:bCs/>
          <w:i/>
          <w:sz w:val="28"/>
          <w:szCs w:val="28"/>
          <w:lang w:eastAsia="uk-UA"/>
        </w:rPr>
      </w:pPr>
      <w:r w:rsidRPr="002E53DE">
        <w:rPr>
          <w:rFonts w:ascii="Times New Roman" w:hAnsi="Times New Roman"/>
          <w:b/>
          <w:bCs/>
          <w:i/>
          <w:sz w:val="28"/>
          <w:szCs w:val="28"/>
          <w:lang w:eastAsia="uk-UA"/>
        </w:rPr>
        <w:t>3. 4. Постановка проблемного питання вчителем</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rPr>
        <w:t xml:space="preserve">- </w:t>
      </w:r>
      <w:r w:rsidRPr="002E53DE">
        <w:rPr>
          <w:rFonts w:ascii="Times New Roman" w:hAnsi="Times New Roman"/>
          <w:sz w:val="28"/>
          <w:szCs w:val="28"/>
          <w:lang w:eastAsia="uk-UA"/>
        </w:rPr>
        <w:t>Щойно Маруся Чурай, розповідаючи про себе, розповіла нам сюжет роману Л. Костенко. Вже перша частина роману - це суд над легендарною дівчиною, яку звинувачують у вбивстві свого коханого. Дайте відповідь на питання: чому спочатку на суді Маруся мовчить: тому, що згодна з вироком чи тому, що невинним не потрібно виправдовуватись?</w:t>
      </w:r>
    </w:p>
    <w:p w:rsidR="002E53DE" w:rsidRPr="002E53DE" w:rsidRDefault="002E53DE" w:rsidP="002E53DE">
      <w:pPr>
        <w:spacing w:after="0" w:line="360" w:lineRule="auto"/>
        <w:ind w:firstLine="567"/>
        <w:jc w:val="both"/>
        <w:rPr>
          <w:rFonts w:ascii="Times New Roman" w:hAnsi="Times New Roman"/>
          <w:b/>
          <w:sz w:val="28"/>
          <w:szCs w:val="28"/>
        </w:rPr>
      </w:pPr>
      <w:r w:rsidRPr="002E53DE">
        <w:rPr>
          <w:rFonts w:ascii="Times New Roman" w:hAnsi="Times New Roman"/>
          <w:sz w:val="28"/>
          <w:szCs w:val="28"/>
          <w:lang w:eastAsia="uk-UA"/>
        </w:rPr>
        <w:t xml:space="preserve">Перш ніж дати остаточну відповідь чи винна Маруся, давайте з'ясуємо родинні цінності Чураїв і Бобренків. Для цього скористаємось  методом </w:t>
      </w:r>
      <w:r w:rsidRPr="002E53DE">
        <w:rPr>
          <w:rFonts w:ascii="Times New Roman" w:hAnsi="Times New Roman"/>
          <w:b/>
          <w:sz w:val="28"/>
          <w:szCs w:val="28"/>
          <w:lang w:eastAsia="uk-UA"/>
        </w:rPr>
        <w:t>«</w:t>
      </w:r>
      <w:r w:rsidRPr="002E53DE">
        <w:rPr>
          <w:rFonts w:ascii="Times New Roman" w:hAnsi="Times New Roman"/>
          <w:sz w:val="28"/>
          <w:szCs w:val="28"/>
          <w:lang w:eastAsia="uk-UA"/>
        </w:rPr>
        <w:t>Діаграма Венна»</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w:t>
      </w:r>
      <w:r w:rsidRPr="002E53DE">
        <w:rPr>
          <w:rFonts w:ascii="Times New Roman" w:hAnsi="Times New Roman"/>
          <w:sz w:val="28"/>
          <w:szCs w:val="28"/>
        </w:rPr>
        <w:tab/>
      </w:r>
      <w:r w:rsidRPr="002E53DE">
        <w:rPr>
          <w:rFonts w:ascii="Times New Roman" w:hAnsi="Times New Roman"/>
          <w:sz w:val="28"/>
          <w:szCs w:val="28"/>
        </w:rPr>
        <w:tab/>
      </w:r>
      <w:r w:rsidRPr="002E53DE">
        <w:rPr>
          <w:rFonts w:ascii="Times New Roman" w:hAnsi="Times New Roman"/>
          <w:sz w:val="28"/>
          <w:szCs w:val="28"/>
        </w:rPr>
        <w:tab/>
        <w:t>Чураї                        Бобренки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noProof/>
          <w:sz w:val="28"/>
          <w:szCs w:val="28"/>
          <w:lang w:val="ru-RU"/>
        </w:rPr>
        <mc:AlternateContent>
          <mc:Choice Requires="wpg">
            <w:drawing>
              <wp:anchor distT="0" distB="0" distL="114300" distR="114300" simplePos="0" relativeHeight="251665408" behindDoc="0" locked="0" layoutInCell="1" allowOverlap="1">
                <wp:simplePos x="0" y="0"/>
                <wp:positionH relativeFrom="column">
                  <wp:posOffset>-220345</wp:posOffset>
                </wp:positionH>
                <wp:positionV relativeFrom="paragraph">
                  <wp:posOffset>200025</wp:posOffset>
                </wp:positionV>
                <wp:extent cx="6043295" cy="3225800"/>
                <wp:effectExtent l="11430" t="8890" r="12700" b="13335"/>
                <wp:wrapNone/>
                <wp:docPr id="8" name="Групувати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3295" cy="3225800"/>
                          <a:chOff x="787" y="9425"/>
                          <a:chExt cx="9517" cy="5080"/>
                        </a:xfrm>
                      </wpg:grpSpPr>
                      <wpg:grpSp>
                        <wpg:cNvPr id="9" name="Group 10"/>
                        <wpg:cNvGrpSpPr>
                          <a:grpSpLocks/>
                        </wpg:cNvGrpSpPr>
                        <wpg:grpSpPr bwMode="auto">
                          <a:xfrm>
                            <a:off x="787" y="9425"/>
                            <a:ext cx="9517" cy="5080"/>
                            <a:chOff x="855" y="12999"/>
                            <a:chExt cx="10020" cy="5211"/>
                          </a:xfrm>
                        </wpg:grpSpPr>
                        <wps:wsp>
                          <wps:cNvPr id="10" name="Oval 11"/>
                          <wps:cNvSpPr>
                            <a:spLocks noChangeArrowheads="1"/>
                          </wps:cNvSpPr>
                          <wps:spPr bwMode="auto">
                            <a:xfrm>
                              <a:off x="5100" y="12999"/>
                              <a:ext cx="5775" cy="521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4D76EB" w:rsidRPr="00900490" w:rsidRDefault="004D76EB" w:rsidP="002E53DE">
                                <w:pPr>
                                  <w:spacing w:line="240" w:lineRule="auto"/>
                                  <w:jc w:val="center"/>
                                  <w:rPr>
                                    <w:rFonts w:ascii="Times New Roman" w:hAnsi="Times New Roman"/>
                                    <w:b/>
                                    <w:sz w:val="28"/>
                                  </w:rPr>
                                </w:pP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Дбають про власний добробут.</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Гриця майже не</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бачили за домашніми клопотами.</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Жили у постійних сварках.</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Мати спотворила душу Гриця.</w:t>
                                </w:r>
                              </w:p>
                            </w:txbxContent>
                          </wps:txbx>
                          <wps:bodyPr rot="0" vert="horz" wrap="square" lIns="91440" tIns="45720" rIns="91440" bIns="45720" anchor="t" anchorCtr="0" upright="1">
                            <a:noAutofit/>
                          </wps:bodyPr>
                        </wps:wsp>
                        <wps:wsp>
                          <wps:cNvPr id="11" name="Oval 12"/>
                          <wps:cNvSpPr>
                            <a:spLocks noChangeArrowheads="1"/>
                          </wps:cNvSpPr>
                          <wps:spPr bwMode="auto">
                            <a:xfrm>
                              <a:off x="855" y="12999"/>
                              <a:ext cx="5718" cy="5061"/>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Цінують  свободу, освіту.</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Мають почуття власної</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гідності,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мудрі, розсудливі.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Все життя прожили в</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любові.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Мати вчить дочку по</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життю поводитись</w:t>
                                </w:r>
                              </w:p>
                              <w:p w:rsidR="004D76EB" w:rsidRPr="00900490" w:rsidRDefault="004D76EB" w:rsidP="002E53DE">
                                <w:pPr>
                                  <w:spacing w:line="240" w:lineRule="auto"/>
                                  <w:rPr>
                                    <w:rFonts w:ascii="Times New Roman" w:hAnsi="Times New Roman"/>
                                    <w:b/>
                                    <w:sz w:val="32"/>
                                  </w:rPr>
                                </w:pPr>
                                <w:r w:rsidRPr="00900490">
                                  <w:rPr>
                                    <w:rFonts w:ascii="Times New Roman" w:hAnsi="Times New Roman"/>
                                    <w:b/>
                                    <w:sz w:val="32"/>
                                  </w:rPr>
                                  <w:t xml:space="preserve">                        гідно.</w:t>
                                </w:r>
                              </w:p>
                              <w:p w:rsidR="004D76EB" w:rsidRPr="001361AE" w:rsidRDefault="004D76EB" w:rsidP="002E53DE">
                                <w:pPr>
                                  <w:rPr>
                                    <w:sz w:val="32"/>
                                  </w:rPr>
                                </w:pPr>
                              </w:p>
                              <w:p w:rsidR="004D76EB" w:rsidRPr="001361AE" w:rsidRDefault="004D76EB" w:rsidP="002E53DE"/>
                            </w:txbxContent>
                          </wps:txbx>
                          <wps:bodyPr rot="0" vert="horz" wrap="square" lIns="91440" tIns="45720" rIns="91440" bIns="45720" anchor="t" anchorCtr="0" upright="1">
                            <a:noAutofit/>
                          </wps:bodyPr>
                        </wps:wsp>
                      </wpg:grpSp>
                      <wps:wsp>
                        <wps:cNvPr id="12" name="Text Box 13"/>
                        <wps:cNvSpPr txBox="1">
                          <a:spLocks noChangeArrowheads="1"/>
                        </wps:cNvSpPr>
                        <wps:spPr bwMode="auto">
                          <a:xfrm>
                            <a:off x="4679" y="10105"/>
                            <a:ext cx="1624" cy="17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76EB" w:rsidRDefault="004D76EB" w:rsidP="002E53DE">
                              <w:pPr>
                                <w:jc w:val="center"/>
                                <w:rPr>
                                  <w:sz w:val="28"/>
                                </w:rPr>
                              </w:pPr>
                            </w:p>
                            <w:p w:rsidR="004D76EB" w:rsidRPr="00900490" w:rsidRDefault="004D76EB" w:rsidP="002E53DE">
                              <w:pPr>
                                <w:jc w:val="center"/>
                                <w:rPr>
                                  <w:rFonts w:ascii="Times New Roman" w:hAnsi="Times New Roman"/>
                                  <w:sz w:val="28"/>
                                </w:rPr>
                              </w:pPr>
                              <w:r w:rsidRPr="00900490">
                                <w:rPr>
                                  <w:rFonts w:ascii="Times New Roman" w:hAnsi="Times New Roman"/>
                                  <w:sz w:val="28"/>
                                </w:rPr>
                                <w:t>Діти поважали батьків</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8" o:spid="_x0000_s1026" style="position:absolute;left:0;text-align:left;margin-left:-17.35pt;margin-top:15.75pt;width:475.85pt;height:254pt;z-index:251665408" coordorigin="787,9425" coordsize="9517,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g0kFgQAAB0PAAAOAAAAZHJzL2Uyb0RvYy54bWzsV1lu5DYQ/Q+QOxD6b0uUpdYCtwd2L0YA&#10;JzPATA7AlqgFkUiFVFvtBAGC5Ai5SJCv/OUK9o1SJCX1NkYG4zgLkga6m1RJpapXrxZevNrWFbqj&#10;QpaczSx85liIsoSnJctn1pfvVpPQQrIlLCUVZ3Rm3VNpvbr89JOLrompywtepVQgUMJk3DUzq2jb&#10;JrZtmRS0JvKMN5SBMOOiJi1sRW6ngnSgva5s13GmdsdF2gieUCnh6sIIrUutP8to0r7OMklbVM0s&#10;sK3Vv0L/rtWvfXlB4lyQpiiT3gzyEVbUpGTw0lHVgrQEbUR5oqouE8Elz9qzhNc2z7IyodoH8AY7&#10;R97cCL5ptC953OXNCBNAe4TTR6tNvrh7I1CZziwIFCM1hOjhp8fvH398+A2+vzz8/PjDw68oVDh1&#10;TR7D7Teiedu8EcZZWN7y5CsJYvtYrva5uRmtu895CrrJpuUap20maqUCEEBbHY77MRx026IELk4d&#10;79yNfAslIDt3XT90+oAlBURVPReEgYVAGnmub2KZFMv+8cjHIFTP+k6oH7RJbN6rbe1tM47pzehj&#10;D0k0QKIDgbBWcuymivmfBcOpOwMWp86QeEQh9AEk8BO7URQdw4AdxwXmaxxcjJX4SRwgB+WOZvJ5&#10;NHtbkIZq9krFmx5TALHn2es7UiFjUNfoWwZeSUMqxPi8ICynV0LwrqAkBYuMAwcPqI0ESv4hy3zA&#10;4hioAWA/CHqm+ccokbgRsr2hvEZqMbNoVZWNVL6RmNzdytZgOtylLjO+KqsKrpO4YqgDhvrAULWV&#10;vCpTJdQbka/nlUAABdBff/oAHdwGdYClWplCYdmvW1JWZg0BrZjSB96AOf3KFKBvIydahsvQm3ju&#10;dDnxnMVicrWae5PpCgf+4nwxny/wd8o07MVFmaaUKeuGYoi9D2NBX5ZNGRvL4YEXct/Zlf6cOmsf&#10;mqHJCl4N/9o7SF8TcZWwMm636y2Ao5Zrnt4DEQQ3hR4aEywKLr6xUAdFfmbJrzdEUAtVnzEgU4Q9&#10;T3UFvfH8QCWK2Jes9yWEJaBqZrUWMst5azrJphFlXsCbsI4w41dQ5rJS02JnlS6ROsOMrS+favgw&#10;1VyFtrIHsvGlU+09JWmXaRh6janL08N69H+mHY4/723rf3Om6WFBh21H7X9+wu06/l+VfO6QfO8U&#10;8a/5FuHzowRE7RauD2XjpbqeNw1gkFHjAUyY/ZQ05CKeup7JRRyY0WGcDU5yUcAw/cEtT7WgsQf+&#10;F9qT7r1Dx8Wu51y70WQ1DYOJt/L8SRQ44cTB0XUEU23kLVaHHfe2ZPT5HffZc0ZdtnAaq8oajgPj&#10;MELip4aOcWBQ5g8devh/qlPr+jG2on9Lw9b1A85g2rv+vKgOeft7WO+fai9/BwAA//8DAFBLAwQU&#10;AAYACAAAACEABQwVQOEAAAAKAQAADwAAAGRycy9kb3ducmV2LnhtbEyPQUvDQBCF74L/YRnBW7tZ&#10;Y6yN2ZRS1FMp2AribZpMk9Dsbshuk/TfO570OMzHe9/LVpNpxUC9b5zVoOYRCLKFKxtbafg8vM2e&#10;QfiAtsTWWdJwJQ+r/PYmw7R0o/2gYR8qwSHWp6ihDqFLpfRFTQb93HVk+XdyvcHAZ1/JsseRw00r&#10;H6LoSRpsLDfU2NGmpuK8vxgN7yOO61i9DtvzaXP9PiS7r60ire/vpvULiEBT+IPhV5/VIWeno7vY&#10;0otWwyx+XDCqIVYJCAaWasHjjhqSeJmAzDP5f0L+AwAA//8DAFBLAQItABQABgAIAAAAIQC2gziS&#10;/gAAAOEBAAATAAAAAAAAAAAAAAAAAAAAAABbQ29udGVudF9UeXBlc10ueG1sUEsBAi0AFAAGAAgA&#10;AAAhADj9If/WAAAAlAEAAAsAAAAAAAAAAAAAAAAALwEAAF9yZWxzLy5yZWxzUEsBAi0AFAAGAAgA&#10;AAAhACOWDSQWBAAAHQ8AAA4AAAAAAAAAAAAAAAAALgIAAGRycy9lMm9Eb2MueG1sUEsBAi0AFAAG&#10;AAgAAAAhAAUMFUDhAAAACgEAAA8AAAAAAAAAAAAAAAAAcAYAAGRycy9kb3ducmV2LnhtbFBLBQYA&#10;AAAABAAEAPMAAAB+BwAAAAA=&#10;">
                <v:group id="Group 10" o:spid="_x0000_s1027" style="position:absolute;left:787;top:9425;width:9517;height:5080" coordorigin="855,12999" coordsize="10020,5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oval id="Oval 11" o:spid="_x0000_s1028" style="position:absolute;left:5100;top:12999;width:5775;height:5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FlE8QA&#10;AADbAAAADwAAAGRycy9kb3ducmV2LnhtbESPQWsCMRCF70L/Q5hCL1KzLVJka5RSEHoQtOoPGDfT&#10;7NbNZE2iu/5751DobYb35r1v5svBt+pKMTWBDbxMClDEVbANOwOH/ep5BiplZIttYDJwowTLxcNo&#10;jqUNPX/TdZedkhBOJRqoc+5KrVNVk8c0CR2xaD8hesyyRqdtxF7Cfatfi+JNe2xYGmrs6LOm6rS7&#10;eAPH4yEM+hw327E7RZz+9p1bb415ehw+3kFlGvK/+e/6ywq+0MsvMoB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hZRPEAAAA2wAAAA8AAAAAAAAAAAAAAAAAmAIAAGRycy9k&#10;b3ducmV2LnhtbFBLBQYAAAAABAAEAPUAAACJAwAAAAA=&#10;" filled="f">
                    <v:textbox>
                      <w:txbxContent>
                        <w:p w:rsidR="004D76EB" w:rsidRPr="00900490" w:rsidRDefault="004D76EB" w:rsidP="002E53DE">
                          <w:pPr>
                            <w:spacing w:line="240" w:lineRule="auto"/>
                            <w:jc w:val="center"/>
                            <w:rPr>
                              <w:rFonts w:ascii="Times New Roman" w:hAnsi="Times New Roman"/>
                              <w:b/>
                              <w:sz w:val="28"/>
                            </w:rPr>
                          </w:pP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Дбають про власний добробут.</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Гриця майже не</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бачили за домашніми клопотами.</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Жили у постійних сварках.</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 xml:space="preserve">           Мати спотворила душу Гриця.</w:t>
                          </w:r>
                        </w:p>
                      </w:txbxContent>
                    </v:textbox>
                  </v:oval>
                  <v:oval id="Oval 12" o:spid="_x0000_s1029" style="position:absolute;left:855;top:12999;width:5718;height:5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3AiMAA&#10;AADbAAAADwAAAGRycy9kb3ducmV2LnhtbERPzWoCMRC+C32HMEIvolmLSFmNIgWhh0LV+gDjZsyu&#10;biZrkrrr2xtB8DYf3+/Ml52txZV8qBwrGI8yEMSF0xUbBfu/9fATRIjIGmvHpOBGAZaLt94cc+1a&#10;3tJ1F41IIRxyVFDG2ORShqIki2HkGuLEHZ23GBP0RmqPbQq3tfzIsqm0WHFqKLGhr5KK8+7fKjgc&#10;9q6TF/+7GZizx8mpbczPRqn3freagYjUxZf46f7Waf4YHr+kA+Ti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3AiMAAAADbAAAADwAAAAAAAAAAAAAAAACYAgAAZHJzL2Rvd25y&#10;ZXYueG1sUEsFBgAAAAAEAAQA9QAAAIUDAAAAAA==&#10;" filled="f">
                    <v:textbox>
                      <w:txbxContent>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Цінують  свободу, освіту.</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Мають почуття власної</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гідності,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мудрі, розсудливі.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Все життя прожили в</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любові.</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Мати вчить дочку по</w:t>
                          </w:r>
                        </w:p>
                        <w:p w:rsidR="004D76EB" w:rsidRPr="00900490" w:rsidRDefault="004D76EB" w:rsidP="002E53DE">
                          <w:pPr>
                            <w:spacing w:line="240" w:lineRule="auto"/>
                            <w:jc w:val="center"/>
                            <w:rPr>
                              <w:rFonts w:ascii="Times New Roman" w:hAnsi="Times New Roman"/>
                              <w:b/>
                              <w:sz w:val="28"/>
                            </w:rPr>
                          </w:pPr>
                          <w:r w:rsidRPr="00900490">
                            <w:rPr>
                              <w:rFonts w:ascii="Times New Roman" w:hAnsi="Times New Roman"/>
                              <w:b/>
                              <w:sz w:val="28"/>
                            </w:rPr>
                            <w:t>життю поводитись</w:t>
                          </w:r>
                        </w:p>
                        <w:p w:rsidR="004D76EB" w:rsidRPr="00900490" w:rsidRDefault="004D76EB" w:rsidP="002E53DE">
                          <w:pPr>
                            <w:spacing w:line="240" w:lineRule="auto"/>
                            <w:rPr>
                              <w:rFonts w:ascii="Times New Roman" w:hAnsi="Times New Roman"/>
                              <w:b/>
                              <w:sz w:val="32"/>
                            </w:rPr>
                          </w:pPr>
                          <w:r w:rsidRPr="00900490">
                            <w:rPr>
                              <w:rFonts w:ascii="Times New Roman" w:hAnsi="Times New Roman"/>
                              <w:b/>
                              <w:sz w:val="32"/>
                            </w:rPr>
                            <w:t xml:space="preserve">                        гідно.</w:t>
                          </w:r>
                        </w:p>
                        <w:p w:rsidR="004D76EB" w:rsidRPr="001361AE" w:rsidRDefault="004D76EB" w:rsidP="002E53DE">
                          <w:pPr>
                            <w:rPr>
                              <w:sz w:val="32"/>
                            </w:rPr>
                          </w:pPr>
                        </w:p>
                        <w:p w:rsidR="004D76EB" w:rsidRPr="001361AE" w:rsidRDefault="004D76EB" w:rsidP="002E53DE"/>
                      </w:txbxContent>
                    </v:textbox>
                  </v:oval>
                </v:group>
                <v:shapetype id="_x0000_t202" coordsize="21600,21600" o:spt="202" path="m,l,21600r21600,l21600,xe">
                  <v:stroke joinstyle="miter"/>
                  <v:path gradientshapeok="t" o:connecttype="rect"/>
                </v:shapetype>
                <v:shape id="Text Box 13" o:spid="_x0000_s1030" type="#_x0000_t202" style="position:absolute;left:4679;top:10105;width:1624;height:17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4D76EB" w:rsidRDefault="004D76EB" w:rsidP="002E53DE">
                        <w:pPr>
                          <w:jc w:val="center"/>
                          <w:rPr>
                            <w:sz w:val="28"/>
                          </w:rPr>
                        </w:pPr>
                      </w:p>
                      <w:p w:rsidR="004D76EB" w:rsidRPr="00900490" w:rsidRDefault="004D76EB" w:rsidP="002E53DE">
                        <w:pPr>
                          <w:jc w:val="center"/>
                          <w:rPr>
                            <w:rFonts w:ascii="Times New Roman" w:hAnsi="Times New Roman"/>
                            <w:sz w:val="28"/>
                          </w:rPr>
                        </w:pPr>
                        <w:r w:rsidRPr="00900490">
                          <w:rPr>
                            <w:rFonts w:ascii="Times New Roman" w:hAnsi="Times New Roman"/>
                            <w:sz w:val="28"/>
                          </w:rPr>
                          <w:t>Діти поважали батьків</w:t>
                        </w:r>
                      </w:p>
                    </w:txbxContent>
                  </v:textbox>
                </v:shape>
              </v:group>
            </w:pict>
          </mc:Fallback>
        </mc:AlternateContent>
      </w: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sz w:val="28"/>
          <w:szCs w:val="28"/>
        </w:rPr>
        <w:lastRenderedPageBreak/>
        <w:t xml:space="preserve">-  </w:t>
      </w:r>
      <w:r w:rsidRPr="002E53DE">
        <w:rPr>
          <w:rFonts w:ascii="Times New Roman" w:hAnsi="Times New Roman"/>
          <w:bCs/>
          <w:sz w:val="28"/>
          <w:szCs w:val="28"/>
          <w:lang w:eastAsia="uk-UA"/>
        </w:rPr>
        <w:t>Дайте відповідь на поставлене запитання, довівши аргументами з тексту, адже відповідь може бути двозначною.</w:t>
      </w:r>
    </w:p>
    <w:p w:rsidR="002E53DE" w:rsidRPr="002E53DE" w:rsidRDefault="002E53DE" w:rsidP="002E53DE">
      <w:pPr>
        <w:spacing w:after="0" w:line="360" w:lineRule="auto"/>
        <w:ind w:firstLine="567"/>
        <w:jc w:val="both"/>
        <w:rPr>
          <w:rFonts w:ascii="Times New Roman" w:hAnsi="Times New Roman"/>
          <w:bCs/>
          <w:sz w:val="28"/>
          <w:szCs w:val="28"/>
          <w:lang w:eastAsia="uk-UA"/>
        </w:rPr>
      </w:pPr>
      <w:r w:rsidRPr="002E53DE">
        <w:rPr>
          <w:rFonts w:ascii="Times New Roman" w:hAnsi="Times New Roman"/>
          <w:b/>
          <w:bCs/>
          <w:i/>
          <w:sz w:val="28"/>
          <w:szCs w:val="28"/>
          <w:lang w:eastAsia="uk-UA"/>
        </w:rPr>
        <w:t>3. 5. Прийом «Фішбоун»</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rPr>
        <w:t xml:space="preserve">-  </w:t>
      </w:r>
      <w:r w:rsidRPr="002E53DE">
        <w:rPr>
          <w:rFonts w:ascii="Times New Roman" w:hAnsi="Times New Roman"/>
          <w:sz w:val="28"/>
          <w:szCs w:val="28"/>
          <w:lang w:eastAsia="uk-UA"/>
        </w:rPr>
        <w:t xml:space="preserve">Сталася трагедія, але перш ніж ми зʼясуємо її причини,  нам потрібно з'ясувати, якою людиною  насправді був Гриць Бобренко. Прийом «Фішбоун» допоможе дати відповідь на запитання: </w:t>
      </w:r>
      <w:r w:rsidRPr="002E53DE">
        <w:rPr>
          <w:rFonts w:ascii="Times New Roman" w:hAnsi="Times New Roman"/>
          <w:i/>
          <w:sz w:val="28"/>
          <w:szCs w:val="28"/>
          <w:lang w:eastAsia="uk-UA"/>
        </w:rPr>
        <w:t>Гриць - зрадник чи жертва обставин?</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(Перед горизонтальною стрілкою записується запитання,  біля верхніх стрілочок - життєві ситуації, в які потрапляв герой, а біля нижніх - наслідки, до яких вони привели. В кінці великої стрілки пишуть підсумок сказаного , тобто дають відповідь на запитання на основі аналізу подій).</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батьки майже</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не займались               бажання                 роздвоєність</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sz w:val="28"/>
          <w:szCs w:val="28"/>
        </w:rPr>
        <w:t>Гриць -</w:t>
      </w:r>
      <w:r w:rsidRPr="002E53DE">
        <w:rPr>
          <w:rFonts w:ascii="Times New Roman" w:hAnsi="Times New Roman"/>
          <w:sz w:val="28"/>
          <w:szCs w:val="28"/>
        </w:rPr>
        <w:t xml:space="preserve">       вихованням сина         розбагатіти           душі                  </w:t>
      </w:r>
      <w:r w:rsidRPr="002E53DE">
        <w:rPr>
          <w:rFonts w:ascii="Times New Roman" w:hAnsi="Times New Roman"/>
          <w:b/>
          <w:sz w:val="28"/>
          <w:szCs w:val="28"/>
        </w:rPr>
        <w:t>зрадників</w:t>
      </w:r>
    </w:p>
    <w:p w:rsidR="002E53DE" w:rsidRPr="002E53DE" w:rsidRDefault="002E53DE" w:rsidP="002E53DE">
      <w:pPr>
        <w:tabs>
          <w:tab w:val="left" w:pos="9355"/>
        </w:tabs>
        <w:spacing w:after="0" w:line="360" w:lineRule="auto"/>
        <w:ind w:firstLine="567"/>
        <w:jc w:val="both"/>
        <w:rPr>
          <w:rFonts w:ascii="Times New Roman" w:hAnsi="Times New Roman"/>
          <w:sz w:val="28"/>
          <w:szCs w:val="28"/>
        </w:rPr>
      </w:pPr>
      <w:r w:rsidRPr="002E53DE">
        <w:rPr>
          <w:rFonts w:ascii="Times New Roman" w:hAnsi="Times New Roman"/>
          <w:b/>
          <w:noProof/>
          <w:sz w:val="28"/>
          <w:szCs w:val="28"/>
          <w:lang w:val="ru-RU"/>
        </w:rPr>
        <mc:AlternateContent>
          <mc:Choice Requires="wps">
            <w:drawing>
              <wp:anchor distT="0" distB="0" distL="114300" distR="114300" simplePos="0" relativeHeight="251660288" behindDoc="0" locked="0" layoutInCell="1" allowOverlap="1">
                <wp:simplePos x="0" y="0"/>
                <wp:positionH relativeFrom="column">
                  <wp:posOffset>3739515</wp:posOffset>
                </wp:positionH>
                <wp:positionV relativeFrom="paragraph">
                  <wp:posOffset>203200</wp:posOffset>
                </wp:positionV>
                <wp:extent cx="314325" cy="152400"/>
                <wp:effectExtent l="18415" t="19685" r="19685" b="18415"/>
                <wp:wrapNone/>
                <wp:docPr id="7" name="Пряма зі стрілкою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4325"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B049B9" id="_x0000_t32" coordsize="21600,21600" o:spt="32" o:oned="t" path="m,l21600,21600e" filled="f">
                <v:path arrowok="t" fillok="f" o:connecttype="none"/>
                <o:lock v:ext="edit" shapetype="t"/>
              </v:shapetype>
              <v:shape id="Пряма зі стрілкою 7" o:spid="_x0000_s1026" type="#_x0000_t32" style="position:absolute;margin-left:294.45pt;margin-top:16pt;width:24.75pt;height:12pt;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xsPWwIAAGsEAAAOAAAAZHJzL2Uyb0RvYy54bWysVMGO0zAQvSPxD5bv3SRtuu1Gm65Q0sJh&#10;gUq7cHdtp7FwbMv2Nq0QEvABcNsrv8ANCRDfkP4RttstXbggRA/u2ON582bmOecX64aDFdWGSZHD&#10;5CSGgAosCRPLHL64nvXGEBiLBEFcCprDDTXwYvLwwXmrMtqXteSEauBAhMlalcPaWpVFkcE1bZA5&#10;kYoK56ykbpB1W72MiEatQ2941I/j06iVmigtMTXGnZY7J5wE/Kqi2D6vKkMt4Dl03GxYdVgXfo0m&#10;5yhbaqRqhvc00D+waBATLukBqkQWgRvN/oBqGNbSyMqeYNlEsqoYpqEGV00S/1bNVY0UDbW45hh1&#10;aJP5f7D42WquASM5HEEgUONG1H3avt1+7L53n0H3ZXsLtu+2793Jbfet+9r92H4AI9+1VpnMBRdi&#10;rn3deC2u1KXErwwQsqiRWNLA/nqjHGTiI6J7IX5jlMu9aJ9K4u6gGytDC9eVbkDFmXriA4P10ls+&#10;jWsYWIfpbQ7To2sLsDscJOmgP4QAO1cy7KdxmG6EMg/og5U29jGVDfBGDo3ViC1rW0ghnE6k3qVA&#10;q0tjPd1fAT5YyBnjPMiFC9DmsD8ejoaBlJGcEe/194xeLgquwQp5xYVfKN55jq9peSNIQKspItO9&#10;bRHjO9tl58Ljueocn721k9Trs/hsOp6O017aP5320rgse49mRdo7nSWjYTkoi6JM3nhqSZrVjBAq&#10;PLs7eSfp38ln/9B2wjwI/NCH6D56aJgje/cfSIeR+ynv9LKQZDPXd1Jwig6X96/PP5njvbOPvxGT&#10;nwAAAP//AwBQSwMEFAAGAAgAAAAhAAIlDzvhAAAACQEAAA8AAABkcnMvZG93bnJldi54bWxMj0FL&#10;w0AQhe+C/2EZwZvd2NaQxmyKKCIUoZiW6nGTHZPY7GzIbtvUX+940uPwPt58L1uOthNHHHzrSMHt&#10;JAKBVDnTUq1gu3m+SUD4oMnozhEqOKOHZX55kenUuBO94bEIteAS8qlW0ITQp1L6qkGr/cT1SJx9&#10;usHqwOdQSzPoE5fbTk6jKJZWt8QfGt3jY4PVvjhYBe/yY71bvJRPqwJfd/tz/DXOV99KXV+ND/cg&#10;Ao7hD4ZffVaHnJ1KdyDjRafgLkkWjCqYTXkTA/EsmYMoOYkjkHkm/y/IfwAAAP//AwBQSwECLQAU&#10;AAYACAAAACEAtoM4kv4AAADhAQAAEwAAAAAAAAAAAAAAAAAAAAAAW0NvbnRlbnRfVHlwZXNdLnht&#10;bFBLAQItABQABgAIAAAAIQA4/SH/1gAAAJQBAAALAAAAAAAAAAAAAAAAAC8BAABfcmVscy8ucmVs&#10;c1BLAQItABQABgAIAAAAIQB47xsPWwIAAGsEAAAOAAAAAAAAAAAAAAAAAC4CAABkcnMvZTJvRG9j&#10;LnhtbFBLAQItABQABgAIAAAAIQACJQ874QAAAAkBAAAPAAAAAAAAAAAAAAAAALUEAABkcnMvZG93&#10;bnJldi54bWxQSwUGAAAAAAQABADzAAAAwwUAAAAA&#10;" strokeweight="2.25pt"/>
            </w:pict>
          </mc:Fallback>
        </mc:AlternateContent>
      </w:r>
      <w:r w:rsidRPr="002E53DE">
        <w:rPr>
          <w:rFonts w:ascii="Times New Roman" w:hAnsi="Times New Roman"/>
          <w:b/>
          <w:noProof/>
          <w:sz w:val="28"/>
          <w:szCs w:val="28"/>
          <w:lang w:val="ru-RU"/>
        </w:rPr>
        <mc:AlternateContent>
          <mc:Choice Requires="wps">
            <w:drawing>
              <wp:anchor distT="0" distB="0" distL="114300" distR="114300" simplePos="0" relativeHeight="251658240" behindDoc="0" locked="0" layoutInCell="1" allowOverlap="1">
                <wp:simplePos x="0" y="0"/>
                <wp:positionH relativeFrom="column">
                  <wp:posOffset>2415540</wp:posOffset>
                </wp:positionH>
                <wp:positionV relativeFrom="paragraph">
                  <wp:posOffset>203200</wp:posOffset>
                </wp:positionV>
                <wp:extent cx="285750" cy="152400"/>
                <wp:effectExtent l="18415" t="19685" r="19685" b="18415"/>
                <wp:wrapNone/>
                <wp:docPr id="6" name="Пряма зі стрілкою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85750"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AF9F42" id="Пряма зі стрілкою 6" o:spid="_x0000_s1026" type="#_x0000_t32" style="position:absolute;margin-left:190.2pt;margin-top:16pt;width:22.5pt;height:12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8xvVgIAAGsEAAAOAAAAZHJzL2Uyb0RvYy54bWysVMGO0zAQvSPxD1bu3SQlLd1o0xVKWjgs&#10;sNIu3F3baSwc27K9TSuEBHwA3PbKL3BDAsQ3pH/E2O2WXbggRA/u2ON582bmOSen61agFTOWK1lE&#10;6VESISaJolwui+jF5XwwiZB1WFIslGRFtGE2Op3ev3fS6ZwNVaMEZQYBiLR5p4uocU7ncWxJw1ps&#10;j5RmEpy1Mi12sDXLmBrcAXor4mGSjONOGaqNIsxaOK12zmga8OuaEfe8ri1zSBQRcHNhNWFd+DWe&#10;nuB8abBuONnTwP/AosVcQtIDVIUdRleG/wHVcmKUVbU7IqqNVV1zwkINUE2a/FbNRYM1C7VAc6w+&#10;tMn+P1jybHVuEKdFNI6QxC2MqP+0fbv92H/vP6P+y/Yabd9t38PJdf+t/9r/2H5AY9+1Ttscgkt5&#10;bnzdZC0v9JkiryySqmywXLLA/nKjATL1EfGdEL+xGnIvuqeKwh185VRo4bo2LaoF1098YLBeesun&#10;gYahdZje5jA9tnaIwOFwMno4ghkTcKWjYZaE6cY494A+WBvrHjPVIm8UkXUG82XjSiUl6ESZXQq8&#10;OrPO0/0V4IOlmnMhglyERN0+XSBlleDUe/09a5aLUhi0wl5x4ReKB8/ta0ZdSRrQGobpbG87zMXO&#10;huxCejyoDvjsrZ2kXh8nx7PJbJINsuF4NsiSqho8mpfZYDxPH46qB1VZVukbTy3N8oZTyqRndyPv&#10;NPs7+ewf2k6YB4Ef+hDfRQ8NA7I3/4F0GLmf8k4vC0U35+ZGCqDocHn/+vyTub0H+/Y3YvoTAAD/&#10;/wMAUEsDBBQABgAIAAAAIQC0qz2S4QAAAAkBAAAPAAAAZHJzL2Rvd25yZXYueG1sTI9BS8NAEIXv&#10;gv9hGcGb3TWmoY3ZFFFEKIIYS/W4ScYkNjsbsts29dc7nvQ2M+/x5nvZarK9OODoO0carmcKBFLl&#10;6o4aDZu3x6sFCB8M1aZ3hBpO6GGVn59lJq3dkV7xUIRGcAj51GhoQxhSKX3VojV+5gYk1j7daE3g&#10;dWxkPZojh9teRkol0pqO+ENrBrxvsdoVe6vhXX68bJdP5cO6wOft7pR8TfH6W+vLi+nuFkTAKfyZ&#10;4Ref0SFnptLtqfai13CzUDFbeYi4ExviaM6HUsM8USDzTP5vkP8AAAD//wMAUEsBAi0AFAAGAAgA&#10;AAAhALaDOJL+AAAA4QEAABMAAAAAAAAAAAAAAAAAAAAAAFtDb250ZW50X1R5cGVzXS54bWxQSwEC&#10;LQAUAAYACAAAACEAOP0h/9YAAACUAQAACwAAAAAAAAAAAAAAAAAvAQAAX3JlbHMvLnJlbHNQSwEC&#10;LQAUAAYACAAAACEAQ9vMb1YCAABrBAAADgAAAAAAAAAAAAAAAAAuAgAAZHJzL2Uyb0RvYy54bWxQ&#10;SwECLQAUAAYACAAAACEAtKs9kuEAAAAJAQAADwAAAAAAAAAAAAAAAACwBAAAZHJzL2Rvd25yZXYu&#10;eG1sUEsFBgAAAAAEAAQA8wAAAL4FAAAAAA==&#10;" strokeweight="2.25pt"/>
            </w:pict>
          </mc:Fallback>
        </mc:AlternateContent>
      </w:r>
      <w:r w:rsidRPr="002E53DE">
        <w:rPr>
          <w:rFonts w:ascii="Times New Roman" w:hAnsi="Times New Roman"/>
          <w:b/>
          <w:noProof/>
          <w:sz w:val="28"/>
          <w:szCs w:val="28"/>
          <w:lang w:val="ru-RU"/>
        </w:rPr>
        <mc:AlternateContent>
          <mc:Choice Requires="wps">
            <w:drawing>
              <wp:anchor distT="0" distB="0" distL="114300" distR="114300" simplePos="0" relativeHeight="251656192" behindDoc="0" locked="0" layoutInCell="1" allowOverlap="1">
                <wp:simplePos x="0" y="0"/>
                <wp:positionH relativeFrom="column">
                  <wp:posOffset>1177290</wp:posOffset>
                </wp:positionH>
                <wp:positionV relativeFrom="paragraph">
                  <wp:posOffset>203200</wp:posOffset>
                </wp:positionV>
                <wp:extent cx="314325" cy="152400"/>
                <wp:effectExtent l="18415" t="19685" r="19685" b="18415"/>
                <wp:wrapNone/>
                <wp:docPr id="5" name="Пряма зі стрілкою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14325"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EAC819" id="Пряма зі стрілкою 5" o:spid="_x0000_s1026" type="#_x0000_t32" style="position:absolute;margin-left:92.7pt;margin-top:16pt;width:24.75pt;height:12pt;flip:x 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srWwIAAGsEAAAOAAAAZHJzL2Uyb0RvYy54bWysVMFuEzEQvSPxD5bv6e6mmzZddVOh3QQO&#10;BSq1cHe83qyF17ZsN5sIIQEfALde+QVuSID4hs0fMXbS0MIFIXJwxh7Pmzczz3t6tmoFWjJjuZI5&#10;Tg5ijJikquJykeMXV7PBGCPriKyIUJLleM0sPps8fHDa6YwNVaNExQwCEGmzTue4cU5nUWRpw1pi&#10;D5RmEpy1Mi1xsDWLqDKkA/RWRMM4Poo6ZSptFGXWwmm5deJJwK9rRt3zurbMIZFj4ObCasI692s0&#10;OSXZwhDdcLqjQf6BRUu4hKR7qJI4gq4N/wOq5dQoq2p3QFUbqbrmlIUaoJok/q2ay4ZoFmqB5li9&#10;b5P9f7D02fLCIF7leISRJC2MqP+0ebv52H/vP6P+y+YGbd5t3sPJTf+t/9r/2HxAI9+1TtsMggt5&#10;YXzddCUv9bmiryySqmiIXLDA/mqtATLxEdG9EL+xGnLPu6eqgjvk2qnQwlVtWlQLrp/4wGC99JZP&#10;Aw1DqzC99X56bOUQhcPDJD0cQhUUXMlomMZhuhHJPKAP1sa6x0y1yBs5ts4QvmhcoaQEnSizTUGW&#10;59Z5ur8CfLBUMy5EkIuQqMvxcDw6HgVSVgleea+/Z81iXgiDlsQrLvxC8eC5e82oa1kFtIaRarqz&#10;HeFia0N2IT0eVAd8dtZWUq9P4pPpeDpOB+nwaDpI47IcPJoV6eBolhyPysOyKMrkjaeWpFnDq4pJ&#10;z+5W3kn6d/LZPbStMPcC3/chuo8eGgZkb/8D6TByP+WtXuaqWl+YWymAosPl3evzT+buHuy734jJ&#10;TwAAAP//AwBQSwMEFAAGAAgAAAAhAEb2LSbhAAAACQEAAA8AAABkcnMvZG93bnJldi54bWxMj0FL&#10;w0AQhe+C/2EZwZvdmKahjdkUUUQoghiletxkxyQ2Oxuy2zb11zue9PiYjzffy9eT7cUBR985UnA9&#10;i0Ag1c501Ch4e324WoLwQZPRvSNUcEIP6+L8LNeZcUd6wUMZGsEl5DOtoA1hyKT0dYtW+5kbkPj2&#10;6UarA8exkWbURy63vYyjKJVWd8QfWj3gXYv1rtxbBe/y43m7eqzuNyU+bXen9GtKNt9KXV5Mtzcg&#10;Ak7hD4ZffVaHgp0qtyfjRc95uUgYVTCPeRMD8TxZgagULNIIZJHL/wuKHwAAAP//AwBQSwECLQAU&#10;AAYACAAAACEAtoM4kv4AAADhAQAAEwAAAAAAAAAAAAAAAAAAAAAAW0NvbnRlbnRfVHlwZXNdLnht&#10;bFBLAQItABQABgAIAAAAIQA4/SH/1gAAAJQBAAALAAAAAAAAAAAAAAAAAC8BAABfcmVscy8ucmVs&#10;c1BLAQItABQABgAIAAAAIQC+ChsrWwIAAGsEAAAOAAAAAAAAAAAAAAAAAC4CAABkcnMvZTJvRG9j&#10;LnhtbFBLAQItABQABgAIAAAAIQBG9i0m4QAAAAkBAAAPAAAAAAAAAAAAAAAAALUEAABkcnMvZG93&#10;bnJldi54bWxQSwUGAAAAAAQABADzAAAAwwUAAAAA&#10;" strokeweight="2.25pt"/>
            </w:pict>
          </mc:Fallback>
        </mc:AlternateContent>
      </w:r>
      <w:r w:rsidRPr="002E53DE">
        <w:rPr>
          <w:rFonts w:ascii="Times New Roman" w:hAnsi="Times New Roman"/>
          <w:b/>
          <w:noProof/>
          <w:sz w:val="28"/>
          <w:szCs w:val="28"/>
          <w:lang w:val="ru-RU"/>
        </w:rPr>
        <mc:AlternateContent>
          <mc:Choice Requires="wps">
            <w:drawing>
              <wp:anchor distT="0" distB="0" distL="114300" distR="114300" simplePos="0" relativeHeight="251654144" behindDoc="0" locked="0" layoutInCell="1" allowOverlap="1">
                <wp:simplePos x="0" y="0"/>
                <wp:positionH relativeFrom="column">
                  <wp:posOffset>3739515</wp:posOffset>
                </wp:positionH>
                <wp:positionV relativeFrom="paragraph">
                  <wp:posOffset>50800</wp:posOffset>
                </wp:positionV>
                <wp:extent cx="314325" cy="152400"/>
                <wp:effectExtent l="18415" t="19685" r="19685" b="18415"/>
                <wp:wrapNone/>
                <wp:docPr id="4" name="Пряма зі стрілкою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14325"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E65561" id="Пряма зі стрілкою 4" o:spid="_x0000_s1026" type="#_x0000_t32" style="position:absolute;margin-left:294.45pt;margin-top:4pt;width:24.75pt;height:12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QRRVwIAAGEEAAAOAAAAZHJzL2Uyb0RvYy54bWysVMFuEzEQvSPxD5bv6e6mmzZddVOh3YRL&#10;gUot3B3bm7XYtS3bzSZCSJQPgFuv/AI3JEB8w+aPGDtpaOGCEDk4Y4/nzZuZ5z09W7UNWnJjhZI5&#10;Tg5ijLikigm5yPHLq9lgjJF1RDLSKMlzvOYWn00ePzrtdMaHqlYN4wYBiLRZp3NcO6ezKLK05i2x&#10;B0pzCc5KmZY42JpFxAzpAL1tomEcH0WdMkwbRbm1cFpunXgS8KuKU/eiqix3qMkxcHNhNWGd+zWa&#10;nJJsYYiuBd3RIP/AoiVCQtI9VEkcQddG/AHVCmqUVZU7oKqNVFUJykMNUE0S/1bNZU00D7VAc6ze&#10;t8n+P1j6fHlhkGA5TjGSpIUR9Z827zYf++/9Z9R/2dyizc3mPZzc9t/6r/2PzQeU+q512mYQXMgL&#10;4+umK3mpzxV9bZFURU3kggf2V2sNkImPiB6E+I3VkHvePVMM7pBrp0ILV5VpUdUI/coHenBoE1qF&#10;ma33M+MrhygcHibp4XCEEQVXMhqmcZhpRDIP44O1se4pVy3yRo6tM0QsalcoKUEdymxTkOW5dZ7k&#10;rwAfLNVMNE0QSSNRl+PheHQ8CqSsagTzXn/PmsW8aAxaEq+z8Aslg+f+NaOuJQtoNSdsurMdEc3W&#10;huyN9HhQHfDZWVshvTmJT6bj6TgdpMOj6SCNy3LwZFakg6NZcjwqD8uiKJO3nlqSZrVgjEvP7k7U&#10;Sfp3otk9r60c97Le9yF6iB4aBmTv/gPpMGg/261K5oqtL8ydAEDH4fLuzfmHcn8P9v0vw+QnAAAA&#10;//8DAFBLAwQUAAYACAAAACEA3HBzKt0AAAAIAQAADwAAAGRycy9kb3ducmV2LnhtbEyPwU7DMBBE&#10;70j8g7VI3KhDC5Ub4lSoKlKvJFXPTrxNAvE6it025etZTvQ4mtHMm2w9uV6ccQydJw3PswQEUu1t&#10;R42GffnxpECEaMia3hNquGKAdX5/l5nU+gt94rmIjeASCqnR0MY4pFKGukVnwswPSOwd/ehMZDk2&#10;0o7mwuWul/MkWUpnOuKF1gy4abH+Lk6ORypXrr6K3fWnCjtTDofteNhstX58mN7fQESc4n8Y/vAZ&#10;HXJmqvyJbBC9hlelVhzVoPgS+8uFegFRaVjME5B5Jm8P5L8AAAD//wMAUEsBAi0AFAAGAAgAAAAh&#10;ALaDOJL+AAAA4QEAABMAAAAAAAAAAAAAAAAAAAAAAFtDb250ZW50X1R5cGVzXS54bWxQSwECLQAU&#10;AAYACAAAACEAOP0h/9YAAACUAQAACwAAAAAAAAAAAAAAAAAvAQAAX3JlbHMvLnJlbHNQSwECLQAU&#10;AAYACAAAACEAad0EUVcCAABhBAAADgAAAAAAAAAAAAAAAAAuAgAAZHJzL2Uyb0RvYy54bWxQSwEC&#10;LQAUAAYACAAAACEA3HBzKt0AAAAIAQAADwAAAAAAAAAAAAAAAACxBAAAZHJzL2Rvd25yZXYueG1s&#10;UEsFBgAAAAAEAAQA8wAAALsFAAAAAA==&#10;" strokeweight="2.25pt"/>
            </w:pict>
          </mc:Fallback>
        </mc:AlternateContent>
      </w:r>
      <w:r w:rsidRPr="002E53DE">
        <w:rPr>
          <w:rFonts w:ascii="Times New Roman" w:hAnsi="Times New Roman"/>
          <w:b/>
          <w:noProof/>
          <w:sz w:val="28"/>
          <w:szCs w:val="28"/>
          <w:lang w:val="ru-RU"/>
        </w:rPr>
        <mc:AlternateContent>
          <mc:Choice Requires="wps">
            <w:drawing>
              <wp:anchor distT="0" distB="0" distL="114300" distR="114300" simplePos="0" relativeHeight="251651072" behindDoc="0" locked="0" layoutInCell="1" allowOverlap="1">
                <wp:simplePos x="0" y="0"/>
                <wp:positionH relativeFrom="column">
                  <wp:posOffset>2386965</wp:posOffset>
                </wp:positionH>
                <wp:positionV relativeFrom="paragraph">
                  <wp:posOffset>50800</wp:posOffset>
                </wp:positionV>
                <wp:extent cx="314325" cy="152400"/>
                <wp:effectExtent l="18415" t="19685" r="19685" b="18415"/>
                <wp:wrapNone/>
                <wp:docPr id="3" name="Пряма зі стрілкою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14325"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250DBF" id="Пряма зі стрілкою 3" o:spid="_x0000_s1026" type="#_x0000_t32" style="position:absolute;margin-left:187.95pt;margin-top:4pt;width:24.75pt;height:12pt;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PJLVgIAAGEEAAAOAAAAZHJzL2Uyb0RvYy54bWysVMGO0zAQvSPxD5bv3SRtunSjTVcoabks&#10;sNIu3N3YaSwc27K9TSuEBHwA3PbKL3BDAsQ3pH/E2O2WXbggRA/u2ON582bmOadn61agFTOWK5nj&#10;5CjGiMlKUS6XOX5xNR9MMLKOSEqEkizHG2bx2fThg9NOZ2yoGiUoMwhApM06nePGOZ1Fka0a1hJ7&#10;pDST4KyVaYmDrVlG1JAO0FsRDeP4OOqUodqoilkLp+XOiacBv65Z5Z7XtWUOiRwDNxdWE9aFX6Pp&#10;KcmWhuiGV3sa5B9YtIRLSHqAKokj6NrwP6BaXhllVe2OKtVGqq55xUINUE0S/1bNZUM0C7VAc6w+&#10;tMn+P9jq2erCIE5zPMJIkhZG1H/avt1+7L/3n1H/ZXuDtu+27+Hkpv/Wf+1/bD+gke9ap20GwYW8&#10;ML7uai0v9bmqXlkkVdEQuWSB/dVGA2TiI6J7IX5jNeRedE8VhTvk2qnQwnVtWlQLrl/6QA8ObULr&#10;MLPNYWZs7VAFh6MkHQ3HGFXgSsbDNA4zjUjmYXywNtY9YapF3sixdYbwZeMKJSWoQ5ldCrI6t86T&#10;/BXgg6WacyGCSIREXY6Hk/GjcSBlleDUe/09a5aLQhi0Il5n4RdKBs/da0ZdSxrQGkbobG87wsXO&#10;huxCejyoDvjsrZ2QXp/EJ7PJbJIO0uHxbJDGZTl4PC/SwfE8eTQuR2VRlMkbTy1Js4ZTyqRndyvq&#10;JP070eyf106OB1kf+hDdRw8NA7K3/4F0GLSf7U4lC0U3F+ZWAKDjcHn/5vxDubsH++6XYfoTAAD/&#10;/wMAUEsDBBQABgAIAAAAIQA4SeIo3AAAAAgBAAAPAAAAZHJzL2Rvd25yZXYueG1sTI/NTsMwEITv&#10;SLyDtUjcqENooU3jVKgqUq8kqOdNvE0CsR3Zbpvy9CwnOI6+0fzkm8kM4kw+9M4qeJwlIMg2Tve2&#10;VfBRvT0sQYSIVuPgLCm4UoBNcXuTY6bdxb7TuYyt4BAbMlTQxThmUoamI4Nh5kayzI7OG4wsfSu1&#10;xwuHm0GmSfIsDfaWGzocadtR81WeDJfUplp9lvvrdx32WI2HnT9sd0rd302vaxCRpvhnht/5PB0K&#10;3lS7k9VBDAqeXhYrtipY8iXm83QxB1EzSBOQRS7/Hyh+AAAA//8DAFBLAQItABQABgAIAAAAIQC2&#10;gziS/gAAAOEBAAATAAAAAAAAAAAAAAAAAAAAAABbQ29udGVudF9UeXBlc10ueG1sUEsBAi0AFAAG&#10;AAgAAAAhADj9If/WAAAAlAEAAAsAAAAAAAAAAAAAAAAALwEAAF9yZWxzLy5yZWxzUEsBAi0AFAAG&#10;AAgAAAAhADvs8ktWAgAAYQQAAA4AAAAAAAAAAAAAAAAALgIAAGRycy9lMm9Eb2MueG1sUEsBAi0A&#10;FAAGAAgAAAAhADhJ4ijcAAAACAEAAA8AAAAAAAAAAAAAAAAAsAQAAGRycy9kb3ducmV2LnhtbFBL&#10;BQYAAAAABAAEAPMAAAC5BQAAAAA=&#10;" strokeweight="2.25pt"/>
            </w:pict>
          </mc:Fallback>
        </mc:AlternateContent>
      </w:r>
      <w:r w:rsidRPr="002E53DE">
        <w:rPr>
          <w:rFonts w:ascii="Times New Roman" w:hAnsi="Times New Roman"/>
          <w:b/>
          <w:noProof/>
          <w:sz w:val="28"/>
          <w:szCs w:val="28"/>
          <w:lang w:val="ru-RU"/>
        </w:rPr>
        <mc:AlternateContent>
          <mc:Choice Requires="wps">
            <w:drawing>
              <wp:anchor distT="0" distB="0" distL="114300" distR="114300" simplePos="0" relativeHeight="251650048" behindDoc="0" locked="0" layoutInCell="1" allowOverlap="1">
                <wp:simplePos x="0" y="0"/>
                <wp:positionH relativeFrom="column">
                  <wp:posOffset>1177290</wp:posOffset>
                </wp:positionH>
                <wp:positionV relativeFrom="paragraph">
                  <wp:posOffset>50800</wp:posOffset>
                </wp:positionV>
                <wp:extent cx="314325" cy="152400"/>
                <wp:effectExtent l="18415" t="19685" r="19685" b="18415"/>
                <wp:wrapNone/>
                <wp:docPr id="2" name="Пряма зі стрілкою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14325" cy="15240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6C9E75" id="Пряма зі стрілкою 2" o:spid="_x0000_s1026" type="#_x0000_t32" style="position:absolute;margin-left:92.7pt;margin-top:4pt;width:24.75pt;height:12pt;flip: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6gLVgIAAGEEAAAOAAAAZHJzL2Uyb0RvYy54bWysVM1uEzEQviPxDpbv6f5006arbiq0m3Ap&#10;UKmFu+P1Zi12bct2s4kQEuUB4NYrr8ANCRDPsHkjxs4PKVwQIgdn7PF8883M5z2/WLYNWjBtuBQZ&#10;jo5CjJigsuRinuGXN9PBCCNjiShJIwXL8IoZfDF+/Oi8UymLZS2bkmkEIMKkncpwba1Kg8DQmrXE&#10;HEnFBDgrqVtiYavnQalJB+htE8RheBJ0UpdKS8qMgdNi48Rjj19VjNoXVWWYRU2GgZv1q/brzK3B&#10;+Jykc01UzemWBvkHFi3hApLuoQpiCbrV/A+ollMtjazsEZVtIKuKU+ZrgGqi8LdqrmuimK8FmmPU&#10;vk3m/8HS54srjXiZ4RgjQVoYUf9p/W79sf/ef0b9l/U9Wt+t38PJff+t/9r/WH9Asetap0wKwbm4&#10;0q5uuhTX6lLS1wYJmddEzJlnf7NSABm5iOBBiNsYBbln3TNZwh1ya6Vv4bLSLaoarl65QAcObUJL&#10;P7PVfmZsaRGFw+MoOY6HGFFwRcM4Cf1MA5I6GBestLFPmWyRMzJsrCZ8XttcCgHqkHqTgiwujXUk&#10;fwW4YCGnvGm8SBqBOujSaHg69KSMbHjpvO6e0fNZ3mi0IE5n/udLBs/hNS1vRenRakbKyda2hDcb&#10;G7I3wuFBdcBna22E9OYsPJuMJqNkkMQnk0ESFsXgyTRPBifT6HRYHBd5XkRvHbUoSWtelkw4djtR&#10;R8nfiWb7vDZy3Mt634fgIbpvGJDd/XvSftButhuVzGS5utI7AYCO/eXtm3MP5XAP9uGXYfwTAAD/&#10;/wMAUEsDBBQABgAIAAAAIQAVpAnk3AAAAAgBAAAPAAAAZHJzL2Rvd25yZXYueG1sTI/BTsMwEETv&#10;SPyDtUjcqENaUBriVKgqUq8kqGcnXpJAvI5st035epYTPY5mNPOm2Mx2FCf0YXCk4HGRgEBqnRmo&#10;U/BRvz1kIELUZPToCBVcMMCmvL0pdG7cmd7xVMVOcAmFXCvoY5xyKUPbo9Vh4SYk9j6dtzqy9J00&#10;Xp+53I4yTZJnafVAvNDrCbc9tt/V0fJIY+v1V7W//DRhr+vpsPOH7U6p+7v59QVExDn+h+EPn9Gh&#10;ZKbGHckEMbLOnlYcVZDxJfbT5WoNolGwTBOQZSGvD5S/AAAA//8DAFBLAQItABQABgAIAAAAIQC2&#10;gziS/gAAAOEBAAATAAAAAAAAAAAAAAAAAAAAAABbQ29udGVudF9UeXBlc10ueG1sUEsBAi0AFAAG&#10;AAgAAAAhADj9If/WAAAAlAEAAAsAAAAAAAAAAAAAAAAALwEAAF9yZWxzLy5yZWxzUEsBAi0AFAAG&#10;AAgAAAAhAOaLqAtWAgAAYQQAAA4AAAAAAAAAAAAAAAAALgIAAGRycy9lMm9Eb2MueG1sUEsBAi0A&#10;FAAGAAgAAAAhABWkCeTcAAAACAEAAA8AAAAAAAAAAAAAAAAAsAQAAGRycy9kb3ducmV2LnhtbFBL&#10;BQYAAAAABAAEAPMAAAC5BQAAAAA=&#10;" strokeweight="2.25pt"/>
            </w:pict>
          </mc:Fallback>
        </mc:AlternateContent>
      </w:r>
      <w:r w:rsidRPr="002E53DE">
        <w:rPr>
          <w:rFonts w:ascii="Times New Roman" w:hAnsi="Times New Roman"/>
          <w:b/>
          <w:sz w:val="28"/>
          <w:szCs w:val="28"/>
        </w:rPr>
        <w:t>зрадник</w:t>
      </w:r>
      <w:r w:rsidRPr="002E53DE">
        <w:rPr>
          <w:rFonts w:ascii="Times New Roman" w:hAnsi="Times New Roman"/>
          <w:sz w:val="28"/>
          <w:szCs w:val="28"/>
        </w:rPr>
        <w:t xml:space="preserve">                                                                                                     </w:t>
      </w:r>
      <w:r w:rsidRPr="002E53DE">
        <w:rPr>
          <w:rFonts w:ascii="Times New Roman" w:hAnsi="Times New Roman"/>
          <w:b/>
          <w:sz w:val="28"/>
          <w:szCs w:val="28"/>
        </w:rPr>
        <w:t>в Україні</w:t>
      </w:r>
    </w:p>
    <w:p w:rsidR="002E53DE" w:rsidRPr="002E53DE" w:rsidRDefault="002E53DE" w:rsidP="002E53DE">
      <w:pPr>
        <w:spacing w:after="0" w:line="360" w:lineRule="auto"/>
        <w:ind w:firstLine="567"/>
        <w:jc w:val="both"/>
        <w:rPr>
          <w:rFonts w:ascii="Times New Roman" w:hAnsi="Times New Roman"/>
          <w:b/>
          <w:sz w:val="28"/>
          <w:szCs w:val="28"/>
        </w:rPr>
      </w:pPr>
      <w:r w:rsidRPr="002E53DE">
        <w:rPr>
          <w:rFonts w:ascii="Times New Roman" w:hAnsi="Times New Roman"/>
          <w:b/>
          <w:noProof/>
          <w:sz w:val="28"/>
          <w:szCs w:val="28"/>
          <w:lang w:val="ru-RU"/>
        </w:rPr>
        <mc:AlternateContent>
          <mc:Choice Requires="wps">
            <w:drawing>
              <wp:anchor distT="0" distB="0" distL="114300" distR="114300" simplePos="0" relativeHeight="251649024" behindDoc="0" locked="0" layoutInCell="1" allowOverlap="1">
                <wp:simplePos x="0" y="0"/>
                <wp:positionH relativeFrom="column">
                  <wp:posOffset>1177290</wp:posOffset>
                </wp:positionH>
                <wp:positionV relativeFrom="paragraph">
                  <wp:posOffset>-635</wp:posOffset>
                </wp:positionV>
                <wp:extent cx="3819525" cy="0"/>
                <wp:effectExtent l="18415" t="69850" r="29210" b="73025"/>
                <wp:wrapNone/>
                <wp:docPr id="1" name="Пряма зі стрілкою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9525"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09FD27" id="Пряма зі стрілкою 1" o:spid="_x0000_s1026" type="#_x0000_t32" style="position:absolute;margin-left:92.7pt;margin-top:-.05pt;width:300.75pt;height: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P4WYAIAAHUEAAAOAAAAZHJzL2Uyb0RvYy54bWysVM1uEzEQviPxDpbv6WbTpE1X3VRoN+FS&#10;oFLLAzi2N2vhtS3bzSZCSNAHgFuvvAI3JEA8w+aNGDs/ULggRA7O2J75Zuabz3t+sWokWnLrhFY5&#10;To/6GHFFNRNqkeOXN7PeGCPniWJEasVzvOYOX0wePzpvTcYHutaScYsARLmsNTmuvTdZkjha84a4&#10;I224gstK24Z42NpFwixpAb2RyaDfP0labZmxmnLn4LTcXuJJxK8qTv2LqnLcI5ljqM3H1cZ1HtZk&#10;ck6yhSWmFnRXBvmHKhoiFCQ9QJXEE3RrxR9QjaBWO135I6qbRFeVoDz2AN2k/d+6ua6J4bEXIMeZ&#10;A03u/8HS58sriwSD2WGkSAMj6j5u3m4+dN+6T6j7vLlHm3ebOzi57752X7rvm/coDay1xmUQXKgr&#10;G/qmK3VtLjV95ZDSRU3Ugsfqb9YGIGNE8iAkbJyB3PP2mWbgQ269jhSuKtsESCAHreKk1odJ8ZVH&#10;FA6Px+nZaDDCiO7vEpLtA411/inXDQpGjp23RCxqX2ilQA/apjENWV46D41A4D4gZFV6JqSMspAK&#10;tTkejEenoxjhtBQs3AY/ZxfzQlq0JEFZ8RdoAbQHblbfKhbRak7YdGd7IiTYyEd2vBXAl+Q4pGs4&#10;w0hyeEzB2iJKFTJC71DxztqK6/VZ/2w6no6HveHgZNob9suy92RWDHsns/R0VB6XRVGmb0Lx6TCr&#10;BWNchfr3Qk+Hfyek3ZPbSvQg9QNTyUP0SAIUu/+PRcfhh3lvlTPXbH1lQ3dBB6Dt6Lx7h+Hx/LqP&#10;Xj+/FpMfAAAA//8DAFBLAwQUAAYACAAAACEAVj5ckdoAAAAHAQAADwAAAGRycy9kb3ducmV2Lnht&#10;bEyOwU7DMBBE70j9B2uRemudtlBCiFMBEpciJDD9ADfeJhHxOoqdJvD1LFzg+DSjmZfvJteKM/ah&#10;8aRgtUxAIJXeNlQpOLw/LVIQIRqypvWECj4xwK6YXeQms36kNzzrWAkeoZAZBXWMXSZlKGt0Jix9&#10;h8TZyffORMa+krY3I4+7Vq6TZCudaYgfatPhY43lhx6cgvL5dUO6G18OD3rwWu9P+y+USs0vp/s7&#10;EBGn+FeGH31Wh4Kdjn4gG0TLnF5fcVXBYgWC85t0ewvi+MuyyOV//+IbAAD//wMAUEsBAi0AFAAG&#10;AAgAAAAhALaDOJL+AAAA4QEAABMAAAAAAAAAAAAAAAAAAAAAAFtDb250ZW50X1R5cGVzXS54bWxQ&#10;SwECLQAUAAYACAAAACEAOP0h/9YAAACUAQAACwAAAAAAAAAAAAAAAAAvAQAAX3JlbHMvLnJlbHNQ&#10;SwECLQAUAAYACAAAACEAFpz+FmACAAB1BAAADgAAAAAAAAAAAAAAAAAuAgAAZHJzL2Uyb0RvYy54&#10;bWxQSwECLQAUAAYACAAAACEAVj5ckdoAAAAHAQAADwAAAAAAAAAAAAAAAAC6BAAAZHJzL2Rvd25y&#10;ZXYueG1sUEsFBgAAAAAEAAQA8wAAAMEFAAAAAA==&#10;" strokeweight="2.25pt">
                <v:stroke endarrow="block"/>
              </v:shape>
            </w:pict>
          </mc:Fallback>
        </mc:AlternateContent>
      </w:r>
      <w:r w:rsidRPr="002E53DE">
        <w:rPr>
          <w:rFonts w:ascii="Times New Roman" w:hAnsi="Times New Roman"/>
          <w:b/>
          <w:sz w:val="28"/>
          <w:szCs w:val="28"/>
        </w:rPr>
        <w:t>чи жертва?</w:t>
      </w:r>
      <w:r w:rsidRPr="002E53DE">
        <w:rPr>
          <w:rFonts w:ascii="Times New Roman" w:hAnsi="Times New Roman"/>
          <w:sz w:val="28"/>
          <w:szCs w:val="28"/>
        </w:rPr>
        <w:t xml:space="preserve">                                                                                                </w:t>
      </w:r>
      <w:r w:rsidRPr="002E53DE">
        <w:rPr>
          <w:rFonts w:ascii="Times New Roman" w:hAnsi="Times New Roman"/>
          <w:b/>
          <w:sz w:val="28"/>
          <w:szCs w:val="28"/>
        </w:rPr>
        <w:t>завжди</w:t>
      </w:r>
    </w:p>
    <w:p w:rsidR="002E53DE" w:rsidRPr="002E53DE" w:rsidRDefault="002E53DE" w:rsidP="002E53DE">
      <w:pPr>
        <w:spacing w:after="0" w:line="360" w:lineRule="auto"/>
        <w:ind w:firstLine="567"/>
        <w:jc w:val="both"/>
        <w:rPr>
          <w:rFonts w:ascii="Times New Roman" w:hAnsi="Times New Roman"/>
          <w:b/>
          <w:sz w:val="28"/>
          <w:szCs w:val="28"/>
        </w:rPr>
      </w:pPr>
      <w:r w:rsidRPr="002E53DE">
        <w:rPr>
          <w:rFonts w:ascii="Times New Roman" w:hAnsi="Times New Roman"/>
          <w:sz w:val="28"/>
          <w:szCs w:val="28"/>
        </w:rPr>
        <w:t xml:space="preserve">                       по суті                      сватає                    загибель               </w:t>
      </w:r>
      <w:r w:rsidRPr="002E53DE">
        <w:rPr>
          <w:rFonts w:ascii="Times New Roman" w:hAnsi="Times New Roman"/>
          <w:b/>
          <w:sz w:val="28"/>
          <w:szCs w:val="28"/>
        </w:rPr>
        <w:t>карали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виріс у сімʼї             Галю</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Чураїв                      Вишняківну</w:t>
      </w:r>
    </w:p>
    <w:p w:rsidR="002E53DE" w:rsidRPr="002E53DE" w:rsidRDefault="002E53DE" w:rsidP="002E53DE">
      <w:pPr>
        <w:spacing w:after="0" w:line="360" w:lineRule="auto"/>
        <w:ind w:firstLine="567"/>
        <w:jc w:val="both"/>
        <w:rPr>
          <w:rFonts w:ascii="Times New Roman" w:hAnsi="Times New Roman"/>
          <w:sz w:val="28"/>
          <w:szCs w:val="28"/>
        </w:rPr>
      </w:pPr>
    </w:p>
    <w:p w:rsidR="002E53DE" w:rsidRPr="002E53DE" w:rsidRDefault="002E53DE" w:rsidP="00D47200">
      <w:pPr>
        <w:widowControl w:val="0"/>
        <w:numPr>
          <w:ilvl w:val="0"/>
          <w:numId w:val="14"/>
        </w:numPr>
        <w:spacing w:after="0" w:line="360" w:lineRule="auto"/>
        <w:ind w:left="0" w:firstLine="709"/>
        <w:jc w:val="both"/>
        <w:rPr>
          <w:rFonts w:ascii="Times New Roman" w:hAnsi="Times New Roman"/>
          <w:i/>
          <w:sz w:val="28"/>
          <w:szCs w:val="28"/>
        </w:rPr>
      </w:pPr>
      <w:r w:rsidRPr="002E53DE">
        <w:rPr>
          <w:rFonts w:ascii="Times New Roman" w:hAnsi="Times New Roman"/>
          <w:sz w:val="28"/>
          <w:szCs w:val="28"/>
        </w:rPr>
        <w:t xml:space="preserve"> Отже, якщо Гриця вважати зрадником, бо він понівечив і розтоптав не тільки Марусине кохання, а і її душу.  То ж  його смерть - закономірність, адже в Україні зрада завжди вважалась  гріхом і ганьбою, а зрадників засуджували на смерть. Але залишається відкритим питання: хто винен у його смерті?</w:t>
      </w:r>
    </w:p>
    <w:p w:rsidR="002E53DE" w:rsidRPr="002E53DE" w:rsidRDefault="002E53DE" w:rsidP="002E53DE">
      <w:pPr>
        <w:tabs>
          <w:tab w:val="left" w:pos="142"/>
        </w:tabs>
        <w:spacing w:after="0" w:line="360" w:lineRule="auto"/>
        <w:ind w:firstLine="567"/>
        <w:jc w:val="both"/>
        <w:rPr>
          <w:rFonts w:ascii="Times New Roman" w:hAnsi="Times New Roman"/>
          <w:sz w:val="28"/>
          <w:szCs w:val="28"/>
          <w:lang w:eastAsia="uk-UA"/>
        </w:rPr>
      </w:pPr>
      <w:r w:rsidRPr="002E53DE">
        <w:rPr>
          <w:rFonts w:ascii="Times New Roman" w:hAnsi="Times New Roman"/>
          <w:b/>
          <w:sz w:val="28"/>
          <w:szCs w:val="28"/>
          <w:lang w:eastAsia="uk-UA"/>
        </w:rPr>
        <w:t xml:space="preserve">3. 6.  </w:t>
      </w:r>
      <w:r w:rsidRPr="002E53DE">
        <w:rPr>
          <w:rFonts w:ascii="Times New Roman" w:hAnsi="Times New Roman"/>
          <w:b/>
          <w:i/>
          <w:sz w:val="28"/>
          <w:szCs w:val="28"/>
          <w:lang w:eastAsia="uk-UA"/>
        </w:rPr>
        <w:t>Дискусійна</w:t>
      </w:r>
      <w:r w:rsidRPr="002E53DE">
        <w:rPr>
          <w:rFonts w:ascii="Times New Roman" w:hAnsi="Times New Roman"/>
          <w:b/>
          <w:sz w:val="28"/>
          <w:szCs w:val="28"/>
          <w:lang w:eastAsia="uk-UA"/>
        </w:rPr>
        <w:t xml:space="preserve"> </w:t>
      </w:r>
      <w:r w:rsidRPr="002E53DE">
        <w:rPr>
          <w:rFonts w:ascii="Times New Roman" w:hAnsi="Times New Roman"/>
          <w:b/>
          <w:bCs/>
          <w:i/>
          <w:iCs/>
          <w:sz w:val="28"/>
          <w:szCs w:val="28"/>
          <w:lang w:eastAsia="uk-UA"/>
        </w:rPr>
        <w:t>сітка Алверманна</w:t>
      </w:r>
    </w:p>
    <w:p w:rsidR="002E53DE" w:rsidRPr="002E53DE" w:rsidRDefault="002E53DE" w:rsidP="002E53DE">
      <w:pPr>
        <w:tabs>
          <w:tab w:val="left" w:pos="142"/>
        </w:tabs>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rPr>
        <w:lastRenderedPageBreak/>
        <w:t xml:space="preserve">- </w:t>
      </w:r>
      <w:r w:rsidRPr="002E53DE">
        <w:rPr>
          <w:rFonts w:ascii="Times New Roman" w:hAnsi="Times New Roman"/>
          <w:sz w:val="28"/>
          <w:szCs w:val="28"/>
          <w:lang w:eastAsia="uk-UA"/>
        </w:rPr>
        <w:t>Група юристів має попрацює над тезою: Маруся скоїла злочин і потребує кари. (Учні діляться на підгрупи - звинувачення та захисту). Під час дискусії учні заповнюють таблицю «Дискусійна сітка Алверманна», підтверджуючи цитатами з твору.</w:t>
      </w:r>
    </w:p>
    <w:p w:rsidR="002E53DE" w:rsidRPr="002E53DE" w:rsidRDefault="002E53DE" w:rsidP="002E53DE">
      <w:pPr>
        <w:tabs>
          <w:tab w:val="left" w:pos="142"/>
        </w:tabs>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lang w:eastAsia="uk-UA"/>
        </w:rPr>
        <w:tab/>
      </w:r>
      <w:r w:rsidRPr="002E53DE">
        <w:rPr>
          <w:rFonts w:ascii="Times New Roman" w:hAnsi="Times New Roman"/>
          <w:sz w:val="28"/>
          <w:szCs w:val="28"/>
          <w:lang w:eastAsia="uk-UA"/>
        </w:rPr>
        <w:tab/>
      </w:r>
      <w:r w:rsidRPr="002E53DE">
        <w:rPr>
          <w:rFonts w:ascii="Times New Roman" w:hAnsi="Times New Roman"/>
          <w:sz w:val="28"/>
          <w:szCs w:val="28"/>
          <w:lang w:eastAsia="uk-UA"/>
        </w:rPr>
        <w:tab/>
      </w:r>
      <w:r w:rsidRPr="002E53DE">
        <w:rPr>
          <w:rFonts w:ascii="Times New Roman" w:hAnsi="Times New Roman"/>
          <w:b/>
          <w:bCs/>
          <w:i/>
          <w:iCs/>
          <w:sz w:val="28"/>
          <w:szCs w:val="28"/>
          <w:lang w:eastAsia="uk-UA"/>
        </w:rPr>
        <w:t>Дискусійна сітка Алверманна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33"/>
        <w:gridCol w:w="2004"/>
        <w:gridCol w:w="3850"/>
      </w:tblGrid>
      <w:tr w:rsidR="002E53DE" w:rsidRPr="002E53DE" w:rsidTr="00BD69B2">
        <w:trPr>
          <w:trHeight w:val="70"/>
        </w:trPr>
        <w:tc>
          <w:tcPr>
            <w:tcW w:w="3652" w:type="dxa"/>
          </w:tcPr>
          <w:p w:rsidR="002E53DE" w:rsidRPr="002E53DE" w:rsidRDefault="002E53DE" w:rsidP="002E53DE">
            <w:pPr>
              <w:spacing w:after="0" w:line="360" w:lineRule="auto"/>
              <w:ind w:firstLine="567"/>
              <w:jc w:val="both"/>
              <w:rPr>
                <w:rFonts w:ascii="Times New Roman" w:hAnsi="Times New Roman"/>
                <w:b/>
                <w:sz w:val="28"/>
                <w:szCs w:val="28"/>
              </w:rPr>
            </w:pPr>
            <w:r w:rsidRPr="002E53DE">
              <w:rPr>
                <w:rFonts w:ascii="Times New Roman" w:hAnsi="Times New Roman"/>
                <w:b/>
                <w:bCs/>
                <w:iCs/>
                <w:sz w:val="28"/>
                <w:szCs w:val="28"/>
                <w:lang w:eastAsia="uk-UA"/>
              </w:rPr>
              <w:t>Обвинувачення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Казали, що вона Гриця</w:t>
            </w:r>
            <w:r w:rsidRPr="002E53DE">
              <w:rPr>
                <w:rFonts w:ascii="Times New Roman" w:hAnsi="Times New Roman"/>
                <w:sz w:val="28"/>
                <w:szCs w:val="28"/>
              </w:rPr>
              <w:t xml:space="preserve"> </w:t>
            </w:r>
            <w:r w:rsidRPr="002E53DE">
              <w:rPr>
                <w:rFonts w:ascii="Times New Roman" w:hAnsi="Times New Roman"/>
                <w:bCs/>
                <w:iCs/>
                <w:sz w:val="28"/>
                <w:szCs w:val="28"/>
                <w:lang w:eastAsia="uk-UA"/>
              </w:rPr>
              <w:t>приворожила:</w:t>
            </w:r>
            <w:r w:rsidRPr="002E53DE">
              <w:rPr>
                <w:rFonts w:ascii="Times New Roman" w:hAnsi="Times New Roman"/>
                <w:bCs/>
                <w:i/>
                <w:iCs/>
                <w:sz w:val="28"/>
                <w:szCs w:val="28"/>
                <w:lang w:eastAsia="uk-UA"/>
              </w:rPr>
              <w:t xml:space="preserve"> «Котра дівчина чорні брови має, то тая дівчина усі чари знає» </w:t>
            </w:r>
            <w:r w:rsidRPr="002E53DE">
              <w:rPr>
                <w:rFonts w:ascii="Times New Roman" w:hAnsi="Times New Roman"/>
                <w:bCs/>
                <w:iCs/>
                <w:sz w:val="28"/>
                <w:szCs w:val="28"/>
                <w:lang w:eastAsia="uk-UA"/>
              </w:rPr>
              <w:t>(свідки Бобренчихи).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Всі гадали, що вона відьма і відсахнулися від неї:</w:t>
            </w:r>
            <w:r w:rsidRPr="002E53DE">
              <w:rPr>
                <w:rFonts w:ascii="Times New Roman" w:hAnsi="Times New Roman"/>
                <w:bCs/>
                <w:i/>
                <w:iCs/>
                <w:sz w:val="28"/>
                <w:szCs w:val="28"/>
                <w:lang w:eastAsia="uk-UA"/>
              </w:rPr>
              <w:t xml:space="preserve"> «Ну, ті сказали, що Маруся — відьма,</w:t>
            </w:r>
            <w:r w:rsidRPr="002E53DE">
              <w:rPr>
                <w:rFonts w:ascii="Times New Roman" w:hAnsi="Times New Roman"/>
                <w:sz w:val="28"/>
                <w:szCs w:val="28"/>
              </w:rPr>
              <w:t xml:space="preserve"> </w:t>
            </w:r>
            <w:r w:rsidRPr="002E53DE">
              <w:rPr>
                <w:rFonts w:ascii="Times New Roman" w:hAnsi="Times New Roman"/>
                <w:bCs/>
                <w:i/>
                <w:iCs/>
                <w:sz w:val="28"/>
                <w:szCs w:val="28"/>
                <w:lang w:eastAsia="uk-UA"/>
              </w:rPr>
              <w:t>що у Полтаві гіршої нема, що всі це мають, і по ній це видно.</w:t>
            </w:r>
            <w:r w:rsidRPr="002E53DE">
              <w:rPr>
                <w:rFonts w:ascii="Times New Roman" w:hAnsi="Times New Roman"/>
                <w:sz w:val="28"/>
                <w:szCs w:val="28"/>
              </w:rPr>
              <w:t xml:space="preserve"> </w:t>
            </w:r>
            <w:r w:rsidRPr="002E53DE">
              <w:rPr>
                <w:rFonts w:ascii="Times New Roman" w:hAnsi="Times New Roman"/>
                <w:bCs/>
                <w:i/>
                <w:iCs/>
                <w:sz w:val="28"/>
                <w:szCs w:val="28"/>
                <w:lang w:eastAsia="uk-UA"/>
              </w:rPr>
              <w:t>і що вона ж співала і сама»(</w:t>
            </w:r>
            <w:r w:rsidRPr="002E53DE">
              <w:rPr>
                <w:rFonts w:ascii="Times New Roman" w:hAnsi="Times New Roman"/>
                <w:bCs/>
                <w:iCs/>
                <w:sz w:val="28"/>
                <w:szCs w:val="28"/>
                <w:lang w:eastAsia="uk-UA"/>
              </w:rPr>
              <w:t>свідки).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Казали, що прив'язалася до Гриця:</w:t>
            </w:r>
            <w:r w:rsidRPr="002E53DE">
              <w:rPr>
                <w:rFonts w:ascii="Times New Roman" w:hAnsi="Times New Roman"/>
                <w:bCs/>
                <w:i/>
                <w:iCs/>
                <w:sz w:val="28"/>
                <w:szCs w:val="28"/>
                <w:lang w:eastAsia="uk-UA"/>
              </w:rPr>
              <w:t xml:space="preserve"> «-Та вуха ж в'януть на таку олжу!</w:t>
            </w:r>
            <w:r w:rsidRPr="002E53DE">
              <w:rPr>
                <w:rFonts w:ascii="Times New Roman" w:hAnsi="Times New Roman"/>
                <w:sz w:val="28"/>
                <w:szCs w:val="28"/>
              </w:rPr>
              <w:t xml:space="preserve"> </w:t>
            </w:r>
            <w:r w:rsidRPr="002E53DE">
              <w:rPr>
                <w:rFonts w:ascii="Times New Roman" w:hAnsi="Times New Roman"/>
                <w:bCs/>
                <w:i/>
                <w:iCs/>
                <w:sz w:val="28"/>
                <w:szCs w:val="28"/>
                <w:lang w:eastAsia="uk-UA"/>
              </w:rPr>
              <w:t xml:space="preserve">Вона сама Грицькові нав'язалась.» </w:t>
            </w:r>
            <w:r w:rsidRPr="002E53DE">
              <w:rPr>
                <w:rFonts w:ascii="Times New Roman" w:hAnsi="Times New Roman"/>
                <w:bCs/>
                <w:iCs/>
                <w:sz w:val="28"/>
                <w:szCs w:val="28"/>
                <w:lang w:eastAsia="uk-UA"/>
              </w:rPr>
              <w:t>(Бобренчиха)</w:t>
            </w:r>
            <w:r w:rsidRPr="002E53DE">
              <w:rPr>
                <w:rFonts w:ascii="Times New Roman" w:hAnsi="Times New Roman"/>
                <w:bCs/>
                <w:i/>
                <w:iCs/>
                <w:sz w:val="28"/>
                <w:szCs w:val="28"/>
                <w:lang w:eastAsia="uk-UA"/>
              </w:rPr>
              <w:t xml:space="preserve"> </w:t>
            </w:r>
          </w:p>
          <w:p w:rsidR="002E53DE" w:rsidRPr="002E53DE" w:rsidRDefault="002E53DE" w:rsidP="002E53DE">
            <w:pPr>
              <w:spacing w:after="0" w:line="360" w:lineRule="auto"/>
              <w:ind w:firstLine="567"/>
              <w:jc w:val="both"/>
              <w:rPr>
                <w:rFonts w:ascii="Times New Roman" w:hAnsi="Times New Roman"/>
                <w:bCs/>
                <w:i/>
                <w:iCs/>
                <w:sz w:val="28"/>
                <w:szCs w:val="28"/>
                <w:lang w:eastAsia="uk-UA"/>
              </w:rPr>
            </w:pPr>
            <w:r w:rsidRPr="002E53DE">
              <w:rPr>
                <w:rFonts w:ascii="Times New Roman" w:hAnsi="Times New Roman"/>
                <w:bCs/>
                <w:iCs/>
                <w:sz w:val="28"/>
                <w:szCs w:val="28"/>
                <w:lang w:eastAsia="uk-UA"/>
              </w:rPr>
              <w:t>І навіть кали її вели до шибениці, всі з ненавистю говорили:</w:t>
            </w:r>
            <w:r w:rsidRPr="002E53DE">
              <w:rPr>
                <w:rFonts w:ascii="Times New Roman" w:hAnsi="Times New Roman"/>
                <w:bCs/>
                <w:i/>
                <w:iCs/>
                <w:sz w:val="28"/>
                <w:szCs w:val="28"/>
                <w:lang w:eastAsia="uk-UA"/>
              </w:rPr>
              <w:t xml:space="preserve"> «Диви яке, іде і не </w:t>
            </w:r>
            <w:r w:rsidRPr="002E53DE">
              <w:rPr>
                <w:rFonts w:ascii="Times New Roman" w:hAnsi="Times New Roman"/>
                <w:bCs/>
                <w:i/>
                <w:iCs/>
                <w:sz w:val="28"/>
                <w:szCs w:val="28"/>
                <w:lang w:eastAsia="uk-UA"/>
              </w:rPr>
              <w:lastRenderedPageBreak/>
              <w:t>спотикнеться! - Іде під зашморг, а диви яке!»</w:t>
            </w:r>
          </w:p>
          <w:p w:rsidR="002E53DE" w:rsidRPr="002E53DE" w:rsidRDefault="002E53DE" w:rsidP="002E53DE">
            <w:pPr>
              <w:spacing w:after="0" w:line="360" w:lineRule="auto"/>
              <w:ind w:firstLine="567"/>
              <w:jc w:val="both"/>
              <w:rPr>
                <w:rFonts w:ascii="Times New Roman" w:hAnsi="Times New Roman"/>
                <w:b/>
                <w:sz w:val="28"/>
                <w:szCs w:val="28"/>
              </w:rPr>
            </w:pPr>
          </w:p>
        </w:tc>
        <w:tc>
          <w:tcPr>
            <w:tcW w:w="2126" w:type="dxa"/>
          </w:tcPr>
          <w:p w:rsidR="002E53DE" w:rsidRPr="002E53DE" w:rsidRDefault="002E53DE" w:rsidP="002E53DE">
            <w:pPr>
              <w:spacing w:after="0" w:line="360" w:lineRule="auto"/>
              <w:ind w:firstLine="567"/>
              <w:jc w:val="both"/>
              <w:rPr>
                <w:rFonts w:ascii="Times New Roman" w:hAnsi="Times New Roman"/>
                <w:b/>
                <w:bCs/>
                <w:i/>
                <w:iCs/>
                <w:sz w:val="28"/>
                <w:szCs w:val="28"/>
                <w:lang w:eastAsia="uk-UA"/>
              </w:rPr>
            </w:pPr>
          </w:p>
          <w:p w:rsidR="002E53DE" w:rsidRPr="002E53DE" w:rsidRDefault="002E53DE" w:rsidP="002E53DE">
            <w:pPr>
              <w:spacing w:after="0" w:line="360" w:lineRule="auto"/>
              <w:ind w:firstLine="567"/>
              <w:jc w:val="both"/>
              <w:rPr>
                <w:rFonts w:ascii="Times New Roman" w:hAnsi="Times New Roman"/>
                <w:b/>
                <w:bCs/>
                <w:i/>
                <w:iCs/>
                <w:sz w:val="28"/>
                <w:szCs w:val="28"/>
                <w:lang w:eastAsia="uk-UA"/>
              </w:rPr>
            </w:pPr>
          </w:p>
          <w:p w:rsidR="002E53DE" w:rsidRPr="002E53DE" w:rsidRDefault="002E53DE" w:rsidP="002E53DE">
            <w:pPr>
              <w:spacing w:after="0" w:line="360" w:lineRule="auto"/>
              <w:ind w:firstLine="567"/>
              <w:jc w:val="both"/>
              <w:rPr>
                <w:rFonts w:ascii="Times New Roman" w:hAnsi="Times New Roman"/>
                <w:b/>
                <w:bCs/>
                <w:i/>
                <w:iCs/>
                <w:sz w:val="28"/>
                <w:szCs w:val="28"/>
                <w:lang w:eastAsia="uk-UA"/>
              </w:rPr>
            </w:pPr>
          </w:p>
          <w:p w:rsidR="002E53DE" w:rsidRPr="002E53DE" w:rsidRDefault="002E53DE" w:rsidP="002E53DE">
            <w:pPr>
              <w:spacing w:after="0" w:line="360" w:lineRule="auto"/>
              <w:ind w:firstLine="567"/>
              <w:jc w:val="both"/>
              <w:rPr>
                <w:rFonts w:ascii="Times New Roman" w:hAnsi="Times New Roman"/>
                <w:b/>
                <w:bCs/>
                <w:i/>
                <w:iCs/>
                <w:sz w:val="28"/>
                <w:szCs w:val="28"/>
                <w:lang w:eastAsia="uk-UA"/>
              </w:rPr>
            </w:pPr>
          </w:p>
          <w:p w:rsidR="002E53DE" w:rsidRPr="000A7CE9" w:rsidRDefault="002E53DE" w:rsidP="002E53DE">
            <w:pPr>
              <w:spacing w:after="0" w:line="360" w:lineRule="auto"/>
              <w:ind w:firstLine="567"/>
              <w:jc w:val="both"/>
              <w:rPr>
                <w:rFonts w:ascii="Times New Roman" w:hAnsi="Times New Roman"/>
                <w:sz w:val="28"/>
                <w:szCs w:val="28"/>
              </w:rPr>
            </w:pPr>
            <w:r w:rsidRPr="000A7CE9">
              <w:rPr>
                <w:rFonts w:ascii="Times New Roman" w:hAnsi="Times New Roman"/>
                <w:b/>
                <w:bCs/>
                <w:iCs/>
                <w:sz w:val="28"/>
                <w:szCs w:val="28"/>
                <w:lang w:eastAsia="uk-UA"/>
              </w:rPr>
              <w:t>Маруся скоїла злочин і потребує кари</w:t>
            </w:r>
          </w:p>
          <w:p w:rsidR="002E53DE" w:rsidRPr="002E53DE" w:rsidRDefault="002E53DE" w:rsidP="002E53DE">
            <w:pPr>
              <w:spacing w:after="0" w:line="360" w:lineRule="auto"/>
              <w:ind w:firstLine="567"/>
              <w:jc w:val="both"/>
              <w:rPr>
                <w:rFonts w:ascii="Times New Roman" w:hAnsi="Times New Roman"/>
                <w:b/>
                <w:sz w:val="28"/>
                <w:szCs w:val="28"/>
              </w:rPr>
            </w:pPr>
          </w:p>
          <w:p w:rsidR="002E53DE" w:rsidRPr="002E53DE" w:rsidRDefault="002E53DE" w:rsidP="002E53DE">
            <w:pPr>
              <w:spacing w:after="0" w:line="360" w:lineRule="auto"/>
              <w:ind w:firstLine="567"/>
              <w:jc w:val="both"/>
              <w:rPr>
                <w:rFonts w:ascii="Times New Roman" w:hAnsi="Times New Roman"/>
                <w:b/>
                <w:sz w:val="28"/>
                <w:szCs w:val="28"/>
              </w:rPr>
            </w:pPr>
          </w:p>
        </w:tc>
        <w:tc>
          <w:tcPr>
            <w:tcW w:w="4253" w:type="dxa"/>
          </w:tcPr>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iCs/>
                <w:sz w:val="28"/>
                <w:szCs w:val="28"/>
                <w:lang w:eastAsia="uk-UA"/>
              </w:rPr>
              <w:t>Захист</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Дуже кохала Гриця і прийняла всі звинувач</w:t>
            </w:r>
            <w:r w:rsidRPr="002E53DE">
              <w:rPr>
                <w:rFonts w:ascii="Times New Roman" w:hAnsi="Times New Roman"/>
                <w:bCs/>
                <w:iCs/>
                <w:sz w:val="28"/>
                <w:szCs w:val="28"/>
                <w:lang w:eastAsia="uk-UA"/>
              </w:rPr>
              <w:softHyphen/>
              <w:t>ення: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
                <w:iCs/>
                <w:sz w:val="28"/>
                <w:szCs w:val="28"/>
                <w:lang w:eastAsia="uk-UA"/>
              </w:rPr>
              <w:t>«- Вона ж свій злочин визнала прилюдно!</w:t>
            </w:r>
            <w:r w:rsidRPr="002E53DE">
              <w:rPr>
                <w:rFonts w:ascii="Times New Roman" w:hAnsi="Times New Roman"/>
                <w:sz w:val="28"/>
                <w:szCs w:val="28"/>
              </w:rPr>
              <w:t xml:space="preserve"> </w:t>
            </w:r>
            <w:r w:rsidRPr="002E53DE">
              <w:rPr>
                <w:rFonts w:ascii="Times New Roman" w:hAnsi="Times New Roman"/>
                <w:bCs/>
                <w:i/>
                <w:iCs/>
                <w:sz w:val="28"/>
                <w:szCs w:val="28"/>
                <w:lang w:eastAsia="uk-UA"/>
              </w:rPr>
              <w:t>Бо, як до Гриця, мертвого, припала,</w:t>
            </w:r>
            <w:r w:rsidRPr="002E53DE">
              <w:rPr>
                <w:rFonts w:ascii="Times New Roman" w:hAnsi="Times New Roman"/>
                <w:sz w:val="28"/>
                <w:szCs w:val="28"/>
              </w:rPr>
              <w:t xml:space="preserve"> </w:t>
            </w:r>
            <w:r w:rsidRPr="002E53DE">
              <w:rPr>
                <w:rFonts w:ascii="Times New Roman" w:hAnsi="Times New Roman"/>
                <w:bCs/>
                <w:i/>
                <w:iCs/>
                <w:sz w:val="28"/>
                <w:szCs w:val="28"/>
                <w:lang w:eastAsia="uk-UA"/>
              </w:rPr>
              <w:t>казала все - як зілля те копала,</w:t>
            </w:r>
            <w:r w:rsidRPr="002E53DE">
              <w:rPr>
                <w:rFonts w:ascii="Times New Roman" w:hAnsi="Times New Roman"/>
                <w:sz w:val="28"/>
                <w:szCs w:val="28"/>
              </w:rPr>
              <w:t xml:space="preserve"> </w:t>
            </w:r>
            <w:r w:rsidRPr="002E53DE">
              <w:rPr>
                <w:rFonts w:ascii="Times New Roman" w:hAnsi="Times New Roman"/>
                <w:bCs/>
                <w:i/>
                <w:iCs/>
                <w:sz w:val="28"/>
                <w:szCs w:val="28"/>
                <w:lang w:eastAsia="uk-UA"/>
              </w:rPr>
              <w:t xml:space="preserve">як полоскала, як його варила </w:t>
            </w:r>
            <w:r w:rsidRPr="002E53DE">
              <w:rPr>
                <w:rFonts w:ascii="Times New Roman" w:hAnsi="Times New Roman"/>
                <w:sz w:val="28"/>
                <w:szCs w:val="28"/>
              </w:rPr>
              <w:t xml:space="preserve"> </w:t>
            </w:r>
            <w:r w:rsidRPr="002E53DE">
              <w:rPr>
                <w:rFonts w:ascii="Times New Roman" w:hAnsi="Times New Roman"/>
                <w:bCs/>
                <w:i/>
                <w:iCs/>
                <w:sz w:val="28"/>
                <w:szCs w:val="28"/>
                <w:lang w:eastAsia="uk-UA"/>
              </w:rPr>
              <w:t>і як уранці Гриця отруїла.</w:t>
            </w:r>
            <w:r w:rsidRPr="002E53DE">
              <w:rPr>
                <w:rFonts w:ascii="Times New Roman" w:hAnsi="Times New Roman"/>
                <w:sz w:val="28"/>
                <w:szCs w:val="28"/>
              </w:rPr>
              <w:t xml:space="preserve"> </w:t>
            </w:r>
            <w:r w:rsidRPr="002E53DE">
              <w:rPr>
                <w:rFonts w:ascii="Times New Roman" w:hAnsi="Times New Roman"/>
                <w:bCs/>
                <w:i/>
                <w:iCs/>
                <w:sz w:val="28"/>
                <w:szCs w:val="28"/>
                <w:lang w:eastAsia="uk-UA"/>
              </w:rPr>
              <w:t xml:space="preserve">Вона ж співала, наче голосила, на себе кари божої просила». </w:t>
            </w:r>
            <w:r w:rsidRPr="002E53DE">
              <w:rPr>
                <w:rFonts w:ascii="Times New Roman" w:hAnsi="Times New Roman"/>
                <w:bCs/>
                <w:iCs/>
                <w:sz w:val="28"/>
                <w:szCs w:val="28"/>
                <w:lang w:eastAsia="uk-UA"/>
              </w:rPr>
              <w:t>(Громада)</w:t>
            </w:r>
            <w:r w:rsidRPr="002E53DE">
              <w:rPr>
                <w:rFonts w:ascii="Times New Roman" w:hAnsi="Times New Roman"/>
                <w:bCs/>
                <w:i/>
                <w:iCs/>
                <w:sz w:val="28"/>
                <w:szCs w:val="28"/>
                <w:lang w:eastAsia="uk-UA"/>
              </w:rPr>
              <w:t xml:space="preserve">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Дитинство у них було спільне</w:t>
            </w:r>
            <w:r w:rsidRPr="002E53DE">
              <w:rPr>
                <w:rFonts w:ascii="Times New Roman" w:hAnsi="Times New Roman"/>
                <w:bCs/>
                <w:i/>
                <w:iCs/>
                <w:sz w:val="28"/>
                <w:szCs w:val="28"/>
                <w:lang w:eastAsia="uk-UA"/>
              </w:rPr>
              <w:t>: «Коли ж у Гриця вибивалось навусся і Чураївна стала на порі, то полюбилась хлопцеві Маруся, - могли лише радіти матері»</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Cs/>
                <w:iCs/>
                <w:sz w:val="28"/>
                <w:szCs w:val="28"/>
                <w:lang w:eastAsia="uk-UA"/>
              </w:rPr>
              <w:t>Завжди з сумом проводжала Гриця у походи:</w:t>
            </w:r>
            <w:r w:rsidRPr="002E53DE">
              <w:rPr>
                <w:rFonts w:ascii="Times New Roman" w:hAnsi="Times New Roman"/>
                <w:bCs/>
                <w:i/>
                <w:iCs/>
                <w:sz w:val="28"/>
                <w:szCs w:val="28"/>
                <w:lang w:eastAsia="uk-UA"/>
              </w:rPr>
              <w:t xml:space="preserve"> «Маруся так його чекала, такі літа одна перебула! Нікому ні руки не шлюбувала, ані на кого й оком не вела»</w:t>
            </w:r>
          </w:p>
        </w:tc>
      </w:tr>
    </w:tbl>
    <w:p w:rsidR="002E53DE" w:rsidRPr="002E53DE" w:rsidRDefault="002E53DE" w:rsidP="00D47200">
      <w:pPr>
        <w:keepNext/>
        <w:keepLines/>
        <w:widowControl w:val="0"/>
        <w:numPr>
          <w:ilvl w:val="0"/>
          <w:numId w:val="14"/>
        </w:numPr>
        <w:tabs>
          <w:tab w:val="left" w:pos="466"/>
        </w:tabs>
        <w:spacing w:after="0" w:line="360" w:lineRule="auto"/>
        <w:ind w:left="0" w:firstLine="567"/>
        <w:jc w:val="both"/>
        <w:outlineLvl w:val="1"/>
        <w:rPr>
          <w:rFonts w:ascii="Times New Roman" w:hAnsi="Times New Roman"/>
          <w:bCs/>
          <w:i/>
          <w:sz w:val="28"/>
          <w:szCs w:val="28"/>
          <w:lang w:eastAsia="uk-UA"/>
        </w:rPr>
      </w:pPr>
      <w:r w:rsidRPr="002E53DE">
        <w:rPr>
          <w:rFonts w:ascii="Times New Roman" w:hAnsi="Times New Roman"/>
          <w:bCs/>
          <w:sz w:val="28"/>
          <w:szCs w:val="28"/>
          <w:lang w:eastAsia="uk-UA"/>
        </w:rPr>
        <w:t xml:space="preserve">Отже, який можемо зробити висновок? </w:t>
      </w:r>
      <w:r w:rsidRPr="002E53DE">
        <w:rPr>
          <w:rFonts w:ascii="Times New Roman" w:hAnsi="Times New Roman"/>
          <w:bCs/>
          <w:i/>
          <w:sz w:val="28"/>
          <w:szCs w:val="28"/>
          <w:lang w:eastAsia="uk-UA"/>
        </w:rPr>
        <w:t xml:space="preserve"> </w:t>
      </w:r>
    </w:p>
    <w:p w:rsidR="002E53DE" w:rsidRPr="002E53DE" w:rsidRDefault="002E53DE" w:rsidP="00D47200">
      <w:pPr>
        <w:keepNext/>
        <w:keepLines/>
        <w:widowControl w:val="0"/>
        <w:numPr>
          <w:ilvl w:val="0"/>
          <w:numId w:val="14"/>
        </w:numPr>
        <w:tabs>
          <w:tab w:val="left" w:pos="466"/>
        </w:tabs>
        <w:spacing w:after="0" w:line="360" w:lineRule="auto"/>
        <w:ind w:left="0" w:firstLine="567"/>
        <w:jc w:val="both"/>
        <w:outlineLvl w:val="1"/>
        <w:rPr>
          <w:rFonts w:ascii="Times New Roman" w:hAnsi="Times New Roman"/>
          <w:bCs/>
          <w:i/>
          <w:sz w:val="28"/>
          <w:szCs w:val="28"/>
          <w:lang w:eastAsia="uk-UA"/>
        </w:rPr>
      </w:pPr>
      <w:r w:rsidRPr="002E53DE">
        <w:rPr>
          <w:rFonts w:ascii="Times New Roman" w:hAnsi="Times New Roman"/>
          <w:sz w:val="28"/>
          <w:szCs w:val="28"/>
        </w:rPr>
        <w:t xml:space="preserve"> </w:t>
      </w:r>
      <w:r w:rsidRPr="002E53DE">
        <w:rPr>
          <w:rFonts w:ascii="Times New Roman" w:hAnsi="Times New Roman"/>
          <w:sz w:val="28"/>
          <w:szCs w:val="28"/>
          <w:lang w:eastAsia="uk-UA"/>
        </w:rPr>
        <w:t>Маруся - яскрава особистість, що ввібрала в себе найкращі якості українки, її ж пісні - своєрідний духовний літопис України, цінність, яку неможливо знищити.</w:t>
      </w:r>
    </w:p>
    <w:p w:rsidR="002E53DE" w:rsidRPr="002E53DE" w:rsidRDefault="002E53DE" w:rsidP="002E53DE">
      <w:pPr>
        <w:keepNext/>
        <w:keepLines/>
        <w:tabs>
          <w:tab w:val="left" w:pos="1148"/>
        </w:tabs>
        <w:spacing w:after="0" w:line="360" w:lineRule="auto"/>
        <w:ind w:firstLine="567"/>
        <w:jc w:val="both"/>
        <w:outlineLvl w:val="0"/>
        <w:rPr>
          <w:rFonts w:ascii="Times New Roman" w:hAnsi="Times New Roman"/>
          <w:b/>
          <w:bCs/>
          <w:i/>
          <w:sz w:val="28"/>
          <w:szCs w:val="28"/>
          <w:lang w:eastAsia="uk-UA"/>
        </w:rPr>
      </w:pPr>
      <w:r w:rsidRPr="002E53DE">
        <w:rPr>
          <w:rFonts w:ascii="Times New Roman" w:hAnsi="Times New Roman"/>
          <w:b/>
          <w:bCs/>
          <w:i/>
          <w:sz w:val="28"/>
          <w:szCs w:val="28"/>
          <w:lang w:eastAsia="uk-UA"/>
        </w:rPr>
        <w:t>3. 7. Інсценізація групою акторів сценки, під час якої відбувається діалог між автором та її літературним персонажем.</w:t>
      </w:r>
    </w:p>
    <w:p w:rsidR="002E53DE" w:rsidRPr="002E53DE" w:rsidRDefault="002E53DE" w:rsidP="002E53DE">
      <w:pPr>
        <w:tabs>
          <w:tab w:val="left" w:pos="10065"/>
        </w:tabs>
        <w:spacing w:after="0" w:line="360" w:lineRule="auto"/>
        <w:ind w:firstLine="567"/>
        <w:jc w:val="both"/>
        <w:rPr>
          <w:rFonts w:ascii="Times New Roman" w:hAnsi="Times New Roman"/>
          <w:sz w:val="28"/>
          <w:szCs w:val="28"/>
          <w:lang w:eastAsia="uk-UA"/>
        </w:rPr>
      </w:pPr>
      <w:r w:rsidRPr="002E53DE">
        <w:rPr>
          <w:rFonts w:ascii="Times New Roman" w:hAnsi="Times New Roman"/>
          <w:sz w:val="28"/>
          <w:szCs w:val="28"/>
        </w:rPr>
        <w:t xml:space="preserve">- </w:t>
      </w:r>
      <w:r w:rsidRPr="002E53DE">
        <w:rPr>
          <w:rFonts w:ascii="Times New Roman" w:hAnsi="Times New Roman"/>
          <w:sz w:val="28"/>
          <w:szCs w:val="28"/>
          <w:lang w:eastAsia="uk-UA"/>
        </w:rPr>
        <w:t>Останнє слово ми все ж залишаємо за Марусею. Уявіть собі, що стерся кордон між століттями  і змогли зустрітись дві легендарні та неповторні жінки - Ліна Костенко і Маруся Чурай. Про що вони могли б розмовляти?</w:t>
      </w:r>
    </w:p>
    <w:p w:rsidR="002E53DE" w:rsidRPr="002E53DE" w:rsidRDefault="002E53DE" w:rsidP="002E53DE">
      <w:pPr>
        <w:tabs>
          <w:tab w:val="left" w:pos="10065"/>
        </w:tabs>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w:t>
      </w:r>
      <w:r w:rsidRPr="002E53DE">
        <w:rPr>
          <w:rFonts w:ascii="Times New Roman" w:hAnsi="Times New Roman"/>
          <w:sz w:val="28"/>
          <w:szCs w:val="28"/>
          <w:lang w:eastAsia="uk-UA"/>
        </w:rPr>
        <w:t>Зараз група «акторів» продемонструє зразок такого діалогу.</w:t>
      </w:r>
    </w:p>
    <w:p w:rsidR="002E53DE" w:rsidRPr="002E53DE" w:rsidRDefault="002E53DE" w:rsidP="002E53DE">
      <w:pPr>
        <w:keepNext/>
        <w:keepLines/>
        <w:tabs>
          <w:tab w:val="left" w:pos="1148"/>
        </w:tabs>
        <w:spacing w:after="0" w:line="360" w:lineRule="auto"/>
        <w:ind w:firstLine="567"/>
        <w:jc w:val="both"/>
        <w:outlineLvl w:val="0"/>
        <w:rPr>
          <w:rFonts w:ascii="Times New Roman" w:hAnsi="Times New Roman"/>
          <w:b/>
          <w:bCs/>
          <w:sz w:val="28"/>
          <w:szCs w:val="28"/>
          <w:lang w:eastAsia="uk-UA"/>
        </w:rPr>
      </w:pPr>
      <w:r w:rsidRPr="002E53DE">
        <w:rPr>
          <w:rFonts w:ascii="Times New Roman" w:hAnsi="Times New Roman"/>
          <w:b/>
          <w:bCs/>
          <w:sz w:val="28"/>
          <w:szCs w:val="28"/>
          <w:lang w:eastAsia="uk-UA"/>
        </w:rPr>
        <w:t>Ліна</w:t>
      </w:r>
      <w:r w:rsidRPr="002E53DE">
        <w:rPr>
          <w:rFonts w:ascii="Times New Roman" w:hAnsi="Times New Roman"/>
          <w:sz w:val="28"/>
          <w:szCs w:val="28"/>
          <w:lang w:eastAsia="uk-UA"/>
        </w:rPr>
        <w:t>. Я все життя захоплювалась цією легендарною дівчиною. Твоя  мужність і витривалість мене захоплювала, а талант піснетворки полонив моє серце. Ти - неабияка дівчина.</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lang w:eastAsia="uk-UA"/>
        </w:rPr>
        <w:t xml:space="preserve"> </w:t>
      </w:r>
      <w:r w:rsidRPr="002E53DE">
        <w:rPr>
          <w:rFonts w:ascii="Times New Roman" w:hAnsi="Times New Roman"/>
          <w:b/>
          <w:bCs/>
          <w:sz w:val="28"/>
          <w:szCs w:val="28"/>
          <w:lang w:eastAsia="uk-UA"/>
        </w:rPr>
        <w:t xml:space="preserve">Маруся. </w:t>
      </w:r>
      <w:r w:rsidRPr="002E53DE">
        <w:rPr>
          <w:rFonts w:ascii="Times New Roman" w:hAnsi="Times New Roman"/>
          <w:bCs/>
          <w:sz w:val="28"/>
          <w:szCs w:val="28"/>
          <w:lang w:eastAsia="uk-UA"/>
        </w:rPr>
        <w:t>Ні,</w:t>
      </w:r>
      <w:r w:rsidRPr="002E53DE">
        <w:rPr>
          <w:rFonts w:ascii="Times New Roman" w:hAnsi="Times New Roman"/>
          <w:b/>
          <w:bCs/>
          <w:sz w:val="28"/>
          <w:szCs w:val="28"/>
          <w:lang w:eastAsia="uk-UA"/>
        </w:rPr>
        <w:t xml:space="preserve"> </w:t>
      </w:r>
      <w:r w:rsidRPr="002E53DE">
        <w:rPr>
          <w:rFonts w:ascii="Times New Roman" w:hAnsi="Times New Roman"/>
          <w:bCs/>
          <w:sz w:val="28"/>
          <w:szCs w:val="28"/>
          <w:lang w:eastAsia="uk-UA"/>
        </w:rPr>
        <w:t>Ліно, я - звичайна українка, така ж, як і більшість жінок нашого краю. Ми у цьому дуже з тобою схожі, чи не так?</w:t>
      </w:r>
      <w:r w:rsidRPr="002E53DE">
        <w:rPr>
          <w:rFonts w:ascii="Times New Roman" w:hAnsi="Times New Roman"/>
          <w:b/>
          <w:bCs/>
          <w:sz w:val="28"/>
          <w:szCs w:val="28"/>
          <w:lang w:eastAsia="uk-UA"/>
        </w:rPr>
        <w:t xml:space="preserve">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Ліна.</w:t>
      </w:r>
      <w:r w:rsidRPr="002E53DE">
        <w:rPr>
          <w:rFonts w:ascii="Times New Roman" w:hAnsi="Times New Roman"/>
          <w:sz w:val="28"/>
          <w:szCs w:val="28"/>
          <w:lang w:eastAsia="uk-UA"/>
        </w:rPr>
        <w:t xml:space="preserve"> Можливо, ти слушно кажеш. Ми - справжні українки і пишаємось цим. Та все ж я відчуваю деяку провину перед тобою. І хоча я повернула твоє імʼя із забуття та, разом з тим, окунула тебе у болючі спогади.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Маруся.</w:t>
      </w:r>
      <w:r w:rsidRPr="002E53DE">
        <w:rPr>
          <w:rFonts w:ascii="Times New Roman" w:hAnsi="Times New Roman"/>
          <w:sz w:val="28"/>
          <w:szCs w:val="28"/>
          <w:lang w:eastAsia="uk-UA"/>
        </w:rPr>
        <w:t xml:space="preserve"> Ні, Ліно, ти не просто повернула моє чесне імʼя, ти очистила його від бруду, який я змушена була носити протягом  віків.</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Ліна.</w:t>
      </w:r>
      <w:r w:rsidRPr="002E53DE">
        <w:rPr>
          <w:rFonts w:ascii="Times New Roman" w:hAnsi="Times New Roman"/>
          <w:sz w:val="28"/>
          <w:szCs w:val="28"/>
          <w:lang w:eastAsia="uk-UA"/>
        </w:rPr>
        <w:t xml:space="preserve"> Скажи мені, Марусю, а чи вдалося мені відтворити твою любов до пісні, твої почуття до Гриця?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Маруся.</w:t>
      </w:r>
      <w:r w:rsidRPr="002E53DE">
        <w:rPr>
          <w:rFonts w:ascii="Times New Roman" w:hAnsi="Times New Roman"/>
          <w:sz w:val="28"/>
          <w:szCs w:val="28"/>
          <w:lang w:eastAsia="uk-UA"/>
        </w:rPr>
        <w:t xml:space="preserve"> Так, і в цьому ми, мабуть, дуже схожі з тобою. Я вірю, Ліно, що ти маєш безмежно щиру душу, великий талант та гордість. Адже лише </w:t>
      </w:r>
      <w:r w:rsidRPr="002E53DE">
        <w:rPr>
          <w:rFonts w:ascii="Times New Roman" w:hAnsi="Times New Roman"/>
          <w:sz w:val="28"/>
          <w:szCs w:val="28"/>
          <w:lang w:eastAsia="uk-UA"/>
        </w:rPr>
        <w:lastRenderedPageBreak/>
        <w:t>така людина могла відчути те ж, що відчувала я, кохати, як кохала я, страждати, як страждала я. Я думаю, що у нас із тобою багато спільного.</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 xml:space="preserve">Ліна. </w:t>
      </w:r>
      <w:r w:rsidRPr="002E53DE">
        <w:rPr>
          <w:rFonts w:ascii="Times New Roman" w:hAnsi="Times New Roman"/>
          <w:sz w:val="28"/>
          <w:szCs w:val="28"/>
          <w:lang w:eastAsia="uk-UA"/>
        </w:rPr>
        <w:t>Можливо, ти права. Та я не розумію, як ти могла отруїти Гриця?</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b/>
          <w:bCs/>
          <w:sz w:val="28"/>
          <w:szCs w:val="28"/>
          <w:lang w:eastAsia="uk-UA"/>
        </w:rPr>
        <w:t>Маруся.</w:t>
      </w:r>
      <w:r w:rsidRPr="002E53DE">
        <w:rPr>
          <w:rFonts w:ascii="Times New Roman" w:hAnsi="Times New Roman"/>
          <w:sz w:val="28"/>
          <w:szCs w:val="28"/>
          <w:lang w:eastAsia="uk-UA"/>
        </w:rPr>
        <w:t xml:space="preserve"> Ох Ліно, Ліно! Та хіба ж я його труїла?! Те зілля було для мене. Після Грицевої зради моя душа померла, а тіло я хотіла вбити отим зіллям. Та доля вирішила інакше...</w:t>
      </w:r>
    </w:p>
    <w:p w:rsidR="002E53DE" w:rsidRPr="002E53DE" w:rsidRDefault="002E53DE" w:rsidP="002E53DE">
      <w:pPr>
        <w:spacing w:after="0" w:line="360" w:lineRule="auto"/>
        <w:ind w:firstLine="567"/>
        <w:jc w:val="both"/>
        <w:rPr>
          <w:rFonts w:ascii="Times New Roman" w:hAnsi="Times New Roman"/>
          <w:sz w:val="28"/>
          <w:szCs w:val="28"/>
          <w:lang w:eastAsia="uk-UA"/>
        </w:rPr>
      </w:pPr>
      <w:r w:rsidRPr="002E53DE">
        <w:rPr>
          <w:rFonts w:ascii="Times New Roman" w:hAnsi="Times New Roman"/>
          <w:b/>
          <w:bCs/>
          <w:sz w:val="28"/>
          <w:szCs w:val="28"/>
          <w:lang w:eastAsia="uk-UA"/>
        </w:rPr>
        <w:t>Ліна.</w:t>
      </w:r>
      <w:r w:rsidRPr="002E53DE">
        <w:rPr>
          <w:rFonts w:ascii="Times New Roman" w:hAnsi="Times New Roman"/>
          <w:sz w:val="28"/>
          <w:szCs w:val="28"/>
          <w:lang w:eastAsia="uk-UA"/>
        </w:rPr>
        <w:t xml:space="preserve"> Твоя доля така ж багатостражденна, як і доля нашої України. Але для нашого народу ти не просто дівчина з легенди, ти - його душа. Твої пісні, як іти сама, будуть жити у людській памʼяті стільки, скільки житиме наш народ, тобто вічно.</w:t>
      </w:r>
    </w:p>
    <w:p w:rsidR="002E53DE" w:rsidRPr="002E53DE" w:rsidRDefault="002E53DE" w:rsidP="002E53DE">
      <w:pPr>
        <w:keepNext/>
        <w:keepLines/>
        <w:spacing w:after="0" w:line="360" w:lineRule="auto"/>
        <w:ind w:firstLine="567"/>
        <w:jc w:val="both"/>
        <w:outlineLvl w:val="0"/>
        <w:rPr>
          <w:rFonts w:ascii="Times New Roman" w:hAnsi="Times New Roman"/>
          <w:sz w:val="28"/>
          <w:szCs w:val="28"/>
        </w:rPr>
      </w:pPr>
      <w:r w:rsidRPr="002E53DE">
        <w:rPr>
          <w:rFonts w:ascii="Times New Roman" w:hAnsi="Times New Roman"/>
          <w:b/>
          <w:bCs/>
          <w:sz w:val="28"/>
          <w:szCs w:val="28"/>
          <w:lang w:eastAsia="uk-UA"/>
        </w:rPr>
        <w:t>ІV. Підсумок уроку</w:t>
      </w:r>
    </w:p>
    <w:p w:rsidR="002E53DE" w:rsidRPr="002E53DE" w:rsidRDefault="002E53DE" w:rsidP="002E53DE">
      <w:pPr>
        <w:keepNext/>
        <w:keepLines/>
        <w:spacing w:after="0" w:line="360" w:lineRule="auto"/>
        <w:ind w:firstLine="567"/>
        <w:jc w:val="both"/>
        <w:outlineLvl w:val="0"/>
        <w:rPr>
          <w:rFonts w:ascii="Times New Roman" w:hAnsi="Times New Roman"/>
          <w:b/>
          <w:bCs/>
          <w:i/>
          <w:sz w:val="28"/>
          <w:szCs w:val="28"/>
          <w:lang w:eastAsia="uk-UA"/>
        </w:rPr>
      </w:pPr>
      <w:r w:rsidRPr="002E53DE">
        <w:rPr>
          <w:rFonts w:ascii="Times New Roman" w:hAnsi="Times New Roman"/>
          <w:b/>
          <w:bCs/>
          <w:i/>
          <w:sz w:val="28"/>
          <w:szCs w:val="28"/>
          <w:lang w:eastAsia="uk-UA"/>
        </w:rPr>
        <w:t xml:space="preserve"> 4. 1. Постановка проблемного запитання</w:t>
      </w:r>
    </w:p>
    <w:p w:rsidR="002E53DE" w:rsidRPr="002E53DE" w:rsidRDefault="002E53DE" w:rsidP="002E53DE">
      <w:pPr>
        <w:keepNext/>
        <w:keepLines/>
        <w:spacing w:after="0" w:line="360" w:lineRule="auto"/>
        <w:ind w:firstLine="567"/>
        <w:jc w:val="both"/>
        <w:outlineLvl w:val="0"/>
        <w:rPr>
          <w:rFonts w:ascii="Times New Roman" w:hAnsi="Times New Roman"/>
          <w:sz w:val="28"/>
          <w:szCs w:val="28"/>
          <w:lang w:eastAsia="uk-UA"/>
        </w:rPr>
      </w:pPr>
      <w:r w:rsidRPr="002E53DE">
        <w:rPr>
          <w:rFonts w:ascii="Times New Roman" w:hAnsi="Times New Roman"/>
          <w:sz w:val="28"/>
          <w:szCs w:val="28"/>
        </w:rPr>
        <w:t xml:space="preserve">- </w:t>
      </w:r>
      <w:r w:rsidRPr="002E53DE">
        <w:rPr>
          <w:rFonts w:ascii="Times New Roman" w:hAnsi="Times New Roman"/>
          <w:sz w:val="28"/>
          <w:szCs w:val="28"/>
          <w:lang w:eastAsia="uk-UA"/>
        </w:rPr>
        <w:t xml:space="preserve">Чи вартий був Гриць такої дівчини як Маруся, її щирого кохання, її вірності? Відповідь обґрунтуйте. </w:t>
      </w:r>
    </w:p>
    <w:p w:rsidR="002E53DE" w:rsidRPr="002E53DE" w:rsidRDefault="002E53DE" w:rsidP="002E53DE">
      <w:pPr>
        <w:keepNext/>
        <w:keepLines/>
        <w:spacing w:after="0" w:line="360" w:lineRule="auto"/>
        <w:ind w:firstLine="567"/>
        <w:jc w:val="both"/>
        <w:outlineLvl w:val="0"/>
        <w:rPr>
          <w:rFonts w:ascii="Times New Roman" w:hAnsi="Times New Roman"/>
          <w:sz w:val="28"/>
          <w:szCs w:val="28"/>
          <w:lang w:eastAsia="uk-UA"/>
        </w:rPr>
      </w:pPr>
      <w:r w:rsidRPr="002E53DE">
        <w:rPr>
          <w:rFonts w:ascii="Times New Roman" w:hAnsi="Times New Roman"/>
          <w:b/>
          <w:i/>
          <w:sz w:val="28"/>
          <w:szCs w:val="28"/>
          <w:lang w:eastAsia="uk-UA"/>
        </w:rPr>
        <w:t>4. 2.</w:t>
      </w:r>
      <w:r w:rsidRPr="002E53DE">
        <w:rPr>
          <w:rFonts w:ascii="Times New Roman" w:hAnsi="Times New Roman"/>
          <w:sz w:val="28"/>
          <w:szCs w:val="28"/>
          <w:lang w:eastAsia="uk-UA"/>
        </w:rPr>
        <w:t xml:space="preserve"> </w:t>
      </w:r>
      <w:r w:rsidRPr="002E53DE">
        <w:rPr>
          <w:rFonts w:ascii="Times New Roman" w:hAnsi="Times New Roman"/>
          <w:b/>
          <w:i/>
          <w:sz w:val="28"/>
          <w:szCs w:val="28"/>
          <w:lang w:eastAsia="uk-UA"/>
        </w:rPr>
        <w:t>Прийом «Обери позицію»</w:t>
      </w:r>
    </w:p>
    <w:p w:rsidR="002E53DE" w:rsidRPr="002E53DE" w:rsidRDefault="002E53DE" w:rsidP="002E53DE">
      <w:pPr>
        <w:keepNext/>
        <w:keepLines/>
        <w:spacing w:after="0" w:line="360" w:lineRule="auto"/>
        <w:ind w:firstLine="567"/>
        <w:jc w:val="both"/>
        <w:outlineLvl w:val="0"/>
        <w:rPr>
          <w:rFonts w:ascii="Times New Roman" w:hAnsi="Times New Roman"/>
          <w:sz w:val="28"/>
          <w:szCs w:val="28"/>
        </w:rPr>
      </w:pPr>
      <w:r w:rsidRPr="002E53DE">
        <w:rPr>
          <w:rFonts w:ascii="Times New Roman" w:hAnsi="Times New Roman"/>
          <w:sz w:val="28"/>
          <w:szCs w:val="28"/>
        </w:rPr>
        <w:t>- Доведіть або спростуйте слова Чураївни, враховуючи все сказане на уроці: «Нерівність душ - це гірше, ніж майна».</w:t>
      </w:r>
    </w:p>
    <w:p w:rsidR="002E53DE" w:rsidRPr="002E53DE" w:rsidRDefault="002E53DE" w:rsidP="002E53DE">
      <w:pPr>
        <w:spacing w:after="0" w:line="360" w:lineRule="auto"/>
        <w:jc w:val="both"/>
        <w:rPr>
          <w:rFonts w:ascii="Times New Roman" w:hAnsi="Times New Roman"/>
          <w:b/>
          <w:sz w:val="28"/>
          <w:szCs w:val="28"/>
        </w:rPr>
      </w:pP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На думку вченого Є.А.Пасічника, проблема «може цементувати весь матеріал уроку», оскільки для її розв’язання школярам «необхідно осмислити цілий ланцюг «підпроблем» [71, с.35].</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Необхідність «розділити» проблемне запитання на кілька менших, взаємопов’язаних між собою, які повинні забезпечити вирішення основного, обумовлена особливостями проблемного завдання, насамперед, такими його ознаками, як ємність і широта охоплення матеріалу.</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Як один із творчих видів діяльності проблемного характеру ми розглядаємо твори-роздуми, темою яких є проблемне запитання. Вважаємо, що їх використання серед інших робіт, які вчителі-словесники пропонують для написання школярам після вивчення навчальних тем, сприяє розвитку таких важливих властивостей старшокласників, як </w:t>
      </w:r>
      <w:r w:rsidRPr="002E53DE">
        <w:rPr>
          <w:rFonts w:ascii="Times New Roman" w:hAnsi="Times New Roman"/>
          <w:sz w:val="28"/>
          <w:szCs w:val="28"/>
        </w:rPr>
        <w:lastRenderedPageBreak/>
        <w:t>незалежності суджень, критичності мислення, здібності доводити власні переконання.</w:t>
      </w:r>
    </w:p>
    <w:p w:rsidR="002E53DE" w:rsidRPr="002E53DE" w:rsidRDefault="002E53DE" w:rsidP="002E53DE">
      <w:pPr>
        <w:keepNext/>
        <w:keepLines/>
        <w:spacing w:after="0" w:line="360" w:lineRule="auto"/>
        <w:ind w:firstLine="567"/>
        <w:jc w:val="both"/>
        <w:outlineLvl w:val="0"/>
        <w:rPr>
          <w:rFonts w:ascii="Times New Roman" w:hAnsi="Times New Roman"/>
          <w:sz w:val="28"/>
          <w:szCs w:val="28"/>
        </w:rPr>
      </w:pPr>
      <w:r w:rsidRPr="002E53DE">
        <w:rPr>
          <w:rFonts w:ascii="Times New Roman" w:hAnsi="Times New Roman"/>
          <w:bCs/>
          <w:sz w:val="28"/>
          <w:szCs w:val="28"/>
          <w:lang w:eastAsia="uk-UA"/>
        </w:rPr>
        <w:t>Так, домашнім завданням проведеного в 11 класі уроку за романом у віршах «Маруся Чурай» Ліни Костенко учням було запропоновано н</w:t>
      </w:r>
      <w:r w:rsidRPr="002E53DE">
        <w:rPr>
          <w:rFonts w:ascii="Times New Roman" w:hAnsi="Times New Roman"/>
          <w:sz w:val="28"/>
          <w:szCs w:val="28"/>
          <w:lang w:eastAsia="uk-UA"/>
        </w:rPr>
        <w:t>аписати твір - роздум  «Трагедія Марусі - це трагедія України»; використати афоризми, які звучать із уст Марусі Чурай.</w:t>
      </w:r>
    </w:p>
    <w:p w:rsidR="002E53DE" w:rsidRPr="002E53DE" w:rsidRDefault="002E53DE" w:rsidP="002E53DE">
      <w:pPr>
        <w:spacing w:after="0" w:line="360" w:lineRule="auto"/>
        <w:ind w:firstLine="680"/>
        <w:jc w:val="both"/>
        <w:rPr>
          <w:rFonts w:ascii="Times New Roman" w:hAnsi="Times New Roman"/>
          <w:sz w:val="28"/>
          <w:szCs w:val="28"/>
        </w:rPr>
      </w:pP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Таким чином, можемо зробити висновок, що проблемне навчання є потужним засобом розвитку творчих евристичних здібностей учнів: логічності, критичності та самостійності мислення, допитливості, властивості творчо використовувати набуті знання: відкривати нове у знайомому, здійснювати перенесення знань і вмінь у нову ситуацію, критично й незалежно судити, обґрунтовувати власні думки, значить – розвитку в старшокласників умінь і навичок творчої навчальної діяльності.</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Ще однією складовою методичної системи є </w:t>
      </w:r>
      <w:r w:rsidRPr="002E53DE">
        <w:rPr>
          <w:rFonts w:ascii="Times New Roman" w:hAnsi="Times New Roman"/>
          <w:bCs/>
          <w:sz w:val="28"/>
          <w:szCs w:val="28"/>
        </w:rPr>
        <w:t xml:space="preserve">евристична бесіда, яка трактується як «сукупність прийомів дослідження й навчання за допомогою навідних питань» </w:t>
      </w:r>
      <w:r w:rsidRPr="002E53DE">
        <w:rPr>
          <w:rFonts w:ascii="Times New Roman" w:hAnsi="Times New Roman"/>
          <w:sz w:val="28"/>
          <w:szCs w:val="28"/>
        </w:rPr>
        <w:t xml:space="preserve">[71, с.134]. У сучасних психологічних, дидактичних і методичних працях в означений метод навчання розглядається як такий, який сприяє розвитку творчої навчальної діяльності учнів [64; 71; 79; 92 та ін.]. </w:t>
      </w:r>
    </w:p>
    <w:p w:rsidR="002E53DE" w:rsidRPr="009D015E" w:rsidRDefault="002E53DE" w:rsidP="002E53DE">
      <w:pPr>
        <w:pStyle w:val="af0"/>
        <w:widowControl w:val="0"/>
        <w:spacing w:after="0" w:line="360" w:lineRule="auto"/>
        <w:ind w:left="0" w:firstLine="680"/>
        <w:jc w:val="both"/>
        <w:rPr>
          <w:rFonts w:ascii="Times New Roman" w:hAnsi="Times New Roman"/>
          <w:sz w:val="28"/>
          <w:szCs w:val="28"/>
        </w:rPr>
      </w:pPr>
      <w:r w:rsidRPr="009D015E">
        <w:rPr>
          <w:rFonts w:ascii="Times New Roman" w:hAnsi="Times New Roman"/>
          <w:sz w:val="28"/>
          <w:szCs w:val="28"/>
        </w:rPr>
        <w:t xml:space="preserve">Наступним елементом методичної системи є </w:t>
      </w:r>
      <w:r w:rsidRPr="009D015E">
        <w:rPr>
          <w:rFonts w:ascii="Times New Roman" w:hAnsi="Times New Roman"/>
          <w:bCs/>
          <w:sz w:val="28"/>
          <w:szCs w:val="28"/>
        </w:rPr>
        <w:t>завдання</w:t>
      </w:r>
      <w:r w:rsidRPr="009D015E">
        <w:rPr>
          <w:rFonts w:ascii="Times New Roman" w:hAnsi="Times New Roman"/>
          <w:sz w:val="28"/>
          <w:szCs w:val="28"/>
        </w:rPr>
        <w:t xml:space="preserve"> різних видів </w:t>
      </w:r>
      <w:r w:rsidRPr="009D015E">
        <w:rPr>
          <w:rFonts w:ascii="Times New Roman" w:hAnsi="Times New Roman"/>
          <w:bCs/>
          <w:sz w:val="28"/>
          <w:szCs w:val="28"/>
        </w:rPr>
        <w:t xml:space="preserve">критично-творчого </w:t>
      </w:r>
      <w:r w:rsidRPr="009D015E">
        <w:rPr>
          <w:rFonts w:ascii="Times New Roman" w:hAnsi="Times New Roman"/>
          <w:sz w:val="28"/>
          <w:szCs w:val="28"/>
        </w:rPr>
        <w:t xml:space="preserve">та </w:t>
      </w:r>
      <w:r w:rsidRPr="009D015E">
        <w:rPr>
          <w:rFonts w:ascii="Times New Roman" w:hAnsi="Times New Roman"/>
          <w:bCs/>
          <w:sz w:val="28"/>
          <w:szCs w:val="28"/>
        </w:rPr>
        <w:t>творчого</w:t>
      </w:r>
      <w:r w:rsidRPr="009D015E">
        <w:rPr>
          <w:rFonts w:ascii="Times New Roman" w:hAnsi="Times New Roman"/>
          <w:sz w:val="28"/>
          <w:szCs w:val="28"/>
        </w:rPr>
        <w:t xml:space="preserve"> </w:t>
      </w:r>
      <w:r w:rsidRPr="009D015E">
        <w:rPr>
          <w:rFonts w:ascii="Times New Roman" w:hAnsi="Times New Roman"/>
          <w:bCs/>
          <w:sz w:val="28"/>
          <w:szCs w:val="28"/>
        </w:rPr>
        <w:t>рівнів</w:t>
      </w:r>
      <w:r w:rsidRPr="009D015E">
        <w:rPr>
          <w:rFonts w:ascii="Times New Roman" w:hAnsi="Times New Roman"/>
          <w:sz w:val="28"/>
          <w:szCs w:val="28"/>
        </w:rPr>
        <w:t>, які різняться за певними ознаками.</w:t>
      </w:r>
    </w:p>
    <w:p w:rsidR="002E53DE" w:rsidRPr="009D015E" w:rsidRDefault="002E53DE" w:rsidP="002E53DE">
      <w:pPr>
        <w:pStyle w:val="af0"/>
        <w:widowControl w:val="0"/>
        <w:spacing w:after="0" w:line="360" w:lineRule="auto"/>
        <w:ind w:left="0" w:firstLine="680"/>
        <w:jc w:val="both"/>
        <w:rPr>
          <w:rFonts w:ascii="Times New Roman" w:hAnsi="Times New Roman"/>
          <w:sz w:val="28"/>
          <w:szCs w:val="28"/>
        </w:rPr>
      </w:pPr>
      <w:r w:rsidRPr="009D015E">
        <w:rPr>
          <w:rFonts w:ascii="Times New Roman" w:hAnsi="Times New Roman"/>
          <w:sz w:val="28"/>
          <w:szCs w:val="28"/>
        </w:rPr>
        <w:t>Педагог А.М.Алексюк [9] подає таке трактування творчих завдань. Творчими він вважає форми організації змісту навчального матеріалу, за допомогою якого педагогу вдається створити творчу ситуацію в навчанні, безпосередньо чи опосередковано задати мету, умови й вимоги навчально-творчої діяльності, у процесі якої учні активно набувають знання, вміння й навички, розвивають відповідні здібності.</w:t>
      </w:r>
    </w:p>
    <w:p w:rsidR="002E53DE" w:rsidRPr="009D015E" w:rsidRDefault="002E53DE" w:rsidP="002E53DE">
      <w:pPr>
        <w:pStyle w:val="af0"/>
        <w:widowControl w:val="0"/>
        <w:spacing w:after="0" w:line="360" w:lineRule="auto"/>
        <w:ind w:left="0" w:firstLine="680"/>
        <w:jc w:val="both"/>
        <w:rPr>
          <w:rFonts w:ascii="Times New Roman" w:hAnsi="Times New Roman"/>
          <w:bCs/>
          <w:sz w:val="28"/>
          <w:szCs w:val="28"/>
        </w:rPr>
      </w:pPr>
      <w:r w:rsidRPr="009D015E">
        <w:rPr>
          <w:rFonts w:ascii="Times New Roman" w:hAnsi="Times New Roman"/>
          <w:bCs/>
          <w:sz w:val="28"/>
          <w:szCs w:val="28"/>
        </w:rPr>
        <w:t>О.К.Корсакова виділяє творчі завдання за рівнем пізнавальної самостійності школярів:</w:t>
      </w:r>
    </w:p>
    <w:p w:rsidR="002E53DE" w:rsidRPr="002E53DE" w:rsidRDefault="002E53DE" w:rsidP="00D47200">
      <w:pPr>
        <w:pStyle w:val="a3"/>
        <w:widowControl w:val="0"/>
        <w:numPr>
          <w:ilvl w:val="0"/>
          <w:numId w:val="8"/>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lastRenderedPageBreak/>
        <w:t>на творче відтворення;</w:t>
      </w:r>
    </w:p>
    <w:p w:rsidR="002E53DE" w:rsidRPr="002E53DE" w:rsidRDefault="002E53DE" w:rsidP="00D47200">
      <w:pPr>
        <w:pStyle w:val="a3"/>
        <w:widowControl w:val="0"/>
        <w:numPr>
          <w:ilvl w:val="0"/>
          <w:numId w:val="8"/>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конструктивні;</w:t>
      </w:r>
    </w:p>
    <w:p w:rsidR="002E53DE" w:rsidRPr="002E53DE" w:rsidRDefault="002E53DE" w:rsidP="00D47200">
      <w:pPr>
        <w:pStyle w:val="a3"/>
        <w:widowControl w:val="0"/>
        <w:numPr>
          <w:ilvl w:val="0"/>
          <w:numId w:val="8"/>
        </w:numPr>
        <w:spacing w:after="0" w:line="360" w:lineRule="auto"/>
        <w:ind w:left="0" w:firstLine="680"/>
        <w:jc w:val="both"/>
        <w:rPr>
          <w:rFonts w:ascii="Times New Roman" w:hAnsi="Times New Roman"/>
          <w:sz w:val="28"/>
          <w:szCs w:val="28"/>
        </w:rPr>
      </w:pPr>
      <w:r w:rsidRPr="002E53DE">
        <w:rPr>
          <w:rFonts w:ascii="Times New Roman" w:hAnsi="Times New Roman"/>
          <w:sz w:val="28"/>
          <w:szCs w:val="28"/>
        </w:rPr>
        <w:t xml:space="preserve">пошукові: </w:t>
      </w:r>
      <w:r w:rsidRPr="002E53DE">
        <w:rPr>
          <w:rFonts w:ascii="Times New Roman" w:hAnsi="Times New Roman"/>
          <w:sz w:val="28"/>
          <w:szCs w:val="28"/>
        </w:rPr>
        <w:tab/>
        <w:t xml:space="preserve">а) проблемні; </w:t>
      </w:r>
      <w:r w:rsidRPr="002E53DE">
        <w:rPr>
          <w:rFonts w:ascii="Times New Roman" w:hAnsi="Times New Roman"/>
          <w:sz w:val="28"/>
          <w:szCs w:val="28"/>
        </w:rPr>
        <w:tab/>
        <w:t>б) що передбачають створення оригінального творчого продукту [43].</w:t>
      </w:r>
    </w:p>
    <w:p w:rsidR="002E53DE" w:rsidRPr="009D015E" w:rsidRDefault="002E53DE" w:rsidP="002E53DE">
      <w:pPr>
        <w:pStyle w:val="af0"/>
        <w:widowControl w:val="0"/>
        <w:spacing w:after="0" w:line="360" w:lineRule="auto"/>
        <w:ind w:left="0" w:firstLine="680"/>
        <w:jc w:val="both"/>
        <w:rPr>
          <w:rFonts w:ascii="Times New Roman" w:hAnsi="Times New Roman"/>
          <w:sz w:val="28"/>
          <w:szCs w:val="28"/>
        </w:rPr>
      </w:pPr>
      <w:r w:rsidRPr="009D015E">
        <w:rPr>
          <w:rFonts w:ascii="Times New Roman" w:hAnsi="Times New Roman"/>
          <w:sz w:val="28"/>
          <w:szCs w:val="28"/>
        </w:rPr>
        <w:t xml:space="preserve"> Проблему класифікації творчих  завдань з літератури ґрунтовно розроблено у працях вітчизняних методистів А.Є.Пасічника, Б.І.Степанишина, Г.Л.Токмань та інших [64; 79; 101; 104]. Заслуговує на увагу, на наш погляд, класифікація завдань методиста Г.Л.Токмань, яка в основу їх розрізнення поклала низку ознак [10</w:t>
      </w:r>
      <w:r w:rsidRPr="009D015E">
        <w:rPr>
          <w:rFonts w:ascii="Times New Roman" w:hAnsi="Times New Roman"/>
          <w:sz w:val="28"/>
          <w:szCs w:val="28"/>
          <w:lang w:val="en-US"/>
        </w:rPr>
        <w:t>1</w:t>
      </w:r>
      <w:r w:rsidRPr="009D015E">
        <w:rPr>
          <w:rFonts w:ascii="Times New Roman" w:hAnsi="Times New Roman"/>
          <w:sz w:val="28"/>
          <w:szCs w:val="28"/>
        </w:rPr>
        <w:t xml:space="preserve">]. Вона розподіляє навчальні завдання за різними ознаками і об’єднує їх в групи. Зокрема, змістом роботи, рівнем аналізу твору, ступенем самостійності мислення учнів, відношенням завдання до художнього твору, формою завершення роботи та зв’язком із класною роботою. </w:t>
      </w:r>
    </w:p>
    <w:p w:rsidR="002E53DE" w:rsidRPr="009D015E" w:rsidRDefault="002E53DE" w:rsidP="002E53DE">
      <w:pPr>
        <w:pStyle w:val="af0"/>
        <w:widowControl w:val="0"/>
        <w:spacing w:after="0" w:line="360" w:lineRule="auto"/>
        <w:ind w:left="0" w:firstLine="680"/>
        <w:jc w:val="both"/>
        <w:rPr>
          <w:rFonts w:ascii="Times New Roman" w:hAnsi="Times New Roman"/>
          <w:sz w:val="28"/>
          <w:szCs w:val="28"/>
        </w:rPr>
      </w:pPr>
      <w:r w:rsidRPr="009D015E">
        <w:rPr>
          <w:rFonts w:ascii="Times New Roman" w:hAnsi="Times New Roman"/>
          <w:sz w:val="28"/>
          <w:szCs w:val="28"/>
        </w:rPr>
        <w:t>На основі проаналізованих праць, виходячи із теми і мети нашого дослідження, ми ввели низку завдань, які різняться за наступними ознаками: ступенем новизни результату діяльності (творчого рівня та критично-творчого); видом пізнавальної діяльності (дослідницькі, аналітико-узагальнювальні, оцінювальні, на створення творчого продукту); об’єктом вивчення чи аналізу (життєпис письменника; літературний персонаж; художній твір; увесь доробок митця, який вивчається; історико-літературний процес певного періоду; літературознавчі джерела, додаткова література; завдання, яке виконав однокласник (група учнів), робота групи учнів чи класу в цілому на навчальному занятті); формами організації (індивідуальні та групові); місцем у навчально-виховному процесі (класні й домашні). Зазначаємо, що, пропонуючи згадані вище завдання, ми керувалися метою й завданнями дослідження: потребою розвитку творчої навчальної діяльності старшокласників, знань і вмінь учнів з української літератури.</w:t>
      </w:r>
    </w:p>
    <w:p w:rsidR="002E53DE" w:rsidRPr="009D015E" w:rsidRDefault="002E53DE" w:rsidP="002E53DE">
      <w:pPr>
        <w:pStyle w:val="af0"/>
        <w:widowControl w:val="0"/>
        <w:spacing w:after="0" w:line="360" w:lineRule="auto"/>
        <w:ind w:left="0" w:firstLine="680"/>
        <w:jc w:val="both"/>
        <w:rPr>
          <w:rFonts w:ascii="Times New Roman" w:hAnsi="Times New Roman"/>
          <w:sz w:val="28"/>
          <w:szCs w:val="28"/>
        </w:rPr>
      </w:pPr>
      <w:r w:rsidRPr="009D015E">
        <w:rPr>
          <w:rFonts w:ascii="Times New Roman" w:hAnsi="Times New Roman"/>
          <w:sz w:val="28"/>
          <w:szCs w:val="28"/>
        </w:rPr>
        <w:t xml:space="preserve">Серед </w:t>
      </w:r>
      <w:r w:rsidRPr="009D015E">
        <w:rPr>
          <w:rFonts w:ascii="Times New Roman" w:hAnsi="Times New Roman"/>
          <w:bCs/>
          <w:sz w:val="28"/>
          <w:szCs w:val="28"/>
        </w:rPr>
        <w:t>завдань критично-творчого рівня</w:t>
      </w:r>
      <w:r w:rsidRPr="009D015E">
        <w:rPr>
          <w:rFonts w:ascii="Times New Roman" w:hAnsi="Times New Roman"/>
          <w:sz w:val="28"/>
          <w:szCs w:val="28"/>
        </w:rPr>
        <w:t xml:space="preserve"> виділено дослідницькі завдання випереджувального характеру.</w:t>
      </w:r>
      <w:r w:rsidRPr="009D015E">
        <w:rPr>
          <w:rFonts w:ascii="Times New Roman" w:hAnsi="Times New Roman"/>
          <w:iCs/>
          <w:sz w:val="28"/>
          <w:szCs w:val="28"/>
        </w:rPr>
        <w:t xml:space="preserve"> Цей вид навчальних завдань </w:t>
      </w:r>
      <w:r w:rsidRPr="009D015E">
        <w:rPr>
          <w:rFonts w:ascii="Times New Roman" w:hAnsi="Times New Roman"/>
          <w:iCs/>
          <w:sz w:val="28"/>
          <w:szCs w:val="28"/>
        </w:rPr>
        <w:lastRenderedPageBreak/>
        <w:t xml:space="preserve">розробила Г.Л.Токмань </w:t>
      </w:r>
      <w:r w:rsidRPr="009D015E">
        <w:rPr>
          <w:rFonts w:ascii="Times New Roman" w:hAnsi="Times New Roman"/>
          <w:sz w:val="28"/>
          <w:szCs w:val="28"/>
        </w:rPr>
        <w:t>[10</w:t>
      </w:r>
      <w:r w:rsidRPr="009D015E">
        <w:rPr>
          <w:rFonts w:ascii="Times New Roman" w:hAnsi="Times New Roman"/>
          <w:sz w:val="28"/>
          <w:szCs w:val="28"/>
          <w:lang w:val="en-US"/>
        </w:rPr>
        <w:t>1</w:t>
      </w:r>
      <w:r w:rsidRPr="009D015E">
        <w:rPr>
          <w:rFonts w:ascii="Times New Roman" w:hAnsi="Times New Roman"/>
          <w:sz w:val="28"/>
          <w:szCs w:val="28"/>
        </w:rPr>
        <w:t>, с.110].</w:t>
      </w:r>
    </w:p>
    <w:p w:rsidR="002E53DE" w:rsidRPr="002E53DE" w:rsidRDefault="002E53DE" w:rsidP="002E53DE">
      <w:pPr>
        <w:pStyle w:val="a3"/>
        <w:widowControl w:val="0"/>
        <w:spacing w:after="0" w:line="360" w:lineRule="auto"/>
        <w:ind w:firstLine="680"/>
        <w:jc w:val="both"/>
        <w:rPr>
          <w:rFonts w:ascii="Times New Roman" w:hAnsi="Times New Roman"/>
          <w:sz w:val="28"/>
          <w:szCs w:val="28"/>
        </w:rPr>
      </w:pPr>
      <w:r w:rsidRPr="002E53DE">
        <w:rPr>
          <w:rFonts w:ascii="Times New Roman" w:hAnsi="Times New Roman"/>
          <w:sz w:val="28"/>
          <w:szCs w:val="28"/>
        </w:rPr>
        <w:t>Запропонований вид завдань систематично використовують у своїй практиці вчителі–словесники, оскільки їхня користь для розвитку творчої активності школярів очевидна. Діти вчаться, працюючи в групах чи індивідуально, вмінню виділяти головне, важливе, зіставляти, порівнювати, логічно робити власні висновки, а саме: оцінювати діяльність, стосунки людей, суспільні й культурні явища, процеси, художні та народні твори, наукові літературознавчі джерела. Отже,  у школярів розвиваються вміння й навички навчальної діяльності на критично-творчому рівні.</w:t>
      </w:r>
    </w:p>
    <w:p w:rsidR="002E53DE" w:rsidRPr="002E53DE" w:rsidRDefault="002E53DE" w:rsidP="002E53DE">
      <w:pPr>
        <w:pStyle w:val="a3"/>
        <w:widowControl w:val="0"/>
        <w:spacing w:after="0" w:line="360" w:lineRule="auto"/>
        <w:ind w:firstLine="680"/>
        <w:jc w:val="both"/>
        <w:rPr>
          <w:rFonts w:ascii="Times New Roman" w:hAnsi="Times New Roman"/>
          <w:sz w:val="28"/>
          <w:szCs w:val="28"/>
        </w:rPr>
      </w:pPr>
      <w:r w:rsidRPr="002E53DE">
        <w:rPr>
          <w:rFonts w:ascii="Times New Roman" w:hAnsi="Times New Roman"/>
          <w:sz w:val="28"/>
          <w:szCs w:val="28"/>
        </w:rPr>
        <w:t>Випереджальні завдання пропонують школярам на етапі вивчення життєвого і творчого письменника. Такі учнівські самостійні дослідження сприяють розвитку пізнавальної активності та творчої діяльності школярів, а головне задовольняють потребу вчитися самостійно. «Домашня робота – це розвиток, поглиблення знань, удосконалення вміння вчитися, підготовка до оволодіння знаннями в класі, розвиток індивідуальних нахилів і запитів, задоволення і розвиток багатогранних інтелектуальних потреб» [79, с. 597].</w:t>
      </w:r>
    </w:p>
    <w:p w:rsidR="002E53DE" w:rsidRPr="002E53DE" w:rsidRDefault="002E53DE" w:rsidP="002E53DE">
      <w:pPr>
        <w:pStyle w:val="a3"/>
        <w:widowControl w:val="0"/>
        <w:spacing w:after="0" w:line="360" w:lineRule="auto"/>
        <w:ind w:firstLine="680"/>
        <w:jc w:val="both"/>
        <w:rPr>
          <w:rFonts w:ascii="Times New Roman" w:hAnsi="Times New Roman"/>
          <w:sz w:val="28"/>
          <w:szCs w:val="28"/>
        </w:rPr>
      </w:pPr>
      <w:r w:rsidRPr="002E53DE">
        <w:rPr>
          <w:rFonts w:ascii="Times New Roman" w:hAnsi="Times New Roman"/>
          <w:sz w:val="28"/>
          <w:szCs w:val="28"/>
        </w:rPr>
        <w:t>Учителю, розробляючи типи завдань додому, потрібно правильно визначити зміст, обсяг і форму завдання випереджувального характеру, скільки лише продумана й організована дослідницька творча самостійна робота учнів у процесі підготовки до навчального заняття розвиває пізнавальну активність школярів, їх самостійність та ініціативність, викликає інтерес до процесу навчання.</w:t>
      </w:r>
    </w:p>
    <w:p w:rsidR="002E53DE" w:rsidRPr="002E53DE" w:rsidRDefault="002E53DE" w:rsidP="002E53DE">
      <w:pPr>
        <w:pStyle w:val="a3"/>
        <w:widowControl w:val="0"/>
        <w:spacing w:after="0" w:line="360" w:lineRule="auto"/>
        <w:ind w:firstLine="680"/>
        <w:jc w:val="both"/>
        <w:rPr>
          <w:rFonts w:ascii="Times New Roman" w:hAnsi="Times New Roman"/>
          <w:sz w:val="28"/>
          <w:szCs w:val="28"/>
        </w:rPr>
      </w:pPr>
      <w:r w:rsidRPr="002E53DE">
        <w:rPr>
          <w:rFonts w:ascii="Times New Roman" w:hAnsi="Times New Roman"/>
          <w:sz w:val="28"/>
          <w:szCs w:val="28"/>
        </w:rPr>
        <w:t>За змістом дослідницькі завдання випереджувального характеру розподіляємо на  біографічні, літературознавчі й історично-краєзнавчі.</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iCs/>
          <w:sz w:val="28"/>
          <w:szCs w:val="28"/>
        </w:rPr>
        <w:t xml:space="preserve">До біографічних відносимо завдання, які стосуються вивчення життєпису митця. Це надзвичайно важливий етап  у контексті опрацювання старшокласниками монографічної теми, оскільки часто в цього матеріалу можна усвідомити і осмислити вибір тематичного </w:t>
      </w:r>
      <w:r w:rsidRPr="002E53DE">
        <w:rPr>
          <w:rFonts w:ascii="Times New Roman" w:hAnsi="Times New Roman"/>
          <w:iCs/>
          <w:sz w:val="28"/>
          <w:szCs w:val="28"/>
        </w:rPr>
        <w:lastRenderedPageBreak/>
        <w:t>багатства творчості, образного, порушених проблем, тобто в біографії часто сховані витки індивідуального авторського стилю митця. Завдання</w:t>
      </w:r>
      <w:r w:rsidRPr="002E53DE">
        <w:rPr>
          <w:rFonts w:ascii="Times New Roman" w:hAnsi="Times New Roman"/>
          <w:sz w:val="28"/>
          <w:szCs w:val="28"/>
        </w:rPr>
        <w:t xml:space="preserve"> можуть стосуватися певних періодів біографії митця, що дозволить широко і детальніше розкрити життєпис, дослідити  ідейно-естетичний ідеал, життєвої позиції тощо. Наприклад, вивчаючи творчість І.Багряного, учням можна запропонувати наступні теми повідомлень: «Період дитинства та навчання  майбутнього письменника», «Становлення і пошук себе», «У вирі життя », «Причини еміграції….». На цьому ж занятті можна пропонувати окремим учням випереджувальні завдання, які розкривають додаткову інформацію і  та допоможуть старшокласникам краще зрозуміти тернисту дорогу письменника: «Репресії щодо української культури в 30-х роках в Україні», «Конфлік І.Багряного із владою», «Мрії письменника про майбутню долю  України».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У ході експериментального навчання апробували прийом «Аналітична таблиця».</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Учитель пропонує вдумливо і уважно прочитати біографічні матеріали і заповнити запропоновану таблицю, у якій зазначити, що їм стало відомо під час читання про письменника як про людину, як митця. Як епоха, світогляд, життєві події вплинули на його творчість? Чим цікавий автор школярам? Що в його житті повчальне для сучасної молоді? На підсумку організовуємо колективне обговорення, зіставлення і обгрунтування її варіантів.</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Орієнтовна аналітична таблиця за життєписом О.Довженка</w:t>
      </w:r>
    </w:p>
    <w:tbl>
      <w:tblPr>
        <w:tblW w:w="0" w:type="auto"/>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rsidR="002E53DE" w:rsidRPr="002E53DE" w:rsidTr="00BD69B2">
        <w:tc>
          <w:tcPr>
            <w:tcW w:w="4643" w:type="dxa"/>
            <w:shd w:val="clear" w:color="auto" w:fill="auto"/>
          </w:tcPr>
          <w:p w:rsidR="002E53DE" w:rsidRPr="002E53DE" w:rsidRDefault="002E53DE" w:rsidP="002E53DE">
            <w:pPr>
              <w:spacing w:after="0" w:line="360" w:lineRule="auto"/>
              <w:jc w:val="both"/>
              <w:rPr>
                <w:rFonts w:ascii="Times New Roman" w:hAnsi="Times New Roman"/>
                <w:sz w:val="28"/>
                <w:szCs w:val="28"/>
              </w:rPr>
            </w:pPr>
            <w:r w:rsidRPr="002E53DE">
              <w:rPr>
                <w:rFonts w:ascii="Times New Roman" w:hAnsi="Times New Roman"/>
                <w:sz w:val="28"/>
                <w:szCs w:val="28"/>
              </w:rPr>
              <w:t>Людина</w:t>
            </w:r>
          </w:p>
        </w:tc>
        <w:tc>
          <w:tcPr>
            <w:tcW w:w="4644" w:type="dxa"/>
            <w:shd w:val="clear" w:color="auto" w:fill="auto"/>
          </w:tcPr>
          <w:p w:rsidR="002E53DE" w:rsidRPr="002E53DE" w:rsidRDefault="002E53DE" w:rsidP="002E53DE">
            <w:pPr>
              <w:spacing w:after="0" w:line="360" w:lineRule="auto"/>
              <w:jc w:val="both"/>
              <w:rPr>
                <w:rFonts w:ascii="Times New Roman" w:hAnsi="Times New Roman"/>
                <w:sz w:val="28"/>
                <w:szCs w:val="28"/>
              </w:rPr>
            </w:pPr>
            <w:r w:rsidRPr="002E53DE">
              <w:rPr>
                <w:rFonts w:ascii="Times New Roman" w:hAnsi="Times New Roman"/>
                <w:sz w:val="28"/>
                <w:szCs w:val="28"/>
              </w:rPr>
              <w:t>Митець</w:t>
            </w:r>
          </w:p>
        </w:tc>
      </w:tr>
      <w:tr w:rsidR="002E53DE" w:rsidRPr="002E53DE" w:rsidTr="00BD69B2">
        <w:tc>
          <w:tcPr>
            <w:tcW w:w="4643" w:type="dxa"/>
            <w:shd w:val="clear" w:color="auto" w:fill="auto"/>
          </w:tcPr>
          <w:p w:rsidR="002E53DE" w:rsidRPr="002E53DE" w:rsidRDefault="002E53DE" w:rsidP="00D47200">
            <w:pPr>
              <w:widowControl w:val="0"/>
              <w:numPr>
                <w:ilvl w:val="2"/>
                <w:numId w:val="15"/>
              </w:numPr>
              <w:tabs>
                <w:tab w:val="clear" w:pos="2302"/>
                <w:tab w:val="num" w:pos="12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Наполегливо вчився….</w:t>
            </w:r>
          </w:p>
          <w:p w:rsidR="002E53DE" w:rsidRPr="002E53DE" w:rsidRDefault="002E53DE" w:rsidP="00D47200">
            <w:pPr>
              <w:widowControl w:val="0"/>
              <w:numPr>
                <w:ilvl w:val="2"/>
                <w:numId w:val="15"/>
              </w:numPr>
              <w:tabs>
                <w:tab w:val="clear" w:pos="2302"/>
                <w:tab w:val="num" w:pos="12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Займав позицію…</w:t>
            </w:r>
          </w:p>
          <w:p w:rsidR="002E53DE" w:rsidRPr="002E53DE" w:rsidRDefault="002E53DE" w:rsidP="00D47200">
            <w:pPr>
              <w:widowControl w:val="0"/>
              <w:numPr>
                <w:ilvl w:val="2"/>
                <w:numId w:val="15"/>
              </w:numPr>
              <w:tabs>
                <w:tab w:val="clear" w:pos="2302"/>
                <w:tab w:val="num" w:pos="120"/>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Шукав своє місце …</w:t>
            </w:r>
          </w:p>
        </w:tc>
        <w:tc>
          <w:tcPr>
            <w:tcW w:w="4644" w:type="dxa"/>
            <w:shd w:val="clear" w:color="auto" w:fill="auto"/>
          </w:tcPr>
          <w:p w:rsidR="002E53DE" w:rsidRPr="002E53DE" w:rsidRDefault="002E53DE" w:rsidP="00D47200">
            <w:pPr>
              <w:widowControl w:val="0"/>
              <w:numPr>
                <w:ilvl w:val="3"/>
                <w:numId w:val="15"/>
              </w:numPr>
              <w:tabs>
                <w:tab w:val="clear" w:pos="3022"/>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Художник- карикатурист….</w:t>
            </w:r>
          </w:p>
          <w:p w:rsidR="002E53DE" w:rsidRPr="002E53DE" w:rsidRDefault="002E53DE" w:rsidP="00D47200">
            <w:pPr>
              <w:widowControl w:val="0"/>
              <w:numPr>
                <w:ilvl w:val="3"/>
                <w:numId w:val="15"/>
              </w:numPr>
              <w:tabs>
                <w:tab w:val="clear" w:pos="3022"/>
              </w:tabs>
              <w:spacing w:after="0" w:line="360" w:lineRule="auto"/>
              <w:ind w:left="0" w:firstLine="0"/>
              <w:jc w:val="both"/>
              <w:rPr>
                <w:rFonts w:ascii="Times New Roman" w:hAnsi="Times New Roman"/>
                <w:sz w:val="28"/>
                <w:szCs w:val="28"/>
              </w:rPr>
            </w:pPr>
            <w:r w:rsidRPr="002E53DE">
              <w:rPr>
                <w:rFonts w:ascii="Times New Roman" w:hAnsi="Times New Roman"/>
                <w:sz w:val="28"/>
                <w:szCs w:val="28"/>
              </w:rPr>
              <w:t>Написав кіносценарії «Аєроград», «Земля»….</w:t>
            </w:r>
          </w:p>
        </w:tc>
      </w:tr>
      <w:tr w:rsidR="002E53DE" w:rsidRPr="002E53DE" w:rsidTr="00BD69B2">
        <w:trPr>
          <w:trHeight w:val="1484"/>
        </w:trPr>
        <w:tc>
          <w:tcPr>
            <w:tcW w:w="4643" w:type="dxa"/>
            <w:shd w:val="clear" w:color="auto" w:fill="auto"/>
          </w:tcPr>
          <w:p w:rsidR="002E53DE" w:rsidRPr="002E53DE" w:rsidRDefault="002E53DE" w:rsidP="002E53DE">
            <w:pPr>
              <w:spacing w:after="0" w:line="360" w:lineRule="auto"/>
              <w:jc w:val="both"/>
              <w:rPr>
                <w:rFonts w:ascii="Times New Roman" w:hAnsi="Times New Roman"/>
                <w:i/>
                <w:sz w:val="28"/>
                <w:szCs w:val="28"/>
              </w:rPr>
            </w:pPr>
            <w:r w:rsidRPr="002E53DE">
              <w:rPr>
                <w:rFonts w:ascii="Times New Roman" w:hAnsi="Times New Roman"/>
                <w:i/>
                <w:sz w:val="28"/>
                <w:szCs w:val="28"/>
              </w:rPr>
              <w:t>У чому особливість душевного стану?</w:t>
            </w:r>
          </w:p>
        </w:tc>
        <w:tc>
          <w:tcPr>
            <w:tcW w:w="4644" w:type="dxa"/>
            <w:shd w:val="clear" w:color="auto" w:fill="auto"/>
          </w:tcPr>
          <w:p w:rsidR="002E53DE" w:rsidRPr="002E53DE" w:rsidRDefault="002E53DE" w:rsidP="002E53DE">
            <w:pPr>
              <w:spacing w:after="0" w:line="360" w:lineRule="auto"/>
              <w:jc w:val="both"/>
              <w:rPr>
                <w:rFonts w:ascii="Times New Roman" w:hAnsi="Times New Roman"/>
                <w:i/>
                <w:sz w:val="28"/>
                <w:szCs w:val="28"/>
              </w:rPr>
            </w:pPr>
            <w:r w:rsidRPr="002E53DE">
              <w:rPr>
                <w:rFonts w:ascii="Times New Roman" w:hAnsi="Times New Roman"/>
                <w:i/>
                <w:sz w:val="28"/>
                <w:szCs w:val="28"/>
              </w:rPr>
              <w:t>У чому самобутність кіносценариста і кінорежисера?</w:t>
            </w:r>
          </w:p>
          <w:p w:rsidR="002E53DE" w:rsidRPr="002E53DE" w:rsidRDefault="002E53DE" w:rsidP="002E53DE">
            <w:pPr>
              <w:spacing w:after="0" w:line="360" w:lineRule="auto"/>
              <w:jc w:val="both"/>
              <w:rPr>
                <w:rFonts w:ascii="Times New Roman" w:hAnsi="Times New Roman"/>
                <w:i/>
                <w:sz w:val="28"/>
                <w:szCs w:val="28"/>
              </w:rPr>
            </w:pPr>
          </w:p>
          <w:p w:rsidR="002E53DE" w:rsidRPr="002E53DE" w:rsidRDefault="002E53DE" w:rsidP="002E53DE">
            <w:pPr>
              <w:spacing w:after="0" w:line="360" w:lineRule="auto"/>
              <w:jc w:val="both"/>
              <w:rPr>
                <w:rFonts w:ascii="Times New Roman" w:hAnsi="Times New Roman"/>
                <w:i/>
                <w:sz w:val="28"/>
                <w:szCs w:val="28"/>
              </w:rPr>
            </w:pPr>
          </w:p>
          <w:p w:rsidR="002E53DE" w:rsidRPr="002E53DE" w:rsidRDefault="002E53DE" w:rsidP="002E53DE">
            <w:pPr>
              <w:spacing w:after="0" w:line="360" w:lineRule="auto"/>
              <w:jc w:val="both"/>
              <w:rPr>
                <w:rFonts w:ascii="Times New Roman" w:hAnsi="Times New Roman"/>
                <w:i/>
                <w:sz w:val="28"/>
                <w:szCs w:val="28"/>
              </w:rPr>
            </w:pPr>
          </w:p>
        </w:tc>
      </w:tr>
      <w:tr w:rsidR="002E53DE" w:rsidRPr="002E53DE" w:rsidTr="00BD69B2">
        <w:tc>
          <w:tcPr>
            <w:tcW w:w="4643" w:type="dxa"/>
            <w:shd w:val="clear" w:color="auto" w:fill="auto"/>
          </w:tcPr>
          <w:p w:rsidR="002E53DE" w:rsidRPr="002E53DE" w:rsidRDefault="002E53DE" w:rsidP="002E53DE">
            <w:pPr>
              <w:spacing w:after="0" w:line="360" w:lineRule="auto"/>
              <w:jc w:val="both"/>
              <w:rPr>
                <w:rFonts w:ascii="Times New Roman" w:hAnsi="Times New Roman"/>
                <w:i/>
                <w:sz w:val="28"/>
                <w:szCs w:val="28"/>
              </w:rPr>
            </w:pPr>
            <w:r w:rsidRPr="002E53DE">
              <w:rPr>
                <w:rFonts w:ascii="Times New Roman" w:hAnsi="Times New Roman"/>
                <w:i/>
                <w:sz w:val="28"/>
                <w:szCs w:val="28"/>
              </w:rPr>
              <w:lastRenderedPageBreak/>
              <w:t>Яким постає в моїй уяві?</w:t>
            </w:r>
          </w:p>
          <w:p w:rsidR="002E53DE" w:rsidRPr="002E53DE" w:rsidRDefault="002E53DE" w:rsidP="002E53DE">
            <w:pPr>
              <w:spacing w:after="0" w:line="360" w:lineRule="auto"/>
              <w:jc w:val="both"/>
              <w:rPr>
                <w:rFonts w:ascii="Times New Roman" w:hAnsi="Times New Roman"/>
                <w:i/>
                <w:sz w:val="28"/>
                <w:szCs w:val="28"/>
              </w:rPr>
            </w:pPr>
          </w:p>
        </w:tc>
        <w:tc>
          <w:tcPr>
            <w:tcW w:w="4644" w:type="dxa"/>
            <w:shd w:val="clear" w:color="auto" w:fill="auto"/>
          </w:tcPr>
          <w:p w:rsidR="002E53DE" w:rsidRPr="002E53DE" w:rsidRDefault="002E53DE" w:rsidP="002E53DE">
            <w:pPr>
              <w:spacing w:after="0" w:line="360" w:lineRule="auto"/>
              <w:jc w:val="both"/>
              <w:rPr>
                <w:rFonts w:ascii="Times New Roman" w:hAnsi="Times New Roman"/>
                <w:i/>
                <w:sz w:val="28"/>
                <w:szCs w:val="28"/>
              </w:rPr>
            </w:pPr>
            <w:r w:rsidRPr="002E53DE">
              <w:rPr>
                <w:rFonts w:ascii="Times New Roman" w:hAnsi="Times New Roman"/>
                <w:i/>
                <w:sz w:val="28"/>
                <w:szCs w:val="28"/>
              </w:rPr>
              <w:t>Що можна запозичити для себе?</w:t>
            </w:r>
          </w:p>
        </w:tc>
      </w:tr>
    </w:tbl>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Літературознавчі </w:t>
      </w:r>
      <w:r w:rsidRPr="002E53DE">
        <w:rPr>
          <w:rFonts w:ascii="Times New Roman" w:hAnsi="Times New Roman"/>
          <w:iCs/>
          <w:sz w:val="28"/>
          <w:szCs w:val="28"/>
        </w:rPr>
        <w:t xml:space="preserve">завдання за замістом </w:t>
      </w:r>
      <w:r w:rsidRPr="002E53DE">
        <w:rPr>
          <w:rFonts w:ascii="Times New Roman" w:hAnsi="Times New Roman"/>
          <w:sz w:val="28"/>
          <w:szCs w:val="28"/>
        </w:rPr>
        <w:t xml:space="preserve">передбачають самостійний аналіз художнього твору  в цілому чи окремих його складових, аналіз критичних матеріалів про певний твір, наукових першоджерел; порівняльну характеристику творів чи творчого доробку письменників; дослідження з питань теорії літератури чи аналіз певних явищ, подій, напрямів літературного процесу. Запровадження такого типу завдань випереджувального характеру є цілком умотивованим у роботі зі старшокласниками, оскільки  учні цієї вікової категорії вже мають певний рівень літературної освіченості, володіють уміннями й навичками,  щоб дослідити твір, дати належну оцінку йому як явищу мистецтва тощо.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Г.Л.Токмань розрізняє літературознавчі завдання випереджувального характеру насамперед  за ознакою «зміст роботи» [104]. До цієї групи вона відносить завдання для аналізу художнього твору, спостереження і виокремлення особливостей індивідуального авторського стилю,  визначення тематики та жанрових особливостей творів мистця, вивчення хронотопу, дослідження теоретико-літературних понять та ін.</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Приклад таких завдань ми апробували під час вивчення творчості О.Довженка в 11 класі.</w:t>
      </w:r>
    </w:p>
    <w:p w:rsidR="002E53DE" w:rsidRPr="002E53DE" w:rsidRDefault="002E53DE" w:rsidP="002E53DE">
      <w:pPr>
        <w:pStyle w:val="ab"/>
        <w:shd w:val="clear" w:color="auto" w:fill="FFFFFF"/>
        <w:autoSpaceDE w:val="0"/>
        <w:autoSpaceDN w:val="0"/>
        <w:adjustRightInd w:val="0"/>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1.Виокремлення психологічних деталей у творі у кіноповісті «Україна в огні».</w:t>
      </w:r>
    </w:p>
    <w:p w:rsidR="002E53DE" w:rsidRPr="002E53DE" w:rsidRDefault="002E53DE" w:rsidP="002E53DE">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З цією метою найдоцільніше використати прийом спостереження за текстом, на основі якого учні самостійно або під керівництвом вчителя виділяють необхідний матеріал. Ефективними можуть бути такі види роботи, як пошук повторюваних елементів, евристична бесіда за прочитаним. Якщо старшокласникам важко знайти означені складники за </w:t>
      </w:r>
      <w:r w:rsidRPr="002E53DE">
        <w:rPr>
          <w:rFonts w:ascii="Times New Roman" w:hAnsi="Times New Roman"/>
          <w:sz w:val="28"/>
          <w:szCs w:val="28"/>
        </w:rPr>
        <w:lastRenderedPageBreak/>
        <w:t>допомогою спостереження, доцільно використати прийом презентації психологічного компонента (це має бути слово вчителя або повідомлення учня про наявні в тексті елементи психологізму, читання уривка критичної статті, в якому йдеться про засоби розкриття характеру та внутрішнього світу героїв творів).</w:t>
      </w:r>
    </w:p>
    <w:p w:rsidR="002E53DE" w:rsidRPr="002E53DE" w:rsidRDefault="002E53DE" w:rsidP="00D47200">
      <w:pPr>
        <w:pStyle w:val="ab"/>
        <w:numPr>
          <w:ilvl w:val="0"/>
          <w:numId w:val="16"/>
        </w:numPr>
        <w:shd w:val="clear" w:color="auto" w:fill="FFFFFF"/>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Розподіл художніх деталей за змістом.</w:t>
      </w:r>
    </w:p>
    <w:p w:rsidR="002E53DE" w:rsidRPr="002E53DE" w:rsidRDefault="002E53DE" w:rsidP="002E53DE">
      <w:pPr>
        <w:pStyle w:val="ab"/>
        <w:shd w:val="clear" w:color="auto" w:fill="FFFFFF"/>
        <w:autoSpaceDE w:val="0"/>
        <w:autoSpaceDN w:val="0"/>
        <w:adjustRightInd w:val="0"/>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Після виокремлення засобів психологізму у тексті твору потрібно запропонувати старшокласникам розподілити їх на групи: зорові, слухові, моторні. Якщо учні виконували вже подібні завдання, то радимо застосувати як групові так і індивідуальні види роботи. Для групової роботи ділимо клас на три групи: одна з груп досліджує зорові деталі, інші – слухові та моторові.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3096"/>
        <w:gridCol w:w="3096"/>
      </w:tblGrid>
      <w:tr w:rsidR="002E53DE" w:rsidRPr="002E53DE" w:rsidTr="00BD69B2">
        <w:tc>
          <w:tcPr>
            <w:tcW w:w="3095"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r w:rsidRPr="002E53DE">
              <w:rPr>
                <w:rFonts w:ascii="Times New Roman" w:hAnsi="Times New Roman"/>
                <w:sz w:val="28"/>
                <w:szCs w:val="28"/>
              </w:rPr>
              <w:t>Зорові деталі</w:t>
            </w:r>
          </w:p>
        </w:tc>
        <w:tc>
          <w:tcPr>
            <w:tcW w:w="3096"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r w:rsidRPr="002E53DE">
              <w:rPr>
                <w:rFonts w:ascii="Times New Roman" w:hAnsi="Times New Roman"/>
                <w:sz w:val="28"/>
                <w:szCs w:val="28"/>
              </w:rPr>
              <w:t xml:space="preserve">Слухові деталі </w:t>
            </w:r>
          </w:p>
        </w:tc>
        <w:tc>
          <w:tcPr>
            <w:tcW w:w="3096"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r w:rsidRPr="002E53DE">
              <w:rPr>
                <w:rFonts w:ascii="Times New Roman" w:hAnsi="Times New Roman"/>
                <w:sz w:val="28"/>
                <w:szCs w:val="28"/>
              </w:rPr>
              <w:t>Рухові деталі</w:t>
            </w:r>
          </w:p>
        </w:tc>
      </w:tr>
      <w:tr w:rsidR="002E53DE" w:rsidRPr="002E53DE" w:rsidTr="00BD69B2">
        <w:tc>
          <w:tcPr>
            <w:tcW w:w="3095"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p>
        </w:tc>
        <w:tc>
          <w:tcPr>
            <w:tcW w:w="3096"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p>
        </w:tc>
        <w:tc>
          <w:tcPr>
            <w:tcW w:w="3096" w:type="dxa"/>
            <w:shd w:val="clear" w:color="auto" w:fill="auto"/>
          </w:tcPr>
          <w:p w:rsidR="002E53DE" w:rsidRPr="002E53DE" w:rsidRDefault="002E53DE" w:rsidP="002E53DE">
            <w:pPr>
              <w:pStyle w:val="ab"/>
              <w:autoSpaceDE w:val="0"/>
              <w:autoSpaceDN w:val="0"/>
              <w:adjustRightInd w:val="0"/>
              <w:spacing w:after="0" w:line="360" w:lineRule="auto"/>
              <w:ind w:left="0"/>
              <w:jc w:val="both"/>
              <w:rPr>
                <w:rFonts w:ascii="Times New Roman" w:hAnsi="Times New Roman"/>
                <w:sz w:val="28"/>
                <w:szCs w:val="28"/>
              </w:rPr>
            </w:pPr>
          </w:p>
        </w:tc>
      </w:tr>
    </w:tbl>
    <w:p w:rsidR="002E53DE" w:rsidRPr="002E53DE" w:rsidRDefault="002E53DE" w:rsidP="002E53DE">
      <w:pPr>
        <w:pStyle w:val="ab"/>
        <w:shd w:val="clear" w:color="auto" w:fill="FFFFFF"/>
        <w:autoSpaceDE w:val="0"/>
        <w:autoSpaceDN w:val="0"/>
        <w:adjustRightInd w:val="0"/>
        <w:spacing w:after="0" w:line="360" w:lineRule="auto"/>
        <w:ind w:left="0" w:firstLine="567"/>
        <w:jc w:val="both"/>
        <w:rPr>
          <w:rFonts w:ascii="Times New Roman" w:hAnsi="Times New Roman"/>
          <w:sz w:val="28"/>
          <w:szCs w:val="28"/>
        </w:rPr>
      </w:pPr>
    </w:p>
    <w:p w:rsidR="002E53DE" w:rsidRPr="002E53DE" w:rsidRDefault="002E53DE" w:rsidP="00D47200">
      <w:pPr>
        <w:pStyle w:val="ab"/>
        <w:numPr>
          <w:ilvl w:val="0"/>
          <w:numId w:val="16"/>
        </w:numPr>
        <w:shd w:val="clear" w:color="auto" w:fill="FFFFFF"/>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Характеристика образів-персонажів твору крізь призму психологічного компонента.</w:t>
      </w:r>
    </w:p>
    <w:p w:rsidR="002E53DE" w:rsidRPr="002E53DE" w:rsidRDefault="002E53DE" w:rsidP="002E53DE">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2E53DE">
        <w:rPr>
          <w:rFonts w:ascii="Times New Roman" w:hAnsi="Times New Roman"/>
          <w:sz w:val="28"/>
          <w:szCs w:val="28"/>
        </w:rPr>
        <w:t>Залежно від специфіки конкретного твору аналіз може передбачати різні види робіт: характеристику образів твору крізь призму художніх деталей, знайдених у творі; визначення з опорою на психологічний компонент ідейно-тематичної сутності, проблематики твору; аналіз образу автора як носія психологічного світосприйняття тощо.</w:t>
      </w:r>
    </w:p>
    <w:p w:rsidR="002E53DE" w:rsidRPr="002E53DE" w:rsidRDefault="002E53DE" w:rsidP="00D47200">
      <w:pPr>
        <w:pStyle w:val="ab"/>
        <w:numPr>
          <w:ilvl w:val="0"/>
          <w:numId w:val="16"/>
        </w:numPr>
        <w:shd w:val="clear" w:color="auto" w:fill="FFFFFF"/>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Створення узагальнювальних, порівняльних таблиць та схем. </w:t>
      </w:r>
    </w:p>
    <w:p w:rsidR="002E53DE" w:rsidRPr="002E53DE" w:rsidRDefault="002E53DE" w:rsidP="002E53DE">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2E53DE">
        <w:rPr>
          <w:rFonts w:ascii="Times New Roman" w:hAnsi="Times New Roman"/>
          <w:sz w:val="28"/>
          <w:szCs w:val="28"/>
        </w:rPr>
        <w:t>Доцільно з виокремленних художніх деталей створити різноманітні таблиці, для кращого наочного сприймання їх учнями .</w:t>
      </w:r>
    </w:p>
    <w:p w:rsidR="002E53DE" w:rsidRPr="002E53DE" w:rsidRDefault="002E53DE" w:rsidP="002E53DE">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Досить актуальним у наш час є використання інтерактивних технологій. Цій проблемі присвятили свої роботи такі вчені, як А. Алексюк, В. Бондар, В. Гузєєв, І. Зязюн, О. Пєхотата, О. Савченко, Г. Сазоненко, П. Сікорський, С. Сисоєва, А. Фурман та інші. Такі форми допомагають побудувати і провести урок так, щоб зацікавити учня, що </w:t>
      </w:r>
      <w:r w:rsidRPr="002E53DE">
        <w:rPr>
          <w:rFonts w:ascii="Times New Roman" w:hAnsi="Times New Roman"/>
          <w:sz w:val="28"/>
          <w:szCs w:val="28"/>
        </w:rPr>
        <w:lastRenderedPageBreak/>
        <w:t xml:space="preserve">дасть відповідний поштовх для вирішення власних проблем, реалізації своїх думок і сподівань. На уроках літератури нові технології навчання спрямовані на розвиток таких здібностей: бачити проблеми, виявляти суперечності, висувати гіпотези, оригінальні ідеї, аналізувати, інтегрувати, трансформувати та синтезувати інформацію, здійснювати пошукову та дослідницьку діяльність. Застосування інтерактивних технологій вимагає старанної підготовки вчителя і учнів. Вони повинні навчитися успішно спілкуватися, використовувати навички активного слухання, висловлювати власні думки, вміти ставити запитання і відповідати на них. </w:t>
      </w:r>
    </w:p>
    <w:p w:rsidR="002E53DE" w:rsidRPr="002E53DE" w:rsidRDefault="002E53DE" w:rsidP="002E53DE">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Далі розглянемо сучасні інтерактивні навчальні технології у тих моделях, які доцільно застосовувати у викладанні української літератури. </w:t>
      </w:r>
    </w:p>
    <w:p w:rsidR="002E53DE" w:rsidRPr="002E53DE" w:rsidRDefault="002E53DE" w:rsidP="002E53DE">
      <w:pPr>
        <w:shd w:val="clear" w:color="auto" w:fill="FFFFFF"/>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При виборі інтерактивної технології мають  бути дотримані наступні правила організації </w:t>
      </w:r>
      <w:r w:rsidRPr="002E53DE">
        <w:rPr>
          <w:rFonts w:ascii="Times New Roman" w:hAnsi="Times New Roman"/>
          <w:i/>
          <w:iCs/>
          <w:sz w:val="28"/>
          <w:szCs w:val="28"/>
        </w:rPr>
        <w:t xml:space="preserve"> </w:t>
      </w:r>
      <w:r w:rsidRPr="002E53DE">
        <w:rPr>
          <w:rFonts w:ascii="Times New Roman" w:hAnsi="Times New Roman"/>
          <w:sz w:val="28"/>
          <w:szCs w:val="28"/>
        </w:rPr>
        <w:t>такого навчання:</w:t>
      </w:r>
    </w:p>
    <w:p w:rsidR="002E53DE" w:rsidRPr="002E53DE" w:rsidRDefault="002E53DE" w:rsidP="002E53DE">
      <w:pPr>
        <w:pStyle w:val="ab"/>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w:t>
      </w:r>
      <w:r w:rsidR="009D015E">
        <w:rPr>
          <w:rFonts w:ascii="Times New Roman" w:hAnsi="Times New Roman"/>
          <w:sz w:val="28"/>
          <w:szCs w:val="28"/>
        </w:rPr>
        <w:t xml:space="preserve"> </w:t>
      </w:r>
      <w:r w:rsidRPr="002E53DE">
        <w:rPr>
          <w:rFonts w:ascii="Times New Roman" w:hAnsi="Times New Roman"/>
          <w:sz w:val="28"/>
          <w:szCs w:val="28"/>
        </w:rPr>
        <w:t>до роботи залучаються (тією чи іншою мірою) всі учасники навчального процесу;</w:t>
      </w:r>
    </w:p>
    <w:p w:rsidR="002E53DE" w:rsidRPr="002E53DE" w:rsidRDefault="002E53DE" w:rsidP="002E53DE">
      <w:pPr>
        <w:pStyle w:val="ab"/>
        <w:widowControl w:val="0"/>
        <w:shd w:val="clear" w:color="auto" w:fill="FFFFFF"/>
        <w:tabs>
          <w:tab w:val="left" w:pos="0"/>
        </w:tabs>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вони повинні мати певну психологічну підготовку (самообмеженість, скутість, традиційність поведінки заважає);</w:t>
      </w:r>
    </w:p>
    <w:p w:rsidR="002E53DE" w:rsidRPr="002E53DE" w:rsidRDefault="002E53DE" w:rsidP="002E53DE">
      <w:pPr>
        <w:pStyle w:val="ab"/>
        <w:widowControl w:val="0"/>
        <w:shd w:val="clear" w:color="auto" w:fill="FFFFFF"/>
        <w:tabs>
          <w:tab w:val="left" w:pos="0"/>
        </w:tabs>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поділити клас на підгрупи;</w:t>
      </w:r>
    </w:p>
    <w:p w:rsidR="002E53DE" w:rsidRPr="002E53DE" w:rsidRDefault="002E53DE" w:rsidP="002E53DE">
      <w:pPr>
        <w:pStyle w:val="ab"/>
        <w:shd w:val="clear" w:color="auto" w:fill="FFFFFF"/>
        <w:tabs>
          <w:tab w:val="left" w:pos="0"/>
        </w:tabs>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заздалегідь слід подбати про необхідні для творчої роботи матеріали (розробляє вчитель);</w:t>
      </w:r>
    </w:p>
    <w:p w:rsidR="002E53DE" w:rsidRPr="002E53DE" w:rsidRDefault="002E53DE" w:rsidP="002E53DE">
      <w:pPr>
        <w:pStyle w:val="ab"/>
        <w:shd w:val="clear" w:color="auto" w:fill="FFFFFF"/>
        <w:tabs>
          <w:tab w:val="left" w:pos="0"/>
        </w:tabs>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налаштувати учасників на серйозне ставлення до питань процедури і регламенту;</w:t>
      </w:r>
    </w:p>
    <w:p w:rsidR="002E53DE" w:rsidRPr="002E53DE" w:rsidRDefault="002E53DE" w:rsidP="002E53DE">
      <w:pPr>
        <w:pStyle w:val="ab"/>
        <w:shd w:val="clear" w:color="auto" w:fill="FFFFFF"/>
        <w:tabs>
          <w:tab w:val="left" w:pos="0"/>
        </w:tabs>
        <w:autoSpaceDE w:val="0"/>
        <w:autoSpaceDN w:val="0"/>
        <w:adjustRightInd w:val="0"/>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створити атмосферу довіри, природності, невимушеності, легкої приємної бесіди.</w:t>
      </w:r>
    </w:p>
    <w:p w:rsidR="002E53DE" w:rsidRPr="002E53DE" w:rsidRDefault="002E53DE" w:rsidP="002E53DE">
      <w:pPr>
        <w:shd w:val="clear" w:color="auto" w:fill="FFFFFF"/>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 Інтерактивне навчання використовують у разі застосування фронтальної та групової форм організації навчальної діяльності учнів (інтерактивні технологи потребують саме ці дві форми). Кожна з них має свої особливості, на які</w:t>
      </w:r>
      <w:r w:rsidRPr="002E53DE">
        <w:rPr>
          <w:rFonts w:ascii="Times New Roman" w:hAnsi="Times New Roman"/>
          <w:i/>
          <w:iCs/>
          <w:sz w:val="28"/>
          <w:szCs w:val="28"/>
        </w:rPr>
        <w:t xml:space="preserve"> </w:t>
      </w:r>
      <w:r w:rsidRPr="002E53DE">
        <w:rPr>
          <w:rFonts w:ascii="Times New Roman" w:hAnsi="Times New Roman"/>
          <w:sz w:val="28"/>
          <w:szCs w:val="28"/>
        </w:rPr>
        <w:t>необхідно зважати при визначенні способів організації засвоєння учнями знань. Фронтальна форма організації навчальної діяльності учнів нині є домінуючою.</w:t>
      </w:r>
    </w:p>
    <w:p w:rsidR="002E53DE" w:rsidRPr="002E53DE" w:rsidRDefault="002E53DE" w:rsidP="002E53DE">
      <w:pPr>
        <w:shd w:val="clear" w:color="auto" w:fill="FFFFFF"/>
        <w:spacing w:after="0" w:line="360" w:lineRule="auto"/>
        <w:ind w:firstLine="567"/>
        <w:jc w:val="both"/>
        <w:rPr>
          <w:rFonts w:ascii="Times New Roman" w:hAnsi="Times New Roman"/>
          <w:sz w:val="28"/>
          <w:szCs w:val="28"/>
        </w:rPr>
      </w:pPr>
      <w:r w:rsidRPr="002E53DE">
        <w:rPr>
          <w:rFonts w:ascii="Times New Roman" w:hAnsi="Times New Roman"/>
          <w:sz w:val="28"/>
          <w:szCs w:val="28"/>
        </w:rPr>
        <w:lastRenderedPageBreak/>
        <w:t xml:space="preserve"> У груповій формі організації навчальної</w:t>
      </w:r>
      <w:r w:rsidRPr="002E53DE">
        <w:rPr>
          <w:rFonts w:ascii="Times New Roman" w:hAnsi="Times New Roman"/>
          <w:i/>
          <w:iCs/>
          <w:sz w:val="28"/>
          <w:szCs w:val="28"/>
        </w:rPr>
        <w:t xml:space="preserve"> </w:t>
      </w:r>
      <w:r w:rsidRPr="002E53DE">
        <w:rPr>
          <w:rFonts w:ascii="Times New Roman" w:hAnsi="Times New Roman"/>
          <w:sz w:val="28"/>
          <w:szCs w:val="28"/>
        </w:rPr>
        <w:t>діяльності учнів провідну роль відіграє спілкування і взаємодія учнів один з одним. Продуктивною вона може бути лише тоді, коли склад груп постійно змінюється і кожен учень так чи інакше спілкується з усіма іншими учнями.</w:t>
      </w:r>
    </w:p>
    <w:p w:rsidR="002E53DE" w:rsidRPr="002E53DE" w:rsidRDefault="002E53DE" w:rsidP="002E53DE">
      <w:pPr>
        <w:shd w:val="clear" w:color="auto" w:fill="FFFFFF"/>
        <w:tabs>
          <w:tab w:val="left" w:pos="2074"/>
        </w:tabs>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Форми групового навчання виховують відповідальність за свою діяльність, витрачений час, виконані завдання, формують міцні та дружні учнівські колективи, скорочують процес адаптації молоді в життя. </w:t>
      </w:r>
    </w:p>
    <w:p w:rsidR="002E53DE" w:rsidRPr="002E53DE" w:rsidRDefault="002E53DE" w:rsidP="002E53DE">
      <w:pPr>
        <w:shd w:val="clear" w:color="auto" w:fill="FFFFFF"/>
        <w:spacing w:after="0" w:line="360" w:lineRule="auto"/>
        <w:ind w:firstLine="567"/>
        <w:jc w:val="both"/>
        <w:rPr>
          <w:rFonts w:ascii="Times New Roman" w:hAnsi="Times New Roman"/>
          <w:sz w:val="28"/>
          <w:szCs w:val="28"/>
        </w:rPr>
      </w:pPr>
      <w:r w:rsidRPr="002E53DE">
        <w:rPr>
          <w:rFonts w:ascii="Times New Roman" w:hAnsi="Times New Roman"/>
          <w:sz w:val="28"/>
          <w:szCs w:val="28"/>
        </w:rPr>
        <w:t>Пропонуємо такі зразки інтерактивних технологій, які можна використовувати при вивченні творчості О. Довженка, зокрема при дослідженні засобів психологізму:</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Метод проектів</w:t>
      </w:r>
      <w:r w:rsidRPr="002E53DE">
        <w:rPr>
          <w:rFonts w:ascii="Times New Roman" w:hAnsi="Times New Roman"/>
          <w:i/>
          <w:sz w:val="28"/>
          <w:szCs w:val="28"/>
        </w:rPr>
        <w:t xml:space="preserve">. </w:t>
      </w:r>
      <w:r w:rsidRPr="002E53DE">
        <w:rPr>
          <w:rFonts w:ascii="Times New Roman" w:hAnsi="Times New Roman"/>
          <w:sz w:val="28"/>
          <w:szCs w:val="28"/>
        </w:rPr>
        <w:t xml:space="preserve">В основу цього методу покладено ідею побудови навчання на активності, через самостійну і практичну діяльність учнів. Він сприяє формуванню самостійної творчої особистості. Метод проектів є методом пошуку. Він спрямований на розвиток наукового мислення. Результати такої діяльності можуть бути представлені у доповідях, статтях. Приклад методу проектів: </w:t>
      </w:r>
    </w:p>
    <w:p w:rsidR="002E53DE" w:rsidRPr="002E53DE" w:rsidRDefault="002E53DE" w:rsidP="002E53DE">
      <w:pPr>
        <w:pStyle w:val="ab"/>
        <w:shd w:val="clear" w:color="auto" w:fill="FFFFFF"/>
        <w:spacing w:after="0" w:line="360" w:lineRule="auto"/>
        <w:ind w:left="0" w:firstLine="567"/>
        <w:jc w:val="both"/>
        <w:rPr>
          <w:rFonts w:ascii="Times New Roman" w:hAnsi="Times New Roman"/>
          <w:sz w:val="28"/>
          <w:szCs w:val="28"/>
        </w:rPr>
      </w:pPr>
      <w:r w:rsidRPr="002E53DE">
        <w:rPr>
          <w:rFonts w:ascii="Times New Roman" w:hAnsi="Times New Roman"/>
          <w:sz w:val="28"/>
          <w:szCs w:val="28"/>
        </w:rPr>
        <w:t xml:space="preserve">Учням пропонується обрати одну з тем для дослідження: </w:t>
      </w:r>
    </w:p>
    <w:p w:rsidR="002E53DE" w:rsidRPr="002E53DE" w:rsidRDefault="002E53DE" w:rsidP="00D47200">
      <w:pPr>
        <w:pStyle w:val="ab"/>
        <w:numPr>
          <w:ilvl w:val="0"/>
          <w:numId w:val="15"/>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 xml:space="preserve"> Значення психологічного пейзажу у творах О. Довженка.</w:t>
      </w:r>
    </w:p>
    <w:p w:rsidR="002E53DE" w:rsidRPr="002E53DE" w:rsidRDefault="002E53DE" w:rsidP="00D47200">
      <w:pPr>
        <w:pStyle w:val="ab"/>
        <w:numPr>
          <w:ilvl w:val="0"/>
          <w:numId w:val="15"/>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 xml:space="preserve"> Кривди війни через призму сприйняття героїв (за творчістю О. Довженка).</w:t>
      </w:r>
    </w:p>
    <w:p w:rsidR="002E53DE" w:rsidRPr="002E53DE" w:rsidRDefault="002E53DE" w:rsidP="00D47200">
      <w:pPr>
        <w:pStyle w:val="ab"/>
        <w:numPr>
          <w:ilvl w:val="0"/>
          <w:numId w:val="15"/>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 xml:space="preserve"> Смислове навантаження художніх деталей за повістями О. Довженка.</w:t>
      </w:r>
    </w:p>
    <w:p w:rsidR="002E53DE" w:rsidRPr="002E53DE" w:rsidRDefault="002E53DE" w:rsidP="002E53DE">
      <w:pPr>
        <w:pStyle w:val="ab"/>
        <w:shd w:val="clear" w:color="auto" w:fill="FFFFFF"/>
        <w:spacing w:after="0" w:line="360" w:lineRule="auto"/>
        <w:ind w:left="0" w:firstLine="567"/>
        <w:jc w:val="both"/>
        <w:rPr>
          <w:rFonts w:ascii="Times New Roman" w:hAnsi="Times New Roman"/>
          <w:sz w:val="28"/>
          <w:szCs w:val="28"/>
        </w:rPr>
      </w:pPr>
      <w:r w:rsidRPr="002E53DE">
        <w:rPr>
          <w:rFonts w:ascii="Times New Roman" w:hAnsi="Times New Roman"/>
          <w:sz w:val="28"/>
          <w:szCs w:val="28"/>
        </w:rPr>
        <w:t>Теми вчитель має подати раніше, щоб учні змогли виконати поставлене завдання.</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Прийом синектики</w:t>
      </w:r>
      <w:r w:rsidRPr="002E53DE">
        <w:rPr>
          <w:rFonts w:ascii="Times New Roman" w:hAnsi="Times New Roman"/>
          <w:i/>
          <w:sz w:val="28"/>
          <w:szCs w:val="28"/>
        </w:rPr>
        <w:t xml:space="preserve"> (</w:t>
      </w:r>
      <w:r w:rsidRPr="002E53DE">
        <w:rPr>
          <w:rFonts w:ascii="Times New Roman" w:hAnsi="Times New Roman"/>
          <w:sz w:val="28"/>
          <w:szCs w:val="28"/>
        </w:rPr>
        <w:t>поєднання різнорідних елементів</w:t>
      </w:r>
      <w:r w:rsidRPr="002E53DE">
        <w:rPr>
          <w:rFonts w:ascii="Times New Roman" w:hAnsi="Times New Roman"/>
          <w:i/>
          <w:sz w:val="28"/>
          <w:szCs w:val="28"/>
        </w:rPr>
        <w:t>)</w:t>
      </w:r>
      <w:r w:rsidRPr="002E53DE">
        <w:rPr>
          <w:rFonts w:ascii="Times New Roman" w:hAnsi="Times New Roman"/>
          <w:sz w:val="28"/>
          <w:szCs w:val="28"/>
        </w:rPr>
        <w:t xml:space="preserve"> – це спосіб стимулювання в учнів уяви. Під час застосування методу старшокласники часто імпровізують, об’єднують, порівнюють, шукають відповідні аналогії (прямі, фантастичні, символічні, суб’єктивні). Наприклад, вивчаючи повісті воєнного періоду О. Довженка, доречно запропонувати учням розшифрувати народнопісенну символіку образів-символів у кіноповісті «Україна в огні»,  склавши при цьому словничок як таблицю або схему.</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lastRenderedPageBreak/>
        <w:t xml:space="preserve">Прийом «Прес» - дає змогу навчитися формулювати й висловлювати власну думку з певного питання аргументовано, в стислій формі, а також впливати на думку співбесідника. </w:t>
      </w:r>
    </w:p>
    <w:p w:rsidR="002E53DE" w:rsidRPr="002E53DE" w:rsidRDefault="002E53DE" w:rsidP="002E53DE">
      <w:pPr>
        <w:pStyle w:val="ab"/>
        <w:shd w:val="clear" w:color="auto" w:fill="FFFFFF"/>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Метод має такі структурні етапи:</w:t>
      </w:r>
    </w:p>
    <w:p w:rsidR="002E53DE" w:rsidRPr="002E53DE" w:rsidRDefault="002E53DE" w:rsidP="00D47200">
      <w:pPr>
        <w:pStyle w:val="ab"/>
        <w:numPr>
          <w:ilvl w:val="0"/>
          <w:numId w:val="18"/>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Позиція (Висловіть свою думку, поясніть у чому полягає ваша точка зору. Почніть так: «Я вважаю, що… »).</w:t>
      </w:r>
    </w:p>
    <w:p w:rsidR="002E53DE" w:rsidRPr="002E53DE" w:rsidRDefault="002E53DE" w:rsidP="00D47200">
      <w:pPr>
        <w:pStyle w:val="ab"/>
        <w:numPr>
          <w:ilvl w:val="0"/>
          <w:numId w:val="18"/>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Обґрунтування (Розкажіть на чому ґрунтується ваші докази. Почніть зі слів: «Оскільки…»). </w:t>
      </w:r>
    </w:p>
    <w:p w:rsidR="002E53DE" w:rsidRPr="002E53DE" w:rsidRDefault="002E53DE" w:rsidP="00D47200">
      <w:pPr>
        <w:pStyle w:val="ab"/>
        <w:numPr>
          <w:ilvl w:val="0"/>
          <w:numId w:val="18"/>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Приклад (Наведіть факти, дані, інформацію, що аргументують, доводять, підсилюють вашу позицію, демонструють вашу правоту).</w:t>
      </w:r>
    </w:p>
    <w:p w:rsidR="002E53DE" w:rsidRPr="002E53DE" w:rsidRDefault="002E53DE" w:rsidP="00D47200">
      <w:pPr>
        <w:pStyle w:val="ab"/>
        <w:numPr>
          <w:ilvl w:val="0"/>
          <w:numId w:val="18"/>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Висновки (Узагальніть свою думку, зробіть висновки, ще раз чітко й переконливо висловіть власну позицію).</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«Мозковий штурм»</w:t>
      </w:r>
      <w:r w:rsidRPr="002E53DE">
        <w:rPr>
          <w:rFonts w:ascii="Times New Roman" w:hAnsi="Times New Roman"/>
          <w:i/>
          <w:sz w:val="28"/>
          <w:szCs w:val="28"/>
        </w:rPr>
        <w:t xml:space="preserve">  </w:t>
      </w:r>
      <w:r w:rsidRPr="002E53DE">
        <w:rPr>
          <w:rFonts w:ascii="Times New Roman" w:hAnsi="Times New Roman"/>
          <w:sz w:val="28"/>
          <w:szCs w:val="28"/>
        </w:rPr>
        <w:t>- це спосіб активної діяльності учнів. Наприклад: старшокласникам пропонується твердження: «Чи справді О. Довженко є чесним патріотом-українцем». Записати на дошці аргументи до позитивної та негативної відповіді.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6"/>
        <w:gridCol w:w="4641"/>
      </w:tblGrid>
      <w:tr w:rsidR="002E53DE" w:rsidRPr="002E53DE" w:rsidTr="00BD69B2">
        <w:tc>
          <w:tcPr>
            <w:tcW w:w="4785" w:type="dxa"/>
          </w:tcPr>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Так</w:t>
            </w:r>
          </w:p>
        </w:tc>
        <w:tc>
          <w:tcPr>
            <w:tcW w:w="4786" w:type="dxa"/>
          </w:tcPr>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Ні</w:t>
            </w:r>
          </w:p>
        </w:tc>
      </w:tr>
      <w:tr w:rsidR="002E53DE" w:rsidRPr="002E53DE" w:rsidTr="00BD69B2">
        <w:tc>
          <w:tcPr>
            <w:tcW w:w="4785" w:type="dxa"/>
          </w:tcPr>
          <w:p w:rsidR="002E53DE" w:rsidRPr="002E53DE" w:rsidRDefault="002E53DE" w:rsidP="002E53DE">
            <w:pPr>
              <w:spacing w:after="0" w:line="360" w:lineRule="auto"/>
              <w:ind w:firstLine="567"/>
              <w:jc w:val="both"/>
              <w:rPr>
                <w:rFonts w:ascii="Times New Roman" w:hAnsi="Times New Roman"/>
                <w:sz w:val="28"/>
                <w:szCs w:val="28"/>
              </w:rPr>
            </w:pPr>
          </w:p>
        </w:tc>
        <w:tc>
          <w:tcPr>
            <w:tcW w:w="4786" w:type="dxa"/>
          </w:tcPr>
          <w:p w:rsidR="002E53DE" w:rsidRPr="002E53DE" w:rsidRDefault="002E53DE" w:rsidP="002E53DE">
            <w:pPr>
              <w:spacing w:after="0" w:line="360" w:lineRule="auto"/>
              <w:ind w:firstLine="567"/>
              <w:jc w:val="both"/>
              <w:rPr>
                <w:rFonts w:ascii="Times New Roman" w:hAnsi="Times New Roman"/>
                <w:sz w:val="28"/>
                <w:szCs w:val="28"/>
              </w:rPr>
            </w:pPr>
          </w:p>
        </w:tc>
      </w:tr>
    </w:tbl>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«Редакційний кошик». До кошика учитель вкидає контрольні запитання і завдання щодо пройденої теми уроку, учні виймають їх, продумують відповіді на запитання і відповідають, потім аналізують результати. Як приклад можна навести такі запитання:</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Які можна назвати чинники формування світогляду О. Довженка?</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Наведіть приклади психологічних деталей, які ми розглядали на уроці та прокоментуйте їх.</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Як змінюється ідейно-художнє і смислове навантаження окремих образів, деталей  у кіноповістях та оповіданнях  О. Довженка? Наведіть приклади.</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Прийом «Плакат думок».</w:t>
      </w:r>
    </w:p>
    <w:p w:rsidR="002E53DE" w:rsidRPr="002E53DE" w:rsidRDefault="002E53DE" w:rsidP="002E53DE">
      <w:pPr>
        <w:pStyle w:val="ab"/>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Завдання виконується в повній тиші. Учні спілкуються між собою в письмовій формі. У центрі плакату дається запитання для обговорення. </w:t>
      </w:r>
      <w:r w:rsidRPr="002E53DE">
        <w:rPr>
          <w:rFonts w:ascii="Times New Roman" w:hAnsi="Times New Roman"/>
          <w:sz w:val="28"/>
          <w:szCs w:val="28"/>
        </w:rPr>
        <w:lastRenderedPageBreak/>
        <w:t>Плакат передається по ряду парт. Кожен учень, до кого дійшов плакат, може написати свою відповідь на поставлене запитання, ознайомитися із відповідями однокласників, задати питання комусь із них чи вчителю, дати коментар чи окреслити проблему тощо. Після заповнення плакату може бути колективне обговорення. Можна користуватися різними кольорами, умовними позначками, стрілочками тощо…</w:t>
      </w:r>
    </w:p>
    <w:p w:rsidR="002E53DE" w:rsidRPr="002E53DE" w:rsidRDefault="002E53DE" w:rsidP="002E53DE">
      <w:pPr>
        <w:pStyle w:val="ab"/>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Прийом можна використати для обговорення проблеми, для систематизації знань, умінь та навичок. Ми пропонували учням запитання :</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Навіщо автор кіноповісті «Україна в огні » вводить дві родини –Запорожця і Краузе?</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Що Краузе назвав Ахіллесовою п’ятою українського народу?</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 xml:space="preserve">Чому, на вашу думку, автор вводить у текст кіноповісті дезертирів? </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Як ви оцінюєте суд над Христею Хутірною?</w:t>
      </w:r>
    </w:p>
    <w:p w:rsidR="002E53DE" w:rsidRPr="002E53DE" w:rsidRDefault="002E53DE" w:rsidP="00D47200">
      <w:pPr>
        <w:pStyle w:val="ab"/>
        <w:numPr>
          <w:ilvl w:val="0"/>
          <w:numId w:val="14"/>
        </w:numPr>
        <w:shd w:val="clear" w:color="auto" w:fill="FFFFFF"/>
        <w:spacing w:after="0" w:line="360" w:lineRule="auto"/>
        <w:ind w:left="0"/>
        <w:contextualSpacing w:val="0"/>
        <w:jc w:val="both"/>
        <w:rPr>
          <w:rFonts w:ascii="Times New Roman" w:hAnsi="Times New Roman"/>
          <w:sz w:val="28"/>
          <w:szCs w:val="28"/>
        </w:rPr>
      </w:pPr>
      <w:r w:rsidRPr="002E53DE">
        <w:rPr>
          <w:rFonts w:ascii="Times New Roman" w:hAnsi="Times New Roman"/>
          <w:sz w:val="28"/>
          <w:szCs w:val="28"/>
        </w:rPr>
        <w:t xml:space="preserve">Чому кіноповість не сподобалася Сталіну? </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Робота в малих групах.</w:t>
      </w:r>
      <w:r w:rsidRPr="002E53DE">
        <w:rPr>
          <w:rFonts w:ascii="Times New Roman" w:hAnsi="Times New Roman"/>
          <w:i/>
          <w:sz w:val="28"/>
          <w:szCs w:val="28"/>
        </w:rPr>
        <w:t xml:space="preserve"> </w:t>
      </w:r>
      <w:r w:rsidRPr="002E53DE">
        <w:rPr>
          <w:rFonts w:ascii="Times New Roman" w:hAnsi="Times New Roman"/>
          <w:sz w:val="28"/>
          <w:szCs w:val="28"/>
        </w:rPr>
        <w:t>Кожній групі дається завдання представити один із видів художньої деталі за такими запитаннями:</w:t>
      </w:r>
    </w:p>
    <w:p w:rsidR="002E53DE" w:rsidRPr="002E53DE" w:rsidRDefault="002E53DE" w:rsidP="00D47200">
      <w:pPr>
        <w:pStyle w:val="ab"/>
        <w:numPr>
          <w:ilvl w:val="0"/>
          <w:numId w:val="14"/>
        </w:numPr>
        <w:shd w:val="clear" w:color="auto" w:fill="FFFFFF"/>
        <w:spacing w:after="0" w:line="360" w:lineRule="auto"/>
        <w:contextualSpacing w:val="0"/>
        <w:jc w:val="both"/>
        <w:rPr>
          <w:rFonts w:ascii="Times New Roman" w:hAnsi="Times New Roman"/>
          <w:sz w:val="28"/>
          <w:szCs w:val="28"/>
        </w:rPr>
      </w:pPr>
      <w:r w:rsidRPr="002E53DE">
        <w:rPr>
          <w:rFonts w:ascii="Times New Roman" w:hAnsi="Times New Roman"/>
          <w:sz w:val="28"/>
          <w:szCs w:val="28"/>
        </w:rPr>
        <w:t>Дати визначення художньої та психологічної деталі.</w:t>
      </w:r>
    </w:p>
    <w:p w:rsidR="002E53DE" w:rsidRPr="002E53DE" w:rsidRDefault="002E53DE" w:rsidP="00D47200">
      <w:pPr>
        <w:pStyle w:val="ab"/>
        <w:numPr>
          <w:ilvl w:val="0"/>
          <w:numId w:val="14"/>
        </w:numPr>
        <w:shd w:val="clear" w:color="auto" w:fill="FFFFFF"/>
        <w:spacing w:after="0" w:line="360" w:lineRule="auto"/>
        <w:contextualSpacing w:val="0"/>
        <w:jc w:val="both"/>
        <w:rPr>
          <w:rFonts w:ascii="Times New Roman" w:hAnsi="Times New Roman"/>
          <w:sz w:val="28"/>
          <w:szCs w:val="28"/>
        </w:rPr>
      </w:pPr>
      <w:r w:rsidRPr="002E53DE">
        <w:rPr>
          <w:rFonts w:ascii="Times New Roman" w:hAnsi="Times New Roman"/>
          <w:sz w:val="28"/>
          <w:szCs w:val="28"/>
        </w:rPr>
        <w:t>Зазначити різновиди засобів творення психологізму.</w:t>
      </w:r>
    </w:p>
    <w:p w:rsidR="002E53DE" w:rsidRPr="002E53DE" w:rsidRDefault="002E53DE" w:rsidP="00D47200">
      <w:pPr>
        <w:pStyle w:val="ab"/>
        <w:numPr>
          <w:ilvl w:val="0"/>
          <w:numId w:val="14"/>
        </w:numPr>
        <w:shd w:val="clear" w:color="auto" w:fill="FFFFFF"/>
        <w:spacing w:after="0" w:line="360" w:lineRule="auto"/>
        <w:contextualSpacing w:val="0"/>
        <w:jc w:val="both"/>
        <w:rPr>
          <w:rFonts w:ascii="Times New Roman" w:hAnsi="Times New Roman"/>
          <w:sz w:val="28"/>
          <w:szCs w:val="28"/>
        </w:rPr>
      </w:pPr>
      <w:r w:rsidRPr="002E53DE">
        <w:rPr>
          <w:rFonts w:ascii="Times New Roman" w:hAnsi="Times New Roman"/>
          <w:sz w:val="28"/>
          <w:szCs w:val="28"/>
        </w:rPr>
        <w:t>Назвати образи із текстів кіноповістей, які набули символічного значення.</w:t>
      </w:r>
    </w:p>
    <w:p w:rsidR="002E53DE" w:rsidRPr="002E53DE" w:rsidRDefault="002E53DE" w:rsidP="00D47200">
      <w:pPr>
        <w:pStyle w:val="ab"/>
        <w:numPr>
          <w:ilvl w:val="0"/>
          <w:numId w:val="14"/>
        </w:numPr>
        <w:shd w:val="clear" w:color="auto" w:fill="FFFFFF"/>
        <w:spacing w:after="0" w:line="360" w:lineRule="auto"/>
        <w:contextualSpacing w:val="0"/>
        <w:jc w:val="both"/>
        <w:rPr>
          <w:rFonts w:ascii="Times New Roman" w:hAnsi="Times New Roman"/>
          <w:sz w:val="28"/>
          <w:szCs w:val="28"/>
        </w:rPr>
      </w:pPr>
      <w:r w:rsidRPr="002E53DE">
        <w:rPr>
          <w:rFonts w:ascii="Times New Roman" w:hAnsi="Times New Roman"/>
          <w:sz w:val="28"/>
          <w:szCs w:val="28"/>
        </w:rPr>
        <w:t xml:space="preserve">Чим відрізняється повість від кіноповісті. </w:t>
      </w:r>
    </w:p>
    <w:p w:rsidR="002E53DE" w:rsidRPr="002E53DE" w:rsidRDefault="002E53DE" w:rsidP="00D47200">
      <w:pPr>
        <w:pStyle w:val="ab"/>
        <w:numPr>
          <w:ilvl w:val="0"/>
          <w:numId w:val="17"/>
        </w:numPr>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Робота в парах</w:t>
      </w:r>
      <w:r w:rsidRPr="002E53DE">
        <w:rPr>
          <w:rFonts w:ascii="Times New Roman" w:hAnsi="Times New Roman"/>
          <w:i/>
          <w:sz w:val="28"/>
          <w:szCs w:val="28"/>
        </w:rPr>
        <w:t>.</w:t>
      </w:r>
      <w:r w:rsidRPr="002E53DE">
        <w:rPr>
          <w:rFonts w:ascii="Times New Roman" w:hAnsi="Times New Roman"/>
          <w:sz w:val="28"/>
          <w:szCs w:val="28"/>
        </w:rPr>
        <w:t xml:space="preserve"> Учням пропонується заповнити таблицю, у якій вміщено в одному стовпчику прислів’я та приказки, а в іншому образи-персонажі виучених творів О.Довженка. Стрілочками з’єднати їх відповідність і прокоментувати свій вибір.</w:t>
      </w:r>
    </w:p>
    <w:p w:rsidR="002E53DE" w:rsidRPr="002E53DE" w:rsidRDefault="002E53DE" w:rsidP="002E53DE">
      <w:pPr>
        <w:pStyle w:val="ab"/>
        <w:shd w:val="clear" w:color="auto" w:fill="FFFFFF"/>
        <w:spacing w:after="0" w:line="360" w:lineRule="auto"/>
        <w:ind w:left="0" w:firstLine="567"/>
        <w:contextualSpacing w:val="0"/>
        <w:jc w:val="both"/>
        <w:rPr>
          <w:rFonts w:ascii="Times New Roman" w:hAnsi="Times New Roman"/>
          <w:sz w:val="28"/>
          <w:szCs w:val="28"/>
        </w:rPr>
      </w:pPr>
      <w:r w:rsidRPr="002E53DE">
        <w:rPr>
          <w:rFonts w:ascii="Times New Roman" w:hAnsi="Times New Roman"/>
          <w:sz w:val="28"/>
          <w:szCs w:val="28"/>
        </w:rPr>
        <w:t xml:space="preserve"> Отже, при застосуванні вправ сучасних технологій, як правило, учні моделюються реальні життєві ситуації, пропонуються проблеми для спільного вирішення, застосовуються рольові ігри. Тому інтерактивні технології найбільше сприяють формуванню в учнів практичних умінь і навичок, вироблення їх власних цінностей, створюють атмосферу </w:t>
      </w:r>
      <w:r w:rsidRPr="002E53DE">
        <w:rPr>
          <w:rFonts w:ascii="Times New Roman" w:hAnsi="Times New Roman"/>
          <w:sz w:val="28"/>
          <w:szCs w:val="28"/>
        </w:rPr>
        <w:lastRenderedPageBreak/>
        <w:t xml:space="preserve">співробітництва, творчої взаємодії у навчанні, сприяють розвитку соціальної та громадянської компетенції. </w:t>
      </w:r>
    </w:p>
    <w:p w:rsidR="002E53DE" w:rsidRPr="0033593A" w:rsidRDefault="002E53DE" w:rsidP="002E53DE">
      <w:pPr>
        <w:spacing w:after="0" w:line="360" w:lineRule="auto"/>
        <w:ind w:firstLine="680"/>
        <w:jc w:val="both"/>
        <w:rPr>
          <w:rFonts w:ascii="Times New Roman" w:hAnsi="Times New Roman"/>
          <w:iCs/>
          <w:sz w:val="28"/>
          <w:szCs w:val="28"/>
        </w:rPr>
      </w:pPr>
      <w:r w:rsidRPr="0033593A">
        <w:rPr>
          <w:rFonts w:ascii="Times New Roman" w:hAnsi="Times New Roman"/>
          <w:sz w:val="28"/>
          <w:szCs w:val="28"/>
        </w:rPr>
        <w:t xml:space="preserve"> </w:t>
      </w:r>
      <w:r w:rsidRPr="0033593A">
        <w:rPr>
          <w:rFonts w:ascii="Times New Roman" w:hAnsi="Times New Roman"/>
          <w:iCs/>
          <w:sz w:val="28"/>
          <w:szCs w:val="28"/>
        </w:rPr>
        <w:t>Аналітико-узагальнювальні завдання</w:t>
      </w:r>
    </w:p>
    <w:p w:rsidR="002E53DE" w:rsidRPr="00516E8F" w:rsidRDefault="002E53DE" w:rsidP="002E53DE">
      <w:pPr>
        <w:pStyle w:val="af0"/>
        <w:widowControl w:val="0"/>
        <w:spacing w:after="0" w:line="360" w:lineRule="auto"/>
        <w:ind w:left="0" w:firstLine="680"/>
        <w:jc w:val="both"/>
        <w:rPr>
          <w:rFonts w:ascii="Times New Roman" w:hAnsi="Times New Roman"/>
          <w:sz w:val="28"/>
          <w:szCs w:val="28"/>
        </w:rPr>
      </w:pPr>
      <w:r w:rsidRPr="00516E8F">
        <w:rPr>
          <w:rFonts w:ascii="Times New Roman" w:hAnsi="Times New Roman"/>
          <w:sz w:val="28"/>
          <w:szCs w:val="28"/>
        </w:rPr>
        <w:t xml:space="preserve">З метою активізації розвитку навчально-творчої діяльності учнів доцільно використовувати </w:t>
      </w:r>
      <w:r w:rsidRPr="00516E8F">
        <w:rPr>
          <w:rFonts w:ascii="Times New Roman" w:hAnsi="Times New Roman"/>
          <w:iCs/>
          <w:sz w:val="28"/>
          <w:szCs w:val="28"/>
        </w:rPr>
        <w:t>завдання</w:t>
      </w:r>
      <w:r w:rsidRPr="00516E8F">
        <w:rPr>
          <w:rFonts w:ascii="Times New Roman" w:hAnsi="Times New Roman"/>
          <w:sz w:val="28"/>
          <w:szCs w:val="28"/>
        </w:rPr>
        <w:t xml:space="preserve">, які сприяють удосконаленню у старшокласників умінь та навичок аналізу й синтезу, систематизації й узагальненню матеріалу, потребують власної оцінки-судження. Вважаємо, що такий вид роботи формує та розвиває низку здатностей: критично мислити, аналізувати, систематизувати й узагальнювати, обґрунтовувати, оцінково характеризувати. Водночас зазначена інтелектуально-логічна діяльність у процесі вивчення літератури, за твердженням дидактів, сприяє більш міцному засвоєнню одержаних знань та є засобом набуття нових: «Знання стають міцними, ґрунтовними тоді, коли вони застосовуються у подальшій розумовій діяльності, стають інструментом, засобом, за допомогою якого засвоюються нові знання» [110, с.594]. </w:t>
      </w:r>
    </w:p>
    <w:p w:rsidR="002E53DE" w:rsidRPr="00516E8F" w:rsidRDefault="002E53DE" w:rsidP="002E53DE">
      <w:pPr>
        <w:pStyle w:val="af0"/>
        <w:widowControl w:val="0"/>
        <w:spacing w:after="0" w:line="360" w:lineRule="auto"/>
        <w:ind w:left="0" w:firstLine="680"/>
        <w:jc w:val="both"/>
        <w:rPr>
          <w:rFonts w:ascii="Times New Roman" w:hAnsi="Times New Roman"/>
          <w:sz w:val="28"/>
          <w:szCs w:val="28"/>
        </w:rPr>
      </w:pPr>
      <w:r w:rsidRPr="00516E8F">
        <w:rPr>
          <w:rFonts w:ascii="Times New Roman" w:hAnsi="Times New Roman"/>
          <w:sz w:val="28"/>
          <w:szCs w:val="28"/>
        </w:rPr>
        <w:t>Серед вказаних завдань нами виокремлено такі: «Характеристика доробку письменника», «Загальна характеристика певного періоду літературного процесу»</w:t>
      </w:r>
      <w:r w:rsidR="00332AE8">
        <w:rPr>
          <w:rFonts w:ascii="Times New Roman" w:hAnsi="Times New Roman"/>
          <w:sz w:val="28"/>
          <w:szCs w:val="28"/>
        </w:rPr>
        <w:t>(Додаток А)</w:t>
      </w:r>
    </w:p>
    <w:p w:rsidR="002E53DE" w:rsidRPr="002E53DE" w:rsidRDefault="002E53DE" w:rsidP="002E53DE">
      <w:pPr>
        <w:spacing w:after="0" w:line="360" w:lineRule="auto"/>
        <w:ind w:firstLine="680"/>
        <w:jc w:val="both"/>
        <w:rPr>
          <w:rFonts w:ascii="Times New Roman" w:hAnsi="Times New Roman"/>
          <w:i/>
          <w:iCs/>
          <w:sz w:val="28"/>
          <w:szCs w:val="28"/>
        </w:rPr>
      </w:pPr>
      <w:r w:rsidRPr="002E53DE">
        <w:rPr>
          <w:rFonts w:ascii="Times New Roman" w:hAnsi="Times New Roman"/>
          <w:iCs/>
          <w:sz w:val="28"/>
          <w:szCs w:val="28"/>
        </w:rPr>
        <w:t>Оцінювальні завдання</w:t>
      </w:r>
      <w:r w:rsidRPr="002E53DE">
        <w:rPr>
          <w:rFonts w:ascii="Times New Roman" w:hAnsi="Times New Roman"/>
          <w:i/>
          <w:iCs/>
          <w:sz w:val="28"/>
          <w:szCs w:val="28"/>
        </w:rPr>
        <w:t xml:space="preserve"> </w:t>
      </w:r>
      <w:r w:rsidRPr="002E53DE">
        <w:rPr>
          <w:rFonts w:ascii="Times New Roman" w:hAnsi="Times New Roman"/>
          <w:sz w:val="28"/>
          <w:szCs w:val="28"/>
        </w:rPr>
        <w:t>ми розглядаємо як такі, що потребують самооцінки чи взаєморецензії діяльності однокласника (групи учнів), підведення підсумку проведеної роботи або навчального заняття</w:t>
      </w:r>
      <w:r w:rsidRPr="002E53DE">
        <w:rPr>
          <w:rFonts w:ascii="Times New Roman" w:hAnsi="Times New Roman"/>
          <w:i/>
          <w:iCs/>
          <w:sz w:val="28"/>
          <w:szCs w:val="28"/>
        </w:rPr>
        <w:t>.</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Під час вивчення літератури у старших класах, на нашу думку, ефективним буде і застосування завдань, які формують самооцінку чи взаємооцінку своєї діяльності чи однокласника, результат роботи групи учнів. Завдання такого типу насамперед сприяють розвитку творчих емоційно-оцінних умінь школяра, при цьому бути об’єктивним, критичним і незалежним.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Звичайно, для об’єктивного оцінювання доцільно ознайомити учнів із критеріями оцінювання виступів старшокласників, проведеної ними роботи.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lastRenderedPageBreak/>
        <w:t xml:space="preserve"> До завдань критично-творчого рівня ми відносимо </w:t>
      </w:r>
      <w:r w:rsidRPr="002E53DE">
        <w:rPr>
          <w:rFonts w:ascii="Times New Roman" w:hAnsi="Times New Roman"/>
          <w:iCs/>
          <w:sz w:val="28"/>
          <w:szCs w:val="28"/>
        </w:rPr>
        <w:t>твори-роздуми</w:t>
      </w:r>
      <w:r w:rsidRPr="002E53DE">
        <w:rPr>
          <w:rFonts w:ascii="Times New Roman" w:hAnsi="Times New Roman"/>
          <w:sz w:val="28"/>
          <w:szCs w:val="28"/>
        </w:rPr>
        <w:t>. Методисти вважають їх ефективним засобом  розвитку «самостійності й творчих здібностей учнів» [101, с.187]. Єдиної класифікації письмових творчих робіт сьогодні немає, але вітчизняні вчені запропонували авторські класифікації. Так, Б.І.Степанишин виділяє творчі роботи на літературному матеріалі, напіввільні, вільні, повністю творчі [101].</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ab/>
        <w:t>В.І.Цимбалюк дає більш розлогу класифікацію і називає три види творчих робіт 1) творчі роботи на літературні теми: «а) письмові роботи типу переказу за сюжетом літературного твору; б) письмові роботи у формі розгорнутої відповіді на запитання на основі аналізу окремих епізодів чи уривків із твору; в) розповідь про літературного героя з елементами характеристики, індивідуальна, порівняльна характеристика персонажів»; «ідейно-художній аналіз невеликого художнього твору (вірша, новели) або рецензія, анотація на прочитану книгу»; «твори-роздуми з літературно-публіцистичними відступами на матеріалі безпосередніх вражень від прочитаного літературного твору, на основі виявлення читацького ставлення учнів до літератури, на теми дискусійного характеру» [112, с.188],  2) твори на основі життєвих вражень і спостережень, 3) літературно-публіцистичні твори (перехідні), які ґрунтуються на різному матеріалі («з життя, літератури, мистецтва, історії, періодичної преси тощо» [Там само, с.189]).</w:t>
      </w:r>
    </w:p>
    <w:p w:rsidR="002E53DE" w:rsidRPr="002E53DE" w:rsidRDefault="002E53DE" w:rsidP="002E53DE">
      <w:pPr>
        <w:pStyle w:val="a3"/>
        <w:widowControl w:val="0"/>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До творчо–критичного виду завдань, як уже зазначали, відносимо написання творів-роздумів старшокласниками, такий вид творчої роботи передбачено чинними програмами. На нашу думки, виконання такого виду робіт учнями даної вікової категорії цілком вмотивовано і відповідає їх віковим особливостям, оскільки розвиває в них самостійне критичне мислення, уміння оцінювати літературний персонаж, твір  в цілому тощо, окреслювати значення творчості митця для вітчизняного й світового літературного процесу, ґрунтовно досліджувати певну проблему, визначати актуальність порушених у творі проблем тощо. Такий вид </w:t>
      </w:r>
      <w:r w:rsidRPr="002E53DE">
        <w:rPr>
          <w:rFonts w:ascii="Times New Roman" w:hAnsi="Times New Roman"/>
          <w:sz w:val="28"/>
          <w:szCs w:val="28"/>
        </w:rPr>
        <w:lastRenderedPageBreak/>
        <w:t xml:space="preserve">роботи доцільний і необхідний у контексті розвитку творчої діяльності учнів, її представленням на критично-творчому рівні.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Як засвідчив аналіз учнівських робіт, часто вчителі пропонують учням для написання кілька тем творів-роздумів, керуючись принципом диференційованого підходу.  Варто наголосити, що більшість з них є пропонованими авторами підручників, шаблонними, які стимулюють учнів до розмірковувань, залучення власного життєвого досвіду, отже, не забезпечують належним чином умов для розвитку духовності та творчого потенціалу школярів. Розвитку творчих здібностей старшокласників, сприятимуть,  на наш погляд, роботи, виконання творчих робіт, в основі теми яких покладено проблему. Розкриття таких тем у творах-роздумах активізуватиме мислительну діяльність дитини з опертям не лише на літературний матеріал, а на життєвий досвід. Наприклад, драма Івана Франка «Украдене щастя» є цікавою для роздумів старшокласників: «Хто украв щастя в Анни та Миколи Задорожніх, Михайла Гурмана?», «Хто із персонажів драми виявився найбільш обікраденим?», «Чи має право на щастя Анна?», «Чи міг хтось з персонажів драми бути щасливим?», «У чому актуальність проблем порушених І.Франком у драмі «Украдене щастя»»  тощо.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Вважаємо, що в роботі з учнями старших класів варто використовувати також жанр есе як різновид твору-роздуму. Виконання таких завдань, на наш погляд, допоможе старшокласникам вільно, без обмежень, уникаючи обов’язкової структури звичайної роботи, висловити власне думки з приводу прочитаного, розкрити свої погляди на якесь питання, мотив, теми, образи, дати оцінку вчинкам, установити причинно-наслідковий зв'язок між подіями, явищами, персонажами чи визначити власне ставлення до зазначених попередньо понять, сучасних суспільних явищ і тенденцій. Така діяльність надасть змогу учням глибше зануритися у підтекст твору, при цьому в учнів розвиватиметься критичне мислення, інтерпретаційна свідомість, самостійності суджень, що сприятиме </w:t>
      </w:r>
      <w:r w:rsidRPr="002E53DE">
        <w:rPr>
          <w:rFonts w:ascii="Times New Roman" w:hAnsi="Times New Roman"/>
          <w:sz w:val="28"/>
          <w:szCs w:val="28"/>
        </w:rPr>
        <w:lastRenderedPageBreak/>
        <w:t xml:space="preserve">розвитку творчої діяльності старшокласників. Запропонований вид роботи доцільно застосовувати під час поглибленої роботи над творами, які порушують  гострі соціальні й моральні проблеми, у яких має місце неоднозначне чи спірне трактування питання чи образу-персонажа. Наприклад, драми-феєрії «Лісова пісня» Лесі Українки, новели «Камінний хрест» В.Стефаника, новели «Я (Романтика)» М.Хвильового, лірики Є.Плужника, В.Симоненка, В.Стуса, Л.Костенко тощо. </w:t>
      </w:r>
    </w:p>
    <w:p w:rsidR="002E53DE" w:rsidRPr="002E53DE" w:rsidRDefault="002E53DE" w:rsidP="002E53DE">
      <w:pPr>
        <w:spacing w:after="0" w:line="360" w:lineRule="auto"/>
        <w:ind w:firstLine="680"/>
        <w:jc w:val="both"/>
        <w:rPr>
          <w:rFonts w:ascii="Times New Roman" w:hAnsi="Times New Roman"/>
          <w:sz w:val="28"/>
          <w:szCs w:val="28"/>
        </w:rPr>
      </w:pPr>
      <w:r w:rsidRPr="002E53DE">
        <w:rPr>
          <w:rFonts w:ascii="Times New Roman" w:hAnsi="Times New Roman"/>
          <w:sz w:val="28"/>
          <w:szCs w:val="28"/>
        </w:rPr>
        <w:t>Отже, твори-роздуми ми відносимо до навчальних завдань критично-творчого рівня, застосування яких сприяє розвитку вмінь і навичок творчо мислити із опертям на літературну компетентність і власний життєвий досвід учнів.</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Важливе місце в методичній системі відводимо для </w:t>
      </w:r>
      <w:r w:rsidRPr="002E53DE">
        <w:rPr>
          <w:rFonts w:ascii="Times New Roman" w:hAnsi="Times New Roman"/>
          <w:bCs/>
          <w:sz w:val="28"/>
          <w:szCs w:val="28"/>
        </w:rPr>
        <w:t>завдань творчого рівня</w:t>
      </w:r>
      <w:r w:rsidRPr="002E53DE">
        <w:rPr>
          <w:rFonts w:ascii="Times New Roman" w:hAnsi="Times New Roman"/>
          <w:sz w:val="28"/>
          <w:szCs w:val="28"/>
        </w:rPr>
        <w:t>, до яких відносимо власну учнівську творчість, тобто завдання, які передбачають створення старшокласниками абсолютно нового творчого продукту. Це найвищий рівень самостійності у творчій діяльності старшокласників.  Одним із різновидів  виокремлюємо власне художні твори, тобто жанрові твори.</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Б.І.Степанишин наголошував, що «вивчення художнього твору письменника (роману, поеми, памфлету) має дати поштовх до творчості учнівської. Це може проявитися в різних формах: ліричний вірш, інсценівка, байка, невеликий прозовий твір. Найчастіше – за аналогією до вивченого твору» [101, c.159]. Такі види творчих робіт він відносить до «повністю творчих»  й серед них виокремлює допис, статтю, оповідання, новелу, байку, етюд, образок і нарис [Там само].</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Цієї думки дотримується В.І.Цимбалюк [111; 112]. Будучи вчителем-практиком методист у власній   діяльності практикує написання учнями художніх творів таких жанрів, як нарис, зарисовка, картинка, ліричний твір, оповідання, новела. Визначаючи вид творчих робіт, він їх відносить до творів «на основі життєвих вражень і спостережень».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lastRenderedPageBreak/>
        <w:t xml:space="preserve">Працюючи над творами окресленого рівня, школярі удосконалюють свою творчу діяльність на вищому рівні за ступенем принципової новизни та оригінальністю кінцевого результату. Твори цього виду умовно групуємо наступним чином – які пишуться за аналогією до програмових  художніх (вірш, сонет, елегія, балада, байка, оповідання, новела тощо); твори на розвиток творчої, відтворюючої  довільної людської уяви – це шкіц, образок, етюд, сповідь, монолог автора, лист до автора, уявне інтерв’ю  та інші), завдання асоціативного характеру.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Якщо говорити про жанрові твори, то чинна програма з української літератури в 10-11 класах передбачає для текстуального вивчення оповідання, новели, усмішки, а також ліричні твори, коли мова йде про малі жанр і які можна пробувати створювати учням «за аналогією до вивчених художніх».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Так, у 10 класі вивчається новели О.Кобилянської, В.Стефаника, М.Коцюбинського. За творчістю цих митців старшокласники мають змогу детально ознайомитися із специфічними ознаками новели як різновиду оповідання, простежити композиційні особливості, специфіку розгортання сюжету, творення образів, мовне оформлення, а також види новел, тематичне й ідейне багатство їх. На етапі підготовки до напсання твору-новели доцільно укласти узагальнювальні текстуальні таблиці «Оповідання як різновид творчої роботи» та «Новела як різновид творчої роботи»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Гуморески, фейлетони,  усмішки вивчаються у 11 класі на прикладі творчості Остапа Вишні. Як показує досвід, школярі без особливих зусиль та з інтересом виконують це завдання. Потрібно також наголосити на тому, що гумор вихованців, їх доробки повинні мати гуманістичну спрямованість.</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Обрати жанровий різновид творчої роботи старшокласники можуть самі. Учитель на допомогу учням із достатнім і середнім рівнем навчальних досягнень може запропонувати різноманітні пам’ятки, </w:t>
      </w:r>
      <w:r w:rsidRPr="002E53DE">
        <w:rPr>
          <w:rFonts w:ascii="Times New Roman" w:hAnsi="Times New Roman"/>
          <w:sz w:val="28"/>
          <w:szCs w:val="28"/>
        </w:rPr>
        <w:lastRenderedPageBreak/>
        <w:t xml:space="preserve">алгоритми розумових операцій. При цьому варто наголосити, що  використання рекомендацій не повинно бути обов’язковою умовою перед написанням учнями оригінальних літературних творів, оскільки це може скувати уяву школярів, їх фантазію.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Власні вірші старшокласники часто складають самостійно в різних навчальних ситуаціях: за аналогією до вивчених, як відгук, в якому висловлені власні роздуми, судження про персонаж, художній твір, доробок письменника.</w:t>
      </w:r>
    </w:p>
    <w:p w:rsidR="002E53DE" w:rsidRPr="0033593A" w:rsidRDefault="002E53DE" w:rsidP="002E53DE">
      <w:pPr>
        <w:spacing w:after="0" w:line="360" w:lineRule="auto"/>
        <w:ind w:firstLine="567"/>
        <w:jc w:val="both"/>
        <w:rPr>
          <w:rFonts w:ascii="Times New Roman" w:hAnsi="Times New Roman"/>
          <w:iCs/>
          <w:sz w:val="28"/>
          <w:szCs w:val="28"/>
        </w:rPr>
      </w:pPr>
      <w:r w:rsidRPr="0033593A">
        <w:rPr>
          <w:rFonts w:ascii="Times New Roman" w:hAnsi="Times New Roman"/>
          <w:iCs/>
          <w:sz w:val="28"/>
          <w:szCs w:val="28"/>
        </w:rPr>
        <w:t>Твори «на розвиток творчої, відтворювальної і довільної  уяви»</w:t>
      </w:r>
    </w:p>
    <w:p w:rsidR="002E53DE" w:rsidRPr="002E53DE" w:rsidRDefault="002E53DE" w:rsidP="002E53DE">
      <w:pPr>
        <w:tabs>
          <w:tab w:val="left" w:pos="560"/>
        </w:tabs>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Окреслений вид робіт за змістом визначаємо як ті, що розкривають творчу лабораторію письменника або то умови виникнення задуму твору. На наш погляд, вони найбільш ефективно розвивають творчу, відтворювальну і довільну уяву школяра. В.І Цимбалюк наголошує у своїх працях, що «важливою для розвитку літературних здібностей є письмова робота типу «Як народжувався «Заповіт» Тараса Шевченка», оскільки такий вид робіт за допомогою уяви змушує школярів подумки  перенестися думками у ті хвилини, коли творяться літературні шедеври» [111, с. 37]. Як приклад такої діяльності автор пропонує творчу роботу за темою «З історії написання вірша Лесі Українки «Слово, чому ти не твердая криця» та ін. Для виконання вказаних завдань на належному рівні необхідно провести попередню підготовчу роботу: ґрунтовно вивчити біографію письменника, його епістолярій, спогади та висловлювання про нього, дослідити стилістичну манеру, особливості мови, художню виразність доробку. Названі види робіт послужать  значущим етапом для осмислення учнями процесу творчості як важкої натхненної та наполегливої праці, допоможуть уявити обставини, мотиви, враження виникнення задуму літературного твору.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Варто наголосити, що використання на практиці описаної вище роботи є корисною, оскільки вона допомагає активізувати творчу діяльність учнів, сприяє підвищенню рівня їх пізнавальної активності і </w:t>
      </w:r>
      <w:r w:rsidRPr="002E53DE">
        <w:rPr>
          <w:rFonts w:ascii="Times New Roman" w:hAnsi="Times New Roman"/>
          <w:sz w:val="28"/>
          <w:szCs w:val="28"/>
        </w:rPr>
        <w:lastRenderedPageBreak/>
        <w:t>самостійності, розвитку фантазії та різних видів уяви, отже, сприяє удосконаленню навичок творчої діяльності.</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В.І.Цимбалюк зазначав, що продовжуючи  творчість митця власним твором, старшокласник формується як «маленький письменник, і літературознавець, і критик» [112], що, безперечно, впливає но формування літературної ( предметної) компетентності випускників ЗСО.</w:t>
      </w:r>
    </w:p>
    <w:p w:rsidR="002E53DE" w:rsidRPr="0033593A" w:rsidRDefault="002E53DE" w:rsidP="002E53DE">
      <w:pPr>
        <w:pStyle w:val="a3"/>
        <w:widowControl w:val="0"/>
        <w:spacing w:after="0" w:line="360" w:lineRule="auto"/>
        <w:ind w:firstLine="567"/>
        <w:jc w:val="both"/>
        <w:rPr>
          <w:rFonts w:ascii="Times New Roman" w:hAnsi="Times New Roman"/>
          <w:caps/>
          <w:sz w:val="28"/>
          <w:szCs w:val="28"/>
        </w:rPr>
      </w:pPr>
      <w:r w:rsidRPr="0033593A">
        <w:rPr>
          <w:rFonts w:ascii="Times New Roman" w:hAnsi="Times New Roman"/>
          <w:sz w:val="28"/>
          <w:szCs w:val="28"/>
        </w:rPr>
        <w:t>Творчі роботи асоціативного характеру</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Вчені-психологи наголошують, що асоціативність притаманна майже всім видам пізнавальної діяльності – мисленню, пам’яті, уяві [22; 28; 37; 41; 45; 59; 62 та ін.]. Асоціації трактуються як зв’язок між уявленнями, думками, почуттями, внаслідок якого одне уявлення, почуття, образ, особа й та ін. викликає в пам’яті  інше [37; 60].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Як ми вже зазначали, у психології творчу діяльність тлумачать як складне явище, яке не зводиться лише до уяви, мислення чи почуттів, а  під час творчої діяльності відбувається синтез усіх названих процесів, звідси можна зробити висновок, що перед методичною наукою постала потреба  розробок технологій, які б були спрямовані на розвиток асоціативного образного мислення, творчості школярів.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Нині методична наука активно розробляє і впроваджує у практичну роботу вчителя-словесника нові технології, методики, прийоми роботи, якраз на вирішення цієї проблеми спрямовані положення чинного «Державного стандарту базової і повної освіти …», який задекларував перехід на компетентнісну, діяльнісну і особистісно-орієнтовну модель навчання й виховання учнів, заперечуючи при цьому знаннєву парадигму. Так, на сторінках публікацій у фаховій періодиці зустрічаємо праці, у яких асоціативність мислення, творчої уяви, фантазії дітей розвивається через  ігрові методики з метою розвитку літературно-творчої діяльності та художньо-словесних здібностей учнів. Часто автори вдаються до розробки і впровадження у навчально-виховний процес такі вправи, як «Пошук асоціацій», «Створення асоціативних ланцюжків (кущів, мережив тощо)», </w:t>
      </w:r>
      <w:r w:rsidRPr="002E53DE">
        <w:rPr>
          <w:rFonts w:ascii="Times New Roman" w:hAnsi="Times New Roman"/>
          <w:sz w:val="28"/>
          <w:szCs w:val="28"/>
        </w:rPr>
        <w:lastRenderedPageBreak/>
        <w:t xml:space="preserve">«Пошук порівнянь», «Моделювання варіантів закінчення твору-мініатюри» тощо. Основна мета названих прийомів є формування читацьких і літературно-творчих здібностей учнів 5-11 класів та здатності дітей до творчої діяльності взагалі, що в цілому впливає на формування літературної (предметної) компетентності.  </w:t>
      </w:r>
    </w:p>
    <w:p w:rsidR="002E53DE" w:rsidRPr="002E53DE" w:rsidRDefault="002E53DE" w:rsidP="002E53DE">
      <w:pPr>
        <w:spacing w:after="0" w:line="360" w:lineRule="auto"/>
        <w:ind w:firstLine="567"/>
        <w:jc w:val="both"/>
        <w:rPr>
          <w:rFonts w:ascii="Times New Roman" w:hAnsi="Times New Roman"/>
          <w:b/>
          <w:bCs/>
          <w:sz w:val="28"/>
          <w:szCs w:val="28"/>
        </w:rPr>
      </w:pPr>
      <w:r w:rsidRPr="002E53DE">
        <w:rPr>
          <w:rFonts w:ascii="Times New Roman" w:hAnsi="Times New Roman"/>
          <w:sz w:val="28"/>
          <w:szCs w:val="28"/>
        </w:rPr>
        <w:t>Вчителі-практики літературні асоціативні ігри та завдання використовують  під час поглибленого вивчення художнього твору як виду мистецтва [10]. Література як навчальний предмет має одну зі специфічних особливостей – асоціативність. «Кожен твір викликає в читачів (у даному разі в учнів) цілий ланцюг асоціацій, спогадів, думок, пов’язаних з їхнім життєвим досвідом, з тим, що вони бачать в житті... Художній твір, який вивчають у школі, можна порівнювати із сніговою кулею, що тягне за собою цілу лавину думок, проблем, дискусійних запитань»</w:t>
      </w:r>
      <w:r w:rsidRPr="002E53DE">
        <w:rPr>
          <w:rFonts w:ascii="Times New Roman" w:hAnsi="Times New Roman"/>
          <w:b/>
          <w:bCs/>
          <w:sz w:val="28"/>
          <w:szCs w:val="28"/>
        </w:rPr>
        <w:t xml:space="preserve"> </w:t>
      </w:r>
      <w:r w:rsidRPr="002E53DE">
        <w:rPr>
          <w:rFonts w:ascii="Times New Roman" w:hAnsi="Times New Roman"/>
          <w:sz w:val="28"/>
          <w:szCs w:val="28"/>
        </w:rPr>
        <w:t>[8</w:t>
      </w:r>
      <w:r w:rsidRPr="002E53DE">
        <w:rPr>
          <w:rFonts w:ascii="Times New Roman" w:hAnsi="Times New Roman"/>
          <w:sz w:val="28"/>
          <w:szCs w:val="28"/>
          <w:lang w:val="en-US"/>
        </w:rPr>
        <w:t>6</w:t>
      </w:r>
      <w:r w:rsidRPr="002E53DE">
        <w:rPr>
          <w:rFonts w:ascii="Times New Roman" w:hAnsi="Times New Roman"/>
          <w:sz w:val="28"/>
          <w:szCs w:val="28"/>
        </w:rPr>
        <w:t>, с.75-76].</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Хочемо зазначити, чим твори асоціативного змісту відрізняються від традиційних творчих робіт. Насамперед окреслені роботи є результатом асоціативного впливу на особистість школяра від прочитання  художнього твору чи уривка, осмислення образу-персонажа тощо; асоціативний твір позбавлений чіткої традиційної структури; у змісті асоціативної творчої роботи домінують власні учнівські думки, почуття, враження, судження; відсутність чітко вираженої приналежності до якогось жанру, тобто вільна структурна і жанрова форма тощо.</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Окреслену роботу га уроці літератури пропонував Б.І.Степанишин. Він радив учителям відразу після прочитання художнього твору виконувати творчі роботи, важливо до цього не ознайомлюватися із матеріалом літературної крити, яка подана в шкільному підручнику  [101]. Методист стверджував, що в таких роботах учні, як правило,  висловлюють власні думки, роздуми, судження, викликані під впливом літературного твору.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В.І.Цимбалюк вважає, що «цінними для розвитку творчих здібностей і вмінь є твори на уяву, роботи,  в яких учням доводиться придумувати </w:t>
      </w:r>
      <w:r w:rsidRPr="002E53DE">
        <w:rPr>
          <w:rFonts w:ascii="Times New Roman" w:hAnsi="Times New Roman"/>
          <w:sz w:val="28"/>
          <w:szCs w:val="28"/>
        </w:rPr>
        <w:lastRenderedPageBreak/>
        <w:t>закінчення до твору письменника, розповідати про те, яким вони уявляють майбутнє літературного героя. Такими темами за поемою «Катерина» можуть бути: «Яким я уявляю майбутнє Івася» та «Роздуми над долею Івася з поеми «Катерина» [112, с. 32]. Серед видів творчих робіт, які методист відніс до творчої діяльності, власні оригінальні висловлювання про письменника, листи-звернення до літературного персонажа, зарисовки, інтерв'ю, сценічні картинки тощо.</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В.І.Цимбалюк під час вивчення літератури в школі радить писати школярам різні види етюдів у середніх класах – пейзажних («Яблуневий цвіт», «Зоре моя вечірняя», «В щебетанні дібров», «Калиновий кетяг» та ін.),  а учням старших класів радить, крім пейзажних, створювати творчі роботи про майстрів художнього слова та «на основі життєвих вражень від праці людини» [111, с.111]. Запропоновані теми учнівських творів відносимо до асоціативних, оскільки школярі створюють власні продукт, власну творчу робу в основі якої асоціативний вплив на них тексту твору чи образу-персонажа, описують у них  враження, думки, які виникають під час контакту з природою чи під час спостереження за  працею людей тощо.</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Отже, певні напрацювання в методичній науці про завдання асоціативного змісту на сьогоднішній день є.  Однак варто зауважити, що впровадження зазначеної роботи ще не набуло широкого застосування у практиці роботи школи. </w:t>
      </w:r>
    </w:p>
    <w:p w:rsidR="002E53DE" w:rsidRPr="002E53DE" w:rsidRDefault="002E53DE" w:rsidP="002E53DE">
      <w:pPr>
        <w:pStyle w:val="a3"/>
        <w:widowControl w:val="0"/>
        <w:spacing w:after="0" w:line="360" w:lineRule="auto"/>
        <w:ind w:firstLine="567"/>
        <w:jc w:val="both"/>
        <w:rPr>
          <w:rFonts w:ascii="Times New Roman" w:hAnsi="Times New Roman"/>
          <w:sz w:val="28"/>
          <w:szCs w:val="28"/>
        </w:rPr>
      </w:pPr>
      <w:r w:rsidRPr="002E53DE">
        <w:rPr>
          <w:rFonts w:ascii="Times New Roman" w:hAnsi="Times New Roman"/>
          <w:sz w:val="28"/>
          <w:szCs w:val="28"/>
        </w:rPr>
        <w:t>Асоціативний твір-роздум за уривком з художнього твору</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Мета такої творчої роботи розвивати асоціативне мислення, фантазію і активізувати творчу діяльність.</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Під час написання творчих робіт окресленого виду учитель пропонував до уваги учнів уривок із художнього твору, який має якесь ключове значення для втілення ідейно-художнього задуму. Це може бути якийсь образ, символ, діалог чи репліка, монолог, композиційний прийом тощо. Учням пропонуємо написати творчу роботу у довільній формі і жанрі, підкреслюємо, що в основі повинні бути власні роздуми, враження, </w:t>
      </w:r>
      <w:r w:rsidRPr="002E53DE">
        <w:rPr>
          <w:rFonts w:ascii="Times New Roman" w:hAnsi="Times New Roman"/>
          <w:sz w:val="28"/>
          <w:szCs w:val="28"/>
        </w:rPr>
        <w:lastRenderedPageBreak/>
        <w:t>почуття тощо. Наприклад, для поглибленої роботи можна взяти уривок із повісті М.Коцюбинського «Тіні забутих предків», із драми-феєрії Лесі Українки «Лісова пісня», із поеми І.Франка «Мойсей» тощо. Такого виду творчі роботи сприяють не лише розвитку уяви, а й формують предметну компетентність, оскільки, поглиблено працюючи над текстом твору чи його окремими компонентами, учні глибше проникають в ідейно-художній задум письменника, з’ясовують, яку роль виконує той чи інший елемент форми чи змісту твору.</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Асоціативний твір «Творення образу»</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Шкільною програмою для текстуального вивчення пропонуються такі художні твори, у яких виведені найрізноманітніші художні образи, характеризуючи які, учні засвоюють теоретичні відомості про засоби творення образу, якими користувався автор. Цієї підготовленості, на наш погляд, цілком достатньо, щоб учні самостійно спробували створити образи-персонажі, пейзажі, символи тощо.  Наприклад, у кіноповісті  «Зачарована Десна» автор зображує не лише образ річки, а й весняної повені, літнього городу, яблуневого саду, колоритні образи літніх діда та баби, заклопотаної матері-трудівниці тощо. Учням теж можна запропонувати описати щось чи когось із названого. </w:t>
      </w:r>
    </w:p>
    <w:p w:rsidR="002E53DE" w:rsidRPr="002E53DE" w:rsidRDefault="002E53DE" w:rsidP="002E53DE">
      <w:pPr>
        <w:spacing w:after="0" w:line="360" w:lineRule="auto"/>
        <w:ind w:firstLine="567"/>
        <w:jc w:val="both"/>
        <w:rPr>
          <w:rFonts w:ascii="Times New Roman" w:hAnsi="Times New Roman"/>
          <w:iCs/>
          <w:sz w:val="28"/>
          <w:szCs w:val="28"/>
        </w:rPr>
      </w:pPr>
      <w:r w:rsidRPr="002E53DE">
        <w:rPr>
          <w:rFonts w:ascii="Times New Roman" w:hAnsi="Times New Roman"/>
          <w:sz w:val="28"/>
          <w:szCs w:val="28"/>
        </w:rPr>
        <w:t>Цікавим, на наш погляд, міг би бути і  твір асоціативного характеру «Діалог з автором чи персонажем твору».</w:t>
      </w:r>
      <w:r w:rsidRPr="002E53DE">
        <w:rPr>
          <w:rFonts w:ascii="Times New Roman" w:hAnsi="Times New Roman"/>
          <w:iCs/>
          <w:sz w:val="28"/>
          <w:szCs w:val="28"/>
        </w:rPr>
        <w:t xml:space="preserve">  Школярам необхідно відтворити чи уявити почуття автора, думки, які він переживав у певний момент свого життя чи творчості. Цікаво було б і уявити й описати внутрішній стан ліричного героя, скажімо, збірки «Зів’яле листя» І.Франка новели «Я(Романтика)» Миколи Хвильового, чи старої Половчихи із роману «Вершники» Ю.Яновського тощо.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Як засвідчує експериментальне навчання, старшокласники із непідробною цікавістю ставляться до виконання творчих робіт окресленого типу, оскільки це нове і нестандартне завдання для них. Виконуючи завдання асоціативного характеру, школярі мають змогу </w:t>
      </w:r>
      <w:r w:rsidRPr="002E53DE">
        <w:rPr>
          <w:rFonts w:ascii="Times New Roman" w:hAnsi="Times New Roman"/>
          <w:sz w:val="28"/>
          <w:szCs w:val="28"/>
        </w:rPr>
        <w:lastRenderedPageBreak/>
        <w:t xml:space="preserve">продемонструвати свої нахили, обдарування, уміння фантазувати, уявляти, нестандартно мислити, а також вдосконалює практичні вміння працювати зі словом, відчувати його емоційно-смислове і образне навантаження.  </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Підбиваючи підсумки, зазначимо, що до нашої методичної системи ми ввели як основне проблемне навчання, евристичну бесіду чи диспут, а також завдання критично-творчого та творчого характеру. </w:t>
      </w:r>
    </w:p>
    <w:p w:rsidR="002E53DE" w:rsidRPr="002E53DE" w:rsidRDefault="002E53DE" w:rsidP="002E53DE">
      <w:pPr>
        <w:spacing w:after="0" w:line="360" w:lineRule="auto"/>
        <w:ind w:firstLine="567"/>
        <w:jc w:val="both"/>
        <w:rPr>
          <w:rFonts w:ascii="Times New Roman" w:hAnsi="Times New Roman"/>
          <w:b/>
          <w:bCs/>
          <w:sz w:val="28"/>
          <w:szCs w:val="28"/>
        </w:rPr>
      </w:pPr>
      <w:r w:rsidRPr="002E53DE">
        <w:rPr>
          <w:rFonts w:ascii="Times New Roman" w:hAnsi="Times New Roman"/>
          <w:sz w:val="28"/>
          <w:szCs w:val="28"/>
        </w:rPr>
        <w:t>Розроблена і запропонована методична система сприяє творчому розвитку кожної дитини під креативним керівництвом з боку вчителя, забезпечує реалізацію принципу індивідуалізації, диференціації в навчанні і вихованні учнів, методичну систему можна реалізувати під час вивчення програмового матеріалу, не залучаючи додаткових годин чи ресурсів, можна запропоновані види творчої роботи застосовувати як у середніх, так і в старших класах, чим реалізуємо принцип наступності у навчанні літератури тощо</w:t>
      </w:r>
      <w:r w:rsidRPr="002E53DE">
        <w:rPr>
          <w:rFonts w:ascii="Times New Roman" w:hAnsi="Times New Roman"/>
          <w:b/>
          <w:bCs/>
          <w:sz w:val="28"/>
          <w:szCs w:val="28"/>
        </w:rPr>
        <w:t>.</w:t>
      </w:r>
    </w:p>
    <w:p w:rsidR="002E53DE" w:rsidRPr="002E53DE" w:rsidRDefault="002E53DE" w:rsidP="002E53DE">
      <w:pPr>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Методична система стала основою наших методичних рекомендацій, мета яких - розвиток творчої діяльності старшокласників на уроках літератури.</w:t>
      </w:r>
    </w:p>
    <w:p w:rsidR="002E53DE" w:rsidRPr="002E53DE" w:rsidRDefault="002E53DE" w:rsidP="002E53DE">
      <w:pPr>
        <w:spacing w:after="0" w:line="360" w:lineRule="auto"/>
        <w:ind w:firstLine="567"/>
        <w:jc w:val="both"/>
        <w:rPr>
          <w:rFonts w:ascii="Times New Roman" w:hAnsi="Times New Roman"/>
          <w:bCs/>
          <w:sz w:val="28"/>
          <w:szCs w:val="28"/>
        </w:rPr>
      </w:pPr>
    </w:p>
    <w:p w:rsidR="002E53DE" w:rsidRPr="002E53DE" w:rsidRDefault="002E53DE" w:rsidP="00D47200">
      <w:pPr>
        <w:widowControl w:val="0"/>
        <w:numPr>
          <w:ilvl w:val="1"/>
          <w:numId w:val="19"/>
        </w:numPr>
        <w:spacing w:after="0" w:line="360" w:lineRule="auto"/>
        <w:ind w:left="0" w:firstLine="567"/>
        <w:jc w:val="both"/>
        <w:rPr>
          <w:rFonts w:ascii="Times New Roman" w:hAnsi="Times New Roman"/>
          <w:b/>
          <w:bCs/>
          <w:sz w:val="28"/>
          <w:szCs w:val="28"/>
        </w:rPr>
      </w:pPr>
      <w:r w:rsidRPr="002E53DE">
        <w:rPr>
          <w:rFonts w:ascii="Times New Roman" w:hAnsi="Times New Roman"/>
          <w:b/>
          <w:bCs/>
          <w:sz w:val="28"/>
          <w:szCs w:val="28"/>
        </w:rPr>
        <w:t>Практичні результати експериментального навчання</w:t>
      </w:r>
    </w:p>
    <w:p w:rsidR="002E53DE" w:rsidRPr="002E53DE" w:rsidRDefault="002E53DE" w:rsidP="002E53DE">
      <w:pPr>
        <w:pStyle w:val="a3"/>
        <w:widowControl w:val="0"/>
        <w:tabs>
          <w:tab w:val="left" w:pos="560"/>
        </w:tabs>
        <w:spacing w:after="0" w:line="360" w:lineRule="auto"/>
        <w:ind w:firstLine="680"/>
        <w:jc w:val="both"/>
        <w:rPr>
          <w:rFonts w:ascii="Times New Roman" w:hAnsi="Times New Roman"/>
          <w:sz w:val="28"/>
          <w:szCs w:val="28"/>
        </w:rPr>
      </w:pPr>
      <w:r w:rsidRPr="002E53DE">
        <w:rPr>
          <w:rFonts w:ascii="Times New Roman" w:hAnsi="Times New Roman"/>
          <w:sz w:val="28"/>
          <w:szCs w:val="28"/>
        </w:rPr>
        <w:t>На початковому етапі експериментального навчання ми провели констатувальні зрізи, метою яких  було наступне:</w:t>
      </w:r>
    </w:p>
    <w:p w:rsidR="002E53DE" w:rsidRPr="002E53DE" w:rsidRDefault="002E53DE" w:rsidP="00D47200">
      <w:pPr>
        <w:pStyle w:val="a3"/>
        <w:widowControl w:val="0"/>
        <w:numPr>
          <w:ilvl w:val="0"/>
          <w:numId w:val="14"/>
        </w:numPr>
        <w:tabs>
          <w:tab w:val="left" w:pos="560"/>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з’ясувати готовність старшокласників до творчої навчально-пізнавальної роботи;</w:t>
      </w:r>
    </w:p>
    <w:p w:rsidR="002E53DE" w:rsidRPr="002E53DE" w:rsidRDefault="002E53DE" w:rsidP="00D47200">
      <w:pPr>
        <w:pStyle w:val="a3"/>
        <w:widowControl w:val="0"/>
        <w:numPr>
          <w:ilvl w:val="0"/>
          <w:numId w:val="14"/>
        </w:numPr>
        <w:tabs>
          <w:tab w:val="left" w:pos="560"/>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отримати вихідні дані для розробки рівнів сформованості творчої діяльності у старшокласників під час вивчення української літератури;</w:t>
      </w:r>
    </w:p>
    <w:p w:rsidR="002E53DE" w:rsidRPr="002E53DE" w:rsidRDefault="002E53DE" w:rsidP="00D47200">
      <w:pPr>
        <w:pStyle w:val="a3"/>
        <w:widowControl w:val="0"/>
        <w:numPr>
          <w:ilvl w:val="0"/>
          <w:numId w:val="14"/>
        </w:numPr>
        <w:tabs>
          <w:tab w:val="left" w:pos="560"/>
        </w:tabs>
        <w:spacing w:after="0" w:line="360" w:lineRule="auto"/>
        <w:ind w:left="0" w:firstLine="567"/>
        <w:jc w:val="both"/>
        <w:rPr>
          <w:rFonts w:ascii="Times New Roman" w:hAnsi="Times New Roman"/>
          <w:sz w:val="28"/>
          <w:szCs w:val="28"/>
        </w:rPr>
      </w:pPr>
      <w:r w:rsidRPr="002E53DE">
        <w:rPr>
          <w:rFonts w:ascii="Times New Roman" w:hAnsi="Times New Roman"/>
          <w:sz w:val="28"/>
          <w:szCs w:val="28"/>
        </w:rPr>
        <w:t>окреслення змісту для розробки методичних рекомендацій організації творчої діяльності старшокласників під час вивчення української літератури з дотриманням психолого-педагогічних засад про творчий розвиток особистості школяра;</w:t>
      </w:r>
    </w:p>
    <w:p w:rsidR="002E53DE" w:rsidRPr="002E53DE" w:rsidRDefault="002E53DE" w:rsidP="00D47200">
      <w:pPr>
        <w:pStyle w:val="a3"/>
        <w:widowControl w:val="0"/>
        <w:numPr>
          <w:ilvl w:val="0"/>
          <w:numId w:val="14"/>
        </w:numPr>
        <w:tabs>
          <w:tab w:val="left" w:pos="560"/>
        </w:tabs>
        <w:spacing w:after="0" w:line="360" w:lineRule="auto"/>
        <w:ind w:left="0" w:firstLine="709"/>
        <w:jc w:val="both"/>
        <w:rPr>
          <w:rFonts w:ascii="Times New Roman" w:hAnsi="Times New Roman"/>
          <w:sz w:val="28"/>
          <w:szCs w:val="28"/>
        </w:rPr>
      </w:pPr>
      <w:r w:rsidRPr="002E53DE">
        <w:rPr>
          <w:rFonts w:ascii="Times New Roman" w:hAnsi="Times New Roman"/>
          <w:sz w:val="28"/>
          <w:szCs w:val="28"/>
        </w:rPr>
        <w:t xml:space="preserve">апробація окремих положень методичних рекомендацій під час </w:t>
      </w:r>
      <w:r w:rsidRPr="002E53DE">
        <w:rPr>
          <w:rFonts w:ascii="Times New Roman" w:hAnsi="Times New Roman"/>
          <w:sz w:val="28"/>
          <w:szCs w:val="28"/>
        </w:rPr>
        <w:lastRenderedPageBreak/>
        <w:t>виконання завдань педагогічної практики у старших класах на робочому місці вчителя;</w:t>
      </w:r>
    </w:p>
    <w:p w:rsidR="002E53DE" w:rsidRPr="002E53DE" w:rsidRDefault="002E53DE" w:rsidP="002E53DE">
      <w:pPr>
        <w:pStyle w:val="a3"/>
        <w:widowControl w:val="0"/>
        <w:tabs>
          <w:tab w:val="left" w:pos="560"/>
        </w:tabs>
        <w:spacing w:after="0" w:line="360" w:lineRule="auto"/>
        <w:ind w:firstLine="567"/>
        <w:jc w:val="both"/>
        <w:rPr>
          <w:rFonts w:ascii="Times New Roman" w:hAnsi="Times New Roman"/>
          <w:sz w:val="28"/>
          <w:szCs w:val="28"/>
        </w:rPr>
      </w:pPr>
      <w:r w:rsidRPr="002E53DE">
        <w:rPr>
          <w:rFonts w:ascii="Times New Roman" w:hAnsi="Times New Roman"/>
          <w:sz w:val="28"/>
          <w:szCs w:val="28"/>
        </w:rPr>
        <w:t>- аналіз і підбиття підсумків експериментальної роботи.</w:t>
      </w:r>
    </w:p>
    <w:p w:rsidR="002E53DE" w:rsidRPr="002E53DE" w:rsidRDefault="002E53DE" w:rsidP="002E53DE">
      <w:pPr>
        <w:pStyle w:val="a3"/>
        <w:widowControl w:val="0"/>
        <w:tabs>
          <w:tab w:val="left" w:pos="0"/>
        </w:tabs>
        <w:spacing w:after="0" w:line="360" w:lineRule="auto"/>
        <w:ind w:firstLine="680"/>
        <w:jc w:val="both"/>
        <w:rPr>
          <w:rFonts w:ascii="Times New Roman" w:hAnsi="Times New Roman"/>
          <w:sz w:val="28"/>
          <w:szCs w:val="28"/>
        </w:rPr>
      </w:pPr>
      <w:r w:rsidRPr="002E53DE">
        <w:rPr>
          <w:rFonts w:ascii="Times New Roman" w:hAnsi="Times New Roman"/>
          <w:sz w:val="28"/>
          <w:szCs w:val="28"/>
        </w:rPr>
        <w:t xml:space="preserve">Педагогічна практика проходила на базі Слоутської загальноосвітньої школи </w:t>
      </w:r>
      <w:r w:rsidRPr="002E53DE">
        <w:rPr>
          <w:rFonts w:ascii="Times New Roman" w:hAnsi="Times New Roman"/>
          <w:sz w:val="28"/>
          <w:szCs w:val="28"/>
          <w:lang w:val="en-US"/>
        </w:rPr>
        <w:t>I  - III</w:t>
      </w:r>
      <w:r w:rsidRPr="002E53DE">
        <w:rPr>
          <w:rFonts w:ascii="Times New Roman" w:hAnsi="Times New Roman"/>
          <w:sz w:val="28"/>
          <w:szCs w:val="28"/>
        </w:rPr>
        <w:t xml:space="preserve"> ступенів Глухівського району. Під час  констатувальних зрізів </w:t>
      </w:r>
      <w:r w:rsidRPr="002E53DE">
        <w:rPr>
          <w:rFonts w:ascii="Times New Roman" w:hAnsi="Times New Roman"/>
          <w:bCs/>
          <w:sz w:val="28"/>
          <w:szCs w:val="28"/>
        </w:rPr>
        <w:t>були використані різні види дослідження: анкетування, спостереження за та аналіз навчальних занять з української мови та літератури, бесіди, аналіз учнівських письмових робіт,  вивчення шкільної документації.</w:t>
      </w:r>
    </w:p>
    <w:p w:rsidR="002E53DE" w:rsidRPr="002E53DE" w:rsidRDefault="002E53DE" w:rsidP="002E53DE">
      <w:pPr>
        <w:pStyle w:val="a3"/>
        <w:widowControl w:val="0"/>
        <w:tabs>
          <w:tab w:val="left" w:pos="0"/>
        </w:tabs>
        <w:spacing w:after="0" w:line="360" w:lineRule="auto"/>
        <w:ind w:firstLine="680"/>
        <w:jc w:val="both"/>
        <w:rPr>
          <w:rFonts w:ascii="Times New Roman" w:hAnsi="Times New Roman"/>
          <w:sz w:val="28"/>
          <w:szCs w:val="28"/>
        </w:rPr>
      </w:pPr>
      <w:r w:rsidRPr="002E53DE">
        <w:rPr>
          <w:rFonts w:ascii="Times New Roman" w:hAnsi="Times New Roman"/>
          <w:sz w:val="28"/>
          <w:szCs w:val="28"/>
        </w:rPr>
        <w:t>Щоб визначити мотивацію школярів та бажання творчо працювати на уроках літератури, ми провели анкетування серед учнів 9-11 класів, всього було опитано 27 чоловік.</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ab/>
        <w:t xml:space="preserve">Аналіз відповідей </w:t>
      </w:r>
      <w:r w:rsidRPr="00516E8F">
        <w:rPr>
          <w:rFonts w:ascii="Times New Roman" w:hAnsi="Times New Roman"/>
          <w:bCs/>
          <w:sz w:val="28"/>
          <w:szCs w:val="28"/>
        </w:rPr>
        <w:t>учнів</w:t>
      </w:r>
      <w:r w:rsidRPr="00516E8F">
        <w:rPr>
          <w:rFonts w:ascii="Times New Roman" w:hAnsi="Times New Roman"/>
          <w:sz w:val="28"/>
          <w:szCs w:val="28"/>
        </w:rPr>
        <w:t xml:space="preserve"> </w:t>
      </w:r>
      <w:r w:rsidRPr="00516E8F">
        <w:rPr>
          <w:rFonts w:ascii="Times New Roman" w:hAnsi="Times New Roman"/>
          <w:bCs/>
          <w:iCs/>
          <w:sz w:val="28"/>
          <w:szCs w:val="28"/>
        </w:rPr>
        <w:t>на запитання анкети засвідчив, що більшість старшокласників хотіли б творчо  вчитися під час вивчення літератури. Частина усвідомлює важливість активної і творчої , ініціативної  позиції на уроках літератури. Половина опитаних учнів виявила готовність розвивати творчі здібності у процесі виконання творчих навчально-пізнавальних завдань.</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sz w:val="28"/>
          <w:szCs w:val="28"/>
        </w:rPr>
        <w:t>Більшість старшокласників і не усвідомлюють власної ролі у процесі творчої самореалізації, не впевнені у власних можливостях.</w:t>
      </w:r>
    </w:p>
    <w:p w:rsidR="002E53DE" w:rsidRPr="00516E8F" w:rsidRDefault="002E53DE" w:rsidP="002E53DE">
      <w:pPr>
        <w:pStyle w:val="af0"/>
        <w:widowControl w:val="0"/>
        <w:tabs>
          <w:tab w:val="left" w:pos="120"/>
          <w:tab w:val="left" w:pos="560"/>
        </w:tabs>
        <w:spacing w:after="0" w:line="360" w:lineRule="auto"/>
        <w:ind w:left="0"/>
        <w:jc w:val="both"/>
        <w:rPr>
          <w:rFonts w:ascii="Times New Roman" w:hAnsi="Times New Roman"/>
          <w:bCs/>
          <w:sz w:val="28"/>
          <w:szCs w:val="28"/>
        </w:rPr>
      </w:pPr>
      <w:r w:rsidRPr="00516E8F">
        <w:rPr>
          <w:rFonts w:ascii="Times New Roman" w:hAnsi="Times New Roman"/>
          <w:iCs/>
          <w:sz w:val="28"/>
          <w:szCs w:val="28"/>
        </w:rPr>
        <w:tab/>
      </w:r>
      <w:r w:rsidRPr="00516E8F">
        <w:rPr>
          <w:rFonts w:ascii="Times New Roman" w:hAnsi="Times New Roman"/>
          <w:iCs/>
          <w:sz w:val="28"/>
          <w:szCs w:val="28"/>
        </w:rPr>
        <w:tab/>
        <w:t>На даному етапі нами було проаналізовану шкільну документацію, зокрема календарно-тематичні плани вчителів української мови та літератури та робочі й контрольні зошити старшокласників. Це дозволило нам зробити висновки:</w:t>
      </w:r>
    </w:p>
    <w:p w:rsidR="002E53DE" w:rsidRPr="002E53DE" w:rsidRDefault="002E53DE" w:rsidP="00D47200">
      <w:pPr>
        <w:widowControl w:val="0"/>
        <w:numPr>
          <w:ilvl w:val="0"/>
          <w:numId w:val="14"/>
        </w:numPr>
        <w:tabs>
          <w:tab w:val="left" w:pos="0"/>
        </w:tabs>
        <w:spacing w:after="0" w:line="360" w:lineRule="auto"/>
        <w:ind w:left="0" w:firstLine="567"/>
        <w:jc w:val="both"/>
        <w:rPr>
          <w:rFonts w:ascii="Times New Roman" w:hAnsi="Times New Roman"/>
          <w:b/>
          <w:iCs/>
          <w:sz w:val="28"/>
          <w:szCs w:val="28"/>
        </w:rPr>
      </w:pPr>
      <w:r w:rsidRPr="002E53DE">
        <w:rPr>
          <w:rFonts w:ascii="Times New Roman" w:hAnsi="Times New Roman"/>
          <w:bCs/>
          <w:sz w:val="28"/>
          <w:szCs w:val="28"/>
        </w:rPr>
        <w:t>як правило, теми творів, запропоновані учням для розкриття, беруться із методичних посібників чи підручників з української літератури;</w:t>
      </w:r>
    </w:p>
    <w:p w:rsidR="002E53DE" w:rsidRPr="002E53DE" w:rsidRDefault="002E53DE" w:rsidP="00D47200">
      <w:pPr>
        <w:widowControl w:val="0"/>
        <w:numPr>
          <w:ilvl w:val="0"/>
          <w:numId w:val="14"/>
        </w:numPr>
        <w:tabs>
          <w:tab w:val="left" w:pos="0"/>
        </w:tabs>
        <w:spacing w:after="0" w:line="360" w:lineRule="auto"/>
        <w:ind w:left="0" w:firstLine="567"/>
        <w:jc w:val="both"/>
        <w:rPr>
          <w:rFonts w:ascii="Times New Roman" w:hAnsi="Times New Roman"/>
          <w:b/>
          <w:iCs/>
          <w:sz w:val="28"/>
          <w:szCs w:val="28"/>
        </w:rPr>
      </w:pPr>
      <w:r w:rsidRPr="002E53DE">
        <w:rPr>
          <w:rFonts w:ascii="Times New Roman" w:hAnsi="Times New Roman"/>
          <w:bCs/>
          <w:sz w:val="28"/>
          <w:szCs w:val="28"/>
        </w:rPr>
        <w:t>учні пишуть лише твори-роздуми за творами, які пропонуються чинною програмою для текстуального вивчення;</w:t>
      </w:r>
    </w:p>
    <w:p w:rsidR="002E53DE" w:rsidRPr="002E53DE" w:rsidRDefault="002E53DE" w:rsidP="00D47200">
      <w:pPr>
        <w:widowControl w:val="0"/>
        <w:numPr>
          <w:ilvl w:val="0"/>
          <w:numId w:val="10"/>
        </w:numPr>
        <w:tabs>
          <w:tab w:val="clear" w:pos="567"/>
          <w:tab w:val="left" w:pos="0"/>
          <w:tab w:val="left" w:pos="560"/>
          <w:tab w:val="num" w:pos="600"/>
        </w:tabs>
        <w:spacing w:after="0" w:line="360" w:lineRule="auto"/>
        <w:ind w:left="0" w:firstLine="0"/>
        <w:jc w:val="both"/>
        <w:rPr>
          <w:rFonts w:ascii="Times New Roman" w:hAnsi="Times New Roman"/>
          <w:bCs/>
          <w:iCs/>
          <w:sz w:val="28"/>
          <w:szCs w:val="28"/>
        </w:rPr>
      </w:pPr>
      <w:r w:rsidRPr="002E53DE">
        <w:rPr>
          <w:rFonts w:ascii="Times New Roman" w:hAnsi="Times New Roman"/>
          <w:sz w:val="28"/>
          <w:szCs w:val="28"/>
        </w:rPr>
        <w:t xml:space="preserve">серед тем, які пропонуються школярам для написання творів, в </w:t>
      </w:r>
      <w:r w:rsidRPr="002E53DE">
        <w:rPr>
          <w:rFonts w:ascii="Times New Roman" w:hAnsi="Times New Roman"/>
          <w:sz w:val="28"/>
          <w:szCs w:val="28"/>
        </w:rPr>
        <w:lastRenderedPageBreak/>
        <w:t>основному домінують теми типу переказу («Змалювання доби Руїни в історичному романі «Чорна рада» П.Куліша», «Відтворення повстанського руху в поемі «Гайдамаки» Т.Шевченка», «Відтворення долі жінки-страдниці в поемах Т.Шевченка «Катерина» і «Наймичка»; проблемні («Чи можна вважати І.Франка українським Мойсеєм?», «Чи можна вважати  Чіпку злодієм? (за романом Панаса Мирного «Хіба ревуть воли, як ясла повні?»)», «У чому невмирущість духовної краси»? (за драмою-феєрією Лесі Українки «Лісова пісня»)», «Проблема роздвоєння особистості (за новелою М.Хвильового «Я(Романтика)»» тощо; твори, в яких учні характеризують образи-персонажі творів, зіставляють і порівнюють їх («Образ Мавки і лісових мешканців за драмою-феєрією Лесі Українки «Лісова пісня», «Її душа сягала неба, а Гриць ходив ногами по землі» (за романом Л.Костенко «Маруся Чурай») тощо.</w:t>
      </w:r>
    </w:p>
    <w:p w:rsidR="002E53DE" w:rsidRPr="002E53DE" w:rsidRDefault="002E53DE" w:rsidP="002E53DE">
      <w:pPr>
        <w:tabs>
          <w:tab w:val="num" w:pos="0"/>
        </w:tabs>
        <w:spacing w:after="0" w:line="360" w:lineRule="auto"/>
        <w:jc w:val="both"/>
        <w:rPr>
          <w:rFonts w:ascii="Times New Roman" w:hAnsi="Times New Roman"/>
          <w:bCs/>
          <w:iCs/>
          <w:sz w:val="28"/>
          <w:szCs w:val="28"/>
        </w:rPr>
      </w:pPr>
      <w:r w:rsidRPr="002E53DE">
        <w:rPr>
          <w:rFonts w:ascii="Times New Roman" w:hAnsi="Times New Roman"/>
          <w:sz w:val="28"/>
          <w:szCs w:val="28"/>
        </w:rPr>
        <w:tab/>
        <w:t>В</w:t>
      </w:r>
      <w:r w:rsidRPr="002E53DE">
        <w:rPr>
          <w:rFonts w:ascii="Times New Roman" w:hAnsi="Times New Roman"/>
          <w:bCs/>
          <w:sz w:val="28"/>
          <w:szCs w:val="28"/>
        </w:rPr>
        <w:t>ласні художні твори, за звичай, учні пишуть лише на заняттях літературних гуртків, факультативів та під час підготовки до шкільних літературних вечорів.</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На основі аналізу наукової літератури, а також експериментальної роботи були розроблені показники, за якими визначили рівні сформованості творчої діяльності старшокласників під час вивчення літератури.</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 xml:space="preserve">Було визначено </w:t>
      </w:r>
      <w:r w:rsidRPr="00516E8F">
        <w:rPr>
          <w:rFonts w:ascii="Times New Roman" w:hAnsi="Times New Roman"/>
          <w:bCs/>
          <w:iCs/>
          <w:sz w:val="28"/>
          <w:szCs w:val="28"/>
        </w:rPr>
        <w:t>критерії</w:t>
      </w:r>
      <w:r w:rsidRPr="00516E8F">
        <w:rPr>
          <w:rFonts w:ascii="Times New Roman" w:hAnsi="Times New Roman"/>
          <w:iCs/>
          <w:sz w:val="28"/>
          <w:szCs w:val="28"/>
        </w:rPr>
        <w:t>:</w:t>
      </w:r>
    </w:p>
    <w:p w:rsidR="002E53DE" w:rsidRPr="00516E8F" w:rsidRDefault="002E53DE" w:rsidP="002E53DE">
      <w:pPr>
        <w:pStyle w:val="af0"/>
        <w:widowControl w:val="0"/>
        <w:tabs>
          <w:tab w:val="left" w:pos="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ab/>
        <w:t>І рівень. Уміння школярів критично сприймати зміст матеріалу, аналізувати його, систематизувати та класифікувати, робити власні висновки, висловлювати судження, обґрунтовувати, доводити, пояснювати.</w:t>
      </w:r>
    </w:p>
    <w:p w:rsidR="002E53DE" w:rsidRPr="00516E8F" w:rsidRDefault="002E53DE" w:rsidP="002E53DE">
      <w:pPr>
        <w:pStyle w:val="af0"/>
        <w:widowControl w:val="0"/>
        <w:tabs>
          <w:tab w:val="left" w:pos="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ab/>
        <w:t>ІІ рівень. Уміння й навички переносити літературні знання та вміння в нові ситуації,  уміння й навички пропонувати нові ідеї, висувати гіпотези; уміння й навички виконувати емоційно-оцінну діяльність щодо виучуваного літературного матеріалу, результатів своєї діяльності та інших.</w:t>
      </w:r>
    </w:p>
    <w:p w:rsidR="002E53DE" w:rsidRPr="00516E8F" w:rsidRDefault="002E53DE" w:rsidP="002E53DE">
      <w:pPr>
        <w:pStyle w:val="af0"/>
        <w:widowControl w:val="0"/>
        <w:tabs>
          <w:tab w:val="left" w:pos="0"/>
          <w:tab w:val="num" w:pos="60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lastRenderedPageBreak/>
        <w:tab/>
        <w:t>ІІІ рівень. Ступінь сформованості здатності уявляти: уміння й навички асоціативно й образно мислити; уміння й навички уявляти.</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iCs/>
          <w:sz w:val="28"/>
          <w:szCs w:val="28"/>
        </w:rPr>
        <w:t xml:space="preserve">Відповідно до цих критеріїв було визначено </w:t>
      </w:r>
      <w:r w:rsidRPr="00516E8F">
        <w:rPr>
          <w:rFonts w:ascii="Times New Roman" w:hAnsi="Times New Roman"/>
          <w:bCs/>
          <w:iCs/>
          <w:sz w:val="28"/>
          <w:szCs w:val="28"/>
        </w:rPr>
        <w:t>три рівні сформованості вмінь і навичок творчої навчальної діяльності:</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bCs/>
          <w:iCs/>
          <w:sz w:val="28"/>
          <w:szCs w:val="28"/>
        </w:rPr>
        <w:t>високий</w:t>
      </w:r>
      <w:r w:rsidRPr="00516E8F">
        <w:rPr>
          <w:rFonts w:ascii="Times New Roman" w:hAnsi="Times New Roman"/>
          <w:iCs/>
          <w:sz w:val="28"/>
          <w:szCs w:val="28"/>
        </w:rPr>
        <w:t xml:space="preserve"> рівень: в учня на високому рівні розвинене критичне мислення, сформовані вміння й навички аналізу, систематизації та класифікації навчального матеріалу; уміє самостійно робити власні узагальнення, висновки, висловлювати судження, має свою позицію, яку  вміє логічно та науково їх обґрунтовувати, доводити та пояснювати; переносить літературні знання та вміння в нові ситуації: виокремлює та самостійно розв’язує проблеми, під час їх вирішення чи аналізу нового матеріалу виділяє відоме, пропонує нові ідеї; може оцінити вивчене, результати власної роботи чи діяльність однокласників; спроможний  асоціативно мислити, уявляти тощо;</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bCs/>
          <w:iCs/>
          <w:sz w:val="28"/>
          <w:szCs w:val="28"/>
        </w:rPr>
        <w:t>середній</w:t>
      </w:r>
      <w:r w:rsidRPr="00516E8F">
        <w:rPr>
          <w:rFonts w:ascii="Times New Roman" w:hAnsi="Times New Roman"/>
          <w:iCs/>
          <w:sz w:val="28"/>
          <w:szCs w:val="28"/>
        </w:rPr>
        <w:t xml:space="preserve"> рівень: учень в основному володіє прийомами аналізу, систематизації та класифікації отриманої інформації, але іноді припускається помилок і неточностей, не завжди може обґрунтувати власне судження, відстояти думку; виникають під час переносу знань і вмінь у нові ситуації; старшокласник оцінює свою роботу та діяльність інших, але цьому судженню притаманна суб’єктивність; здатний створювати асоціативні чи уявні образи, але йому дещо складно мовленнєво правильно оформити власний доробок;</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bCs/>
          <w:iCs/>
          <w:sz w:val="28"/>
          <w:szCs w:val="28"/>
        </w:rPr>
        <w:t>низький</w:t>
      </w:r>
      <w:r w:rsidRPr="00516E8F">
        <w:rPr>
          <w:rFonts w:ascii="Times New Roman" w:hAnsi="Times New Roman"/>
          <w:iCs/>
          <w:sz w:val="28"/>
          <w:szCs w:val="28"/>
        </w:rPr>
        <w:t xml:space="preserve"> рівень: школяреві притаманне часткове володіння вміннями й навичками аналітико-узагальнювальної роботи з навчальним матеріалом,  не може зробити власний висновок, його обґрунтувати чи довести; не розвинені чи слабо розвинені  якості переносу знань і вмінь у нові ситуації, щоб побачити в новому відоме, потребує сторонньої допомоги; старшокласник не вміє правильно оцінити як результат власної діяльності, так і роботу інших; він не здатний до утворення асоціативних чи то уявних образів.</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lastRenderedPageBreak/>
        <w:t>Аналіз результатів констатувального зрізу дозволив зробити висновок, що творчі діяльність старшокласників розвинена на низькому рівні, їх активізація й удосконалення в навчально-виховному процесі обмежені: більшість школярів виявила середній і низький рівні сформованості вмінь і навичок творчо вчитися.</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 xml:space="preserve">Однією із складових методичних рекомендацій щодо розвитку творчої навчальної діяльності старшокласників є належний рівень творчої активності та інтелектуального потенціалу учителів-словесників. Нами було проведено анкетування та бесіди з учителями, які задіяні в дослідно-експериментальній роботі. </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Як</w:t>
      </w:r>
      <w:r w:rsidRPr="002E53DE">
        <w:rPr>
          <w:rFonts w:ascii="Times New Roman" w:hAnsi="Times New Roman"/>
          <w:b/>
          <w:bCs/>
          <w:sz w:val="28"/>
          <w:szCs w:val="28"/>
        </w:rPr>
        <w:t xml:space="preserve"> </w:t>
      </w:r>
      <w:r w:rsidRPr="002E53DE">
        <w:rPr>
          <w:rFonts w:ascii="Times New Roman" w:hAnsi="Times New Roman"/>
          <w:bCs/>
          <w:sz w:val="28"/>
          <w:szCs w:val="28"/>
        </w:rPr>
        <w:t>зазначалося раніше, роль особистості словесника надзвичай но важлива для розвитку творчої діяльності старшокласників під час  вивчення української літератури, а саме: рівень фахової підготовки, обізнаності з теоретичними і практичними засадами творчої діяльності, рівень  технологічної грамотності, методична компетентність щодо ефективності розвитку  творчого начала школярів під час вивчення літератури.</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 xml:space="preserve">Аналіз і спостереження уроків вчителів-словесників дозволив констатувати, останнім часом простежується намагання сформувати творчу особистість школяра. Так, на уроках було використання проблемного навчання, завдань дослідницького характеру за змістом біографій  письменників, під час аналізу творів створювалися проблемні чи полемічні ситуації, застосовуються окремі інтерактивні вправи. Іноді вчителі вдаються до групової роботи. </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 xml:space="preserve">Проте відвідання уроків, анкетування серед учителів, що брали участь у формувальному експерименті, дозволило зробити висновок про наявність певні недоліки у цій роботі. Окремі вчителі не мають теоретичних знань про поняття «творча навчально-пізнавальна діяльність», не могли назвати психолого-педагогічні умови, за яких реалізується ця діяльність під час вивчення літератури, часто вчителі й методично не </w:t>
      </w:r>
      <w:r w:rsidRPr="002E53DE">
        <w:rPr>
          <w:rFonts w:ascii="Times New Roman" w:hAnsi="Times New Roman"/>
          <w:bCs/>
          <w:sz w:val="28"/>
          <w:szCs w:val="28"/>
        </w:rPr>
        <w:lastRenderedPageBreak/>
        <w:t xml:space="preserve">обізнані із питаннями окресленої проблеми.  Це має негативний вплив на якість літературної освіти школярів та на процес організації творчої особистості. </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Спостерігали й інші суттєві недоліки: серед творчих робіт найчастіше вдаються до написання лише творів-роздумів; домашні завдання переважною носять репродуктивний характер; серед випереджувальних в основному присвячені біографічним відомостям, при цьому вони пропонуються без варіантів для вибору тощо.</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Крім цього, у спілкуванні зі старшокласниками досить часто має місце авторитарність, а не співпраця чи демократичний стиль.</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Констатувальний зріз дозволив зробити такі висновки:</w:t>
      </w:r>
    </w:p>
    <w:p w:rsidR="002E53DE" w:rsidRPr="002E53DE" w:rsidRDefault="002E53DE" w:rsidP="00D47200">
      <w:pPr>
        <w:widowControl w:val="0"/>
        <w:numPr>
          <w:ilvl w:val="0"/>
          <w:numId w:val="14"/>
        </w:numPr>
        <w:spacing w:after="0" w:line="360" w:lineRule="auto"/>
        <w:ind w:left="0" w:firstLine="567"/>
        <w:jc w:val="both"/>
        <w:rPr>
          <w:rFonts w:ascii="Times New Roman" w:hAnsi="Times New Roman"/>
          <w:bCs/>
          <w:sz w:val="28"/>
          <w:szCs w:val="28"/>
        </w:rPr>
      </w:pPr>
      <w:r w:rsidRPr="002E53DE">
        <w:rPr>
          <w:rFonts w:ascii="Times New Roman" w:hAnsi="Times New Roman"/>
          <w:bCs/>
          <w:sz w:val="28"/>
          <w:szCs w:val="28"/>
        </w:rPr>
        <w:t>не зважаючи на чинні документи, які спрямовують діяльність учителя на розвиток творчого потенціалу старшокласників, у практичній  роботі школи  переважає навчання репродуктивного характеру;</w:t>
      </w:r>
    </w:p>
    <w:p w:rsidR="002E53DE" w:rsidRPr="002E53DE" w:rsidRDefault="002E53DE" w:rsidP="00D47200">
      <w:pPr>
        <w:widowControl w:val="0"/>
        <w:numPr>
          <w:ilvl w:val="0"/>
          <w:numId w:val="14"/>
        </w:numPr>
        <w:spacing w:after="0" w:line="360" w:lineRule="auto"/>
        <w:ind w:left="0" w:firstLine="567"/>
        <w:jc w:val="both"/>
        <w:rPr>
          <w:rFonts w:ascii="Times New Roman" w:hAnsi="Times New Roman"/>
          <w:bCs/>
          <w:sz w:val="28"/>
          <w:szCs w:val="28"/>
        </w:rPr>
      </w:pPr>
      <w:r w:rsidRPr="002E53DE">
        <w:rPr>
          <w:rFonts w:ascii="Times New Roman" w:hAnsi="Times New Roman"/>
          <w:bCs/>
          <w:sz w:val="28"/>
          <w:szCs w:val="28"/>
        </w:rPr>
        <w:t>старшокласники не мотивовані до розвиток творчої діяльності з метою самозростання;</w:t>
      </w:r>
    </w:p>
    <w:p w:rsidR="002E53DE" w:rsidRPr="002E53DE" w:rsidRDefault="002E53DE" w:rsidP="00D47200">
      <w:pPr>
        <w:widowControl w:val="0"/>
        <w:numPr>
          <w:ilvl w:val="0"/>
          <w:numId w:val="14"/>
        </w:numPr>
        <w:spacing w:after="0" w:line="360" w:lineRule="auto"/>
        <w:ind w:left="0" w:firstLine="709"/>
        <w:jc w:val="both"/>
        <w:rPr>
          <w:rFonts w:ascii="Times New Roman" w:hAnsi="Times New Roman"/>
          <w:bCs/>
          <w:sz w:val="28"/>
          <w:szCs w:val="28"/>
        </w:rPr>
      </w:pPr>
      <w:r w:rsidRPr="002E53DE">
        <w:rPr>
          <w:rFonts w:ascii="Times New Roman" w:hAnsi="Times New Roman"/>
          <w:bCs/>
          <w:sz w:val="28"/>
          <w:szCs w:val="28"/>
        </w:rPr>
        <w:t>учні в навчанні мало активні, ініціативні й самостійна позиція у процесі навчання мало простежується, отже, творчий потенціал школярів повною мірою не розвивається;</w:t>
      </w:r>
    </w:p>
    <w:p w:rsidR="002E53DE" w:rsidRPr="002E53DE" w:rsidRDefault="002E53DE" w:rsidP="00D47200">
      <w:pPr>
        <w:widowControl w:val="0"/>
        <w:numPr>
          <w:ilvl w:val="0"/>
          <w:numId w:val="14"/>
        </w:numPr>
        <w:spacing w:after="0" w:line="360" w:lineRule="auto"/>
        <w:ind w:left="0" w:firstLine="567"/>
        <w:jc w:val="both"/>
        <w:rPr>
          <w:rFonts w:ascii="Times New Roman" w:hAnsi="Times New Roman"/>
          <w:bCs/>
          <w:sz w:val="28"/>
          <w:szCs w:val="28"/>
        </w:rPr>
      </w:pPr>
      <w:r w:rsidRPr="002E53DE">
        <w:rPr>
          <w:rFonts w:ascii="Times New Roman" w:hAnsi="Times New Roman"/>
          <w:bCs/>
          <w:sz w:val="28"/>
          <w:szCs w:val="28"/>
        </w:rPr>
        <w:t>нагальною є потреба проведення систематичної, цілісної та цілеспрямованої роботи з питань розвитку творчої діяльності старшокласників;</w:t>
      </w:r>
    </w:p>
    <w:p w:rsidR="002E53DE" w:rsidRPr="002E53DE" w:rsidRDefault="002E53DE" w:rsidP="002E53DE">
      <w:pPr>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частина вчителів-словесників потребують серйозного і змістовного підвищення кваліфікаційного рівня;</w:t>
      </w:r>
    </w:p>
    <w:p w:rsidR="002E53DE" w:rsidRPr="002E53DE" w:rsidRDefault="002E53DE" w:rsidP="002E53DE">
      <w:pPr>
        <w:spacing w:after="0" w:line="360" w:lineRule="auto"/>
        <w:ind w:firstLine="567"/>
        <w:jc w:val="both"/>
        <w:rPr>
          <w:rFonts w:ascii="Times New Roman" w:hAnsi="Times New Roman"/>
          <w:bCs/>
          <w:sz w:val="28"/>
          <w:szCs w:val="28"/>
        </w:rPr>
      </w:pPr>
      <w:r w:rsidRPr="002E53DE">
        <w:rPr>
          <w:rFonts w:ascii="Times New Roman" w:hAnsi="Times New Roman"/>
          <w:bCs/>
          <w:sz w:val="28"/>
          <w:szCs w:val="28"/>
        </w:rPr>
        <w:t>- практичній діяльності педагогів у реалізації зазначеної проблеми не властиві такі риси, як науковість, системність, цілісність, отже, вона здійснюється епізодично.</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Тому проведення системної та цілеспрямованої роботи з розвитку творчої діяльності старшокласників на уроках літератури є актуальним, нагально необхідним.</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lastRenderedPageBreak/>
        <w:t>Під час формувального етапу експерименту відбувалася апробація запропонованих методичних рекомендацій щодо розвитку творчої діяльності старшокласників під час  вивчення української літератури в 9-11 класах з дотриманням психолого-педагогічних умов творчої самореалізації  учнів.</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Враховуючи специфіку шкільного курсу української літератури ми тлумачимо розвиток творчої діяльності старшокласників як інтегрований процес, який  передбачає оволодіння учнями знаннями програмового і  літературознавчого матеріалу, практичними вміння; вдосконалення вмінь і навичок творчо вчитися, вироблення свідомої мотивації щодо саморозвитку і самозростання через виконання вправ творчого характеру.</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sz w:val="28"/>
          <w:szCs w:val="28"/>
        </w:rPr>
      </w:pPr>
      <w:r w:rsidRPr="00516E8F">
        <w:rPr>
          <w:rFonts w:ascii="Times New Roman" w:hAnsi="Times New Roman"/>
          <w:sz w:val="28"/>
          <w:szCs w:val="28"/>
        </w:rPr>
        <w:tab/>
        <w:t>У дидактиці розроблено кілька підходів до реалізації проблеми систематичного розвитку творчих здібностей учнів. Наприклад, педагог М.Фрідман пропонує наступні етапи організації творчої діяльності:</w:t>
      </w:r>
    </w:p>
    <w:p w:rsidR="002E53DE" w:rsidRPr="002E53DE" w:rsidRDefault="002E53DE" w:rsidP="002E53DE">
      <w:pPr>
        <w:pStyle w:val="a3"/>
        <w:widowControl w:val="0"/>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І етап - учитель формує  і розробляє творчі завдання, самостійно їх вирішує, а школярі спостерігають і виконують його рекомендації;</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ІІ етап – учитель озвучує й пропонує творчі завдання, а учні знаходять способи їх розв’язання; учитель підводить підсумок роботи;</w:t>
      </w:r>
    </w:p>
    <w:p w:rsidR="002E53DE" w:rsidRPr="002E53DE" w:rsidRDefault="002E53DE" w:rsidP="002E53DE">
      <w:pPr>
        <w:spacing w:after="0" w:line="360" w:lineRule="auto"/>
        <w:ind w:firstLine="680"/>
        <w:jc w:val="both"/>
        <w:rPr>
          <w:rFonts w:ascii="Times New Roman" w:hAnsi="Times New Roman"/>
          <w:bCs/>
          <w:sz w:val="28"/>
          <w:szCs w:val="28"/>
        </w:rPr>
      </w:pPr>
      <w:r w:rsidRPr="002E53DE">
        <w:rPr>
          <w:rFonts w:ascii="Times New Roman" w:hAnsi="Times New Roman"/>
          <w:bCs/>
          <w:sz w:val="28"/>
          <w:szCs w:val="28"/>
        </w:rPr>
        <w:t>ІІІ етап - педагог аналізу виконання творчих  завдань, а школярі формують свою думку та роблять власні висновки [110].</w:t>
      </w:r>
    </w:p>
    <w:p w:rsidR="002E53DE" w:rsidRPr="00516E8F" w:rsidRDefault="002E53DE" w:rsidP="002E53DE">
      <w:pPr>
        <w:pStyle w:val="af0"/>
        <w:widowControl w:val="0"/>
        <w:tabs>
          <w:tab w:val="left" w:pos="560"/>
        </w:tabs>
        <w:spacing w:after="0" w:line="360" w:lineRule="auto"/>
        <w:ind w:left="0" w:firstLine="600"/>
        <w:jc w:val="both"/>
        <w:rPr>
          <w:rFonts w:ascii="Times New Roman" w:hAnsi="Times New Roman"/>
          <w:iCs/>
          <w:sz w:val="28"/>
          <w:szCs w:val="28"/>
        </w:rPr>
      </w:pPr>
      <w:r w:rsidRPr="00516E8F">
        <w:rPr>
          <w:rFonts w:ascii="Times New Roman" w:hAnsi="Times New Roman"/>
          <w:iCs/>
          <w:sz w:val="28"/>
          <w:szCs w:val="28"/>
        </w:rPr>
        <w:t>Отже, методичні рекомендації апробувалися за взаємопов’язаними етапи:</w:t>
      </w:r>
    </w:p>
    <w:p w:rsidR="002E53DE" w:rsidRPr="00516E8F" w:rsidRDefault="002E53DE" w:rsidP="002E53DE">
      <w:pPr>
        <w:pStyle w:val="af0"/>
        <w:widowControl w:val="0"/>
        <w:tabs>
          <w:tab w:val="left" w:pos="0"/>
          <w:tab w:val="left" w:pos="560"/>
        </w:tabs>
        <w:spacing w:after="0" w:line="360" w:lineRule="auto"/>
        <w:ind w:left="0" w:firstLine="600"/>
        <w:jc w:val="both"/>
        <w:rPr>
          <w:rFonts w:ascii="Times New Roman" w:hAnsi="Times New Roman"/>
          <w:iCs/>
          <w:sz w:val="28"/>
          <w:szCs w:val="28"/>
        </w:rPr>
      </w:pPr>
      <w:r w:rsidRPr="00516E8F">
        <w:rPr>
          <w:rFonts w:ascii="Times New Roman" w:hAnsi="Times New Roman"/>
          <w:sz w:val="28"/>
          <w:szCs w:val="28"/>
        </w:rPr>
        <w:t>І – мотиваційний, метою якого є формування у старшокласників потреби навчатися творчо під час вивчення літератури</w:t>
      </w:r>
      <w:r w:rsidRPr="00516E8F">
        <w:rPr>
          <w:rFonts w:ascii="Times New Roman" w:hAnsi="Times New Roman"/>
          <w:iCs/>
          <w:sz w:val="28"/>
          <w:szCs w:val="28"/>
        </w:rPr>
        <w:t>;</w:t>
      </w:r>
    </w:p>
    <w:p w:rsidR="002E53DE" w:rsidRPr="002E53DE" w:rsidRDefault="002E53DE" w:rsidP="002E53DE">
      <w:pPr>
        <w:tabs>
          <w:tab w:val="left" w:pos="600"/>
        </w:tabs>
        <w:spacing w:after="0" w:line="360" w:lineRule="auto"/>
        <w:ind w:firstLine="600"/>
        <w:jc w:val="both"/>
        <w:rPr>
          <w:rFonts w:ascii="Times New Roman" w:hAnsi="Times New Roman"/>
          <w:sz w:val="28"/>
          <w:szCs w:val="28"/>
        </w:rPr>
      </w:pPr>
      <w:r w:rsidRPr="002E53DE">
        <w:rPr>
          <w:rFonts w:ascii="Times New Roman" w:hAnsi="Times New Roman"/>
          <w:sz w:val="28"/>
          <w:szCs w:val="28"/>
        </w:rPr>
        <w:tab/>
        <w:t>ІІ – підготовчий, спрямований на підготовку школярів  вивчати літературу за розробленою методичною системою. Метою цього етапу є формування та розвиток умінь і навичок для виконання запропонованих завдань та уміння взаємодіяти в групах, працювати із додатковою літературою, писати творчі роботи різного змісту;</w:t>
      </w:r>
    </w:p>
    <w:p w:rsidR="002E53DE" w:rsidRPr="00516E8F" w:rsidRDefault="002E53DE" w:rsidP="002E53DE">
      <w:pPr>
        <w:pStyle w:val="af0"/>
        <w:widowControl w:val="0"/>
        <w:tabs>
          <w:tab w:val="left" w:pos="0"/>
          <w:tab w:val="left" w:pos="560"/>
        </w:tabs>
        <w:spacing w:after="0" w:line="360" w:lineRule="auto"/>
        <w:ind w:left="0" w:firstLine="600"/>
        <w:jc w:val="both"/>
        <w:rPr>
          <w:rFonts w:ascii="Times New Roman" w:hAnsi="Times New Roman"/>
          <w:bCs/>
          <w:sz w:val="28"/>
          <w:szCs w:val="28"/>
        </w:rPr>
      </w:pPr>
      <w:r w:rsidRPr="00516E8F">
        <w:rPr>
          <w:rFonts w:ascii="Times New Roman" w:hAnsi="Times New Roman"/>
          <w:sz w:val="28"/>
          <w:szCs w:val="28"/>
        </w:rPr>
        <w:t xml:space="preserve">ІІІ – основний етап полягав у цілеспрямованій зміні традиційного </w:t>
      </w:r>
      <w:r w:rsidRPr="00516E8F">
        <w:rPr>
          <w:rFonts w:ascii="Times New Roman" w:hAnsi="Times New Roman"/>
          <w:sz w:val="28"/>
          <w:szCs w:val="28"/>
        </w:rPr>
        <w:lastRenderedPageBreak/>
        <w:t xml:space="preserve">підходу до вивчення літератури відповідно до розроблених методичних рекомендацій із урахуванням необхідних психолого-педагогічних умов для організації творчої діяльності учнів із метою саморозвитку їх. </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 xml:space="preserve">Під час організації творчої діяльності старшокласників на уроці використовувалися всі методи навчання літератури, перевага надавалася методу евристичної бесіди, диспуту, прийому створення проблемної ситуації, завданням критично-творчого та творчого рівнів .Звертали увагу й на різнорівневість і різноманітність випереджальних творчих завдань для  домашньої роботи учнів. Використовувалися різні форми роботи - індивідуальна, групова,  у малих групах. </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Вивчення літератури під час основного етапу педагогічного експерименту мало певні особливості. Наприклад, засвоєння старшокласниками біографії письменника організовувалося таким чином:</w:t>
      </w:r>
    </w:p>
    <w:p w:rsidR="002E53DE" w:rsidRPr="00516E8F" w:rsidRDefault="002E53DE" w:rsidP="00D47200">
      <w:pPr>
        <w:pStyle w:val="af0"/>
        <w:widowControl w:val="0"/>
        <w:numPr>
          <w:ilvl w:val="0"/>
          <w:numId w:val="11"/>
        </w:numPr>
        <w:tabs>
          <w:tab w:val="clear" w:pos="930"/>
          <w:tab w:val="num" w:pos="600"/>
        </w:tabs>
        <w:spacing w:after="0" w:line="360" w:lineRule="auto"/>
        <w:ind w:left="0" w:firstLine="0"/>
        <w:jc w:val="both"/>
        <w:rPr>
          <w:rFonts w:ascii="Times New Roman" w:hAnsi="Times New Roman"/>
          <w:bCs/>
          <w:iCs/>
          <w:sz w:val="28"/>
          <w:szCs w:val="28"/>
        </w:rPr>
      </w:pPr>
      <w:r w:rsidRPr="00516E8F">
        <w:rPr>
          <w:rFonts w:ascii="Times New Roman" w:hAnsi="Times New Roman"/>
          <w:bCs/>
          <w:iCs/>
          <w:sz w:val="28"/>
          <w:szCs w:val="28"/>
        </w:rPr>
        <w:t>робота учнів була спрямована на вироблення вмінь і навичок аналізу, систематизації навчального матеріалу про митця з метою обґрунтування  власних висновків, оцінних суджень;</w:t>
      </w:r>
    </w:p>
    <w:p w:rsidR="002E53DE" w:rsidRPr="00516E8F" w:rsidRDefault="002E53DE" w:rsidP="00D47200">
      <w:pPr>
        <w:pStyle w:val="af0"/>
        <w:widowControl w:val="0"/>
        <w:numPr>
          <w:ilvl w:val="0"/>
          <w:numId w:val="11"/>
        </w:numPr>
        <w:tabs>
          <w:tab w:val="clear" w:pos="930"/>
          <w:tab w:val="num" w:pos="600"/>
        </w:tabs>
        <w:spacing w:after="0" w:line="360" w:lineRule="auto"/>
        <w:ind w:left="0" w:firstLine="0"/>
        <w:jc w:val="both"/>
        <w:rPr>
          <w:rFonts w:ascii="Times New Roman" w:hAnsi="Times New Roman"/>
          <w:bCs/>
          <w:iCs/>
          <w:sz w:val="28"/>
          <w:szCs w:val="28"/>
        </w:rPr>
      </w:pPr>
      <w:r w:rsidRPr="00516E8F">
        <w:rPr>
          <w:rFonts w:ascii="Times New Roman" w:hAnsi="Times New Roman"/>
          <w:bCs/>
          <w:iCs/>
          <w:sz w:val="28"/>
          <w:szCs w:val="28"/>
        </w:rPr>
        <w:t xml:space="preserve">для вивчення життєпису письменника активно використовувалися бесіди (евристична та звичайна), проблемні ситуації, завдання випереджувального характеру, які виконували окремі старшокласники (група школярів) за вибором. Тематику таких завдань учителі формулювали попередньо та пропонували її учням варіативно; </w:t>
      </w:r>
    </w:p>
    <w:p w:rsidR="002E53DE" w:rsidRPr="00516E8F" w:rsidRDefault="002E53DE" w:rsidP="00D47200">
      <w:pPr>
        <w:pStyle w:val="af0"/>
        <w:widowControl w:val="0"/>
        <w:numPr>
          <w:ilvl w:val="0"/>
          <w:numId w:val="11"/>
        </w:numPr>
        <w:tabs>
          <w:tab w:val="clear" w:pos="930"/>
          <w:tab w:val="num" w:pos="600"/>
        </w:tabs>
        <w:spacing w:after="0" w:line="360" w:lineRule="auto"/>
        <w:ind w:left="0" w:firstLine="0"/>
        <w:jc w:val="both"/>
        <w:rPr>
          <w:rFonts w:ascii="Times New Roman" w:hAnsi="Times New Roman"/>
          <w:bCs/>
          <w:iCs/>
          <w:sz w:val="28"/>
          <w:szCs w:val="28"/>
        </w:rPr>
      </w:pPr>
      <w:r w:rsidRPr="00516E8F">
        <w:rPr>
          <w:rFonts w:ascii="Times New Roman" w:hAnsi="Times New Roman"/>
          <w:bCs/>
          <w:iCs/>
          <w:sz w:val="28"/>
          <w:szCs w:val="28"/>
        </w:rPr>
        <w:t xml:space="preserve">на уроках досліджувалися джерела духовного світу, особливості світосприйняття письменника, його суспільно-естетичний ідеал, вироблені ціннісні орієнтири, уявлення про обов’язок перед народом; розглядалися творча лабораторія митця, творчий процес як натхненна і напружена праця, умови виникнення задуму художнього твору тощо. </w:t>
      </w:r>
    </w:p>
    <w:p w:rsidR="002E53DE" w:rsidRPr="00516E8F" w:rsidRDefault="002E53DE" w:rsidP="002E53DE">
      <w:pPr>
        <w:pStyle w:val="af0"/>
        <w:widowControl w:val="0"/>
        <w:tabs>
          <w:tab w:val="left" w:pos="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 xml:space="preserve">Ознайомлення з творами також мало певні особливості. Для глибокого розуміння художньої цінності доробку письменника потрібен його аналіз: своєрідне «розшифрування» для спостереження за прийомами, які використовував автор при його творенні. Художні твори епічних </w:t>
      </w:r>
      <w:r w:rsidRPr="00516E8F">
        <w:rPr>
          <w:rFonts w:ascii="Times New Roman" w:hAnsi="Times New Roman"/>
          <w:bCs/>
          <w:iCs/>
          <w:sz w:val="28"/>
          <w:szCs w:val="28"/>
        </w:rPr>
        <w:lastRenderedPageBreak/>
        <w:t xml:space="preserve">жанрів досліджувалися учнями також в аспекті відображення в них авторської позиції, розгляду уявлень письменника про морально-етичні цінності, порушених у творі проблем. </w:t>
      </w:r>
    </w:p>
    <w:p w:rsidR="002E53DE" w:rsidRPr="00516E8F" w:rsidRDefault="002E53DE" w:rsidP="002E53DE">
      <w:pPr>
        <w:pStyle w:val="af0"/>
        <w:widowControl w:val="0"/>
        <w:tabs>
          <w:tab w:val="left" w:pos="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Аналіз художнього твору в шкільній практиці передбачає не лише зацікавлення світом образів-персонажів твору, усвідомлення авторської позиції (література як вид мистецтва), а й засвоєння відомостей з теорії літератури, вироблення вмінь та навичок уважної роботи з твором. Вчителі-словесники намагалися організувати роботу учнів з твором письменника таким чином, щоб забезпечити його цілісне сприймання, розвинути творчі здібності старшокласників та вдосконалити їх літературознавчі вміння й навички.</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Особливістю аналізу художніх образів прозових творів було те, що персонаж розглядався крізь призму відображення в ньому авторської позиції, втілення певної ідеї. У процесі аналізу образу-персонажа увага старшокласників спрямовувалася на дослідження портретної характеристики, мовлення, внутрішніх монологів, рис характеру тощо, родинного оточення – всіх засобів його творення. Учням було наголошено, що авторська присутність проявляється також у доборі лексичних засобів для характеристики персонажів, зосередженні уваги читача на тих чи інших рисах їхнього характеру, вчинках тощо.</w:t>
      </w:r>
    </w:p>
    <w:p w:rsidR="002E53DE" w:rsidRPr="00516E8F" w:rsidRDefault="002E53DE" w:rsidP="002E53DE">
      <w:pPr>
        <w:pStyle w:val="af0"/>
        <w:widowControl w:val="0"/>
        <w:tabs>
          <w:tab w:val="left" w:pos="0"/>
          <w:tab w:val="left" w:pos="560"/>
        </w:tabs>
        <w:spacing w:after="0" w:line="360" w:lineRule="auto"/>
        <w:ind w:left="0" w:firstLine="680"/>
        <w:jc w:val="both"/>
        <w:rPr>
          <w:rFonts w:ascii="Times New Roman" w:hAnsi="Times New Roman"/>
          <w:bCs/>
          <w:iCs/>
          <w:sz w:val="28"/>
          <w:szCs w:val="28"/>
        </w:rPr>
      </w:pPr>
      <w:r w:rsidRPr="00516E8F">
        <w:rPr>
          <w:rFonts w:ascii="Times New Roman" w:hAnsi="Times New Roman"/>
          <w:bCs/>
          <w:iCs/>
          <w:sz w:val="28"/>
          <w:szCs w:val="28"/>
        </w:rPr>
        <w:t>Отже, під час аналізу образу-персонажа на уроці (чи при підготовці домашніх завдань) учні висловлювали власне судження про нього в таких аспектах: відтворення зовнішності персонажа та пояснення, чому вона є саме такою, чим різниться в різні часові проміжки (якщо в епічному творі дано кілька портретних характеристик); визначення вагомих та несуттєвих рис характеру героя твору, образотворчих засобів, які розкривають їх; усвідомлення ідейно-художнього навантаження образу, осмислення його типовості.</w:t>
      </w:r>
    </w:p>
    <w:p w:rsidR="002E53DE" w:rsidRPr="00516E8F" w:rsidRDefault="002E53DE" w:rsidP="002E53DE">
      <w:pPr>
        <w:pStyle w:val="af0"/>
        <w:widowControl w:val="0"/>
        <w:tabs>
          <w:tab w:val="left" w:pos="0"/>
        </w:tabs>
        <w:spacing w:after="0" w:line="360" w:lineRule="auto"/>
        <w:ind w:left="0" w:firstLine="680"/>
        <w:jc w:val="both"/>
        <w:rPr>
          <w:rFonts w:ascii="Times New Roman" w:hAnsi="Times New Roman"/>
          <w:iCs/>
          <w:sz w:val="28"/>
          <w:szCs w:val="28"/>
        </w:rPr>
      </w:pPr>
      <w:r w:rsidRPr="00516E8F">
        <w:rPr>
          <w:rFonts w:ascii="Times New Roman" w:hAnsi="Times New Roman"/>
          <w:iCs/>
          <w:sz w:val="28"/>
          <w:szCs w:val="28"/>
        </w:rPr>
        <w:t xml:space="preserve">Таким чином, цілеспрямована організація проблемних методів навчання, завдань критичного творчого і творчого характеру, дотриманням </w:t>
      </w:r>
      <w:r w:rsidRPr="00516E8F">
        <w:rPr>
          <w:rFonts w:ascii="Times New Roman" w:hAnsi="Times New Roman"/>
          <w:iCs/>
          <w:sz w:val="28"/>
          <w:szCs w:val="28"/>
        </w:rPr>
        <w:lastRenderedPageBreak/>
        <w:t>окреслених психолого-педагогічних засад творчого самозростання особистості в період навчання в 9-11 класах, застосуванням сукупності активних методів і прийомів навчання, творчих завдань, формуванням в учнів потреби творчо вивчати українську літературу та прагнення успішно самореалізуватися у відповідній діяльності має ефективний результат.</w:t>
      </w:r>
    </w:p>
    <w:p w:rsidR="002E53DE" w:rsidRPr="002E53DE" w:rsidRDefault="002E53DE" w:rsidP="002E53DE">
      <w:pPr>
        <w:spacing w:after="0" w:line="360" w:lineRule="auto"/>
        <w:ind w:firstLine="680"/>
        <w:jc w:val="both"/>
        <w:rPr>
          <w:rFonts w:ascii="Times New Roman" w:hAnsi="Times New Roman"/>
          <w:b/>
          <w:sz w:val="28"/>
          <w:szCs w:val="28"/>
        </w:rPr>
      </w:pPr>
    </w:p>
    <w:p w:rsidR="002E53DE" w:rsidRPr="002E53DE" w:rsidRDefault="002E53DE" w:rsidP="00734D2D">
      <w:pPr>
        <w:spacing w:after="0" w:line="360" w:lineRule="auto"/>
        <w:ind w:firstLine="680"/>
        <w:jc w:val="center"/>
        <w:rPr>
          <w:rFonts w:ascii="Times New Roman" w:hAnsi="Times New Roman"/>
          <w:b/>
          <w:sz w:val="28"/>
          <w:szCs w:val="28"/>
        </w:rPr>
      </w:pPr>
      <w:r w:rsidRPr="002E53DE">
        <w:rPr>
          <w:rFonts w:ascii="Times New Roman" w:hAnsi="Times New Roman"/>
          <w:b/>
          <w:sz w:val="28"/>
          <w:szCs w:val="28"/>
        </w:rPr>
        <w:t>Висновки до ІІ розділу</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У розділі нами було виокремлено оптимальні умови психолого-педагогічного забезпечення процесу розвитку творчої діяльності старшокласників на уроках літератури; основними структурними взаємопов’язаними компонентами визначаємо мотиваційний, пізнавальний, діяльнісний, вольовий, емоційний, вікові особливості, керування, дидактичний та педагогічний.</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На основі аналіз психолого-педагогічної, методичної літератури  розробили методичні рекомендації щодо розвитку творчої діяльності старшокласників під час вивчення української літератури, яку ми розглядаємо як взаємопов’язана сукупність активних методів і прийомів навчання, завдань, які спрямовані на реалізацію  окресленої проблеми.</w:t>
      </w:r>
    </w:p>
    <w:p w:rsidR="002E53DE" w:rsidRPr="002E53DE" w:rsidRDefault="002E53DE" w:rsidP="002E53DE">
      <w:pPr>
        <w:spacing w:after="0" w:line="360" w:lineRule="auto"/>
        <w:ind w:firstLine="708"/>
        <w:jc w:val="both"/>
        <w:rPr>
          <w:rFonts w:ascii="Times New Roman" w:hAnsi="Times New Roman"/>
          <w:sz w:val="28"/>
          <w:szCs w:val="28"/>
        </w:rPr>
      </w:pPr>
      <w:r w:rsidRPr="002E53DE">
        <w:rPr>
          <w:rFonts w:ascii="Times New Roman" w:hAnsi="Times New Roman"/>
          <w:sz w:val="28"/>
          <w:szCs w:val="28"/>
        </w:rPr>
        <w:t>Домінувальними методами і прийомами методичних рекомендацій визначили проблемне навчання, евристичні бесіди, полеміки, диспут, завдання критично-творчого (інтерактивні вправи) та творчого рівнів.</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Констатувальний зріз засвідчив причини буденності і шаблонності у  у практиці роботи загальноосвітніх закладів середньої освіти, зокрема і вчителів української мови й літератури у контексті вирішення проблеми розвитку творчої діяльності старшокласників.</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 xml:space="preserve">Вивчення літератури з окресленої проблеми і результатів констатувального етапу педагогічного експерименту дозволило розробити методичні рекомендації вчителям української літератури щодо організації й розвитку творчої діяльності старшокласників на уроках літератури:,  а також визначити критерії і рівні сформованості вмінь і навичок творчої </w:t>
      </w:r>
      <w:r w:rsidRPr="002E53DE">
        <w:rPr>
          <w:rFonts w:ascii="Times New Roman" w:hAnsi="Times New Roman"/>
          <w:sz w:val="28"/>
          <w:szCs w:val="28"/>
        </w:rPr>
        <w:lastRenderedPageBreak/>
        <w:t>діяльності, розробити систему завдань проблемного, критично-творчого і творчого рівнів з метою розвитку творчої діяльності на уроках літератури.</w:t>
      </w:r>
    </w:p>
    <w:p w:rsidR="002E53DE" w:rsidRPr="002E53DE" w:rsidRDefault="002E53DE" w:rsidP="002E53DE">
      <w:pPr>
        <w:spacing w:after="0" w:line="360" w:lineRule="auto"/>
        <w:ind w:firstLine="709"/>
        <w:jc w:val="both"/>
        <w:rPr>
          <w:rFonts w:ascii="Times New Roman" w:hAnsi="Times New Roman"/>
          <w:sz w:val="28"/>
          <w:szCs w:val="28"/>
        </w:rPr>
      </w:pPr>
      <w:r w:rsidRPr="002E53DE">
        <w:rPr>
          <w:rFonts w:ascii="Times New Roman" w:hAnsi="Times New Roman"/>
          <w:iCs/>
          <w:sz w:val="28"/>
          <w:szCs w:val="28"/>
        </w:rPr>
        <w:t>Свідчення вчителів-словесників, які були присутні на уроках літератури, відгуки старшокласників, які брали участь у роботі на залікових уроках, переконують нас в дієвості розроблених методичних рекомендацій щодо вирішення окресленої проблеми.</w:t>
      </w:r>
    </w:p>
    <w:p w:rsidR="002E53DE" w:rsidRPr="002E53DE" w:rsidRDefault="002E53DE" w:rsidP="00734D2D">
      <w:pPr>
        <w:spacing w:after="0" w:line="360" w:lineRule="auto"/>
        <w:ind w:firstLine="680"/>
        <w:jc w:val="center"/>
        <w:rPr>
          <w:rFonts w:ascii="Times New Roman" w:hAnsi="Times New Roman"/>
          <w:b/>
          <w:sz w:val="28"/>
          <w:szCs w:val="28"/>
        </w:rPr>
      </w:pPr>
      <w:r w:rsidRPr="002E53DE">
        <w:rPr>
          <w:rFonts w:ascii="Times New Roman" w:hAnsi="Times New Roman"/>
          <w:b/>
          <w:sz w:val="28"/>
          <w:szCs w:val="28"/>
        </w:rPr>
        <w:t>ЗАГАЛЬНІ ВИСНОВКИ</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bCs/>
          <w:sz w:val="28"/>
          <w:szCs w:val="28"/>
        </w:rPr>
        <w:t xml:space="preserve">Під час виконання завдань магістерського дослідження ми проаналізували </w:t>
      </w:r>
      <w:r w:rsidRPr="002E53DE">
        <w:rPr>
          <w:rFonts w:ascii="Times New Roman" w:hAnsi="Times New Roman"/>
          <w:sz w:val="28"/>
          <w:szCs w:val="28"/>
        </w:rPr>
        <w:t>філософську, психолого-педагогічну, методичну літератури, на основі чого виокремили теоретичні основи розвитку творчої діяльності старшокласників під час  вивчення української літератури.</w:t>
      </w:r>
    </w:p>
    <w:p w:rsidR="002E53DE" w:rsidRPr="002E53DE" w:rsidRDefault="002E53DE" w:rsidP="002E53DE">
      <w:pPr>
        <w:spacing w:after="0" w:line="360" w:lineRule="auto"/>
        <w:ind w:firstLine="560"/>
        <w:jc w:val="both"/>
        <w:rPr>
          <w:rFonts w:ascii="Times New Roman" w:hAnsi="Times New Roman"/>
          <w:sz w:val="28"/>
          <w:szCs w:val="28"/>
        </w:rPr>
      </w:pPr>
      <w:r w:rsidRPr="002E53DE">
        <w:rPr>
          <w:rFonts w:ascii="Times New Roman" w:hAnsi="Times New Roman"/>
          <w:sz w:val="28"/>
          <w:szCs w:val="28"/>
        </w:rPr>
        <w:t>Нами було проведено констатувальний етап педагогічного експерименту, який засвідчив недостатній рівень організації творчої навчальної діяльності старшокласників під час вивчення української літератури, що простежується у відсутності цілеспрямованої та систематичної роботи з боку вчителів-словесників, у недостатній сформованості в учнів мотивації проявляти в навчанні  активність, ініціативність та самостійність, не усвідомленні ними важливості окреслених якостей для їх особистісного становлення і саморозвитку.</w:t>
      </w:r>
    </w:p>
    <w:p w:rsidR="002E53DE" w:rsidRPr="002E53DE" w:rsidRDefault="002E53DE" w:rsidP="002E53DE">
      <w:pPr>
        <w:spacing w:after="0" w:line="360" w:lineRule="auto"/>
        <w:ind w:firstLine="567"/>
        <w:jc w:val="both"/>
        <w:rPr>
          <w:rFonts w:ascii="Times New Roman" w:hAnsi="Times New Roman"/>
          <w:bCs/>
          <w:sz w:val="28"/>
          <w:szCs w:val="28"/>
        </w:rPr>
      </w:pPr>
      <w:r w:rsidRPr="002E53DE">
        <w:rPr>
          <w:rFonts w:ascii="Times New Roman" w:hAnsi="Times New Roman"/>
          <w:sz w:val="28"/>
          <w:szCs w:val="28"/>
        </w:rPr>
        <w:t xml:space="preserve">Результати дослідно-експериментальної роботи будуть ефективними за умови системності, поетапності виконання методичних рекомендацій, які розроблені з метою розвитку творчої навчальної діяльності старшокласників під час  вивчення української літератури. В основі методичних рекомендацій покладено сукупність активних методів і прийомів навчання, творчих завдань, а саме: </w:t>
      </w:r>
      <w:r w:rsidRPr="002E53DE">
        <w:rPr>
          <w:rFonts w:ascii="Times New Roman" w:hAnsi="Times New Roman"/>
          <w:bCs/>
          <w:sz w:val="28"/>
          <w:szCs w:val="28"/>
        </w:rPr>
        <w:t>проблемність у навчанні, евристична бесіда або диспут, роботи критично-творчого та творчого рівнів.</w:t>
      </w:r>
    </w:p>
    <w:p w:rsidR="002E53DE" w:rsidRPr="002E53DE" w:rsidRDefault="002E53DE" w:rsidP="002E53DE">
      <w:pPr>
        <w:spacing w:after="0" w:line="360" w:lineRule="auto"/>
        <w:ind w:firstLine="567"/>
        <w:jc w:val="both"/>
        <w:rPr>
          <w:rFonts w:ascii="Times New Roman" w:hAnsi="Times New Roman"/>
          <w:sz w:val="28"/>
          <w:szCs w:val="28"/>
        </w:rPr>
      </w:pPr>
      <w:r w:rsidRPr="002E53DE">
        <w:rPr>
          <w:rFonts w:ascii="Times New Roman" w:hAnsi="Times New Roman"/>
          <w:sz w:val="28"/>
          <w:szCs w:val="28"/>
        </w:rPr>
        <w:t>Результативність у процесі розвитку творчої діяльності можлива за умови дотримання психолого-педагогічних засад. Найважливішими серед усіх є мотивація творчої діяльності</w:t>
      </w:r>
      <w:r w:rsidRPr="002E53DE">
        <w:rPr>
          <w:rFonts w:ascii="Times New Roman" w:hAnsi="Times New Roman"/>
          <w:bCs/>
          <w:sz w:val="28"/>
          <w:szCs w:val="28"/>
        </w:rPr>
        <w:t xml:space="preserve">, пробудження активної позиції в </w:t>
      </w:r>
      <w:r w:rsidRPr="002E53DE">
        <w:rPr>
          <w:rFonts w:ascii="Times New Roman" w:hAnsi="Times New Roman"/>
          <w:bCs/>
          <w:sz w:val="28"/>
          <w:szCs w:val="28"/>
        </w:rPr>
        <w:lastRenderedPageBreak/>
        <w:t>самореалізації й самоутвердженні школяра, наявність знань із теорії, історії літератури, високий рівень сформованості потреби творчо діяти в певних умовах навчально-виховного процесу; виховувати в учнів  цілеспрямованість, наполегливість, ініціативність, самостійність тощо як важливі якості для розвитку творчої діяльності; дотримання принципів  педагогіки співробітництва на уроці, а також за допомогою демократичного стилю спілкування залучати школярів в ситуацію успіху; врахування вікових особливостей і опертя на новоутвори періоду ранньої юності для досягнення найвищого результату діяльності; дотримання основних положень компетентнісного, діяльнісного і особистісно зорієнтованого навчання, дидактичних принципів наступності, системності, послідовності, диференціації, поєднання індивідуального й колективного навчання тощо.</w:t>
      </w:r>
    </w:p>
    <w:p w:rsidR="002E53DE" w:rsidRPr="002E53DE" w:rsidRDefault="002E53DE" w:rsidP="00A50754">
      <w:pPr>
        <w:widowControl w:val="0"/>
        <w:tabs>
          <w:tab w:val="left" w:pos="0"/>
        </w:tabs>
        <w:spacing w:after="0" w:line="360" w:lineRule="auto"/>
        <w:ind w:firstLine="567"/>
        <w:jc w:val="both"/>
        <w:rPr>
          <w:rFonts w:ascii="Times New Roman" w:hAnsi="Times New Roman"/>
          <w:sz w:val="28"/>
          <w:szCs w:val="28"/>
        </w:rPr>
      </w:pPr>
      <w:r w:rsidRPr="002E53DE">
        <w:rPr>
          <w:rFonts w:ascii="Times New Roman" w:hAnsi="Times New Roman"/>
          <w:sz w:val="28"/>
          <w:szCs w:val="28"/>
        </w:rPr>
        <w:t>Сучасна літературна освіта потребує змін не лише у змісті, а й в інструментарії формування літературної компетентності школярів. Державним стандартом базової і повної освіти задекларовано перехід на компетентнісну, діяльнісну й особистісно зорієнтовані підходи до вивчення літератури, методичних напрацювання щодо реалізації окреслених парадигм бракує. Потребує нових методичних розробок і проблема організації творчої діяльності старшокласників під час вивчення літератури у загальноосвітніх середніх закладах.</w:t>
      </w:r>
    </w:p>
    <w:p w:rsidR="002E53DE" w:rsidRPr="002E53DE" w:rsidRDefault="002E53DE" w:rsidP="002E53DE">
      <w:pPr>
        <w:tabs>
          <w:tab w:val="left" w:pos="560"/>
        </w:tabs>
        <w:spacing w:after="0" w:line="360" w:lineRule="auto"/>
        <w:ind w:firstLine="560"/>
        <w:jc w:val="both"/>
        <w:rPr>
          <w:rFonts w:ascii="Times New Roman" w:hAnsi="Times New Roman"/>
          <w:sz w:val="28"/>
          <w:szCs w:val="28"/>
        </w:rPr>
      </w:pPr>
      <w:r w:rsidRPr="002E53DE">
        <w:rPr>
          <w:rFonts w:ascii="Times New Roman" w:hAnsi="Times New Roman"/>
          <w:sz w:val="28"/>
          <w:szCs w:val="28"/>
        </w:rPr>
        <w:t>Вважаємо, що завдання магістерського дослідження  у роботі нами були виконані і мета досягнути.</w:t>
      </w:r>
    </w:p>
    <w:p w:rsidR="002E53DE" w:rsidRPr="002E53DE" w:rsidRDefault="002E53DE" w:rsidP="002E53DE">
      <w:pPr>
        <w:pStyle w:val="2"/>
        <w:spacing w:after="0" w:line="360" w:lineRule="auto"/>
        <w:ind w:left="0" w:firstLine="561"/>
        <w:jc w:val="both"/>
        <w:rPr>
          <w:rFonts w:ascii="Times New Roman" w:hAnsi="Times New Roman"/>
          <w:bCs/>
          <w:sz w:val="28"/>
          <w:szCs w:val="28"/>
        </w:rPr>
      </w:pPr>
      <w:r w:rsidRPr="002E53DE">
        <w:rPr>
          <w:rFonts w:ascii="Times New Roman" w:hAnsi="Times New Roman"/>
          <w:bCs/>
          <w:sz w:val="28"/>
          <w:szCs w:val="28"/>
        </w:rPr>
        <w:t>Магістерське дослідження не претендує на повне і всебічне розв’язання окресленої проблеми, важливість та значущість якої актуалізується в умовах імплементації концепції «Нова українська школа».</w:t>
      </w:r>
    </w:p>
    <w:p w:rsidR="002E53DE" w:rsidRPr="002E53DE" w:rsidRDefault="002E53DE" w:rsidP="002E53DE">
      <w:pPr>
        <w:spacing w:after="0" w:line="360" w:lineRule="auto"/>
        <w:jc w:val="both"/>
        <w:rPr>
          <w:rFonts w:ascii="Times New Roman" w:hAnsi="Times New Roman"/>
          <w:sz w:val="28"/>
          <w:szCs w:val="28"/>
        </w:rPr>
      </w:pPr>
      <w:r w:rsidRPr="002E53DE">
        <w:rPr>
          <w:rFonts w:ascii="Times New Roman" w:hAnsi="Times New Roman"/>
          <w:sz w:val="28"/>
          <w:szCs w:val="28"/>
        </w:rPr>
        <w:t xml:space="preserve">Дослідження потребує подальших напрацювань і розробок, окреслення нових шляхів і засобів організації творчої діяльності під час вивчення літератури учнів основної школи, студентів закладів вищої освіти, а також </w:t>
      </w:r>
      <w:r w:rsidRPr="002E53DE">
        <w:rPr>
          <w:rFonts w:ascii="Times New Roman" w:hAnsi="Times New Roman"/>
          <w:sz w:val="28"/>
          <w:szCs w:val="28"/>
        </w:rPr>
        <w:lastRenderedPageBreak/>
        <w:t>підготовки майбутнього вчителя-словесника до організації творчої діяльності школярів на уроках української літератури.</w:t>
      </w:r>
    </w:p>
    <w:p w:rsidR="002E53DE" w:rsidRPr="00A701D2" w:rsidRDefault="002E53DE" w:rsidP="002E53DE">
      <w:pPr>
        <w:pStyle w:val="af4"/>
        <w:spacing w:line="360" w:lineRule="auto"/>
        <w:ind w:left="-120" w:firstLine="680"/>
        <w:jc w:val="both"/>
        <w:rPr>
          <w:szCs w:val="28"/>
          <w:lang w:val="uk-UA"/>
        </w:rPr>
      </w:pPr>
    </w:p>
    <w:p w:rsidR="002E53DE" w:rsidRPr="00A701D2" w:rsidRDefault="002E53DE" w:rsidP="002E53DE">
      <w:pPr>
        <w:pStyle w:val="af4"/>
        <w:spacing w:line="360" w:lineRule="auto"/>
        <w:ind w:left="-120" w:firstLine="680"/>
        <w:jc w:val="both"/>
        <w:rPr>
          <w:szCs w:val="28"/>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pStyle w:val="af4"/>
        <w:spacing w:line="360" w:lineRule="auto"/>
        <w:ind w:left="-120" w:firstLine="680"/>
        <w:jc w:val="both"/>
        <w:rPr>
          <w:lang w:val="uk-UA"/>
        </w:rPr>
      </w:pPr>
    </w:p>
    <w:p w:rsidR="002E53DE" w:rsidRDefault="002E53DE" w:rsidP="002E53DE">
      <w:pPr>
        <w:spacing w:line="360" w:lineRule="auto"/>
        <w:ind w:firstLine="560"/>
        <w:jc w:val="both"/>
      </w:pPr>
    </w:p>
    <w:p w:rsidR="002E53DE" w:rsidRDefault="002E53DE" w:rsidP="002E53DE">
      <w:pPr>
        <w:spacing w:line="360" w:lineRule="auto"/>
        <w:ind w:firstLine="560"/>
        <w:jc w:val="both"/>
      </w:pPr>
    </w:p>
    <w:p w:rsidR="002E53DE" w:rsidRDefault="002E53DE" w:rsidP="002E53DE">
      <w:pPr>
        <w:spacing w:line="360" w:lineRule="auto"/>
        <w:ind w:firstLine="560"/>
        <w:jc w:val="both"/>
        <w:sectPr w:rsidR="002E53DE" w:rsidSect="00BD69B2">
          <w:headerReference w:type="even" r:id="rId8"/>
          <w:headerReference w:type="default" r:id="rId9"/>
          <w:pgSz w:w="11907" w:h="16840" w:code="9"/>
          <w:pgMar w:top="1134" w:right="851" w:bottom="1134" w:left="1985" w:header="709" w:footer="709" w:gutter="0"/>
          <w:pgNumType w:start="2"/>
          <w:cols w:space="708"/>
          <w:titlePg/>
          <w:docGrid w:linePitch="360"/>
        </w:sectPr>
      </w:pPr>
    </w:p>
    <w:p w:rsidR="00F97F50" w:rsidRPr="006A27B2" w:rsidRDefault="00F97F50" w:rsidP="00AD3D1A">
      <w:pPr>
        <w:pStyle w:val="af4"/>
        <w:spacing w:line="360" w:lineRule="auto"/>
        <w:rPr>
          <w:b/>
          <w:bCs/>
          <w:szCs w:val="28"/>
          <w:lang w:val="uk-UA"/>
        </w:rPr>
      </w:pPr>
      <w:r w:rsidRPr="006A27B2">
        <w:rPr>
          <w:b/>
          <w:bCs/>
          <w:szCs w:val="28"/>
          <w:lang w:val="uk-UA"/>
        </w:rPr>
        <w:lastRenderedPageBreak/>
        <w:t>СПИСОК ВИКОРИСТАНИХ ДЖЕРЕЛ</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Авраменко</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О. М.</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Українська</w:t>
      </w:r>
      <w:r w:rsidRPr="00E55F12">
        <w:rPr>
          <w:rFonts w:ascii="Times New Roman" w:hAnsi="Times New Roman"/>
          <w:color w:val="000000"/>
          <w:spacing w:val="155"/>
          <w:sz w:val="28"/>
          <w:szCs w:val="28"/>
        </w:rPr>
        <w:t xml:space="preserve"> </w:t>
      </w:r>
      <w:r w:rsidRPr="00E55F12">
        <w:rPr>
          <w:rFonts w:ascii="Times New Roman" w:hAnsi="Times New Roman"/>
          <w:color w:val="000000"/>
          <w:spacing w:val="-12"/>
          <w:sz w:val="28"/>
          <w:szCs w:val="28"/>
        </w:rPr>
        <w:t>література:</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підручн.</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для</w:t>
      </w:r>
      <w:r w:rsidRPr="00E55F12">
        <w:rPr>
          <w:rFonts w:ascii="Times New Roman" w:hAnsi="Times New Roman"/>
          <w:color w:val="000000"/>
          <w:spacing w:val="155"/>
          <w:sz w:val="28"/>
          <w:szCs w:val="28"/>
        </w:rPr>
        <w:t xml:space="preserve"> </w:t>
      </w:r>
      <w:r w:rsidRPr="00E55F12">
        <w:rPr>
          <w:rFonts w:ascii="Times New Roman" w:hAnsi="Times New Roman"/>
          <w:color w:val="000000"/>
          <w:sz w:val="28"/>
          <w:szCs w:val="28"/>
        </w:rPr>
        <w:t>8</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 xml:space="preserve">кл. </w:t>
      </w:r>
      <w:r w:rsidRPr="00E55F12">
        <w:rPr>
          <w:rFonts w:ascii="Times New Roman" w:hAnsi="Times New Roman"/>
          <w:color w:val="000000"/>
          <w:spacing w:val="-7"/>
          <w:sz w:val="28"/>
          <w:szCs w:val="28"/>
        </w:rPr>
        <w:t xml:space="preserve">загальноосвіт. навч. закл.  К. : Грамота, </w:t>
      </w:r>
      <w:r w:rsidRPr="00E55F12">
        <w:rPr>
          <w:rFonts w:ascii="Times New Roman" w:hAnsi="Times New Roman"/>
          <w:color w:val="000000"/>
          <w:spacing w:val="-11"/>
          <w:sz w:val="28"/>
          <w:szCs w:val="28"/>
        </w:rPr>
        <w:t>2008. 384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21"/>
          <w:sz w:val="28"/>
          <w:szCs w:val="28"/>
        </w:rPr>
        <w:t xml:space="preserve"> </w:t>
      </w:r>
      <w:r w:rsidRPr="00E55F12">
        <w:rPr>
          <w:rFonts w:ascii="Times New Roman" w:hAnsi="Times New Roman"/>
          <w:color w:val="000000"/>
          <w:sz w:val="28"/>
          <w:szCs w:val="28"/>
        </w:rPr>
        <w:t>Авраменко</w:t>
      </w:r>
      <w:r w:rsidRPr="00E55F12">
        <w:rPr>
          <w:rFonts w:ascii="Times New Roman" w:hAnsi="Times New Roman"/>
          <w:color w:val="000000"/>
          <w:spacing w:val="121"/>
          <w:sz w:val="28"/>
          <w:szCs w:val="28"/>
        </w:rPr>
        <w:t xml:space="preserve"> </w:t>
      </w:r>
      <w:r w:rsidRPr="00E55F12">
        <w:rPr>
          <w:rFonts w:ascii="Times New Roman" w:hAnsi="Times New Roman"/>
          <w:color w:val="000000"/>
          <w:sz w:val="28"/>
          <w:szCs w:val="28"/>
        </w:rPr>
        <w:t>О. М.</w:t>
      </w:r>
      <w:r w:rsidRPr="00E55F12">
        <w:rPr>
          <w:rFonts w:ascii="Times New Roman" w:hAnsi="Times New Roman"/>
          <w:color w:val="000000"/>
          <w:spacing w:val="121"/>
          <w:sz w:val="28"/>
          <w:szCs w:val="28"/>
        </w:rPr>
        <w:t xml:space="preserve"> </w:t>
      </w:r>
      <w:r w:rsidRPr="00E55F12">
        <w:rPr>
          <w:rFonts w:ascii="Times New Roman" w:hAnsi="Times New Roman"/>
          <w:color w:val="000000"/>
          <w:sz w:val="28"/>
          <w:szCs w:val="28"/>
        </w:rPr>
        <w:t>Українська</w:t>
      </w:r>
      <w:r w:rsidRPr="00E55F12">
        <w:rPr>
          <w:rFonts w:ascii="Times New Roman" w:hAnsi="Times New Roman"/>
          <w:color w:val="000000"/>
          <w:spacing w:val="121"/>
          <w:sz w:val="28"/>
          <w:szCs w:val="28"/>
        </w:rPr>
        <w:t xml:space="preserve"> </w:t>
      </w:r>
      <w:r w:rsidRPr="00E55F12">
        <w:rPr>
          <w:rFonts w:ascii="Times New Roman" w:hAnsi="Times New Roman"/>
          <w:color w:val="000000"/>
          <w:spacing w:val="-12"/>
          <w:sz w:val="28"/>
          <w:szCs w:val="28"/>
        </w:rPr>
        <w:t>література:</w:t>
      </w:r>
      <w:r w:rsidRPr="00E55F12">
        <w:rPr>
          <w:rFonts w:ascii="Times New Roman" w:hAnsi="Times New Roman"/>
          <w:color w:val="000000"/>
          <w:spacing w:val="118"/>
          <w:sz w:val="28"/>
          <w:szCs w:val="28"/>
        </w:rPr>
        <w:t xml:space="preserve"> </w:t>
      </w:r>
      <w:r w:rsidRPr="00E55F12">
        <w:rPr>
          <w:rFonts w:ascii="Times New Roman" w:hAnsi="Times New Roman"/>
          <w:color w:val="000000"/>
          <w:sz w:val="28"/>
          <w:szCs w:val="28"/>
        </w:rPr>
        <w:t>підручн.</w:t>
      </w:r>
      <w:r w:rsidRPr="00E55F12">
        <w:rPr>
          <w:rFonts w:ascii="Times New Roman" w:hAnsi="Times New Roman"/>
          <w:color w:val="000000"/>
          <w:spacing w:val="123"/>
          <w:sz w:val="28"/>
          <w:szCs w:val="28"/>
        </w:rPr>
        <w:t xml:space="preserve"> </w:t>
      </w:r>
      <w:r w:rsidRPr="00E55F12">
        <w:rPr>
          <w:rFonts w:ascii="Times New Roman" w:hAnsi="Times New Roman"/>
          <w:color w:val="000000"/>
          <w:sz w:val="28"/>
          <w:szCs w:val="28"/>
        </w:rPr>
        <w:t>для</w:t>
      </w:r>
      <w:r w:rsidRPr="00E55F12">
        <w:rPr>
          <w:rFonts w:ascii="Times New Roman" w:hAnsi="Times New Roman"/>
          <w:color w:val="000000"/>
          <w:spacing w:val="121"/>
          <w:sz w:val="28"/>
          <w:szCs w:val="28"/>
        </w:rPr>
        <w:t xml:space="preserve"> </w:t>
      </w:r>
      <w:r w:rsidRPr="00E55F12">
        <w:rPr>
          <w:rFonts w:ascii="Times New Roman" w:hAnsi="Times New Roman"/>
          <w:color w:val="000000"/>
          <w:sz w:val="28"/>
          <w:szCs w:val="28"/>
        </w:rPr>
        <w:t>7</w:t>
      </w:r>
      <w:r w:rsidRPr="00E55F12">
        <w:rPr>
          <w:rFonts w:ascii="Times New Roman" w:hAnsi="Times New Roman"/>
          <w:color w:val="000000"/>
          <w:spacing w:val="118"/>
          <w:sz w:val="28"/>
          <w:szCs w:val="28"/>
        </w:rPr>
        <w:t xml:space="preserve"> </w:t>
      </w:r>
      <w:r w:rsidRPr="00E55F12">
        <w:rPr>
          <w:rFonts w:ascii="Times New Roman" w:hAnsi="Times New Roman"/>
          <w:color w:val="000000"/>
          <w:sz w:val="28"/>
          <w:szCs w:val="28"/>
        </w:rPr>
        <w:t>кл.</w:t>
      </w:r>
      <w:r w:rsidRPr="00E55F12">
        <w:rPr>
          <w:rFonts w:ascii="Times New Roman" w:hAnsi="Times New Roman"/>
          <w:color w:val="000000"/>
          <w:spacing w:val="118"/>
          <w:sz w:val="28"/>
          <w:szCs w:val="28"/>
        </w:rPr>
        <w:t xml:space="preserve"> </w:t>
      </w:r>
      <w:r w:rsidRPr="00E55F12">
        <w:rPr>
          <w:rFonts w:ascii="Times New Roman" w:hAnsi="Times New Roman"/>
          <w:color w:val="000000"/>
          <w:sz w:val="28"/>
          <w:szCs w:val="28"/>
        </w:rPr>
        <w:t xml:space="preserve">/ </w:t>
      </w:r>
      <w:r w:rsidRPr="00E55F12">
        <w:rPr>
          <w:rFonts w:ascii="Times New Roman" w:hAnsi="Times New Roman"/>
          <w:color w:val="000000"/>
          <w:spacing w:val="-9"/>
          <w:sz w:val="28"/>
          <w:szCs w:val="28"/>
        </w:rPr>
        <w:t>К. : Грамота, 2007. 296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pacing w:val="-8"/>
          <w:sz w:val="28"/>
          <w:szCs w:val="28"/>
        </w:rPr>
        <w:t xml:space="preserve">Авраменко О.М., Пахаренко В.І. </w:t>
      </w:r>
      <w:r w:rsidRPr="00E55F12">
        <w:rPr>
          <w:rFonts w:ascii="Times New Roman" w:hAnsi="Times New Roman"/>
          <w:color w:val="000000"/>
          <w:sz w:val="28"/>
          <w:szCs w:val="28"/>
        </w:rPr>
        <w:t>Українська</w:t>
      </w:r>
      <w:r w:rsidRPr="00E55F12">
        <w:rPr>
          <w:rFonts w:ascii="Times New Roman" w:hAnsi="Times New Roman"/>
          <w:color w:val="000000"/>
          <w:spacing w:val="121"/>
          <w:sz w:val="28"/>
          <w:szCs w:val="28"/>
        </w:rPr>
        <w:t xml:space="preserve"> </w:t>
      </w:r>
      <w:r w:rsidRPr="00E55F12">
        <w:rPr>
          <w:rFonts w:ascii="Times New Roman" w:hAnsi="Times New Roman"/>
          <w:color w:val="000000"/>
          <w:spacing w:val="-12"/>
          <w:sz w:val="28"/>
          <w:szCs w:val="28"/>
        </w:rPr>
        <w:t>література:</w:t>
      </w:r>
      <w:r w:rsidRPr="00E55F12">
        <w:rPr>
          <w:rFonts w:ascii="Times New Roman" w:hAnsi="Times New Roman"/>
          <w:color w:val="000000"/>
          <w:spacing w:val="118"/>
          <w:sz w:val="28"/>
          <w:szCs w:val="28"/>
        </w:rPr>
        <w:t xml:space="preserve"> </w:t>
      </w:r>
      <w:r w:rsidRPr="00E55F12">
        <w:rPr>
          <w:rFonts w:ascii="Times New Roman" w:hAnsi="Times New Roman"/>
          <w:color w:val="000000"/>
          <w:sz w:val="28"/>
          <w:szCs w:val="28"/>
        </w:rPr>
        <w:t>підручн.</w:t>
      </w:r>
      <w:r w:rsidRPr="00E55F12">
        <w:rPr>
          <w:rFonts w:ascii="Times New Roman" w:hAnsi="Times New Roman"/>
          <w:color w:val="000000"/>
          <w:spacing w:val="123"/>
          <w:sz w:val="28"/>
          <w:szCs w:val="28"/>
        </w:rPr>
        <w:t xml:space="preserve"> </w:t>
      </w:r>
      <w:r w:rsidRPr="00E55F12">
        <w:rPr>
          <w:rFonts w:ascii="Times New Roman" w:hAnsi="Times New Roman"/>
          <w:color w:val="000000"/>
          <w:sz w:val="28"/>
          <w:szCs w:val="28"/>
        </w:rPr>
        <w:t>для</w:t>
      </w:r>
      <w:r w:rsidRPr="00E55F12">
        <w:rPr>
          <w:rFonts w:ascii="Times New Roman" w:hAnsi="Times New Roman"/>
          <w:color w:val="000000"/>
          <w:spacing w:val="121"/>
          <w:sz w:val="28"/>
          <w:szCs w:val="28"/>
        </w:rPr>
        <w:t xml:space="preserve"> </w:t>
      </w:r>
      <w:r w:rsidRPr="00E55F12">
        <w:rPr>
          <w:rFonts w:ascii="Times New Roman" w:hAnsi="Times New Roman"/>
          <w:color w:val="000000"/>
          <w:sz w:val="28"/>
          <w:szCs w:val="28"/>
        </w:rPr>
        <w:t xml:space="preserve">10 кл. </w:t>
      </w:r>
      <w:r w:rsidRPr="00E55F12">
        <w:rPr>
          <w:rFonts w:ascii="Times New Roman" w:hAnsi="Times New Roman"/>
          <w:color w:val="000000"/>
          <w:spacing w:val="-9"/>
          <w:sz w:val="28"/>
          <w:szCs w:val="28"/>
        </w:rPr>
        <w:t>К. : Грамота, 2010. 279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Авраменко О.М., Мовчан Р.В., Пахаренко В.І.</w:t>
      </w:r>
      <w:r w:rsidRPr="00E55F12">
        <w:rPr>
          <w:rFonts w:ascii="Times New Roman" w:hAnsi="Times New Roman"/>
          <w:color w:val="000000"/>
          <w:sz w:val="28"/>
          <w:szCs w:val="28"/>
        </w:rPr>
        <w:t xml:space="preserve"> Українська</w:t>
      </w:r>
      <w:r w:rsidRPr="00E55F12">
        <w:rPr>
          <w:rFonts w:ascii="Times New Roman" w:hAnsi="Times New Roman"/>
          <w:color w:val="000000"/>
          <w:spacing w:val="121"/>
          <w:sz w:val="28"/>
          <w:szCs w:val="28"/>
        </w:rPr>
        <w:t xml:space="preserve"> </w:t>
      </w:r>
      <w:r w:rsidRPr="00E55F12">
        <w:rPr>
          <w:rFonts w:ascii="Times New Roman" w:hAnsi="Times New Roman"/>
          <w:color w:val="000000"/>
          <w:spacing w:val="-12"/>
          <w:sz w:val="28"/>
          <w:szCs w:val="28"/>
        </w:rPr>
        <w:t>література:</w:t>
      </w:r>
      <w:r w:rsidRPr="00E55F12">
        <w:rPr>
          <w:rFonts w:ascii="Times New Roman" w:hAnsi="Times New Roman"/>
          <w:color w:val="000000"/>
          <w:spacing w:val="118"/>
          <w:sz w:val="28"/>
          <w:szCs w:val="28"/>
        </w:rPr>
        <w:t xml:space="preserve"> </w:t>
      </w:r>
      <w:r w:rsidRPr="00E55F12">
        <w:rPr>
          <w:rFonts w:ascii="Times New Roman" w:hAnsi="Times New Roman"/>
          <w:color w:val="000000"/>
          <w:sz w:val="28"/>
          <w:szCs w:val="28"/>
        </w:rPr>
        <w:t>підручн.</w:t>
      </w:r>
      <w:r w:rsidRPr="00E55F12">
        <w:rPr>
          <w:rFonts w:ascii="Times New Roman" w:hAnsi="Times New Roman"/>
          <w:color w:val="000000"/>
          <w:spacing w:val="123"/>
          <w:sz w:val="28"/>
          <w:szCs w:val="28"/>
        </w:rPr>
        <w:t xml:space="preserve"> </w:t>
      </w:r>
      <w:r w:rsidRPr="00E55F12">
        <w:rPr>
          <w:rFonts w:ascii="Times New Roman" w:hAnsi="Times New Roman"/>
          <w:color w:val="000000"/>
          <w:sz w:val="28"/>
          <w:szCs w:val="28"/>
        </w:rPr>
        <w:t xml:space="preserve">для 11 кл. </w:t>
      </w:r>
      <w:r w:rsidRPr="00E55F12">
        <w:rPr>
          <w:rFonts w:ascii="Times New Roman" w:hAnsi="Times New Roman"/>
          <w:color w:val="000000"/>
          <w:spacing w:val="-9"/>
          <w:sz w:val="28"/>
          <w:szCs w:val="28"/>
        </w:rPr>
        <w:t>К. : Грамота, 2011. 279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 xml:space="preserve"> </w:t>
      </w:r>
      <w:r w:rsidRPr="00E55F12">
        <w:rPr>
          <w:rFonts w:ascii="Times New Roman" w:hAnsi="Times New Roman"/>
          <w:color w:val="000000"/>
          <w:sz w:val="28"/>
          <w:szCs w:val="28"/>
        </w:rPr>
        <w:t>Авраменко</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О. М.</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Українська</w:t>
      </w:r>
      <w:r w:rsidRPr="00E55F12">
        <w:rPr>
          <w:rFonts w:ascii="Times New Roman" w:hAnsi="Times New Roman"/>
          <w:color w:val="000000"/>
          <w:spacing w:val="155"/>
          <w:sz w:val="28"/>
          <w:szCs w:val="28"/>
        </w:rPr>
        <w:t xml:space="preserve"> </w:t>
      </w:r>
      <w:r w:rsidRPr="00E55F12">
        <w:rPr>
          <w:rFonts w:ascii="Times New Roman" w:hAnsi="Times New Roman"/>
          <w:color w:val="000000"/>
          <w:spacing w:val="-12"/>
          <w:sz w:val="28"/>
          <w:szCs w:val="28"/>
        </w:rPr>
        <w:t>література:</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підручн.</w:t>
      </w:r>
      <w:r w:rsidRPr="00E55F12">
        <w:rPr>
          <w:rFonts w:ascii="Times New Roman" w:hAnsi="Times New Roman"/>
          <w:color w:val="000000"/>
          <w:spacing w:val="154"/>
          <w:sz w:val="28"/>
          <w:szCs w:val="28"/>
        </w:rPr>
        <w:t xml:space="preserve"> </w:t>
      </w:r>
      <w:r w:rsidRPr="00E55F12">
        <w:rPr>
          <w:rFonts w:ascii="Times New Roman" w:hAnsi="Times New Roman"/>
          <w:color w:val="000000"/>
          <w:sz w:val="28"/>
          <w:szCs w:val="28"/>
        </w:rPr>
        <w:t>для</w:t>
      </w:r>
      <w:r w:rsidRPr="00E55F12">
        <w:rPr>
          <w:rFonts w:ascii="Times New Roman" w:hAnsi="Times New Roman"/>
          <w:color w:val="000000"/>
          <w:spacing w:val="155"/>
          <w:sz w:val="28"/>
          <w:szCs w:val="28"/>
        </w:rPr>
        <w:t xml:space="preserve"> </w:t>
      </w:r>
      <w:r w:rsidRPr="00E55F12">
        <w:rPr>
          <w:rFonts w:ascii="Times New Roman" w:hAnsi="Times New Roman"/>
          <w:color w:val="000000"/>
          <w:sz w:val="28"/>
          <w:szCs w:val="28"/>
        </w:rPr>
        <w:t xml:space="preserve">11кл. </w:t>
      </w:r>
      <w:r w:rsidRPr="00E55F12">
        <w:rPr>
          <w:rFonts w:ascii="Times New Roman" w:hAnsi="Times New Roman"/>
          <w:color w:val="000000"/>
          <w:spacing w:val="-7"/>
          <w:sz w:val="28"/>
          <w:szCs w:val="28"/>
        </w:rPr>
        <w:t xml:space="preserve">загальноосвіт. навч. закл., рівень стандарту  К. : Грамота, </w:t>
      </w:r>
      <w:r w:rsidRPr="00E55F12">
        <w:rPr>
          <w:rFonts w:ascii="Times New Roman" w:hAnsi="Times New Roman"/>
          <w:color w:val="000000"/>
          <w:spacing w:val="-11"/>
          <w:sz w:val="28"/>
          <w:szCs w:val="28"/>
        </w:rPr>
        <w:t>2019.  384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Анализ художественного произведения: Кн. для учителя / [Е.И.Анненкова и др.; Под ред. М.Л.Семановой]  М.: Просвещение, 1987.  175 с.</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Бандура О. М. Міжпредметні зв’язки в процесі вивчення літератури // Наукові основи методики літератури: навч.-метод. посібн.; за ред. Н. Й. Волошиної. К.: Ленвіт, 2002.  С. 196–201.</w:t>
      </w:r>
    </w:p>
    <w:p w:rsidR="00F97F50" w:rsidRPr="00E55F12" w:rsidRDefault="00F97F50" w:rsidP="00E55F12">
      <w:pPr>
        <w:numPr>
          <w:ilvl w:val="0"/>
          <w:numId w:val="23"/>
        </w:numPr>
        <w:tabs>
          <w:tab w:val="clear" w:pos="360"/>
          <w:tab w:val="num" w:pos="0"/>
        </w:tabs>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4"/>
          <w:sz w:val="28"/>
          <w:szCs w:val="28"/>
        </w:rPr>
        <w:t xml:space="preserve">Бандура  О.  Вивчення  елементів  теорії  літератури  у  9–11  класах </w:t>
      </w:r>
      <w:r w:rsidRPr="00E55F12">
        <w:rPr>
          <w:rFonts w:ascii="Times New Roman" w:hAnsi="Times New Roman"/>
          <w:color w:val="000000"/>
          <w:spacing w:val="-13"/>
          <w:sz w:val="28"/>
          <w:szCs w:val="28"/>
        </w:rPr>
        <w:t>.  К. : Рад. школа, 1989.  155 с.</w:t>
      </w:r>
    </w:p>
    <w:p w:rsidR="00F97F50" w:rsidRPr="00E55F12" w:rsidRDefault="00F97F50" w:rsidP="00E55F12">
      <w:pPr>
        <w:tabs>
          <w:tab w:val="num" w:pos="0"/>
        </w:tabs>
        <w:spacing w:after="0" w:line="360" w:lineRule="auto"/>
        <w:ind w:firstLine="567"/>
        <w:rPr>
          <w:rFonts w:ascii="Times New Roman" w:hAnsi="Times New Roman"/>
          <w:sz w:val="28"/>
          <w:szCs w:val="28"/>
        </w:rPr>
      </w:pPr>
      <w:r w:rsidRPr="00E55F12">
        <w:rPr>
          <w:rFonts w:ascii="Times New Roman" w:hAnsi="Times New Roman"/>
          <w:color w:val="000000"/>
          <w:spacing w:val="138"/>
          <w:sz w:val="28"/>
          <w:szCs w:val="28"/>
        </w:rPr>
        <w:t>9.</w:t>
      </w:r>
      <w:r w:rsidRPr="00E55F12">
        <w:rPr>
          <w:rFonts w:ascii="Times New Roman" w:hAnsi="Times New Roman"/>
          <w:color w:val="000000"/>
          <w:spacing w:val="-15"/>
          <w:sz w:val="28"/>
          <w:szCs w:val="28"/>
        </w:rPr>
        <w:t>Бандура</w:t>
      </w:r>
      <w:r w:rsidRPr="00E55F12">
        <w:rPr>
          <w:rFonts w:ascii="Times New Roman" w:hAnsi="Times New Roman"/>
          <w:color w:val="000000"/>
          <w:spacing w:val="138"/>
          <w:sz w:val="28"/>
          <w:szCs w:val="28"/>
        </w:rPr>
        <w:t xml:space="preserve"> </w:t>
      </w:r>
      <w:r w:rsidRPr="00E55F12">
        <w:rPr>
          <w:rFonts w:ascii="Times New Roman" w:hAnsi="Times New Roman"/>
          <w:color w:val="000000"/>
          <w:sz w:val="28"/>
          <w:szCs w:val="28"/>
        </w:rPr>
        <w:t>О. М.</w:t>
      </w:r>
      <w:r w:rsidRPr="00E55F12">
        <w:rPr>
          <w:rFonts w:ascii="Times New Roman" w:hAnsi="Times New Roman"/>
          <w:color w:val="000000"/>
          <w:spacing w:val="138"/>
          <w:sz w:val="28"/>
          <w:szCs w:val="28"/>
        </w:rPr>
        <w:t xml:space="preserve"> </w:t>
      </w:r>
      <w:r w:rsidRPr="00E55F12">
        <w:rPr>
          <w:rFonts w:ascii="Times New Roman" w:hAnsi="Times New Roman"/>
          <w:color w:val="000000"/>
          <w:sz w:val="28"/>
          <w:szCs w:val="28"/>
        </w:rPr>
        <w:t>Зміст,</w:t>
      </w:r>
      <w:r w:rsidRPr="00E55F12">
        <w:rPr>
          <w:rFonts w:ascii="Times New Roman" w:hAnsi="Times New Roman"/>
          <w:color w:val="000000"/>
          <w:spacing w:val="138"/>
          <w:sz w:val="28"/>
          <w:szCs w:val="28"/>
        </w:rPr>
        <w:t xml:space="preserve"> </w:t>
      </w:r>
      <w:r w:rsidRPr="00E55F12">
        <w:rPr>
          <w:rFonts w:ascii="Times New Roman" w:hAnsi="Times New Roman"/>
          <w:color w:val="000000"/>
          <w:sz w:val="28"/>
          <w:szCs w:val="28"/>
        </w:rPr>
        <w:t>структура</w:t>
      </w:r>
      <w:r w:rsidRPr="00E55F12">
        <w:rPr>
          <w:rFonts w:ascii="Times New Roman" w:hAnsi="Times New Roman"/>
          <w:color w:val="000000"/>
          <w:spacing w:val="138"/>
          <w:sz w:val="28"/>
          <w:szCs w:val="28"/>
        </w:rPr>
        <w:t xml:space="preserve"> </w:t>
      </w:r>
      <w:r w:rsidRPr="00E55F12">
        <w:rPr>
          <w:rFonts w:ascii="Times New Roman" w:hAnsi="Times New Roman"/>
          <w:color w:val="000000"/>
          <w:sz w:val="28"/>
          <w:szCs w:val="28"/>
        </w:rPr>
        <w:t>і</w:t>
      </w:r>
      <w:r w:rsidRPr="00E55F12">
        <w:rPr>
          <w:rFonts w:ascii="Times New Roman" w:hAnsi="Times New Roman"/>
          <w:color w:val="000000"/>
          <w:spacing w:val="138"/>
          <w:sz w:val="28"/>
          <w:szCs w:val="28"/>
        </w:rPr>
        <w:t xml:space="preserve"> </w:t>
      </w:r>
      <w:r w:rsidRPr="00E55F12">
        <w:rPr>
          <w:rFonts w:ascii="Times New Roman" w:hAnsi="Times New Roman"/>
          <w:color w:val="000000"/>
          <w:spacing w:val="-10"/>
          <w:sz w:val="28"/>
          <w:szCs w:val="28"/>
        </w:rPr>
        <w:t>навчально-виховні</w:t>
      </w:r>
      <w:r w:rsidRPr="00E55F12">
        <w:rPr>
          <w:rFonts w:ascii="Times New Roman" w:hAnsi="Times New Roman"/>
          <w:color w:val="000000"/>
          <w:spacing w:val="138"/>
          <w:sz w:val="28"/>
          <w:szCs w:val="28"/>
        </w:rPr>
        <w:t xml:space="preserve"> </w:t>
      </w:r>
      <w:r w:rsidRPr="00E55F12">
        <w:rPr>
          <w:rFonts w:ascii="Times New Roman" w:hAnsi="Times New Roman"/>
          <w:color w:val="000000"/>
          <w:sz w:val="28"/>
          <w:szCs w:val="28"/>
        </w:rPr>
        <w:t>функції шкільного</w:t>
      </w:r>
      <w:r w:rsidRPr="00E55F12">
        <w:rPr>
          <w:rFonts w:ascii="Times New Roman" w:hAnsi="Times New Roman"/>
          <w:color w:val="000000"/>
          <w:spacing w:val="126"/>
          <w:sz w:val="28"/>
          <w:szCs w:val="28"/>
        </w:rPr>
        <w:t xml:space="preserve"> </w:t>
      </w:r>
      <w:r w:rsidRPr="00E55F12">
        <w:rPr>
          <w:rFonts w:ascii="Times New Roman" w:hAnsi="Times New Roman"/>
          <w:color w:val="000000"/>
          <w:sz w:val="28"/>
          <w:szCs w:val="28"/>
        </w:rPr>
        <w:t>підручника</w:t>
      </w:r>
      <w:r w:rsidRPr="00E55F12">
        <w:rPr>
          <w:rFonts w:ascii="Times New Roman" w:hAnsi="Times New Roman"/>
          <w:color w:val="000000"/>
          <w:spacing w:val="126"/>
          <w:sz w:val="28"/>
          <w:szCs w:val="28"/>
        </w:rPr>
        <w:t xml:space="preserve"> </w:t>
      </w:r>
      <w:r w:rsidRPr="00E55F12">
        <w:rPr>
          <w:rFonts w:ascii="Times New Roman" w:hAnsi="Times New Roman"/>
          <w:color w:val="000000"/>
          <w:sz w:val="28"/>
          <w:szCs w:val="28"/>
        </w:rPr>
        <w:t>з</w:t>
      </w:r>
      <w:r w:rsidRPr="00E55F12">
        <w:rPr>
          <w:rFonts w:ascii="Times New Roman" w:hAnsi="Times New Roman"/>
          <w:color w:val="000000"/>
          <w:spacing w:val="123"/>
          <w:sz w:val="28"/>
          <w:szCs w:val="28"/>
        </w:rPr>
        <w:t xml:space="preserve"> </w:t>
      </w:r>
      <w:r w:rsidRPr="00E55F12">
        <w:rPr>
          <w:rFonts w:ascii="Times New Roman" w:hAnsi="Times New Roman"/>
          <w:color w:val="000000"/>
          <w:spacing w:val="-10"/>
          <w:sz w:val="28"/>
          <w:szCs w:val="28"/>
        </w:rPr>
        <w:t>літератури</w:t>
      </w:r>
      <w:r w:rsidRPr="00E55F12">
        <w:rPr>
          <w:rFonts w:ascii="Times New Roman" w:hAnsi="Times New Roman"/>
          <w:color w:val="000000"/>
          <w:spacing w:val="123"/>
          <w:sz w:val="28"/>
          <w:szCs w:val="28"/>
        </w:rPr>
        <w:t xml:space="preserve"> </w:t>
      </w:r>
      <w:r w:rsidRPr="00E55F12">
        <w:rPr>
          <w:rFonts w:ascii="Times New Roman" w:hAnsi="Times New Roman"/>
          <w:color w:val="000000"/>
          <w:sz w:val="28"/>
          <w:szCs w:val="28"/>
        </w:rPr>
        <w:t>//</w:t>
      </w:r>
      <w:r w:rsidRPr="00E55F12">
        <w:rPr>
          <w:rFonts w:ascii="Times New Roman" w:hAnsi="Times New Roman"/>
          <w:color w:val="000000"/>
          <w:spacing w:val="-9"/>
          <w:sz w:val="28"/>
          <w:szCs w:val="28"/>
        </w:rPr>
        <w:t>Наукові основи методики літератури. К. : Ленвіт, 2002. С. 303–308.</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Алексюк А.М.Загальні методи навчання в школі. К.: Рад. школа, 1981. 206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Бабанский Ю.К. Методы обучения в современной общеобразовательной школе.  М.: Просвещение, 1985.– 208 с. </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Баліна К.Н. Художній твір крізь призму асоціацій // Актуальні проблеми науково-методичного забезпечення викладання зарубіжної літератури в навчальних закладах України. Збірник матеріалів конференції / За заг. ред. Ю.І.Ковбасенка. К.: КМІУВ імені Б.Грінченка, 2001.  220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Бандура О.М. Міжпредметні зв'язки в процесі вивчення української</w:t>
      </w:r>
      <w:r w:rsidRPr="00E55F12">
        <w:rPr>
          <w:rFonts w:ascii="Times New Roman" w:hAnsi="Times New Roman"/>
          <w:color w:val="000000"/>
          <w:sz w:val="28"/>
          <w:szCs w:val="28"/>
        </w:rPr>
        <w:br/>
        <w:t>літератури. К.: Рад. школа, 1984.  166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Беспалько В.П. Слагаемые педагогической технологии. М.:</w:t>
      </w:r>
      <w:r w:rsidRPr="00E55F12">
        <w:rPr>
          <w:rFonts w:ascii="Times New Roman" w:hAnsi="Times New Roman"/>
          <w:color w:val="000000"/>
          <w:sz w:val="28"/>
          <w:szCs w:val="28"/>
        </w:rPr>
        <w:br/>
        <w:t>Просвещение, 1989.  192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 Бугайко Т.Ф., Бугайко Ф.Ф. Навчання і виховання засобами літератури. К.: Рад. школа, 1973. 176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Бугайко Т.Ф., Бугайко Ф.Ф. Українська література в середній школі. Курс методики.  Вид. 2-е, доп. і перероб.  К.: Рад. школа, 1962.  391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Буряк В.К. Самостоятельная работа учащихся. К.: Знание, 1990.  48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Введение в психологию / Под общ. ред. проф. А.П. Петровского. М.:Академия, 1995.  496 с.</w:t>
      </w:r>
    </w:p>
    <w:p w:rsidR="00F97F50" w:rsidRPr="00E55F12" w:rsidRDefault="00F97F50" w:rsidP="00E55F12">
      <w:pPr>
        <w:numPr>
          <w:ilvl w:val="0"/>
          <w:numId w:val="23"/>
        </w:numPr>
        <w:shd w:val="clear" w:color="auto" w:fill="FFFFFF"/>
        <w:tabs>
          <w:tab w:val="num" w:pos="1080"/>
          <w:tab w:val="left" w:pos="2573"/>
          <w:tab w:val="left" w:pos="8933"/>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Великий тлумачний словник сучасної української мови / Уклад. і голов. ред. В.Т.Бусел.  К., Ірпінь: Перун, 2001. 1440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Вікова та педагогічна психологія: Навчально-методичний посіб. О.В.Скрипченко, Л.В.Долинська, З.В.Огородійчук та ін.  К.: Просвіта, 2001.   416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Волошина Н.Й. Новаторські форми занять. Активізація творчої діяльності учнів  у  процесі   вивчення літератури   //  Наукові   основи   методики літератури / За ред. Н.Й.Волошиної. К.: Ленвіт, 2002.  С. 156-161.</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Волощук I. Структура творчих здібностей // Українська мова і література в школі.  2002. №6.  С. 47-52.</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Выготский Л.С. Воображение и творчество в детском возрасте. М.:</w:t>
      </w:r>
      <w:r w:rsidRPr="00E55F12">
        <w:rPr>
          <w:rFonts w:ascii="Times New Roman" w:hAnsi="Times New Roman"/>
          <w:color w:val="000000"/>
          <w:sz w:val="28"/>
          <w:szCs w:val="28"/>
        </w:rPr>
        <w:br/>
        <w:t>Просвещение, 1967.  93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Выготский Л.С. Умственное развитие детей в процессе обучения. Собр. соч.: В 6-ти т. Т.3.  М.: Педагогика, 1983.  367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Голубков В.В. Методика преподавания литературы.  М.: Учпедгиз, 1962. 495 с.    </w:t>
      </w:r>
    </w:p>
    <w:p w:rsidR="00F97F50" w:rsidRPr="00E55F12" w:rsidRDefault="00F97F50" w:rsidP="00E55F12">
      <w:pPr>
        <w:numPr>
          <w:ilvl w:val="0"/>
          <w:numId w:val="23"/>
        </w:numPr>
        <w:shd w:val="clear" w:color="auto" w:fill="FFFFFF"/>
        <w:tabs>
          <w:tab w:val="left" w:pos="528"/>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Гончаренко С.У. Український педагогічний словник.  К.: Либідь, 1997.  376 с.    </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Данилов М.А. Процесс обучения: Дидактика средней школы.  М.: Просвещение, 1975.  317 с.</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4"/>
          <w:sz w:val="28"/>
          <w:szCs w:val="28"/>
        </w:rPr>
        <w:t xml:space="preserve">Державний  стандарт  базової  і  повної  загальної  середньої  освіти: </w:t>
      </w:r>
      <w:r w:rsidRPr="00E55F12">
        <w:rPr>
          <w:rFonts w:ascii="Times New Roman" w:hAnsi="Times New Roman"/>
          <w:color w:val="000000"/>
          <w:spacing w:val="-10"/>
          <w:sz w:val="28"/>
          <w:szCs w:val="28"/>
        </w:rPr>
        <w:t xml:space="preserve">Постанова  Кабінету  Міністрів  України  №1392  від  23  листопада  2011  року </w:t>
      </w:r>
      <w:r w:rsidRPr="00E55F12">
        <w:rPr>
          <w:rFonts w:ascii="Times New Roman" w:hAnsi="Times New Roman"/>
          <w:color w:val="000000"/>
          <w:spacing w:val="-9"/>
          <w:sz w:val="28"/>
          <w:szCs w:val="28"/>
        </w:rPr>
        <w:t>[Електронний ресурс]. – Режим доступу: http://school164.klasna.com/uk/site/novii-derzhavnii-standart.html.</w:t>
      </w:r>
    </w:p>
    <w:p w:rsidR="00F97F50" w:rsidRPr="00E55F12" w:rsidRDefault="00F97F50" w:rsidP="00E55F12">
      <w:pPr>
        <w:numPr>
          <w:ilvl w:val="0"/>
          <w:numId w:val="23"/>
        </w:numPr>
        <w:shd w:val="clear" w:color="auto" w:fill="FFFFFF"/>
        <w:tabs>
          <w:tab w:val="left" w:pos="528"/>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Диагностика творческой личности: Книга для учителя / Сост.</w:t>
      </w:r>
      <w:r w:rsidRPr="00E55F12">
        <w:rPr>
          <w:rFonts w:ascii="Times New Roman" w:hAnsi="Times New Roman"/>
          <w:color w:val="000000"/>
          <w:sz w:val="28"/>
          <w:szCs w:val="28"/>
        </w:rPr>
        <w:br/>
        <w:t>В.Н.Алфимов, Н.Е.Артемов, Г.В.Тимошко.  Донецк, 1993.  89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Дубравська Д.М. Основи психології: Навч. посібник.  Львів: Світ, 2001. 280 с.  </w:t>
      </w:r>
    </w:p>
    <w:p w:rsidR="00F97F50" w:rsidRPr="00E55F12" w:rsidRDefault="00F97F50" w:rsidP="00E55F12">
      <w:pPr>
        <w:pStyle w:val="11"/>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Дятленко Т.І. Про якісні зміни в шкільній літературній освіті і ефективні шляхи їх реалізації // Сборник научных трудов «Актуальные научные исследования в современном мире».  Выпуск 11(31), часть 13, ноябрь 2017 г.  Переяслав- Хмельницкий. 2017. С.75 – 81.</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2"/>
          <w:sz w:val="28"/>
          <w:szCs w:val="28"/>
        </w:rPr>
        <w:t xml:space="preserve">Жила  С.  О.  Теорія  і  практика  вивчення  української  літератури  у  </w:t>
      </w:r>
      <w:r w:rsidRPr="00E55F12">
        <w:rPr>
          <w:rFonts w:ascii="Times New Roman" w:hAnsi="Times New Roman"/>
          <w:color w:val="000000"/>
          <w:spacing w:val="-14"/>
          <w:sz w:val="28"/>
          <w:szCs w:val="28"/>
        </w:rPr>
        <w:t>взаємозв'язках</w:t>
      </w:r>
      <w:r w:rsidRPr="00E55F12">
        <w:rPr>
          <w:rFonts w:ascii="Times New Roman" w:hAnsi="Times New Roman"/>
          <w:color w:val="000000"/>
          <w:spacing w:val="284"/>
          <w:sz w:val="28"/>
          <w:szCs w:val="28"/>
        </w:rPr>
        <w:t xml:space="preserve"> </w:t>
      </w:r>
      <w:r w:rsidRPr="00E55F12">
        <w:rPr>
          <w:rFonts w:ascii="Times New Roman" w:hAnsi="Times New Roman"/>
          <w:color w:val="000000"/>
          <w:sz w:val="28"/>
          <w:szCs w:val="28"/>
        </w:rPr>
        <w:t>із</w:t>
      </w:r>
      <w:r w:rsidRPr="00E55F12">
        <w:rPr>
          <w:rFonts w:ascii="Times New Roman" w:hAnsi="Times New Roman"/>
          <w:color w:val="000000"/>
          <w:spacing w:val="284"/>
          <w:sz w:val="28"/>
          <w:szCs w:val="28"/>
        </w:rPr>
        <w:t xml:space="preserve"> </w:t>
      </w:r>
      <w:r w:rsidRPr="00E55F12">
        <w:rPr>
          <w:rFonts w:ascii="Times New Roman" w:hAnsi="Times New Roman"/>
          <w:color w:val="000000"/>
          <w:sz w:val="28"/>
          <w:szCs w:val="28"/>
        </w:rPr>
        <w:t>різними</w:t>
      </w:r>
      <w:r w:rsidRPr="00E55F12">
        <w:rPr>
          <w:rFonts w:ascii="Times New Roman" w:hAnsi="Times New Roman"/>
          <w:color w:val="000000"/>
          <w:spacing w:val="286"/>
          <w:sz w:val="28"/>
          <w:szCs w:val="28"/>
        </w:rPr>
        <w:t xml:space="preserve"> </w:t>
      </w:r>
      <w:r w:rsidRPr="00E55F12">
        <w:rPr>
          <w:rFonts w:ascii="Times New Roman" w:hAnsi="Times New Roman"/>
          <w:color w:val="000000"/>
          <w:sz w:val="28"/>
          <w:szCs w:val="28"/>
        </w:rPr>
        <w:t>видами</w:t>
      </w:r>
      <w:r w:rsidRPr="00E55F12">
        <w:rPr>
          <w:rFonts w:ascii="Times New Roman" w:hAnsi="Times New Roman"/>
          <w:color w:val="000000"/>
          <w:spacing w:val="286"/>
          <w:sz w:val="28"/>
          <w:szCs w:val="28"/>
        </w:rPr>
        <w:t xml:space="preserve"> </w:t>
      </w:r>
      <w:r w:rsidRPr="00E55F12">
        <w:rPr>
          <w:rFonts w:ascii="Times New Roman" w:hAnsi="Times New Roman"/>
          <w:color w:val="000000"/>
          <w:sz w:val="28"/>
          <w:szCs w:val="28"/>
        </w:rPr>
        <w:t>мистецтв</w:t>
      </w:r>
      <w:r w:rsidRPr="00E55F12">
        <w:rPr>
          <w:rFonts w:ascii="Times New Roman" w:hAnsi="Times New Roman"/>
          <w:color w:val="000000"/>
          <w:spacing w:val="286"/>
          <w:sz w:val="28"/>
          <w:szCs w:val="28"/>
        </w:rPr>
        <w:t xml:space="preserve"> </w:t>
      </w:r>
      <w:r w:rsidRPr="00E55F12">
        <w:rPr>
          <w:rFonts w:ascii="Times New Roman" w:hAnsi="Times New Roman"/>
          <w:color w:val="000000"/>
          <w:sz w:val="28"/>
          <w:szCs w:val="28"/>
        </w:rPr>
        <w:t>у</w:t>
      </w:r>
      <w:r w:rsidRPr="00E55F12">
        <w:rPr>
          <w:rFonts w:ascii="Times New Roman" w:hAnsi="Times New Roman"/>
          <w:color w:val="000000"/>
          <w:spacing w:val="289"/>
          <w:sz w:val="28"/>
          <w:szCs w:val="28"/>
        </w:rPr>
        <w:t xml:space="preserve"> </w:t>
      </w:r>
      <w:r w:rsidRPr="00E55F12">
        <w:rPr>
          <w:rFonts w:ascii="Times New Roman" w:hAnsi="Times New Roman"/>
          <w:color w:val="000000"/>
          <w:sz w:val="28"/>
          <w:szCs w:val="28"/>
        </w:rPr>
        <w:t>старших</w:t>
      </w:r>
      <w:r w:rsidRPr="00E55F12">
        <w:rPr>
          <w:rFonts w:ascii="Times New Roman" w:hAnsi="Times New Roman"/>
          <w:color w:val="000000"/>
          <w:spacing w:val="288"/>
          <w:sz w:val="28"/>
          <w:szCs w:val="28"/>
        </w:rPr>
        <w:t xml:space="preserve"> </w:t>
      </w:r>
      <w:r w:rsidRPr="00E55F12">
        <w:rPr>
          <w:rFonts w:ascii="Times New Roman" w:hAnsi="Times New Roman"/>
          <w:color w:val="000000"/>
          <w:sz w:val="28"/>
          <w:szCs w:val="28"/>
        </w:rPr>
        <w:t xml:space="preserve">класах </w:t>
      </w:r>
      <w:r w:rsidRPr="00E55F12">
        <w:rPr>
          <w:rFonts w:ascii="Times New Roman" w:hAnsi="Times New Roman"/>
          <w:color w:val="000000"/>
          <w:spacing w:val="-10"/>
          <w:sz w:val="28"/>
          <w:szCs w:val="28"/>
        </w:rPr>
        <w:t>загальноосвітньої  школи .  Чернігів:  РВК</w:t>
      </w:r>
      <w:r w:rsidRPr="00E55F12">
        <w:rPr>
          <w:rFonts w:ascii="Times New Roman" w:hAnsi="Times New Roman"/>
          <w:color w:val="000000"/>
          <w:spacing w:val="-12"/>
          <w:sz w:val="28"/>
          <w:szCs w:val="28"/>
        </w:rPr>
        <w:t xml:space="preserve"> «Деснянська правда», 2004.  360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Зязюн І.А., Сагач Г.М. Краса педагогічної дії: Навчальний посібник для вчителів, аспірантів, студентів середніх та вищих навчальних закладів. -</w:t>
      </w:r>
      <w:r w:rsidRPr="00E55F12">
        <w:rPr>
          <w:rFonts w:ascii="Times New Roman" w:hAnsi="Times New Roman"/>
          <w:color w:val="000000"/>
          <w:sz w:val="28"/>
          <w:szCs w:val="28"/>
        </w:rPr>
        <w:br/>
        <w:t>К.: Українсько-фінський інститут менеджменту і бізнесу, 1997.  302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Ионин Г.М. Школьное литературоведение: Учебное пособие к спекурсу.  Л.: ЛГПИ, 1996.  72 с.</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Исследование проблем психологии творчества / Отв. ред. Я.А.Пономарев.  М.: Наука, 1983. 336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 xml:space="preserve">І вічна таїна слова: Аналіз великого епічного твору: Посібник для вчителя / В.П.Марко,  Г.Д.Клочек, В.Є.Панченко та інші.  К.: Рад. школа, 1990.  203 с. </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Кан-Калик В.А. Учителю о педагогическом общении. М.: Просвещение, 1981.  211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Каптель Н.Ю. Метод сопоставления как способ развития творчества</w:t>
      </w:r>
      <w:r w:rsidRPr="00E55F12">
        <w:rPr>
          <w:rFonts w:ascii="Times New Roman" w:hAnsi="Times New Roman"/>
          <w:color w:val="000000"/>
          <w:sz w:val="28"/>
          <w:szCs w:val="28"/>
        </w:rPr>
        <w:br/>
        <w:t>учащихся // Відкритий урок.  2002.  №5-6. С. 62-63.</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Касьяненко М.Д. Педагогіка співробітництва: Навч. посібник.  К.: Вища школа, 1993.  320 с.</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Клочек Г.Д. Українська література в школі як національний фактор // Дивослово.  1999. №3.  С. 25-28. №4.  С. 25-27.</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Ковалів Ю.І. Українська література в історичному інтер’єрі // Українська мова та література. 2003. №45. С. 3-19.</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Кон   И.С.   Психология   ранней   юности:   Книга   для      учителя.      М.: Просвещение, 1989.  255 с.</w:t>
      </w:r>
    </w:p>
    <w:p w:rsidR="00F97F50" w:rsidRPr="00E55F12" w:rsidRDefault="00F97F50" w:rsidP="00E55F12">
      <w:pPr>
        <w:pStyle w:val="af0"/>
        <w:numPr>
          <w:ilvl w:val="0"/>
          <w:numId w:val="23"/>
        </w:numPr>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Концепція літературної освіти в 11-річній загальноосвітній школі / Українська мова і література в середніх школах, гімназіях, ліцеях та колегіумах. 2010. №10. С.10-20.</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Корсакова О. Способи формування в учнів досвіду перетворювальної діяльності // Рідна школа. 2001.  №1.  С. 31-42.</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Корсакова О. Формування в учнів досвіду творчої діяльності // Шлях освіти. 1999.  №2.  С. 35-39.</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Костюк Г.С. Навчально-виховний процес і психічний розвиток особистості. К.: Рад. школа, 1989. 608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Кульчицька О.І. Дивергентне мислення як умова розвитку творчості дітей молодшого шкільного віку // Обдарована дитина.  1999.  № 1. С. 2-6.</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Куцевол</w:t>
      </w:r>
      <w:r w:rsidRPr="00E55F12">
        <w:rPr>
          <w:rFonts w:ascii="Times New Roman" w:hAnsi="Times New Roman"/>
          <w:color w:val="000000"/>
          <w:spacing w:val="63"/>
          <w:sz w:val="28"/>
          <w:szCs w:val="28"/>
        </w:rPr>
        <w:t xml:space="preserve"> </w:t>
      </w:r>
      <w:r w:rsidRPr="00E55F12">
        <w:rPr>
          <w:rFonts w:ascii="Times New Roman" w:hAnsi="Times New Roman"/>
          <w:color w:val="000000"/>
          <w:sz w:val="28"/>
          <w:szCs w:val="28"/>
        </w:rPr>
        <w:t>О.</w:t>
      </w:r>
      <w:r w:rsidRPr="00E55F12">
        <w:rPr>
          <w:rFonts w:ascii="Times New Roman" w:hAnsi="Times New Roman"/>
          <w:color w:val="000000"/>
          <w:spacing w:val="63"/>
          <w:sz w:val="28"/>
          <w:szCs w:val="28"/>
        </w:rPr>
        <w:t xml:space="preserve"> </w:t>
      </w:r>
      <w:r w:rsidRPr="00E55F12">
        <w:rPr>
          <w:rFonts w:ascii="Times New Roman" w:hAnsi="Times New Roman"/>
          <w:color w:val="000000"/>
          <w:spacing w:val="-9"/>
          <w:sz w:val="28"/>
          <w:szCs w:val="28"/>
        </w:rPr>
        <w:t>Теоретико-методичні</w:t>
      </w:r>
      <w:r w:rsidRPr="00E55F12">
        <w:rPr>
          <w:rFonts w:ascii="Times New Roman" w:hAnsi="Times New Roman"/>
          <w:color w:val="000000"/>
          <w:spacing w:val="61"/>
          <w:sz w:val="28"/>
          <w:szCs w:val="28"/>
        </w:rPr>
        <w:t xml:space="preserve"> </w:t>
      </w:r>
      <w:r w:rsidRPr="00E55F12">
        <w:rPr>
          <w:rFonts w:ascii="Times New Roman" w:hAnsi="Times New Roman"/>
          <w:color w:val="000000"/>
          <w:spacing w:val="-9"/>
          <w:sz w:val="28"/>
          <w:szCs w:val="28"/>
        </w:rPr>
        <w:t>основи  розвитку</w:t>
      </w:r>
      <w:r w:rsidRPr="00E55F12">
        <w:rPr>
          <w:rFonts w:ascii="Times New Roman" w:hAnsi="Times New Roman"/>
          <w:color w:val="000000"/>
          <w:spacing w:val="67"/>
          <w:sz w:val="28"/>
          <w:szCs w:val="28"/>
        </w:rPr>
        <w:t xml:space="preserve"> </w:t>
      </w:r>
      <w:r w:rsidRPr="00E55F12">
        <w:rPr>
          <w:rFonts w:ascii="Times New Roman" w:hAnsi="Times New Roman"/>
          <w:color w:val="000000"/>
          <w:spacing w:val="-9"/>
          <w:sz w:val="28"/>
          <w:szCs w:val="28"/>
        </w:rPr>
        <w:t xml:space="preserve">креативності </w:t>
      </w:r>
      <w:r w:rsidRPr="00E55F12">
        <w:rPr>
          <w:rFonts w:ascii="Times New Roman" w:hAnsi="Times New Roman"/>
          <w:color w:val="000000"/>
          <w:spacing w:val="-10"/>
          <w:sz w:val="28"/>
          <w:szCs w:val="28"/>
        </w:rPr>
        <w:t>майбутніх учителів літератури // Дивослово.  2006.  № 12.  С. 21-26.</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Куцевол О. Як залучити учня до книги. К</w:t>
      </w:r>
      <w:r w:rsidRPr="00E55F12">
        <w:rPr>
          <w:rFonts w:ascii="Times New Roman" w:hAnsi="Times New Roman"/>
          <w:i/>
          <w:sz w:val="28"/>
          <w:szCs w:val="28"/>
        </w:rPr>
        <w:t xml:space="preserve">.: </w:t>
      </w:r>
      <w:r w:rsidRPr="00E55F12">
        <w:rPr>
          <w:rFonts w:ascii="Times New Roman" w:hAnsi="Times New Roman"/>
          <w:sz w:val="28"/>
          <w:szCs w:val="28"/>
        </w:rPr>
        <w:t>Всесвітня література в середніх навчальних закладах України.  2002.  №2. С.10-11.</w:t>
      </w:r>
    </w:p>
    <w:p w:rsidR="00F97F50" w:rsidRPr="00E55F12" w:rsidRDefault="00F97F50" w:rsidP="00E55F12">
      <w:pPr>
        <w:pStyle w:val="ab"/>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Куцевол О. Методика викладання української літератури: монографія К.: Освіта України, 2011.  464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Лернер И.Я. Дидактические основы методов обучения. М.: Педагогика, 1981.  186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lastRenderedPageBreak/>
        <w:t xml:space="preserve">Ліна Костенко: Навчальний посібник-хрестоматія / Ідея упорядкування, інтерпретація творів Григорія Клочека. Кіровоград: Степова Еллада, 1999. 320 с. </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Лозова В.І. Пізнавальна активність школярів.Харків: Основа, 1991.111 с.    </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Лозова В.І.,  Москаленко  П.І.,  Троцко  Г.В.   Педагогіка:   Навчально-методичний посібник.  К.: Освіта, 1993.  138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Лутай В.С. Філософія сучасної освіти: Навчальний посібник.  К.: Центр «Магістр Творчої спілки вчителів України», 1996.– 256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Мазуркевич О.Р. Метод і творчість. Удосконалення методів вивчення художньої літератури в процесі їх розвитку і творчого застосування. К.: Рад. школа, 1973.  255 с.</w:t>
      </w:r>
    </w:p>
    <w:p w:rsidR="00F97F50" w:rsidRPr="00E55F12" w:rsidRDefault="00F97F50" w:rsidP="00E55F12">
      <w:pPr>
        <w:pStyle w:val="af0"/>
        <w:numPr>
          <w:ilvl w:val="0"/>
          <w:numId w:val="23"/>
        </w:numPr>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Марко В.П. Основи аналізу літературного твору: Навчально-методичний посібник для студентів і вчителів. Кіровоград: РВЦ КДПУ ім. В.Винниченка, 2003. 32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Мірошниченко Л.Ф. Методика викладання світової літератури в середніх навчальних закладах.  К.: Ленвіт, 2000. 240 с.</w:t>
      </w:r>
    </w:p>
    <w:p w:rsidR="00F97F50" w:rsidRPr="00E55F12" w:rsidRDefault="00F97F50" w:rsidP="00E55F12">
      <w:pPr>
        <w:numPr>
          <w:ilvl w:val="0"/>
          <w:numId w:val="23"/>
        </w:numPr>
        <w:shd w:val="clear" w:color="auto" w:fill="FFFFFF"/>
        <w:tabs>
          <w:tab w:val="num" w:pos="1080"/>
          <w:tab w:val="left" w:pos="1074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Мовчан Р.В. та ін. Українська література. 11 клас: Підручник для середньої загальноосвітньої школи. К.; Ірпінь: Перун, 2001. 493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Моляко В.А. Психология решения школьниками творческих задач.  К.: Рад. школа, 1983. 96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Моляко В.А. Стратегии решения новых задач в процессе творческой</w:t>
      </w:r>
      <w:r w:rsidRPr="00E55F12">
        <w:rPr>
          <w:rFonts w:ascii="Times New Roman" w:hAnsi="Times New Roman"/>
          <w:color w:val="000000"/>
          <w:sz w:val="28"/>
          <w:szCs w:val="28"/>
        </w:rPr>
        <w:br/>
        <w:t>деятельности // Обдарована дитина.  2002.  №4.  С. 33-44.</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Моляко В.А. Творческая одаренность и воспитание творческой личности К.: Знание, 1991.  20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Момот Л. Етапи творчого процесу // Як допомогти дитині стати творчою особистістю / Упоряд. Л.Шелестова.  К.: Ред. загальнопед. газ.,  2003. С. 8-11.</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lastRenderedPageBreak/>
        <w:t xml:space="preserve">Моргун В. Розвиток інтелектуально-евристичних здібностей учня // Психологічна підтримка творчості учня / Упоряд. О.Главник, В.Зоц.  К.: Ред. загальнопед. газет, 2003.  С. 4-9. </w:t>
      </w:r>
    </w:p>
    <w:p w:rsidR="00F97F50" w:rsidRPr="00E55F12" w:rsidRDefault="00F97F50" w:rsidP="00E55F12">
      <w:pPr>
        <w:pStyle w:val="af0"/>
        <w:numPr>
          <w:ilvl w:val="0"/>
          <w:numId w:val="23"/>
        </w:numPr>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Мотчана К.О. Діяльнісний підхід до вивчення літератури // Всесвітня література в середніх навчальних закладах України.  2006.  № 9. С. 18 – 20.</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2"/>
          <w:sz w:val="28"/>
          <w:szCs w:val="28"/>
        </w:rPr>
        <w:t xml:space="preserve">Наєнко  М.  Інтим  письменницької  праці.   К. : </w:t>
      </w:r>
      <w:r w:rsidRPr="00E55F12">
        <w:rPr>
          <w:rFonts w:ascii="Times New Roman" w:hAnsi="Times New Roman"/>
          <w:color w:val="000000"/>
          <w:spacing w:val="-11"/>
          <w:sz w:val="28"/>
          <w:szCs w:val="28"/>
        </w:rPr>
        <w:t>Педагогічна преса, 2003. 277 с.</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8"/>
          <w:sz w:val="28"/>
          <w:szCs w:val="28"/>
        </w:rPr>
        <w:t xml:space="preserve"> </w:t>
      </w:r>
      <w:r w:rsidRPr="00E55F12">
        <w:rPr>
          <w:rFonts w:ascii="Times New Roman" w:hAnsi="Times New Roman"/>
          <w:color w:val="000000"/>
          <w:spacing w:val="-10"/>
          <w:sz w:val="28"/>
          <w:szCs w:val="28"/>
        </w:rPr>
        <w:t xml:space="preserve"> Наєнко  М.  Художня  література  України:  Від  міфів  до  модерної реальності. – К. : Просвіта, 2008.  1063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Національна доктрина розвитку освіти // Вісник Київської обласної державної адміністрації.  2002.  №8(78) 26 квітня.   С. 4.</w:t>
      </w:r>
    </w:p>
    <w:p w:rsidR="00F97F50" w:rsidRPr="00E55F12" w:rsidRDefault="00F97F50" w:rsidP="00E55F12">
      <w:pPr>
        <w:numPr>
          <w:ilvl w:val="0"/>
          <w:numId w:val="23"/>
        </w:numPr>
        <w:shd w:val="clear" w:color="auto" w:fill="FFFFFF"/>
        <w:tabs>
          <w:tab w:val="num" w:pos="1080"/>
          <w:tab w:val="left" w:pos="10742"/>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Наукові основи методики літератури: Навчально-методичний посібник / За ред. Н.Й.Волошиної. – К.: Ленвіт, 2002. – 344 с.</w:t>
      </w:r>
      <w:r w:rsidRPr="00E55F12">
        <w:rPr>
          <w:rFonts w:ascii="Times New Roman" w:hAnsi="Times New Roman"/>
          <w:color w:val="000000"/>
          <w:sz w:val="28"/>
          <w:szCs w:val="28"/>
        </w:rPr>
        <w:tab/>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Неділько В.Я. Методика викладання української літератури в середній</w:t>
      </w:r>
      <w:r w:rsidRPr="00E55F12">
        <w:rPr>
          <w:rFonts w:ascii="Times New Roman" w:hAnsi="Times New Roman"/>
          <w:color w:val="000000"/>
          <w:sz w:val="28"/>
          <w:szCs w:val="28"/>
          <w:lang w:val="en-US"/>
        </w:rPr>
        <w:t xml:space="preserve"> </w:t>
      </w:r>
      <w:r w:rsidRPr="00E55F12">
        <w:rPr>
          <w:rFonts w:ascii="Times New Roman" w:hAnsi="Times New Roman"/>
          <w:color w:val="000000"/>
          <w:sz w:val="28"/>
          <w:szCs w:val="28"/>
        </w:rPr>
        <w:t>школі.  К.: Вища школа, 1978.  247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Новіков Б.В. Творчість як спосіб здійснення гуманізму: Монографія.  К.: НТУУ КПІ, 1998.  310 с.</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4"/>
          <w:sz w:val="28"/>
          <w:szCs w:val="28"/>
        </w:rPr>
        <w:t xml:space="preserve">Овдійчук Л. Вивчення творчості Ліни Костенко в школі: Посібник </w:t>
      </w:r>
      <w:r w:rsidRPr="00E55F12">
        <w:rPr>
          <w:rFonts w:ascii="Times New Roman" w:hAnsi="Times New Roman"/>
          <w:color w:val="000000"/>
          <w:spacing w:val="-3"/>
          <w:sz w:val="28"/>
          <w:szCs w:val="28"/>
        </w:rPr>
        <w:t xml:space="preserve">для вчителя.  Тернопіль: Підручники &amp; посібники, 2002. </w:t>
      </w:r>
      <w:r w:rsidRPr="00E55F12">
        <w:rPr>
          <w:rFonts w:ascii="Times New Roman" w:hAnsi="Times New Roman"/>
          <w:color w:val="000000"/>
          <w:sz w:val="28"/>
          <w:szCs w:val="28"/>
        </w:rPr>
        <w:t>78 c.</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Освітні технології: Навчально-виховний процес: Метод. посіб. / О.М.Пєхота, А.З.Кіктенко, О.М.Любарська та ін. / За заг. ред. О.М.Пєхоти.  К.:АСК, 2001. 256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Основи педагогічних досліджень: Навчально-методичний посіб. / За ред. О.П.Рудницької.  К.: Експрес, 1998.  107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Основи психології / За заг. ред. О.В. Киричука, В.А. Роменця.  2-ге вид., стереотип.  К.: Либідь, 1996.  632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Особистісно зорієнтоване виховання: Науково-методичний посібник / Під ред. І.Д.Бех.  К.: ІЗМН, 1998.  204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Павличко С. Дискурс модернізму в українській літературі. К.: Либідь, 1997.  357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t>Панченко В. Урок літератури: Книга для вчителя.  Кіровоград: ДЛАУ, 2000.  200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Панчук Л.В. Система навчальних завдань, спрямованих на різноаспектне осягнення художнього твору // Шляхи підвищення ефективності вивчення української мови й літератури (Мат-ли Всеукраїнської міжвузівської наук.-практ. конф., 17-18 листопада 1999 р.).  К.: Знання, 2000. С. 161-166.</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Пасічник Є.А. Методика викладання української літератури в середніх</w:t>
      </w:r>
      <w:r w:rsidRPr="00E55F12">
        <w:rPr>
          <w:rFonts w:ascii="Times New Roman" w:hAnsi="Times New Roman"/>
          <w:color w:val="000000"/>
          <w:sz w:val="28"/>
          <w:szCs w:val="28"/>
          <w:lang w:val="en-US"/>
        </w:rPr>
        <w:t xml:space="preserve"> </w:t>
      </w:r>
      <w:r w:rsidRPr="00E55F12">
        <w:rPr>
          <w:rFonts w:ascii="Times New Roman" w:hAnsi="Times New Roman"/>
          <w:color w:val="000000"/>
          <w:sz w:val="28"/>
          <w:szCs w:val="28"/>
        </w:rPr>
        <w:t>навчальних закладах: Навчально-методичний посібник для студентів вищих закладів освіти.  К.: Ленвіт, 2000.  384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Педагогіка / За ред. М.Д.Ярмаченка. К.: Вища школа, 1986.  544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Педагогічна  майстерність:   Підручник / І.А.Зязюн,   Л.В.Крамущенко, І.Ф.Кривонос та ін.: за ред. І.А.Зязюна.  К.: Вища школа, 1997.  349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Педагогика / Под ред. Ю.К.Бабанского. М.: Просвещение, 1983.34 с.   </w:t>
      </w:r>
    </w:p>
    <w:p w:rsidR="00F97F50" w:rsidRPr="00E55F12" w:rsidRDefault="00F97F50" w:rsidP="00E55F12">
      <w:pPr>
        <w:numPr>
          <w:ilvl w:val="0"/>
          <w:numId w:val="23"/>
        </w:numPr>
        <w:shd w:val="clear" w:color="auto" w:fill="FFFFFF"/>
        <w:tabs>
          <w:tab w:val="left" w:pos="528"/>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Пилипенко В.Д., Коваленко О.А. Впровадження особистісно орієнтованих освітніх технологій у школі (з досвіду роботи).  Запоріжжя: Просвіта, 2001.  120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Підласий І.П. Діагностика та експертиза педагогічних проектів: Навчально-методичний посібник.  К.: Україна, 1998.  343 с.</w:t>
      </w:r>
    </w:p>
    <w:p w:rsidR="00F97F50" w:rsidRPr="00E55F12" w:rsidRDefault="00F97F50" w:rsidP="00E55F12">
      <w:pPr>
        <w:pStyle w:val="ab"/>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shd w:val="clear" w:color="auto" w:fill="FFFFFF"/>
        </w:rPr>
        <w:t>Пометун О. І. Дискусія українських педагогів навколо питань запровадження компетентнісного підходу в українській освіті // Компетентнісний підхід у сучасній освіті: світовий досвід та українські перспективи . К.: К.І.С., 2004.</w:t>
      </w:r>
    </w:p>
    <w:p w:rsidR="00F97F50" w:rsidRPr="00E55F12" w:rsidRDefault="00F97F50" w:rsidP="00E55F12">
      <w:pPr>
        <w:pStyle w:val="ab"/>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Пометун О. І. Сучасний урок. Інтерактивні технології навчання: наук. - метод. посіб.  К.: Вид–во А.С.К., 2004.  432 с.</w:t>
      </w:r>
    </w:p>
    <w:p w:rsidR="00F97F50" w:rsidRPr="00E55F12" w:rsidRDefault="00F97F50" w:rsidP="00E55F12">
      <w:pPr>
        <w:pStyle w:val="ab"/>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 xml:space="preserve">Пометун О. І. Теорія та практика послідовної реалізації компетентнісного підходу в досвіді зарубіжних країн. Компетентнісний </w:t>
      </w:r>
      <w:r w:rsidRPr="00E55F12">
        <w:rPr>
          <w:rFonts w:ascii="Times New Roman" w:hAnsi="Times New Roman"/>
          <w:sz w:val="28"/>
          <w:szCs w:val="28"/>
        </w:rPr>
        <w:lastRenderedPageBreak/>
        <w:t xml:space="preserve">підхід у сучасній освіті: світовий досвід та українські перспективи: Бібліотека з освітньої політики; під заг. ред. О. В. Овчарук.  К.: К.І.С., 2004.  С. 15–24. </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color w:val="000000"/>
          <w:spacing w:val="-10"/>
          <w:sz w:val="28"/>
          <w:szCs w:val="28"/>
        </w:rPr>
        <w:t xml:space="preserve">Програми для загальноосвітніх навчальних закладів: 5 – </w:t>
      </w:r>
      <w:r w:rsidRPr="00E55F12">
        <w:rPr>
          <w:rFonts w:ascii="Times New Roman" w:hAnsi="Times New Roman"/>
          <w:color w:val="000000"/>
          <w:spacing w:val="-12"/>
          <w:sz w:val="28"/>
          <w:szCs w:val="28"/>
        </w:rPr>
        <w:t xml:space="preserve">9  класи.  Українська  мова.  Українська  література  /  Відповідальна  за  випуск </w:t>
      </w:r>
      <w:r w:rsidRPr="00E55F12">
        <w:rPr>
          <w:rFonts w:ascii="Times New Roman" w:hAnsi="Times New Roman"/>
          <w:color w:val="000000"/>
          <w:sz w:val="28"/>
          <w:szCs w:val="28"/>
        </w:rPr>
        <w:t>Ткачук-Таранік</w:t>
      </w:r>
      <w:r w:rsidRPr="00E55F12">
        <w:rPr>
          <w:rFonts w:ascii="Times New Roman" w:hAnsi="Times New Roman"/>
          <w:color w:val="000000"/>
          <w:spacing w:val="159"/>
          <w:sz w:val="28"/>
          <w:szCs w:val="28"/>
        </w:rPr>
        <w:t xml:space="preserve"> </w:t>
      </w:r>
      <w:r w:rsidRPr="00E55F12">
        <w:rPr>
          <w:rFonts w:ascii="Times New Roman" w:hAnsi="Times New Roman"/>
          <w:color w:val="000000"/>
          <w:sz w:val="28"/>
          <w:szCs w:val="28"/>
        </w:rPr>
        <w:t>К. В.</w:t>
      </w:r>
      <w:r w:rsidRPr="00E55F12">
        <w:rPr>
          <w:rFonts w:ascii="Times New Roman" w:hAnsi="Times New Roman"/>
          <w:color w:val="000000"/>
          <w:spacing w:val="162"/>
          <w:sz w:val="28"/>
          <w:szCs w:val="28"/>
        </w:rPr>
        <w:t xml:space="preserve"> </w:t>
      </w:r>
      <w:r w:rsidRPr="00E55F12">
        <w:rPr>
          <w:rFonts w:ascii="Times New Roman" w:hAnsi="Times New Roman"/>
          <w:color w:val="000000"/>
          <w:sz w:val="28"/>
          <w:szCs w:val="28"/>
        </w:rPr>
        <w:t>Програму</w:t>
      </w:r>
      <w:r w:rsidRPr="00E55F12">
        <w:rPr>
          <w:rFonts w:ascii="Times New Roman" w:hAnsi="Times New Roman"/>
          <w:color w:val="000000"/>
          <w:spacing w:val="164"/>
          <w:sz w:val="28"/>
          <w:szCs w:val="28"/>
        </w:rPr>
        <w:t xml:space="preserve"> </w:t>
      </w:r>
      <w:r w:rsidRPr="00E55F12">
        <w:rPr>
          <w:rFonts w:ascii="Times New Roman" w:hAnsi="Times New Roman"/>
          <w:color w:val="000000"/>
          <w:sz w:val="28"/>
          <w:szCs w:val="28"/>
        </w:rPr>
        <w:t>уклали:</w:t>
      </w:r>
      <w:r w:rsidRPr="00E55F12">
        <w:rPr>
          <w:rFonts w:ascii="Times New Roman" w:hAnsi="Times New Roman"/>
          <w:color w:val="000000"/>
          <w:spacing w:val="159"/>
          <w:sz w:val="28"/>
          <w:szCs w:val="28"/>
        </w:rPr>
        <w:t xml:space="preserve"> </w:t>
      </w:r>
      <w:r w:rsidRPr="00E55F12">
        <w:rPr>
          <w:rFonts w:ascii="Times New Roman" w:hAnsi="Times New Roman"/>
          <w:color w:val="000000"/>
          <w:sz w:val="28"/>
          <w:szCs w:val="28"/>
        </w:rPr>
        <w:t>Мовчан</w:t>
      </w:r>
      <w:r w:rsidRPr="00E55F12">
        <w:rPr>
          <w:rFonts w:ascii="Times New Roman" w:hAnsi="Times New Roman"/>
          <w:color w:val="000000"/>
          <w:spacing w:val="159"/>
          <w:sz w:val="28"/>
          <w:szCs w:val="28"/>
        </w:rPr>
        <w:t xml:space="preserve"> </w:t>
      </w:r>
      <w:r w:rsidRPr="00E55F12">
        <w:rPr>
          <w:rFonts w:ascii="Times New Roman" w:hAnsi="Times New Roman"/>
          <w:color w:val="000000"/>
          <w:sz w:val="28"/>
          <w:szCs w:val="28"/>
        </w:rPr>
        <w:t>Р. В.,</w:t>
      </w:r>
      <w:r w:rsidRPr="00E55F12">
        <w:rPr>
          <w:rFonts w:ascii="Times New Roman" w:hAnsi="Times New Roman"/>
          <w:color w:val="000000"/>
          <w:spacing w:val="163"/>
          <w:sz w:val="28"/>
          <w:szCs w:val="28"/>
        </w:rPr>
        <w:t xml:space="preserve"> </w:t>
      </w:r>
      <w:r w:rsidRPr="00E55F12">
        <w:rPr>
          <w:rFonts w:ascii="Times New Roman" w:hAnsi="Times New Roman"/>
          <w:color w:val="000000"/>
          <w:sz w:val="28"/>
          <w:szCs w:val="28"/>
        </w:rPr>
        <w:t>Бондар</w:t>
      </w:r>
      <w:r w:rsidRPr="00E55F12">
        <w:rPr>
          <w:rFonts w:ascii="Times New Roman" w:hAnsi="Times New Roman"/>
          <w:color w:val="000000"/>
          <w:spacing w:val="159"/>
          <w:sz w:val="28"/>
          <w:szCs w:val="28"/>
        </w:rPr>
        <w:t xml:space="preserve"> </w:t>
      </w:r>
      <w:r w:rsidRPr="00E55F12">
        <w:rPr>
          <w:rFonts w:ascii="Times New Roman" w:hAnsi="Times New Roman"/>
          <w:color w:val="000000"/>
          <w:sz w:val="28"/>
          <w:szCs w:val="28"/>
        </w:rPr>
        <w:t>М. П.,</w:t>
      </w:r>
      <w:r w:rsidRPr="00E55F12">
        <w:rPr>
          <w:rFonts w:ascii="Times New Roman" w:hAnsi="Times New Roman"/>
          <w:color w:val="000000"/>
          <w:spacing w:val="-5"/>
          <w:sz w:val="28"/>
          <w:szCs w:val="28"/>
        </w:rPr>
        <w:t>Кавун Л. І., Івасюк О. М., Таранік-Ткачук К. В., Неживий О. І., Кочерга С. О.,</w:t>
      </w:r>
      <w:r w:rsidRPr="00E55F12">
        <w:rPr>
          <w:rFonts w:ascii="Times New Roman" w:hAnsi="Times New Roman"/>
          <w:color w:val="000000"/>
          <w:spacing w:val="-9"/>
          <w:sz w:val="28"/>
          <w:szCs w:val="28"/>
        </w:rPr>
        <w:t>Михайлова Н. В. К. : Видавничий дім «Освіта», 2013.  160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sz w:val="28"/>
          <w:szCs w:val="28"/>
        </w:rPr>
        <w:t>Професія – вчитель літератури: словник-довідник./ Упор. Т. Чередник.  Т.: Мандрівець, 2009.  140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Психологія: Підручник / Ю.Л.Трофімов, В.В.Рибалка, П.А.Гончарук та ін.; за ред. Ю.Л.Трофімова.  3-тє вид., стереотип.  К.: Либідь, 2001. 560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Пультер С.О., Лісовський А.М. Методика   викладання   української</w:t>
      </w:r>
      <w:r w:rsidRPr="00E55F12">
        <w:rPr>
          <w:rFonts w:ascii="Times New Roman" w:hAnsi="Times New Roman"/>
          <w:color w:val="000000"/>
          <w:sz w:val="28"/>
          <w:szCs w:val="28"/>
        </w:rPr>
        <w:br/>
        <w:t>літератури в середній школі.  Житомир: Полісся, 2000.  163 с.</w:t>
      </w:r>
    </w:p>
    <w:p w:rsidR="00F97F50" w:rsidRPr="00E55F12" w:rsidRDefault="00F97F50" w:rsidP="00E65F70">
      <w:pPr>
        <w:numPr>
          <w:ilvl w:val="0"/>
          <w:numId w:val="23"/>
        </w:numPr>
        <w:shd w:val="clear" w:color="auto" w:fill="FFFFFF"/>
        <w:tabs>
          <w:tab w:val="clear" w:pos="360"/>
          <w:tab w:val="num" w:pos="56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Рибалка В.В. Психологія розвитку творчої особистості: Навчально-методичний посібник.  К.: ІЗМН, 1996.  236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Роменець В.А. Психологія творчості: Навчально-методичний кабінет посібник.  2-ге вид., доп. К.: Либідь, 2001. 288 с.</w:t>
      </w:r>
    </w:p>
    <w:p w:rsidR="00F97F50" w:rsidRPr="00E55F12" w:rsidRDefault="00F97F50" w:rsidP="00E55F12">
      <w:pPr>
        <w:numPr>
          <w:ilvl w:val="0"/>
          <w:numId w:val="23"/>
        </w:numPr>
        <w:tabs>
          <w:tab w:val="left" w:pos="0"/>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Ситченко А. Методика навчання української літератури в загальноосвітніх закладах: навч. пос. для студентів-філологів.  К.: Ленвіт, 2011.  291с.</w:t>
      </w:r>
    </w:p>
    <w:p w:rsidR="00F97F50" w:rsidRPr="00E55F12" w:rsidRDefault="00F97F50" w:rsidP="00E55F12">
      <w:pPr>
        <w:numPr>
          <w:ilvl w:val="0"/>
          <w:numId w:val="23"/>
        </w:numPr>
        <w:tabs>
          <w:tab w:val="left" w:pos="426"/>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Ситченко А. Формувати читацьку компетентність. К.:  Всесвітня література в середніх навчальних закладах України.  2007. №10. С.49-53.</w:t>
      </w:r>
    </w:p>
    <w:p w:rsidR="00F97F50" w:rsidRPr="00E55F12" w:rsidRDefault="00F97F50" w:rsidP="00E55F12">
      <w:pPr>
        <w:numPr>
          <w:ilvl w:val="0"/>
          <w:numId w:val="23"/>
        </w:numPr>
        <w:tabs>
          <w:tab w:val="left" w:pos="426"/>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Ситченко А. Складові формування в учнів читацьких умінь. К.:  Українська література в загальноосвітній школі</w:t>
      </w:r>
      <w:r w:rsidRPr="00E55F12">
        <w:rPr>
          <w:rFonts w:ascii="Times New Roman" w:hAnsi="Times New Roman"/>
          <w:i/>
          <w:sz w:val="28"/>
          <w:szCs w:val="28"/>
        </w:rPr>
        <w:t>.</w:t>
      </w:r>
      <w:r w:rsidRPr="00E55F12">
        <w:rPr>
          <w:rFonts w:ascii="Times New Roman" w:hAnsi="Times New Roman"/>
          <w:sz w:val="28"/>
          <w:szCs w:val="28"/>
        </w:rPr>
        <w:t xml:space="preserve">  2004.  №1. С.5-8.</w:t>
      </w:r>
    </w:p>
    <w:p w:rsidR="00F97F50" w:rsidRPr="00E55F12" w:rsidRDefault="00F97F50" w:rsidP="00E55F12">
      <w:pPr>
        <w:pStyle w:val="ab"/>
        <w:numPr>
          <w:ilvl w:val="0"/>
          <w:numId w:val="23"/>
        </w:numPr>
        <w:tabs>
          <w:tab w:val="left" w:pos="426"/>
        </w:tabs>
        <w:spacing w:after="0" w:line="360" w:lineRule="auto"/>
        <w:ind w:left="0" w:firstLine="567"/>
        <w:jc w:val="both"/>
        <w:rPr>
          <w:rFonts w:ascii="Times New Roman" w:hAnsi="Times New Roman"/>
          <w:sz w:val="28"/>
          <w:szCs w:val="28"/>
        </w:rPr>
      </w:pPr>
      <w:r w:rsidRPr="00E55F12">
        <w:rPr>
          <w:rFonts w:ascii="Times New Roman" w:hAnsi="Times New Roman"/>
          <w:sz w:val="28"/>
          <w:szCs w:val="28"/>
        </w:rPr>
        <w:t>Скорина Л. Аналіз художнього твору: навчальний посібник для студентів гуманітарних спеціальностей (філологія, літературна творчість, журналістика).Т: Навчальна книга - Богдан, 2013. 424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sz w:val="28"/>
          <w:szCs w:val="28"/>
        </w:rPr>
      </w:pPr>
      <w:r w:rsidRPr="00E55F12">
        <w:rPr>
          <w:rFonts w:ascii="Times New Roman" w:hAnsi="Times New Roman"/>
          <w:color w:val="000000"/>
          <w:sz w:val="28"/>
          <w:szCs w:val="28"/>
        </w:rPr>
        <w:lastRenderedPageBreak/>
        <w:t>Солод Ю.Д. Українська література – XX (погляд у кінці тисячоліття):</w:t>
      </w:r>
      <w:r w:rsidRPr="00E55F12">
        <w:rPr>
          <w:rFonts w:ascii="Times New Roman" w:hAnsi="Times New Roman"/>
          <w:color w:val="000000"/>
          <w:sz w:val="28"/>
          <w:szCs w:val="28"/>
          <w:lang w:val="en-US"/>
        </w:rPr>
        <w:t xml:space="preserve"> </w:t>
      </w:r>
      <w:r w:rsidRPr="00E55F12">
        <w:rPr>
          <w:rFonts w:ascii="Times New Roman" w:hAnsi="Times New Roman"/>
          <w:color w:val="000000"/>
          <w:sz w:val="28"/>
          <w:szCs w:val="28"/>
        </w:rPr>
        <w:t>Навчальний посібник за програмою 11 класу. К.: Нора-прінт, 1997. 384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Сорока Г.І. Організація колективної творчої діяльності учнів: Методичні рекомендації. Харків: ХДПУ, 1995. 41 с.</w:t>
      </w:r>
    </w:p>
    <w:p w:rsidR="00F97F50" w:rsidRPr="00E55F12" w:rsidRDefault="00F97F50" w:rsidP="00E55F12">
      <w:pPr>
        <w:numPr>
          <w:ilvl w:val="0"/>
          <w:numId w:val="23"/>
        </w:numPr>
        <w:shd w:val="clear" w:color="auto" w:fill="FFFFFF"/>
        <w:tabs>
          <w:tab w:val="left" w:pos="528"/>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lang w:val="en-US"/>
        </w:rPr>
        <w:t xml:space="preserve"> </w:t>
      </w:r>
      <w:r w:rsidRPr="00E55F12">
        <w:rPr>
          <w:rFonts w:ascii="Times New Roman" w:hAnsi="Times New Roman"/>
          <w:color w:val="000000"/>
          <w:sz w:val="28"/>
          <w:szCs w:val="28"/>
        </w:rPr>
        <w:t>Степанишин Б.І. Викладання української літератури в школі. К.: Рву</w:t>
      </w:r>
      <w:r w:rsidR="00E65F70">
        <w:rPr>
          <w:rFonts w:ascii="Times New Roman" w:hAnsi="Times New Roman"/>
          <w:color w:val="000000"/>
          <w:sz w:val="28"/>
          <w:szCs w:val="28"/>
        </w:rPr>
        <w:t xml:space="preserve"> </w:t>
      </w:r>
      <w:r w:rsidRPr="00E55F12">
        <w:rPr>
          <w:rFonts w:ascii="Times New Roman" w:hAnsi="Times New Roman"/>
          <w:color w:val="000000"/>
          <w:sz w:val="28"/>
          <w:szCs w:val="28"/>
        </w:rPr>
        <w:t>Проза, 1995.  254 с.</w:t>
      </w:r>
    </w:p>
    <w:p w:rsidR="00F97F50" w:rsidRPr="00E55F12" w:rsidRDefault="00F97F50" w:rsidP="00E55F12">
      <w:pPr>
        <w:numPr>
          <w:ilvl w:val="0"/>
          <w:numId w:val="23"/>
        </w:numPr>
        <w:shd w:val="clear" w:color="auto" w:fill="FFFFFF"/>
        <w:tabs>
          <w:tab w:val="left" w:pos="538"/>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Степанишин Б.І. Література – вчитель – учень. – К.: Освіта, 1993.   240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Сухомлинський В.О. Вибрані твори. В 5-ти т. Т.1.  К.: Рад. школа, 1977. 638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Теплов В.М. Проблемы индивидуальных различий. М.: Педагогика, 1961. 312 с. </w:t>
      </w:r>
    </w:p>
    <w:p w:rsidR="00F97F50" w:rsidRPr="00E55F12" w:rsidRDefault="00F97F50" w:rsidP="00E55F12">
      <w:pPr>
        <w:pStyle w:val="af0"/>
        <w:shd w:val="clear" w:color="auto" w:fill="FFFFFF"/>
        <w:tabs>
          <w:tab w:val="left" w:pos="1075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96.Тлумачний словник української мови / [авт.-уклад. А.О. Івченко]. Харків: Фоліо, 2006. 540 с.</w:t>
      </w:r>
    </w:p>
    <w:p w:rsidR="00F97F50" w:rsidRPr="00E55F12" w:rsidRDefault="00F97F50" w:rsidP="00E55F12">
      <w:pPr>
        <w:pStyle w:val="af0"/>
        <w:shd w:val="clear" w:color="auto" w:fill="FFFFFF"/>
        <w:tabs>
          <w:tab w:val="num" w:pos="0"/>
          <w:tab w:val="left" w:pos="10757"/>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97.Токмань Г.Л. Методика викладання української літератури в старшій</w:t>
      </w:r>
      <w:r w:rsidRPr="00E55F12">
        <w:rPr>
          <w:rFonts w:ascii="Times New Roman" w:hAnsi="Times New Roman"/>
          <w:color w:val="000000"/>
          <w:sz w:val="28"/>
          <w:szCs w:val="28"/>
          <w:lang w:val="en-US"/>
        </w:rPr>
        <w:t xml:space="preserve"> </w:t>
      </w:r>
      <w:r w:rsidRPr="00E55F12">
        <w:rPr>
          <w:rFonts w:ascii="Times New Roman" w:hAnsi="Times New Roman"/>
          <w:color w:val="000000"/>
          <w:sz w:val="28"/>
          <w:szCs w:val="28"/>
        </w:rPr>
        <w:t>школі: екзистенціально-діалогічна концепція. К.: Міленіум, 2002.  320 с.</w:t>
      </w:r>
    </w:p>
    <w:p w:rsidR="00F97F50" w:rsidRPr="00E55F12" w:rsidRDefault="00F97F50" w:rsidP="00E55F12">
      <w:pPr>
        <w:numPr>
          <w:ilvl w:val="0"/>
          <w:numId w:val="23"/>
        </w:numPr>
        <w:spacing w:after="0" w:line="360" w:lineRule="auto"/>
        <w:ind w:left="0" w:firstLine="567"/>
        <w:jc w:val="both"/>
        <w:rPr>
          <w:rFonts w:ascii="Times New Roman" w:hAnsi="Times New Roman"/>
          <w:sz w:val="28"/>
          <w:szCs w:val="28"/>
        </w:rPr>
      </w:pPr>
      <w:r w:rsidRPr="00E55F12">
        <w:rPr>
          <w:rFonts w:ascii="Times New Roman" w:hAnsi="Times New Roman"/>
          <w:sz w:val="28"/>
          <w:szCs w:val="28"/>
        </w:rPr>
        <w:t>Токмань Г. Методика навчання української літератури в середній школі: підручник. К.: ВЦ «Академія», 2012.  312с.</w:t>
      </w:r>
    </w:p>
    <w:p w:rsidR="00F97F50" w:rsidRPr="00E55F12" w:rsidRDefault="00F97F50" w:rsidP="00E55F12">
      <w:pPr>
        <w:pStyle w:val="af0"/>
        <w:numPr>
          <w:ilvl w:val="0"/>
          <w:numId w:val="23"/>
        </w:numPr>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Українська література. 5-11 класи: навчальні програми, методичні рекомендації щодо організації навчально-виховного процесу в 2018-2019 навчальному році / Укладач О.Ю.Котусенко. Харків : Вид-во «Ранок», 2018. 160с.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Фасоля А. Великий учитель свого народу. Вивчення творчості Уласа Самчука в середній школі (7-8; 10-11 класи): Посібник для вчителів, учнів, студентів. Тернопіль: Богдан, 2000. 96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Філософія: Підручник / Г.А.Заїченко, В.М.Саратовський, І.І.Кальний та ін.; За ред. Г.А.Заїченка та ін.  К.: Вища школа, 1995.  455 с.</w:t>
      </w:r>
    </w:p>
    <w:p w:rsidR="00F97F50" w:rsidRPr="00E55F12" w:rsidRDefault="00F97F50" w:rsidP="00E55F12">
      <w:pPr>
        <w:numPr>
          <w:ilvl w:val="0"/>
          <w:numId w:val="23"/>
        </w:numPr>
        <w:shd w:val="clear" w:color="auto" w:fill="FFFFFF"/>
        <w:tabs>
          <w:tab w:val="left" w:pos="567"/>
          <w:tab w:val="left" w:pos="8933"/>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Філософія: Підручник  /  За  заг.   ред.   Горлача  М.І., Кременя   В.Г., Рибалка В.В.  К., Харків: Консум, 2000. 672 с.</w:t>
      </w:r>
    </w:p>
    <w:p w:rsidR="00F97F50" w:rsidRPr="00E55F12" w:rsidRDefault="00F97F50" w:rsidP="00E55F12">
      <w:pPr>
        <w:numPr>
          <w:ilvl w:val="0"/>
          <w:numId w:val="23"/>
        </w:numPr>
        <w:shd w:val="clear" w:color="auto" w:fill="FFFFFF"/>
        <w:tabs>
          <w:tab w:val="left" w:pos="567"/>
          <w:tab w:val="left" w:pos="8933"/>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Франко І. Твори: В 20-ти т. - Т.16. – К.: Держполітвидав, 1955.  468 с.</w:t>
      </w:r>
    </w:p>
    <w:p w:rsidR="00F97F50" w:rsidRPr="00E55F12" w:rsidRDefault="00F97F50" w:rsidP="00E55F12">
      <w:pPr>
        <w:numPr>
          <w:ilvl w:val="0"/>
          <w:numId w:val="23"/>
        </w:numPr>
        <w:shd w:val="clear" w:color="auto" w:fill="FFFFFF"/>
        <w:tabs>
          <w:tab w:val="left" w:pos="0"/>
          <w:tab w:val="left" w:pos="142"/>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Фрідман Л., Кулагіна І. Розвиток здібностей</w:t>
      </w:r>
      <w:r w:rsidR="004D76EB">
        <w:rPr>
          <w:rFonts w:ascii="Times New Roman" w:hAnsi="Times New Roman"/>
          <w:color w:val="000000"/>
          <w:sz w:val="28"/>
          <w:szCs w:val="28"/>
        </w:rPr>
        <w:t>.</w:t>
      </w:r>
      <w:r w:rsidRPr="00E55F12">
        <w:rPr>
          <w:rFonts w:ascii="Times New Roman" w:hAnsi="Times New Roman"/>
          <w:color w:val="000000"/>
          <w:sz w:val="28"/>
          <w:szCs w:val="28"/>
        </w:rPr>
        <w:t xml:space="preserve"> Психологічна підтримка творчості учня / Упоряд. О.Главник, В.Зоц.  К.: Ред. загальнопед. газ., 2003.  С. 72-90.</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Цимбалюк В.І. Диференційована система творчих робіт учнів</w:t>
      </w:r>
      <w:r w:rsidR="004D76EB">
        <w:rPr>
          <w:rFonts w:ascii="Times New Roman" w:hAnsi="Times New Roman"/>
          <w:color w:val="000000"/>
          <w:sz w:val="28"/>
          <w:szCs w:val="28"/>
        </w:rPr>
        <w:t>.</w:t>
      </w:r>
      <w:r w:rsidRPr="00E55F12">
        <w:rPr>
          <w:rFonts w:ascii="Times New Roman" w:hAnsi="Times New Roman"/>
          <w:color w:val="000000"/>
          <w:sz w:val="28"/>
          <w:szCs w:val="28"/>
        </w:rPr>
        <w:t xml:space="preserve"> Наукові основи методики літератури / За заг. ред. Н.Й.Волошиної. К.: Ленвіт,</w:t>
      </w:r>
      <w:r w:rsidRPr="00E55F12">
        <w:rPr>
          <w:rFonts w:ascii="Times New Roman" w:hAnsi="Times New Roman"/>
          <w:color w:val="000000"/>
          <w:sz w:val="28"/>
          <w:szCs w:val="28"/>
        </w:rPr>
        <w:br/>
        <w:t>2002. 344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Цимбалюк В.І. Учнівський твір у середній школі.  К.: Рад. школа, 1997.  207 с.</w:t>
      </w:r>
    </w:p>
    <w:p w:rsidR="00F97F50" w:rsidRPr="00E55F12" w:rsidRDefault="00F97F50" w:rsidP="00E55F12">
      <w:pPr>
        <w:numPr>
          <w:ilvl w:val="0"/>
          <w:numId w:val="23"/>
        </w:numPr>
        <w:shd w:val="clear" w:color="auto" w:fill="FFFFFF"/>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Чернявська П. Чи можна стимулювати творчість? Як допомогти дитині стати творчою особистістю / Упоряд. Л.Шелестова. К.: Ред. загальнопед. газ., 2003. 112 с.      </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Шевченко З.О. Основні методи вивчення літератури //Наукові основи</w:t>
      </w:r>
      <w:r w:rsidR="00E55F12" w:rsidRPr="00E55F12">
        <w:rPr>
          <w:rFonts w:ascii="Times New Roman" w:hAnsi="Times New Roman"/>
          <w:color w:val="000000"/>
          <w:sz w:val="28"/>
          <w:szCs w:val="28"/>
        </w:rPr>
        <w:t xml:space="preserve"> </w:t>
      </w:r>
      <w:r w:rsidRPr="00E55F12">
        <w:rPr>
          <w:rFonts w:ascii="Times New Roman" w:hAnsi="Times New Roman"/>
          <w:color w:val="000000"/>
          <w:sz w:val="28"/>
          <w:szCs w:val="28"/>
        </w:rPr>
        <w:t>методики літератури / За</w:t>
      </w:r>
      <w:r w:rsidRPr="00E55F12">
        <w:rPr>
          <w:rFonts w:ascii="Times New Roman" w:hAnsi="Times New Roman"/>
          <w:i/>
          <w:iCs/>
          <w:color w:val="000000"/>
          <w:sz w:val="28"/>
          <w:szCs w:val="28"/>
        </w:rPr>
        <w:t xml:space="preserve"> </w:t>
      </w:r>
      <w:r w:rsidRPr="00E55F12">
        <w:rPr>
          <w:rFonts w:ascii="Times New Roman" w:hAnsi="Times New Roman"/>
          <w:color w:val="000000"/>
          <w:sz w:val="28"/>
          <w:szCs w:val="28"/>
        </w:rPr>
        <w:t>ред. Н.Й.Волошиної.  К.: Ленвіт, 2002.  344 с.</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 xml:space="preserve">Шелестова Л. Творчі здібності дорівнює креативність? // Як допомогти дитині стати творчою особистістю / Упоряд. Л.Шелестова. К.: Ред. загальнопед. газ., 2003. С. 22-26. </w:t>
      </w:r>
    </w:p>
    <w:p w:rsidR="00F97F50" w:rsidRPr="00E55F12" w:rsidRDefault="00F97F50" w:rsidP="00E55F12">
      <w:pPr>
        <w:numPr>
          <w:ilvl w:val="0"/>
          <w:numId w:val="23"/>
        </w:numPr>
        <w:shd w:val="clear" w:color="auto" w:fill="FFFFFF"/>
        <w:tabs>
          <w:tab w:val="num" w:pos="1080"/>
          <w:tab w:val="left" w:pos="10589"/>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Шелестова Л. Творчість неможлива без включення у діяльність (використання системи творчих завдань)</w:t>
      </w:r>
      <w:r w:rsidR="004D76EB">
        <w:rPr>
          <w:rFonts w:ascii="Times New Roman" w:hAnsi="Times New Roman"/>
          <w:color w:val="000000"/>
          <w:sz w:val="28"/>
          <w:szCs w:val="28"/>
        </w:rPr>
        <w:t>.</w:t>
      </w:r>
      <w:r w:rsidRPr="00E55F12">
        <w:rPr>
          <w:rFonts w:ascii="Times New Roman" w:hAnsi="Times New Roman"/>
          <w:color w:val="000000"/>
          <w:sz w:val="28"/>
          <w:szCs w:val="28"/>
        </w:rPr>
        <w:t xml:space="preserve"> Як допомогти дитині стати творчою особистістю / Упоряд. Л.Шелестова. К.: Ред. загальнопед. газ., 2003.  С. 34-37.</w:t>
      </w:r>
    </w:p>
    <w:p w:rsidR="00F97F50" w:rsidRPr="00E55F12" w:rsidRDefault="00F97F50" w:rsidP="00E55F12">
      <w:pPr>
        <w:numPr>
          <w:ilvl w:val="0"/>
          <w:numId w:val="23"/>
        </w:numPr>
        <w:shd w:val="clear" w:color="auto" w:fill="FFFFFF"/>
        <w:tabs>
          <w:tab w:val="left" w:pos="538"/>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t>Юрченко З.В. Ігрові методики розвитку художньо-словесних здібностей учнів 5-11 класів / Практична психологія та соціальна робота. 2000.  №2. С. 9-13.</w:t>
      </w:r>
    </w:p>
    <w:p w:rsidR="00F97F50" w:rsidRPr="00E55F12" w:rsidRDefault="00F97F50" w:rsidP="00E55F12">
      <w:pPr>
        <w:numPr>
          <w:ilvl w:val="0"/>
          <w:numId w:val="23"/>
        </w:numPr>
        <w:shd w:val="clear" w:color="auto" w:fill="FFFFFF"/>
        <w:tabs>
          <w:tab w:val="num" w:pos="1080"/>
        </w:tabs>
        <w:spacing w:after="0" w:line="360" w:lineRule="auto"/>
        <w:ind w:left="0" w:firstLine="567"/>
        <w:jc w:val="both"/>
        <w:rPr>
          <w:rFonts w:ascii="Times New Roman" w:hAnsi="Times New Roman"/>
          <w:color w:val="000000"/>
          <w:sz w:val="28"/>
          <w:szCs w:val="28"/>
        </w:rPr>
      </w:pPr>
      <w:r w:rsidRPr="00E55F12">
        <w:rPr>
          <w:rFonts w:ascii="Times New Roman" w:hAnsi="Times New Roman"/>
          <w:color w:val="000000"/>
          <w:sz w:val="28"/>
          <w:szCs w:val="28"/>
        </w:rPr>
        <w:lastRenderedPageBreak/>
        <w:t>Яресько  К.В.  Управління  навчально-творчою  діяльністю школярів  в умовах інформатизації освіти: Дис... канд. пед. наук. Харків, 1999.    211 с.</w:t>
      </w:r>
    </w:p>
    <w:p w:rsidR="00F97F50" w:rsidRPr="00E55F12" w:rsidRDefault="00F97F50" w:rsidP="00E55F12">
      <w:pPr>
        <w:shd w:val="clear" w:color="auto" w:fill="FFFFFF"/>
        <w:spacing w:after="0" w:line="360" w:lineRule="auto"/>
        <w:ind w:firstLine="567"/>
        <w:rPr>
          <w:rFonts w:ascii="Times New Roman" w:hAnsi="Times New Roman"/>
          <w:color w:val="000000"/>
          <w:sz w:val="28"/>
          <w:szCs w:val="28"/>
        </w:rPr>
      </w:pPr>
    </w:p>
    <w:p w:rsidR="00FF3599" w:rsidRPr="00E55F12" w:rsidRDefault="00FF3599" w:rsidP="00E55F12">
      <w:pPr>
        <w:pStyle w:val="af0"/>
        <w:widowControl w:val="0"/>
        <w:spacing w:after="0" w:line="360" w:lineRule="auto"/>
        <w:ind w:left="0" w:firstLine="567"/>
        <w:rPr>
          <w:rFonts w:ascii="Times New Roman" w:hAnsi="Times New Roman"/>
          <w:sz w:val="28"/>
          <w:szCs w:val="28"/>
        </w:rPr>
      </w:pPr>
    </w:p>
    <w:p w:rsidR="00FF3599" w:rsidRPr="00E55F12" w:rsidRDefault="00FF3599" w:rsidP="00E55F12">
      <w:pPr>
        <w:pStyle w:val="af0"/>
        <w:widowControl w:val="0"/>
        <w:spacing w:after="0" w:line="360" w:lineRule="auto"/>
        <w:ind w:left="0" w:firstLine="567"/>
        <w:rPr>
          <w:rFonts w:ascii="Times New Roman" w:hAnsi="Times New Roman"/>
          <w:sz w:val="28"/>
          <w:szCs w:val="28"/>
        </w:rPr>
      </w:pPr>
    </w:p>
    <w:p w:rsidR="00FF3599" w:rsidRPr="00E55F12" w:rsidRDefault="00FF3599" w:rsidP="00E55F12">
      <w:pPr>
        <w:spacing w:after="0" w:line="360" w:lineRule="auto"/>
        <w:ind w:firstLine="567"/>
        <w:rPr>
          <w:rFonts w:ascii="Times New Roman" w:hAnsi="Times New Roman"/>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right"/>
        <w:rPr>
          <w:rFonts w:ascii="Times New Roman" w:hAnsi="Times New Roman"/>
          <w:b/>
          <w:sz w:val="28"/>
          <w:szCs w:val="28"/>
        </w:rPr>
      </w:pPr>
    </w:p>
    <w:p w:rsidR="00CB3FED" w:rsidRDefault="00CB3FED" w:rsidP="00CB3FED">
      <w:pPr>
        <w:spacing w:after="0" w:line="360" w:lineRule="auto"/>
        <w:jc w:val="center"/>
        <w:rPr>
          <w:rFonts w:ascii="Times New Roman" w:hAnsi="Times New Roman"/>
          <w:b/>
          <w:sz w:val="28"/>
          <w:szCs w:val="28"/>
        </w:rPr>
      </w:pPr>
      <w:r>
        <w:rPr>
          <w:rFonts w:ascii="Times New Roman" w:hAnsi="Times New Roman"/>
          <w:b/>
          <w:sz w:val="28"/>
          <w:szCs w:val="28"/>
        </w:rPr>
        <w:lastRenderedPageBreak/>
        <w:t>ДОДАТКИ</w:t>
      </w:r>
    </w:p>
    <w:p w:rsidR="00CB3FED" w:rsidRDefault="00CB3FED" w:rsidP="00CB3FED">
      <w:pPr>
        <w:spacing w:after="0" w:line="360" w:lineRule="auto"/>
        <w:jc w:val="right"/>
        <w:rPr>
          <w:rFonts w:ascii="Times New Roman" w:hAnsi="Times New Roman"/>
          <w:b/>
          <w:sz w:val="28"/>
          <w:szCs w:val="28"/>
        </w:rPr>
      </w:pPr>
    </w:p>
    <w:p w:rsidR="00CB3FED" w:rsidRPr="00EB09F4" w:rsidRDefault="00CB3FED" w:rsidP="00CB3FED">
      <w:pPr>
        <w:spacing w:after="0" w:line="360" w:lineRule="auto"/>
        <w:jc w:val="right"/>
        <w:rPr>
          <w:rFonts w:ascii="Times New Roman" w:hAnsi="Times New Roman"/>
          <w:b/>
          <w:sz w:val="28"/>
          <w:szCs w:val="28"/>
        </w:rPr>
      </w:pPr>
      <w:r w:rsidRPr="00EB09F4">
        <w:rPr>
          <w:rFonts w:ascii="Times New Roman" w:hAnsi="Times New Roman"/>
          <w:b/>
          <w:sz w:val="28"/>
          <w:szCs w:val="28"/>
        </w:rPr>
        <w:t xml:space="preserve">Додаток </w:t>
      </w:r>
      <w:r w:rsidR="00CE6824">
        <w:rPr>
          <w:rFonts w:ascii="Times New Roman" w:hAnsi="Times New Roman"/>
          <w:b/>
          <w:sz w:val="28"/>
          <w:szCs w:val="28"/>
        </w:rPr>
        <w:t>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Тема: Життєвий і творчий шлях Василя Стефаника, новеліста</w:t>
      </w:r>
      <w:r w:rsidRPr="00EB09F4">
        <w:rPr>
          <w:rFonts w:ascii="Times New Roman" w:hAnsi="Times New Roman"/>
          <w:sz w:val="28"/>
          <w:szCs w:val="28"/>
        </w:rPr>
        <w:noBreakHyphen/>
        <w:t xml:space="preserve">новатора в українській літературі. </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Мета: з’ясувати основні віхи життя і творчого шляху письменника; визначити фактори, під впливом яких формувався світогляд митця;  розвинути уміння шукати, аналізувати, зіставляти та порівнювати інформацію, щоб виділити позицію автора; удосконалювати вміння висловлювати свою думку; виховувати інтерес до особистості письменника та його творів.</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Тип уроку: урок засвоєння нових знань і формування на їх основі умінь і навичок (урок-дослідження)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Обладнання: виставка книжок, вислови відомих людей про письменника, портрет В. Стефаника, табличка.</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Епіграф</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Дух Стефаникового бунтарства, а в</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ньому й весь гуманізм його треба</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шукати не тільки в сценах, де</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ллється кров, але й у малюнках</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тріщин селянської душі, в невидимій,</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але животворній, як повітря, любові                                                                                                                        письменника до тої душі</w:t>
      </w:r>
    </w:p>
    <w:p w:rsidR="00CB3FED" w:rsidRPr="00EB09F4" w:rsidRDefault="00CB3FED" w:rsidP="00CE6824">
      <w:pPr>
        <w:spacing w:after="0" w:line="360" w:lineRule="auto"/>
        <w:ind w:firstLine="567"/>
        <w:jc w:val="right"/>
        <w:rPr>
          <w:rFonts w:ascii="Times New Roman" w:hAnsi="Times New Roman"/>
          <w:sz w:val="28"/>
          <w:szCs w:val="28"/>
        </w:rPr>
      </w:pPr>
      <w:r w:rsidRPr="00EB09F4">
        <w:rPr>
          <w:rFonts w:ascii="Times New Roman" w:hAnsi="Times New Roman"/>
          <w:sz w:val="28"/>
          <w:szCs w:val="28"/>
        </w:rPr>
        <w:t>Дмитро Павличко</w:t>
      </w:r>
    </w:p>
    <w:p w:rsidR="00CB3FED" w:rsidRPr="00EB09F4" w:rsidRDefault="00CB3FED" w:rsidP="00CE6824">
      <w:pPr>
        <w:spacing w:after="0" w:line="360" w:lineRule="auto"/>
        <w:ind w:firstLine="567"/>
        <w:jc w:val="center"/>
        <w:rPr>
          <w:rFonts w:ascii="Times New Roman" w:hAnsi="Times New Roman"/>
          <w:sz w:val="28"/>
          <w:szCs w:val="28"/>
        </w:rPr>
      </w:pPr>
      <w:r w:rsidRPr="00EB09F4">
        <w:rPr>
          <w:rFonts w:ascii="Times New Roman" w:hAnsi="Times New Roman"/>
          <w:sz w:val="28"/>
          <w:szCs w:val="28"/>
        </w:rPr>
        <w:t>План</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І Актуалізація опорних знань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1.1.Вступне слово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ІІ Повідомлення теми, мети, мотивації навчальної діяльності</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2.1. Робота в зошитах</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2.2. Формулювання проблемного запитання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lastRenderedPageBreak/>
        <w:t>ІІІ Засвоєння нових знань і формування на їх основі умінь і навичок</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3.1. 1-й виступ учня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3.2. Виступи учнів</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3.3. Міні-лекція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3.4. Виступ учня-літературознавця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3.5.  Коментар учителя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3.6. Доповідь учня-літературознавця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3.7. Складання асоціативного куща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 Складання психологічного портрета письменника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3.8.1. Творче завдання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3.8.2. Заповнення схеми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IV Підсумок уроку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4.1. Інтерактивна вправа «Розшифруй»</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4.2. Розв’язання проблемного запитання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4.3. Заключне слово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V Оголошення і коментар домашнього завдання</w:t>
      </w:r>
    </w:p>
    <w:p w:rsidR="00CB3FED" w:rsidRPr="00EB09F4" w:rsidRDefault="00CB3FED" w:rsidP="00CE6824">
      <w:pPr>
        <w:spacing w:after="0" w:line="360" w:lineRule="auto"/>
        <w:ind w:firstLine="567"/>
        <w:jc w:val="center"/>
        <w:rPr>
          <w:rFonts w:ascii="Times New Roman" w:hAnsi="Times New Roman"/>
          <w:sz w:val="28"/>
          <w:szCs w:val="28"/>
        </w:rPr>
      </w:pPr>
      <w:r w:rsidRPr="00EB09F4">
        <w:rPr>
          <w:rFonts w:ascii="Times New Roman" w:hAnsi="Times New Roman"/>
          <w:sz w:val="28"/>
          <w:szCs w:val="28"/>
        </w:rPr>
        <w:t>Хід уроку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І Актуалізація опорних знань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1.1.Вступне слово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Василь Стефаник, з постаттю якого ми розпочинаємо знайомство, підкреслював, що його творчість була важкою ношею для її творця і є такою для читачів: «Я робив, що міг. Перетоплював це мужицьке слово, яке мав біля себе, аж пальці мені викручувалися з болю. І все, що я писав, мені боліло». Тодішня соціальна дійсність, та й саме життя письменника, на жаль, давало небагато приводів для радості. Слово селянина, пропущене через душу й серце митця, знаходило відгук у людях, пробуджувало в них добро та гуманність, співчуття до чужого горя, любов до свого народу — усе те, що й сьогодні хвилює багатьох із нас.</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 xml:space="preserve">Твори Стефаника знають і читають не тільки в Україні. У чому ж полягає феномен Василя Стефаника? Мабуть, насамперед у тому, що </w:t>
      </w:r>
      <w:r w:rsidRPr="00EB09F4">
        <w:rPr>
          <w:rFonts w:ascii="Times New Roman" w:hAnsi="Times New Roman"/>
          <w:sz w:val="28"/>
          <w:szCs w:val="28"/>
        </w:rPr>
        <w:lastRenderedPageBreak/>
        <w:t>письменник мав особливе літературне чуття, уміло добирав відповідні художні тропи. Кожне його слово, речення поєднують змістовне й емоційне навантаження. Письменник не визнавав найменшої фальші та прикрашування. Відхід від життєвої правди, на його думку, обов’язково веде до фальшивого тону. «Я люблю мужиків за їх тисячолітню історію, за культуру. за них я буду писати і для них»,— говорив Стефаник. У справедливості цих слів ми зможемо переконатися на цьому та наступних уроках.</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ІІ Повідомлення теми, мети, мотивації навчальної діяльності</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2.1. Робота в зошитах</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Відкривайте свої зошити і записуйте число, тему та епіграф до уроку.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Темою нашого уроку є: «Життєвий і творчий шлях В. Стефаника, новеліста-новатора в українській літературі».  На уроці ми повинні з’ясувати основні віхи життя і творчого шляху письменника, визначити фактори, під впливом яких формувався світогляд митця.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2.2. Формулювання проблемного запитання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Подивіться на дошку та прочитайте уважно епіграф. Ним стали слова відомого поета Дмитра Павличко. Як ви їх зрозуміли ? У епіграфі  ви почули поняття «гуманізм», як ви вважаєте, що воно означає. А чи справді так? Відповідь на це питання ми і спробуємо з’ясувати під час розгляду життєвого та творчого шляху письменника .</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ІІІ Засвоєння нових знань і формування на їх основі умінь і навичок</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3.1. Виступ учня-архіваріуса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Слухаючи виступи учнів, спробуйте з’ясувати під впливом яких факторів формувався світогляд письменника.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 xml:space="preserve">«Коли народився Василько, села йому свої співанки стелили, аби вони дитині серце обвивали, аби дитина м’яке серце мала. І своїми сльозами дитину купали, свій біль у діточе серце переливали..!» Так писав побратим Стефаника Марко Черемшина. Василь з’явився на світ 14 травня 1871 року в заможній селянській родині в селі Русові, що на Івано-Франківщині. Його </w:t>
      </w:r>
      <w:r w:rsidRPr="00EB09F4">
        <w:rPr>
          <w:rFonts w:ascii="Times New Roman" w:hAnsi="Times New Roman"/>
          <w:sz w:val="28"/>
          <w:szCs w:val="28"/>
        </w:rPr>
        <w:lastRenderedPageBreak/>
        <w:t>батько був чоловіком крутої вдачі й практичного розуму, не попускав ні наймитам, ні дружині, ні дітям — усі його боялися. Мати письменника мала ніжне й безмежно добре серце. Невтомна трудівниця, вона виховувала і в дітей любов до праці.</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3.2. Виступи учнів-бібліографів</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1-й учень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У 1878 році батьки віддали свого найстаршого сина до початкової школи в Русові, де Василь провчився три роки. Побачивши, що дитина тягнеться до знань і має здібності до науки, в 1880 році Семен Стефаник відвіз хлопчика в Снятин, де Василя зарахували до другого класу міської школи. Відразу ж на малого посипалися насмішки й кпини від паничів й учителів: «Тут мене почали бити, хоч дома мої батьки ніколи мене не били». Після цієї школи, де, як писав письменник, «не одну сльозу… зрібним рукавом обтирав», проте хотів учитися і вчився, у 1883 році Василь успішно склав іспити до Коломийської Гімназії.</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Одного разу вчитель наказав хлопчикові написати речення на дошці якнайвище. Василько старався виконати наказ, тягнувся вгору, сорочечка піднялася і блиснуло голе тіло. Вчитель указкою задирав сорочину, під якою в хлопського сина, звичайно, не було нічого, реготався, а весь клас тупав ногами й улюлюкав. Потрясіння було таким великим, що Стефаник у цей момент мало не помер, а пізніше, коли батько купив йому «панський» костюм, не міг його носити, бо запах сукна щораз нагадував Василькові ганьбу коло дошки.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2-й учень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Навчаючись у Коломийській гімназії, Стефаник прочитав твори Г.Квітки-Основ’яненка, Панаса Мирного, Марка Вовчка, роздобув і дуже тішився єдиним на всю Коломию «Кобзарем» Т. Шевченка. Улітку 1886 року він із найближчими друзями організував у Русові читальню, а в кінці року гімназисти прийняли Василя до таємного гуртка, де він перед портретом Шевченка прийняв присягу, що буде чесно жити і трудитися для народу.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lastRenderedPageBreak/>
        <w:t>Юний Стефаник сміливо взявся за агітаційну пропаганду, читав заборонену літературу, дружив з Лесем Мартовичем, з яким у 1889 році прибув на нелегальний з’їзд української гімназійної молоді Галичини. Л.Мартович був для молодого Стефаника втіленням справжнього таланту.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Василь навіть випросив у своєї матері гроші, щоб видати Мартовичеве оповідання «Нечитальник». Під впливом Леся він і сам спробував творити: «Писати я почав дуже рано, ще в гімназії, та величезний талант Мартовича просто паралізував мене, і я ніколи не признавався, що я також письменник».</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У Коломийській гімназії В. Стефаник знайомиться з молодим Іваном Семанюком — майбутнім письменником Марком Черемшиною. І вже В. Стефаник сприяє тому, щоб молодий митець повірив у себе і став писати. Пізніше Леся Мартовича, Василя Стефаника й Марка Черемшину назвуть «покутською трійцею».</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3-й учень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Першою публікацією В. Стефаника стала стаття в журналі «Народ» — «Жолудки наших робітних людей і читальні», підписана псевдонімом Василь Семенів. Погляди коломийських гімназистів перелякали місцеву владу. Леся Мартовича виключили з гімназії, а дещо пізніше ще двадцятьох, між якими й Стефаника. Продовжувати навчання Василь поїхав у Дрогобицькій гімназії, але ролі захисника скривджених не зрікся, свідченням чого стала стаття у Станіславському журналі «Поступ» — «Форналь Антін», про долю колишнього заможного селянина, який став наймитом на чужому полі. У Дрогобичі В. Стефаник зустрівся з Іваном Франком і дружба між ними утвердилася на довгі роки.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4-й учень</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Після Дрогобицької гімназії Василь Стефаник навчається на медичному факультеті Ягеллонського університету в м. Кракові. Вибір медицини можна пояснити хіба що втратою сестри й хворобою матері.</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 xml:space="preserve">У 1895 році Василь приїхав до матері Оксани, яка вже згасала. Батько ж не міг і не хотів зрозуміти свого сина, і конфлікт вилився у велику сварку й </w:t>
      </w:r>
      <w:r w:rsidRPr="00EB09F4">
        <w:rPr>
          <w:rFonts w:ascii="Times New Roman" w:hAnsi="Times New Roman"/>
          <w:sz w:val="28"/>
          <w:szCs w:val="28"/>
        </w:rPr>
        <w:lastRenderedPageBreak/>
        <w:t xml:space="preserve">взаємну неприязнь. Для матері Василева творчість була святинею, але вона вважала, що її син дуже нещасливий, якщо «люди плачуть над його писанням, а не сміються». Помирала мати, коли Василь уже був відомим у Західній Україні новелістом. Смерть Оксани призвела до ще більшої ненависті між батьком і сином. Семен задумав оженитися, хоча небіжці, як говорили в селі, ще «ноги не застигли». Скороспечене весілля батька з Василевою ровесницею боляче вдарило письменника. З розпачу він погрожував викопати мамину труну і покласти на порозі в церкві, щоб батько з нареченою переступав через домовину, ведучи нову жінку до вінця. </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3.3. Міні-лекція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Крім власне сімейних драм, Василя боляче вражало загальнонародне лихо. Еміграцію він розцінював як непоправну трагедію. Краківський вокзал став пересильним пунктом виїжджаючих, які проходили медичну комісію, купували квитки й візи. Тут галичан обдурювали, шахрували, убивали. Та й життя їхнє у бруді, злиднях, відчаї скидалося на циганський табір. Оскільки батько категорично заборонив синові кидати навчання і приїжджати додому, молодий Стефаник часто приходив на Краківський вокзал, щоб від земляків-переселенців довідатися, що робиться в рідному краю. О. Кобилянській він писав про свої враження: «Нині досвіта на двірці краковськім було 800 душ емігрантів… Поїзд рушає, жінки і чоловіки чіпляються єго, поліція і жандарми — відкидають їх, як грушки…»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3.4. Виступ учня-літературознавця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 xml:space="preserve">У грудні 1897 року в чернівецькій газеті «Праця» було надруковано новели «Синя книжечка», «Стратився», «У корчмі». Дещо пізніше В. Стефаник написав славнозвісні новели «Лесева фамілія», «Мамин синок», «Майстер», «Катруся», а взимку 1899 року — «Камінний хрест». Переживання героїв Стефаникових новел — переживання самого автора. Це можна простежити на прикладі автобіографічної дилогії «Виводили з села», «Стратився». Подія, зображена в цих оповіданнях,— реальний факт. 1887 року покінчив життя самогубством двоюрідний брат Стефаника Лука. Це </w:t>
      </w:r>
      <w:r w:rsidRPr="00EB09F4">
        <w:rPr>
          <w:rFonts w:ascii="Times New Roman" w:hAnsi="Times New Roman"/>
          <w:sz w:val="28"/>
          <w:szCs w:val="28"/>
        </w:rPr>
        <w:lastRenderedPageBreak/>
        <w:t>приголомшило письменника. А згодом він відгукнувся на родинне горе щемливим оповіданням «Стратився».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3.5.  Коментар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26 січня 1904 року Василь Стефаник одружився з Ольгою Гаморак, надзвичайно розумною, делікатною і мужньою дівчиною з прогресивної сім’ї. Сімейне щастя Стефаника тривало всього десять років, 4 лютого 1914 року Ольга померла, залишивши Василеві дрібних діток — трьох синів.</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Залишившись на 43-му році життя вдівцем, Стефаник узяв турботи про дітей на себе, доглядав їх, пестив, турбувався про здоров’я. Один із синів — Юрко, захворів на висипний тиф і був на межі між життям і смертю. Про переживання батька у той час згадує інший син — Кирило: «Він майже нічого не їв, вночі не спав, щогодини міряв пульс хворого» Таким він був батьком.</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Стефаник не визнавав комунізму. Він був послідовним учнем Франка і розділяв думку про те, що коли вдалося б побудувати державу за рецептами Енгельса, то вийшла би така тюрма, якої ще не бачив світ. Помер В. Стефаник 7 грудня 1936 р. у Русові від серцевого нападу. За заповітом митця поховали в рідному селі, поруч із могилою матері, адже відчуваючи подих смерті, він не раз повторював: «То, небожата, мені вже треба йди до моєї мами».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3.6. Доповідь учня-літературознавця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 xml:space="preserve">Непростим був і творчий шлях великого новеліста. Найбільш плідним періодом стали 90-ті роки ХІХ ст., коли він написав до 50 новел, публіцистичних статей і поезії в прозі. Збірка «Синя книжечка» (1899), «Камінний хрест», «Дорога» (1901) вразили читачів і літературних критиків своїм змістом і естетичною формою. А потім — більше 10 років творчого мовчання. У 1925 році з’явилася нова збірка новел «Земля». Вона засвідчила, що письменник не втратив майстерності. Критика, правда дорікала, що він надто гіперболізує народне горе. Але В. Стефаник відповів: «Мені самому було приємніше змальовувати наших селян у вишиваних сорочках на </w:t>
      </w:r>
      <w:r w:rsidRPr="00EB09F4">
        <w:rPr>
          <w:rFonts w:ascii="Times New Roman" w:hAnsi="Times New Roman"/>
          <w:sz w:val="28"/>
          <w:szCs w:val="28"/>
        </w:rPr>
        <w:lastRenderedPageBreak/>
        <w:t>призьбі, що мочають булку в мисці меду. І сто гусок перед хатою, і двадцятеро корів за нею».</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 Стефаник написав 72 новели, писав публіцистичні статті. А ще листи, які самі по собі — маленькі драми. Така його творча спадщина.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3.7. Складання асоціативного куща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Ви уважно слухали виступи, тому давайте з’ясуємо, які фактори вплинули на формування світогляду письменника:</w:t>
      </w:r>
    </w:p>
    <w:p w:rsidR="00CB3FED" w:rsidRPr="00EB09F4" w:rsidRDefault="00CB3FED" w:rsidP="00CE6824">
      <w:pPr>
        <w:spacing w:after="0" w:line="360" w:lineRule="auto"/>
        <w:ind w:firstLine="567"/>
        <w:jc w:val="center"/>
        <w:rPr>
          <w:rFonts w:ascii="Times New Roman" w:hAnsi="Times New Roman"/>
          <w:sz w:val="28"/>
          <w:szCs w:val="28"/>
        </w:rPr>
      </w:pPr>
    </w:p>
    <w:p w:rsidR="00CB3FED" w:rsidRPr="00EB09F4" w:rsidRDefault="00CB3FED" w:rsidP="00CE6824">
      <w:pPr>
        <w:spacing w:after="0" w:line="360" w:lineRule="auto"/>
        <w:ind w:firstLine="567"/>
        <w:rPr>
          <w:rFonts w:ascii="Times New Roman" w:hAnsi="Times New Roman"/>
          <w:sz w:val="28"/>
          <w:szCs w:val="28"/>
        </w:rPr>
      </w:pPr>
      <w:r w:rsidRPr="00EB09F4">
        <w:rPr>
          <w:rFonts w:ascii="Times New Roman" w:hAnsi="Times New Roman"/>
          <w:noProof/>
          <w:sz w:val="28"/>
          <w:szCs w:val="28"/>
          <w:lang w:val="ru-RU"/>
        </w:rPr>
        <mc:AlternateContent>
          <mc:Choice Requires="wps">
            <w:drawing>
              <wp:anchor distT="0" distB="0" distL="114300" distR="114300" simplePos="0" relativeHeight="251655168" behindDoc="0" locked="0" layoutInCell="1" allowOverlap="1" wp14:anchorId="4988E55E" wp14:editId="23D43405">
                <wp:simplePos x="0" y="0"/>
                <wp:positionH relativeFrom="column">
                  <wp:posOffset>2034540</wp:posOffset>
                </wp:positionH>
                <wp:positionV relativeFrom="paragraph">
                  <wp:posOffset>162560</wp:posOffset>
                </wp:positionV>
                <wp:extent cx="447675" cy="361950"/>
                <wp:effectExtent l="38100" t="38100" r="28575" b="19050"/>
                <wp:wrapNone/>
                <wp:docPr id="13" name="Прямая со стрелкой 5"/>
                <wp:cNvGraphicFramePr/>
                <a:graphic xmlns:a="http://schemas.openxmlformats.org/drawingml/2006/main">
                  <a:graphicData uri="http://schemas.microsoft.com/office/word/2010/wordprocessingShape">
                    <wps:wsp>
                      <wps:cNvCnPr/>
                      <wps:spPr>
                        <a:xfrm flipH="1" flipV="1">
                          <a:off x="0" y="0"/>
                          <a:ext cx="447675" cy="3619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312487" id="Прямая со стрелкой 5" o:spid="_x0000_s1026" type="#_x0000_t32" style="position:absolute;margin-left:160.2pt;margin-top:12.8pt;width:35.25pt;height:28.5pt;flip:x y;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FCgIAACAEAAAOAAAAZHJzL2Uyb0RvYy54bWysU0uOEzEQ3SNxB8t70snMJANROrPI8Fkg&#10;GPHbe9x22pJ/Kpt0shu4wBxhrsCGBR/NGbpvRNmdNAgQEohNye7ye1XvVfXibGs02QgIytmSTkZj&#10;SoTlrlJ2XdLXrx7du09JiMxWTDsrSroTgZ4t795ZNH4ujlztdCWAIIkN88aXtI7Rz4si8FoYFkbO&#10;C4tJ6cCwiFdYFxWwBtmNLo7G41nROKg8OC5CwK/nfZIuM7+UgsfnUgYRiS4p9hZzhBwvUyyWCzZf&#10;A/O14vs22D90YZiyWHSgOmeRkbegfqEyioMLTsYRd6ZwUiousgZUMxn/pOZlzbzIWtCc4Aebwv+j&#10;5c82F0BUhbM7psQygzNqb7qr7rr92n7orkn3rr3F0L3vrtqP7Zf2c3vbfiLTZFzjwxzxK3sB+1vw&#10;F5Bc2EowRGrlnyAvzac36ZRyqJls8wB2wwDENhKOH09OTmenU0o4po5nkwfTPKCiJ0xgDyE+Fs6Q&#10;dChpiMDUuo4rZy2O2kFfgm2ehogtIfAASGBtU4xM6Ye2InHnUSsDcE0Sg29Tvkiiehn5FHda9NgX&#10;QqJP2GRfI2+oWGkgG4a7xTgXNk4GJnydYFJpPQDHWf8fgfv3CSry9v4NeEDkys7GAWyUdfC76nF7&#10;aFn27w8O9LqTBZeu2uUBZ2twDbNX+18m7fmP9wz//mMvvwEAAP//AwBQSwMEFAAGAAgAAAAhAMia&#10;kGvfAAAACQEAAA8AAABkcnMvZG93bnJldi54bWxMj8tuwjAQRfeV+g/WIHVXbEJJQxoH9SkhlQ2B&#10;D3DiIY7qR2QbSP++7qpdju7RvWeqzWQ0uaAPg7McFnMGBG3n5GB7DsfDx30BJERhpdDOIodvDLCp&#10;b28qUUp3tXu8NLEnqcSGUnBQMY4lpaFTaESYuxFtyk7OGxHT6XsqvbimcqNpxlhOjRhsWlBixFeF&#10;3VdzNhx2j3uP73rXFKcX+RlX2zfVHg+c382m5ycgEaf4B8OvflKHOjm17mxlIJrDMmMPCeWQrXIg&#10;CViu2RpIy6HIcqB1Rf9/UP8AAAD//wMAUEsBAi0AFAAGAAgAAAAhALaDOJL+AAAA4QEAABMAAAAA&#10;AAAAAAAAAAAAAAAAAFtDb250ZW50X1R5cGVzXS54bWxQSwECLQAUAAYACAAAACEAOP0h/9YAAACU&#10;AQAACwAAAAAAAAAAAAAAAAAvAQAAX3JlbHMvLnJlbHNQSwECLQAUAAYACAAAACEAN/vixQoCAAAg&#10;BAAADgAAAAAAAAAAAAAAAAAuAgAAZHJzL2Uyb0RvYy54bWxQSwECLQAUAAYACAAAACEAyJqQa98A&#10;AAAJAQAADwAAAAAAAAAAAAAAAABkBAAAZHJzL2Rvd25yZXYueG1sUEsFBgAAAAAEAAQA8wAAAHAF&#10;AAAAAA==&#10;" strokecolor="#4579b8 [3044]">
                <v:stroke endarrow="open"/>
              </v:shape>
            </w:pict>
          </mc:Fallback>
        </mc:AlternateContent>
      </w:r>
      <w:r w:rsidRPr="00EB09F4">
        <w:rPr>
          <w:rFonts w:ascii="Times New Roman" w:hAnsi="Times New Roman"/>
          <w:noProof/>
          <w:sz w:val="28"/>
          <w:szCs w:val="28"/>
          <w:lang w:val="ru-RU"/>
        </w:rPr>
        <mc:AlternateContent>
          <mc:Choice Requires="wps">
            <w:drawing>
              <wp:anchor distT="0" distB="0" distL="114300" distR="114300" simplePos="0" relativeHeight="251652096" behindDoc="0" locked="0" layoutInCell="1" allowOverlap="1" wp14:anchorId="1EDC7ABC" wp14:editId="0B5D4CC0">
                <wp:simplePos x="0" y="0"/>
                <wp:positionH relativeFrom="column">
                  <wp:posOffset>3739515</wp:posOffset>
                </wp:positionH>
                <wp:positionV relativeFrom="paragraph">
                  <wp:posOffset>162560</wp:posOffset>
                </wp:positionV>
                <wp:extent cx="438150" cy="447675"/>
                <wp:effectExtent l="0" t="38100" r="57150" b="28575"/>
                <wp:wrapNone/>
                <wp:docPr id="14" name="Прямая со стрелкой 3"/>
                <wp:cNvGraphicFramePr/>
                <a:graphic xmlns:a="http://schemas.openxmlformats.org/drawingml/2006/main">
                  <a:graphicData uri="http://schemas.microsoft.com/office/word/2010/wordprocessingShape">
                    <wps:wsp>
                      <wps:cNvCnPr/>
                      <wps:spPr>
                        <a:xfrm flipV="1">
                          <a:off x="0" y="0"/>
                          <a:ext cx="438150" cy="4476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00D1F1" id="Прямая со стрелкой 3" o:spid="_x0000_s1026" type="#_x0000_t32" style="position:absolute;margin-left:294.45pt;margin-top:12.8pt;width:34.5pt;height:35.25pt;flip:y;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1yPAQIAABYEAAAOAAAAZHJzL2Uyb0RvYy54bWysU0uOEzEQ3SNxB8t70slM5qMonVlkgA2C&#10;CBj2HredtuSfyiad7AYuMEfgCmxYAKM5Q/eNKLuTBgFCArEp+fde1XtVnl9sjSYbAUE5W9LJaEyJ&#10;sNxVyq5LevX6yaNzSkJktmLaWVHSnQj0YvHwwbzxM3HkaqcrAQRJbJg1vqR1jH5WFIHXwrAwcl5Y&#10;vJQODIu4hXVRAWuQ3ejiaDw+LRoHlQfHRQh4etlf0kXml1Lw+ELKICLRJcXaYo6Q43WKxWLOZmtg&#10;vlZ8Xwb7hyoMUxaTDlSXLDLyFtQvVEZxcMHJOOLOFE5KxUXWgGom45/UvKqZF1kLmhP8YFP4f7T8&#10;+WYFRFXYuykllhnsUfuhu+lu27v2Y3dLunftPYbufXfTfmq/tl/a+/YzOU7GNT7MEL+0K9jvgl9B&#10;cmErwRCplX+DvNkXVEq22fbdYLvYRsLxcHp8PjnB5nC8mk7PTs9OEnvR0yQ6DyE+Fc6QtChpiMDU&#10;uo5LZy022EGfgm2ehdgDD4AE1jbFyJR+bCsSdx4VMgDX7JOk+yJJ6YvPq7jTose+FBLdwSL7HHku&#10;xVID2TCcKMa5sHEyMOHrBJNK6wE4zvr/CNy/T1CRZ/ZvwAMiZ3Y2DmCjrIPfZY/bQ8myf39woNed&#10;LLh21S63NVuDw5cbsv8oabp/3Gf49++8+AYAAP//AwBQSwMEFAAGAAgAAAAhAOczBdTeAAAACQEA&#10;AA8AAABkcnMvZG93bnJldi54bWxMj8FOwzAMhu9IvENkJG4s3aR2Xak7lQkQEicKD5A1oa2WOFWT&#10;rd3bY05wtP3p9/eX+8VZcTFTGDwhrFcJCEOt1wN1CF+fLw85iBAVaWU9GYSrCbCvbm9KVWg/04e5&#10;NLETHEKhUAh9jGMhZWh741RY+dEQ37795FTkceqkntTM4c7KTZJk0qmB+EOvRnPoTXtqzg6hzuU7&#10;na6HbWje2kzbeXl+rZ8Q7++W+hFENEv8g+FXn9WhYqejP5MOwiKkeb5jFGGTZiAYyNItL44Iu2wN&#10;sirl/wbVDwAAAP//AwBQSwECLQAUAAYACAAAACEAtoM4kv4AAADhAQAAEwAAAAAAAAAAAAAAAAAA&#10;AAAAW0NvbnRlbnRfVHlwZXNdLnhtbFBLAQItABQABgAIAAAAIQA4/SH/1gAAAJQBAAALAAAAAAAA&#10;AAAAAAAAAC8BAABfcmVscy8ucmVsc1BLAQItABQABgAIAAAAIQCuF1yPAQIAABYEAAAOAAAAAAAA&#10;AAAAAAAAAC4CAABkcnMvZTJvRG9jLnhtbFBLAQItABQABgAIAAAAIQDnMwXU3gAAAAkBAAAPAAAA&#10;AAAAAAAAAAAAAFsEAABkcnMvZG93bnJldi54bWxQSwUGAAAAAAQABADzAAAAZgUAAAAA&#10;" strokecolor="#4579b8 [3044]">
                <v:stroke endarrow="open"/>
              </v:shape>
            </w:pict>
          </mc:Fallback>
        </mc:AlternateContent>
      </w:r>
      <w:r w:rsidRPr="00EB09F4">
        <w:rPr>
          <w:rFonts w:ascii="Times New Roman" w:hAnsi="Times New Roman"/>
          <w:sz w:val="28"/>
          <w:szCs w:val="28"/>
        </w:rPr>
        <w:t>Глузування однокласників та вчителів                                 Становище селянства, еміграція</w:t>
      </w:r>
    </w:p>
    <w:p w:rsidR="00CB3FED" w:rsidRPr="00EB09F4" w:rsidRDefault="00CB3FED" w:rsidP="00CE6824">
      <w:pPr>
        <w:spacing w:after="0" w:line="360" w:lineRule="auto"/>
        <w:ind w:firstLine="567"/>
        <w:jc w:val="center"/>
        <w:rPr>
          <w:rFonts w:ascii="Times New Roman" w:hAnsi="Times New Roman"/>
          <w:sz w:val="28"/>
          <w:szCs w:val="28"/>
        </w:rPr>
      </w:pPr>
    </w:p>
    <w:p w:rsidR="00CB3FED" w:rsidRPr="00EB09F4" w:rsidRDefault="00CB3FED" w:rsidP="00CE6824">
      <w:pPr>
        <w:spacing w:after="0" w:line="360" w:lineRule="auto"/>
        <w:ind w:firstLine="567"/>
        <w:jc w:val="center"/>
        <w:rPr>
          <w:rFonts w:ascii="Times New Roman" w:hAnsi="Times New Roman"/>
          <w:sz w:val="28"/>
          <w:szCs w:val="28"/>
        </w:rPr>
      </w:pPr>
      <w:r w:rsidRPr="00EB09F4">
        <w:rPr>
          <w:rFonts w:ascii="Times New Roman" w:hAnsi="Times New Roman"/>
          <w:noProof/>
          <w:sz w:val="28"/>
          <w:szCs w:val="28"/>
          <w:lang w:val="ru-RU"/>
        </w:rPr>
        <mc:AlternateContent>
          <mc:Choice Requires="wps">
            <w:drawing>
              <wp:anchor distT="0" distB="0" distL="114300" distR="114300" simplePos="0" relativeHeight="251653120" behindDoc="0" locked="0" layoutInCell="1" allowOverlap="1" wp14:anchorId="15561C0C" wp14:editId="237EB7FA">
                <wp:simplePos x="0" y="0"/>
                <wp:positionH relativeFrom="column">
                  <wp:posOffset>3644265</wp:posOffset>
                </wp:positionH>
                <wp:positionV relativeFrom="paragraph">
                  <wp:posOffset>151130</wp:posOffset>
                </wp:positionV>
                <wp:extent cx="657225" cy="133350"/>
                <wp:effectExtent l="0" t="0" r="66675" b="95250"/>
                <wp:wrapNone/>
                <wp:docPr id="15" name="Прямая со стрелкой 4"/>
                <wp:cNvGraphicFramePr/>
                <a:graphic xmlns:a="http://schemas.openxmlformats.org/drawingml/2006/main">
                  <a:graphicData uri="http://schemas.microsoft.com/office/word/2010/wordprocessingShape">
                    <wps:wsp>
                      <wps:cNvCnPr/>
                      <wps:spPr>
                        <a:xfrm>
                          <a:off x="0" y="0"/>
                          <a:ext cx="657225" cy="133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2A510A" id="Прямая со стрелкой 4" o:spid="_x0000_s1026" type="#_x0000_t32" style="position:absolute;margin-left:286.95pt;margin-top:11.9pt;width:51.75pt;height:10.5pt;z-index:251653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pm/QEAAAwEAAAOAAAAZHJzL2Uyb0RvYy54bWysU0uOEzEQ3SNxB8t70vmQAUXpzCIDbBBE&#10;fA7gcdtpS/6pbNLJbuACcwSuwIbFAJozdN+IsjvpQYCQQGyq2656Va9elZfne6PJTkBQzpZ0MhpT&#10;Iix3lbLbkr598/TBY0pCZLZi2llR0oMI9Hx1/96y8QsxdbXTlQCCSWxYNL6kdYx+URSB18KwMHJe&#10;WHRKB4ZFPMK2qIA1mN3oYjoenxWNg8qD4yIEvL3onXSV80speHwpZRCR6JIit5gtZHuZbLFassUW&#10;mK8VP9Jg/8DCMGWx6JDqgkVG3oH6JZVRHFxwMo64M4WTUnGRe8BuJuOfunldMy9yLyhO8INM4f+l&#10;5S92GyCqwtnNKbHM4Izaj91Vd91+az9116R7396i6T50V+3n9mv7pb1tb8jDJFzjwwLxa7uB4yn4&#10;DSQV9hJM+mJ/ZJ/FPgxii30kHC/P5o+mU6zJ0TWZzWbzPIziDuwhxGfCGZJ+ShoiMLWt49pZi2N1&#10;MMmCs93zELE8Ak+AVFnbZCNT+omtSDx47IsBuCYRx9jkL1IDPeX8Fw9a9NhXQqImSLKvkbdRrDWQ&#10;HcM9YpwLGydDJoxOMKm0HoDjTO6PwGN8goq8qX8DHhC5srNxABtlHfyuetyfKMs+/qRA33eS4NJV&#10;hzzMLA2uXNbq+DzSTv94zvC7R7z6DgAA//8DAFBLAwQUAAYACAAAACEAuX2OGt8AAAAJAQAADwAA&#10;AGRycy9kb3ducmV2LnhtbEyPwU7DMBBE70j8g7VI3KjTNiRtyKZCVFy4FErF2Y23cURsR7HbBL6e&#10;5QTH1T7NvCk3k+3EhYbQeocwnyUgyNVet65BOLw/361AhKicVp13hPBFATbV9VWpCu1H90aXfWwE&#10;h7hQKAQTY19IGWpDVoWZ78nx7+QHqyKfQyP1oEYOt51cJEkmrWodNxjV05Oh+nN/tgjr8GpiMB+0&#10;Pe3m2e5bNduXw4h4ezM9PoCINMU/GH71WR0qdjr6s9NBdAj3+XLNKMJiyRMYyPI8BXFESNMVyKqU&#10;/xdUPwAAAP//AwBQSwECLQAUAAYACAAAACEAtoM4kv4AAADhAQAAEwAAAAAAAAAAAAAAAAAAAAAA&#10;W0NvbnRlbnRfVHlwZXNdLnhtbFBLAQItABQABgAIAAAAIQA4/SH/1gAAAJQBAAALAAAAAAAAAAAA&#10;AAAAAC8BAABfcmVscy8ucmVsc1BLAQItABQABgAIAAAAIQAHY/pm/QEAAAwEAAAOAAAAAAAAAAAA&#10;AAAAAC4CAABkcnMvZTJvRG9jLnhtbFBLAQItABQABgAIAAAAIQC5fY4a3wAAAAkBAAAPAAAAAAAA&#10;AAAAAAAAAFcEAABkcnMvZG93bnJldi54bWxQSwUGAAAAAAQABADzAAAAYwUAAAAA&#10;" strokecolor="#4579b8 [3044]">
                <v:stroke endarrow="open"/>
              </v:shape>
            </w:pict>
          </mc:Fallback>
        </mc:AlternateContent>
      </w:r>
      <w:r w:rsidRPr="00EB09F4">
        <w:rPr>
          <w:rFonts w:ascii="Times New Roman" w:hAnsi="Times New Roman"/>
          <w:noProof/>
          <w:sz w:val="28"/>
          <w:szCs w:val="28"/>
          <w:lang w:val="ru-RU"/>
        </w:rPr>
        <mc:AlternateContent>
          <mc:Choice Requires="wps">
            <w:drawing>
              <wp:anchor distT="0" distB="0" distL="114300" distR="114300" simplePos="0" relativeHeight="251659264" behindDoc="0" locked="0" layoutInCell="1" allowOverlap="1" wp14:anchorId="4F64AD76" wp14:editId="645F782F">
                <wp:simplePos x="0" y="0"/>
                <wp:positionH relativeFrom="column">
                  <wp:posOffset>3129915</wp:posOffset>
                </wp:positionH>
                <wp:positionV relativeFrom="paragraph">
                  <wp:posOffset>170180</wp:posOffset>
                </wp:positionV>
                <wp:extent cx="19050" cy="371475"/>
                <wp:effectExtent l="76200" t="0" r="95250" b="66675"/>
                <wp:wrapNone/>
                <wp:docPr id="16" name="Прямая со стрелкой 7"/>
                <wp:cNvGraphicFramePr/>
                <a:graphic xmlns:a="http://schemas.openxmlformats.org/drawingml/2006/main">
                  <a:graphicData uri="http://schemas.microsoft.com/office/word/2010/wordprocessingShape">
                    <wps:wsp>
                      <wps:cNvCnPr/>
                      <wps:spPr>
                        <a:xfrm flipH="1">
                          <a:off x="0" y="0"/>
                          <a:ext cx="19050" cy="3714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BEA9059" id="Прямая со стрелкой 7" o:spid="_x0000_s1026" type="#_x0000_t32" style="position:absolute;margin-left:246.45pt;margin-top:13.4pt;width:1.5pt;height:29.25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eIy/wEAABUEAAAOAAAAZHJzL2Uyb0RvYy54bWysU0uOEzEQ3SNxB8t70p2BmUCUziwyfBYI&#10;Ij4H8LjttCX/VDbpZDdwgTkCV2DDgo/mDN03ouxOGgRICMSm5N97Ve9VeXG+M5psBQTlbEWnk5IS&#10;Ybmrld1U9PWrR3fuUxIiszXTzoqK7kWg58vbtxatn4sT1zhdCyBIYsO89RVtYvTzogi8EYaFifPC&#10;4qV0YFjELWyKGliL7EYXJ2V5VrQOag+OixDw9GK4pMvML6Xg8bmUQUSiK4q1xRwhx8sUi+WCzTfA&#10;fKP4oQz2D1UYpiwmHakuWGTkDahfqIzi4IKTccKdKZyUiousAdVMy5/UvGyYF1kLmhP8aFP4f7T8&#10;2XYNRNXYuzNKLDPYo+59f9Vfd1+7D/016d92Nxj6d/1V97H70n3ubrpPZJaMa32YI35l13DYBb+G&#10;5MJOgiFSK/8EebMvqJTssu370Xaxi4Tj4fRBeYq94Xhzdza9NztN5MXAktg8hPhYOEPSoqIhAlOb&#10;Jq6ctdhfB0MGtn0a4gA8AhJY2xQjU/qhrUncexTIAFx7SJLui6RkqD2v4l6LAftCSDQn1ZhV5LEU&#10;Kw1ky3CgGOfCxunIhK8TTCqtR2D5Z+DhfYKKPLJ/Ax4RObOzcQQbZR38LnvcHUuWw/ujA4PuZMGl&#10;q/e5q9kanL3ckMM/ScP94z7Dv//m5TcAAAD//wMAUEsDBBQABgAIAAAAIQAhjtBn3gAAAAkBAAAP&#10;AAAAZHJzL2Rvd25yZXYueG1sTI/BToNAEIbvJr7DZky82UVsEZChwUZNE0+iD7BlVyBlZwm7LfTt&#10;HU96nJkv/3x/sV3sIM5m8r0jhPtVBMJQ43RPLcLX5+tdCsIHRVoNjgzCxXjYltdXhcq1m+nDnOvQ&#10;Cg4hnyuELoQxl9I3nbHKr9xoiG/fbrIq8Di1Uk9q5nA7yDiKEmlVT/yhU6PZdaY51ieLUKXynY6X&#10;3aOv902ih3l5eaueEW9vluoJRDBL+IPhV5/VoWSngzuR9mJAWGdxxihCnHAFBtbZhhcHhHTzALIs&#10;5P8G5Q8AAAD//wMAUEsBAi0AFAAGAAgAAAAhALaDOJL+AAAA4QEAABMAAAAAAAAAAAAAAAAAAAAA&#10;AFtDb250ZW50X1R5cGVzXS54bWxQSwECLQAUAAYACAAAACEAOP0h/9YAAACUAQAACwAAAAAAAAAA&#10;AAAAAAAvAQAAX3JlbHMvLnJlbHNQSwECLQAUAAYACAAAACEAGKniMv8BAAAVBAAADgAAAAAAAAAA&#10;AAAAAAAuAgAAZHJzL2Uyb0RvYy54bWxQSwECLQAUAAYACAAAACEAIY7QZ94AAAAJAQAADwAAAAAA&#10;AAAAAAAAAABZBAAAZHJzL2Rvd25yZXYueG1sUEsFBgAAAAAEAAQA8wAAAGQFAAAAAA==&#10;" strokecolor="#4579b8 [3044]">
                <v:stroke endarrow="open"/>
              </v:shape>
            </w:pict>
          </mc:Fallback>
        </mc:AlternateContent>
      </w:r>
      <w:r w:rsidRPr="00EB09F4">
        <w:rPr>
          <w:rFonts w:ascii="Times New Roman" w:hAnsi="Times New Roman"/>
          <w:noProof/>
          <w:sz w:val="28"/>
          <w:szCs w:val="28"/>
          <w:lang w:val="ru-RU"/>
        </w:rPr>
        <mc:AlternateContent>
          <mc:Choice Requires="wps">
            <w:drawing>
              <wp:anchor distT="0" distB="0" distL="114300" distR="114300" simplePos="0" relativeHeight="251657216" behindDoc="0" locked="0" layoutInCell="1" allowOverlap="1" wp14:anchorId="3D9287A1" wp14:editId="3969FC30">
                <wp:simplePos x="0" y="0"/>
                <wp:positionH relativeFrom="column">
                  <wp:posOffset>1091565</wp:posOffset>
                </wp:positionH>
                <wp:positionV relativeFrom="paragraph">
                  <wp:posOffset>179705</wp:posOffset>
                </wp:positionV>
                <wp:extent cx="1104901" cy="133350"/>
                <wp:effectExtent l="38100" t="0" r="19050" b="95250"/>
                <wp:wrapNone/>
                <wp:docPr id="17" name="Прямая со стрелкой 6"/>
                <wp:cNvGraphicFramePr/>
                <a:graphic xmlns:a="http://schemas.openxmlformats.org/drawingml/2006/main">
                  <a:graphicData uri="http://schemas.microsoft.com/office/word/2010/wordprocessingShape">
                    <wps:wsp>
                      <wps:cNvCnPr/>
                      <wps:spPr>
                        <a:xfrm flipH="1">
                          <a:off x="0" y="0"/>
                          <a:ext cx="1104901" cy="1333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254A8F3E" id="Прямая со стрелкой 6" o:spid="_x0000_s1026" type="#_x0000_t32" style="position:absolute;margin-left:85.95pt;margin-top:14.15pt;width:87pt;height:10.5pt;flip:x;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4uwAwIAABcEAAAOAAAAZHJzL2Uyb0RvYy54bWysU0uO1DAQ3SNxB8t7Osk0DBB1ehY9fBYI&#10;WnwO4HHsjiXHtsqm070buMAcgSvMhgUfzRmSG1F2ugMCJARiU/Lvvar3qrw427WabAV4ZU1Fi1lO&#10;iTDc1spsKvrm9eM7DyjxgZmaaWtERffC07Pl7VuLzpXixDZW1wIIkhhfdq6iTQiuzDLPG9EyP7NO&#10;GLyUFloWcAubrAbWIXurs5M8P806C7UDy4X3eHo+XtJl4pdS8PBCSi8C0RXF2kKKkOJFjNlywcoN&#10;MNcofiiD/UMVLVMGk05U5yww8hbUL1St4mC9lWHGbZtZKRUXSQOqKfKf1LxqmBNJC5rj3WST/3+0&#10;/Pl2DUTV2Lv7lBjWYo/6D8PlcNV/7a+HKzK8628wDO+Hy/5j/6X/3N/0n8hpNK5zvkT8yqzhsPNu&#10;DdGFnYSWSK3cU+RNvqBSsku27yfbxS4QjodFkd99mBeUcLwr5vP5vdSXbOSJfA58eCJsS+Kioj4A&#10;U5smrKwx2GELYw62feYDVoLAIyCCtYkxMKUfmZqEvUOJDMB2UQO+jfdZ1DJWn1Zhr8WIfSkk2hOr&#10;TDrSYIqVBrJlOFKMc2FCMTHh6wiTSusJmP8ZeHgfoSIN7d+AJ0TKbE2YwK0yFn6XPeyOJcvx/dGB&#10;UXe04MLW+9TXZA1OX/Lq8FPieP+4T/Dv/3n5DQAA//8DAFBLAwQUAAYACAAAACEAEqETa94AAAAJ&#10;AQAADwAAAGRycy9kb3ducmV2LnhtbEyPwU7DMAyG70i8Q2QkbizdOrauazqVCdAkThQeIGu8tlrj&#10;VE22dm+POcHxtz/9/pztJtuJKw6+daRgPotAIFXOtFQr+P56e0pA+KDJ6M4RKrihh11+f5fp1LiR&#10;PvFahlpwCflUK2hC6FMpfdWg1X7meiTendxgdeA41NIMeuRy28lFFK2k1S3xhUb3uG+wOpcXq6BI&#10;5Aedb/u1Lw/VynTj9PpevCj1+DAVWxABp/AHw68+q0POTkd3IeNFx3k93zCqYJHEIBiIl888OCpY&#10;bmKQeSb/f5D/AAAA//8DAFBLAQItABQABgAIAAAAIQC2gziS/gAAAOEBAAATAAAAAAAAAAAAAAAA&#10;AAAAAABbQ29udGVudF9UeXBlc10ueG1sUEsBAi0AFAAGAAgAAAAhADj9If/WAAAAlAEAAAsAAAAA&#10;AAAAAAAAAAAALwEAAF9yZWxzLy5yZWxzUEsBAi0AFAAGAAgAAAAhABbDi7ADAgAAFwQAAA4AAAAA&#10;AAAAAAAAAAAALgIAAGRycy9lMm9Eb2MueG1sUEsBAi0AFAAGAAgAAAAhABKhE2veAAAACQEAAA8A&#10;AAAAAAAAAAAAAAAAXQQAAGRycy9kb3ducmV2LnhtbFBLBQYAAAAABAAEAPMAAABoBQAAAAA=&#10;" strokecolor="#4579b8 [3044]">
                <v:stroke endarrow="open"/>
              </v:shape>
            </w:pict>
          </mc:Fallback>
        </mc:AlternateContent>
      </w:r>
      <w:r w:rsidRPr="00EB09F4">
        <w:rPr>
          <w:rFonts w:ascii="Times New Roman" w:hAnsi="Times New Roman"/>
          <w:sz w:val="28"/>
          <w:szCs w:val="28"/>
        </w:rPr>
        <w:t>Світогляд В. Стефаника</w:t>
      </w:r>
    </w:p>
    <w:p w:rsidR="00CB3FED" w:rsidRPr="00EB09F4" w:rsidRDefault="00CB3FED" w:rsidP="00CE6824">
      <w:pPr>
        <w:spacing w:after="0" w:line="360" w:lineRule="auto"/>
        <w:ind w:firstLine="567"/>
        <w:rPr>
          <w:rFonts w:ascii="Times New Roman" w:hAnsi="Times New Roman"/>
          <w:sz w:val="28"/>
          <w:szCs w:val="28"/>
        </w:rPr>
      </w:pPr>
      <w:r w:rsidRPr="00EB09F4">
        <w:rPr>
          <w:rFonts w:ascii="Times New Roman" w:hAnsi="Times New Roman"/>
          <w:sz w:val="28"/>
          <w:szCs w:val="28"/>
        </w:rPr>
        <w:t xml:space="preserve">   Любляча мати                                                                                      Жорстокість батька</w:t>
      </w:r>
    </w:p>
    <w:p w:rsidR="00CB3FED" w:rsidRPr="00EB09F4" w:rsidRDefault="00CB3FED" w:rsidP="00CE6824">
      <w:pPr>
        <w:spacing w:after="0" w:line="360" w:lineRule="auto"/>
        <w:ind w:firstLine="567"/>
        <w:jc w:val="center"/>
        <w:rPr>
          <w:rFonts w:ascii="Times New Roman" w:hAnsi="Times New Roman"/>
          <w:sz w:val="28"/>
          <w:szCs w:val="28"/>
        </w:rPr>
      </w:pPr>
      <w:r w:rsidRPr="00EB09F4">
        <w:rPr>
          <w:rFonts w:ascii="Times New Roman" w:hAnsi="Times New Roman"/>
          <w:sz w:val="28"/>
          <w:szCs w:val="28"/>
        </w:rPr>
        <w:t>Вибір професії</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 Складання психологічного портрета письменника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3.8.1. Творче завдання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Вам було завдання підготувати вислови відомих людей про В. Стефаника. Давайте ж їх прослухаємо.</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«Се правдивий артист із Божої ласки, яким уже нині можемо повеличатися перед світом» (І. Франко)</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«Як коротко, сильно і страшно пише ця людина» (М. Горький)</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«Цей хлопець буде сонечком села гріти і землю дощиком росити».(М. Черемшина)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«Я свою душу пустив у душу народу, і там я почорнів з розпуки» (В. Стефаник).</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3.8.2. Заповнення схеми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Отже, давайте підсумуємо, який же був письменник за життя, заповнивши дану схему.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noProof/>
          <w:sz w:val="28"/>
          <w:szCs w:val="28"/>
          <w:lang w:val="ru-RU"/>
        </w:rPr>
        <w:lastRenderedPageBreak/>
        <w:drawing>
          <wp:inline distT="0" distB="0" distL="0" distR="0" wp14:anchorId="31FC88F7" wp14:editId="401F492B">
            <wp:extent cx="5276850" cy="1562673"/>
            <wp:effectExtent l="0" t="0" r="0" b="0"/>
            <wp:docPr id="18" name="Рисунок 18" descr="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3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5542" cy="1562286"/>
                    </a:xfrm>
                    <a:prstGeom prst="rect">
                      <a:avLst/>
                    </a:prstGeom>
                    <a:noFill/>
                    <a:ln>
                      <a:noFill/>
                    </a:ln>
                  </pic:spPr>
                </pic:pic>
              </a:graphicData>
            </a:graphic>
          </wp:inline>
        </w:drawing>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IV Підсумок уроку</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4.1. Інтерактивна вправа «Розшифруй»</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Спробуйте розшифрувати вислів про джерело творчості письменника.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noProof/>
          <w:sz w:val="28"/>
          <w:szCs w:val="28"/>
          <w:lang w:val="ru-RU"/>
        </w:rPr>
        <w:drawing>
          <wp:inline distT="0" distB="0" distL="0" distR="0" wp14:anchorId="0B46BD82" wp14:editId="33E0D142">
            <wp:extent cx="4162425" cy="1199495"/>
            <wp:effectExtent l="0" t="0" r="0" b="1270"/>
            <wp:docPr id="19" name="Рисунок 19" descr="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62425" cy="1199495"/>
                    </a:xfrm>
                    <a:prstGeom prst="rect">
                      <a:avLst/>
                    </a:prstGeom>
                    <a:noFill/>
                    <a:ln>
                      <a:noFill/>
                    </a:ln>
                  </pic:spPr>
                </pic:pic>
              </a:graphicData>
            </a:graphic>
          </wp:inline>
        </w:drawing>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4.2. Розв’язання проблемного запитання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Уважно перечитайте епіграф і повернемось до запитання, яке було поставлено на початку уроку. Як ви зрозуміли ці слова? Чи справді так?</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4.3. Заключне слово вчителя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Краса рідного краю, батьківське виховання, глузування під час навчання допомогли сформувати світогляд, позицію та загартувати, як особистість В. Стефаника. Але особливо гостро письменника турбувало селянство, бо сам походив звідти і він аж ніяк не міг оминути цієї теми. Бачивши на власні очі у якому стані воно знаходиться, Стефаник намагався відтворити ті умови, які призводили героїв до різних наслідків. Але детальніше – на наступних уроках.</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V</w:t>
      </w:r>
      <w:r w:rsidR="00CE6824">
        <w:rPr>
          <w:rFonts w:ascii="Times New Roman" w:hAnsi="Times New Roman"/>
          <w:sz w:val="28"/>
          <w:szCs w:val="28"/>
        </w:rPr>
        <w:t>.</w:t>
      </w:r>
      <w:r w:rsidRPr="00EB09F4">
        <w:rPr>
          <w:rFonts w:ascii="Times New Roman" w:hAnsi="Times New Roman"/>
          <w:sz w:val="28"/>
          <w:szCs w:val="28"/>
        </w:rPr>
        <w:t xml:space="preserve"> Оголошення і коментар домашнього завдання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Відкривайте свої щоденники і записуйте домашнє завдання:</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1. Повторити про життєвий і творчий шлях письменника;</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2. Знати зміст новели «Новина» з цитатами;</w:t>
      </w:r>
    </w:p>
    <w:p w:rsidR="00CB3FED" w:rsidRPr="00EB09F4" w:rsidRDefault="00CB3FED" w:rsidP="00CE6824">
      <w:pPr>
        <w:spacing w:after="0" w:line="360" w:lineRule="auto"/>
        <w:ind w:firstLine="567"/>
        <w:jc w:val="both"/>
        <w:rPr>
          <w:rFonts w:ascii="Times New Roman" w:hAnsi="Times New Roman"/>
          <w:sz w:val="28"/>
          <w:szCs w:val="28"/>
        </w:rPr>
      </w:pPr>
      <w:r w:rsidRPr="00EB09F4">
        <w:rPr>
          <w:rFonts w:ascii="Times New Roman" w:hAnsi="Times New Roman"/>
          <w:sz w:val="28"/>
          <w:szCs w:val="28"/>
        </w:rPr>
        <w:t>3. Підготувати повідомлення про життєву основу новели «Новина».</w:t>
      </w:r>
    </w:p>
    <w:p w:rsidR="00FF3599" w:rsidRDefault="00FF3599" w:rsidP="00CE6824">
      <w:pPr>
        <w:spacing w:after="0" w:line="360" w:lineRule="auto"/>
        <w:ind w:firstLine="567"/>
        <w:rPr>
          <w:rFonts w:ascii="Times New Roman" w:hAnsi="Times New Roman"/>
          <w:bCs/>
          <w:sz w:val="28"/>
          <w:szCs w:val="28"/>
        </w:rPr>
      </w:pPr>
    </w:p>
    <w:p w:rsidR="00456C11" w:rsidRPr="00A818DB" w:rsidRDefault="00456C11" w:rsidP="00456C11">
      <w:pPr>
        <w:spacing w:after="0" w:line="360" w:lineRule="auto"/>
        <w:jc w:val="right"/>
        <w:rPr>
          <w:rFonts w:ascii="Times New Roman" w:hAnsi="Times New Roman"/>
          <w:b/>
          <w:sz w:val="28"/>
          <w:szCs w:val="28"/>
        </w:rPr>
      </w:pPr>
      <w:r w:rsidRPr="00A818DB">
        <w:rPr>
          <w:rFonts w:ascii="Times New Roman" w:hAnsi="Times New Roman"/>
          <w:b/>
          <w:sz w:val="28"/>
          <w:szCs w:val="28"/>
        </w:rPr>
        <w:lastRenderedPageBreak/>
        <w:t>Додаток</w:t>
      </w:r>
      <w:r>
        <w:rPr>
          <w:rFonts w:ascii="Times New Roman" w:hAnsi="Times New Roman"/>
          <w:b/>
          <w:sz w:val="28"/>
          <w:szCs w:val="28"/>
        </w:rPr>
        <w:t xml:space="preserve"> Б</w:t>
      </w:r>
    </w:p>
    <w:p w:rsidR="00456C11" w:rsidRPr="00A818DB" w:rsidRDefault="00456C11" w:rsidP="00ED29F5">
      <w:pPr>
        <w:spacing w:after="0" w:line="360" w:lineRule="auto"/>
        <w:ind w:firstLine="567"/>
        <w:jc w:val="both"/>
        <w:rPr>
          <w:rFonts w:ascii="Times New Roman" w:hAnsi="Times New Roman"/>
          <w:sz w:val="28"/>
          <w:szCs w:val="28"/>
        </w:rPr>
      </w:pPr>
      <w:r w:rsidRPr="00A818DB">
        <w:rPr>
          <w:rFonts w:ascii="Times New Roman" w:hAnsi="Times New Roman"/>
          <w:sz w:val="28"/>
          <w:szCs w:val="28"/>
        </w:rPr>
        <w:t>Тема: В. Стефаник. Поезія в прозі «Моє слово» як художній маніфест, кредо письменника. Новела «Новина», її ідейний зміст. Художні деталі, портретні характеристики дітей, глибокий психологізм новели.</w:t>
      </w:r>
    </w:p>
    <w:p w:rsidR="00456C11" w:rsidRPr="00A818DB" w:rsidRDefault="00456C11" w:rsidP="00ED29F5">
      <w:pPr>
        <w:spacing w:after="0" w:line="360" w:lineRule="auto"/>
        <w:ind w:firstLine="567"/>
        <w:jc w:val="both"/>
        <w:rPr>
          <w:rFonts w:ascii="Times New Roman" w:hAnsi="Times New Roman"/>
          <w:sz w:val="28"/>
          <w:szCs w:val="28"/>
        </w:rPr>
      </w:pPr>
      <w:r w:rsidRPr="00A818DB">
        <w:rPr>
          <w:rFonts w:ascii="Times New Roman" w:hAnsi="Times New Roman"/>
          <w:sz w:val="28"/>
          <w:szCs w:val="28"/>
        </w:rPr>
        <w:t>Мета:  розглянути поезію в прозі «Моє слово» як художній маніфест автора,  з’ясувати життєву основу новели «Новина», вміти робити ідейно</w:t>
      </w:r>
      <w:r w:rsidRPr="00A818DB">
        <w:rPr>
          <w:rFonts w:ascii="Times New Roman" w:hAnsi="Times New Roman"/>
          <w:sz w:val="28"/>
          <w:szCs w:val="28"/>
        </w:rPr>
        <w:noBreakHyphen/>
        <w:t>художній аналіз та виділяти художні деталі твору; визначити, чим виражається авторська позиція у новелі; розвивати логічне мислення учнів, навички аналізу художніх образів, уміння висловлювати та обґрунтовувати свої думки, зіставляти літературу й життя; виховувати риси доброти, милосердя, бажання долати труднощі.</w:t>
      </w:r>
    </w:p>
    <w:p w:rsidR="00456C11" w:rsidRPr="00A818DB" w:rsidRDefault="00456C11" w:rsidP="00ED29F5">
      <w:pPr>
        <w:spacing w:after="0" w:line="360" w:lineRule="auto"/>
        <w:ind w:firstLine="567"/>
        <w:jc w:val="both"/>
        <w:rPr>
          <w:rFonts w:ascii="Times New Roman" w:hAnsi="Times New Roman"/>
          <w:sz w:val="28"/>
          <w:szCs w:val="28"/>
        </w:rPr>
      </w:pPr>
      <w:r w:rsidRPr="00A818DB">
        <w:rPr>
          <w:rFonts w:ascii="Times New Roman" w:hAnsi="Times New Roman"/>
          <w:sz w:val="28"/>
          <w:szCs w:val="28"/>
        </w:rPr>
        <w:t>Тип уроку: урок засвоєння нових знань і формулювання на їх основі умінь і навичок</w:t>
      </w:r>
    </w:p>
    <w:p w:rsidR="00456C11" w:rsidRPr="00A818DB" w:rsidRDefault="00456C11" w:rsidP="00ED29F5">
      <w:pPr>
        <w:spacing w:after="0" w:line="360" w:lineRule="auto"/>
        <w:ind w:firstLine="567"/>
        <w:jc w:val="both"/>
        <w:rPr>
          <w:rFonts w:ascii="Times New Roman" w:hAnsi="Times New Roman"/>
          <w:sz w:val="28"/>
          <w:szCs w:val="28"/>
        </w:rPr>
      </w:pPr>
      <w:r w:rsidRPr="00A818DB">
        <w:rPr>
          <w:rFonts w:ascii="Times New Roman" w:hAnsi="Times New Roman"/>
          <w:sz w:val="28"/>
          <w:szCs w:val="28"/>
        </w:rPr>
        <w:t>Обладнання: портрет письменника, текст поезії в прозі «Моє слово» та новели «Новина»</w:t>
      </w:r>
    </w:p>
    <w:p w:rsidR="00456C11" w:rsidRPr="00A818DB" w:rsidRDefault="00456C11" w:rsidP="00ED29F5">
      <w:pPr>
        <w:spacing w:after="0" w:line="360" w:lineRule="auto"/>
        <w:ind w:firstLine="567"/>
        <w:jc w:val="right"/>
        <w:rPr>
          <w:rFonts w:ascii="Times New Roman" w:hAnsi="Times New Roman"/>
          <w:sz w:val="28"/>
          <w:szCs w:val="28"/>
        </w:rPr>
      </w:pPr>
      <w:r w:rsidRPr="00A818DB">
        <w:rPr>
          <w:rFonts w:ascii="Times New Roman" w:hAnsi="Times New Roman"/>
          <w:sz w:val="28"/>
          <w:szCs w:val="28"/>
        </w:rPr>
        <w:t>Епіграф уроку</w:t>
      </w:r>
    </w:p>
    <w:p w:rsidR="00456C11" w:rsidRPr="00A818DB" w:rsidRDefault="00456C11" w:rsidP="00ED29F5">
      <w:pPr>
        <w:spacing w:after="0" w:line="360" w:lineRule="auto"/>
        <w:ind w:firstLine="567"/>
        <w:jc w:val="right"/>
        <w:rPr>
          <w:rFonts w:ascii="Times New Roman" w:hAnsi="Times New Roman"/>
          <w:sz w:val="28"/>
          <w:szCs w:val="28"/>
        </w:rPr>
      </w:pPr>
      <w:r w:rsidRPr="00A818DB">
        <w:rPr>
          <w:rFonts w:ascii="Times New Roman" w:hAnsi="Times New Roman"/>
          <w:sz w:val="28"/>
          <w:szCs w:val="28"/>
        </w:rPr>
        <w:t xml:space="preserve"> Як коротко, сильно і страшно пише </w:t>
      </w:r>
    </w:p>
    <w:p w:rsidR="00456C11" w:rsidRPr="00A818DB" w:rsidRDefault="00456C11" w:rsidP="00ED29F5">
      <w:pPr>
        <w:spacing w:after="0" w:line="360" w:lineRule="auto"/>
        <w:ind w:firstLine="567"/>
        <w:jc w:val="right"/>
        <w:rPr>
          <w:rFonts w:ascii="Times New Roman" w:hAnsi="Times New Roman"/>
          <w:sz w:val="28"/>
          <w:szCs w:val="28"/>
        </w:rPr>
      </w:pPr>
      <w:r w:rsidRPr="00A818DB">
        <w:rPr>
          <w:rFonts w:ascii="Times New Roman" w:hAnsi="Times New Roman"/>
          <w:sz w:val="28"/>
          <w:szCs w:val="28"/>
        </w:rPr>
        <w:t xml:space="preserve">              ця людина</w:t>
      </w:r>
    </w:p>
    <w:p w:rsidR="00456C11" w:rsidRPr="00A818DB" w:rsidRDefault="00456C11" w:rsidP="00ED29F5">
      <w:pPr>
        <w:spacing w:after="0" w:line="360" w:lineRule="auto"/>
        <w:ind w:firstLine="567"/>
        <w:jc w:val="right"/>
        <w:rPr>
          <w:rFonts w:ascii="Times New Roman" w:hAnsi="Times New Roman"/>
          <w:sz w:val="28"/>
          <w:szCs w:val="28"/>
        </w:rPr>
      </w:pPr>
      <w:r w:rsidRPr="00A818DB">
        <w:rPr>
          <w:rFonts w:ascii="Times New Roman" w:hAnsi="Times New Roman"/>
          <w:sz w:val="28"/>
          <w:szCs w:val="28"/>
        </w:rPr>
        <w:t xml:space="preserve">                                                                             Максим Горький</w:t>
      </w:r>
    </w:p>
    <w:p w:rsidR="00456C11" w:rsidRPr="00A818DB" w:rsidRDefault="00456C11" w:rsidP="00ED29F5">
      <w:pPr>
        <w:spacing w:after="0" w:line="360" w:lineRule="auto"/>
        <w:ind w:firstLine="567"/>
        <w:jc w:val="center"/>
        <w:rPr>
          <w:rFonts w:ascii="Times New Roman" w:hAnsi="Times New Roman"/>
          <w:sz w:val="28"/>
          <w:szCs w:val="28"/>
        </w:rPr>
      </w:pPr>
      <w:r w:rsidRPr="00A818DB">
        <w:rPr>
          <w:rFonts w:ascii="Times New Roman" w:hAnsi="Times New Roman"/>
          <w:sz w:val="28"/>
          <w:szCs w:val="28"/>
        </w:rPr>
        <w:t>План</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І Актуалізація опорних знань</w:t>
      </w:r>
    </w:p>
    <w:p w:rsidR="00456C11" w:rsidRPr="00A818DB" w:rsidRDefault="00456C11" w:rsidP="00ED29F5">
      <w:pPr>
        <w:pStyle w:val="ab"/>
        <w:numPr>
          <w:ilvl w:val="1"/>
          <w:numId w:val="26"/>
        </w:numPr>
        <w:spacing w:after="0" w:line="360" w:lineRule="auto"/>
        <w:ind w:left="0" w:firstLine="567"/>
        <w:rPr>
          <w:rFonts w:ascii="Times New Roman" w:hAnsi="Times New Roman"/>
          <w:sz w:val="28"/>
          <w:szCs w:val="28"/>
        </w:rPr>
      </w:pPr>
      <w:r w:rsidRPr="00A818DB">
        <w:rPr>
          <w:rFonts w:ascii="Times New Roman" w:hAnsi="Times New Roman"/>
          <w:sz w:val="28"/>
          <w:szCs w:val="28"/>
        </w:rPr>
        <w:t>Вступне слово вчителя</w:t>
      </w:r>
    </w:p>
    <w:p w:rsidR="00456C11" w:rsidRPr="00A818DB" w:rsidRDefault="00456C11" w:rsidP="00ED29F5">
      <w:pPr>
        <w:pStyle w:val="ab"/>
        <w:numPr>
          <w:ilvl w:val="1"/>
          <w:numId w:val="26"/>
        </w:numPr>
        <w:spacing w:after="0" w:line="360" w:lineRule="auto"/>
        <w:ind w:left="0" w:firstLine="567"/>
        <w:rPr>
          <w:rFonts w:ascii="Times New Roman" w:hAnsi="Times New Roman"/>
          <w:sz w:val="28"/>
          <w:szCs w:val="28"/>
        </w:rPr>
      </w:pPr>
      <w:r w:rsidRPr="00A818DB">
        <w:rPr>
          <w:rFonts w:ascii="Times New Roman" w:hAnsi="Times New Roman"/>
          <w:sz w:val="28"/>
          <w:szCs w:val="28"/>
        </w:rPr>
        <w:t>Вікторина «Віднови біографію»</w:t>
      </w:r>
    </w:p>
    <w:p w:rsidR="00456C11" w:rsidRPr="00A818DB" w:rsidRDefault="00456C11" w:rsidP="00ED29F5">
      <w:pPr>
        <w:pStyle w:val="ab"/>
        <w:numPr>
          <w:ilvl w:val="1"/>
          <w:numId w:val="26"/>
        </w:numPr>
        <w:spacing w:after="0" w:line="360" w:lineRule="auto"/>
        <w:ind w:left="0" w:firstLine="567"/>
        <w:rPr>
          <w:rFonts w:ascii="Times New Roman" w:hAnsi="Times New Roman"/>
          <w:sz w:val="28"/>
          <w:szCs w:val="28"/>
        </w:rPr>
      </w:pPr>
      <w:r w:rsidRPr="00A818DB">
        <w:rPr>
          <w:rFonts w:ascii="Times New Roman" w:hAnsi="Times New Roman"/>
          <w:sz w:val="28"/>
          <w:szCs w:val="28"/>
        </w:rPr>
        <w:t>Виконання учнем індивідуального завдання на картці</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ІІ Повідомлення теми, мети, мотивації навчальної діяльності</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2.1.  Робота в зошитах</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2.2.  Формулювання проблемного запитання</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ІІІ Засвоєння нових знань і формування на їх основі умінь і навичок</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3.1.  Інформація вчителя</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3.2.  Виразне читання поезії у прозі учнем</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lastRenderedPageBreak/>
        <w:t>3.3.  Бесіда</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3.4.  Коментар вчителя</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 xml:space="preserve">3.5.   Повідомлення учня про життєву основу новели </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3.6.  Репродуктивна бесіда</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3.7.  Складання схеми «Ідейно-тематичний зміст новели»</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IV Підсумок уроку</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4.1.  Розв’язання проблемного запитання</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4.2.  Заключне слово вчителя</w:t>
      </w:r>
    </w:p>
    <w:p w:rsidR="00456C11" w:rsidRPr="00A818DB" w:rsidRDefault="00456C11" w:rsidP="00ED29F5">
      <w:pPr>
        <w:spacing w:after="0" w:line="360" w:lineRule="auto"/>
        <w:ind w:firstLine="567"/>
        <w:rPr>
          <w:rFonts w:ascii="Times New Roman" w:hAnsi="Times New Roman"/>
          <w:sz w:val="28"/>
          <w:szCs w:val="28"/>
        </w:rPr>
      </w:pPr>
      <w:r w:rsidRPr="00A818DB">
        <w:rPr>
          <w:rFonts w:ascii="Times New Roman" w:hAnsi="Times New Roman"/>
          <w:sz w:val="28"/>
          <w:szCs w:val="28"/>
        </w:rPr>
        <w:t>V Оголошення і коментар домашнього завдання</w:t>
      </w:r>
    </w:p>
    <w:p w:rsidR="00456C11" w:rsidRPr="00A818DB" w:rsidRDefault="00456C11" w:rsidP="00456C11">
      <w:pPr>
        <w:spacing w:after="0" w:line="360" w:lineRule="auto"/>
        <w:jc w:val="center"/>
        <w:rPr>
          <w:rFonts w:ascii="Times New Roman" w:hAnsi="Times New Roman"/>
          <w:sz w:val="28"/>
          <w:szCs w:val="28"/>
        </w:rPr>
      </w:pPr>
      <w:r w:rsidRPr="00A818DB">
        <w:rPr>
          <w:rFonts w:ascii="Times New Roman" w:hAnsi="Times New Roman"/>
          <w:sz w:val="28"/>
          <w:szCs w:val="28"/>
        </w:rPr>
        <w:t>Хід уроку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Актуалізація опорних знань</w:t>
      </w:r>
    </w:p>
    <w:p w:rsidR="00456C11" w:rsidRPr="00A818DB" w:rsidRDefault="00456C11" w:rsidP="00456C11">
      <w:pPr>
        <w:pStyle w:val="ab"/>
        <w:numPr>
          <w:ilvl w:val="1"/>
          <w:numId w:val="27"/>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Вступне слово вчителя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На попередньому уроці ми з вами вивчали життєвий і творчий шлях Василя Стефаника. Як ви думаєте, чи все ми дізналися про нього? Але спершу пригадаємо, що ж ми вже знаємо про В. Стефаника і повторимо про жанр новели, виконавши такі завдання</w:t>
      </w:r>
    </w:p>
    <w:p w:rsidR="00456C11" w:rsidRPr="00A818DB" w:rsidRDefault="00456C11" w:rsidP="00456C11">
      <w:pPr>
        <w:pStyle w:val="ab"/>
        <w:numPr>
          <w:ilvl w:val="1"/>
          <w:numId w:val="27"/>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Вікторина «Віднови біографію»</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Дайте стверджувальну або заперечну відповідь на питання за біографією В. Стефаника.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1. В. Стефаник народився в с. Русів Снятинського повіту. Так.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2. В. Стефаник навчався у Снятинській гімназії. Ні, у Коломийській гімназії.</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 В. Стефаник входив у «Покутську трійцю». Так, входив.</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4. 7-й і 8-й класи закінчував у Коломиї. Ні, у Дрогобичі.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5. Після закінчення гімназії Стефаник їде до Кракова і вступає на медичний факультет університету. Так.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6. За передвиборчу антишляхетську агітацію Стефаника заарештували і привезли в Коломийську тюрму. Так.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7. Після смерті матері залишає університет. Так.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8. 1908 року одружився з дочкою священика Ольгою Гаморак. Так.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9. Перші роки після одруження живуть у с. Русів. Ні, у Стецеві.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10. У творчості письменника виділяють 4 періоди. Ні, два.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11. Назвіть збірки письменника. («Синя книжечка», «Дорога», «Земля»)</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12. Назвіть фактори, які відіграли роль у формуванні світоглядної позиції письменника.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1.3. Виконання учнем індивідуального завдання на картці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w:t>
      </w:r>
      <w:r w:rsidRPr="00A818DB">
        <w:rPr>
          <w:rFonts w:ascii="Times New Roman" w:hAnsi="Times New Roman"/>
          <w:sz w:val="28"/>
          <w:szCs w:val="28"/>
        </w:rPr>
        <w:tab/>
        <w:t>Новела – це…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w:t>
      </w:r>
      <w:r w:rsidRPr="00A818DB">
        <w:rPr>
          <w:rFonts w:ascii="Times New Roman" w:hAnsi="Times New Roman"/>
          <w:sz w:val="28"/>
          <w:szCs w:val="28"/>
        </w:rPr>
        <w:tab/>
        <w:t>Ознаки новели…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w:t>
      </w:r>
      <w:r w:rsidRPr="00A818DB">
        <w:rPr>
          <w:rFonts w:ascii="Times New Roman" w:hAnsi="Times New Roman"/>
          <w:sz w:val="28"/>
          <w:szCs w:val="28"/>
        </w:rPr>
        <w:tab/>
        <w:t>Чому В. Стефаника звернувся саме до жанру новели?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ІІ Повідомлення теми, мети, мотивації навчальної діяльності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2.1 Робота в зошитах</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Відкривайте свої зошити і записуйте число, тему та епіграф до уроку.</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Темою нашого уроку є:</w:t>
      </w:r>
      <w:r w:rsidRPr="00A818DB">
        <w:rPr>
          <w:sz w:val="28"/>
          <w:szCs w:val="28"/>
        </w:rPr>
        <w:t xml:space="preserve"> </w:t>
      </w:r>
      <w:r w:rsidRPr="00A818DB">
        <w:rPr>
          <w:rFonts w:ascii="Times New Roman" w:hAnsi="Times New Roman"/>
          <w:sz w:val="28"/>
          <w:szCs w:val="28"/>
        </w:rPr>
        <w:t>В. Стефаник. Поезія в прозі «Моє слово» як художній маніфест, кредо письменника. Новела «Новина», її ідейний зміст.</w:t>
      </w:r>
      <w:r w:rsidRPr="00A818DB">
        <w:rPr>
          <w:sz w:val="28"/>
          <w:szCs w:val="28"/>
        </w:rPr>
        <w:t xml:space="preserve">  </w:t>
      </w:r>
      <w:r w:rsidRPr="00A818DB">
        <w:rPr>
          <w:rFonts w:ascii="Times New Roman" w:hAnsi="Times New Roman"/>
          <w:sz w:val="28"/>
          <w:szCs w:val="28"/>
        </w:rPr>
        <w:t>Художні деталі, портретні характеристики дітей, глибокий психологізм новели.  Протягом уроку ми розглянемо поезію в прозі «Моє слово» як художній маніфест автора, з’ясуємо життєву основу новели «Новина», навчимось робити ідейно-художній аналіз та виділяти художні деталі твору, визначимо, чим виражається авторська позиція у новелі.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2.2 Формулювання проблемного запитання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 xml:space="preserve">Сьогодні ми знову звернемося до творчості Василя Стефаника: Стефаника-новеліста, Стефаника-майстра. Адже саме про нього  Максим Горький сказав: «Як коротко, сильно і страшно пише ця людина», ці слова будуть епіграфом нашого уроку, і ми спробуємо з’ясувати, що він мав на увазі </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ІІІ Засвоєння нових знань і формування на їх основі умінь і навичок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3.1. Інформація вчителя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 xml:space="preserve">Майже в кожного письменника є твір, у якому він викладає своє бачення ролі мистецтва в житті людини і суспільства, висловлює роздуми про призначення художнього слова. Як правило, такий твір сприймають як </w:t>
      </w:r>
      <w:r w:rsidRPr="00A818DB">
        <w:rPr>
          <w:rFonts w:ascii="Times New Roman" w:hAnsi="Times New Roman"/>
          <w:sz w:val="28"/>
          <w:szCs w:val="28"/>
        </w:rPr>
        <w:lastRenderedPageBreak/>
        <w:t>духовний маніфест. У В. Стефаника — це поезія в прозі «Моє слово». Крім того, основа твору автобіографічна.</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Нагадаємо, що поезія в прозі — це твори настрою, почувань душі у певний момент. Фабулу, сюжет замінює центральний образ із символічним навантаженням. Викладова форма ліризована. Поезії в прозі відзначаються глибокою емоційністю, вишуканою образністю, стислістю, ритмічністю, яскравістю малюнка і пластичністю образів.</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«Моє слово» — дуже інтимний твір. Писався він до дня народження коханої жінки В. Стефаника — Євгенії Калитовської, яка стала для письменника «найвищим ідеалом жінки». Письменник познайомився з нею, коли вона була уже заміжньою, але покохав її щиро і глибоко.</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Наближався день народження Євгенії, і для неї пише він свою сповідь з присвятою: «Писано для п. Євгенії Калитовської на єї уродини д. 28. ІІ. 99.». Розповідаючи коханій жінці про себе, автор прагнув знайти особливі мовні звороти, які б викликали співчуття до його страждань. Все краще в житті Стефаника асоціюється з білими тонами, ясними і світлими, епітетами «чорний» і «брудний» характеризується все зле і вороже.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3.2 Виразне читання поезії у прозі учнем</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МОЄ СЛОВО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Білими губами упівголос буду вам казати за себе. Ні скарги, ні смутку, ні радості в слові не чуйте! Я пішов від мами у біленькій сорочці, сам білий.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З білої сорочки сміялися. Кривдили мене і ранили.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я ходив тихонько, як біленький кіт.</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чув свою підлість за тихий хід, і кров моя діточа з серця капала.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спав я у наймленій хаті посеред брудних туловищ, сплетених розпустою.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Листочок білої берези на сміттю.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скинув мамину сорочку. Мій діточий світ і далеке покоління мужицьке лишилося за мною.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Передо мною стояв новий світ, новий і чорний.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ловився за його поли, а він згірдно глядів на мене.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Я занімів був із болю. І мовчав я довгі, довгі роки.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Мої слова невимовлені, мій плач недоплаканий, мій сміх недосміяний! Лягли ви на мене, як лягає чорне каміння зломаного хреста на могилу в чужині! Я найшов товаришів.</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Вони погодилися з новим світом. Я говорив їм про мій покинений і про новий, що кривдив нас.</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Казали, що брешу.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я рвався, і падав у болото із знесилля, і не уступав.</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Сказали, що я брехун іще раз. І покинули мене.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як я плакав, то мама ридала: — Ти сам з собою будь, бо пани тебе не приймуть. Не покидати було мене.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лишився я, як корч лугу серед поля.</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сидів посеред піль.</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Мої думки снувалися довгими скибами плодючої ріллі. Ссали землю і годували мене самотою.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ще приносили солений піт і тихі пісні, що снувалися за орачем, за плугом і за погоничем. І поїли мене тим спокоєм, що мріє над ярами волів у плузі.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Бачив я ще маленькі огники між маленькими пастухами і вівці по полю.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тут буду, як буйний вітер, панувати, заспіваю свою пісню! Я сотворив собі свій світ.</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Праворуч мене синє поле, і чорні скиби, і білий плуг, і пісня, і піт солений.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Ліворуч чорна машина, що з червоного рота прокльоном стогне.</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в серці моїм мій світ шовком тканий, сріблом білим мережаний і перлами обкинений.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У своїм царстві.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Буду свій світ різьбити, як камінь.</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Слово своє буду гострити на кремені моєї душі і, намочене в труті-зіллі, пускати буду наліво… І слово своє ламати буду на ясні соняшні промінчики, і замочу його в кожній чічці, і пускати буду направо.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А свій камінь буду різьбити все, все! Аж на могилу свою його покладу як мертву красу.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вишня в моїх головах возьме всі мої болі на свій цвіт.</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в своїм світі я жию, жию! Як безумний, бреду хмарою своєї фантазії.</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Сто раз розпускаю сили своєї душі, аби далекими світами відшукали мені щастя моє.</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По тихім ставу моєї минувшини пливуть неводи сердечних моїх бажань, аби виловити всі ясні хвилі життя мого.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Але неводи рвуться і не годні нічого зловити.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Вертають до мене помучені і без нічого — як мужики з лану.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я, смутний, дрімаю на хмарах.</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як грім трісне, то я здоймаю чоло вгору наново.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лечу, лечу на чорних хмарах… Золотою стрілою прорізую світляні висоти.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В чорний чупер ховаються звізди, як у чорну хмару.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Студені хмари від моїх очей теплим дощем спускаються на землю.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Але сонця дійти я не годен.</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І падаю з високості вдолину.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Як старий жовняр деревляними ногами блукає, так я блукаю.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крила гояться, і я знов лечу до сонця, до щастя. І знов ріжу зводи небесні і падаю.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був щасливий.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Коли я глядів дитиною на мамині очі, як по них сунулися тихесенько пречисті хмарки щастя, — я був щасливий.</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тепер на ті очі смерть долоню поклала.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А я шукаю щастя під небом і падаю…</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3.3 Бесіда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Як ви зрозуміли поняття «кредо»?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Відшукайте автобіографічні моменти у творі.</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Простежте, як змінилося у письменника ставлення до жінки.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Якими художніми засобами воно виражене? </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 xml:space="preserve"> - Яке творче кредо В. Стефаника?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3.4. Коментар вчителя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В українську і світову літературу Стефаник увійшов як майстер психологічної новели. В. Стефаник, наслідуючи здобутки тогочасної модерністської літератури, «сотворив собі свій світ». У невеликих за обсягом новелах поставали широкі реалістичні картини трагічного життя простих селян. Такою є й новела «Новина» (1899), навіяна подією, що сталася в селі Трійці 1898 р.</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3.5 Повідомлення учня про життєву основу новели</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Стефаник любив річку Прут. Одного разу, гуляючи берегом та розмірковуючи про свою долю, письменник дізнався про страшну звістку: вдівець Михайло з села Трійця втопив свою меншу дівчинку, хотів іще втопити й старшу, але та випросилася.</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Письменника вразила ця подія. Стефаник ходив по селу, розпитував людей, не міг повірити в реальність того, що відбулося, доки не зустрівся зі старшою дочкою Михайла, яка випросилася, та на власні вуха не почув її розповідь.</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Ми дуже бідували, неня нам померли, залишилися малі, голі й босі. Доки було тепло, ходили в поле, збирали колоски, десь барабольку знайшли. Дєдя ходив по заробітках, щось приносив, годував нас, обпирав. А як похолоднішало, роботи на полі закінчилися, стало тяжко. Ми мерзли, не мали що їсти, марніли.</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Дєдя все ходив по людях, випрошував для нас їжу, все журився, ледве вже ноги сам волочив. Одного разу прийшов якийсь такий страшний, геть зчорнілий. Зварив нам останні кілька бараболь, що були в хаті. Як попоїли, то він сказав: «Збирайтеся, підемо десь у гості…» Одягнув на нас драночки, а мене за руку, й ми пішли.</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Йшли лугами, аж поки не стали на горбі, звідки було видно всю долину. У місячнім світлі холодно і страшно блищала ріка. Дєдя не міг йти далі, ніби задеревів. А потім побіг із Доцькою на руках, а я за ним. Нараз з усієї сили кинув її у воду — навіть крику не було.</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 Дєдику, не топіт мене, — крикнула я, — не топіт! Він зупинився закам'янілий. Мовчав, а потім тихо сказав:</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Та не буду, як си просиш, не буду, але тобі би ліпше, а мені однаково сидіти, ци за одну, ци за дві. Будеш бідити, небого, змалку й до останку…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Я злякано мовчала, дєдя був як без пам'яти. А потім приязно мене погладив по голові, ніби прощєвси зо мнов, та й порадив:</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Аді, оцев стежков вертайси в село, зайди до першої ліпшої хати та скажи, що дєдя хотів тебе утопити, але ти випросиласи, а він пішов мельдуватиси, бо Доцьку утопив, аби не мучиласи.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А я буду мучитиси… </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Стефаник, слухаючи дівчину, сам собі задавав питання: «Хто привітає цю круглу сироту, хто зрозуміє муки її батька-дітовбивці, розкаже про його драму?» І сам собі дав відповідь: «Він мусить сповістити світові, що в його краю є такі «злочинці», мусить зняти з грудей Михайлових той тяжкий камінь».</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3.6 Бесіда за змістом</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Чому твір має назву «Новина»?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Чи типові події описує автор?</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Які особливості композиції цього твору? (Починається з розв'язки.) </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Чому розв'язка винесена на початок твору? (Не тільки з метою зацікавити читачів, але й відразу ж наштовхнути на роздуми — що штовхнуло селянина до такого тяжкого злочину.)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У чому причини злочину? (Вмерла дружина і залишила його з маленькими дітьми, нестатки, але найбільше допікав голод. Таке повне трагізму життя і привело Гриця до думки, що дітям було б краще, якби вони вмерли, ніж так тяжко страждали.)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Спробуйте розкрити внутрішній стан батька. Як до нього ставиться автор?</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Знайдіть портретні характеристики дівчаток. Прокоментуйте поняття «мерці». З якою метою автор використав саме цей опис?</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lastRenderedPageBreak/>
        <w:t xml:space="preserve"> - Наведіть приклади використання художньої деталі в тексті новели. (Щоб передати бідність родини Гриця Летючого, письменник спиняється на одній деталі: як тільки батько приходить додому, діти відразу починають просити в нього їсти. А коли він дасть «їм кусень хліба,.. вони, як щенята, коло голої кістки, коло того хліба заходяться»)</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Як ставиться письменник до зображуваного в новелі життєвого явища?</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У чому полягає глибокий психологізм новели? (Одна з характерних рис новели — вплив на людські почуття, а потім вже через них — на розум.)</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  - Як автор передає своє ставлення до зображуваного? (У художніх деталях, композиції, заголовку, описах Гриця та обох позиція дочок)</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3.7 Складання схеми «Ідейно-тематичний зміст новели»</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noProof/>
          <w:sz w:val="28"/>
          <w:szCs w:val="28"/>
          <w:lang w:val="ru-RU"/>
        </w:rPr>
        <mc:AlternateContent>
          <mc:Choice Requires="wps">
            <w:drawing>
              <wp:anchor distT="0" distB="0" distL="114300" distR="114300" simplePos="0" relativeHeight="251663360" behindDoc="0" locked="0" layoutInCell="1" allowOverlap="1" wp14:anchorId="0F6C9C6D" wp14:editId="54B9C3FC">
                <wp:simplePos x="0" y="0"/>
                <wp:positionH relativeFrom="column">
                  <wp:posOffset>1894177</wp:posOffset>
                </wp:positionH>
                <wp:positionV relativeFrom="paragraph">
                  <wp:posOffset>182880</wp:posOffset>
                </wp:positionV>
                <wp:extent cx="0" cy="452176"/>
                <wp:effectExtent l="0" t="0" r="19050" b="24130"/>
                <wp:wrapNone/>
                <wp:docPr id="20" name="Прямая соединительная линия 5"/>
                <wp:cNvGraphicFramePr/>
                <a:graphic xmlns:a="http://schemas.openxmlformats.org/drawingml/2006/main">
                  <a:graphicData uri="http://schemas.microsoft.com/office/word/2010/wordprocessingShape">
                    <wps:wsp>
                      <wps:cNvCnPr/>
                      <wps:spPr>
                        <a:xfrm flipV="1">
                          <a:off x="0" y="0"/>
                          <a:ext cx="0" cy="45217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663996" id="Прямая соединительная линия 5"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149.15pt,14.4pt" to="149.15pt,5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sEw7AEAAO8DAAAOAAAAZHJzL2Uyb0RvYy54bWysU82KFDEQvgu+Q8jd6Z7BXaWZnj3sohfR&#10;wb97Np3MBPJHEqd7bupZmEfwFTwoLKz6DOk32kq6p11UBMVLqFTq+6rqq8ryrFMS7Zjzwugaz2cl&#10;RkxT0wi9qfGrl4/uPcTIB6IbIo1mNd4zj89Wd+8sW1uxhdka2TCHgET7qrU13oZgq6LwdMsU8TNj&#10;mYZHbpwiAa5uUzSOtMCuZLEoy9OiNa6xzlDmPXgvhke8yvycMxqece5ZQLLGUFvIp8vnZTqL1ZJU&#10;G0fsVtCxDPIPVSgiNCSdqC5IIOiNE79QKUGd8YaHGTWqMJwLynIP0M28/KmbF1tiWe4FxPF2ksn/&#10;P1r6dLd2SDQ1XoA8miiYUfzYv+0P8Wv81B9Q/y5+j1/i53gVv8Wr/j3Y1/0HsNNjvB7dB3SSpGyt&#10;r4DxXK/dePN27ZIuHXcKcSnsa9iSrBT0jro8iP00CNYFRAcnBe/9k8X8wWkiLgaGxGSdD4+ZUSgZ&#10;NZZCJ4lIRXZPfBhCjyGASxUNNWQr7CVLwVI/ZxzahlxDNXnh2Ll0aEdgVQilTIf5mDpHJxgXUk7A&#10;Mqf9I3CMT1CWl/FvwBMiZzY6TGAltHG/yx66Y8l8iD8qMPSdJLg0zT5PJ0sDW5XFHX9AWtvb9wz/&#10;8U9XNwAAAP//AwBQSwMEFAAGAAgAAAAhAEjbpOLbAAAACgEAAA8AAABkcnMvZG93bnJldi54bWxM&#10;j0FPwzAMhe9I/IfISNxYsoJQKU0nxNgZsYHEMWtMW0icKsm29t9jxAFutt+n5/fq1eSdOGJMQyAN&#10;y4UCgdQGO1Cn4XW3uSpBpGzIGhcINcyYYNWcn9WmsuFEL3jc5k6wCaXKaOhzHispU9ujN2kRRiTW&#10;PkL0JvMaO2mjObG5d7JQ6lZ6MxB/6M2Ijz22X9uD15Bc9/Q5v81hXdg4rzfpHZ+XN1pfXkwP9yAy&#10;TvkPhp/4HB0azrQPB7JJOA3FXXnNKA8lV2Dg97BnUikFsqnl/wrNNwAAAP//AwBQSwECLQAUAAYA&#10;CAAAACEAtoM4kv4AAADhAQAAEwAAAAAAAAAAAAAAAAAAAAAAW0NvbnRlbnRfVHlwZXNdLnhtbFBL&#10;AQItABQABgAIAAAAIQA4/SH/1gAAAJQBAAALAAAAAAAAAAAAAAAAAC8BAABfcmVscy8ucmVsc1BL&#10;AQItABQABgAIAAAAIQBcesEw7AEAAO8DAAAOAAAAAAAAAAAAAAAAAC4CAABkcnMvZTJvRG9jLnht&#10;bFBLAQItABQABgAIAAAAIQBI26Ti2wAAAAoBAAAPAAAAAAAAAAAAAAAAAEYEAABkcnMvZG93bnJl&#10;di54bWxQSwUGAAAAAAQABADzAAAATgUAAAAA&#10;" strokecolor="#4579b8 [3044]"/>
            </w:pict>
          </mc:Fallback>
        </mc:AlternateContent>
      </w:r>
      <w:r w:rsidRPr="00A818DB">
        <w:rPr>
          <w:rFonts w:ascii="Times New Roman" w:hAnsi="Times New Roman"/>
          <w:noProof/>
          <w:sz w:val="28"/>
          <w:szCs w:val="28"/>
          <w:lang w:val="ru-RU"/>
        </w:rPr>
        <mc:AlternateContent>
          <mc:Choice Requires="wps">
            <w:drawing>
              <wp:anchor distT="0" distB="0" distL="114300" distR="114300" simplePos="0" relativeHeight="251662336" behindDoc="0" locked="0" layoutInCell="1" allowOverlap="1" wp14:anchorId="75A071D6" wp14:editId="273C1009">
                <wp:simplePos x="0" y="0"/>
                <wp:positionH relativeFrom="column">
                  <wp:posOffset>4104814</wp:posOffset>
                </wp:positionH>
                <wp:positionV relativeFrom="paragraph">
                  <wp:posOffset>182880</wp:posOffset>
                </wp:positionV>
                <wp:extent cx="0" cy="452176"/>
                <wp:effectExtent l="0" t="0" r="19050" b="24130"/>
                <wp:wrapNone/>
                <wp:docPr id="21" name="Прямая соединительная линия 3"/>
                <wp:cNvGraphicFramePr/>
                <a:graphic xmlns:a="http://schemas.openxmlformats.org/drawingml/2006/main">
                  <a:graphicData uri="http://schemas.microsoft.com/office/word/2010/wordprocessingShape">
                    <wps:wsp>
                      <wps:cNvCnPr/>
                      <wps:spPr>
                        <a:xfrm>
                          <a:off x="0" y="0"/>
                          <a:ext cx="0" cy="45217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4D90D04" id="Прямая соединительная линия 3"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3.2pt,14.4pt" to="323.2pt,5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Jwd4wEAAOUDAAAOAAAAZHJzL2Uyb0RvYy54bWysU0uO1DAQ3SNxB8t7OkkDA4o6PYsZwQZB&#10;i88BPI7dseSfbNNJ74A1Uh+BK7AAaaSBOUNyoyk76QwCJARi41SV672qeq6sTjsl0Y45L4yucLHI&#10;MWKamlrobYXfvH5y7zFGPhBdE2k0q/CeeXy6vntn1dqSLU1jZM0cAhLty9ZWuAnBllnmacMU8Qtj&#10;mYZLbpwiAVy3zWpHWmBXMlvm+UnWGldbZyjzHqLn4yVeJ37OGQ0vOPcsIFlh6C2k06XzIp7ZekXK&#10;rSO2EXRqg/xDF4oIDUVnqnMSCHrrxC9USlBnvOFhQY3KDOeCsjQDTFPkP03zqiGWpVlAHG9nmfz/&#10;o6XPdxuHRF3hZYGRJgreqP80vBsO/bf+83BAw/v+uv/af+kv++/95fAB7KvhI9jxsr+awgd0P0rZ&#10;Wl8C45neuMnzduOiLh13Kn5hYtQl+fez/KwLiI5BCtEHD5fFo5NIl93irPPhKTMKRaPCUugoDCnJ&#10;7pkPY+oxBXCxj7FyssJespgs9UvGYVioVSR0WjN2Jh3aEVgQQinToZhKp+wI40LKGZj/GTjlRyhL&#10;K/g34BmRKhsdZrAS2rjfVQ/dsWU+5h8VGOeOElyYep/eJEkDu5TEnfY+LuuPfoLf/p3rGwAAAP//&#10;AwBQSwMEFAAGAAgAAAAhADWqF5zfAAAACgEAAA8AAABkcnMvZG93bnJldi54bWxMj8FKw0AQhu+C&#10;77CM4EXsrqUNIWZTVCg9qBQbH2CbHZNgdjZkN2nq0zviQY8z8/HP9+eb2XViwiG0njTcLRQIpMrb&#10;lmoN7+X2NgURoiFrOk+o4YwBNsXlRW4y60/0htMh1oJDKGRGQxNjn0kZqgadCQvfI/Htww/ORB6H&#10;WtrBnDjcdXKpVCKdaYk/NKbHpwarz8PoNOy2j/i8Po/1yq535c1Uvrx+7VOtr6/mh3sQEef4B8OP&#10;PqtDwU5HP5INotOQrJIVoxqWKVdg4HdxZFIpBbLI5f8KxTcAAAD//wMAUEsBAi0AFAAGAAgAAAAh&#10;ALaDOJL+AAAA4QEAABMAAAAAAAAAAAAAAAAAAAAAAFtDb250ZW50X1R5cGVzXS54bWxQSwECLQAU&#10;AAYACAAAACEAOP0h/9YAAACUAQAACwAAAAAAAAAAAAAAAAAvAQAAX3JlbHMvLnJlbHNQSwECLQAU&#10;AAYACAAAACEAXSicHeMBAADlAwAADgAAAAAAAAAAAAAAAAAuAgAAZHJzL2Uyb0RvYy54bWxQSwEC&#10;LQAUAAYACAAAACEANaoXnN8AAAAKAQAADwAAAAAAAAAAAAAAAAA9BAAAZHJzL2Rvd25yZXYueG1s&#10;UEsFBgAAAAAEAAQA8wAAAEkFAAAAAA==&#10;" strokecolor="#4579b8 [3044]"/>
            </w:pict>
          </mc:Fallback>
        </mc:AlternateContent>
      </w:r>
      <w:r w:rsidRPr="00A818DB">
        <w:rPr>
          <w:rFonts w:ascii="Times New Roman" w:hAnsi="Times New Roman"/>
          <w:noProof/>
          <w:sz w:val="28"/>
          <w:szCs w:val="28"/>
          <w:lang w:val="ru-RU"/>
        </w:rPr>
        <mc:AlternateContent>
          <mc:Choice Requires="wps">
            <w:drawing>
              <wp:anchor distT="0" distB="0" distL="114300" distR="114300" simplePos="0" relativeHeight="251661312" behindDoc="0" locked="0" layoutInCell="1" allowOverlap="1" wp14:anchorId="463FF552" wp14:editId="1EB332A4">
                <wp:simplePos x="0" y="0"/>
                <wp:positionH relativeFrom="column">
                  <wp:posOffset>1894177</wp:posOffset>
                </wp:positionH>
                <wp:positionV relativeFrom="paragraph">
                  <wp:posOffset>182880</wp:posOffset>
                </wp:positionV>
                <wp:extent cx="2210435" cy="0"/>
                <wp:effectExtent l="0" t="0" r="18415" b="19050"/>
                <wp:wrapNone/>
                <wp:docPr id="22" name="Прямая соединительная линия 2"/>
                <wp:cNvGraphicFramePr/>
                <a:graphic xmlns:a="http://schemas.openxmlformats.org/drawingml/2006/main">
                  <a:graphicData uri="http://schemas.microsoft.com/office/word/2010/wordprocessingShape">
                    <wps:wsp>
                      <wps:cNvCnPr/>
                      <wps:spPr>
                        <a:xfrm>
                          <a:off x="0" y="0"/>
                          <a:ext cx="22104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8E6BAD2" id="Прямая соединительная линия 2"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9.15pt,14.4pt" to="323.2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kja5AEAAOYDAAAOAAAAZHJzL2Uyb0RvYy54bWysU0uOEzEQ3SNxB8t70h8+Qq10ZjEj2CCI&#10;+BzA47YTS/7JNunODlgj5QhcgQVIIw1wBveNKDudHgRICMTGXeWqV1XvuXp5NiiJdsx5YXSLq0WJ&#10;EdPUdEJvWvzq5aM7DzHygeiOSKNZi/fM47PV7VvL3jasNlsjO+YQFNG+6W2LtyHYpig83TJF/MJY&#10;piHIjVMkgOs2RedID9WVLOqyfFD0xnXWGcq8h9uLYxCvcn3OGQ3POPcsINlimC3k0+XzMp3Fakma&#10;jSN2K+g0BvmHKRQRGprOpS5IIOi1E7+UUoI64w0PC2pUYTgXlGUOwKYqf2LzYkssy1xAHG9nmfz/&#10;K0uf7tYOia7FdY2RJgreKH4Y34yH+CV+HA9ofBu/xc/xU7yKX+PV+A7s6/E92CkYr6frA6qTlL31&#10;DVQ812s3ed6uXdJl4E6lLzBGQ5Z/P8vPhoAoXNZ1Vd67ex8jeooVN0DrfHjMjELJaLEUOilDGrJ7&#10;4gM0g9RTCjhpkGPrbIW9ZClZ6ueMA1toVmV03jN2Lh3aEdgQQinToUpUoF7OTjAupJyB5Z+BU36C&#10;sryDfwOeEbmz0WEGK6GN+133MJxG5sf8kwJH3kmCS9Pt86NkaWCZMsNp8dO2/uhn+M3vufoOAAD/&#10;/wMAUEsDBBQABgAIAAAAIQA1LXDB4AAAAAkBAAAPAAAAZHJzL2Rvd25yZXYueG1sTI9BT4NAEIXv&#10;Jv6HzZh4MXaxUoLI0qhJ04M1xuIP2LIjENlZwi6U+usd40FvM/Ne3nwvX8+2ExMOvnWk4GYRgUCq&#10;nGmpVvBebq5TED5oMrpzhApO6GFdnJ/lOjPuSG847UMtOIR8phU0IfSZlL5q0Gq/cD0Sax9usDrw&#10;OtTSDPrI4baTyyhKpNUt8YdG9/jUYPW5H62C7eYRn1ensY7NalteTeXu5es1VeryYn64BxFwDn9m&#10;+MFndCiY6eBGMl50CpZ36S1beUi5AhuSOIlBHH4Pssjl/wbFNwAAAP//AwBQSwECLQAUAAYACAAA&#10;ACEAtoM4kv4AAADhAQAAEwAAAAAAAAAAAAAAAAAAAAAAW0NvbnRlbnRfVHlwZXNdLnhtbFBLAQIt&#10;ABQABgAIAAAAIQA4/SH/1gAAAJQBAAALAAAAAAAAAAAAAAAAAC8BAABfcmVscy8ucmVsc1BLAQIt&#10;ABQABgAIAAAAIQB84kja5AEAAOYDAAAOAAAAAAAAAAAAAAAAAC4CAABkcnMvZTJvRG9jLnhtbFBL&#10;AQItABQABgAIAAAAIQA1LXDB4AAAAAkBAAAPAAAAAAAAAAAAAAAAAD4EAABkcnMvZG93bnJldi54&#10;bWxQSwUGAAAAAAQABADzAAAASwUAAAAA&#10;" strokecolor="#4579b8 [3044]"/>
            </w:pict>
          </mc:Fallback>
        </mc:AlternateContent>
      </w:r>
    </w:p>
    <w:p w:rsidR="00456C11" w:rsidRPr="00A818DB" w:rsidRDefault="00456C11" w:rsidP="00456C11">
      <w:pPr>
        <w:spacing w:after="0" w:line="360" w:lineRule="auto"/>
        <w:jc w:val="center"/>
        <w:rPr>
          <w:rFonts w:ascii="Times New Roman" w:hAnsi="Times New Roman"/>
          <w:sz w:val="28"/>
          <w:szCs w:val="28"/>
        </w:rPr>
      </w:pPr>
      <w:r w:rsidRPr="00A818DB">
        <w:rPr>
          <w:rFonts w:ascii="Times New Roman" w:hAnsi="Times New Roman"/>
          <w:sz w:val="28"/>
          <w:szCs w:val="28"/>
        </w:rPr>
        <w:t>Ідейно-тематичний зміст</w:t>
      </w:r>
    </w:p>
    <w:tbl>
      <w:tblPr>
        <w:tblStyle w:val="af6"/>
        <w:tblW w:w="0" w:type="auto"/>
        <w:tblLook w:val="0000" w:firstRow="0" w:lastRow="0" w:firstColumn="0" w:lastColumn="0" w:noHBand="0" w:noVBand="0"/>
      </w:tblPr>
      <w:tblGrid>
        <w:gridCol w:w="1939"/>
        <w:gridCol w:w="7263"/>
      </w:tblGrid>
      <w:tr w:rsidR="00456C11" w:rsidRPr="00A818DB" w:rsidTr="004E7211">
        <w:trPr>
          <w:trHeight w:val="949"/>
        </w:trPr>
        <w:tc>
          <w:tcPr>
            <w:tcW w:w="1836" w:type="dxa"/>
            <w:tcBorders>
              <w:bottom w:val="single" w:sz="4" w:space="0" w:color="auto"/>
            </w:tcBorders>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 xml:space="preserve">Тема   </w:t>
            </w:r>
            <w:r w:rsidRPr="00A818DB">
              <w:rPr>
                <w:rFonts w:ascii="Times New Roman" w:hAnsi="Times New Roman"/>
                <w:noProof/>
                <w:sz w:val="28"/>
                <w:szCs w:val="28"/>
                <w:lang w:val="ru-RU"/>
              </w:rPr>
              <mc:AlternateContent>
                <mc:Choice Requires="wps">
                  <w:drawing>
                    <wp:anchor distT="0" distB="0" distL="114300" distR="114300" simplePos="0" relativeHeight="251664384" behindDoc="0" locked="0" layoutInCell="1" allowOverlap="1" wp14:anchorId="5BAA8DFA" wp14:editId="391585D7">
                      <wp:simplePos x="0" y="0"/>
                      <wp:positionH relativeFrom="column">
                        <wp:posOffset>1893570</wp:posOffset>
                      </wp:positionH>
                      <wp:positionV relativeFrom="paragraph">
                        <wp:posOffset>8255</wp:posOffset>
                      </wp:positionV>
                      <wp:extent cx="2210435" cy="0"/>
                      <wp:effectExtent l="0" t="0" r="18415" b="19050"/>
                      <wp:wrapNone/>
                      <wp:docPr id="23" name="Прямая соединительная линия 4"/>
                      <wp:cNvGraphicFramePr/>
                      <a:graphic xmlns:a="http://schemas.openxmlformats.org/drawingml/2006/main">
                        <a:graphicData uri="http://schemas.microsoft.com/office/word/2010/wordprocessingShape">
                          <wps:wsp>
                            <wps:cNvCnPr/>
                            <wps:spPr>
                              <a:xfrm flipH="1">
                                <a:off x="0" y="0"/>
                                <a:ext cx="22104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307057" id="Прямая соединительная линия 4"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149.1pt,.65pt" to="323.1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CZ8AEAAPADAAAOAAAAZHJzL2Uyb0RvYy54bWysU0uO1DAQ3SNxB8t7OunMgFDU6VnMCFgg&#10;aPE5gMexO5b8k2066R2wRuojcAUWII00wBmSG03ZSYcRICQQG6vsqnpV71V5ddYpiXbMeWF0hZeL&#10;HCOmqamF3lb49atH9x5i5APRNZFGswrvmcdn67t3Vq0tWWEaI2vmEIBoX7a2wk0ItswyTxumiF8Y&#10;yzQ4uXGKBLi6bVY70gK6klmR5w+y1rjaOkOZ9/B6MTrxOuFzzmh4zrlnAckKQ28hnS6dl/HM1itS&#10;bh2xjaBTG+QfulBEaCg6Q12QQNAbJ36BUoI64w0PC2pUZjgXlCUOwGaZ/8TmZUMsS1xAHG9nmfz/&#10;g6XPdhuHRF3h4gQjTRTMqP84vB0O/df+03BAw7v+e/+l/9xf9d/6q+E92NfDB7Cjs7+eng/oNErZ&#10;Wl8C4rneuOnm7cZFXTruFOJS2CewJUkp4I66NIj9PAjWBUThsSiW+enJfYzo0ZeNEBHKOh8eM6NQ&#10;NCoshY4akZLsnvoAZSH0GAKX2NLYRLLCXrIYLPULxoE3FBvbSRvHzqVDOwK7QihlOiwjKcBL0TGN&#10;CynnxDyV/WPiFB9TWdrGv0meM1Jlo8OcrIQ27nfVQ3dsmY/xRwVG3lGCS1Pv03iSNLBWieH0BeLe&#10;3r6n9B8fdX0DAAD//wMAUEsDBBQABgAIAAAAIQBbZNzo2QAAAAcBAAAPAAAAZHJzL2Rvd25yZXYu&#10;eG1sTI7BTsMwEETvSPyDtUjcqNNQRSWNUyFKz4gWJI5uvE0C9jqy3Tb5exYucNvRG82+aj06K84Y&#10;Yu9JwXyWgUBqvOmpVfC2394tQcSkyWjrCRVMGGFdX19VujT+Qq943qVW8AjFUivoUhpKKWPTodNx&#10;5gckZkcfnE4cQytN0Bced1bmWVZIp3viD50e8KnD5mt3cgqibZ8/p/fJb3ITps02fuDLfKHU7c34&#10;uAKRcEx/ZfjRZ3Wo2engT2SisAryh2XOVQb3IJgXi4KPw2+WdSX/+9ffAAAA//8DAFBLAQItABQA&#10;BgAIAAAAIQC2gziS/gAAAOEBAAATAAAAAAAAAAAAAAAAAAAAAABbQ29udGVudF9UeXBlc10ueG1s&#10;UEsBAi0AFAAGAAgAAAAhADj9If/WAAAAlAEAAAsAAAAAAAAAAAAAAAAALwEAAF9yZWxzLy5yZWxz&#10;UEsBAi0AFAAGAAgAAAAhAMeuwJnwAQAA8AMAAA4AAAAAAAAAAAAAAAAALgIAAGRycy9lMm9Eb2Mu&#10;eG1sUEsBAi0AFAAGAAgAAAAhAFtk3OjZAAAABwEAAA8AAAAAAAAAAAAAAAAASgQAAGRycy9kb3du&#10;cmV2LnhtbFBLBQYAAAAABAAEAPMAAABQBQAAAAA=&#10;" strokecolor="#4579b8 [3044]"/>
                  </w:pict>
                </mc:Fallback>
              </mc:AlternateContent>
            </w:r>
          </w:p>
        </w:tc>
        <w:tc>
          <w:tcPr>
            <w:tcW w:w="7263" w:type="dxa"/>
            <w:tcBorders>
              <w:bottom w:val="single" w:sz="4" w:space="0" w:color="auto"/>
            </w:tcBorders>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Зображення складних, навіть екстремальних, умов життя селянина та спроба знайти вихід з цього становища, що стає  причиною трагедії.</w:t>
            </w:r>
          </w:p>
        </w:tc>
      </w:tr>
      <w:tr w:rsidR="00456C11" w:rsidRPr="00A818DB" w:rsidTr="004E7211">
        <w:trPr>
          <w:trHeight w:val="918"/>
        </w:trPr>
        <w:tc>
          <w:tcPr>
            <w:tcW w:w="1836" w:type="dxa"/>
            <w:tcBorders>
              <w:bottom w:val="nil"/>
            </w:tcBorders>
          </w:tcPr>
          <w:p w:rsidR="00456C11" w:rsidRPr="00A818DB" w:rsidRDefault="00456C11" w:rsidP="004E7211">
            <w:pPr>
              <w:spacing w:line="360" w:lineRule="auto"/>
              <w:jc w:val="both"/>
              <w:rPr>
                <w:rFonts w:ascii="Times New Roman" w:hAnsi="Times New Roman"/>
                <w:noProof/>
                <w:sz w:val="28"/>
                <w:szCs w:val="28"/>
              </w:rPr>
            </w:pPr>
            <w:r w:rsidRPr="00A818DB">
              <w:rPr>
                <w:rFonts w:ascii="Times New Roman" w:hAnsi="Times New Roman"/>
                <w:noProof/>
                <w:sz w:val="28"/>
                <w:szCs w:val="28"/>
              </w:rPr>
              <w:t>Особливості</w:t>
            </w:r>
          </w:p>
        </w:tc>
        <w:tc>
          <w:tcPr>
            <w:tcW w:w="7263" w:type="dxa"/>
            <w:tcBorders>
              <w:bottom w:val="nil"/>
            </w:tcBorders>
          </w:tcPr>
          <w:p w:rsidR="00456C11" w:rsidRPr="00A818DB" w:rsidRDefault="00456C11" w:rsidP="004E7211">
            <w:pPr>
              <w:spacing w:line="360" w:lineRule="auto"/>
              <w:jc w:val="both"/>
              <w:rPr>
                <w:rFonts w:ascii="Times New Roman" w:hAnsi="Times New Roman"/>
                <w:noProof/>
                <w:sz w:val="28"/>
                <w:szCs w:val="28"/>
              </w:rPr>
            </w:pPr>
            <w:r w:rsidRPr="00A818DB">
              <w:rPr>
                <w:rFonts w:ascii="Times New Roman" w:hAnsi="Times New Roman"/>
                <w:noProof/>
                <w:sz w:val="28"/>
                <w:szCs w:val="28"/>
              </w:rPr>
              <w:t xml:space="preserve">Новела починається з розв’язки. Надалі у творі автор розкриває соціально-психологічні причини такогожахливого вчинкуголовного героя. </w:t>
            </w:r>
          </w:p>
        </w:tc>
      </w:tr>
      <w:tr w:rsidR="00456C11" w:rsidRPr="00A818DB" w:rsidTr="004E7211">
        <w:trPr>
          <w:trHeight w:val="997"/>
        </w:trPr>
        <w:tc>
          <w:tcPr>
            <w:tcW w:w="1836" w:type="dxa"/>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Проблематика</w:t>
            </w:r>
          </w:p>
        </w:tc>
        <w:tc>
          <w:tcPr>
            <w:tcW w:w="7263" w:type="dxa"/>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Конфлікт батьківської любові та моральних цінностей з реаліями життя в умовах голоду та злиднів</w:t>
            </w:r>
          </w:p>
        </w:tc>
      </w:tr>
      <w:tr w:rsidR="00456C11" w:rsidRPr="00A818DB" w:rsidTr="004E7211">
        <w:trPr>
          <w:trHeight w:val="595"/>
        </w:trPr>
        <w:tc>
          <w:tcPr>
            <w:tcW w:w="1836" w:type="dxa"/>
          </w:tcPr>
          <w:p w:rsidR="00456C11" w:rsidRPr="00A818DB" w:rsidRDefault="00456C11" w:rsidP="004E7211">
            <w:pPr>
              <w:spacing w:line="360" w:lineRule="auto"/>
              <w:ind w:left="108"/>
              <w:jc w:val="both"/>
              <w:rPr>
                <w:rFonts w:ascii="Times New Roman" w:hAnsi="Times New Roman"/>
                <w:sz w:val="28"/>
                <w:szCs w:val="28"/>
              </w:rPr>
            </w:pPr>
            <w:r w:rsidRPr="00A818DB">
              <w:rPr>
                <w:rFonts w:ascii="Times New Roman" w:hAnsi="Times New Roman"/>
                <w:sz w:val="28"/>
                <w:szCs w:val="28"/>
              </w:rPr>
              <w:t>Головні герої</w:t>
            </w:r>
          </w:p>
          <w:p w:rsidR="00456C11" w:rsidRPr="00A818DB" w:rsidRDefault="00456C11" w:rsidP="004E7211">
            <w:pPr>
              <w:spacing w:line="360" w:lineRule="auto"/>
              <w:ind w:left="108"/>
              <w:jc w:val="both"/>
              <w:rPr>
                <w:rFonts w:ascii="Times New Roman" w:hAnsi="Times New Roman"/>
                <w:sz w:val="28"/>
                <w:szCs w:val="28"/>
              </w:rPr>
            </w:pPr>
          </w:p>
        </w:tc>
        <w:tc>
          <w:tcPr>
            <w:tcW w:w="7263" w:type="dxa"/>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Гриць Летючий, Гандзуня (старша), Доцька (молодша)</w:t>
            </w:r>
          </w:p>
        </w:tc>
      </w:tr>
      <w:tr w:rsidR="00456C11" w:rsidRPr="00A818DB" w:rsidTr="004E7211">
        <w:trPr>
          <w:trHeight w:val="1187"/>
        </w:trPr>
        <w:tc>
          <w:tcPr>
            <w:tcW w:w="1836" w:type="dxa"/>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Ідея</w:t>
            </w:r>
          </w:p>
        </w:tc>
        <w:tc>
          <w:tcPr>
            <w:tcW w:w="7263" w:type="dxa"/>
          </w:tcPr>
          <w:p w:rsidR="00456C11" w:rsidRPr="00A818DB" w:rsidRDefault="00456C11" w:rsidP="004E7211">
            <w:pPr>
              <w:spacing w:line="360" w:lineRule="auto"/>
              <w:jc w:val="both"/>
              <w:rPr>
                <w:rFonts w:ascii="Times New Roman" w:hAnsi="Times New Roman"/>
                <w:sz w:val="28"/>
                <w:szCs w:val="28"/>
              </w:rPr>
            </w:pPr>
            <w:r w:rsidRPr="00A818DB">
              <w:rPr>
                <w:rFonts w:ascii="Times New Roman" w:hAnsi="Times New Roman"/>
                <w:sz w:val="28"/>
                <w:szCs w:val="28"/>
              </w:rPr>
              <w:t>Спроможність протистояння суспільним умовам; автор закликає до активних кроків, відстоювати своє право на краще життя</w:t>
            </w:r>
          </w:p>
        </w:tc>
      </w:tr>
    </w:tbl>
    <w:p w:rsidR="00456C11"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 xml:space="preserve">    </w:t>
      </w:r>
      <w:r>
        <w:rPr>
          <w:rFonts w:ascii="Times New Roman" w:hAnsi="Times New Roman"/>
          <w:sz w:val="28"/>
          <w:szCs w:val="28"/>
        </w:rPr>
        <w:t xml:space="preserve"> </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IV Підсумок уроку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4.1 Розв’язання проблемного запитання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lastRenderedPageBreak/>
        <w:t>Великий російський письменник, людина непростої долі Максим Горький, прочитавши новели Стефаника, сказав дуже влучно: «Як коротко, сильно і страшно пише ця людина».</w:t>
      </w:r>
    </w:p>
    <w:p w:rsidR="00456C11" w:rsidRPr="00A818DB" w:rsidRDefault="00456C11" w:rsidP="00456C11">
      <w:pPr>
        <w:pStyle w:val="ab"/>
        <w:numPr>
          <w:ilvl w:val="0"/>
          <w:numId w:val="25"/>
        </w:numPr>
        <w:spacing w:after="0" w:line="360" w:lineRule="auto"/>
        <w:ind w:left="0" w:firstLine="0"/>
        <w:rPr>
          <w:rFonts w:ascii="Times New Roman" w:hAnsi="Times New Roman"/>
          <w:sz w:val="28"/>
          <w:szCs w:val="28"/>
        </w:rPr>
      </w:pPr>
      <w:r w:rsidRPr="00A818DB">
        <w:rPr>
          <w:rFonts w:ascii="Times New Roman" w:hAnsi="Times New Roman"/>
          <w:sz w:val="28"/>
          <w:szCs w:val="28"/>
        </w:rPr>
        <w:t>Чому В. Стефаник вибрав для написання своїх творів саме жанр новели?</w:t>
      </w:r>
    </w:p>
    <w:p w:rsidR="00456C11" w:rsidRPr="00A818DB" w:rsidRDefault="00456C11" w:rsidP="00456C11">
      <w:pPr>
        <w:pStyle w:val="ab"/>
        <w:numPr>
          <w:ilvl w:val="0"/>
          <w:numId w:val="25"/>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Чи було вам страшно під час знайомства зі змістом новели?</w:t>
      </w:r>
    </w:p>
    <w:p w:rsidR="00456C11" w:rsidRPr="00A818DB" w:rsidRDefault="00456C11" w:rsidP="00456C11">
      <w:pPr>
        <w:pStyle w:val="ab"/>
        <w:numPr>
          <w:ilvl w:val="0"/>
          <w:numId w:val="25"/>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Які саме епізоди вам здалися найтрагічнішими і чому?</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4.2 Заключне слово вчителя</w:t>
      </w:r>
    </w:p>
    <w:p w:rsidR="00456C11" w:rsidRPr="00A818DB" w:rsidRDefault="00456C11" w:rsidP="00456C11">
      <w:pPr>
        <w:spacing w:after="0" w:line="360" w:lineRule="auto"/>
        <w:ind w:firstLine="567"/>
        <w:jc w:val="both"/>
        <w:rPr>
          <w:rFonts w:ascii="Times New Roman" w:hAnsi="Times New Roman"/>
          <w:sz w:val="28"/>
          <w:szCs w:val="28"/>
        </w:rPr>
      </w:pPr>
      <w:r w:rsidRPr="00A818DB">
        <w:rPr>
          <w:rFonts w:ascii="Times New Roman" w:hAnsi="Times New Roman"/>
          <w:sz w:val="28"/>
          <w:szCs w:val="28"/>
        </w:rPr>
        <w:t>Ще за життя В. Стефаника «Новину» визнали шедевром світової новелістики. Незважаючи на те що у творах письменника змальовано трагедію українського села, Стефаник вважав себе оптимістом, бо завжди мріяв про щасливе майбутнє селянства. Він не погоджувався з тим, що деякі критики вважали його поетом вмираючого села. У 1925 році він писав О. Дорошенку: «…критики, які прийдуть після Вас, назвуть мене здоровлям України». Він не помилився.</w:t>
      </w:r>
    </w:p>
    <w:p w:rsidR="00456C11" w:rsidRPr="00A818DB" w:rsidRDefault="00456C11" w:rsidP="00456C11">
      <w:pPr>
        <w:spacing w:after="0" w:line="360" w:lineRule="auto"/>
        <w:jc w:val="both"/>
        <w:rPr>
          <w:rFonts w:ascii="Times New Roman" w:hAnsi="Times New Roman"/>
          <w:sz w:val="28"/>
          <w:szCs w:val="28"/>
        </w:rPr>
      </w:pPr>
      <w:r w:rsidRPr="00A818DB">
        <w:rPr>
          <w:rFonts w:ascii="Times New Roman" w:hAnsi="Times New Roman"/>
          <w:sz w:val="28"/>
          <w:szCs w:val="28"/>
        </w:rPr>
        <w:t>V Оголошення і коментар домашнього завдання</w:t>
      </w:r>
    </w:p>
    <w:p w:rsidR="00456C11" w:rsidRPr="00A818DB" w:rsidRDefault="00456C11" w:rsidP="00456C11">
      <w:pPr>
        <w:pStyle w:val="ab"/>
        <w:numPr>
          <w:ilvl w:val="0"/>
          <w:numId w:val="24"/>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Підготуватися до уроку-суду (знати про образ Гриця Летючого);</w:t>
      </w:r>
    </w:p>
    <w:p w:rsidR="00456C11" w:rsidRPr="00A818DB" w:rsidRDefault="00456C11" w:rsidP="00456C11">
      <w:pPr>
        <w:pStyle w:val="ab"/>
        <w:numPr>
          <w:ilvl w:val="0"/>
          <w:numId w:val="24"/>
        </w:numPr>
        <w:spacing w:after="0" w:line="360" w:lineRule="auto"/>
        <w:ind w:left="0" w:firstLine="0"/>
        <w:jc w:val="both"/>
        <w:rPr>
          <w:rFonts w:ascii="Times New Roman" w:hAnsi="Times New Roman"/>
          <w:sz w:val="28"/>
          <w:szCs w:val="28"/>
        </w:rPr>
      </w:pPr>
      <w:r w:rsidRPr="00A818DB">
        <w:rPr>
          <w:rFonts w:ascii="Times New Roman" w:hAnsi="Times New Roman"/>
          <w:sz w:val="28"/>
          <w:szCs w:val="28"/>
        </w:rPr>
        <w:t>Прочитати новелу «Камінний хрест»</w:t>
      </w:r>
    </w:p>
    <w:p w:rsidR="00456C11" w:rsidRDefault="00456C11" w:rsidP="00CE6824">
      <w:pPr>
        <w:spacing w:after="0" w:line="360" w:lineRule="auto"/>
        <w:ind w:firstLine="567"/>
        <w:rPr>
          <w:rFonts w:ascii="Times New Roman" w:hAnsi="Times New Roman"/>
          <w:bCs/>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130440" w:rsidRDefault="00130440" w:rsidP="006412AB">
      <w:pPr>
        <w:spacing w:after="0" w:line="360" w:lineRule="auto"/>
        <w:jc w:val="right"/>
        <w:rPr>
          <w:rFonts w:ascii="Times New Roman" w:hAnsi="Times New Roman"/>
          <w:b/>
          <w:sz w:val="28"/>
          <w:szCs w:val="28"/>
        </w:rPr>
      </w:pPr>
    </w:p>
    <w:p w:rsidR="006412AB" w:rsidRPr="00B60375" w:rsidRDefault="006412AB" w:rsidP="006412AB">
      <w:pPr>
        <w:spacing w:after="0" w:line="360" w:lineRule="auto"/>
        <w:jc w:val="right"/>
        <w:rPr>
          <w:rFonts w:ascii="Times New Roman" w:hAnsi="Times New Roman"/>
          <w:b/>
          <w:sz w:val="28"/>
          <w:szCs w:val="28"/>
        </w:rPr>
      </w:pPr>
      <w:r w:rsidRPr="00B60375">
        <w:rPr>
          <w:rFonts w:ascii="Times New Roman" w:hAnsi="Times New Roman"/>
          <w:b/>
          <w:sz w:val="28"/>
          <w:szCs w:val="28"/>
        </w:rPr>
        <w:lastRenderedPageBreak/>
        <w:t xml:space="preserve">Додаток </w:t>
      </w:r>
      <w:r w:rsidR="00130440">
        <w:rPr>
          <w:rFonts w:ascii="Times New Roman" w:hAnsi="Times New Roman"/>
          <w:b/>
          <w:sz w:val="28"/>
          <w:szCs w:val="28"/>
        </w:rPr>
        <w:t>В</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Тема: В. Стефаник. Новела «Новина», образ Гриця Летючого</w:t>
      </w:r>
      <w:r>
        <w:rPr>
          <w:rFonts w:ascii="Times New Roman" w:hAnsi="Times New Roman"/>
          <w:sz w:val="28"/>
          <w:szCs w:val="28"/>
        </w:rPr>
        <w:t>. Ставлення автора до персонажів новели</w:t>
      </w:r>
    </w:p>
    <w:p w:rsidR="006412AB" w:rsidRPr="001B67C6"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Мета: </w:t>
      </w:r>
      <w:r w:rsidRPr="001B67C6">
        <w:rPr>
          <w:rFonts w:ascii="Times New Roman" w:hAnsi="Times New Roman"/>
          <w:sz w:val="28"/>
          <w:szCs w:val="28"/>
        </w:rPr>
        <w:t>допомогти учням  усвідомити ідейно-художній зміст новели, значення і особливості образу головног</w:t>
      </w:r>
      <w:r>
        <w:rPr>
          <w:rFonts w:ascii="Times New Roman" w:hAnsi="Times New Roman"/>
          <w:sz w:val="28"/>
          <w:szCs w:val="28"/>
        </w:rPr>
        <w:t xml:space="preserve">о героя твору, з’ясувати авторське ставлення до образу Гриця; </w:t>
      </w:r>
      <w:r w:rsidRPr="001B67C6">
        <w:rPr>
          <w:rFonts w:ascii="Times New Roman" w:hAnsi="Times New Roman"/>
          <w:sz w:val="28"/>
          <w:szCs w:val="28"/>
        </w:rPr>
        <w:t>розвивати навички аналізу художніх образів, уміння висловлюват</w:t>
      </w:r>
      <w:r>
        <w:rPr>
          <w:rFonts w:ascii="Times New Roman" w:hAnsi="Times New Roman"/>
          <w:sz w:val="28"/>
          <w:szCs w:val="28"/>
        </w:rPr>
        <w:t xml:space="preserve">и та обґрунтовувати свої думки; </w:t>
      </w:r>
      <w:r w:rsidRPr="001B67C6">
        <w:rPr>
          <w:rFonts w:ascii="Times New Roman" w:hAnsi="Times New Roman"/>
          <w:sz w:val="28"/>
          <w:szCs w:val="28"/>
        </w:rPr>
        <w:t>сприяти формуванню справжніх цінностей, філософського ставлення до життєвих проблем.</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Тип уроку: урок-суд</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 xml:space="preserve">Обладнання: портрет письменника, </w:t>
      </w:r>
    </w:p>
    <w:p w:rsidR="006412AB" w:rsidRDefault="006412AB" w:rsidP="00CA0FC9">
      <w:pPr>
        <w:spacing w:after="0" w:line="360" w:lineRule="auto"/>
        <w:ind w:firstLine="567"/>
        <w:jc w:val="right"/>
        <w:rPr>
          <w:rFonts w:ascii="Times New Roman" w:hAnsi="Times New Roman"/>
          <w:sz w:val="28"/>
          <w:szCs w:val="28"/>
        </w:rPr>
      </w:pPr>
      <w:r>
        <w:rPr>
          <w:rFonts w:ascii="Times New Roman" w:hAnsi="Times New Roman"/>
          <w:sz w:val="28"/>
          <w:szCs w:val="28"/>
        </w:rPr>
        <w:t>Епіграф</w:t>
      </w:r>
    </w:p>
    <w:p w:rsidR="006412AB" w:rsidRDefault="006412AB" w:rsidP="00CA0FC9">
      <w:pPr>
        <w:spacing w:after="0" w:line="360" w:lineRule="auto"/>
        <w:ind w:firstLine="567"/>
        <w:jc w:val="right"/>
        <w:rPr>
          <w:rFonts w:ascii="Times New Roman" w:hAnsi="Times New Roman"/>
          <w:sz w:val="28"/>
          <w:szCs w:val="28"/>
        </w:rPr>
      </w:pPr>
      <w:r>
        <w:rPr>
          <w:rFonts w:ascii="Times New Roman" w:hAnsi="Times New Roman"/>
          <w:sz w:val="28"/>
          <w:szCs w:val="28"/>
        </w:rPr>
        <w:t>Не вбивай</w:t>
      </w:r>
    </w:p>
    <w:p w:rsidR="006412AB" w:rsidRDefault="006412AB" w:rsidP="00CA0FC9">
      <w:pPr>
        <w:spacing w:after="0" w:line="360" w:lineRule="auto"/>
        <w:ind w:firstLine="567"/>
        <w:jc w:val="right"/>
        <w:rPr>
          <w:rFonts w:ascii="Times New Roman" w:hAnsi="Times New Roman"/>
          <w:sz w:val="28"/>
          <w:szCs w:val="28"/>
        </w:rPr>
      </w:pPr>
      <w:r w:rsidRPr="003D6A2F">
        <w:rPr>
          <w:rFonts w:ascii="Times New Roman" w:hAnsi="Times New Roman"/>
          <w:sz w:val="28"/>
          <w:szCs w:val="28"/>
        </w:rPr>
        <w:t xml:space="preserve">Шоста </w:t>
      </w:r>
      <w:r>
        <w:rPr>
          <w:rFonts w:ascii="Times New Roman" w:hAnsi="Times New Roman"/>
          <w:sz w:val="28"/>
          <w:szCs w:val="28"/>
        </w:rPr>
        <w:t xml:space="preserve">Божа </w:t>
      </w:r>
      <w:r w:rsidRPr="003D6A2F">
        <w:rPr>
          <w:rFonts w:ascii="Times New Roman" w:hAnsi="Times New Roman"/>
          <w:sz w:val="28"/>
          <w:szCs w:val="28"/>
        </w:rPr>
        <w:t>Заповідь</w:t>
      </w:r>
    </w:p>
    <w:p w:rsidR="006412AB" w:rsidRPr="001B67C6" w:rsidRDefault="006412AB" w:rsidP="00CA0FC9">
      <w:pPr>
        <w:spacing w:after="0" w:line="360" w:lineRule="auto"/>
        <w:ind w:firstLine="567"/>
        <w:jc w:val="both"/>
        <w:rPr>
          <w:rFonts w:ascii="Times New Roman" w:hAnsi="Times New Roman"/>
          <w:sz w:val="28"/>
          <w:szCs w:val="28"/>
        </w:rPr>
      </w:pPr>
    </w:p>
    <w:p w:rsidR="006412AB" w:rsidRPr="001B67C6" w:rsidRDefault="006412AB" w:rsidP="00CA0FC9">
      <w:pPr>
        <w:spacing w:after="0" w:line="360" w:lineRule="auto"/>
        <w:ind w:firstLine="567"/>
        <w:jc w:val="center"/>
        <w:rPr>
          <w:rFonts w:ascii="Times New Roman" w:hAnsi="Times New Roman"/>
          <w:sz w:val="28"/>
          <w:szCs w:val="28"/>
        </w:rPr>
      </w:pPr>
      <w:r w:rsidRPr="001B67C6">
        <w:rPr>
          <w:rFonts w:ascii="Times New Roman" w:hAnsi="Times New Roman"/>
          <w:sz w:val="28"/>
          <w:szCs w:val="28"/>
        </w:rPr>
        <w:t>План</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І Актуалізація опорних знань</w:t>
      </w:r>
    </w:p>
    <w:p w:rsidR="006412AB" w:rsidRPr="00A0324F"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1.1.</w:t>
      </w:r>
      <w:r w:rsidRPr="00A0324F">
        <w:rPr>
          <w:rFonts w:ascii="Times New Roman" w:hAnsi="Times New Roman"/>
          <w:sz w:val="28"/>
          <w:szCs w:val="28"/>
        </w:rPr>
        <w:t>Бесіда на повторення</w:t>
      </w:r>
    </w:p>
    <w:p w:rsidR="006412AB" w:rsidRPr="00A0324F"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1.2.</w:t>
      </w:r>
      <w:r w:rsidRPr="00A0324F">
        <w:rPr>
          <w:rFonts w:ascii="Times New Roman" w:hAnsi="Times New Roman"/>
          <w:sz w:val="28"/>
          <w:szCs w:val="28"/>
        </w:rPr>
        <w:t>Вступне слово вчителя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ІІ Повідомлення теми, мети, мотивації навчальної діяльності</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2.1</w:t>
      </w:r>
      <w:r>
        <w:rPr>
          <w:rFonts w:ascii="Times New Roman" w:hAnsi="Times New Roman"/>
          <w:sz w:val="28"/>
          <w:szCs w:val="28"/>
        </w:rPr>
        <w:t>.</w:t>
      </w:r>
      <w:r w:rsidRPr="001B67C6">
        <w:rPr>
          <w:rFonts w:ascii="Times New Roman" w:hAnsi="Times New Roman"/>
          <w:sz w:val="28"/>
          <w:szCs w:val="28"/>
        </w:rPr>
        <w:t xml:space="preserve"> Робота в зошитах</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2.2</w:t>
      </w:r>
      <w:r>
        <w:rPr>
          <w:rFonts w:ascii="Times New Roman" w:hAnsi="Times New Roman"/>
          <w:sz w:val="28"/>
          <w:szCs w:val="28"/>
        </w:rPr>
        <w:t>.</w:t>
      </w:r>
      <w:r w:rsidRPr="001B67C6">
        <w:rPr>
          <w:rFonts w:ascii="Times New Roman" w:hAnsi="Times New Roman"/>
          <w:sz w:val="28"/>
          <w:szCs w:val="28"/>
        </w:rPr>
        <w:t xml:space="preserve"> Формулювання проблемного запитання</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 xml:space="preserve">ІІІ </w:t>
      </w:r>
      <w:r w:rsidRPr="00DD153F">
        <w:rPr>
          <w:rFonts w:ascii="Times New Roman" w:hAnsi="Times New Roman"/>
          <w:sz w:val="28"/>
          <w:szCs w:val="28"/>
        </w:rPr>
        <w:t xml:space="preserve">Застосування знань, умінь і навичок </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3.1</w:t>
      </w:r>
      <w:r>
        <w:rPr>
          <w:rFonts w:ascii="Times New Roman" w:hAnsi="Times New Roman"/>
          <w:sz w:val="28"/>
          <w:szCs w:val="28"/>
        </w:rPr>
        <w:t>. Коментар у</w:t>
      </w:r>
      <w:r w:rsidRPr="001B67C6">
        <w:rPr>
          <w:rFonts w:ascii="Times New Roman" w:hAnsi="Times New Roman"/>
          <w:sz w:val="28"/>
          <w:szCs w:val="28"/>
        </w:rPr>
        <w:t>чителя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3.2</w:t>
      </w:r>
      <w:r>
        <w:rPr>
          <w:rFonts w:ascii="Times New Roman" w:hAnsi="Times New Roman"/>
          <w:sz w:val="28"/>
          <w:szCs w:val="28"/>
        </w:rPr>
        <w:t>.</w:t>
      </w:r>
      <w:r w:rsidRPr="001B67C6">
        <w:rPr>
          <w:rFonts w:ascii="Times New Roman" w:hAnsi="Times New Roman"/>
          <w:sz w:val="28"/>
          <w:szCs w:val="28"/>
        </w:rPr>
        <w:t xml:space="preserve"> Слухання справи </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3.3</w:t>
      </w:r>
      <w:r>
        <w:rPr>
          <w:rFonts w:ascii="Times New Roman" w:hAnsi="Times New Roman"/>
          <w:sz w:val="28"/>
          <w:szCs w:val="28"/>
        </w:rPr>
        <w:t>.</w:t>
      </w:r>
      <w:r w:rsidRPr="001B67C6">
        <w:rPr>
          <w:rFonts w:ascii="Times New Roman" w:hAnsi="Times New Roman"/>
          <w:sz w:val="28"/>
          <w:szCs w:val="28"/>
        </w:rPr>
        <w:t xml:space="preserve"> </w:t>
      </w:r>
      <w:r>
        <w:rPr>
          <w:rFonts w:ascii="Times New Roman" w:hAnsi="Times New Roman"/>
          <w:sz w:val="28"/>
          <w:szCs w:val="28"/>
        </w:rPr>
        <w:t>Оголошення</w:t>
      </w:r>
      <w:r w:rsidRPr="001B67C6">
        <w:rPr>
          <w:rFonts w:ascii="Times New Roman" w:hAnsi="Times New Roman"/>
          <w:sz w:val="28"/>
          <w:szCs w:val="28"/>
        </w:rPr>
        <w:t xml:space="preserve"> вироку</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3.4</w:t>
      </w:r>
      <w:r>
        <w:rPr>
          <w:rFonts w:ascii="Times New Roman" w:hAnsi="Times New Roman"/>
          <w:sz w:val="28"/>
          <w:szCs w:val="28"/>
        </w:rPr>
        <w:t>.</w:t>
      </w:r>
      <w:r w:rsidRPr="001B67C6">
        <w:rPr>
          <w:rFonts w:ascii="Times New Roman" w:hAnsi="Times New Roman"/>
          <w:sz w:val="28"/>
          <w:szCs w:val="28"/>
        </w:rPr>
        <w:t xml:space="preserve"> Інтерактивна вправа «Моя точка зору»</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IV Підсумок уроку</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4.1</w:t>
      </w:r>
      <w:r>
        <w:rPr>
          <w:rFonts w:ascii="Times New Roman" w:hAnsi="Times New Roman"/>
          <w:sz w:val="28"/>
          <w:szCs w:val="28"/>
        </w:rPr>
        <w:t>.</w:t>
      </w:r>
      <w:r w:rsidRPr="001B67C6">
        <w:rPr>
          <w:rFonts w:ascii="Times New Roman" w:hAnsi="Times New Roman"/>
          <w:sz w:val="28"/>
          <w:szCs w:val="28"/>
        </w:rPr>
        <w:t xml:space="preserve"> Розв’язання проблемного запитання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4.2</w:t>
      </w:r>
      <w:r>
        <w:rPr>
          <w:rFonts w:ascii="Times New Roman" w:hAnsi="Times New Roman"/>
          <w:sz w:val="28"/>
          <w:szCs w:val="28"/>
        </w:rPr>
        <w:t>.</w:t>
      </w:r>
      <w:r w:rsidRPr="001B67C6">
        <w:rPr>
          <w:rFonts w:ascii="Times New Roman" w:hAnsi="Times New Roman"/>
          <w:sz w:val="28"/>
          <w:szCs w:val="28"/>
        </w:rPr>
        <w:t xml:space="preserve"> Заключне слово вчителя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V Оголошення і коментар домашнього завдання</w:t>
      </w:r>
    </w:p>
    <w:p w:rsidR="006412AB" w:rsidRPr="001B67C6" w:rsidRDefault="006412AB" w:rsidP="00CA0FC9">
      <w:pPr>
        <w:spacing w:after="0" w:line="360" w:lineRule="auto"/>
        <w:ind w:firstLine="567"/>
        <w:jc w:val="center"/>
        <w:rPr>
          <w:rFonts w:ascii="Times New Roman" w:hAnsi="Times New Roman"/>
          <w:sz w:val="28"/>
          <w:szCs w:val="28"/>
        </w:rPr>
      </w:pPr>
      <w:r w:rsidRPr="001B67C6">
        <w:rPr>
          <w:rFonts w:ascii="Times New Roman" w:hAnsi="Times New Roman"/>
          <w:sz w:val="28"/>
          <w:szCs w:val="28"/>
        </w:rPr>
        <w:lastRenderedPageBreak/>
        <w:t>Хід уроку</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І Актуалізація опорних знань</w:t>
      </w:r>
    </w:p>
    <w:p w:rsidR="006412AB" w:rsidRPr="00243B33" w:rsidRDefault="006412AB" w:rsidP="00CA0FC9">
      <w:pPr>
        <w:pStyle w:val="ab"/>
        <w:numPr>
          <w:ilvl w:val="1"/>
          <w:numId w:val="29"/>
        </w:numPr>
        <w:spacing w:after="0" w:line="360" w:lineRule="auto"/>
        <w:ind w:firstLine="567"/>
        <w:jc w:val="both"/>
        <w:rPr>
          <w:rFonts w:ascii="Times New Roman" w:hAnsi="Times New Roman"/>
          <w:sz w:val="28"/>
          <w:szCs w:val="28"/>
        </w:rPr>
      </w:pPr>
      <w:r w:rsidRPr="00243B33">
        <w:rPr>
          <w:rFonts w:ascii="Times New Roman" w:hAnsi="Times New Roman"/>
          <w:sz w:val="28"/>
          <w:szCs w:val="28"/>
        </w:rPr>
        <w:t>Бесіда на повторення</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 -  Чому розв’язка повідомлена вже на початку новели?</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 - Назвіть причину, чому Гриць Летючий вирішив так вчинити зі своїми доньками.</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 - Які почуття переживає герой після скоєного вбивства?</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 - Якби старша дочка не випросилась, чи вбив би її Гриць?</w:t>
      </w:r>
    </w:p>
    <w:p w:rsidR="006412AB" w:rsidRPr="00243B33"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 - Яку ідею вклав В. Стефаник у новелу?</w:t>
      </w:r>
    </w:p>
    <w:p w:rsidR="006412AB" w:rsidRPr="00A0324F"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1.2.</w:t>
      </w:r>
      <w:r w:rsidRPr="00A0324F">
        <w:rPr>
          <w:rFonts w:ascii="Times New Roman" w:hAnsi="Times New Roman"/>
          <w:sz w:val="28"/>
          <w:szCs w:val="28"/>
        </w:rPr>
        <w:t>Вступне слово вчителя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Вивчення творчості В.Стефаника є актуальним в тому ключі,</w:t>
      </w:r>
      <w:r>
        <w:rPr>
          <w:rFonts w:ascii="Times New Roman" w:hAnsi="Times New Roman"/>
          <w:sz w:val="28"/>
          <w:szCs w:val="28"/>
        </w:rPr>
        <w:t xml:space="preserve"> </w:t>
      </w:r>
      <w:r w:rsidRPr="001B67C6">
        <w:rPr>
          <w:rFonts w:ascii="Times New Roman" w:hAnsi="Times New Roman"/>
          <w:sz w:val="28"/>
          <w:szCs w:val="28"/>
        </w:rPr>
        <w:t>що письменник описує у своїх творах одвічні проблеми людства, поетичними барвами вимальовує витонченість душі, що є актуальним для даного віку молодих людей. Новела «Новина» є однією з найбільш вражаючих силою художньої правди серед творчого доробк</w:t>
      </w:r>
      <w:r>
        <w:rPr>
          <w:rFonts w:ascii="Times New Roman" w:hAnsi="Times New Roman"/>
          <w:sz w:val="28"/>
          <w:szCs w:val="28"/>
        </w:rPr>
        <w:t xml:space="preserve">у В.Стефаника. Гриць Летючий - </w:t>
      </w:r>
      <w:r w:rsidRPr="001B67C6">
        <w:rPr>
          <w:rFonts w:ascii="Times New Roman" w:hAnsi="Times New Roman"/>
          <w:sz w:val="28"/>
          <w:szCs w:val="28"/>
        </w:rPr>
        <w:t>пролетаризований галицький селянин - не піднявся ще до усвідомлення необхiдностi а</w:t>
      </w:r>
      <w:r>
        <w:rPr>
          <w:rFonts w:ascii="Times New Roman" w:hAnsi="Times New Roman"/>
          <w:sz w:val="28"/>
          <w:szCs w:val="28"/>
        </w:rPr>
        <w:t>ктивного протесту проти жахливої</w:t>
      </w:r>
      <w:r w:rsidRPr="001B67C6">
        <w:rPr>
          <w:rFonts w:ascii="Times New Roman" w:hAnsi="Times New Roman"/>
          <w:sz w:val="28"/>
          <w:szCs w:val="28"/>
        </w:rPr>
        <w:t xml:space="preserve"> </w:t>
      </w:r>
      <w:r>
        <w:rPr>
          <w:rFonts w:ascii="Times New Roman" w:hAnsi="Times New Roman"/>
          <w:sz w:val="28"/>
          <w:szCs w:val="28"/>
        </w:rPr>
        <w:t>дiйсностi. С</w:t>
      </w:r>
      <w:r w:rsidRPr="001B67C6">
        <w:rPr>
          <w:rFonts w:ascii="Times New Roman" w:hAnsi="Times New Roman"/>
          <w:sz w:val="28"/>
          <w:szCs w:val="28"/>
        </w:rPr>
        <w:t xml:space="preserve">кований ланцюгами, він виявив слабкодухість. Йому здавалося, що кращий вихід - смерть. Це зовсім не означає, що Стефаник стає на бік песимізму. Навпаки, він закликає до енергійних дій, до боротьби селянства з капiталiстами. </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ІІ Повідомлення теми, мети, мотивації навчальної діяльності</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2.1</w:t>
      </w:r>
      <w:r>
        <w:rPr>
          <w:rFonts w:ascii="Times New Roman" w:hAnsi="Times New Roman"/>
          <w:sz w:val="28"/>
          <w:szCs w:val="28"/>
        </w:rPr>
        <w:t>.</w:t>
      </w:r>
      <w:r w:rsidRPr="001B67C6">
        <w:rPr>
          <w:rFonts w:ascii="Times New Roman" w:hAnsi="Times New Roman"/>
          <w:sz w:val="28"/>
          <w:szCs w:val="28"/>
        </w:rPr>
        <w:t xml:space="preserve"> Робота в зошитах</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На сьогоднішньому занятті ми спробуємо з’ясувати, ким насправді є Гриць Летючий – батьком-вбивцею ч</w:t>
      </w:r>
      <w:r>
        <w:rPr>
          <w:rFonts w:ascii="Times New Roman" w:hAnsi="Times New Roman"/>
          <w:sz w:val="28"/>
          <w:szCs w:val="28"/>
        </w:rPr>
        <w:t>и жертвою соціальних обставин. Тому записуйте тему уроку: «</w:t>
      </w:r>
      <w:r w:rsidRPr="001B67C6">
        <w:rPr>
          <w:rFonts w:ascii="Times New Roman" w:hAnsi="Times New Roman"/>
          <w:sz w:val="28"/>
          <w:szCs w:val="28"/>
        </w:rPr>
        <w:t>В. Стефаник. Новела «Новина», образ Гриця Летючого</w:t>
      </w:r>
      <w:r>
        <w:rPr>
          <w:rFonts w:ascii="Times New Roman" w:hAnsi="Times New Roman"/>
          <w:sz w:val="28"/>
          <w:szCs w:val="28"/>
        </w:rPr>
        <w:t>», під час якого ми усвідомимо</w:t>
      </w:r>
      <w:r w:rsidRPr="00A40D8B">
        <w:rPr>
          <w:rFonts w:ascii="Times New Roman" w:hAnsi="Times New Roman"/>
          <w:sz w:val="28"/>
          <w:szCs w:val="28"/>
        </w:rPr>
        <w:t xml:space="preserve"> ідейно-художній зміст новели, значення і художні особливості образу головного героя твору (Гриця Летючого)</w:t>
      </w:r>
      <w:r>
        <w:rPr>
          <w:rFonts w:ascii="Times New Roman" w:hAnsi="Times New Roman"/>
          <w:sz w:val="28"/>
          <w:szCs w:val="28"/>
        </w:rPr>
        <w:t>.</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2.2</w:t>
      </w:r>
      <w:r>
        <w:rPr>
          <w:rFonts w:ascii="Times New Roman" w:hAnsi="Times New Roman"/>
          <w:sz w:val="28"/>
          <w:szCs w:val="28"/>
        </w:rPr>
        <w:t>.</w:t>
      </w:r>
      <w:r w:rsidRPr="001B67C6">
        <w:rPr>
          <w:rFonts w:ascii="Times New Roman" w:hAnsi="Times New Roman"/>
          <w:sz w:val="28"/>
          <w:szCs w:val="28"/>
        </w:rPr>
        <w:t xml:space="preserve"> Формулювання проблемного запитання</w:t>
      </w:r>
    </w:p>
    <w:p w:rsidR="006412AB" w:rsidRPr="001B67C6"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Зверніть увагу на епіграф до сьогоднішнього уроку, ним стала Божа Заповідь.  Ми спробуємо з’ясувати, чи можно Гриця Летючого виправдати і вважати це просто помилкою чи він дійсно вбивця?</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ІІІ Зас</w:t>
      </w:r>
      <w:r>
        <w:rPr>
          <w:rFonts w:ascii="Times New Roman" w:hAnsi="Times New Roman"/>
          <w:sz w:val="28"/>
          <w:szCs w:val="28"/>
        </w:rPr>
        <w:t xml:space="preserve">тосування знань, </w:t>
      </w:r>
      <w:r w:rsidRPr="001B67C6">
        <w:rPr>
          <w:rFonts w:ascii="Times New Roman" w:hAnsi="Times New Roman"/>
          <w:sz w:val="28"/>
          <w:szCs w:val="28"/>
        </w:rPr>
        <w:t>умінь і навичок</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3.1. Коментар у</w:t>
      </w:r>
      <w:r w:rsidRPr="001B67C6">
        <w:rPr>
          <w:rFonts w:ascii="Times New Roman" w:hAnsi="Times New Roman"/>
          <w:sz w:val="28"/>
          <w:szCs w:val="28"/>
        </w:rPr>
        <w:t>чителя</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 xml:space="preserve">Наше заняття пройде у незвичайній формі. Зараз ми з вами знаходимось у залі суду. </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Суддя – Микитенко Іван</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Секретар – Кузьміна Валерія</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Прокурор – Карпенко Олександр</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Захист – Литвинова Софія</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Тому запрошую вас</w:t>
      </w:r>
      <w:r w:rsidRPr="00A40D8B">
        <w:rPr>
          <w:rFonts w:ascii="Times New Roman" w:hAnsi="Times New Roman"/>
          <w:sz w:val="28"/>
          <w:szCs w:val="28"/>
        </w:rPr>
        <w:t xml:space="preserve"> всіх зайняти свої місця.</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3.2</w:t>
      </w:r>
      <w:r>
        <w:rPr>
          <w:rFonts w:ascii="Times New Roman" w:hAnsi="Times New Roman"/>
          <w:sz w:val="28"/>
          <w:szCs w:val="28"/>
        </w:rPr>
        <w:t>.</w:t>
      </w:r>
      <w:r w:rsidRPr="001B67C6">
        <w:rPr>
          <w:rFonts w:ascii="Times New Roman" w:hAnsi="Times New Roman"/>
          <w:sz w:val="28"/>
          <w:szCs w:val="28"/>
        </w:rPr>
        <w:t xml:space="preserve"> Слухання справи </w:t>
      </w:r>
    </w:p>
    <w:p w:rsidR="006412AB" w:rsidRPr="00A40D8B" w:rsidRDefault="006412AB" w:rsidP="00CA0FC9">
      <w:pPr>
        <w:spacing w:after="0" w:line="360" w:lineRule="auto"/>
        <w:ind w:firstLine="567"/>
        <w:jc w:val="both"/>
        <w:rPr>
          <w:rFonts w:ascii="Times New Roman" w:hAnsi="Times New Roman"/>
          <w:sz w:val="28"/>
          <w:szCs w:val="28"/>
        </w:rPr>
      </w:pPr>
      <w:r w:rsidRPr="00A40D8B">
        <w:rPr>
          <w:rFonts w:ascii="Times New Roman" w:hAnsi="Times New Roman"/>
          <w:b/>
          <w:sz w:val="28"/>
          <w:szCs w:val="28"/>
        </w:rPr>
        <w:t>Секретар:</w:t>
      </w:r>
      <w:r w:rsidRPr="00A40D8B">
        <w:rPr>
          <w:rFonts w:ascii="Times New Roman" w:hAnsi="Times New Roman"/>
          <w:sz w:val="28"/>
          <w:szCs w:val="28"/>
        </w:rPr>
        <w:t xml:space="preserve">  Прошу всіх встати – Суд іде. Оголошується слухання справи по обвинуваченню Гриця Летючого у вбивстві молодшої дочки.</w:t>
      </w:r>
    </w:p>
    <w:p w:rsidR="006412AB" w:rsidRPr="00A40D8B" w:rsidRDefault="006412AB" w:rsidP="00CA0FC9">
      <w:pPr>
        <w:spacing w:after="0" w:line="360" w:lineRule="auto"/>
        <w:ind w:firstLine="567"/>
        <w:jc w:val="both"/>
        <w:rPr>
          <w:rFonts w:ascii="Times New Roman" w:hAnsi="Times New Roman"/>
          <w:sz w:val="28"/>
          <w:szCs w:val="28"/>
        </w:rPr>
      </w:pPr>
      <w:r w:rsidRPr="00A40D8B">
        <w:rPr>
          <w:rFonts w:ascii="Times New Roman" w:hAnsi="Times New Roman"/>
          <w:b/>
          <w:sz w:val="28"/>
          <w:szCs w:val="28"/>
        </w:rPr>
        <w:t>Захист:</w:t>
      </w:r>
      <w:r w:rsidRPr="00A40D8B">
        <w:rPr>
          <w:rFonts w:ascii="Times New Roman" w:hAnsi="Times New Roman"/>
          <w:sz w:val="28"/>
          <w:szCs w:val="28"/>
        </w:rPr>
        <w:t xml:space="preserve"> </w:t>
      </w:r>
      <w:r>
        <w:rPr>
          <w:rFonts w:ascii="Times New Roman" w:hAnsi="Times New Roman"/>
          <w:sz w:val="28"/>
          <w:szCs w:val="28"/>
        </w:rPr>
        <w:t>(орієнтовна відповідь)</w:t>
      </w:r>
      <w:r w:rsidRPr="00A40D8B">
        <w:rPr>
          <w:rFonts w:ascii="Times New Roman" w:hAnsi="Times New Roman"/>
          <w:sz w:val="28"/>
          <w:szCs w:val="28"/>
        </w:rPr>
        <w:t xml:space="preserve"> Шановні присяжні, Гриць Летючий – не виняток, а типовий селянин. Його життя, побут, думки – це звичайні будні </w:t>
      </w:r>
      <w:r>
        <w:rPr>
          <w:rFonts w:ascii="Times New Roman" w:hAnsi="Times New Roman"/>
          <w:sz w:val="28"/>
          <w:szCs w:val="28"/>
        </w:rPr>
        <w:t>багатьох</w:t>
      </w:r>
      <w:r w:rsidRPr="00A40D8B">
        <w:rPr>
          <w:rFonts w:ascii="Times New Roman" w:hAnsi="Times New Roman"/>
          <w:sz w:val="28"/>
          <w:szCs w:val="28"/>
        </w:rPr>
        <w:t xml:space="preserve"> зубожілих селян. В особі обвинуваченого ми бачимо душевні муки люблячого батька, </w:t>
      </w:r>
      <w:r>
        <w:rPr>
          <w:rFonts w:ascii="Times New Roman" w:hAnsi="Times New Roman"/>
          <w:sz w:val="28"/>
          <w:szCs w:val="28"/>
        </w:rPr>
        <w:t>який через обставини неспроможний</w:t>
      </w:r>
      <w:r w:rsidRPr="00A40D8B">
        <w:rPr>
          <w:rFonts w:ascii="Times New Roman" w:hAnsi="Times New Roman"/>
          <w:sz w:val="28"/>
          <w:szCs w:val="28"/>
        </w:rPr>
        <w:t xml:space="preserve"> подбати про своїх </w:t>
      </w:r>
      <w:r>
        <w:rPr>
          <w:rFonts w:ascii="Times New Roman" w:hAnsi="Times New Roman"/>
          <w:sz w:val="28"/>
          <w:szCs w:val="28"/>
        </w:rPr>
        <w:t>доньок</w:t>
      </w:r>
      <w:r w:rsidRPr="00A40D8B">
        <w:rPr>
          <w:rFonts w:ascii="Times New Roman" w:hAnsi="Times New Roman"/>
          <w:sz w:val="28"/>
          <w:szCs w:val="28"/>
        </w:rPr>
        <w:t xml:space="preserve">. Вони перетворилися на «живих мерців», дивитися на їх муки він більше не міг, от, власне, тому і </w:t>
      </w:r>
      <w:r>
        <w:rPr>
          <w:rFonts w:ascii="Times New Roman" w:hAnsi="Times New Roman"/>
          <w:sz w:val="28"/>
          <w:szCs w:val="28"/>
        </w:rPr>
        <w:t>вирішив їх</w:t>
      </w:r>
      <w:r w:rsidRPr="00A40D8B">
        <w:rPr>
          <w:rFonts w:ascii="Times New Roman" w:hAnsi="Times New Roman"/>
          <w:sz w:val="28"/>
          <w:szCs w:val="28"/>
        </w:rPr>
        <w:t xml:space="preserve"> топити. Та, панове </w:t>
      </w:r>
      <w:r>
        <w:rPr>
          <w:rFonts w:ascii="Times New Roman" w:hAnsi="Times New Roman"/>
          <w:sz w:val="28"/>
          <w:szCs w:val="28"/>
        </w:rPr>
        <w:t xml:space="preserve">суддя та всі </w:t>
      </w:r>
      <w:r w:rsidRPr="00A40D8B">
        <w:rPr>
          <w:rFonts w:ascii="Times New Roman" w:hAnsi="Times New Roman"/>
          <w:sz w:val="28"/>
          <w:szCs w:val="28"/>
        </w:rPr>
        <w:t xml:space="preserve">присяжні, </w:t>
      </w:r>
      <w:r>
        <w:rPr>
          <w:rFonts w:ascii="Times New Roman" w:hAnsi="Times New Roman"/>
          <w:sz w:val="28"/>
          <w:szCs w:val="28"/>
        </w:rPr>
        <w:t xml:space="preserve">такий </w:t>
      </w:r>
      <w:r w:rsidRPr="00A40D8B">
        <w:rPr>
          <w:rFonts w:ascii="Times New Roman" w:hAnsi="Times New Roman"/>
          <w:sz w:val="28"/>
          <w:szCs w:val="28"/>
        </w:rPr>
        <w:t>жахливий вчинок  батьк</w:t>
      </w:r>
      <w:r>
        <w:rPr>
          <w:rFonts w:ascii="Times New Roman" w:hAnsi="Times New Roman"/>
          <w:sz w:val="28"/>
          <w:szCs w:val="28"/>
        </w:rPr>
        <w:t>а вмотивований не лише соціальними причинами</w:t>
      </w:r>
      <w:r w:rsidRPr="00A40D8B">
        <w:rPr>
          <w:rFonts w:ascii="Times New Roman" w:hAnsi="Times New Roman"/>
          <w:sz w:val="28"/>
          <w:szCs w:val="28"/>
        </w:rPr>
        <w:t xml:space="preserve">, але й психологічно, адже нещасний вдівець </w:t>
      </w:r>
      <w:r>
        <w:rPr>
          <w:rFonts w:ascii="Times New Roman" w:hAnsi="Times New Roman"/>
          <w:sz w:val="28"/>
          <w:szCs w:val="28"/>
        </w:rPr>
        <w:t xml:space="preserve">дбав лише </w:t>
      </w:r>
      <w:r w:rsidRPr="00A40D8B">
        <w:rPr>
          <w:rFonts w:ascii="Times New Roman" w:hAnsi="Times New Roman"/>
          <w:sz w:val="28"/>
          <w:szCs w:val="28"/>
        </w:rPr>
        <w:t xml:space="preserve">не </w:t>
      </w:r>
      <w:r>
        <w:rPr>
          <w:rFonts w:ascii="Times New Roman" w:hAnsi="Times New Roman"/>
          <w:sz w:val="28"/>
          <w:szCs w:val="28"/>
        </w:rPr>
        <w:t>про полегшення власної долі</w:t>
      </w:r>
      <w:r w:rsidRPr="00A40D8B">
        <w:rPr>
          <w:rFonts w:ascii="Times New Roman" w:hAnsi="Times New Roman"/>
          <w:sz w:val="28"/>
          <w:szCs w:val="28"/>
        </w:rPr>
        <w:t>, його мучило власне безсилля у поліпшенні життя дітей.</w:t>
      </w:r>
    </w:p>
    <w:p w:rsidR="006412AB" w:rsidRPr="00A40D8B" w:rsidRDefault="006412AB" w:rsidP="00CA0FC9">
      <w:pPr>
        <w:spacing w:after="0" w:line="360" w:lineRule="auto"/>
        <w:ind w:firstLine="567"/>
        <w:jc w:val="both"/>
        <w:rPr>
          <w:rFonts w:ascii="Times New Roman" w:hAnsi="Times New Roman"/>
          <w:sz w:val="28"/>
          <w:szCs w:val="28"/>
        </w:rPr>
      </w:pPr>
      <w:r w:rsidRPr="00A40D8B">
        <w:rPr>
          <w:rFonts w:ascii="Times New Roman" w:hAnsi="Times New Roman"/>
          <w:b/>
          <w:sz w:val="28"/>
          <w:szCs w:val="28"/>
        </w:rPr>
        <w:t>Прокурор:</w:t>
      </w:r>
      <w:r w:rsidRPr="00A40D8B">
        <w:rPr>
          <w:rFonts w:ascii="Times New Roman" w:hAnsi="Times New Roman"/>
          <w:sz w:val="28"/>
          <w:szCs w:val="28"/>
        </w:rPr>
        <w:t xml:space="preserve"> Так, звісно, ви все </w:t>
      </w:r>
      <w:r>
        <w:rPr>
          <w:rFonts w:ascii="Times New Roman" w:hAnsi="Times New Roman"/>
          <w:sz w:val="28"/>
          <w:szCs w:val="28"/>
        </w:rPr>
        <w:t>правильно</w:t>
      </w:r>
      <w:r w:rsidRPr="00A40D8B">
        <w:rPr>
          <w:rFonts w:ascii="Times New Roman" w:hAnsi="Times New Roman"/>
          <w:sz w:val="28"/>
          <w:szCs w:val="28"/>
        </w:rPr>
        <w:t xml:space="preserve"> кажете, але соціальний чи психологічний фактор не звільняє його від повної відповідальності</w:t>
      </w:r>
      <w:r>
        <w:rPr>
          <w:rFonts w:ascii="Times New Roman" w:hAnsi="Times New Roman"/>
          <w:sz w:val="28"/>
          <w:szCs w:val="28"/>
        </w:rPr>
        <w:t xml:space="preserve"> за свій вчинок</w:t>
      </w:r>
      <w:r w:rsidRPr="00A40D8B">
        <w:rPr>
          <w:rFonts w:ascii="Times New Roman" w:hAnsi="Times New Roman"/>
          <w:sz w:val="28"/>
          <w:szCs w:val="28"/>
        </w:rPr>
        <w:t xml:space="preserve">, навіть якщо злочин скоєний у стані афекту. Якщо кожен вбивця </w:t>
      </w:r>
      <w:r>
        <w:rPr>
          <w:rFonts w:ascii="Times New Roman" w:hAnsi="Times New Roman"/>
          <w:sz w:val="28"/>
          <w:szCs w:val="28"/>
        </w:rPr>
        <w:t xml:space="preserve">буде </w:t>
      </w:r>
      <w:r w:rsidRPr="00A40D8B">
        <w:rPr>
          <w:rFonts w:ascii="Times New Roman" w:hAnsi="Times New Roman"/>
          <w:sz w:val="28"/>
          <w:szCs w:val="28"/>
        </w:rPr>
        <w:t xml:space="preserve">цим </w:t>
      </w:r>
      <w:r>
        <w:rPr>
          <w:rFonts w:ascii="Times New Roman" w:hAnsi="Times New Roman"/>
          <w:sz w:val="28"/>
          <w:szCs w:val="28"/>
        </w:rPr>
        <w:t>виправдовуватися</w:t>
      </w:r>
      <w:r w:rsidRPr="00A40D8B">
        <w:rPr>
          <w:rFonts w:ascii="Times New Roman" w:hAnsi="Times New Roman"/>
          <w:sz w:val="28"/>
          <w:szCs w:val="28"/>
        </w:rPr>
        <w:t xml:space="preserve">, то що тоді у світі </w:t>
      </w:r>
      <w:r>
        <w:rPr>
          <w:rFonts w:ascii="Times New Roman" w:hAnsi="Times New Roman"/>
          <w:sz w:val="28"/>
          <w:szCs w:val="28"/>
        </w:rPr>
        <w:t>відбуватиметься</w:t>
      </w:r>
      <w:r w:rsidRPr="00A40D8B">
        <w:rPr>
          <w:rFonts w:ascii="Times New Roman" w:hAnsi="Times New Roman"/>
          <w:sz w:val="28"/>
          <w:szCs w:val="28"/>
        </w:rPr>
        <w:t xml:space="preserve">?! Він же навіть не </w:t>
      </w:r>
      <w:r w:rsidRPr="00A40D8B">
        <w:rPr>
          <w:rFonts w:ascii="Times New Roman" w:hAnsi="Times New Roman"/>
          <w:sz w:val="28"/>
          <w:szCs w:val="28"/>
        </w:rPr>
        <w:lastRenderedPageBreak/>
        <w:t xml:space="preserve">спробував їх </w:t>
      </w:r>
      <w:r>
        <w:rPr>
          <w:rFonts w:ascii="Times New Roman" w:hAnsi="Times New Roman"/>
          <w:sz w:val="28"/>
          <w:szCs w:val="28"/>
        </w:rPr>
        <w:t xml:space="preserve">якось </w:t>
      </w:r>
      <w:r w:rsidRPr="00A40D8B">
        <w:rPr>
          <w:rFonts w:ascii="Times New Roman" w:hAnsi="Times New Roman"/>
          <w:sz w:val="28"/>
          <w:szCs w:val="28"/>
        </w:rPr>
        <w:t>рятувати, годувати, доглядати…Та ліпше би відразу в найми віддав…</w:t>
      </w:r>
    </w:p>
    <w:p w:rsidR="006412AB" w:rsidRPr="00A40D8B"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Захист:</w:t>
      </w:r>
      <w:r w:rsidRPr="00A40D8B">
        <w:rPr>
          <w:rFonts w:ascii="Times New Roman" w:hAnsi="Times New Roman"/>
          <w:sz w:val="28"/>
          <w:szCs w:val="28"/>
        </w:rPr>
        <w:t xml:space="preserve"> Протестую, Ваша честь!</w:t>
      </w:r>
    </w:p>
    <w:p w:rsidR="006412AB" w:rsidRPr="00A40D8B"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Суддя:</w:t>
      </w:r>
      <w:r w:rsidRPr="00A40D8B">
        <w:rPr>
          <w:rFonts w:ascii="Times New Roman" w:hAnsi="Times New Roman"/>
          <w:sz w:val="28"/>
          <w:szCs w:val="28"/>
        </w:rPr>
        <w:t xml:space="preserve"> Протест приймається.</w:t>
      </w:r>
    </w:p>
    <w:p w:rsidR="006412AB" w:rsidRPr="00A40D8B"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Захист:</w:t>
      </w:r>
      <w:r w:rsidRPr="00A40D8B">
        <w:rPr>
          <w:rFonts w:ascii="Times New Roman" w:hAnsi="Times New Roman"/>
          <w:sz w:val="28"/>
          <w:szCs w:val="28"/>
        </w:rPr>
        <w:t xml:space="preserve"> Але ж не моральне </w:t>
      </w:r>
      <w:r>
        <w:rPr>
          <w:rFonts w:ascii="Times New Roman" w:hAnsi="Times New Roman"/>
          <w:sz w:val="28"/>
          <w:szCs w:val="28"/>
        </w:rPr>
        <w:t>каліцтво</w:t>
      </w:r>
      <w:r w:rsidRPr="00A40D8B">
        <w:rPr>
          <w:rFonts w:ascii="Times New Roman" w:hAnsi="Times New Roman"/>
          <w:sz w:val="28"/>
          <w:szCs w:val="28"/>
        </w:rPr>
        <w:t xml:space="preserve"> штовхає батька на цей жахливий крок</w:t>
      </w:r>
      <w:r>
        <w:rPr>
          <w:rFonts w:ascii="Times New Roman" w:hAnsi="Times New Roman"/>
          <w:sz w:val="28"/>
          <w:szCs w:val="28"/>
        </w:rPr>
        <w:t xml:space="preserve">  </w:t>
      </w:r>
      <w:r w:rsidRPr="00A40D8B">
        <w:rPr>
          <w:rFonts w:ascii="Times New Roman" w:hAnsi="Times New Roman"/>
          <w:sz w:val="28"/>
          <w:szCs w:val="28"/>
        </w:rPr>
        <w:t xml:space="preserve"> дітовбивства, а трагічна безвихідь </w:t>
      </w:r>
      <w:r>
        <w:rPr>
          <w:rFonts w:ascii="Times New Roman" w:hAnsi="Times New Roman"/>
          <w:sz w:val="28"/>
          <w:szCs w:val="28"/>
        </w:rPr>
        <w:t xml:space="preserve">з ситуації </w:t>
      </w:r>
      <w:r w:rsidRPr="00A40D8B">
        <w:rPr>
          <w:rFonts w:ascii="Times New Roman" w:hAnsi="Times New Roman"/>
          <w:sz w:val="28"/>
          <w:szCs w:val="28"/>
        </w:rPr>
        <w:t xml:space="preserve">прирікає на страждання. Цей морально слабкий чоловік, втративши дружину, втрачає </w:t>
      </w:r>
      <w:r>
        <w:rPr>
          <w:rFonts w:ascii="Times New Roman" w:hAnsi="Times New Roman"/>
          <w:sz w:val="28"/>
          <w:szCs w:val="28"/>
        </w:rPr>
        <w:t>опору</w:t>
      </w:r>
      <w:r w:rsidRPr="00A40D8B">
        <w:rPr>
          <w:rFonts w:ascii="Times New Roman" w:hAnsi="Times New Roman"/>
          <w:sz w:val="28"/>
          <w:szCs w:val="28"/>
        </w:rPr>
        <w:t xml:space="preserve"> і сенс життя. Залишившись вдівцем з двома неповнолітніми дітьми, а довкола холод і голо</w:t>
      </w:r>
      <w:r>
        <w:rPr>
          <w:rFonts w:ascii="Times New Roman" w:hAnsi="Times New Roman"/>
          <w:sz w:val="28"/>
          <w:szCs w:val="28"/>
        </w:rPr>
        <w:t>д та й можливості проіснувати (а не те, що вижити!</w:t>
      </w:r>
      <w:r w:rsidRPr="00A40D8B">
        <w:rPr>
          <w:rFonts w:ascii="Times New Roman" w:hAnsi="Times New Roman"/>
          <w:sz w:val="28"/>
          <w:szCs w:val="28"/>
        </w:rPr>
        <w:t xml:space="preserve">) у нього немає. Ні, мій підзахисний не природжений злочинець, а глибоко нещасна </w:t>
      </w:r>
      <w:r>
        <w:rPr>
          <w:rFonts w:ascii="Times New Roman" w:hAnsi="Times New Roman"/>
          <w:sz w:val="28"/>
          <w:szCs w:val="28"/>
        </w:rPr>
        <w:t xml:space="preserve">та слабка </w:t>
      </w:r>
      <w:r w:rsidRPr="00A40D8B">
        <w:rPr>
          <w:rFonts w:ascii="Times New Roman" w:hAnsi="Times New Roman"/>
          <w:sz w:val="28"/>
          <w:szCs w:val="28"/>
        </w:rPr>
        <w:t>людина, люблячий батько, для якого муки власних дітей страшніші від смерті. Справжній злочинець н</w:t>
      </w:r>
      <w:r>
        <w:rPr>
          <w:rFonts w:ascii="Times New Roman" w:hAnsi="Times New Roman"/>
          <w:sz w:val="28"/>
          <w:szCs w:val="28"/>
        </w:rPr>
        <w:t>е він, а суспільство (і тільки!</w:t>
      </w:r>
      <w:r w:rsidRPr="00A40D8B">
        <w:rPr>
          <w:rFonts w:ascii="Times New Roman" w:hAnsi="Times New Roman"/>
          <w:sz w:val="28"/>
          <w:szCs w:val="28"/>
        </w:rPr>
        <w:t xml:space="preserve">), в якому людина, яка щодня важко працює не в змозі </w:t>
      </w:r>
      <w:r>
        <w:rPr>
          <w:rFonts w:ascii="Times New Roman" w:hAnsi="Times New Roman"/>
          <w:sz w:val="28"/>
          <w:szCs w:val="28"/>
        </w:rPr>
        <w:t xml:space="preserve">не лише сама проіснувати, а й </w:t>
      </w:r>
      <w:r w:rsidRPr="00A40D8B">
        <w:rPr>
          <w:rFonts w:ascii="Times New Roman" w:hAnsi="Times New Roman"/>
          <w:sz w:val="28"/>
          <w:szCs w:val="28"/>
        </w:rPr>
        <w:t>прогодувати власних дітей…Дякую</w:t>
      </w:r>
      <w:r>
        <w:rPr>
          <w:rFonts w:ascii="Times New Roman" w:hAnsi="Times New Roman"/>
          <w:sz w:val="28"/>
          <w:szCs w:val="28"/>
        </w:rPr>
        <w:t xml:space="preserve"> за те, що вислухали</w:t>
      </w:r>
      <w:r w:rsidRPr="00A40D8B">
        <w:rPr>
          <w:rFonts w:ascii="Times New Roman" w:hAnsi="Times New Roman"/>
          <w:sz w:val="28"/>
          <w:szCs w:val="28"/>
        </w:rPr>
        <w:t>. У мене все.</w:t>
      </w:r>
    </w:p>
    <w:p w:rsidR="006412AB" w:rsidRPr="00A40D8B"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Суддя:</w:t>
      </w:r>
      <w:r w:rsidRPr="00A40D8B">
        <w:rPr>
          <w:rFonts w:ascii="Times New Roman" w:hAnsi="Times New Roman"/>
          <w:sz w:val="28"/>
          <w:szCs w:val="28"/>
        </w:rPr>
        <w:t xml:space="preserve"> Чи є якісь докази у обвинувачення?</w:t>
      </w:r>
    </w:p>
    <w:p w:rsidR="006412AB"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Прокурор:</w:t>
      </w:r>
      <w:r w:rsidRPr="00A40D8B">
        <w:rPr>
          <w:rFonts w:ascii="Times New Roman" w:hAnsi="Times New Roman"/>
          <w:sz w:val="28"/>
          <w:szCs w:val="28"/>
        </w:rPr>
        <w:t xml:space="preserve"> Ні, Ваша честь, немає.</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Суддя: Чи є якісь додаткові докази у захисту?</w:t>
      </w:r>
    </w:p>
    <w:p w:rsidR="006412AB" w:rsidRPr="00A40D8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Захист: Ні, Ваша честь.</w:t>
      </w:r>
    </w:p>
    <w:p w:rsidR="006412AB" w:rsidRPr="001B67C6"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Секретар:</w:t>
      </w:r>
      <w:r w:rsidRPr="00A40D8B">
        <w:rPr>
          <w:rFonts w:ascii="Times New Roman" w:hAnsi="Times New Roman"/>
          <w:sz w:val="28"/>
          <w:szCs w:val="28"/>
        </w:rPr>
        <w:t xml:space="preserve"> Всім встати. Суд іде до нарадчої кімнати для прийняття рішення.</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3.3</w:t>
      </w:r>
      <w:r>
        <w:rPr>
          <w:rFonts w:ascii="Times New Roman" w:hAnsi="Times New Roman"/>
          <w:sz w:val="28"/>
          <w:szCs w:val="28"/>
        </w:rPr>
        <w:t>.</w:t>
      </w:r>
      <w:r w:rsidRPr="001B67C6">
        <w:rPr>
          <w:rFonts w:ascii="Times New Roman" w:hAnsi="Times New Roman"/>
          <w:sz w:val="28"/>
          <w:szCs w:val="28"/>
        </w:rPr>
        <w:t xml:space="preserve"> </w:t>
      </w:r>
      <w:r>
        <w:rPr>
          <w:rFonts w:ascii="Times New Roman" w:hAnsi="Times New Roman"/>
          <w:sz w:val="28"/>
          <w:szCs w:val="28"/>
        </w:rPr>
        <w:t xml:space="preserve">Оголошення </w:t>
      </w:r>
      <w:r w:rsidRPr="001B67C6">
        <w:rPr>
          <w:rFonts w:ascii="Times New Roman" w:hAnsi="Times New Roman"/>
          <w:sz w:val="28"/>
          <w:szCs w:val="28"/>
        </w:rPr>
        <w:t>вироку</w:t>
      </w:r>
    </w:p>
    <w:p w:rsidR="006412AB" w:rsidRPr="002354CF"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b/>
          <w:sz w:val="28"/>
          <w:szCs w:val="28"/>
        </w:rPr>
        <w:t>Суддя:</w:t>
      </w:r>
      <w:r w:rsidRPr="002354CF">
        <w:rPr>
          <w:rFonts w:ascii="Times New Roman" w:hAnsi="Times New Roman"/>
          <w:sz w:val="28"/>
          <w:szCs w:val="28"/>
        </w:rPr>
        <w:t xml:space="preserve"> (зачитує вирок)</w:t>
      </w:r>
    </w:p>
    <w:p w:rsidR="006412AB" w:rsidRPr="002354CF" w:rsidRDefault="006412AB" w:rsidP="00CA0FC9">
      <w:pPr>
        <w:spacing w:after="0" w:line="360" w:lineRule="auto"/>
        <w:ind w:firstLine="567"/>
        <w:jc w:val="center"/>
        <w:rPr>
          <w:rFonts w:ascii="Times New Roman" w:hAnsi="Times New Roman"/>
          <w:sz w:val="28"/>
          <w:szCs w:val="28"/>
        </w:rPr>
      </w:pPr>
      <w:r w:rsidRPr="002354CF">
        <w:rPr>
          <w:rFonts w:ascii="Times New Roman" w:hAnsi="Times New Roman"/>
          <w:sz w:val="28"/>
          <w:szCs w:val="28"/>
        </w:rPr>
        <w:t>ВИРОК</w:t>
      </w:r>
    </w:p>
    <w:p w:rsidR="006412AB" w:rsidRPr="002354CF" w:rsidRDefault="006412AB" w:rsidP="00CA0FC9">
      <w:pPr>
        <w:spacing w:after="0" w:line="360" w:lineRule="auto"/>
        <w:ind w:firstLine="567"/>
        <w:jc w:val="center"/>
        <w:rPr>
          <w:rFonts w:ascii="Times New Roman" w:hAnsi="Times New Roman"/>
          <w:sz w:val="28"/>
          <w:szCs w:val="28"/>
        </w:rPr>
      </w:pPr>
      <w:r w:rsidRPr="002354CF">
        <w:rPr>
          <w:rFonts w:ascii="Times New Roman" w:hAnsi="Times New Roman"/>
          <w:sz w:val="28"/>
          <w:szCs w:val="28"/>
        </w:rPr>
        <w:t>Іменем України</w:t>
      </w:r>
    </w:p>
    <w:p w:rsidR="006412AB" w:rsidRPr="002354CF"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sz w:val="28"/>
          <w:szCs w:val="28"/>
        </w:rPr>
        <w:t>Суд у складі судді,</w:t>
      </w:r>
      <w:r>
        <w:rPr>
          <w:rFonts w:ascii="Times New Roman" w:hAnsi="Times New Roman"/>
          <w:sz w:val="28"/>
          <w:szCs w:val="28"/>
        </w:rPr>
        <w:t xml:space="preserve"> </w:t>
      </w:r>
      <w:r w:rsidRPr="002354CF">
        <w:rPr>
          <w:rFonts w:ascii="Times New Roman" w:hAnsi="Times New Roman"/>
          <w:sz w:val="28"/>
          <w:szCs w:val="28"/>
        </w:rPr>
        <w:t>прокурора,</w:t>
      </w:r>
      <w:r>
        <w:rPr>
          <w:rFonts w:ascii="Times New Roman" w:hAnsi="Times New Roman"/>
          <w:sz w:val="28"/>
          <w:szCs w:val="28"/>
        </w:rPr>
        <w:t xml:space="preserve"> захисту, секретаря та свідків, </w:t>
      </w:r>
      <w:r w:rsidRPr="002354CF">
        <w:rPr>
          <w:rFonts w:ascii="Times New Roman" w:hAnsi="Times New Roman"/>
          <w:sz w:val="28"/>
          <w:szCs w:val="28"/>
        </w:rPr>
        <w:t>розглянувши у відкритому судовому засіданні справу за обвинувачення</w:t>
      </w:r>
      <w:r>
        <w:rPr>
          <w:rFonts w:ascii="Times New Roman" w:hAnsi="Times New Roman"/>
          <w:sz w:val="28"/>
          <w:szCs w:val="28"/>
        </w:rPr>
        <w:t>м Гриця Летючого, уродженця села</w:t>
      </w:r>
      <w:r w:rsidRPr="002354CF">
        <w:rPr>
          <w:rFonts w:ascii="Times New Roman" w:hAnsi="Times New Roman"/>
          <w:sz w:val="28"/>
          <w:szCs w:val="28"/>
        </w:rPr>
        <w:t xml:space="preserve"> Трійця, у вчиненні злочину, передбаченого ч.1 ст. 115 Кримінального Кодексу України</w:t>
      </w:r>
    </w:p>
    <w:p w:rsidR="006412AB" w:rsidRPr="002354CF" w:rsidRDefault="006412AB" w:rsidP="00CA0FC9">
      <w:pPr>
        <w:spacing w:after="0" w:line="360" w:lineRule="auto"/>
        <w:ind w:firstLine="567"/>
        <w:jc w:val="center"/>
        <w:rPr>
          <w:rFonts w:ascii="Times New Roman" w:hAnsi="Times New Roman"/>
          <w:sz w:val="28"/>
          <w:szCs w:val="28"/>
        </w:rPr>
      </w:pPr>
      <w:r w:rsidRPr="002354CF">
        <w:rPr>
          <w:rFonts w:ascii="Times New Roman" w:hAnsi="Times New Roman"/>
          <w:sz w:val="28"/>
          <w:szCs w:val="28"/>
        </w:rPr>
        <w:t>ВСТАНОВИВ:</w:t>
      </w:r>
    </w:p>
    <w:p w:rsidR="006412AB" w:rsidRPr="002354CF"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sz w:val="28"/>
          <w:szCs w:val="28"/>
        </w:rPr>
        <w:lastRenderedPageBreak/>
        <w:t xml:space="preserve">Відповідно до </w:t>
      </w:r>
      <w:r>
        <w:rPr>
          <w:rFonts w:ascii="Times New Roman" w:hAnsi="Times New Roman"/>
          <w:sz w:val="28"/>
          <w:szCs w:val="28"/>
        </w:rPr>
        <w:t>справи</w:t>
      </w:r>
      <w:r w:rsidRPr="002354CF">
        <w:rPr>
          <w:rFonts w:ascii="Times New Roman" w:hAnsi="Times New Roman"/>
          <w:sz w:val="28"/>
          <w:szCs w:val="28"/>
        </w:rPr>
        <w:t xml:space="preserve"> Гриць Летючий обви</w:t>
      </w:r>
      <w:r>
        <w:rPr>
          <w:rFonts w:ascii="Times New Roman" w:hAnsi="Times New Roman"/>
          <w:sz w:val="28"/>
          <w:szCs w:val="28"/>
        </w:rPr>
        <w:t>нувачується у вбивстві Доцьки (молодшої дочки</w:t>
      </w:r>
      <w:r w:rsidRPr="002354CF">
        <w:rPr>
          <w:rFonts w:ascii="Times New Roman" w:hAnsi="Times New Roman"/>
          <w:sz w:val="28"/>
          <w:szCs w:val="28"/>
        </w:rPr>
        <w:t>)</w:t>
      </w:r>
      <w:r>
        <w:rPr>
          <w:rFonts w:ascii="Times New Roman" w:hAnsi="Times New Roman"/>
          <w:sz w:val="28"/>
          <w:szCs w:val="28"/>
        </w:rPr>
        <w:t>. Підсудний не заперечував свого вчинку</w:t>
      </w:r>
      <w:r w:rsidRPr="002354CF">
        <w:rPr>
          <w:rFonts w:ascii="Times New Roman" w:hAnsi="Times New Roman"/>
          <w:sz w:val="28"/>
          <w:szCs w:val="28"/>
        </w:rPr>
        <w:t xml:space="preserve"> за вказаних обставин. Однак </w:t>
      </w:r>
      <w:r>
        <w:rPr>
          <w:rFonts w:ascii="Times New Roman" w:hAnsi="Times New Roman"/>
          <w:sz w:val="28"/>
          <w:szCs w:val="28"/>
        </w:rPr>
        <w:t>він наполягав, що</w:t>
      </w:r>
      <w:r w:rsidRPr="002354CF">
        <w:rPr>
          <w:rFonts w:ascii="Times New Roman" w:hAnsi="Times New Roman"/>
          <w:sz w:val="28"/>
          <w:szCs w:val="28"/>
        </w:rPr>
        <w:t xml:space="preserve"> пояснення його дій вмотивовується порятунком дітей від голодної смерті, вічних злиднів, хоча й таким чином. Ним керували не злочинні</w:t>
      </w:r>
      <w:r>
        <w:rPr>
          <w:rFonts w:ascii="Times New Roman" w:hAnsi="Times New Roman"/>
          <w:sz w:val="28"/>
          <w:szCs w:val="28"/>
        </w:rPr>
        <w:t xml:space="preserve"> дії</w:t>
      </w:r>
      <w:r w:rsidRPr="002354CF">
        <w:rPr>
          <w:rFonts w:ascii="Times New Roman" w:hAnsi="Times New Roman"/>
          <w:sz w:val="28"/>
          <w:szCs w:val="28"/>
        </w:rPr>
        <w:t xml:space="preserve">, а батьківські інстинкти. І тут доречно звинувачувати </w:t>
      </w:r>
      <w:r>
        <w:rPr>
          <w:rFonts w:ascii="Times New Roman" w:hAnsi="Times New Roman"/>
          <w:sz w:val="28"/>
          <w:szCs w:val="28"/>
        </w:rPr>
        <w:t>тих людей</w:t>
      </w:r>
      <w:r w:rsidRPr="002354CF">
        <w:rPr>
          <w:rFonts w:ascii="Times New Roman" w:hAnsi="Times New Roman"/>
          <w:sz w:val="28"/>
          <w:szCs w:val="28"/>
        </w:rPr>
        <w:t xml:space="preserve"> при владі</w:t>
      </w:r>
      <w:r>
        <w:rPr>
          <w:rFonts w:ascii="Times New Roman" w:hAnsi="Times New Roman"/>
          <w:sz w:val="28"/>
          <w:szCs w:val="28"/>
        </w:rPr>
        <w:t xml:space="preserve">, які не дають змоги заробляти </w:t>
      </w:r>
      <w:r w:rsidRPr="002354CF">
        <w:rPr>
          <w:rFonts w:ascii="Times New Roman" w:hAnsi="Times New Roman"/>
          <w:sz w:val="28"/>
          <w:szCs w:val="28"/>
        </w:rPr>
        <w:t>простому людові. І це все дуже</w:t>
      </w:r>
      <w:r>
        <w:rPr>
          <w:rFonts w:ascii="Times New Roman" w:hAnsi="Times New Roman"/>
          <w:sz w:val="28"/>
          <w:szCs w:val="28"/>
        </w:rPr>
        <w:t xml:space="preserve"> страшно, </w:t>
      </w:r>
      <w:r w:rsidRPr="002354CF">
        <w:rPr>
          <w:rFonts w:ascii="Times New Roman" w:hAnsi="Times New Roman"/>
          <w:sz w:val="28"/>
          <w:szCs w:val="28"/>
        </w:rPr>
        <w:t>адже суспільство,</w:t>
      </w:r>
      <w:r>
        <w:rPr>
          <w:rFonts w:ascii="Times New Roman" w:hAnsi="Times New Roman"/>
          <w:sz w:val="28"/>
          <w:szCs w:val="28"/>
        </w:rPr>
        <w:t xml:space="preserve"> яке осудило </w:t>
      </w:r>
      <w:r w:rsidRPr="002354CF">
        <w:rPr>
          <w:rFonts w:ascii="Times New Roman" w:hAnsi="Times New Roman"/>
          <w:sz w:val="28"/>
          <w:szCs w:val="28"/>
        </w:rPr>
        <w:t xml:space="preserve">батьківський злочин, не хоче </w:t>
      </w:r>
      <w:r>
        <w:rPr>
          <w:rFonts w:ascii="Times New Roman" w:hAnsi="Times New Roman"/>
          <w:sz w:val="28"/>
          <w:szCs w:val="28"/>
        </w:rPr>
        <w:t xml:space="preserve">побачити і </w:t>
      </w:r>
      <w:r w:rsidRPr="002354CF">
        <w:rPr>
          <w:rFonts w:ascii="Times New Roman" w:hAnsi="Times New Roman"/>
          <w:sz w:val="28"/>
          <w:szCs w:val="28"/>
        </w:rPr>
        <w:t xml:space="preserve">усвідомити свого власного злочину перед людьми. </w:t>
      </w:r>
      <w:r>
        <w:rPr>
          <w:rFonts w:ascii="Times New Roman" w:hAnsi="Times New Roman"/>
          <w:sz w:val="28"/>
          <w:szCs w:val="28"/>
        </w:rPr>
        <w:t>Тому</w:t>
      </w:r>
      <w:r w:rsidRPr="002354CF">
        <w:rPr>
          <w:rFonts w:ascii="Times New Roman" w:hAnsi="Times New Roman"/>
          <w:sz w:val="28"/>
          <w:szCs w:val="28"/>
        </w:rPr>
        <w:t xml:space="preserve"> батько</w:t>
      </w:r>
      <w:r>
        <w:rPr>
          <w:rFonts w:ascii="Times New Roman" w:hAnsi="Times New Roman"/>
          <w:sz w:val="28"/>
          <w:szCs w:val="28"/>
        </w:rPr>
        <w:t xml:space="preserve"> від безвиході,</w:t>
      </w:r>
      <w:r w:rsidRPr="002354CF">
        <w:rPr>
          <w:rFonts w:ascii="Times New Roman" w:hAnsi="Times New Roman"/>
          <w:sz w:val="28"/>
          <w:szCs w:val="28"/>
        </w:rPr>
        <w:t xml:space="preserve"> з відчаю топить </w:t>
      </w:r>
      <w:r>
        <w:rPr>
          <w:rFonts w:ascii="Times New Roman" w:hAnsi="Times New Roman"/>
          <w:sz w:val="28"/>
          <w:szCs w:val="28"/>
        </w:rPr>
        <w:t>власну доньку</w:t>
      </w:r>
      <w:r w:rsidRPr="002354CF">
        <w:rPr>
          <w:rFonts w:ascii="Times New Roman" w:hAnsi="Times New Roman"/>
          <w:sz w:val="28"/>
          <w:szCs w:val="28"/>
        </w:rPr>
        <w:t xml:space="preserve">. </w:t>
      </w:r>
      <w:r>
        <w:rPr>
          <w:rFonts w:ascii="Times New Roman" w:hAnsi="Times New Roman"/>
          <w:sz w:val="28"/>
          <w:szCs w:val="28"/>
        </w:rPr>
        <w:t>Гриць Летючий сам є нещадною жертвою і з</w:t>
      </w:r>
      <w:r w:rsidRPr="002354CF">
        <w:rPr>
          <w:rFonts w:ascii="Times New Roman" w:hAnsi="Times New Roman"/>
          <w:sz w:val="28"/>
          <w:szCs w:val="28"/>
        </w:rPr>
        <w:t xml:space="preserve">а таких обставин </w:t>
      </w:r>
      <w:r>
        <w:rPr>
          <w:rFonts w:ascii="Times New Roman" w:hAnsi="Times New Roman"/>
          <w:sz w:val="28"/>
          <w:szCs w:val="28"/>
        </w:rPr>
        <w:t>він</w:t>
      </w:r>
      <w:r w:rsidRPr="002354CF">
        <w:rPr>
          <w:rFonts w:ascii="Times New Roman" w:hAnsi="Times New Roman"/>
          <w:sz w:val="28"/>
          <w:szCs w:val="28"/>
        </w:rPr>
        <w:t xml:space="preserve"> підлягає виправданню.</w:t>
      </w:r>
    </w:p>
    <w:p w:rsidR="006412AB" w:rsidRPr="002354CF"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sz w:val="28"/>
          <w:szCs w:val="28"/>
        </w:rPr>
        <w:t>Керуючись статтями 368, 345, 373, 375 Кримінально-Процесуального Кодексу України, суд</w:t>
      </w:r>
    </w:p>
    <w:p w:rsidR="006412AB" w:rsidRPr="002354CF" w:rsidRDefault="006412AB" w:rsidP="00CA0FC9">
      <w:pPr>
        <w:spacing w:after="0" w:line="360" w:lineRule="auto"/>
        <w:ind w:firstLine="567"/>
        <w:jc w:val="center"/>
        <w:rPr>
          <w:rFonts w:ascii="Times New Roman" w:hAnsi="Times New Roman"/>
          <w:sz w:val="28"/>
          <w:szCs w:val="28"/>
        </w:rPr>
      </w:pPr>
      <w:r w:rsidRPr="002354CF">
        <w:rPr>
          <w:rFonts w:ascii="Times New Roman" w:hAnsi="Times New Roman"/>
          <w:sz w:val="28"/>
          <w:szCs w:val="28"/>
        </w:rPr>
        <w:t>УХВАЛИВ:</w:t>
      </w:r>
    </w:p>
    <w:p w:rsidR="006412AB" w:rsidRPr="002354CF"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sz w:val="28"/>
          <w:szCs w:val="28"/>
        </w:rPr>
        <w:t>Гриця Летючого у пред’явленому обвинуваченні за ч.</w:t>
      </w:r>
      <w:r>
        <w:rPr>
          <w:rFonts w:ascii="Times New Roman" w:hAnsi="Times New Roman"/>
          <w:sz w:val="28"/>
          <w:szCs w:val="28"/>
        </w:rPr>
        <w:t xml:space="preserve"> </w:t>
      </w:r>
      <w:r w:rsidRPr="002354CF">
        <w:rPr>
          <w:rFonts w:ascii="Times New Roman" w:hAnsi="Times New Roman"/>
          <w:sz w:val="28"/>
          <w:szCs w:val="28"/>
        </w:rPr>
        <w:t>1 ст. 115 Кримінального Кодексу України визнат</w:t>
      </w:r>
      <w:r>
        <w:rPr>
          <w:rFonts w:ascii="Times New Roman" w:hAnsi="Times New Roman"/>
          <w:sz w:val="28"/>
          <w:szCs w:val="28"/>
        </w:rPr>
        <w:t>и – жертвою соціальних обставин та звільнити з-під варти у залі суду.</w:t>
      </w:r>
    </w:p>
    <w:p w:rsidR="006412AB" w:rsidRPr="001B67C6" w:rsidRDefault="006412AB" w:rsidP="00CA0FC9">
      <w:pPr>
        <w:spacing w:after="0" w:line="360" w:lineRule="auto"/>
        <w:ind w:firstLine="567"/>
        <w:jc w:val="both"/>
        <w:rPr>
          <w:rFonts w:ascii="Times New Roman" w:hAnsi="Times New Roman"/>
          <w:sz w:val="28"/>
          <w:szCs w:val="28"/>
        </w:rPr>
      </w:pPr>
      <w:r w:rsidRPr="002354CF">
        <w:rPr>
          <w:rFonts w:ascii="Times New Roman" w:hAnsi="Times New Roman"/>
          <w:sz w:val="28"/>
          <w:szCs w:val="28"/>
        </w:rPr>
        <w:t>Вирок може бути оскаржений в апеляційному суді протягом 30 днів з дня його проголошення.</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3.4</w:t>
      </w:r>
      <w:r>
        <w:rPr>
          <w:rFonts w:ascii="Times New Roman" w:hAnsi="Times New Roman"/>
          <w:sz w:val="28"/>
          <w:szCs w:val="28"/>
        </w:rPr>
        <w:t>.</w:t>
      </w:r>
      <w:r w:rsidRPr="001B67C6">
        <w:rPr>
          <w:rFonts w:ascii="Times New Roman" w:hAnsi="Times New Roman"/>
          <w:sz w:val="28"/>
          <w:szCs w:val="28"/>
        </w:rPr>
        <w:t xml:space="preserve"> Інтерактивна вправа «Моя точка зору»</w:t>
      </w:r>
    </w:p>
    <w:p w:rsidR="006412AB" w:rsidRPr="00AE2809"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Отже, с</w:t>
      </w:r>
      <w:r w:rsidRPr="00AE2809">
        <w:rPr>
          <w:rFonts w:ascii="Times New Roman" w:hAnsi="Times New Roman"/>
          <w:sz w:val="28"/>
          <w:szCs w:val="28"/>
        </w:rPr>
        <w:t xml:space="preserve">уд ухвалив </w:t>
      </w:r>
      <w:r>
        <w:rPr>
          <w:rFonts w:ascii="Times New Roman" w:hAnsi="Times New Roman"/>
          <w:sz w:val="28"/>
          <w:szCs w:val="28"/>
        </w:rPr>
        <w:t xml:space="preserve">остаточне </w:t>
      </w:r>
      <w:r w:rsidRPr="00AE2809">
        <w:rPr>
          <w:rFonts w:ascii="Times New Roman" w:hAnsi="Times New Roman"/>
          <w:sz w:val="28"/>
          <w:szCs w:val="28"/>
        </w:rPr>
        <w:t>рішення, які думки у вас виникли.</w:t>
      </w:r>
      <w:r>
        <w:rPr>
          <w:rFonts w:ascii="Times New Roman" w:hAnsi="Times New Roman"/>
          <w:sz w:val="28"/>
          <w:szCs w:val="28"/>
        </w:rPr>
        <w:t xml:space="preserve"> Пропоную вам з</w:t>
      </w:r>
      <w:r w:rsidRPr="00AE2809">
        <w:rPr>
          <w:rFonts w:ascii="Times New Roman" w:hAnsi="Times New Roman"/>
          <w:sz w:val="28"/>
          <w:szCs w:val="28"/>
        </w:rPr>
        <w:t xml:space="preserve">акінчіть </w:t>
      </w:r>
      <w:r>
        <w:rPr>
          <w:rFonts w:ascii="Times New Roman" w:hAnsi="Times New Roman"/>
          <w:sz w:val="28"/>
          <w:szCs w:val="28"/>
        </w:rPr>
        <w:t>таку думку</w:t>
      </w:r>
      <w:r w:rsidRPr="00AE2809">
        <w:rPr>
          <w:rFonts w:ascii="Times New Roman" w:hAnsi="Times New Roman"/>
          <w:sz w:val="28"/>
          <w:szCs w:val="28"/>
        </w:rPr>
        <w:t xml:space="preserve">: </w:t>
      </w:r>
    </w:p>
    <w:p w:rsidR="006412AB" w:rsidRPr="00AE2809" w:rsidRDefault="006412AB" w:rsidP="00CA0FC9">
      <w:pPr>
        <w:spacing w:after="0" w:line="360" w:lineRule="auto"/>
        <w:ind w:firstLine="567"/>
        <w:jc w:val="both"/>
        <w:rPr>
          <w:rFonts w:ascii="Times New Roman" w:hAnsi="Times New Roman"/>
          <w:sz w:val="28"/>
          <w:szCs w:val="28"/>
        </w:rPr>
      </w:pPr>
      <w:r w:rsidRPr="00AE2809">
        <w:rPr>
          <w:rFonts w:ascii="Times New Roman" w:hAnsi="Times New Roman"/>
          <w:sz w:val="28"/>
          <w:szCs w:val="28"/>
        </w:rPr>
        <w:t xml:space="preserve">«Так, я погоджуюся з </w:t>
      </w:r>
      <w:r>
        <w:rPr>
          <w:rFonts w:ascii="Times New Roman" w:hAnsi="Times New Roman"/>
          <w:sz w:val="28"/>
          <w:szCs w:val="28"/>
        </w:rPr>
        <w:t>рішенням судді</w:t>
      </w:r>
      <w:r w:rsidRPr="00AE2809">
        <w:rPr>
          <w:rFonts w:ascii="Times New Roman" w:hAnsi="Times New Roman"/>
          <w:sz w:val="28"/>
          <w:szCs w:val="28"/>
        </w:rPr>
        <w:t xml:space="preserve">, адже…» </w:t>
      </w:r>
    </w:p>
    <w:p w:rsidR="006412AB" w:rsidRDefault="006412AB" w:rsidP="00CA0FC9">
      <w:pPr>
        <w:spacing w:after="0" w:line="360" w:lineRule="auto"/>
        <w:ind w:firstLine="567"/>
        <w:jc w:val="both"/>
        <w:rPr>
          <w:rFonts w:ascii="Times New Roman" w:hAnsi="Times New Roman"/>
          <w:sz w:val="28"/>
          <w:szCs w:val="28"/>
        </w:rPr>
      </w:pPr>
      <w:r w:rsidRPr="00AE2809">
        <w:rPr>
          <w:rFonts w:ascii="Times New Roman" w:hAnsi="Times New Roman"/>
          <w:sz w:val="28"/>
          <w:szCs w:val="28"/>
        </w:rPr>
        <w:t xml:space="preserve">«Ні, я не згоден з </w:t>
      </w:r>
      <w:r>
        <w:rPr>
          <w:rFonts w:ascii="Times New Roman" w:hAnsi="Times New Roman"/>
          <w:sz w:val="28"/>
          <w:szCs w:val="28"/>
        </w:rPr>
        <w:t>суддею</w:t>
      </w:r>
      <w:r w:rsidRPr="00AE2809">
        <w:rPr>
          <w:rFonts w:ascii="Times New Roman" w:hAnsi="Times New Roman"/>
          <w:sz w:val="28"/>
          <w:szCs w:val="28"/>
        </w:rPr>
        <w:t>, оскільки..»</w:t>
      </w:r>
    </w:p>
    <w:p w:rsidR="006412AB"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«Автор засуджує чи співпереживає головному герою?»</w:t>
      </w:r>
    </w:p>
    <w:p w:rsidR="006412AB" w:rsidRPr="001B67C6"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«Чому В. Стефаник вирішив винести цю подію на розсуд читачів?»</w:t>
      </w:r>
    </w:p>
    <w:p w:rsidR="006412AB" w:rsidRPr="001B67C6"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IV Підсумок уроку</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4.1</w:t>
      </w:r>
      <w:r>
        <w:rPr>
          <w:rFonts w:ascii="Times New Roman" w:hAnsi="Times New Roman"/>
          <w:sz w:val="28"/>
          <w:szCs w:val="28"/>
        </w:rPr>
        <w:t>.</w:t>
      </w:r>
      <w:r w:rsidRPr="001B67C6">
        <w:rPr>
          <w:rFonts w:ascii="Times New Roman" w:hAnsi="Times New Roman"/>
          <w:sz w:val="28"/>
          <w:szCs w:val="28"/>
        </w:rPr>
        <w:t xml:space="preserve"> Розв’язання проблемного запитання</w:t>
      </w:r>
    </w:p>
    <w:p w:rsidR="006412AB" w:rsidRPr="001B67C6"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Давайте повернемось до епіграфу. Гриць Летючий – це дійсно</w:t>
      </w:r>
      <w:r w:rsidRPr="00E6716E">
        <w:t xml:space="preserve"> </w:t>
      </w:r>
      <w:r w:rsidRPr="00E6716E">
        <w:rPr>
          <w:rFonts w:ascii="Times New Roman" w:hAnsi="Times New Roman"/>
          <w:sz w:val="28"/>
          <w:szCs w:val="28"/>
        </w:rPr>
        <w:t xml:space="preserve">вбивця </w:t>
      </w:r>
      <w:r>
        <w:rPr>
          <w:rFonts w:ascii="Times New Roman" w:hAnsi="Times New Roman"/>
          <w:sz w:val="28"/>
          <w:szCs w:val="28"/>
        </w:rPr>
        <w:t xml:space="preserve">чи його можна </w:t>
      </w:r>
      <w:r w:rsidRPr="00E6716E">
        <w:rPr>
          <w:rFonts w:ascii="Times New Roman" w:hAnsi="Times New Roman"/>
          <w:sz w:val="28"/>
          <w:szCs w:val="28"/>
        </w:rPr>
        <w:t>виправдати?</w:t>
      </w:r>
      <w:r>
        <w:rPr>
          <w:rFonts w:ascii="Times New Roman" w:hAnsi="Times New Roman"/>
          <w:sz w:val="28"/>
          <w:szCs w:val="28"/>
        </w:rPr>
        <w:t xml:space="preserve"> </w:t>
      </w:r>
      <w:r w:rsidRPr="00AE2809">
        <w:rPr>
          <w:rFonts w:ascii="Times New Roman" w:hAnsi="Times New Roman"/>
          <w:sz w:val="28"/>
          <w:szCs w:val="28"/>
        </w:rPr>
        <w:t xml:space="preserve">Чи має місце в сучасному житті </w:t>
      </w:r>
      <w:r>
        <w:rPr>
          <w:rFonts w:ascii="Times New Roman" w:hAnsi="Times New Roman"/>
          <w:sz w:val="28"/>
          <w:szCs w:val="28"/>
        </w:rPr>
        <w:t xml:space="preserve">таке поняття як </w:t>
      </w:r>
      <w:r w:rsidRPr="00AE2809">
        <w:rPr>
          <w:rFonts w:ascii="Times New Roman" w:hAnsi="Times New Roman"/>
          <w:sz w:val="28"/>
          <w:szCs w:val="28"/>
        </w:rPr>
        <w:t>«дітовбивство</w:t>
      </w:r>
      <w:r>
        <w:rPr>
          <w:rFonts w:ascii="Times New Roman" w:hAnsi="Times New Roman"/>
          <w:sz w:val="28"/>
          <w:szCs w:val="28"/>
        </w:rPr>
        <w:t>»? Відповідь обгрунтуйте.</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4.2</w:t>
      </w:r>
      <w:r>
        <w:rPr>
          <w:rFonts w:ascii="Times New Roman" w:hAnsi="Times New Roman"/>
          <w:sz w:val="28"/>
          <w:szCs w:val="28"/>
        </w:rPr>
        <w:t>.</w:t>
      </w:r>
      <w:r w:rsidRPr="001B67C6">
        <w:rPr>
          <w:rFonts w:ascii="Times New Roman" w:hAnsi="Times New Roman"/>
          <w:sz w:val="28"/>
          <w:szCs w:val="28"/>
        </w:rPr>
        <w:t xml:space="preserve"> Заключне слово вчителя</w:t>
      </w:r>
    </w:p>
    <w:p w:rsidR="006412AB" w:rsidRPr="001B67C6" w:rsidRDefault="006412AB" w:rsidP="00CA0FC9">
      <w:pPr>
        <w:spacing w:after="0" w:line="360" w:lineRule="auto"/>
        <w:ind w:firstLine="567"/>
        <w:jc w:val="both"/>
        <w:rPr>
          <w:rFonts w:ascii="Times New Roman" w:hAnsi="Times New Roman"/>
          <w:sz w:val="28"/>
          <w:szCs w:val="28"/>
        </w:rPr>
      </w:pPr>
      <w:r>
        <w:rPr>
          <w:rFonts w:ascii="Times New Roman" w:hAnsi="Times New Roman"/>
          <w:sz w:val="28"/>
          <w:szCs w:val="28"/>
        </w:rPr>
        <w:t>Як висновок ми</w:t>
      </w:r>
      <w:r w:rsidRPr="00AE2809">
        <w:rPr>
          <w:rFonts w:ascii="Times New Roman" w:hAnsi="Times New Roman"/>
          <w:sz w:val="28"/>
          <w:szCs w:val="28"/>
        </w:rPr>
        <w:t xml:space="preserve"> бачимо</w:t>
      </w:r>
      <w:r>
        <w:rPr>
          <w:rFonts w:ascii="Times New Roman" w:hAnsi="Times New Roman"/>
          <w:sz w:val="28"/>
          <w:szCs w:val="28"/>
        </w:rPr>
        <w:t>,</w:t>
      </w:r>
      <w:r w:rsidRPr="00AE2809">
        <w:rPr>
          <w:rFonts w:ascii="Times New Roman" w:hAnsi="Times New Roman"/>
          <w:sz w:val="28"/>
          <w:szCs w:val="28"/>
        </w:rPr>
        <w:t xml:space="preserve"> що ця глибоко правдива новела </w:t>
      </w:r>
      <w:r>
        <w:rPr>
          <w:rFonts w:ascii="Times New Roman" w:hAnsi="Times New Roman"/>
          <w:sz w:val="28"/>
          <w:szCs w:val="28"/>
        </w:rPr>
        <w:t xml:space="preserve">В. </w:t>
      </w:r>
      <w:r w:rsidRPr="00AE2809">
        <w:rPr>
          <w:rFonts w:ascii="Times New Roman" w:hAnsi="Times New Roman"/>
          <w:sz w:val="28"/>
          <w:szCs w:val="28"/>
        </w:rPr>
        <w:t xml:space="preserve">Стефаника звучить як обвинувальний вирок усьому капiталiстичному </w:t>
      </w:r>
      <w:r>
        <w:rPr>
          <w:rFonts w:ascii="Times New Roman" w:hAnsi="Times New Roman"/>
          <w:sz w:val="28"/>
          <w:szCs w:val="28"/>
        </w:rPr>
        <w:t>суспільству</w:t>
      </w:r>
      <w:r w:rsidRPr="00AE2809">
        <w:rPr>
          <w:rFonts w:ascii="Times New Roman" w:hAnsi="Times New Roman"/>
          <w:sz w:val="28"/>
          <w:szCs w:val="28"/>
        </w:rPr>
        <w:t xml:space="preserve">. У своїх творах письменник відкрив прагнення трудящих Галичини до соціального й національного визволення, прагнення жити чесно і справедливо на своїй Богом даній землі. Наскрізною ниткою крізь сюжетну канву новели проходить символ любові. Любові </w:t>
      </w:r>
      <w:r>
        <w:rPr>
          <w:rFonts w:ascii="Times New Roman" w:hAnsi="Times New Roman"/>
          <w:sz w:val="28"/>
          <w:szCs w:val="28"/>
        </w:rPr>
        <w:t>до дітей</w:t>
      </w:r>
      <w:r w:rsidRPr="00AE2809">
        <w:rPr>
          <w:rFonts w:ascii="Times New Roman" w:hAnsi="Times New Roman"/>
          <w:sz w:val="28"/>
          <w:szCs w:val="28"/>
        </w:rPr>
        <w:t>, любові до рідного народу, всупереч усім колізіям і віянням часу.</w:t>
      </w:r>
    </w:p>
    <w:p w:rsidR="006412AB" w:rsidRDefault="006412AB" w:rsidP="00CA0FC9">
      <w:pPr>
        <w:spacing w:after="0" w:line="360" w:lineRule="auto"/>
        <w:ind w:firstLine="567"/>
        <w:jc w:val="both"/>
        <w:rPr>
          <w:rFonts w:ascii="Times New Roman" w:hAnsi="Times New Roman"/>
          <w:sz w:val="28"/>
          <w:szCs w:val="28"/>
        </w:rPr>
      </w:pPr>
      <w:r w:rsidRPr="001B67C6">
        <w:rPr>
          <w:rFonts w:ascii="Times New Roman" w:hAnsi="Times New Roman"/>
          <w:sz w:val="28"/>
          <w:szCs w:val="28"/>
        </w:rPr>
        <w:t>V Оголошення і коментар домашнього завдання</w:t>
      </w:r>
    </w:p>
    <w:p w:rsidR="006412AB" w:rsidRDefault="006412AB" w:rsidP="00CA0FC9">
      <w:pPr>
        <w:pStyle w:val="ab"/>
        <w:numPr>
          <w:ilvl w:val="0"/>
          <w:numId w:val="28"/>
        </w:numPr>
        <w:spacing w:after="0" w:line="360" w:lineRule="auto"/>
        <w:ind w:left="0" w:firstLine="567"/>
        <w:jc w:val="both"/>
        <w:rPr>
          <w:rFonts w:ascii="Times New Roman" w:hAnsi="Times New Roman"/>
          <w:sz w:val="28"/>
          <w:szCs w:val="28"/>
        </w:rPr>
      </w:pPr>
      <w:r>
        <w:rPr>
          <w:rFonts w:ascii="Times New Roman" w:hAnsi="Times New Roman"/>
          <w:sz w:val="28"/>
          <w:szCs w:val="28"/>
        </w:rPr>
        <w:t>Написати твір «</w:t>
      </w:r>
      <w:r w:rsidRPr="00A45D3E">
        <w:rPr>
          <w:rFonts w:ascii="Times New Roman" w:hAnsi="Times New Roman"/>
          <w:sz w:val="28"/>
          <w:szCs w:val="28"/>
        </w:rPr>
        <w:t>Я кару приймаю, бо завинив</w:t>
      </w:r>
      <w:r>
        <w:rPr>
          <w:rFonts w:ascii="Times New Roman" w:hAnsi="Times New Roman"/>
          <w:sz w:val="28"/>
          <w:szCs w:val="28"/>
        </w:rPr>
        <w:t>…» (за новелою «Новина»)</w:t>
      </w:r>
    </w:p>
    <w:p w:rsidR="006412AB" w:rsidRDefault="006412AB" w:rsidP="00CA0FC9">
      <w:pPr>
        <w:pStyle w:val="ab"/>
        <w:numPr>
          <w:ilvl w:val="0"/>
          <w:numId w:val="28"/>
        </w:numPr>
        <w:spacing w:after="0" w:line="360" w:lineRule="auto"/>
        <w:ind w:left="0" w:firstLine="567"/>
        <w:jc w:val="both"/>
        <w:rPr>
          <w:rFonts w:ascii="Times New Roman" w:hAnsi="Times New Roman"/>
          <w:sz w:val="28"/>
          <w:szCs w:val="28"/>
        </w:rPr>
      </w:pPr>
      <w:r>
        <w:rPr>
          <w:rFonts w:ascii="Times New Roman" w:hAnsi="Times New Roman"/>
          <w:sz w:val="28"/>
          <w:szCs w:val="28"/>
        </w:rPr>
        <w:t>Знати зміст новели «Камінний хрест»;</w:t>
      </w:r>
    </w:p>
    <w:p w:rsidR="006412AB" w:rsidRPr="00A45D3E" w:rsidRDefault="006412AB" w:rsidP="00CA0FC9">
      <w:pPr>
        <w:pStyle w:val="ab"/>
        <w:numPr>
          <w:ilvl w:val="0"/>
          <w:numId w:val="28"/>
        </w:numPr>
        <w:spacing w:after="0" w:line="360" w:lineRule="auto"/>
        <w:ind w:left="0" w:firstLine="567"/>
        <w:jc w:val="both"/>
        <w:rPr>
          <w:rFonts w:ascii="Times New Roman" w:hAnsi="Times New Roman"/>
          <w:sz w:val="28"/>
          <w:szCs w:val="28"/>
        </w:rPr>
      </w:pPr>
      <w:r>
        <w:rPr>
          <w:rFonts w:ascii="Times New Roman" w:hAnsi="Times New Roman"/>
          <w:sz w:val="28"/>
          <w:szCs w:val="28"/>
        </w:rPr>
        <w:t>Підготувати повідомлення про історичну основу та історію написання новели.</w:t>
      </w:r>
    </w:p>
    <w:p w:rsidR="006412AB" w:rsidRPr="001B67C6" w:rsidRDefault="006412AB" w:rsidP="00CA0FC9">
      <w:pPr>
        <w:ind w:firstLine="567"/>
        <w:jc w:val="both"/>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95370F" w:rsidRDefault="0095370F" w:rsidP="00FB669B">
      <w:pPr>
        <w:spacing w:after="0" w:line="360" w:lineRule="auto"/>
        <w:jc w:val="right"/>
        <w:rPr>
          <w:rFonts w:ascii="Times New Roman" w:hAnsi="Times New Roman"/>
          <w:b/>
          <w:sz w:val="28"/>
          <w:szCs w:val="28"/>
        </w:rPr>
      </w:pPr>
    </w:p>
    <w:p w:rsidR="00FB669B" w:rsidRPr="00366BB4" w:rsidRDefault="00FB669B" w:rsidP="00FB669B">
      <w:pPr>
        <w:spacing w:after="0" w:line="360" w:lineRule="auto"/>
        <w:jc w:val="right"/>
        <w:rPr>
          <w:rFonts w:ascii="Times New Roman" w:hAnsi="Times New Roman"/>
          <w:b/>
          <w:sz w:val="28"/>
          <w:szCs w:val="28"/>
        </w:rPr>
      </w:pPr>
      <w:r w:rsidRPr="00366BB4">
        <w:rPr>
          <w:rFonts w:ascii="Times New Roman" w:hAnsi="Times New Roman"/>
          <w:b/>
          <w:sz w:val="28"/>
          <w:szCs w:val="28"/>
        </w:rPr>
        <w:lastRenderedPageBreak/>
        <w:t>Додаток</w:t>
      </w:r>
      <w:r w:rsidR="0095370F">
        <w:rPr>
          <w:rFonts w:ascii="Times New Roman" w:hAnsi="Times New Roman"/>
          <w:b/>
          <w:sz w:val="28"/>
          <w:szCs w:val="28"/>
        </w:rPr>
        <w:t xml:space="preserve"> Г</w:t>
      </w:r>
    </w:p>
    <w:p w:rsidR="00FB669B" w:rsidRPr="00A0540B" w:rsidRDefault="00FB669B" w:rsidP="00FB669B">
      <w:pPr>
        <w:spacing w:after="0" w:line="360" w:lineRule="auto"/>
        <w:jc w:val="both"/>
        <w:rPr>
          <w:rFonts w:ascii="Times New Roman" w:hAnsi="Times New Roman"/>
          <w:sz w:val="28"/>
          <w:szCs w:val="28"/>
        </w:rPr>
      </w:pPr>
      <w:r w:rsidRPr="00A0540B">
        <w:rPr>
          <w:rFonts w:ascii="Times New Roman" w:hAnsi="Times New Roman"/>
          <w:sz w:val="28"/>
          <w:szCs w:val="28"/>
        </w:rPr>
        <w:t xml:space="preserve">Тема: </w:t>
      </w:r>
      <w:r>
        <w:rPr>
          <w:rFonts w:ascii="Times New Roman" w:hAnsi="Times New Roman"/>
          <w:sz w:val="28"/>
          <w:szCs w:val="28"/>
        </w:rPr>
        <w:t>В. Стефаник. Н</w:t>
      </w:r>
      <w:r w:rsidRPr="00A0540B">
        <w:rPr>
          <w:rFonts w:ascii="Times New Roman" w:hAnsi="Times New Roman"/>
          <w:sz w:val="28"/>
          <w:szCs w:val="28"/>
        </w:rPr>
        <w:t>овела «Ка</w:t>
      </w:r>
      <w:r>
        <w:rPr>
          <w:rFonts w:ascii="Times New Roman" w:hAnsi="Times New Roman"/>
          <w:sz w:val="28"/>
          <w:szCs w:val="28"/>
        </w:rPr>
        <w:t xml:space="preserve">мінний хрест». Історична основа твору. </w:t>
      </w:r>
      <w:r w:rsidRPr="00A0540B">
        <w:rPr>
          <w:rFonts w:ascii="Times New Roman" w:hAnsi="Times New Roman"/>
          <w:sz w:val="28"/>
          <w:szCs w:val="28"/>
        </w:rPr>
        <w:t>Драматизм ко</w:t>
      </w:r>
      <w:r>
        <w:rPr>
          <w:rFonts w:ascii="Times New Roman" w:hAnsi="Times New Roman"/>
          <w:sz w:val="28"/>
          <w:szCs w:val="28"/>
        </w:rPr>
        <w:t xml:space="preserve">нфлікту, емоційна загостреність </w:t>
      </w:r>
      <w:r w:rsidRPr="00A0540B">
        <w:rPr>
          <w:rFonts w:ascii="Times New Roman" w:hAnsi="Times New Roman"/>
          <w:sz w:val="28"/>
          <w:szCs w:val="28"/>
        </w:rPr>
        <w:t>зображеного в стилі експресіонізму.</w:t>
      </w:r>
    </w:p>
    <w:p w:rsidR="00FB669B" w:rsidRPr="00856F67" w:rsidRDefault="00FB669B" w:rsidP="00FB669B">
      <w:pPr>
        <w:spacing w:after="0" w:line="360" w:lineRule="auto"/>
        <w:jc w:val="both"/>
        <w:rPr>
          <w:rFonts w:ascii="Times New Roman" w:hAnsi="Times New Roman"/>
          <w:sz w:val="28"/>
          <w:szCs w:val="28"/>
        </w:rPr>
      </w:pPr>
      <w:r w:rsidRPr="00A0540B">
        <w:rPr>
          <w:rFonts w:ascii="Times New Roman" w:hAnsi="Times New Roman"/>
          <w:sz w:val="28"/>
          <w:szCs w:val="28"/>
        </w:rPr>
        <w:t xml:space="preserve">Мета:  </w:t>
      </w:r>
      <w:r>
        <w:rPr>
          <w:rFonts w:ascii="Times New Roman" w:hAnsi="Times New Roman"/>
          <w:sz w:val="28"/>
          <w:szCs w:val="28"/>
        </w:rPr>
        <w:t>навчитись розкривати історичну осно</w:t>
      </w:r>
      <w:r w:rsidRPr="00A0540B">
        <w:rPr>
          <w:rFonts w:ascii="Times New Roman" w:hAnsi="Times New Roman"/>
          <w:sz w:val="28"/>
          <w:szCs w:val="28"/>
        </w:rPr>
        <w:t>ву новели</w:t>
      </w:r>
      <w:r>
        <w:rPr>
          <w:rFonts w:ascii="Times New Roman" w:hAnsi="Times New Roman"/>
          <w:sz w:val="28"/>
          <w:szCs w:val="28"/>
        </w:rPr>
        <w:t xml:space="preserve"> </w:t>
      </w:r>
      <w:r w:rsidRPr="00A0540B">
        <w:rPr>
          <w:rFonts w:ascii="Times New Roman" w:hAnsi="Times New Roman"/>
          <w:sz w:val="28"/>
          <w:szCs w:val="28"/>
        </w:rPr>
        <w:t>«Камінний хрест»,</w:t>
      </w:r>
      <w:r>
        <w:rPr>
          <w:rFonts w:ascii="Times New Roman" w:hAnsi="Times New Roman"/>
          <w:sz w:val="28"/>
          <w:szCs w:val="28"/>
        </w:rPr>
        <w:t xml:space="preserve"> коментувати її зміст, як модерніст</w:t>
      </w:r>
      <w:r w:rsidRPr="00A0540B">
        <w:rPr>
          <w:rFonts w:ascii="Times New Roman" w:hAnsi="Times New Roman"/>
          <w:sz w:val="28"/>
          <w:szCs w:val="28"/>
        </w:rPr>
        <w:t>сько</w:t>
      </w:r>
      <w:r>
        <w:rPr>
          <w:rFonts w:ascii="Times New Roman" w:hAnsi="Times New Roman"/>
          <w:sz w:val="28"/>
          <w:szCs w:val="28"/>
        </w:rPr>
        <w:t xml:space="preserve">го твору, пояснювати композиційні особливості, драматизм конфлікту та емоційне загострення ситуації; з’ясувати авторське ставлення до подій; </w:t>
      </w:r>
      <w:r w:rsidRPr="00A0540B">
        <w:rPr>
          <w:rFonts w:ascii="Times New Roman" w:hAnsi="Times New Roman"/>
          <w:sz w:val="28"/>
          <w:szCs w:val="28"/>
        </w:rPr>
        <w:t>ро</w:t>
      </w:r>
      <w:r>
        <w:rPr>
          <w:rFonts w:ascii="Times New Roman" w:hAnsi="Times New Roman"/>
          <w:sz w:val="28"/>
          <w:szCs w:val="28"/>
        </w:rPr>
        <w:t>звивати логічне мислення учнів</w:t>
      </w:r>
      <w:r w:rsidRPr="00A0540B">
        <w:rPr>
          <w:rFonts w:ascii="Times New Roman" w:hAnsi="Times New Roman"/>
          <w:sz w:val="28"/>
          <w:szCs w:val="28"/>
        </w:rPr>
        <w:t>, уміння висловлювати та обґрунтовувати свої думки, зіставляти літературу й життя;</w:t>
      </w:r>
      <w:r>
        <w:rPr>
          <w:rFonts w:ascii="Times New Roman" w:hAnsi="Times New Roman"/>
          <w:sz w:val="28"/>
          <w:szCs w:val="28"/>
        </w:rPr>
        <w:t xml:space="preserve"> в</w:t>
      </w:r>
      <w:r w:rsidRPr="00856F67">
        <w:rPr>
          <w:rFonts w:ascii="Times New Roman" w:hAnsi="Times New Roman"/>
          <w:sz w:val="28"/>
          <w:szCs w:val="28"/>
        </w:rPr>
        <w:t>ихов</w:t>
      </w:r>
      <w:r>
        <w:rPr>
          <w:rFonts w:ascii="Times New Roman" w:hAnsi="Times New Roman"/>
          <w:sz w:val="28"/>
          <w:szCs w:val="28"/>
        </w:rPr>
        <w:t>увати</w:t>
      </w:r>
      <w:r w:rsidRPr="00856F67">
        <w:rPr>
          <w:rFonts w:ascii="Times New Roman" w:hAnsi="Times New Roman"/>
          <w:sz w:val="28"/>
          <w:szCs w:val="28"/>
        </w:rPr>
        <w:t xml:space="preserve"> співчуття, співпереживання до драматичних напружених життєвих ситуацій.</w:t>
      </w:r>
    </w:p>
    <w:p w:rsidR="00FB669B" w:rsidRPr="00B73E11" w:rsidRDefault="00FB669B" w:rsidP="00FB669B">
      <w:pPr>
        <w:spacing w:after="0" w:line="360" w:lineRule="auto"/>
        <w:jc w:val="both"/>
        <w:rPr>
          <w:rFonts w:ascii="Times New Roman" w:hAnsi="Times New Roman"/>
          <w:sz w:val="28"/>
          <w:szCs w:val="28"/>
        </w:rPr>
      </w:pPr>
      <w:r w:rsidRPr="00A0540B">
        <w:rPr>
          <w:rFonts w:ascii="Times New Roman" w:hAnsi="Times New Roman"/>
          <w:sz w:val="28"/>
          <w:szCs w:val="28"/>
        </w:rPr>
        <w:t xml:space="preserve">Тип уроку: </w:t>
      </w:r>
      <w:r>
        <w:rPr>
          <w:rFonts w:ascii="Times New Roman" w:hAnsi="Times New Roman"/>
          <w:sz w:val="28"/>
          <w:szCs w:val="28"/>
        </w:rPr>
        <w:t>застосування знань, умінь і навичок  з елементами диспуту</w:t>
      </w:r>
    </w:p>
    <w:p w:rsidR="00FB669B" w:rsidRDefault="00FB669B" w:rsidP="00FB669B">
      <w:pPr>
        <w:spacing w:after="0" w:line="360" w:lineRule="auto"/>
        <w:jc w:val="both"/>
        <w:rPr>
          <w:rFonts w:ascii="Times New Roman" w:hAnsi="Times New Roman"/>
          <w:sz w:val="28"/>
          <w:szCs w:val="28"/>
        </w:rPr>
      </w:pPr>
      <w:r w:rsidRPr="00A0540B">
        <w:rPr>
          <w:rFonts w:ascii="Times New Roman" w:hAnsi="Times New Roman"/>
          <w:sz w:val="28"/>
          <w:szCs w:val="28"/>
        </w:rPr>
        <w:t>Обладнання: портрет письменника, текст новели «</w:t>
      </w:r>
      <w:r>
        <w:rPr>
          <w:rFonts w:ascii="Times New Roman" w:hAnsi="Times New Roman"/>
          <w:sz w:val="28"/>
          <w:szCs w:val="28"/>
        </w:rPr>
        <w:t>Камінний хрест</w:t>
      </w:r>
      <w:r w:rsidRPr="00A0540B">
        <w:rPr>
          <w:rFonts w:ascii="Times New Roman" w:hAnsi="Times New Roman"/>
          <w:sz w:val="28"/>
          <w:szCs w:val="28"/>
        </w:rPr>
        <w:t>»</w:t>
      </w:r>
      <w:r>
        <w:rPr>
          <w:rFonts w:ascii="Times New Roman" w:hAnsi="Times New Roman"/>
          <w:sz w:val="28"/>
          <w:szCs w:val="28"/>
        </w:rPr>
        <w:t xml:space="preserve">, репродукція </w:t>
      </w:r>
      <w:r w:rsidRPr="00D43325">
        <w:rPr>
          <w:rFonts w:ascii="Times New Roman" w:hAnsi="Times New Roman"/>
          <w:sz w:val="28"/>
          <w:szCs w:val="28"/>
        </w:rPr>
        <w:t>картин</w:t>
      </w:r>
      <w:r>
        <w:rPr>
          <w:rFonts w:ascii="Times New Roman" w:hAnsi="Times New Roman"/>
          <w:sz w:val="28"/>
          <w:szCs w:val="28"/>
        </w:rPr>
        <w:t xml:space="preserve">и </w:t>
      </w:r>
      <w:r w:rsidRPr="00186D4D">
        <w:rPr>
          <w:rFonts w:ascii="Times New Roman" w:hAnsi="Times New Roman"/>
          <w:sz w:val="28"/>
          <w:szCs w:val="28"/>
        </w:rPr>
        <w:t>В. Касіяна «На Краківському вокзалі. 1899 р.»</w:t>
      </w:r>
      <w:r>
        <w:rPr>
          <w:rFonts w:ascii="Times New Roman" w:hAnsi="Times New Roman"/>
          <w:sz w:val="28"/>
          <w:szCs w:val="28"/>
        </w:rPr>
        <w:t>.</w:t>
      </w:r>
    </w:p>
    <w:p w:rsidR="00FB669B" w:rsidRDefault="00FB669B" w:rsidP="00FB669B">
      <w:pPr>
        <w:spacing w:after="0" w:line="360" w:lineRule="auto"/>
        <w:jc w:val="right"/>
        <w:rPr>
          <w:rFonts w:ascii="Times New Roman" w:hAnsi="Times New Roman"/>
          <w:sz w:val="28"/>
          <w:szCs w:val="28"/>
        </w:rPr>
      </w:pPr>
      <w:r>
        <w:rPr>
          <w:rFonts w:ascii="Times New Roman" w:hAnsi="Times New Roman"/>
          <w:sz w:val="28"/>
          <w:szCs w:val="28"/>
        </w:rPr>
        <w:t>Епіграф</w:t>
      </w:r>
    </w:p>
    <w:p w:rsidR="00FB669B" w:rsidRPr="00D43325" w:rsidRDefault="00FB669B" w:rsidP="00FB669B">
      <w:pPr>
        <w:spacing w:after="0" w:line="360" w:lineRule="auto"/>
        <w:jc w:val="right"/>
        <w:rPr>
          <w:rFonts w:ascii="Times New Roman" w:hAnsi="Times New Roman"/>
          <w:sz w:val="28"/>
          <w:szCs w:val="28"/>
        </w:rPr>
      </w:pPr>
      <w:r w:rsidRPr="00D43325">
        <w:rPr>
          <w:rFonts w:ascii="Times New Roman" w:hAnsi="Times New Roman"/>
          <w:sz w:val="28"/>
          <w:szCs w:val="28"/>
        </w:rPr>
        <w:t>Страшно сильно пишете Ви. Так, якби-сьте</w:t>
      </w:r>
    </w:p>
    <w:p w:rsidR="00FB669B" w:rsidRPr="00D43325" w:rsidRDefault="00FB669B" w:rsidP="00FB669B">
      <w:pPr>
        <w:spacing w:after="0" w:line="360" w:lineRule="auto"/>
        <w:jc w:val="right"/>
        <w:rPr>
          <w:rFonts w:ascii="Times New Roman" w:hAnsi="Times New Roman"/>
          <w:sz w:val="28"/>
          <w:szCs w:val="28"/>
        </w:rPr>
      </w:pPr>
      <w:r w:rsidRPr="00D43325">
        <w:rPr>
          <w:rFonts w:ascii="Times New Roman" w:hAnsi="Times New Roman"/>
          <w:sz w:val="28"/>
          <w:szCs w:val="28"/>
        </w:rPr>
        <w:t>витесували потужною рукою пам’ятник для свого</w:t>
      </w:r>
    </w:p>
    <w:p w:rsidR="00FB669B" w:rsidRPr="00D43325" w:rsidRDefault="00FB669B" w:rsidP="00FB669B">
      <w:pPr>
        <w:spacing w:after="0" w:line="360" w:lineRule="auto"/>
        <w:jc w:val="right"/>
        <w:rPr>
          <w:rFonts w:ascii="Times New Roman" w:hAnsi="Times New Roman"/>
          <w:sz w:val="28"/>
          <w:szCs w:val="28"/>
        </w:rPr>
      </w:pPr>
      <w:r w:rsidRPr="00D43325">
        <w:rPr>
          <w:rFonts w:ascii="Times New Roman" w:hAnsi="Times New Roman"/>
          <w:sz w:val="28"/>
          <w:szCs w:val="28"/>
        </w:rPr>
        <w:t>народу… Гірка. Пориваюча, закривавлена поезія</w:t>
      </w:r>
    </w:p>
    <w:p w:rsidR="00FB669B" w:rsidRPr="00D43325" w:rsidRDefault="00FB669B" w:rsidP="00FB669B">
      <w:pPr>
        <w:spacing w:after="0" w:line="360" w:lineRule="auto"/>
        <w:jc w:val="right"/>
        <w:rPr>
          <w:rFonts w:ascii="Times New Roman" w:hAnsi="Times New Roman"/>
          <w:sz w:val="28"/>
          <w:szCs w:val="28"/>
        </w:rPr>
      </w:pPr>
      <w:r w:rsidRPr="00D43325">
        <w:rPr>
          <w:rFonts w:ascii="Times New Roman" w:hAnsi="Times New Roman"/>
          <w:sz w:val="28"/>
          <w:szCs w:val="28"/>
        </w:rPr>
        <w:t>Ваша, котру не можна забути…</w:t>
      </w:r>
    </w:p>
    <w:p w:rsidR="00FB669B" w:rsidRDefault="00FB669B" w:rsidP="00FB669B">
      <w:pPr>
        <w:spacing w:after="0" w:line="360" w:lineRule="auto"/>
        <w:jc w:val="right"/>
        <w:rPr>
          <w:rFonts w:ascii="Times New Roman" w:hAnsi="Times New Roman"/>
          <w:sz w:val="28"/>
          <w:szCs w:val="28"/>
        </w:rPr>
      </w:pPr>
      <w:r w:rsidRPr="00D43325">
        <w:rPr>
          <w:rFonts w:ascii="Times New Roman" w:hAnsi="Times New Roman"/>
          <w:sz w:val="28"/>
          <w:szCs w:val="28"/>
        </w:rPr>
        <w:t>О.Кобилянська</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План</w:t>
      </w:r>
    </w:p>
    <w:p w:rsidR="00FB669B"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І Актуалізація опорних знань</w:t>
      </w:r>
    </w:p>
    <w:p w:rsidR="00FB669B" w:rsidRPr="00FC7BED" w:rsidRDefault="00FB669B" w:rsidP="00FB669B">
      <w:pPr>
        <w:spacing w:after="0" w:line="360" w:lineRule="auto"/>
        <w:rPr>
          <w:rFonts w:ascii="Times New Roman" w:hAnsi="Times New Roman"/>
          <w:sz w:val="28"/>
          <w:szCs w:val="28"/>
        </w:rPr>
      </w:pPr>
      <w:r>
        <w:rPr>
          <w:rFonts w:ascii="Times New Roman" w:hAnsi="Times New Roman"/>
          <w:sz w:val="28"/>
          <w:szCs w:val="28"/>
        </w:rPr>
        <w:t>1.1.</w:t>
      </w:r>
      <w:r w:rsidRPr="00FC7BED">
        <w:rPr>
          <w:rFonts w:ascii="Times New Roman" w:hAnsi="Times New Roman"/>
          <w:sz w:val="28"/>
          <w:szCs w:val="28"/>
        </w:rPr>
        <w:t>Виразне зачитування поезії І. Франка «До Бразилії»</w:t>
      </w:r>
    </w:p>
    <w:p w:rsidR="00FB669B" w:rsidRPr="00FC7BED" w:rsidRDefault="00FB669B" w:rsidP="00FB669B">
      <w:pPr>
        <w:spacing w:after="0" w:line="360" w:lineRule="auto"/>
        <w:rPr>
          <w:rFonts w:ascii="Times New Roman" w:hAnsi="Times New Roman"/>
          <w:sz w:val="28"/>
          <w:szCs w:val="28"/>
        </w:rPr>
      </w:pPr>
      <w:r>
        <w:rPr>
          <w:rFonts w:ascii="Times New Roman" w:hAnsi="Times New Roman"/>
          <w:sz w:val="28"/>
          <w:szCs w:val="28"/>
        </w:rPr>
        <w:t>1.2.</w:t>
      </w:r>
      <w:r w:rsidRPr="00FC7BED">
        <w:rPr>
          <w:rFonts w:ascii="Times New Roman" w:hAnsi="Times New Roman"/>
          <w:sz w:val="28"/>
          <w:szCs w:val="28"/>
        </w:rPr>
        <w:t>Бесіда</w:t>
      </w:r>
    </w:p>
    <w:p w:rsidR="00FB669B"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ІІ Повідомлення теми, мети, мотивації навчальної діяльності</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 xml:space="preserve">2.1. </w:t>
      </w:r>
      <w:r w:rsidRPr="00D43325">
        <w:rPr>
          <w:rFonts w:ascii="Times New Roman" w:hAnsi="Times New Roman"/>
          <w:sz w:val="28"/>
          <w:szCs w:val="28"/>
        </w:rPr>
        <w:t>Робота в зошитах</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 xml:space="preserve">2.2. </w:t>
      </w:r>
      <w:r w:rsidRPr="00D43325">
        <w:rPr>
          <w:rFonts w:ascii="Times New Roman" w:hAnsi="Times New Roman"/>
          <w:sz w:val="28"/>
          <w:szCs w:val="28"/>
        </w:rPr>
        <w:t>Формулювання проблемного запитання</w:t>
      </w:r>
    </w:p>
    <w:p w:rsidR="00FB669B"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ІІІ Зас</w:t>
      </w:r>
      <w:r>
        <w:rPr>
          <w:rFonts w:ascii="Times New Roman" w:hAnsi="Times New Roman"/>
          <w:sz w:val="28"/>
          <w:szCs w:val="28"/>
        </w:rPr>
        <w:t>тосування</w:t>
      </w:r>
      <w:r w:rsidRPr="00D43325">
        <w:rPr>
          <w:rFonts w:ascii="Times New Roman" w:hAnsi="Times New Roman"/>
          <w:sz w:val="28"/>
          <w:szCs w:val="28"/>
        </w:rPr>
        <w:t xml:space="preserve"> </w:t>
      </w:r>
      <w:r>
        <w:rPr>
          <w:rFonts w:ascii="Times New Roman" w:hAnsi="Times New Roman"/>
          <w:sz w:val="28"/>
          <w:szCs w:val="28"/>
        </w:rPr>
        <w:t xml:space="preserve">знань, </w:t>
      </w:r>
      <w:r w:rsidRPr="00D43325">
        <w:rPr>
          <w:rFonts w:ascii="Times New Roman" w:hAnsi="Times New Roman"/>
          <w:sz w:val="28"/>
          <w:szCs w:val="28"/>
        </w:rPr>
        <w:t>умінь і навичок</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3.1. Повідомлення вчителя</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 xml:space="preserve">3.2. </w:t>
      </w:r>
      <w:r w:rsidRPr="00186D4D">
        <w:rPr>
          <w:rFonts w:ascii="Times New Roman" w:hAnsi="Times New Roman"/>
          <w:sz w:val="28"/>
          <w:szCs w:val="28"/>
        </w:rPr>
        <w:t>Повідомленні учня-літературознавця</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lastRenderedPageBreak/>
        <w:t xml:space="preserve">3.3. </w:t>
      </w:r>
      <w:r w:rsidRPr="00186D4D">
        <w:rPr>
          <w:rFonts w:ascii="Times New Roman" w:hAnsi="Times New Roman"/>
          <w:sz w:val="28"/>
          <w:szCs w:val="28"/>
        </w:rPr>
        <w:t>Повідомлення учнів-істориків</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3.4. Евристична бесіда</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3.5. Складання таблиці «Ідейно-тематичне спрямування новели»</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 xml:space="preserve">3.6. Робота з картиною </w:t>
      </w:r>
      <w:r w:rsidRPr="00186D4D">
        <w:rPr>
          <w:rFonts w:ascii="Times New Roman" w:hAnsi="Times New Roman"/>
          <w:sz w:val="28"/>
          <w:szCs w:val="28"/>
        </w:rPr>
        <w:t>В. Касіяна «На Краківському вокзалі. 1899 р.»</w:t>
      </w:r>
    </w:p>
    <w:p w:rsidR="00FB669B" w:rsidRDefault="00FB669B" w:rsidP="00FB669B">
      <w:pPr>
        <w:spacing w:after="0" w:line="360" w:lineRule="auto"/>
        <w:rPr>
          <w:rFonts w:ascii="Times New Roman" w:hAnsi="Times New Roman"/>
          <w:sz w:val="28"/>
          <w:szCs w:val="28"/>
        </w:rPr>
      </w:pPr>
      <w:r w:rsidRPr="00B95E89">
        <w:rPr>
          <w:rFonts w:ascii="Times New Roman" w:hAnsi="Times New Roman"/>
          <w:sz w:val="28"/>
          <w:szCs w:val="28"/>
        </w:rPr>
        <w:t>3.7. Робота у зошитах</w:t>
      </w:r>
    </w:p>
    <w:p w:rsidR="00FB669B" w:rsidRDefault="00FB669B" w:rsidP="00FB669B">
      <w:pPr>
        <w:spacing w:after="0" w:line="360" w:lineRule="auto"/>
        <w:rPr>
          <w:rFonts w:ascii="Times New Roman" w:hAnsi="Times New Roman"/>
          <w:sz w:val="28"/>
          <w:szCs w:val="28"/>
        </w:rPr>
      </w:pPr>
      <w:r>
        <w:rPr>
          <w:rFonts w:ascii="Times New Roman" w:hAnsi="Times New Roman"/>
          <w:sz w:val="28"/>
          <w:szCs w:val="28"/>
        </w:rPr>
        <w:t>3.8. Міні-диспут</w:t>
      </w:r>
    </w:p>
    <w:p w:rsidR="00FB669B" w:rsidRPr="00D43325"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IV Підсумок уроку</w:t>
      </w:r>
    </w:p>
    <w:p w:rsidR="00FB669B" w:rsidRPr="00D43325"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4.1 Розв’язання проблемного запитання</w:t>
      </w:r>
    </w:p>
    <w:p w:rsidR="00FB669B" w:rsidRPr="00D43325"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4.2 Заключне слово вчителя</w:t>
      </w:r>
    </w:p>
    <w:p w:rsidR="00FB669B" w:rsidRDefault="00FB669B" w:rsidP="00FB669B">
      <w:pPr>
        <w:spacing w:after="0" w:line="360" w:lineRule="auto"/>
        <w:rPr>
          <w:rFonts w:ascii="Times New Roman" w:hAnsi="Times New Roman"/>
          <w:sz w:val="28"/>
          <w:szCs w:val="28"/>
        </w:rPr>
      </w:pPr>
      <w:r w:rsidRPr="00D43325">
        <w:rPr>
          <w:rFonts w:ascii="Times New Roman" w:hAnsi="Times New Roman"/>
          <w:sz w:val="28"/>
          <w:szCs w:val="28"/>
        </w:rPr>
        <w:t>V Оголошення і коментар домашнього завдання</w:t>
      </w:r>
    </w:p>
    <w:p w:rsidR="00FB669B"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Хід уроку</w:t>
      </w:r>
    </w:p>
    <w:p w:rsidR="00FB669B" w:rsidRPr="00D43325"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І Актуалізація опорних знань</w:t>
      </w:r>
    </w:p>
    <w:p w:rsidR="00FB669B" w:rsidRPr="00D43325" w:rsidRDefault="00FB669B" w:rsidP="00FB669B">
      <w:pPr>
        <w:pStyle w:val="ab"/>
        <w:numPr>
          <w:ilvl w:val="1"/>
          <w:numId w:val="30"/>
        </w:numPr>
        <w:spacing w:after="0" w:line="360" w:lineRule="auto"/>
        <w:jc w:val="both"/>
        <w:rPr>
          <w:rFonts w:ascii="Times New Roman" w:hAnsi="Times New Roman"/>
          <w:sz w:val="28"/>
          <w:szCs w:val="28"/>
        </w:rPr>
      </w:pPr>
      <w:r w:rsidRPr="00D43325">
        <w:rPr>
          <w:rFonts w:ascii="Times New Roman" w:hAnsi="Times New Roman"/>
          <w:sz w:val="28"/>
          <w:szCs w:val="28"/>
        </w:rPr>
        <w:t>Виразне зачитування</w:t>
      </w:r>
      <w:r>
        <w:rPr>
          <w:rFonts w:ascii="Times New Roman" w:hAnsi="Times New Roman"/>
          <w:sz w:val="28"/>
          <w:szCs w:val="28"/>
        </w:rPr>
        <w:t xml:space="preserve"> поезії І. Франка</w:t>
      </w:r>
      <w:r w:rsidRPr="00D43325">
        <w:rPr>
          <w:rFonts w:ascii="Times New Roman" w:hAnsi="Times New Roman"/>
          <w:sz w:val="28"/>
          <w:szCs w:val="28"/>
        </w:rPr>
        <w:t xml:space="preserve"> «До Бразилії»</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Коли почуєш, як в тиші нічній</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Залізним шляхом стугонять вагони</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А в них гуде, шумить, пищить, мов рій,</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Дитячий плач, жіночі скорбні стони..</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Важке зітхання і гіркий проклін,</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Тужливий спів, дівочії дисканти,</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То не питай: Сей поїзд - відки він?</w:t>
      </w:r>
    </w:p>
    <w:p w:rsidR="00FB669B" w:rsidRPr="00D43325" w:rsidRDefault="00FB669B" w:rsidP="00FB669B">
      <w:pPr>
        <w:spacing w:after="0" w:line="360" w:lineRule="auto"/>
        <w:jc w:val="center"/>
        <w:rPr>
          <w:rFonts w:ascii="Times New Roman" w:hAnsi="Times New Roman"/>
          <w:sz w:val="28"/>
          <w:szCs w:val="28"/>
        </w:rPr>
      </w:pPr>
      <w:r w:rsidRPr="00D43325">
        <w:rPr>
          <w:rFonts w:ascii="Times New Roman" w:hAnsi="Times New Roman"/>
          <w:sz w:val="28"/>
          <w:szCs w:val="28"/>
        </w:rPr>
        <w:t>Кого везе куди? Куди? Кому вздогін? Се -емігранти.</w:t>
      </w:r>
    </w:p>
    <w:p w:rsidR="00FB669B" w:rsidRPr="00D43325" w:rsidRDefault="00FB669B" w:rsidP="00FB669B">
      <w:pPr>
        <w:pStyle w:val="ab"/>
        <w:numPr>
          <w:ilvl w:val="1"/>
          <w:numId w:val="30"/>
        </w:numPr>
        <w:spacing w:after="0" w:line="360" w:lineRule="auto"/>
        <w:jc w:val="both"/>
        <w:rPr>
          <w:rFonts w:ascii="Times New Roman" w:hAnsi="Times New Roman"/>
          <w:sz w:val="28"/>
          <w:szCs w:val="28"/>
        </w:rPr>
      </w:pPr>
      <w:r w:rsidRPr="00D43325">
        <w:rPr>
          <w:rFonts w:ascii="Times New Roman" w:hAnsi="Times New Roman"/>
          <w:sz w:val="28"/>
          <w:szCs w:val="28"/>
        </w:rPr>
        <w:t>Бесіда</w:t>
      </w:r>
    </w:p>
    <w:p w:rsidR="00FB669B" w:rsidRDefault="00FB669B" w:rsidP="00FB669B">
      <w:pPr>
        <w:pStyle w:val="ab"/>
        <w:numPr>
          <w:ilvl w:val="0"/>
          <w:numId w:val="31"/>
        </w:numPr>
        <w:spacing w:after="0" w:line="360" w:lineRule="auto"/>
        <w:ind w:left="0" w:firstLine="0"/>
        <w:jc w:val="both"/>
        <w:rPr>
          <w:rFonts w:ascii="Times New Roman" w:hAnsi="Times New Roman"/>
          <w:sz w:val="28"/>
          <w:szCs w:val="28"/>
        </w:rPr>
      </w:pPr>
      <w:r>
        <w:rPr>
          <w:rFonts w:ascii="Times New Roman" w:hAnsi="Times New Roman"/>
          <w:sz w:val="28"/>
          <w:szCs w:val="28"/>
        </w:rPr>
        <w:t>Як ви вважаєте, хто такі емігранти?</w:t>
      </w:r>
    </w:p>
    <w:p w:rsidR="00FB669B" w:rsidRDefault="00FB669B" w:rsidP="00FB669B">
      <w:pPr>
        <w:pStyle w:val="ab"/>
        <w:numPr>
          <w:ilvl w:val="0"/>
          <w:numId w:val="31"/>
        </w:numPr>
        <w:spacing w:after="0" w:line="360" w:lineRule="auto"/>
        <w:ind w:left="0" w:firstLine="0"/>
        <w:jc w:val="both"/>
        <w:rPr>
          <w:rFonts w:ascii="Times New Roman" w:hAnsi="Times New Roman"/>
          <w:sz w:val="28"/>
          <w:szCs w:val="28"/>
        </w:rPr>
      </w:pPr>
      <w:r>
        <w:rPr>
          <w:rFonts w:ascii="Times New Roman" w:hAnsi="Times New Roman"/>
          <w:sz w:val="28"/>
          <w:szCs w:val="28"/>
        </w:rPr>
        <w:t>Чому українці мусили залишати свої домівки і виїжджати у пошуках кращої долі?</w:t>
      </w:r>
    </w:p>
    <w:p w:rsidR="00FB669B" w:rsidRDefault="00FB669B" w:rsidP="00FB669B">
      <w:pPr>
        <w:pStyle w:val="ab"/>
        <w:numPr>
          <w:ilvl w:val="0"/>
          <w:numId w:val="31"/>
        </w:numPr>
        <w:spacing w:after="0" w:line="360" w:lineRule="auto"/>
        <w:ind w:left="0" w:firstLine="0"/>
        <w:jc w:val="both"/>
        <w:rPr>
          <w:rFonts w:ascii="Times New Roman" w:hAnsi="Times New Roman"/>
          <w:sz w:val="28"/>
          <w:szCs w:val="28"/>
        </w:rPr>
      </w:pPr>
      <w:r>
        <w:rPr>
          <w:rFonts w:ascii="Times New Roman" w:hAnsi="Times New Roman"/>
          <w:sz w:val="28"/>
          <w:szCs w:val="28"/>
        </w:rPr>
        <w:t>Скільки хвиль еміграції ви знаєте?</w:t>
      </w:r>
    </w:p>
    <w:p w:rsidR="00FB669B" w:rsidRPr="00D43325" w:rsidRDefault="00FB669B" w:rsidP="00FB669B">
      <w:pPr>
        <w:pStyle w:val="ab"/>
        <w:numPr>
          <w:ilvl w:val="0"/>
          <w:numId w:val="31"/>
        </w:numPr>
        <w:spacing w:after="0" w:line="360" w:lineRule="auto"/>
        <w:ind w:left="0" w:firstLine="0"/>
        <w:jc w:val="both"/>
        <w:rPr>
          <w:rFonts w:ascii="Times New Roman" w:hAnsi="Times New Roman"/>
          <w:sz w:val="28"/>
          <w:szCs w:val="28"/>
        </w:rPr>
      </w:pPr>
      <w:r>
        <w:rPr>
          <w:rFonts w:ascii="Times New Roman" w:hAnsi="Times New Roman"/>
          <w:sz w:val="28"/>
          <w:szCs w:val="28"/>
        </w:rPr>
        <w:t>Хто з письменників порушував у своїх творах проблему еміграції? (І.</w:t>
      </w:r>
      <w:r w:rsidRPr="006F00DB">
        <w:rPr>
          <w:rFonts w:ascii="Times New Roman" w:hAnsi="Times New Roman"/>
          <w:sz w:val="28"/>
          <w:szCs w:val="28"/>
        </w:rPr>
        <w:t>Франко</w:t>
      </w:r>
      <w:r>
        <w:rPr>
          <w:rFonts w:ascii="Times New Roman" w:hAnsi="Times New Roman"/>
          <w:sz w:val="28"/>
          <w:szCs w:val="28"/>
        </w:rPr>
        <w:t>, Б. Лепкий)</w:t>
      </w:r>
    </w:p>
    <w:p w:rsidR="00FB669B" w:rsidRPr="00D43325" w:rsidRDefault="00FB669B" w:rsidP="00FB669B">
      <w:pPr>
        <w:pStyle w:val="ab"/>
        <w:numPr>
          <w:ilvl w:val="0"/>
          <w:numId w:val="31"/>
        </w:numPr>
        <w:spacing w:after="0" w:line="360" w:lineRule="auto"/>
        <w:ind w:left="0" w:firstLine="0"/>
        <w:jc w:val="both"/>
        <w:rPr>
          <w:rFonts w:ascii="Times New Roman" w:hAnsi="Times New Roman"/>
          <w:sz w:val="28"/>
          <w:szCs w:val="28"/>
        </w:rPr>
      </w:pPr>
      <w:r>
        <w:rPr>
          <w:rFonts w:ascii="Times New Roman" w:hAnsi="Times New Roman"/>
          <w:sz w:val="28"/>
          <w:szCs w:val="28"/>
        </w:rPr>
        <w:t>Чому саме В. Стефаника так хвилювала ця тема? (Сам письменник бачив на власні очі першу хвилю еміграції)</w:t>
      </w:r>
    </w:p>
    <w:p w:rsidR="00FB669B" w:rsidRPr="00D43325"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lastRenderedPageBreak/>
        <w:t>ІІ Повідомлення теми, мети, мотивації навчальної діяльності</w:t>
      </w:r>
    </w:p>
    <w:p w:rsidR="00FB669B"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2.</w:t>
      </w:r>
      <w:r>
        <w:rPr>
          <w:rFonts w:ascii="Times New Roman" w:hAnsi="Times New Roman"/>
          <w:sz w:val="28"/>
          <w:szCs w:val="28"/>
        </w:rPr>
        <w:t>1</w:t>
      </w:r>
      <w:r w:rsidRPr="00D43325">
        <w:rPr>
          <w:rFonts w:ascii="Times New Roman" w:hAnsi="Times New Roman"/>
          <w:sz w:val="28"/>
          <w:szCs w:val="28"/>
        </w:rPr>
        <w:t>. Робота в зошитах</w:t>
      </w:r>
    </w:p>
    <w:p w:rsidR="00FB669B" w:rsidRPr="00D43325"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Саме так, сьогодні ми будемо говорити про тему еміграції, тому відкривайте зошити і записуйте тему «</w:t>
      </w:r>
      <w:r w:rsidRPr="006F00DB">
        <w:rPr>
          <w:rFonts w:ascii="Times New Roman" w:hAnsi="Times New Roman"/>
          <w:sz w:val="28"/>
          <w:szCs w:val="28"/>
        </w:rPr>
        <w:t>В. Стефаник. Новела «Камінний хрест». Історична основа твору. Драматизм конфлікту, емоційна загостреність зоб</w:t>
      </w:r>
      <w:r>
        <w:rPr>
          <w:rFonts w:ascii="Times New Roman" w:hAnsi="Times New Roman"/>
          <w:sz w:val="28"/>
          <w:szCs w:val="28"/>
        </w:rPr>
        <w:t>раженого в стилі експресіонізму». Під час уроку ми навчимося</w:t>
      </w:r>
      <w:r w:rsidRPr="00B037BD">
        <w:rPr>
          <w:rFonts w:ascii="Times New Roman" w:hAnsi="Times New Roman"/>
          <w:sz w:val="28"/>
          <w:szCs w:val="28"/>
        </w:rPr>
        <w:t xml:space="preserve"> </w:t>
      </w:r>
      <w:r w:rsidRPr="00A55C95">
        <w:rPr>
          <w:rFonts w:ascii="Times New Roman" w:hAnsi="Times New Roman"/>
          <w:sz w:val="28"/>
          <w:szCs w:val="28"/>
        </w:rPr>
        <w:t>розкривати історичну основу новели «Камінний хрест», коментувати її зміст, як модерністського твору, пояснювати композиційні особливості, драматизм конфлікту та емоційне загострення ситуації; з’ясувати авторське ставлення до подій</w:t>
      </w:r>
      <w:r>
        <w:rPr>
          <w:rFonts w:ascii="Times New Roman" w:hAnsi="Times New Roman"/>
          <w:sz w:val="28"/>
          <w:szCs w:val="28"/>
        </w:rPr>
        <w:t>.</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2.2</w:t>
      </w:r>
      <w:r w:rsidRPr="00D43325">
        <w:rPr>
          <w:rFonts w:ascii="Times New Roman" w:hAnsi="Times New Roman"/>
          <w:sz w:val="28"/>
          <w:szCs w:val="28"/>
        </w:rPr>
        <w:t>. Формулювання проблемного запитання</w:t>
      </w:r>
    </w:p>
    <w:p w:rsidR="00FB669B" w:rsidRPr="00D43325"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Зверніть увагу на епіграф до нашого уроку, ними стали слова відомої письменниці О. Кобилянської. Як ви зрозуміли слова «с</w:t>
      </w:r>
      <w:r w:rsidRPr="00B037BD">
        <w:rPr>
          <w:rFonts w:ascii="Times New Roman" w:hAnsi="Times New Roman"/>
          <w:sz w:val="28"/>
          <w:szCs w:val="28"/>
        </w:rPr>
        <w:t>трашно сильно пишете Ви</w:t>
      </w:r>
      <w:r>
        <w:rPr>
          <w:rFonts w:ascii="Times New Roman" w:hAnsi="Times New Roman"/>
          <w:sz w:val="28"/>
          <w:szCs w:val="28"/>
        </w:rPr>
        <w:t xml:space="preserve">»? А чи справді письменник своєю рукою витесував пам’ятник для свого </w:t>
      </w:r>
      <w:r w:rsidRPr="00B037BD">
        <w:rPr>
          <w:rFonts w:ascii="Times New Roman" w:hAnsi="Times New Roman"/>
          <w:sz w:val="28"/>
          <w:szCs w:val="28"/>
        </w:rPr>
        <w:t>народу</w:t>
      </w:r>
      <w:r>
        <w:rPr>
          <w:rFonts w:ascii="Times New Roman" w:hAnsi="Times New Roman"/>
          <w:sz w:val="28"/>
          <w:szCs w:val="28"/>
        </w:rPr>
        <w:t xml:space="preserve"> ми і спробуємо з’ясувати.</w:t>
      </w:r>
    </w:p>
    <w:p w:rsidR="00FB669B"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ІІІ Засвоєння нових знань і формування на їх основі умінь і навичок</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3.1. </w:t>
      </w:r>
      <w:r w:rsidRPr="004D3FA3">
        <w:rPr>
          <w:rFonts w:ascii="Times New Roman" w:hAnsi="Times New Roman"/>
          <w:sz w:val="28"/>
          <w:szCs w:val="28"/>
        </w:rPr>
        <w:t>Повідомлення вчителя</w:t>
      </w:r>
    </w:p>
    <w:p w:rsidR="00FB669B" w:rsidRPr="004D3FA3" w:rsidRDefault="00FB669B" w:rsidP="00FB669B">
      <w:pPr>
        <w:spacing w:after="0" w:line="360" w:lineRule="auto"/>
        <w:ind w:firstLine="567"/>
        <w:jc w:val="both"/>
        <w:rPr>
          <w:rFonts w:ascii="Times New Roman" w:hAnsi="Times New Roman"/>
          <w:sz w:val="28"/>
          <w:szCs w:val="28"/>
        </w:rPr>
      </w:pPr>
      <w:r w:rsidRPr="004D3FA3">
        <w:rPr>
          <w:rFonts w:ascii="Times New Roman" w:hAnsi="Times New Roman"/>
          <w:sz w:val="28"/>
          <w:szCs w:val="28"/>
        </w:rPr>
        <w:t>Уже перші новели Василя Семеновича Стефаника вразили читачів глибиною проникнення в життєві реалії, а критиків — новаторством. Адже найчастіше зображував письменник людину в межовій ситуації, переживаючи трагедію персонажа як свою власну. Такий спосіб відображення дійсності ліг в основу нового літературно-мистецького стильового напряму модернізму — експресіонізму.</w:t>
      </w:r>
    </w:p>
    <w:p w:rsidR="00FB669B" w:rsidRPr="004D3FA3" w:rsidRDefault="00FB669B" w:rsidP="00FB669B">
      <w:pPr>
        <w:spacing w:after="0" w:line="360" w:lineRule="auto"/>
        <w:ind w:firstLine="567"/>
        <w:jc w:val="both"/>
        <w:rPr>
          <w:rFonts w:ascii="Times New Roman" w:hAnsi="Times New Roman"/>
          <w:sz w:val="28"/>
          <w:szCs w:val="28"/>
        </w:rPr>
      </w:pPr>
      <w:r w:rsidRPr="004D3FA3">
        <w:rPr>
          <w:rFonts w:ascii="Times New Roman" w:hAnsi="Times New Roman"/>
          <w:sz w:val="28"/>
          <w:szCs w:val="28"/>
        </w:rPr>
        <w:t>Експресіонізм — це літературно-мистецький стильовий напрям модернізму, що сформувався в Німеччині на початку XX ст. Назва його походить від французького ixpressio (вираження).</w:t>
      </w:r>
      <w:r w:rsidRPr="004D3FA3">
        <w:t xml:space="preserve"> </w:t>
      </w:r>
      <w:r w:rsidRPr="004D3FA3">
        <w:rPr>
          <w:rFonts w:ascii="Times New Roman" w:hAnsi="Times New Roman"/>
          <w:sz w:val="28"/>
          <w:szCs w:val="28"/>
        </w:rPr>
        <w:t>У літературі український експресіонізм започаткував Василь Стефаник, який від декадентських поезій у прозі перейшов на засади експресіонізму.</w:t>
      </w:r>
    </w:p>
    <w:p w:rsidR="00FB669B" w:rsidRPr="004D3FA3" w:rsidRDefault="00FB669B" w:rsidP="00FB669B">
      <w:pPr>
        <w:spacing w:after="0" w:line="360" w:lineRule="auto"/>
        <w:ind w:firstLine="567"/>
        <w:jc w:val="both"/>
        <w:rPr>
          <w:rFonts w:ascii="Times New Roman" w:hAnsi="Times New Roman"/>
          <w:sz w:val="28"/>
          <w:szCs w:val="28"/>
        </w:rPr>
      </w:pPr>
      <w:r w:rsidRPr="004D3FA3">
        <w:rPr>
          <w:rFonts w:ascii="Times New Roman" w:hAnsi="Times New Roman"/>
          <w:sz w:val="28"/>
          <w:szCs w:val="28"/>
        </w:rPr>
        <w:t>Особливості експресіонізму:</w:t>
      </w:r>
    </w:p>
    <w:p w:rsidR="00FB669B" w:rsidRPr="004D3FA3" w:rsidRDefault="00FB669B" w:rsidP="00FB669B">
      <w:pPr>
        <w:pStyle w:val="ab"/>
        <w:numPr>
          <w:ilvl w:val="0"/>
          <w:numId w:val="31"/>
        </w:numPr>
        <w:spacing w:after="0" w:line="360" w:lineRule="auto"/>
        <w:jc w:val="both"/>
        <w:rPr>
          <w:rFonts w:ascii="Times New Roman" w:hAnsi="Times New Roman"/>
          <w:sz w:val="28"/>
          <w:szCs w:val="28"/>
        </w:rPr>
      </w:pPr>
      <w:r w:rsidRPr="004D3FA3">
        <w:rPr>
          <w:rFonts w:ascii="Times New Roman" w:hAnsi="Times New Roman"/>
          <w:sz w:val="28"/>
          <w:szCs w:val="28"/>
        </w:rPr>
        <w:t>зацікавленість глибинними психічними процесами;</w:t>
      </w:r>
    </w:p>
    <w:p w:rsidR="00FB669B" w:rsidRPr="004D3FA3" w:rsidRDefault="00FB669B" w:rsidP="00FB669B">
      <w:pPr>
        <w:pStyle w:val="ab"/>
        <w:numPr>
          <w:ilvl w:val="0"/>
          <w:numId w:val="31"/>
        </w:numPr>
        <w:spacing w:after="0" w:line="360" w:lineRule="auto"/>
        <w:jc w:val="both"/>
        <w:rPr>
          <w:rFonts w:ascii="Times New Roman" w:hAnsi="Times New Roman"/>
          <w:sz w:val="28"/>
          <w:szCs w:val="28"/>
        </w:rPr>
      </w:pPr>
      <w:r w:rsidRPr="004D3FA3">
        <w:rPr>
          <w:rFonts w:ascii="Times New Roman" w:hAnsi="Times New Roman"/>
          <w:sz w:val="28"/>
          <w:szCs w:val="28"/>
        </w:rPr>
        <w:lastRenderedPageBreak/>
        <w:t>заперечення як позитивізму, так і раціоналізму;</w:t>
      </w:r>
    </w:p>
    <w:p w:rsidR="00FB669B" w:rsidRPr="004D3FA3" w:rsidRDefault="00FB669B" w:rsidP="00FB669B">
      <w:pPr>
        <w:pStyle w:val="ab"/>
        <w:numPr>
          <w:ilvl w:val="0"/>
          <w:numId w:val="31"/>
        </w:numPr>
        <w:spacing w:after="0" w:line="360" w:lineRule="auto"/>
        <w:jc w:val="both"/>
        <w:rPr>
          <w:rFonts w:ascii="Times New Roman" w:hAnsi="Times New Roman"/>
          <w:sz w:val="28"/>
          <w:szCs w:val="28"/>
        </w:rPr>
      </w:pPr>
      <w:r w:rsidRPr="004D3FA3">
        <w:rPr>
          <w:rFonts w:ascii="Times New Roman" w:hAnsi="Times New Roman"/>
          <w:sz w:val="28"/>
          <w:szCs w:val="28"/>
        </w:rPr>
        <w:t>оновлення формально-стилістичних засобів, художньої образності та виразності, часом непоєднуваних між собою, як глибокий ліризм і всеохоплюючий пафос;</w:t>
      </w:r>
    </w:p>
    <w:p w:rsidR="00FB669B" w:rsidRPr="004D3FA3" w:rsidRDefault="00FB669B" w:rsidP="00FB669B">
      <w:pPr>
        <w:pStyle w:val="ab"/>
        <w:numPr>
          <w:ilvl w:val="0"/>
          <w:numId w:val="31"/>
        </w:numPr>
        <w:spacing w:after="0" w:line="360" w:lineRule="auto"/>
        <w:jc w:val="both"/>
        <w:rPr>
          <w:rFonts w:ascii="Times New Roman" w:hAnsi="Times New Roman"/>
          <w:sz w:val="28"/>
          <w:szCs w:val="28"/>
        </w:rPr>
      </w:pPr>
      <w:r w:rsidRPr="004D3FA3">
        <w:rPr>
          <w:rFonts w:ascii="Times New Roman" w:hAnsi="Times New Roman"/>
          <w:sz w:val="28"/>
          <w:szCs w:val="28"/>
        </w:rPr>
        <w:t>суб'єктивізм і зацікавленість громадянською темою.</w:t>
      </w:r>
    </w:p>
    <w:p w:rsidR="00FB669B" w:rsidRPr="00D43325" w:rsidRDefault="00FB669B" w:rsidP="00FB669B">
      <w:pPr>
        <w:spacing w:after="0" w:line="360" w:lineRule="auto"/>
        <w:ind w:firstLine="567"/>
        <w:jc w:val="both"/>
        <w:rPr>
          <w:rFonts w:ascii="Times New Roman" w:hAnsi="Times New Roman"/>
          <w:sz w:val="28"/>
          <w:szCs w:val="28"/>
        </w:rPr>
      </w:pPr>
      <w:r w:rsidRPr="004D3FA3">
        <w:rPr>
          <w:rFonts w:ascii="Times New Roman" w:hAnsi="Times New Roman"/>
          <w:sz w:val="28"/>
          <w:szCs w:val="28"/>
        </w:rPr>
        <w:t>Однією з найтрагічніших сторін історії українського народу була еміграція, коли доведені до відчаю жорстоким гнобленням, украй зубожілі селяни, шукаючи кращого життя, від'їжджали за океан.</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3.2</w:t>
      </w:r>
      <w:r w:rsidRPr="00D43325">
        <w:rPr>
          <w:rFonts w:ascii="Times New Roman" w:hAnsi="Times New Roman"/>
          <w:sz w:val="28"/>
          <w:szCs w:val="28"/>
        </w:rPr>
        <w:t xml:space="preserve">. </w:t>
      </w:r>
      <w:r>
        <w:rPr>
          <w:rFonts w:ascii="Times New Roman" w:hAnsi="Times New Roman"/>
          <w:sz w:val="28"/>
          <w:szCs w:val="28"/>
        </w:rPr>
        <w:t>Повідомленні учня-літературознавця</w:t>
      </w:r>
    </w:p>
    <w:p w:rsidR="00FB669B"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Перш ніж перейти до роботи над самим твором, давайте з’ясуємо історію написання та історичну основу новели.</w:t>
      </w:r>
    </w:p>
    <w:p w:rsidR="00FB669B" w:rsidRPr="007A6D63" w:rsidRDefault="00FB669B" w:rsidP="00FB669B">
      <w:pPr>
        <w:spacing w:after="0" w:line="360" w:lineRule="auto"/>
        <w:ind w:firstLine="567"/>
        <w:jc w:val="both"/>
        <w:rPr>
          <w:rFonts w:ascii="Times New Roman" w:hAnsi="Times New Roman"/>
          <w:sz w:val="28"/>
          <w:szCs w:val="28"/>
        </w:rPr>
      </w:pPr>
      <w:r w:rsidRPr="00B037BD">
        <w:rPr>
          <w:rFonts w:ascii="Times New Roman" w:hAnsi="Times New Roman"/>
          <w:sz w:val="28"/>
          <w:szCs w:val="28"/>
        </w:rPr>
        <w:t xml:space="preserve">Написана, очевидно, в лютому 1899 року. </w:t>
      </w:r>
      <w:r w:rsidRPr="007A6D63">
        <w:rPr>
          <w:rFonts w:ascii="Times New Roman" w:hAnsi="Times New Roman"/>
          <w:sz w:val="28"/>
          <w:szCs w:val="28"/>
        </w:rPr>
        <w:t>В ос</w:t>
      </w:r>
      <w:r>
        <w:rPr>
          <w:rFonts w:ascii="Times New Roman" w:hAnsi="Times New Roman"/>
          <w:sz w:val="28"/>
          <w:szCs w:val="28"/>
        </w:rPr>
        <w:t xml:space="preserve">нову новели покладено реальний </w:t>
      </w:r>
      <w:r w:rsidRPr="007A6D63">
        <w:rPr>
          <w:rFonts w:ascii="Times New Roman" w:hAnsi="Times New Roman"/>
          <w:sz w:val="28"/>
          <w:szCs w:val="28"/>
        </w:rPr>
        <w:t>факт: Штефан Дідух (у творі Іван), односелець Стефаника, емігруючи до Канади, ставить на своїй нивці кам’яний хрест (який, до речі, і донині стоїть у Русові).</w:t>
      </w:r>
    </w:p>
    <w:p w:rsidR="00FB669B" w:rsidRDefault="00FB669B" w:rsidP="00FB669B">
      <w:pPr>
        <w:spacing w:after="0" w:line="360" w:lineRule="auto"/>
        <w:ind w:firstLine="567"/>
        <w:jc w:val="both"/>
        <w:rPr>
          <w:rFonts w:ascii="Times New Roman" w:hAnsi="Times New Roman"/>
          <w:sz w:val="28"/>
          <w:szCs w:val="28"/>
        </w:rPr>
      </w:pPr>
      <w:r w:rsidRPr="00B037BD">
        <w:rPr>
          <w:rFonts w:ascii="Times New Roman" w:hAnsi="Times New Roman"/>
          <w:sz w:val="28"/>
          <w:szCs w:val="28"/>
        </w:rPr>
        <w:t>У листі до українського канадського діяча М.</w:t>
      </w:r>
      <w:r>
        <w:rPr>
          <w:rFonts w:ascii="Times New Roman" w:hAnsi="Times New Roman"/>
          <w:sz w:val="28"/>
          <w:szCs w:val="28"/>
        </w:rPr>
        <w:t xml:space="preserve"> </w:t>
      </w:r>
      <w:r w:rsidRPr="00B037BD">
        <w:rPr>
          <w:rFonts w:ascii="Times New Roman" w:hAnsi="Times New Roman"/>
          <w:sz w:val="28"/>
          <w:szCs w:val="28"/>
        </w:rPr>
        <w:t>Гавенчука, онука героя новели, розкривається причина написання повісті.</w:t>
      </w:r>
      <w:r>
        <w:rPr>
          <w:rFonts w:ascii="Times New Roman" w:hAnsi="Times New Roman"/>
          <w:sz w:val="28"/>
          <w:szCs w:val="28"/>
        </w:rPr>
        <w:t xml:space="preserve"> «</w:t>
      </w:r>
      <w:r w:rsidRPr="00B037BD">
        <w:rPr>
          <w:rFonts w:ascii="Times New Roman" w:hAnsi="Times New Roman"/>
          <w:sz w:val="28"/>
          <w:szCs w:val="28"/>
        </w:rPr>
        <w:t xml:space="preserve">Вашого діда по матері, Стефана Дідуха, я добре нагадую, як чоловіка, котрий мав на мене молодого прегарний вплив. Він був дуже розумний, спокійний та інтересувався громадськими справами. Це, так би мовити, мій довг, сплачений Вашому </w:t>
      </w:r>
      <w:r>
        <w:rPr>
          <w:rFonts w:ascii="Times New Roman" w:hAnsi="Times New Roman"/>
          <w:sz w:val="28"/>
          <w:szCs w:val="28"/>
        </w:rPr>
        <w:t xml:space="preserve">дідові в українській літературі». </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3.3. </w:t>
      </w:r>
      <w:r w:rsidRPr="00186D4D">
        <w:rPr>
          <w:rFonts w:ascii="Times New Roman" w:hAnsi="Times New Roman"/>
          <w:sz w:val="28"/>
          <w:szCs w:val="28"/>
        </w:rPr>
        <w:t>Повідомлення учнів-істориків</w:t>
      </w:r>
    </w:p>
    <w:p w:rsidR="00FB669B" w:rsidRDefault="00FB669B" w:rsidP="00FB669B">
      <w:pPr>
        <w:spacing w:after="0" w:line="360" w:lineRule="auto"/>
        <w:ind w:firstLine="567"/>
        <w:jc w:val="both"/>
        <w:rPr>
          <w:rFonts w:ascii="Times New Roman" w:hAnsi="Times New Roman"/>
          <w:sz w:val="28"/>
          <w:szCs w:val="28"/>
        </w:rPr>
      </w:pPr>
      <w:r w:rsidRPr="00186D4D">
        <w:rPr>
          <w:rFonts w:ascii="Times New Roman" w:hAnsi="Times New Roman"/>
          <w:sz w:val="28"/>
          <w:szCs w:val="28"/>
        </w:rPr>
        <w:t>Коли Стефаник жив у Кракові, й</w:t>
      </w:r>
      <w:r>
        <w:rPr>
          <w:rFonts w:ascii="Times New Roman" w:hAnsi="Times New Roman"/>
          <w:sz w:val="28"/>
          <w:szCs w:val="28"/>
        </w:rPr>
        <w:t xml:space="preserve">ому доводилося спостерігати, як </w:t>
      </w:r>
      <w:r w:rsidRPr="00186D4D">
        <w:rPr>
          <w:rFonts w:ascii="Times New Roman" w:hAnsi="Times New Roman"/>
          <w:sz w:val="28"/>
          <w:szCs w:val="28"/>
        </w:rPr>
        <w:t>мандрують у світи його земляки-емігранти. «Еміграція! Я бачив і ще бачу тут, на двірці тоту еміграцію. Гонить їх голод з дому за світові води…Море сліз, ціле пекло муки!». У листі до Ольги Кобилянської він зазначав: «Виджу їх як дубів, тих мужиків, що їх вода підмиває, корінь підмулює, виджу, як хитаються, як падуть, як їх пхають на залізниці…Чую їх біль, всі ті нитки, що рвуться між їх серцем і селом, і мені рвуться, чую їх біль і муку» .</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3.4. Евристична бесіда</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 </w:t>
      </w:r>
      <w:r w:rsidRPr="007F4851">
        <w:rPr>
          <w:rFonts w:ascii="Times New Roman" w:hAnsi="Times New Roman"/>
          <w:sz w:val="28"/>
          <w:szCs w:val="28"/>
        </w:rPr>
        <w:t>Перша частина новели закінчується словами: «Отакий був Іван, дивний і з натурою, і з роботою». Чому Дідух — дивний?</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w:t>
      </w:r>
      <w:r w:rsidRPr="007F4851">
        <w:rPr>
          <w:rFonts w:ascii="Times New Roman" w:hAnsi="Times New Roman"/>
          <w:sz w:val="28"/>
          <w:szCs w:val="28"/>
        </w:rPr>
        <w:t>Чому письменник зображує паралельно коня й Івана?</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w:t>
      </w:r>
      <w:r w:rsidRPr="007F4851">
        <w:rPr>
          <w:rFonts w:ascii="Times New Roman" w:hAnsi="Times New Roman"/>
          <w:sz w:val="28"/>
          <w:szCs w:val="28"/>
        </w:rPr>
        <w:t xml:space="preserve">Як уплинули на Івана рекрутчина, смерть батьків і розорене господарство? </w:t>
      </w:r>
      <w:r>
        <w:rPr>
          <w:rFonts w:ascii="Times New Roman" w:hAnsi="Times New Roman"/>
          <w:sz w:val="28"/>
          <w:szCs w:val="28"/>
        </w:rPr>
        <w:t xml:space="preserve"> - </w:t>
      </w:r>
      <w:r w:rsidRPr="007F4851">
        <w:rPr>
          <w:rFonts w:ascii="Times New Roman" w:hAnsi="Times New Roman"/>
          <w:sz w:val="28"/>
          <w:szCs w:val="28"/>
        </w:rPr>
        <w:t>Чи можемо сказати, що Дідух був сильною особистістю?</w:t>
      </w:r>
    </w:p>
    <w:p w:rsidR="00FB669B" w:rsidRPr="007F4851"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w:t>
      </w:r>
      <w:r w:rsidRPr="007F4851">
        <w:rPr>
          <w:rFonts w:ascii="Times New Roman" w:hAnsi="Times New Roman"/>
          <w:sz w:val="28"/>
          <w:szCs w:val="28"/>
        </w:rPr>
        <w:t>Що стало причиною еміграції Дідуха та його земляків? Чи вірить він, що на чужині знайде щастя?</w:t>
      </w:r>
    </w:p>
    <w:p w:rsidR="00FB669B" w:rsidRPr="00EE3A2A"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w:t>
      </w:r>
      <w:r w:rsidRPr="007F4851">
        <w:rPr>
          <w:rFonts w:ascii="Times New Roman" w:hAnsi="Times New Roman"/>
          <w:sz w:val="28"/>
          <w:szCs w:val="28"/>
        </w:rPr>
        <w:t xml:space="preserve">Чим для Івана Дідуха є розлука з рідною землею? </w:t>
      </w:r>
      <w:r w:rsidRPr="00EE3A2A">
        <w:rPr>
          <w:rFonts w:ascii="Times New Roman" w:hAnsi="Times New Roman"/>
          <w:sz w:val="28"/>
          <w:szCs w:val="28"/>
        </w:rPr>
        <w:t>Як автор передає трагізм становища?</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w:t>
      </w:r>
      <w:r w:rsidRPr="007F4851">
        <w:rPr>
          <w:rFonts w:ascii="Times New Roman" w:hAnsi="Times New Roman"/>
          <w:sz w:val="28"/>
          <w:szCs w:val="28"/>
        </w:rPr>
        <w:t>Чому горб, на якому «вік свій збув», такий дорогий селянинові?</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w:t>
      </w:r>
      <w:r w:rsidRPr="007F4851">
        <w:rPr>
          <w:rFonts w:ascii="Times New Roman" w:hAnsi="Times New Roman"/>
          <w:sz w:val="28"/>
          <w:szCs w:val="28"/>
        </w:rPr>
        <w:t xml:space="preserve">Яке враження справляє танець Дідуха на односельців? </w:t>
      </w:r>
      <w:r w:rsidRPr="00EE3A2A">
        <w:rPr>
          <w:rFonts w:ascii="Times New Roman" w:hAnsi="Times New Roman"/>
          <w:sz w:val="28"/>
          <w:szCs w:val="28"/>
        </w:rPr>
        <w:t>Який зміст уклав у нього В. Стефаник?</w:t>
      </w:r>
      <w:r w:rsidRPr="00A55C95">
        <w:rPr>
          <w:rFonts w:ascii="Times New Roman" w:hAnsi="Times New Roman"/>
          <w:i/>
          <w:sz w:val="28"/>
          <w:szCs w:val="28"/>
        </w:rPr>
        <w:t xml:space="preserve"> </w:t>
      </w:r>
      <w:r w:rsidRPr="007F4851">
        <w:rPr>
          <w:rFonts w:ascii="Times New Roman" w:hAnsi="Times New Roman"/>
          <w:sz w:val="28"/>
          <w:szCs w:val="28"/>
        </w:rPr>
        <w:t>(Танець І. Дідуха — символ трагізму й розпачу прощання з рідним краєм)</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Для чого письменник увів образ камінного хреста? </w:t>
      </w:r>
      <w:r w:rsidRPr="00EE3A2A">
        <w:rPr>
          <w:rFonts w:ascii="Times New Roman" w:hAnsi="Times New Roman"/>
          <w:sz w:val="28"/>
          <w:szCs w:val="28"/>
        </w:rPr>
        <w:t>Які почуття вклав автор у цей символ?</w:t>
      </w:r>
      <w:r>
        <w:rPr>
          <w:rFonts w:ascii="Times New Roman" w:hAnsi="Times New Roman"/>
          <w:sz w:val="28"/>
          <w:szCs w:val="28"/>
        </w:rPr>
        <w:t xml:space="preserve"> (</w:t>
      </w:r>
      <w:r w:rsidRPr="007F4851">
        <w:rPr>
          <w:rFonts w:ascii="Times New Roman" w:hAnsi="Times New Roman"/>
          <w:sz w:val="28"/>
          <w:szCs w:val="28"/>
        </w:rPr>
        <w:t>Іван Дідух залишив на полі, рясно политому його потом, пам’ятник по собі і своїй дружині. Йому ніби легше від того: пам’ять про нього залишиться на рідній землі. Камінний хрест переростає в образ-символ, що уособлює важку долю народу-трудівника. Він — пам’ятник тисячам українських селян, які так і не повернулися додому, засіваючи своїми</w:t>
      </w:r>
      <w:r>
        <w:rPr>
          <w:rFonts w:ascii="Times New Roman" w:hAnsi="Times New Roman"/>
          <w:sz w:val="28"/>
          <w:szCs w:val="28"/>
        </w:rPr>
        <w:t xml:space="preserve"> кістьми чужі землі).</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 xml:space="preserve"> - Що ви можете сказати про композицію новели? </w:t>
      </w:r>
      <w:r w:rsidRPr="00EE3A2A">
        <w:rPr>
          <w:rFonts w:ascii="Times New Roman" w:hAnsi="Times New Roman"/>
          <w:sz w:val="28"/>
          <w:szCs w:val="28"/>
        </w:rPr>
        <w:t>Чому письменник використав саме таку побудову новели?</w:t>
      </w:r>
      <w:r>
        <w:rPr>
          <w:rFonts w:ascii="Times New Roman" w:hAnsi="Times New Roman"/>
          <w:sz w:val="28"/>
          <w:szCs w:val="28"/>
        </w:rPr>
        <w:t xml:space="preserve"> (</w:t>
      </w:r>
      <w:r w:rsidRPr="007A6D63">
        <w:rPr>
          <w:rFonts w:ascii="Times New Roman" w:hAnsi="Times New Roman"/>
          <w:sz w:val="28"/>
          <w:szCs w:val="28"/>
        </w:rPr>
        <w:t>Перший розділ виконує функцію експозиції, вона ознайомлює читача з долею героя: тут подано портрет Івана Дідуха й авторські екскурси в його біографію. Після десятирічної служби у війську Іван повертається в село і ста</w:t>
      </w:r>
      <w:r>
        <w:rPr>
          <w:rFonts w:ascii="Times New Roman" w:hAnsi="Times New Roman"/>
          <w:sz w:val="28"/>
          <w:szCs w:val="28"/>
        </w:rPr>
        <w:t>є ґаздою на залишеному в спадщи</w:t>
      </w:r>
      <w:r w:rsidRPr="007A6D63">
        <w:rPr>
          <w:rFonts w:ascii="Times New Roman" w:hAnsi="Times New Roman"/>
          <w:sz w:val="28"/>
          <w:szCs w:val="28"/>
        </w:rPr>
        <w:t>ну кам’янистому горбі. Люди пам’ятають Івана у виснажливій праці на цьому горбі. Наступні шість розділів — епізоди сповіді Дідуха про своє життя перед запрошеним на прощальний обід селом. Одним із найяскравіших засобів індивідуалізації головного героя є його монологи, у яких домінує образ горба, на якому Іван поставив собі й дружині хрест.</w:t>
      </w:r>
    </w:p>
    <w:p w:rsidR="00FB669B" w:rsidRPr="00EE3A2A" w:rsidRDefault="00FB669B" w:rsidP="00FB669B">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5A2994">
        <w:rPr>
          <w:rFonts w:ascii="Times New Roman" w:hAnsi="Times New Roman"/>
          <w:i/>
          <w:sz w:val="28"/>
          <w:szCs w:val="28"/>
        </w:rPr>
        <w:t xml:space="preserve">- </w:t>
      </w:r>
      <w:r w:rsidRPr="00EE3A2A">
        <w:rPr>
          <w:rFonts w:ascii="Times New Roman" w:hAnsi="Times New Roman"/>
          <w:sz w:val="28"/>
          <w:szCs w:val="28"/>
        </w:rPr>
        <w:t xml:space="preserve">За допомогою чого автор виражає драматизм конфлікту? </w:t>
      </w:r>
    </w:p>
    <w:p w:rsidR="00FB669B" w:rsidRPr="00EE3A2A" w:rsidRDefault="00FB669B" w:rsidP="00FB669B">
      <w:pPr>
        <w:spacing w:after="0" w:line="360" w:lineRule="auto"/>
        <w:jc w:val="both"/>
        <w:rPr>
          <w:rFonts w:ascii="Times New Roman" w:hAnsi="Times New Roman"/>
          <w:sz w:val="28"/>
          <w:szCs w:val="28"/>
        </w:rPr>
      </w:pPr>
      <w:r w:rsidRPr="00EE3A2A">
        <w:rPr>
          <w:rFonts w:ascii="Times New Roman" w:hAnsi="Times New Roman"/>
          <w:sz w:val="28"/>
          <w:szCs w:val="28"/>
        </w:rPr>
        <w:t xml:space="preserve"> - Як ставиться автор до описаних подій?</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3.5. Складання таблиці «Ідейно-тематичне спрямування новели»</w:t>
      </w:r>
    </w:p>
    <w:p w:rsidR="00FB669B" w:rsidRDefault="00FB669B" w:rsidP="00FB669B">
      <w:pPr>
        <w:spacing w:after="0" w:line="360" w:lineRule="auto"/>
        <w:jc w:val="center"/>
        <w:rPr>
          <w:rFonts w:ascii="Times New Roman" w:hAnsi="Times New Roman"/>
          <w:sz w:val="28"/>
          <w:szCs w:val="28"/>
        </w:rPr>
      </w:pPr>
      <w:r w:rsidRPr="007F4851">
        <w:rPr>
          <w:rFonts w:ascii="Times New Roman" w:hAnsi="Times New Roman"/>
          <w:sz w:val="28"/>
          <w:szCs w:val="28"/>
        </w:rPr>
        <w:t>«Ідейно-тематичне спрямування новели»</w:t>
      </w:r>
    </w:p>
    <w:tbl>
      <w:tblPr>
        <w:tblStyle w:val="af6"/>
        <w:tblW w:w="0" w:type="auto"/>
        <w:tblLayout w:type="fixed"/>
        <w:tblLook w:val="04A0" w:firstRow="1" w:lastRow="0" w:firstColumn="1" w:lastColumn="0" w:noHBand="0" w:noVBand="1"/>
      </w:tblPr>
      <w:tblGrid>
        <w:gridCol w:w="1526"/>
        <w:gridCol w:w="8045"/>
      </w:tblGrid>
      <w:tr w:rsidR="00FB669B" w:rsidTr="004E7211">
        <w:tc>
          <w:tcPr>
            <w:tcW w:w="1526"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Тема</w:t>
            </w:r>
          </w:p>
        </w:tc>
        <w:tc>
          <w:tcPr>
            <w:tcW w:w="8045"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Еміграція за океан галицького селянства на межі XIX й XX ст. (прощання хлібороба Івана Дідуха із сусідами у зв’язку з виїздом до Канади).</w:t>
            </w:r>
          </w:p>
        </w:tc>
      </w:tr>
      <w:tr w:rsidR="00FB669B" w:rsidRPr="00366BB4" w:rsidTr="004E7211">
        <w:tc>
          <w:tcPr>
            <w:tcW w:w="1526"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Сюжетно-композиційні особливості</w:t>
            </w:r>
          </w:p>
        </w:tc>
        <w:tc>
          <w:tcPr>
            <w:tcW w:w="8045"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Твір складається із семи розділів, сюжет як такий відсутній: селянин Іван Дідух покидає рідну землю, щоб переїхати до Канади в пошуках кращого життя (на вмовляння дітей і дружини).</w:t>
            </w:r>
          </w:p>
        </w:tc>
      </w:tr>
      <w:tr w:rsidR="00FB669B" w:rsidRPr="00366BB4" w:rsidTr="004E7211">
        <w:tc>
          <w:tcPr>
            <w:tcW w:w="1526"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Проблематика</w:t>
            </w:r>
          </w:p>
        </w:tc>
        <w:tc>
          <w:tcPr>
            <w:tcW w:w="8045"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Віковічного зв’язку з рідною землею; сумлінна праця на землі як вияв народної етики й моралі, як обов’язок, єдиний засіб і виправдання буття селянина; соціальна проблема масового зубожіння селян, що спричинило масову еміграцію за океан.</w:t>
            </w:r>
          </w:p>
        </w:tc>
      </w:tr>
      <w:tr w:rsidR="00FB669B" w:rsidTr="004E7211">
        <w:tc>
          <w:tcPr>
            <w:tcW w:w="1526"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Герої</w:t>
            </w:r>
          </w:p>
        </w:tc>
        <w:tc>
          <w:tcPr>
            <w:tcW w:w="8045"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Іван Дідух, його дружина Катерина, їхні діти, кум Михайло, селяни</w:t>
            </w:r>
          </w:p>
        </w:tc>
      </w:tr>
      <w:tr w:rsidR="00FB669B" w:rsidTr="004E7211">
        <w:tc>
          <w:tcPr>
            <w:tcW w:w="1526" w:type="dxa"/>
          </w:tcPr>
          <w:p w:rsidR="00FB669B" w:rsidRPr="004D3FA3" w:rsidRDefault="00FB669B" w:rsidP="004E7211">
            <w:pPr>
              <w:spacing w:line="360" w:lineRule="auto"/>
              <w:jc w:val="both"/>
              <w:rPr>
                <w:rFonts w:ascii="Times New Roman" w:hAnsi="Times New Roman"/>
                <w:sz w:val="28"/>
                <w:szCs w:val="28"/>
              </w:rPr>
            </w:pPr>
            <w:r w:rsidRPr="004D3FA3">
              <w:rPr>
                <w:rFonts w:ascii="Times New Roman" w:hAnsi="Times New Roman"/>
                <w:sz w:val="28"/>
                <w:szCs w:val="28"/>
              </w:rPr>
              <w:t>Ідея</w:t>
            </w:r>
          </w:p>
        </w:tc>
        <w:tc>
          <w:tcPr>
            <w:tcW w:w="8045" w:type="dxa"/>
          </w:tcPr>
          <w:p w:rsidR="00FB669B" w:rsidRPr="004D3FA3" w:rsidRDefault="00FB669B" w:rsidP="004E7211">
            <w:pPr>
              <w:spacing w:line="360" w:lineRule="auto"/>
              <w:jc w:val="both"/>
              <w:rPr>
                <w:rFonts w:ascii="Times New Roman" w:hAnsi="Times New Roman"/>
                <w:sz w:val="28"/>
                <w:szCs w:val="28"/>
              </w:rPr>
            </w:pPr>
            <w:r>
              <w:rPr>
                <w:rFonts w:ascii="Times New Roman" w:hAnsi="Times New Roman"/>
                <w:sz w:val="28"/>
                <w:szCs w:val="28"/>
              </w:rPr>
              <w:t>Є</w:t>
            </w:r>
            <w:r w:rsidRPr="004D3FA3">
              <w:rPr>
                <w:rFonts w:ascii="Times New Roman" w:hAnsi="Times New Roman"/>
                <w:sz w:val="28"/>
                <w:szCs w:val="28"/>
              </w:rPr>
              <w:t>дність селянина з рідною землею</w:t>
            </w:r>
          </w:p>
        </w:tc>
      </w:tr>
      <w:tr w:rsidR="00FB669B" w:rsidTr="004E7211">
        <w:trPr>
          <w:trHeight w:val="1821"/>
        </w:trPr>
        <w:tc>
          <w:tcPr>
            <w:tcW w:w="1526" w:type="dxa"/>
          </w:tcPr>
          <w:p w:rsidR="00FB669B" w:rsidRPr="004D3FA3" w:rsidRDefault="00FB669B" w:rsidP="004E7211">
            <w:pPr>
              <w:spacing w:line="360" w:lineRule="auto"/>
              <w:jc w:val="both"/>
              <w:rPr>
                <w:rFonts w:ascii="Times New Roman" w:hAnsi="Times New Roman"/>
                <w:sz w:val="28"/>
                <w:szCs w:val="28"/>
              </w:rPr>
            </w:pPr>
            <w:r>
              <w:rPr>
                <w:rFonts w:ascii="Times New Roman" w:hAnsi="Times New Roman"/>
                <w:sz w:val="28"/>
                <w:szCs w:val="28"/>
              </w:rPr>
              <w:t>Засоби вираження авторської позиції</w:t>
            </w:r>
          </w:p>
        </w:tc>
        <w:tc>
          <w:tcPr>
            <w:tcW w:w="8045" w:type="dxa"/>
          </w:tcPr>
          <w:p w:rsidR="00FB669B" w:rsidRDefault="00FB669B" w:rsidP="004E7211">
            <w:pPr>
              <w:spacing w:line="360" w:lineRule="auto"/>
              <w:jc w:val="both"/>
              <w:rPr>
                <w:rFonts w:ascii="Times New Roman" w:hAnsi="Times New Roman"/>
                <w:sz w:val="28"/>
                <w:szCs w:val="28"/>
              </w:rPr>
            </w:pPr>
            <w:r>
              <w:rPr>
                <w:rFonts w:ascii="Times New Roman" w:hAnsi="Times New Roman"/>
                <w:sz w:val="28"/>
                <w:szCs w:val="28"/>
              </w:rPr>
              <w:t xml:space="preserve">Історія написання, композиція, монологи, образи-символи (танець, камінний хрест) </w:t>
            </w:r>
          </w:p>
          <w:p w:rsidR="00FB669B" w:rsidRDefault="00FB669B" w:rsidP="004E7211">
            <w:pPr>
              <w:spacing w:line="360" w:lineRule="auto"/>
              <w:jc w:val="both"/>
              <w:rPr>
                <w:rFonts w:ascii="Times New Roman" w:hAnsi="Times New Roman"/>
                <w:sz w:val="28"/>
                <w:szCs w:val="28"/>
              </w:rPr>
            </w:pPr>
            <w:r>
              <w:rPr>
                <w:rFonts w:ascii="Times New Roman" w:hAnsi="Times New Roman"/>
                <w:sz w:val="28"/>
                <w:szCs w:val="28"/>
              </w:rPr>
              <w:t>Автор засуджує еміграцію та співпереживає головному герою, який має покинути рідну домівку.</w:t>
            </w:r>
          </w:p>
        </w:tc>
      </w:tr>
    </w:tbl>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3.6.</w:t>
      </w:r>
      <w:r w:rsidRPr="004D3FA3">
        <w:t xml:space="preserve"> </w:t>
      </w:r>
      <w:r>
        <w:t xml:space="preserve"> </w:t>
      </w:r>
      <w:r w:rsidRPr="004D3FA3">
        <w:rPr>
          <w:rFonts w:ascii="Times New Roman" w:hAnsi="Times New Roman"/>
          <w:sz w:val="28"/>
          <w:szCs w:val="28"/>
        </w:rPr>
        <w:t>Робота з картиною В. Касіяна «На Краківському вокзалі. 1899 р.»</w:t>
      </w:r>
    </w:p>
    <w:p w:rsidR="00FB669B"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 xml:space="preserve">Уважно подивіться на картину </w:t>
      </w:r>
      <w:r w:rsidRPr="00B95E89">
        <w:rPr>
          <w:rFonts w:ascii="Times New Roman" w:hAnsi="Times New Roman"/>
          <w:sz w:val="28"/>
          <w:szCs w:val="28"/>
        </w:rPr>
        <w:t>В. Касіяна «На Краківському вокзалі. 1899 р.»</w:t>
      </w:r>
      <w:r>
        <w:rPr>
          <w:rFonts w:ascii="Times New Roman" w:hAnsi="Times New Roman"/>
          <w:sz w:val="28"/>
          <w:szCs w:val="28"/>
        </w:rPr>
        <w:t xml:space="preserve">. </w:t>
      </w:r>
      <w:r w:rsidRPr="00B95E89">
        <w:rPr>
          <w:rFonts w:ascii="Times New Roman" w:hAnsi="Times New Roman"/>
          <w:sz w:val="28"/>
          <w:szCs w:val="28"/>
        </w:rPr>
        <w:t>Що ви бачите на другому плані картини? (В одній із постатей людей можна пізнати самого Стефаника. Його охопив біль, на обличчі — відчай і співчуття. Василь Стефаник розуміє безвихідь, у якій опинилися люди, але нічим не може їм зарадити. Це гнітить його.)</w:t>
      </w:r>
      <w:r>
        <w:rPr>
          <w:rFonts w:ascii="Times New Roman" w:hAnsi="Times New Roman"/>
          <w:sz w:val="28"/>
          <w:szCs w:val="28"/>
        </w:rPr>
        <w:t>. Що спільного у цій картині та новелі?</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lastRenderedPageBreak/>
        <w:t>3.7. Робота у зошитах</w:t>
      </w:r>
    </w:p>
    <w:p w:rsidR="00FB669B"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 xml:space="preserve">Дайте письмово відповідь на таке запитання </w:t>
      </w:r>
      <w:r w:rsidRPr="00B95E89">
        <w:rPr>
          <w:rFonts w:ascii="Times New Roman" w:hAnsi="Times New Roman"/>
          <w:sz w:val="28"/>
          <w:szCs w:val="28"/>
        </w:rPr>
        <w:t>«Які особливості експресіоністичного стилю знайшли художнє втілення в новелі</w:t>
      </w:r>
      <w:r>
        <w:rPr>
          <w:rFonts w:ascii="Times New Roman" w:hAnsi="Times New Roman"/>
          <w:sz w:val="28"/>
          <w:szCs w:val="28"/>
        </w:rPr>
        <w:t xml:space="preserve"> В. Стефаника «Камінний хрест»? (Г</w:t>
      </w:r>
      <w:r w:rsidRPr="00B95E89">
        <w:rPr>
          <w:rFonts w:ascii="Times New Roman" w:hAnsi="Times New Roman"/>
          <w:sz w:val="28"/>
          <w:szCs w:val="28"/>
        </w:rPr>
        <w:t>о</w:t>
      </w:r>
      <w:r>
        <w:rPr>
          <w:rFonts w:ascii="Times New Roman" w:hAnsi="Times New Roman"/>
          <w:sz w:val="28"/>
          <w:szCs w:val="28"/>
        </w:rPr>
        <w:t xml:space="preserve">ловний герой – простий селянин, </w:t>
      </w:r>
      <w:r w:rsidRPr="00B95E89">
        <w:rPr>
          <w:rFonts w:ascii="Times New Roman" w:hAnsi="Times New Roman"/>
          <w:sz w:val="28"/>
          <w:szCs w:val="28"/>
        </w:rPr>
        <w:t xml:space="preserve">психологізм </w:t>
      </w:r>
      <w:r>
        <w:rPr>
          <w:rFonts w:ascii="Times New Roman" w:hAnsi="Times New Roman"/>
          <w:sz w:val="28"/>
          <w:szCs w:val="28"/>
        </w:rPr>
        <w:t>у розкритті внутрішнього світу, авторське глибоко особистісне</w:t>
      </w:r>
      <w:r w:rsidRPr="00B95E89">
        <w:rPr>
          <w:rFonts w:ascii="Times New Roman" w:hAnsi="Times New Roman"/>
          <w:sz w:val="28"/>
          <w:szCs w:val="28"/>
        </w:rPr>
        <w:t>, емоційне ставлення до зображ</w:t>
      </w:r>
      <w:r>
        <w:rPr>
          <w:rFonts w:ascii="Times New Roman" w:hAnsi="Times New Roman"/>
          <w:sz w:val="28"/>
          <w:szCs w:val="28"/>
        </w:rPr>
        <w:t xml:space="preserve">уваного, напруженість сюжету, </w:t>
      </w:r>
      <w:r w:rsidRPr="00B95E89">
        <w:rPr>
          <w:rFonts w:ascii="Times New Roman" w:hAnsi="Times New Roman"/>
          <w:sz w:val="28"/>
          <w:szCs w:val="28"/>
        </w:rPr>
        <w:t>драматично-т</w:t>
      </w:r>
      <w:r>
        <w:rPr>
          <w:rFonts w:ascii="Times New Roman" w:hAnsi="Times New Roman"/>
          <w:sz w:val="28"/>
          <w:szCs w:val="28"/>
        </w:rPr>
        <w:t xml:space="preserve">рагічна загостреність конфлікту, </w:t>
      </w:r>
      <w:r w:rsidRPr="00B95E89">
        <w:rPr>
          <w:rFonts w:ascii="Times New Roman" w:hAnsi="Times New Roman"/>
          <w:sz w:val="28"/>
          <w:szCs w:val="28"/>
        </w:rPr>
        <w:t>відтворе</w:t>
      </w:r>
      <w:r>
        <w:rPr>
          <w:rFonts w:ascii="Times New Roman" w:hAnsi="Times New Roman"/>
          <w:sz w:val="28"/>
          <w:szCs w:val="28"/>
        </w:rPr>
        <w:t xml:space="preserve">ння відчуття тривоги та відчаю, </w:t>
      </w:r>
      <w:r w:rsidRPr="00B95E89">
        <w:rPr>
          <w:rFonts w:ascii="Times New Roman" w:hAnsi="Times New Roman"/>
          <w:sz w:val="28"/>
          <w:szCs w:val="28"/>
        </w:rPr>
        <w:t>надає</w:t>
      </w:r>
      <w:r>
        <w:rPr>
          <w:rFonts w:ascii="Times New Roman" w:hAnsi="Times New Roman"/>
          <w:sz w:val="28"/>
          <w:szCs w:val="28"/>
        </w:rPr>
        <w:t>ться особливе значення символам).</w:t>
      </w:r>
    </w:p>
    <w:p w:rsidR="00FB669B" w:rsidRDefault="00FB669B" w:rsidP="00FB669B">
      <w:pPr>
        <w:spacing w:after="0" w:line="360" w:lineRule="auto"/>
        <w:jc w:val="both"/>
        <w:rPr>
          <w:rFonts w:ascii="Times New Roman" w:hAnsi="Times New Roman"/>
          <w:sz w:val="28"/>
          <w:szCs w:val="28"/>
        </w:rPr>
      </w:pPr>
      <w:r>
        <w:rPr>
          <w:rFonts w:ascii="Times New Roman" w:hAnsi="Times New Roman"/>
          <w:sz w:val="28"/>
          <w:szCs w:val="28"/>
        </w:rPr>
        <w:t>3.8. Міні-диспут</w:t>
      </w:r>
    </w:p>
    <w:p w:rsidR="00FB669B" w:rsidRPr="00D43325"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 xml:space="preserve">Виражіть свою думку стосовно цього питання </w:t>
      </w:r>
      <w:r w:rsidRPr="00B95E89">
        <w:rPr>
          <w:rFonts w:ascii="Times New Roman" w:hAnsi="Times New Roman"/>
          <w:sz w:val="28"/>
          <w:szCs w:val="28"/>
        </w:rPr>
        <w:t>«Що я думаю про сучасну еміграцію українців, як я до неї ставлюся?»</w:t>
      </w:r>
      <w:r>
        <w:rPr>
          <w:rFonts w:ascii="Times New Roman" w:hAnsi="Times New Roman"/>
          <w:sz w:val="28"/>
          <w:szCs w:val="28"/>
        </w:rPr>
        <w:t>. Але обов’язкова умова – думки один одного поважайте і не викрикуйте з місця.</w:t>
      </w:r>
    </w:p>
    <w:p w:rsidR="00FB669B" w:rsidRPr="00D43325"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IV Підсумок уроку</w:t>
      </w:r>
    </w:p>
    <w:p w:rsidR="00FB669B"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4.1 Розв’язання проблемного запитання</w:t>
      </w:r>
    </w:p>
    <w:p w:rsidR="00FB669B" w:rsidRPr="00D43325" w:rsidRDefault="00FB669B" w:rsidP="00FB669B">
      <w:pPr>
        <w:spacing w:after="0" w:line="360" w:lineRule="auto"/>
        <w:ind w:firstLine="567"/>
        <w:jc w:val="both"/>
        <w:rPr>
          <w:rFonts w:ascii="Times New Roman" w:hAnsi="Times New Roman"/>
          <w:sz w:val="28"/>
          <w:szCs w:val="28"/>
        </w:rPr>
      </w:pPr>
      <w:r>
        <w:rPr>
          <w:rFonts w:ascii="Times New Roman" w:hAnsi="Times New Roman"/>
          <w:sz w:val="28"/>
          <w:szCs w:val="28"/>
        </w:rPr>
        <w:t>Давайте повернемось до нашого епіграфа. Ч</w:t>
      </w:r>
      <w:r w:rsidRPr="00B73E11">
        <w:rPr>
          <w:rFonts w:ascii="Times New Roman" w:hAnsi="Times New Roman"/>
          <w:sz w:val="28"/>
          <w:szCs w:val="28"/>
        </w:rPr>
        <w:t>и справді письменник своєю рукою витесував пам’ятник для свого народу</w:t>
      </w:r>
      <w:r>
        <w:rPr>
          <w:rFonts w:ascii="Times New Roman" w:hAnsi="Times New Roman"/>
          <w:sz w:val="28"/>
          <w:szCs w:val="28"/>
        </w:rPr>
        <w:t>? Свою відповідь обгрунтуйте.</w:t>
      </w:r>
    </w:p>
    <w:p w:rsidR="00FB669B"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4.2 Заключне слово вчителя</w:t>
      </w:r>
    </w:p>
    <w:p w:rsidR="00FB669B" w:rsidRPr="00D43325" w:rsidRDefault="00FB669B" w:rsidP="00FB669B">
      <w:pPr>
        <w:spacing w:after="0" w:line="360" w:lineRule="auto"/>
        <w:ind w:firstLine="567"/>
        <w:jc w:val="both"/>
        <w:rPr>
          <w:rFonts w:ascii="Times New Roman" w:hAnsi="Times New Roman"/>
          <w:sz w:val="28"/>
          <w:szCs w:val="28"/>
        </w:rPr>
      </w:pPr>
      <w:r w:rsidRPr="00B73E11">
        <w:rPr>
          <w:rFonts w:ascii="Times New Roman" w:hAnsi="Times New Roman"/>
          <w:sz w:val="28"/>
          <w:szCs w:val="28"/>
        </w:rPr>
        <w:t>У «Камінному хресті» автор показує еміграцію як один із виходів із нестерпного становища для селян у пошуку кращої долі. Причиною еміграції ставали безземелля, занепад селянських господарств, загроза голодної смерті. Але для багатьох з тих, хто вирішив залишити рідну землю, її втрата була рівноцінною смерті. Тому</w:t>
      </w:r>
      <w:r>
        <w:rPr>
          <w:rFonts w:ascii="Times New Roman" w:hAnsi="Times New Roman"/>
          <w:sz w:val="28"/>
          <w:szCs w:val="28"/>
        </w:rPr>
        <w:t xml:space="preserve"> автор не зміг пройти осторонь цих людей. Новелою «Камінний хрест» автор хотів виразити своє співчуття до тих, які мають все залишити у пошуках кращого життя.</w:t>
      </w:r>
    </w:p>
    <w:p w:rsidR="00FB669B" w:rsidRDefault="00FB669B" w:rsidP="00FB669B">
      <w:pPr>
        <w:spacing w:after="0" w:line="360" w:lineRule="auto"/>
        <w:jc w:val="both"/>
        <w:rPr>
          <w:rFonts w:ascii="Times New Roman" w:hAnsi="Times New Roman"/>
          <w:sz w:val="28"/>
          <w:szCs w:val="28"/>
        </w:rPr>
      </w:pPr>
      <w:r w:rsidRPr="00D43325">
        <w:rPr>
          <w:rFonts w:ascii="Times New Roman" w:hAnsi="Times New Roman"/>
          <w:sz w:val="28"/>
          <w:szCs w:val="28"/>
        </w:rPr>
        <w:t>V Оголошення і коментар домашнього завдання</w:t>
      </w:r>
    </w:p>
    <w:p w:rsidR="00FB669B" w:rsidRDefault="00FB669B" w:rsidP="00FB669B">
      <w:pPr>
        <w:pStyle w:val="ab"/>
        <w:numPr>
          <w:ilvl w:val="0"/>
          <w:numId w:val="32"/>
        </w:numPr>
        <w:spacing w:after="0" w:line="360" w:lineRule="auto"/>
        <w:ind w:left="0" w:firstLine="0"/>
        <w:rPr>
          <w:rFonts w:ascii="Times New Roman" w:hAnsi="Times New Roman"/>
          <w:sz w:val="28"/>
          <w:szCs w:val="28"/>
        </w:rPr>
      </w:pPr>
      <w:r>
        <w:rPr>
          <w:rFonts w:ascii="Times New Roman" w:hAnsi="Times New Roman"/>
          <w:sz w:val="28"/>
          <w:szCs w:val="28"/>
        </w:rPr>
        <w:t>Знати образ Івана Дідуха та значення образів-символів;</w:t>
      </w:r>
    </w:p>
    <w:p w:rsidR="00FB669B" w:rsidRPr="00B73E11" w:rsidRDefault="00FB669B" w:rsidP="00FB669B">
      <w:pPr>
        <w:pStyle w:val="ab"/>
        <w:numPr>
          <w:ilvl w:val="0"/>
          <w:numId w:val="32"/>
        </w:numPr>
        <w:spacing w:after="0" w:line="360" w:lineRule="auto"/>
        <w:ind w:left="0" w:firstLine="0"/>
        <w:rPr>
          <w:rFonts w:ascii="Times New Roman" w:hAnsi="Times New Roman"/>
          <w:sz w:val="28"/>
          <w:szCs w:val="28"/>
        </w:rPr>
      </w:pPr>
      <w:r>
        <w:rPr>
          <w:rFonts w:ascii="Times New Roman" w:hAnsi="Times New Roman"/>
          <w:sz w:val="28"/>
          <w:szCs w:val="28"/>
        </w:rPr>
        <w:t>Підготувати інформацію про вшанування пам’яті письменника.</w:t>
      </w:r>
    </w:p>
    <w:p w:rsidR="00FB669B" w:rsidRDefault="00FB669B" w:rsidP="00FB669B">
      <w:pPr>
        <w:rPr>
          <w:rFonts w:ascii="Times New Roman" w:hAnsi="Times New Roman"/>
          <w:sz w:val="28"/>
          <w:szCs w:val="28"/>
        </w:rPr>
      </w:pPr>
      <w:r>
        <w:rPr>
          <w:rFonts w:ascii="Times New Roman" w:hAnsi="Times New Roman"/>
          <w:sz w:val="28"/>
          <w:szCs w:val="28"/>
        </w:rPr>
        <w:br w:type="page"/>
      </w:r>
    </w:p>
    <w:p w:rsidR="00FB669B" w:rsidRPr="00366BB4" w:rsidRDefault="00FB669B" w:rsidP="00FB669B">
      <w:pPr>
        <w:spacing w:after="0" w:line="360" w:lineRule="auto"/>
        <w:jc w:val="right"/>
        <w:rPr>
          <w:rFonts w:ascii="Times New Roman" w:hAnsi="Times New Roman"/>
          <w:b/>
          <w:sz w:val="28"/>
          <w:szCs w:val="28"/>
        </w:rPr>
      </w:pPr>
      <w:r w:rsidRPr="00366BB4">
        <w:rPr>
          <w:rFonts w:ascii="Times New Roman" w:hAnsi="Times New Roman"/>
          <w:b/>
          <w:sz w:val="28"/>
          <w:szCs w:val="28"/>
        </w:rPr>
        <w:lastRenderedPageBreak/>
        <w:t xml:space="preserve">Додаток </w:t>
      </w:r>
      <w:r w:rsidR="0095370F">
        <w:rPr>
          <w:rFonts w:ascii="Times New Roman" w:hAnsi="Times New Roman"/>
          <w:b/>
          <w:sz w:val="28"/>
          <w:szCs w:val="28"/>
        </w:rPr>
        <w:t>Д</w:t>
      </w:r>
    </w:p>
    <w:p w:rsidR="00FB669B" w:rsidRDefault="00FB669B" w:rsidP="0095370F">
      <w:pPr>
        <w:spacing w:after="0" w:line="360" w:lineRule="auto"/>
        <w:ind w:firstLine="709"/>
        <w:jc w:val="both"/>
        <w:rPr>
          <w:rFonts w:ascii="Times New Roman" w:hAnsi="Times New Roman"/>
          <w:sz w:val="28"/>
          <w:szCs w:val="28"/>
        </w:rPr>
      </w:pPr>
      <w:r w:rsidRPr="00B73E11">
        <w:rPr>
          <w:rFonts w:ascii="Times New Roman" w:hAnsi="Times New Roman"/>
          <w:sz w:val="28"/>
          <w:szCs w:val="28"/>
        </w:rPr>
        <w:t>Тема: В. Стефаник. Новела «Камінний хрест».</w:t>
      </w:r>
      <w:r>
        <w:rPr>
          <w:rFonts w:ascii="Times New Roman" w:hAnsi="Times New Roman"/>
          <w:sz w:val="28"/>
          <w:szCs w:val="28"/>
        </w:rPr>
        <w:t xml:space="preserve"> Ідея нероз</w:t>
      </w:r>
      <w:r w:rsidRPr="00B73E11">
        <w:rPr>
          <w:rFonts w:ascii="Times New Roman" w:hAnsi="Times New Roman"/>
          <w:sz w:val="28"/>
          <w:szCs w:val="28"/>
        </w:rPr>
        <w:t>ривної єдності Ів</w:t>
      </w:r>
      <w:r>
        <w:rPr>
          <w:rFonts w:ascii="Times New Roman" w:hAnsi="Times New Roman"/>
          <w:sz w:val="28"/>
          <w:szCs w:val="28"/>
        </w:rPr>
        <w:t>ана Дідуха з полем, рідною зем</w:t>
      </w:r>
      <w:r w:rsidRPr="00B73E11">
        <w:rPr>
          <w:rFonts w:ascii="Times New Roman" w:hAnsi="Times New Roman"/>
          <w:sz w:val="28"/>
          <w:szCs w:val="28"/>
        </w:rPr>
        <w:t>лею.</w:t>
      </w:r>
      <w:r>
        <w:rPr>
          <w:rFonts w:ascii="Times New Roman" w:hAnsi="Times New Roman"/>
          <w:sz w:val="28"/>
          <w:szCs w:val="28"/>
        </w:rPr>
        <w:t xml:space="preserve"> Художні деталі у творі як засіб вираження авторської позиції. </w:t>
      </w:r>
      <w:r w:rsidRPr="00B73E11">
        <w:rPr>
          <w:rFonts w:ascii="Times New Roman" w:hAnsi="Times New Roman"/>
          <w:sz w:val="28"/>
          <w:szCs w:val="28"/>
        </w:rPr>
        <w:t>Камінний хрест — уособленн</w:t>
      </w:r>
      <w:r>
        <w:rPr>
          <w:rFonts w:ascii="Times New Roman" w:hAnsi="Times New Roman"/>
          <w:sz w:val="28"/>
          <w:szCs w:val="28"/>
        </w:rPr>
        <w:t xml:space="preserve">я долі </w:t>
      </w:r>
      <w:r w:rsidRPr="00B73E11">
        <w:rPr>
          <w:rFonts w:ascii="Times New Roman" w:hAnsi="Times New Roman"/>
          <w:sz w:val="28"/>
          <w:szCs w:val="28"/>
        </w:rPr>
        <w:t>людини.</w:t>
      </w:r>
      <w:r>
        <w:rPr>
          <w:rFonts w:ascii="Times New Roman" w:hAnsi="Times New Roman"/>
          <w:sz w:val="28"/>
          <w:szCs w:val="28"/>
        </w:rPr>
        <w:t xml:space="preserve"> </w:t>
      </w:r>
      <w:r w:rsidRPr="006070FB">
        <w:rPr>
          <w:rFonts w:ascii="Times New Roman" w:hAnsi="Times New Roman"/>
          <w:sz w:val="28"/>
          <w:szCs w:val="28"/>
        </w:rPr>
        <w:t>Ставлення автора до персонажів новели</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Мета</w:t>
      </w:r>
      <w:r w:rsidRPr="00B73E11">
        <w:rPr>
          <w:rFonts w:ascii="Times New Roman" w:hAnsi="Times New Roman"/>
          <w:sz w:val="28"/>
          <w:szCs w:val="28"/>
        </w:rPr>
        <w:t xml:space="preserve">: </w:t>
      </w:r>
      <w:r>
        <w:rPr>
          <w:rFonts w:ascii="Times New Roman" w:hAnsi="Times New Roman"/>
          <w:sz w:val="28"/>
          <w:szCs w:val="28"/>
        </w:rPr>
        <w:t>навчити</w:t>
      </w:r>
      <w:r w:rsidRPr="00B73E11">
        <w:rPr>
          <w:rFonts w:ascii="Times New Roman" w:hAnsi="Times New Roman"/>
          <w:sz w:val="28"/>
          <w:szCs w:val="28"/>
        </w:rPr>
        <w:t xml:space="preserve"> </w:t>
      </w:r>
      <w:r>
        <w:rPr>
          <w:rFonts w:ascii="Times New Roman" w:hAnsi="Times New Roman"/>
          <w:sz w:val="28"/>
          <w:szCs w:val="28"/>
        </w:rPr>
        <w:t>охарактеризовувати</w:t>
      </w:r>
      <w:r w:rsidRPr="00B73E11">
        <w:rPr>
          <w:rFonts w:ascii="Times New Roman" w:hAnsi="Times New Roman"/>
          <w:sz w:val="28"/>
          <w:szCs w:val="28"/>
        </w:rPr>
        <w:t xml:space="preserve"> образ головного героя Івана</w:t>
      </w:r>
      <w:r>
        <w:rPr>
          <w:rFonts w:ascii="Times New Roman" w:hAnsi="Times New Roman"/>
          <w:sz w:val="28"/>
          <w:szCs w:val="28"/>
        </w:rPr>
        <w:t xml:space="preserve"> Дідуха, пояснювати багатозначність </w:t>
      </w:r>
      <w:r w:rsidRPr="00B73E11">
        <w:rPr>
          <w:rFonts w:ascii="Times New Roman" w:hAnsi="Times New Roman"/>
          <w:sz w:val="28"/>
          <w:szCs w:val="28"/>
        </w:rPr>
        <w:t>сим</w:t>
      </w:r>
      <w:r>
        <w:rPr>
          <w:rFonts w:ascii="Times New Roman" w:hAnsi="Times New Roman"/>
          <w:sz w:val="28"/>
          <w:szCs w:val="28"/>
        </w:rPr>
        <w:t>воліки камінного хреста, горба, прізвища головного героя, з’ясовувати авторське ставлення до зображуваного; удосконалити</w:t>
      </w:r>
      <w:r w:rsidRPr="00B73E11">
        <w:rPr>
          <w:rFonts w:ascii="Times New Roman" w:hAnsi="Times New Roman"/>
          <w:sz w:val="28"/>
          <w:szCs w:val="28"/>
        </w:rPr>
        <w:t xml:space="preserve"> навички аналізу художніх образів, уміння висловлювати та обґрунтовувати свої думки, досліджувати художню тканину тексту</w:t>
      </w:r>
      <w:r>
        <w:rPr>
          <w:rFonts w:ascii="Times New Roman" w:hAnsi="Times New Roman"/>
          <w:sz w:val="28"/>
          <w:szCs w:val="28"/>
        </w:rPr>
        <w:t xml:space="preserve">; </w:t>
      </w:r>
      <w:r w:rsidRPr="002A3DB0">
        <w:rPr>
          <w:rFonts w:ascii="Times New Roman" w:hAnsi="Times New Roman"/>
          <w:sz w:val="28"/>
          <w:szCs w:val="28"/>
        </w:rPr>
        <w:t>формувати в учнів внутрішнє переконання в тому, що людина по-справжньому бува є щасливою тільки на своїй землі</w:t>
      </w:r>
    </w:p>
    <w:p w:rsidR="00FB669B" w:rsidRPr="00B73E11"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Тип уроку: урок-дослідження</w:t>
      </w:r>
    </w:p>
    <w:p w:rsidR="00FB669B" w:rsidRDefault="00FB669B" w:rsidP="0095370F">
      <w:pPr>
        <w:spacing w:after="0" w:line="360" w:lineRule="auto"/>
        <w:ind w:firstLine="709"/>
        <w:jc w:val="both"/>
        <w:rPr>
          <w:rFonts w:ascii="Times New Roman" w:hAnsi="Times New Roman"/>
          <w:sz w:val="28"/>
          <w:szCs w:val="28"/>
        </w:rPr>
      </w:pPr>
      <w:r w:rsidRPr="00B73E11">
        <w:rPr>
          <w:rFonts w:ascii="Times New Roman" w:hAnsi="Times New Roman"/>
          <w:sz w:val="28"/>
          <w:szCs w:val="28"/>
        </w:rPr>
        <w:t>Обладнання: портрет письменника, текст новели «Камінний хрест», фото «Камінний хрест, поставлений у Русові С. Дідухом»</w:t>
      </w:r>
      <w:r>
        <w:rPr>
          <w:rFonts w:ascii="Times New Roman" w:hAnsi="Times New Roman"/>
          <w:sz w:val="28"/>
          <w:szCs w:val="28"/>
        </w:rPr>
        <w:t>.</w:t>
      </w:r>
    </w:p>
    <w:p w:rsidR="004E7211" w:rsidRDefault="004E7211" w:rsidP="0095370F">
      <w:pPr>
        <w:spacing w:after="0" w:line="360" w:lineRule="auto"/>
        <w:ind w:firstLine="709"/>
        <w:jc w:val="right"/>
        <w:rPr>
          <w:rFonts w:ascii="Times New Roman" w:hAnsi="Times New Roman"/>
          <w:sz w:val="28"/>
          <w:szCs w:val="28"/>
        </w:rPr>
      </w:pPr>
    </w:p>
    <w:p w:rsidR="00FB669B" w:rsidRDefault="00FB669B" w:rsidP="0095370F">
      <w:pPr>
        <w:spacing w:after="0" w:line="360" w:lineRule="auto"/>
        <w:ind w:firstLine="709"/>
        <w:jc w:val="right"/>
        <w:rPr>
          <w:rFonts w:ascii="Times New Roman" w:hAnsi="Times New Roman"/>
          <w:sz w:val="28"/>
          <w:szCs w:val="28"/>
        </w:rPr>
      </w:pPr>
      <w:r>
        <w:rPr>
          <w:rFonts w:ascii="Times New Roman" w:hAnsi="Times New Roman"/>
          <w:sz w:val="28"/>
          <w:szCs w:val="28"/>
        </w:rPr>
        <w:t>Епіграф</w:t>
      </w:r>
    </w:p>
    <w:p w:rsidR="00FB669B" w:rsidRPr="001F7C42" w:rsidRDefault="00FB669B" w:rsidP="0095370F">
      <w:pPr>
        <w:spacing w:after="0" w:line="360" w:lineRule="auto"/>
        <w:ind w:firstLine="709"/>
        <w:jc w:val="right"/>
        <w:rPr>
          <w:rFonts w:ascii="Times New Roman" w:hAnsi="Times New Roman"/>
          <w:sz w:val="28"/>
          <w:szCs w:val="28"/>
        </w:rPr>
      </w:pPr>
      <w:r w:rsidRPr="001F7C42">
        <w:rPr>
          <w:rFonts w:ascii="Times New Roman" w:hAnsi="Times New Roman"/>
          <w:sz w:val="28"/>
          <w:szCs w:val="28"/>
        </w:rPr>
        <w:t>Може, мені на чужині</w:t>
      </w:r>
    </w:p>
    <w:p w:rsidR="00FB669B" w:rsidRPr="001F7C42" w:rsidRDefault="00FB669B" w:rsidP="0095370F">
      <w:pPr>
        <w:spacing w:after="0" w:line="360" w:lineRule="auto"/>
        <w:ind w:firstLine="709"/>
        <w:jc w:val="right"/>
        <w:rPr>
          <w:rFonts w:ascii="Times New Roman" w:hAnsi="Times New Roman"/>
          <w:sz w:val="28"/>
          <w:szCs w:val="28"/>
        </w:rPr>
      </w:pPr>
      <w:r w:rsidRPr="001F7C42">
        <w:rPr>
          <w:rFonts w:ascii="Times New Roman" w:hAnsi="Times New Roman"/>
          <w:sz w:val="28"/>
          <w:szCs w:val="28"/>
        </w:rPr>
        <w:t>Жити легше буде,</w:t>
      </w:r>
    </w:p>
    <w:p w:rsidR="00FB669B" w:rsidRPr="001F7C42" w:rsidRDefault="00FB669B" w:rsidP="0095370F">
      <w:pPr>
        <w:spacing w:after="0" w:line="360" w:lineRule="auto"/>
        <w:ind w:firstLine="709"/>
        <w:jc w:val="right"/>
        <w:rPr>
          <w:rFonts w:ascii="Times New Roman" w:hAnsi="Times New Roman"/>
          <w:sz w:val="28"/>
          <w:szCs w:val="28"/>
        </w:rPr>
      </w:pPr>
      <w:r w:rsidRPr="001F7C42">
        <w:rPr>
          <w:rFonts w:ascii="Times New Roman" w:hAnsi="Times New Roman"/>
          <w:sz w:val="28"/>
          <w:szCs w:val="28"/>
        </w:rPr>
        <w:t>Як іноді в Україні</w:t>
      </w:r>
    </w:p>
    <w:p w:rsidR="00FB669B" w:rsidRDefault="00FB669B" w:rsidP="0095370F">
      <w:pPr>
        <w:spacing w:after="0" w:line="360" w:lineRule="auto"/>
        <w:ind w:firstLine="709"/>
        <w:jc w:val="right"/>
        <w:rPr>
          <w:rFonts w:ascii="Times New Roman" w:hAnsi="Times New Roman"/>
          <w:sz w:val="28"/>
          <w:szCs w:val="28"/>
        </w:rPr>
      </w:pPr>
      <w:r>
        <w:rPr>
          <w:rFonts w:ascii="Times New Roman" w:hAnsi="Times New Roman"/>
          <w:sz w:val="28"/>
          <w:szCs w:val="28"/>
        </w:rPr>
        <w:t>Згадувати будуть</w:t>
      </w:r>
    </w:p>
    <w:p w:rsidR="00FB669B" w:rsidRDefault="00FB669B" w:rsidP="0095370F">
      <w:pPr>
        <w:spacing w:after="0" w:line="360" w:lineRule="auto"/>
        <w:ind w:firstLine="709"/>
        <w:jc w:val="right"/>
        <w:rPr>
          <w:rFonts w:ascii="Times New Roman" w:hAnsi="Times New Roman"/>
          <w:sz w:val="28"/>
          <w:szCs w:val="28"/>
        </w:rPr>
      </w:pPr>
      <w:r>
        <w:rPr>
          <w:rFonts w:ascii="Times New Roman" w:hAnsi="Times New Roman"/>
          <w:sz w:val="28"/>
          <w:szCs w:val="28"/>
        </w:rPr>
        <w:t>Т. Шевченко</w:t>
      </w:r>
    </w:p>
    <w:p w:rsidR="00FB669B" w:rsidRDefault="00FB669B" w:rsidP="0095370F">
      <w:pPr>
        <w:spacing w:after="0" w:line="360" w:lineRule="auto"/>
        <w:ind w:firstLine="709"/>
        <w:jc w:val="center"/>
        <w:rPr>
          <w:rFonts w:ascii="Times New Roman" w:hAnsi="Times New Roman"/>
          <w:sz w:val="28"/>
          <w:szCs w:val="28"/>
        </w:rPr>
      </w:pPr>
      <w:r>
        <w:rPr>
          <w:rFonts w:ascii="Times New Roman" w:hAnsi="Times New Roman"/>
          <w:sz w:val="28"/>
          <w:szCs w:val="28"/>
        </w:rPr>
        <w:t>План</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 Актуалізація опорних знань</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1.1.</w:t>
      </w:r>
      <w:r w:rsidRPr="001F7C42">
        <w:rPr>
          <w:rFonts w:ascii="Times New Roman" w:hAnsi="Times New Roman"/>
          <w:sz w:val="28"/>
          <w:szCs w:val="28"/>
        </w:rPr>
        <w:tab/>
      </w:r>
      <w:r>
        <w:rPr>
          <w:rFonts w:ascii="Times New Roman" w:hAnsi="Times New Roman"/>
          <w:sz w:val="28"/>
          <w:szCs w:val="28"/>
        </w:rPr>
        <w:t>Вступне слово вчителя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1.2.</w:t>
      </w:r>
      <w:r w:rsidRPr="001F7C42">
        <w:rPr>
          <w:rFonts w:ascii="Times New Roman" w:hAnsi="Times New Roman"/>
          <w:sz w:val="28"/>
          <w:szCs w:val="28"/>
        </w:rPr>
        <w:tab/>
      </w:r>
      <w:r>
        <w:rPr>
          <w:rFonts w:ascii="Times New Roman" w:hAnsi="Times New Roman"/>
          <w:sz w:val="28"/>
          <w:szCs w:val="28"/>
        </w:rPr>
        <w:t>С</w:t>
      </w:r>
      <w:r w:rsidRPr="001F7C42">
        <w:rPr>
          <w:rFonts w:ascii="Times New Roman" w:hAnsi="Times New Roman"/>
          <w:sz w:val="28"/>
          <w:szCs w:val="28"/>
        </w:rPr>
        <w:t>кладання «с</w:t>
      </w:r>
      <w:r>
        <w:rPr>
          <w:rFonts w:ascii="Times New Roman" w:hAnsi="Times New Roman"/>
          <w:sz w:val="28"/>
          <w:szCs w:val="28"/>
        </w:rPr>
        <w:t>южетно-композиційного ланцюжка»</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ІІ Повідомлення теми, мети, мотивації навчальної діяльності</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2.1. Робота в зошитах</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2.2. Формулювання проблемного запитання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ІІІ Засвоєння нових знань і формування на їх основі умінь і навичок</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lastRenderedPageBreak/>
        <w:t xml:space="preserve">3.1. </w:t>
      </w:r>
      <w:r>
        <w:rPr>
          <w:rFonts w:ascii="Times New Roman" w:hAnsi="Times New Roman"/>
          <w:sz w:val="28"/>
          <w:szCs w:val="28"/>
        </w:rPr>
        <w:t>Коментар у</w:t>
      </w:r>
      <w:r w:rsidRPr="007676D0">
        <w:rPr>
          <w:rFonts w:ascii="Times New Roman" w:hAnsi="Times New Roman"/>
          <w:sz w:val="28"/>
          <w:szCs w:val="28"/>
        </w:rPr>
        <w:t>чителя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3.2. </w:t>
      </w:r>
      <w:r w:rsidRPr="007676D0">
        <w:rPr>
          <w:rFonts w:ascii="Times New Roman" w:hAnsi="Times New Roman"/>
          <w:sz w:val="28"/>
          <w:szCs w:val="28"/>
        </w:rPr>
        <w:t>Евристична бесіда</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3.3. </w:t>
      </w:r>
      <w:r w:rsidRPr="007676D0">
        <w:rPr>
          <w:rFonts w:ascii="Times New Roman" w:hAnsi="Times New Roman"/>
          <w:sz w:val="28"/>
          <w:szCs w:val="28"/>
        </w:rPr>
        <w:t>Дослідження настроїв, почуттів та переживань головного героя за розділами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3.4. </w:t>
      </w:r>
      <w:r w:rsidRPr="007676D0">
        <w:rPr>
          <w:rFonts w:ascii="Times New Roman" w:hAnsi="Times New Roman"/>
          <w:sz w:val="28"/>
          <w:szCs w:val="28"/>
        </w:rPr>
        <w:t>Робота над художніми деталями та символами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3.5. </w:t>
      </w:r>
      <w:r>
        <w:rPr>
          <w:rFonts w:ascii="Times New Roman" w:hAnsi="Times New Roman"/>
          <w:sz w:val="28"/>
          <w:szCs w:val="28"/>
        </w:rPr>
        <w:t>Складання узагальнювальної</w:t>
      </w:r>
      <w:r w:rsidRPr="007676D0">
        <w:rPr>
          <w:rFonts w:ascii="Times New Roman" w:hAnsi="Times New Roman"/>
          <w:sz w:val="28"/>
          <w:szCs w:val="28"/>
        </w:rPr>
        <w:t xml:space="preserve"> таблиці «Художні деталі та їх значення»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3.6. </w:t>
      </w:r>
      <w:r w:rsidRPr="007676D0">
        <w:rPr>
          <w:rFonts w:ascii="Times New Roman" w:hAnsi="Times New Roman"/>
          <w:sz w:val="28"/>
          <w:szCs w:val="28"/>
        </w:rPr>
        <w:t>Слово вчителя про оцінку новели</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IV Підсумок уроку</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4.1</w:t>
      </w:r>
      <w:r>
        <w:rPr>
          <w:rFonts w:ascii="Times New Roman" w:hAnsi="Times New Roman"/>
          <w:sz w:val="28"/>
          <w:szCs w:val="28"/>
        </w:rPr>
        <w:t>.</w:t>
      </w:r>
      <w:r w:rsidRPr="001F7C42">
        <w:rPr>
          <w:rFonts w:ascii="Times New Roman" w:hAnsi="Times New Roman"/>
          <w:sz w:val="28"/>
          <w:szCs w:val="28"/>
        </w:rPr>
        <w:t xml:space="preserve"> Розв’язання проблемного запитання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4.2</w:t>
      </w:r>
      <w:r>
        <w:rPr>
          <w:rFonts w:ascii="Times New Roman" w:hAnsi="Times New Roman"/>
          <w:sz w:val="28"/>
          <w:szCs w:val="28"/>
        </w:rPr>
        <w:t>.</w:t>
      </w:r>
      <w:r w:rsidRPr="001F7C42">
        <w:rPr>
          <w:rFonts w:ascii="Times New Roman" w:hAnsi="Times New Roman"/>
          <w:sz w:val="28"/>
          <w:szCs w:val="28"/>
        </w:rPr>
        <w:t xml:space="preserve"> Заключне слово вчителя</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V Оголошення і коментар домашнього завдання</w:t>
      </w:r>
    </w:p>
    <w:p w:rsidR="004E7211" w:rsidRDefault="004E7211" w:rsidP="0095370F">
      <w:pPr>
        <w:spacing w:after="0" w:line="360" w:lineRule="auto"/>
        <w:ind w:firstLine="709"/>
        <w:jc w:val="center"/>
        <w:rPr>
          <w:rFonts w:ascii="Times New Roman" w:hAnsi="Times New Roman"/>
          <w:sz w:val="28"/>
          <w:szCs w:val="28"/>
        </w:rPr>
      </w:pPr>
    </w:p>
    <w:p w:rsidR="00FB669B" w:rsidRDefault="00FB669B" w:rsidP="0095370F">
      <w:pPr>
        <w:spacing w:after="0" w:line="360" w:lineRule="auto"/>
        <w:ind w:firstLine="709"/>
        <w:jc w:val="center"/>
        <w:rPr>
          <w:rFonts w:ascii="Times New Roman" w:hAnsi="Times New Roman"/>
          <w:sz w:val="28"/>
          <w:szCs w:val="28"/>
        </w:rPr>
      </w:pPr>
      <w:r w:rsidRPr="001F7C42">
        <w:rPr>
          <w:rFonts w:ascii="Times New Roman" w:hAnsi="Times New Roman"/>
          <w:sz w:val="28"/>
          <w:szCs w:val="28"/>
        </w:rPr>
        <w:t>Хід уроку</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 Актуалізація опорних знань</w:t>
      </w:r>
    </w:p>
    <w:p w:rsidR="00FB669B" w:rsidRPr="001F7C42" w:rsidRDefault="00FB669B" w:rsidP="0095370F">
      <w:pPr>
        <w:pStyle w:val="ab"/>
        <w:numPr>
          <w:ilvl w:val="1"/>
          <w:numId w:val="33"/>
        </w:numPr>
        <w:spacing w:after="0" w:line="360" w:lineRule="auto"/>
        <w:ind w:firstLine="709"/>
        <w:jc w:val="both"/>
        <w:rPr>
          <w:rFonts w:ascii="Times New Roman" w:hAnsi="Times New Roman"/>
          <w:sz w:val="28"/>
          <w:szCs w:val="28"/>
        </w:rPr>
      </w:pPr>
      <w:r w:rsidRPr="001F7C42">
        <w:rPr>
          <w:rFonts w:ascii="Times New Roman" w:hAnsi="Times New Roman"/>
          <w:sz w:val="28"/>
          <w:szCs w:val="28"/>
        </w:rPr>
        <w:t>Вступне слово вчителя</w:t>
      </w:r>
    </w:p>
    <w:p w:rsidR="00FB669B" w:rsidRDefault="00FB669B" w:rsidP="0095370F">
      <w:pPr>
        <w:spacing w:after="0" w:line="360" w:lineRule="auto"/>
        <w:ind w:firstLine="709"/>
        <w:jc w:val="both"/>
        <w:rPr>
          <w:rFonts w:ascii="Times New Roman" w:hAnsi="Times New Roman"/>
          <w:sz w:val="28"/>
          <w:szCs w:val="28"/>
        </w:rPr>
      </w:pPr>
      <w:r w:rsidRPr="000E5A0E">
        <w:rPr>
          <w:rFonts w:ascii="Times New Roman" w:hAnsi="Times New Roman"/>
          <w:sz w:val="28"/>
          <w:szCs w:val="28"/>
        </w:rPr>
        <w:t>Ви, напевне, чули такий вислів: «</w:t>
      </w:r>
      <w:r>
        <w:rPr>
          <w:rFonts w:ascii="Times New Roman" w:hAnsi="Times New Roman"/>
          <w:sz w:val="28"/>
          <w:szCs w:val="28"/>
        </w:rPr>
        <w:t>Лаконічність</w:t>
      </w:r>
      <w:r w:rsidRPr="000E5A0E">
        <w:rPr>
          <w:rFonts w:ascii="Times New Roman" w:hAnsi="Times New Roman"/>
          <w:sz w:val="28"/>
          <w:szCs w:val="28"/>
        </w:rPr>
        <w:t xml:space="preserve"> — сестра таланту». Це своєрідне гасло В. Стефаника, його новел, а серед них і тієї, яку ми будемо аналізувати на уроці — «Камінний хрест». «Стефаник ніде не скаже зайвого слова; з делікатністю, гідною всякої похвали, він знає, де зупинитися, яку деталь висунути на ясне сонячне світло, а яку лишити в тіні.</w:t>
      </w:r>
      <w:r>
        <w:rPr>
          <w:rFonts w:ascii="Times New Roman" w:hAnsi="Times New Roman"/>
          <w:sz w:val="28"/>
          <w:szCs w:val="28"/>
        </w:rPr>
        <w:t xml:space="preserve"> Як писав І.Франко «в</w:t>
      </w:r>
      <w:r w:rsidRPr="000E5A0E">
        <w:rPr>
          <w:rFonts w:ascii="Times New Roman" w:hAnsi="Times New Roman"/>
          <w:sz w:val="28"/>
          <w:szCs w:val="28"/>
        </w:rPr>
        <w:t xml:space="preserve"> малюванні він уміє бути реалістом, і чистим ліриком»</w:t>
      </w:r>
      <w:r>
        <w:rPr>
          <w:rFonts w:ascii="Times New Roman" w:hAnsi="Times New Roman"/>
          <w:sz w:val="28"/>
          <w:szCs w:val="28"/>
        </w:rPr>
        <w:t>.</w:t>
      </w:r>
      <w:r w:rsidRPr="000E5A0E">
        <w:rPr>
          <w:rFonts w:ascii="Times New Roman" w:hAnsi="Times New Roman"/>
          <w:sz w:val="28"/>
          <w:szCs w:val="28"/>
        </w:rPr>
        <w:t xml:space="preserve"> </w:t>
      </w:r>
    </w:p>
    <w:p w:rsidR="004E7211" w:rsidRDefault="004E7211" w:rsidP="0095370F">
      <w:pPr>
        <w:spacing w:after="0" w:line="360" w:lineRule="auto"/>
        <w:ind w:firstLine="709"/>
        <w:jc w:val="both"/>
        <w:rPr>
          <w:rFonts w:ascii="Times New Roman" w:hAnsi="Times New Roman"/>
          <w:sz w:val="28"/>
          <w:szCs w:val="28"/>
        </w:rPr>
      </w:pPr>
    </w:p>
    <w:p w:rsidR="004E7211" w:rsidRDefault="004E7211" w:rsidP="0095370F">
      <w:pPr>
        <w:spacing w:after="0" w:line="360" w:lineRule="auto"/>
        <w:ind w:firstLine="709"/>
        <w:jc w:val="both"/>
        <w:rPr>
          <w:rFonts w:ascii="Times New Roman" w:hAnsi="Times New Roman"/>
          <w:sz w:val="28"/>
          <w:szCs w:val="28"/>
        </w:rPr>
      </w:pPr>
    </w:p>
    <w:p w:rsidR="004E7211" w:rsidRPr="001F7C42" w:rsidRDefault="004E7211" w:rsidP="0095370F">
      <w:pPr>
        <w:spacing w:after="0" w:line="360" w:lineRule="auto"/>
        <w:ind w:firstLine="709"/>
        <w:jc w:val="both"/>
        <w:rPr>
          <w:rFonts w:ascii="Times New Roman" w:hAnsi="Times New Roman"/>
          <w:sz w:val="28"/>
          <w:szCs w:val="28"/>
        </w:rPr>
      </w:pPr>
    </w:p>
    <w:p w:rsidR="00FB669B" w:rsidRPr="000E5A0E" w:rsidRDefault="00FB669B" w:rsidP="0095370F">
      <w:pPr>
        <w:pStyle w:val="ab"/>
        <w:numPr>
          <w:ilvl w:val="1"/>
          <w:numId w:val="33"/>
        </w:numPr>
        <w:spacing w:after="0" w:line="360" w:lineRule="auto"/>
        <w:ind w:firstLine="709"/>
        <w:jc w:val="both"/>
        <w:rPr>
          <w:rFonts w:ascii="Times New Roman" w:hAnsi="Times New Roman"/>
          <w:sz w:val="28"/>
          <w:szCs w:val="28"/>
        </w:rPr>
      </w:pPr>
      <w:r w:rsidRPr="000E5A0E">
        <w:rPr>
          <w:rFonts w:ascii="Times New Roman" w:hAnsi="Times New Roman"/>
          <w:sz w:val="28"/>
          <w:szCs w:val="28"/>
        </w:rPr>
        <w:t>Складання «сюжетно-композиційного ланцюжка»</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Давайте пригадаємо зміст новели, склавши ланцюжок</w:t>
      </w:r>
    </w:p>
    <w:p w:rsidR="00FB669B" w:rsidRPr="000E5A0E" w:rsidRDefault="00FB669B" w:rsidP="0095370F">
      <w:pPr>
        <w:spacing w:after="0" w:line="360" w:lineRule="auto"/>
        <w:ind w:firstLine="709"/>
        <w:jc w:val="both"/>
        <w:rPr>
          <w:rFonts w:ascii="Times New Roman" w:hAnsi="Times New Roman"/>
          <w:sz w:val="28"/>
          <w:szCs w:val="28"/>
        </w:rPr>
      </w:pPr>
      <w:r>
        <w:rPr>
          <w:rFonts w:ascii="Times New Roman" w:hAnsi="Times New Roman"/>
          <w:noProof/>
          <w:sz w:val="28"/>
          <w:szCs w:val="28"/>
          <w:lang w:val="ru-RU"/>
        </w:rPr>
        <w:lastRenderedPageBreak/>
        <w:drawing>
          <wp:inline distT="0" distB="0" distL="0" distR="0" wp14:anchorId="65DBB2DF" wp14:editId="3869F226">
            <wp:extent cx="4245457" cy="432435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48221" cy="4327165"/>
                    </a:xfrm>
                    <a:prstGeom prst="rect">
                      <a:avLst/>
                    </a:prstGeom>
                    <a:noFill/>
                  </pic:spPr>
                </pic:pic>
              </a:graphicData>
            </a:graphic>
          </wp:inline>
        </w:drawing>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ІІ Повідомлення теми, мети, мотивації навчальної діяльності</w:t>
      </w:r>
    </w:p>
    <w:p w:rsidR="00FB669B" w:rsidRPr="000E5A0E" w:rsidRDefault="00FB669B" w:rsidP="0095370F">
      <w:pPr>
        <w:pStyle w:val="ab"/>
        <w:numPr>
          <w:ilvl w:val="1"/>
          <w:numId w:val="32"/>
        </w:numPr>
        <w:tabs>
          <w:tab w:val="left" w:pos="709"/>
        </w:tabs>
        <w:spacing w:after="0" w:line="360" w:lineRule="auto"/>
        <w:ind w:left="0" w:firstLine="709"/>
        <w:jc w:val="both"/>
        <w:rPr>
          <w:rFonts w:ascii="Times New Roman" w:hAnsi="Times New Roman"/>
          <w:sz w:val="28"/>
          <w:szCs w:val="28"/>
        </w:rPr>
      </w:pPr>
      <w:r w:rsidRPr="000E5A0E">
        <w:rPr>
          <w:rFonts w:ascii="Times New Roman" w:hAnsi="Times New Roman"/>
          <w:sz w:val="28"/>
          <w:szCs w:val="28"/>
        </w:rPr>
        <w:t>Робота в зошитах</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На сьогоднішньому уроці ми продовжимо працювати над новелою «Камінний хрест». Тому записуйте тему: «</w:t>
      </w:r>
      <w:r w:rsidRPr="000E5A0E">
        <w:rPr>
          <w:rFonts w:ascii="Times New Roman" w:hAnsi="Times New Roman"/>
          <w:sz w:val="28"/>
          <w:szCs w:val="28"/>
        </w:rPr>
        <w:t>В. Стефаник. Новела «Камінний хрест». Ідея нерозривної єдності Івана Дідуха з полем, рідною</w:t>
      </w:r>
      <w:r>
        <w:rPr>
          <w:rFonts w:ascii="Times New Roman" w:hAnsi="Times New Roman"/>
          <w:sz w:val="28"/>
          <w:szCs w:val="28"/>
        </w:rPr>
        <w:t xml:space="preserve"> землею. Художні деталі у творі</w:t>
      </w:r>
      <w:r w:rsidRPr="00762DBC">
        <w:rPr>
          <w:rFonts w:ascii="Times New Roman" w:hAnsi="Times New Roman"/>
          <w:sz w:val="28"/>
          <w:szCs w:val="28"/>
        </w:rPr>
        <w:t xml:space="preserve"> як засіб вираження авторської позиції. </w:t>
      </w:r>
      <w:r w:rsidRPr="000E5A0E">
        <w:rPr>
          <w:rFonts w:ascii="Times New Roman" w:hAnsi="Times New Roman"/>
          <w:sz w:val="28"/>
          <w:szCs w:val="28"/>
        </w:rPr>
        <w:t>Камінний</w:t>
      </w:r>
      <w:r>
        <w:rPr>
          <w:rFonts w:ascii="Times New Roman" w:hAnsi="Times New Roman"/>
          <w:sz w:val="28"/>
          <w:szCs w:val="28"/>
        </w:rPr>
        <w:t xml:space="preserve"> хрест — уособлення долі людини. </w:t>
      </w:r>
      <w:r w:rsidRPr="006070FB">
        <w:rPr>
          <w:rFonts w:ascii="Times New Roman" w:hAnsi="Times New Roman"/>
          <w:sz w:val="28"/>
          <w:szCs w:val="28"/>
        </w:rPr>
        <w:t>Ставлення автора до персонажів новели</w:t>
      </w:r>
      <w:r>
        <w:rPr>
          <w:rFonts w:ascii="Times New Roman" w:hAnsi="Times New Roman"/>
          <w:sz w:val="28"/>
          <w:szCs w:val="28"/>
        </w:rPr>
        <w:t>». Під час уроку ми навчимось</w:t>
      </w:r>
      <w:r w:rsidRPr="000E5A0E">
        <w:rPr>
          <w:rFonts w:ascii="Times New Roman" w:hAnsi="Times New Roman"/>
          <w:sz w:val="28"/>
          <w:szCs w:val="28"/>
        </w:rPr>
        <w:t xml:space="preserve"> </w:t>
      </w:r>
      <w:r w:rsidRPr="00FC09A0">
        <w:rPr>
          <w:rFonts w:ascii="Times New Roman" w:hAnsi="Times New Roman"/>
          <w:sz w:val="28"/>
          <w:szCs w:val="28"/>
        </w:rPr>
        <w:t>охарактеризовувати образ головного героя Івана Дідуха, пояснювати багатозначність символіки камінного хреста, горба, прізвища головного героя, з’ясовувати авторс</w:t>
      </w:r>
      <w:r>
        <w:rPr>
          <w:rFonts w:ascii="Times New Roman" w:hAnsi="Times New Roman"/>
          <w:sz w:val="28"/>
          <w:szCs w:val="28"/>
        </w:rPr>
        <w:t>ьке ставлення до зображуваного.</w:t>
      </w:r>
    </w:p>
    <w:p w:rsidR="00FB669B" w:rsidRPr="00FC09A0" w:rsidRDefault="00FB669B" w:rsidP="0095370F">
      <w:pPr>
        <w:pStyle w:val="ab"/>
        <w:numPr>
          <w:ilvl w:val="1"/>
          <w:numId w:val="32"/>
        </w:numPr>
        <w:tabs>
          <w:tab w:val="left" w:pos="709"/>
        </w:tabs>
        <w:spacing w:after="0" w:line="360" w:lineRule="auto"/>
        <w:ind w:left="0" w:firstLine="709"/>
        <w:jc w:val="both"/>
        <w:rPr>
          <w:rFonts w:ascii="Times New Roman" w:hAnsi="Times New Roman"/>
          <w:sz w:val="28"/>
          <w:szCs w:val="28"/>
        </w:rPr>
      </w:pPr>
      <w:r w:rsidRPr="00FC09A0">
        <w:rPr>
          <w:rFonts w:ascii="Times New Roman" w:hAnsi="Times New Roman"/>
          <w:sz w:val="28"/>
          <w:szCs w:val="28"/>
        </w:rPr>
        <w:t>Формулювання проблемного запитання</w:t>
      </w:r>
    </w:p>
    <w:p w:rsidR="00FB669B" w:rsidRPr="000E5A0E"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На дошці написано епіграф до уроку. Ними стали слова великого Кобзаря, який сам довгий час пробув на чужині. А чи справді на чужині буде легше, ми і спробуємо сьогодні з’ясувати.</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ІІІ Засвоєння нових знань і формування на їх основі умінь і навичок</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lastRenderedPageBreak/>
        <w:t xml:space="preserve">3.1. </w:t>
      </w:r>
      <w:r>
        <w:rPr>
          <w:rFonts w:ascii="Times New Roman" w:hAnsi="Times New Roman"/>
          <w:sz w:val="28"/>
          <w:szCs w:val="28"/>
        </w:rPr>
        <w:t>Коментар учителя</w:t>
      </w:r>
    </w:p>
    <w:p w:rsidR="00FB669B" w:rsidRPr="001F7C42" w:rsidRDefault="00FB669B" w:rsidP="0095370F">
      <w:pPr>
        <w:spacing w:after="0" w:line="360" w:lineRule="auto"/>
        <w:ind w:firstLine="709"/>
        <w:jc w:val="both"/>
        <w:rPr>
          <w:rFonts w:ascii="Times New Roman" w:hAnsi="Times New Roman"/>
          <w:sz w:val="28"/>
          <w:szCs w:val="28"/>
        </w:rPr>
      </w:pPr>
      <w:r w:rsidRPr="000B4DDB">
        <w:rPr>
          <w:rFonts w:ascii="Times New Roman" w:hAnsi="Times New Roman"/>
          <w:sz w:val="28"/>
          <w:szCs w:val="28"/>
        </w:rPr>
        <w:t xml:space="preserve">До Русова, </w:t>
      </w:r>
      <w:r>
        <w:rPr>
          <w:rFonts w:ascii="Times New Roman" w:hAnsi="Times New Roman"/>
          <w:sz w:val="28"/>
          <w:szCs w:val="28"/>
        </w:rPr>
        <w:t xml:space="preserve">батьківщини Василя Стефаника, </w:t>
      </w:r>
      <w:r w:rsidRPr="000B4DDB">
        <w:rPr>
          <w:rFonts w:ascii="Times New Roman" w:hAnsi="Times New Roman"/>
          <w:sz w:val="28"/>
          <w:szCs w:val="28"/>
        </w:rPr>
        <w:t>як і до інших духовних центрів нашої землі, ідуть літературні паломники з усієї України, з цілого світу. Припадають серцем до зболеного Стефаникового слова і п’ють цілющу воду зі Стефаникової криниці — тієї, що й досі стоїть у його затишному обійсті. Звідти, де стоїть оселя письменника, видно, мов на долоні, всеньке село. А на горбі, вдалині, бовваніє камінний хрест</w:t>
      </w:r>
      <w:r>
        <w:rPr>
          <w:rFonts w:ascii="Times New Roman" w:hAnsi="Times New Roman"/>
          <w:sz w:val="28"/>
          <w:szCs w:val="28"/>
        </w:rPr>
        <w:t>.</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3.2. </w:t>
      </w:r>
      <w:r>
        <w:rPr>
          <w:rFonts w:ascii="Times New Roman" w:hAnsi="Times New Roman"/>
          <w:sz w:val="28"/>
          <w:szCs w:val="28"/>
        </w:rPr>
        <w:t>Евристична бесіда</w:t>
      </w:r>
    </w:p>
    <w:p w:rsidR="00FB669B" w:rsidRPr="00C87D64"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C87D64">
        <w:rPr>
          <w:rFonts w:ascii="Times New Roman" w:hAnsi="Times New Roman"/>
          <w:sz w:val="28"/>
          <w:szCs w:val="28"/>
        </w:rPr>
        <w:t xml:space="preserve">Перший розділ новели «Камінний хрест» — це живописний психологічний портрет Івана Дідуха у зіставленні з описом його коня. </w:t>
      </w:r>
      <w:r w:rsidRPr="006A6B0E">
        <w:rPr>
          <w:rFonts w:ascii="Times New Roman" w:hAnsi="Times New Roman"/>
          <w:sz w:val="28"/>
          <w:szCs w:val="28"/>
        </w:rPr>
        <w:t xml:space="preserve">Навіщо автор використав цей прийом? </w:t>
      </w:r>
      <w:r>
        <w:rPr>
          <w:rFonts w:ascii="Times New Roman" w:hAnsi="Times New Roman"/>
          <w:sz w:val="28"/>
          <w:szCs w:val="28"/>
        </w:rPr>
        <w:t>(Щ</w:t>
      </w:r>
      <w:r w:rsidRPr="00C87D64">
        <w:rPr>
          <w:rFonts w:ascii="Times New Roman" w:hAnsi="Times New Roman"/>
          <w:sz w:val="28"/>
          <w:szCs w:val="28"/>
        </w:rPr>
        <w:t>об підкреслити виснажливу працю селянина. Це зіставлення набуває символічного значення: в умовах капіталізму людина д</w:t>
      </w:r>
      <w:r>
        <w:rPr>
          <w:rFonts w:ascii="Times New Roman" w:hAnsi="Times New Roman"/>
          <w:sz w:val="28"/>
          <w:szCs w:val="28"/>
        </w:rPr>
        <w:t>оведена до стану робочої худоби).</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Як ви зрозуміли цю цитату «</w:t>
      </w:r>
      <w:r w:rsidRPr="000B4DDB">
        <w:rPr>
          <w:rFonts w:ascii="Times New Roman" w:hAnsi="Times New Roman"/>
          <w:sz w:val="28"/>
          <w:szCs w:val="28"/>
        </w:rPr>
        <w:t xml:space="preserve">Отакий був Іван, </w:t>
      </w:r>
      <w:r>
        <w:rPr>
          <w:rFonts w:ascii="Times New Roman" w:hAnsi="Times New Roman"/>
          <w:sz w:val="28"/>
          <w:szCs w:val="28"/>
        </w:rPr>
        <w:t>дивний і з натурою, і з роботою»?</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0B4DDB">
        <w:rPr>
          <w:rFonts w:ascii="Times New Roman" w:hAnsi="Times New Roman"/>
          <w:sz w:val="28"/>
          <w:szCs w:val="28"/>
        </w:rPr>
        <w:t>Розкрийте вдачу Івана, його людські якості.</w:t>
      </w:r>
      <w:r>
        <w:rPr>
          <w:rFonts w:ascii="Times New Roman" w:hAnsi="Times New Roman"/>
          <w:sz w:val="28"/>
          <w:szCs w:val="28"/>
        </w:rPr>
        <w:t xml:space="preserve"> (П</w:t>
      </w:r>
      <w:r w:rsidRPr="00C87D64">
        <w:rPr>
          <w:rFonts w:ascii="Times New Roman" w:hAnsi="Times New Roman"/>
          <w:sz w:val="28"/>
          <w:szCs w:val="28"/>
        </w:rPr>
        <w:t>рацьовитість, по</w:t>
      </w:r>
      <w:r>
        <w:rPr>
          <w:rFonts w:ascii="Times New Roman" w:hAnsi="Times New Roman"/>
          <w:sz w:val="28"/>
          <w:szCs w:val="28"/>
        </w:rPr>
        <w:t>божність, любов до рідної землі)</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0B4DDB">
        <w:rPr>
          <w:rFonts w:ascii="Times New Roman" w:hAnsi="Times New Roman"/>
          <w:sz w:val="28"/>
          <w:szCs w:val="28"/>
        </w:rPr>
        <w:t>Прочитати уривок від слів «Не договорював і не пив до нікого…» до слів: «Глядить із берега на воду, як на утрачене щастя».</w:t>
      </w:r>
      <w:r>
        <w:rPr>
          <w:rFonts w:ascii="Times New Roman" w:hAnsi="Times New Roman"/>
          <w:sz w:val="28"/>
          <w:szCs w:val="28"/>
        </w:rPr>
        <w:t xml:space="preserve"> За допомогою чого письменник передає душевний стан героя?</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0B4DDB">
        <w:rPr>
          <w:rFonts w:ascii="Times New Roman" w:hAnsi="Times New Roman"/>
          <w:sz w:val="28"/>
          <w:szCs w:val="28"/>
        </w:rPr>
        <w:t xml:space="preserve">Як у розділі </w:t>
      </w:r>
      <w:r>
        <w:rPr>
          <w:rFonts w:ascii="Times New Roman" w:hAnsi="Times New Roman"/>
          <w:sz w:val="28"/>
          <w:szCs w:val="28"/>
        </w:rPr>
        <w:t>«</w:t>
      </w:r>
      <w:r w:rsidRPr="000B4DDB">
        <w:rPr>
          <w:rFonts w:ascii="Times New Roman" w:hAnsi="Times New Roman"/>
          <w:sz w:val="28"/>
          <w:szCs w:val="28"/>
        </w:rPr>
        <w:t>Аби-сте мені мого хреста ніколи не минули</w:t>
      </w:r>
      <w:r>
        <w:rPr>
          <w:rFonts w:ascii="Times New Roman" w:hAnsi="Times New Roman"/>
          <w:sz w:val="28"/>
          <w:szCs w:val="28"/>
        </w:rPr>
        <w:t xml:space="preserve">…» </w:t>
      </w:r>
      <w:r w:rsidRPr="000B4DDB">
        <w:rPr>
          <w:rFonts w:ascii="Times New Roman" w:hAnsi="Times New Roman"/>
          <w:sz w:val="28"/>
          <w:szCs w:val="28"/>
        </w:rPr>
        <w:t>розкривається характер українського селянина</w:t>
      </w:r>
      <w:r>
        <w:rPr>
          <w:rFonts w:ascii="Times New Roman" w:hAnsi="Times New Roman"/>
          <w:sz w:val="28"/>
          <w:szCs w:val="28"/>
        </w:rPr>
        <w:t xml:space="preserve">? </w:t>
      </w:r>
      <w:r w:rsidRPr="000B4DDB">
        <w:rPr>
          <w:rFonts w:ascii="Times New Roman" w:hAnsi="Times New Roman"/>
          <w:sz w:val="28"/>
          <w:szCs w:val="28"/>
        </w:rPr>
        <w:t xml:space="preserve"> </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6A6B0E">
        <w:rPr>
          <w:rFonts w:ascii="Times New Roman" w:hAnsi="Times New Roman"/>
          <w:sz w:val="28"/>
          <w:szCs w:val="28"/>
        </w:rPr>
        <w:t xml:space="preserve">Як автор показав тісний зв’язок Івана з рідною землею та полем? </w:t>
      </w:r>
      <w:r w:rsidRPr="00E20065">
        <w:rPr>
          <w:rFonts w:ascii="Times New Roman" w:hAnsi="Times New Roman"/>
          <w:sz w:val="28"/>
          <w:szCs w:val="28"/>
        </w:rPr>
        <w:t>(</w:t>
      </w:r>
      <w:r>
        <w:rPr>
          <w:rFonts w:ascii="Times New Roman" w:hAnsi="Times New Roman"/>
          <w:sz w:val="28"/>
          <w:szCs w:val="28"/>
        </w:rPr>
        <w:t xml:space="preserve">Персоніфікація - </w:t>
      </w:r>
      <w:r w:rsidRPr="00E20065">
        <w:rPr>
          <w:rFonts w:ascii="Times New Roman" w:hAnsi="Times New Roman"/>
          <w:sz w:val="28"/>
          <w:szCs w:val="28"/>
        </w:rPr>
        <w:t>«Такий песій горб, що с</w:t>
      </w:r>
      <w:r>
        <w:rPr>
          <w:rFonts w:ascii="Times New Roman" w:hAnsi="Times New Roman"/>
          <w:sz w:val="28"/>
          <w:szCs w:val="28"/>
        </w:rPr>
        <w:t>трімголов у долину тручєє!», «…</w:t>
      </w:r>
      <w:r w:rsidRPr="00E20065">
        <w:rPr>
          <w:rFonts w:ascii="Times New Roman" w:hAnsi="Times New Roman"/>
          <w:sz w:val="28"/>
          <w:szCs w:val="28"/>
        </w:rPr>
        <w:t>доки ні но</w:t>
      </w:r>
      <w:r>
        <w:rPr>
          <w:rFonts w:ascii="Times New Roman" w:hAnsi="Times New Roman"/>
          <w:sz w:val="28"/>
          <w:szCs w:val="28"/>
        </w:rPr>
        <w:t>ги носє, то мус родити хліб!»).</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C87D64">
        <w:rPr>
          <w:rFonts w:ascii="Times New Roman" w:hAnsi="Times New Roman"/>
          <w:sz w:val="28"/>
          <w:szCs w:val="28"/>
        </w:rPr>
        <w:t>Про що просить Іван односельців? Як селяни характеризують Дідуха? Знайдіть ці рядки в тексті, прочитайте й прокоментуйте їх.</w:t>
      </w:r>
    </w:p>
    <w:p w:rsidR="00FB669B" w:rsidRPr="006A6B0E"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6A6B0E">
        <w:rPr>
          <w:rFonts w:ascii="Times New Roman" w:hAnsi="Times New Roman"/>
          <w:sz w:val="28"/>
          <w:szCs w:val="28"/>
        </w:rPr>
        <w:t>- Як В. Стефаник поставився до божевільного танцю Івана?</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3.3. </w:t>
      </w:r>
      <w:r>
        <w:rPr>
          <w:rFonts w:ascii="Times New Roman" w:hAnsi="Times New Roman"/>
          <w:sz w:val="28"/>
          <w:szCs w:val="28"/>
        </w:rPr>
        <w:t xml:space="preserve">Дослідження настроїв, почуттів та </w:t>
      </w:r>
      <w:r w:rsidRPr="00C87D64">
        <w:rPr>
          <w:rFonts w:ascii="Times New Roman" w:hAnsi="Times New Roman"/>
          <w:sz w:val="28"/>
          <w:szCs w:val="28"/>
        </w:rPr>
        <w:t>переживань головного героя за розділами</w:t>
      </w:r>
    </w:p>
    <w:p w:rsidR="00FB669B" w:rsidRPr="0012775E" w:rsidRDefault="00FB669B" w:rsidP="0095370F">
      <w:pPr>
        <w:spacing w:after="0" w:line="360" w:lineRule="auto"/>
        <w:ind w:firstLine="709"/>
        <w:jc w:val="both"/>
        <w:rPr>
          <w:rFonts w:ascii="Times New Roman" w:hAnsi="Times New Roman"/>
          <w:sz w:val="28"/>
          <w:szCs w:val="28"/>
        </w:rPr>
      </w:pPr>
      <w:r w:rsidRPr="0012775E">
        <w:rPr>
          <w:rFonts w:ascii="Times New Roman" w:hAnsi="Times New Roman"/>
          <w:noProof/>
          <w:sz w:val="28"/>
          <w:szCs w:val="28"/>
          <w:lang w:val="ru-RU"/>
        </w:rPr>
        <w:lastRenderedPageBreak/>
        <w:drawing>
          <wp:anchor distT="0" distB="0" distL="114300" distR="114300" simplePos="0" relativeHeight="251666432" behindDoc="1" locked="0" layoutInCell="1" allowOverlap="1" wp14:anchorId="537B6D2D" wp14:editId="41183B3A">
            <wp:simplePos x="0" y="0"/>
            <wp:positionH relativeFrom="column">
              <wp:posOffset>-3810</wp:posOffset>
            </wp:positionH>
            <wp:positionV relativeFrom="paragraph">
              <wp:posOffset>629285</wp:posOffset>
            </wp:positionV>
            <wp:extent cx="5937885" cy="1036320"/>
            <wp:effectExtent l="0" t="0" r="5715" b="0"/>
            <wp:wrapTight wrapText="bothSides">
              <wp:wrapPolygon edited="0">
                <wp:start x="0" y="0"/>
                <wp:lineTo x="0" y="21044"/>
                <wp:lineTo x="21551" y="21044"/>
                <wp:lineTo x="21551" y="0"/>
                <wp:lineTo x="0" y="0"/>
              </wp:wrapPolygon>
            </wp:wrapTight>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7885" cy="1036320"/>
                    </a:xfrm>
                    <a:prstGeom prst="rect">
                      <a:avLst/>
                    </a:prstGeom>
                    <a:noFill/>
                  </pic:spPr>
                </pic:pic>
              </a:graphicData>
            </a:graphic>
            <wp14:sizeRelH relativeFrom="page">
              <wp14:pctWidth>0</wp14:pctWidth>
            </wp14:sizeRelH>
            <wp14:sizeRelV relativeFrom="page">
              <wp14:pctHeight>0</wp14:pctHeight>
            </wp14:sizeRelV>
          </wp:anchor>
        </w:drawing>
      </w:r>
      <w:r w:rsidRPr="0012775E">
        <w:rPr>
          <w:rFonts w:ascii="Times New Roman" w:hAnsi="Times New Roman"/>
          <w:sz w:val="28"/>
          <w:szCs w:val="28"/>
        </w:rPr>
        <w:t>Давайте спробуємо простежити, які почуття вклав автор у головного героя і як вони змінювались упродовж новели.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3.4. </w:t>
      </w:r>
      <w:r>
        <w:rPr>
          <w:rFonts w:ascii="Times New Roman" w:hAnsi="Times New Roman"/>
          <w:sz w:val="28"/>
          <w:szCs w:val="28"/>
        </w:rPr>
        <w:t>Робота над художніми деталями та символами</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E20065">
        <w:rPr>
          <w:rFonts w:ascii="Times New Roman" w:hAnsi="Times New Roman"/>
          <w:sz w:val="28"/>
          <w:szCs w:val="28"/>
        </w:rPr>
        <w:t xml:space="preserve">Які художні деталі свідчать про те, що праця </w:t>
      </w:r>
      <w:r>
        <w:rPr>
          <w:rFonts w:ascii="Times New Roman" w:hAnsi="Times New Roman"/>
          <w:sz w:val="28"/>
          <w:szCs w:val="28"/>
        </w:rPr>
        <w:t>героя</w:t>
      </w:r>
      <w:r w:rsidRPr="00E20065">
        <w:rPr>
          <w:rFonts w:ascii="Times New Roman" w:hAnsi="Times New Roman"/>
          <w:sz w:val="28"/>
          <w:szCs w:val="28"/>
        </w:rPr>
        <w:t xml:space="preserve"> була неймовірно важкою?</w:t>
      </w:r>
    </w:p>
    <w:p w:rsidR="00FB669B" w:rsidRPr="0012775E" w:rsidRDefault="00FB669B" w:rsidP="0095370F">
      <w:pPr>
        <w:spacing w:after="0" w:line="360" w:lineRule="auto"/>
        <w:ind w:firstLine="709"/>
        <w:jc w:val="both"/>
        <w:rPr>
          <w:rFonts w:ascii="Times New Roman" w:hAnsi="Times New Roman"/>
          <w:sz w:val="28"/>
          <w:szCs w:val="28"/>
        </w:rPr>
      </w:pPr>
      <w:r w:rsidRPr="003144C6">
        <w:rPr>
          <w:rFonts w:ascii="Times New Roman" w:hAnsi="Times New Roman"/>
          <w:i/>
          <w:sz w:val="28"/>
          <w:szCs w:val="28"/>
        </w:rPr>
        <w:t xml:space="preserve"> </w:t>
      </w:r>
      <w:r w:rsidRPr="0012775E">
        <w:rPr>
          <w:rFonts w:ascii="Times New Roman" w:hAnsi="Times New Roman"/>
          <w:sz w:val="28"/>
          <w:szCs w:val="28"/>
        </w:rPr>
        <w:t>- За допомогою яких деталей автор передає біль і тугу Івана Дідуха?</w:t>
      </w:r>
    </w:p>
    <w:p w:rsidR="00FB669B" w:rsidRPr="0012775E"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E20065">
        <w:rPr>
          <w:rFonts w:ascii="Times New Roman" w:hAnsi="Times New Roman"/>
          <w:sz w:val="28"/>
          <w:szCs w:val="28"/>
        </w:rPr>
        <w:t>Знайдіть символічні образи н</w:t>
      </w:r>
      <w:r>
        <w:rPr>
          <w:rFonts w:ascii="Times New Roman" w:hAnsi="Times New Roman"/>
          <w:sz w:val="28"/>
          <w:szCs w:val="28"/>
        </w:rPr>
        <w:t>а початку другої частини новели</w:t>
      </w:r>
      <w:r w:rsidRPr="00E20065">
        <w:rPr>
          <w:rFonts w:ascii="Times New Roman" w:hAnsi="Times New Roman"/>
          <w:sz w:val="28"/>
          <w:szCs w:val="28"/>
        </w:rPr>
        <w:t xml:space="preserve"> (уривок «Не договорював і не пив…» до слів «…як на утрачене щастя»). </w:t>
      </w:r>
      <w:r w:rsidRPr="0012775E">
        <w:rPr>
          <w:rFonts w:ascii="Times New Roman" w:hAnsi="Times New Roman"/>
          <w:sz w:val="28"/>
          <w:szCs w:val="28"/>
        </w:rPr>
        <w:t>Який стан душі Івана змалював автор?</w:t>
      </w:r>
    </w:p>
    <w:p w:rsidR="00FB669B"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 xml:space="preserve"> - </w:t>
      </w:r>
      <w:r w:rsidRPr="00E20065">
        <w:rPr>
          <w:rFonts w:ascii="Times New Roman" w:hAnsi="Times New Roman"/>
          <w:sz w:val="28"/>
          <w:szCs w:val="28"/>
        </w:rPr>
        <w:t>Що символізує камінний хрест</w:t>
      </w:r>
      <w:r>
        <w:rPr>
          <w:rFonts w:ascii="Times New Roman" w:hAnsi="Times New Roman"/>
          <w:sz w:val="28"/>
          <w:szCs w:val="28"/>
        </w:rPr>
        <w:t xml:space="preserve">? (Важку долю народу-трудівника, </w:t>
      </w:r>
      <w:r w:rsidRPr="00E20065">
        <w:rPr>
          <w:rFonts w:ascii="Times New Roman" w:hAnsi="Times New Roman"/>
          <w:sz w:val="28"/>
          <w:szCs w:val="28"/>
        </w:rPr>
        <w:t>пам`ятник тисячам українців, які не здобули омріяного щастя в чужих краях</w:t>
      </w:r>
      <w:r>
        <w:rPr>
          <w:rFonts w:ascii="Times New Roman" w:hAnsi="Times New Roman"/>
          <w:sz w:val="28"/>
          <w:szCs w:val="28"/>
        </w:rPr>
        <w:t>)</w:t>
      </w:r>
      <w:r w:rsidRPr="00E20065">
        <w:rPr>
          <w:rFonts w:ascii="Times New Roman" w:hAnsi="Times New Roman"/>
          <w:sz w:val="28"/>
          <w:szCs w:val="28"/>
        </w:rPr>
        <w:t>.</w:t>
      </w:r>
    </w:p>
    <w:p w:rsidR="00FB669B" w:rsidRPr="0012775E" w:rsidRDefault="00FB669B" w:rsidP="0095370F">
      <w:pPr>
        <w:spacing w:after="0" w:line="360" w:lineRule="auto"/>
        <w:ind w:firstLine="709"/>
        <w:jc w:val="both"/>
        <w:rPr>
          <w:rFonts w:ascii="Times New Roman" w:hAnsi="Times New Roman"/>
          <w:sz w:val="28"/>
          <w:szCs w:val="28"/>
        </w:rPr>
      </w:pPr>
      <w:r w:rsidRPr="00D84E9C">
        <w:rPr>
          <w:rFonts w:ascii="Times New Roman" w:hAnsi="Times New Roman"/>
          <w:i/>
          <w:sz w:val="28"/>
          <w:szCs w:val="28"/>
        </w:rPr>
        <w:t xml:space="preserve"> - </w:t>
      </w:r>
      <w:r w:rsidRPr="0012775E">
        <w:rPr>
          <w:rFonts w:ascii="Times New Roman" w:hAnsi="Times New Roman"/>
          <w:sz w:val="28"/>
          <w:szCs w:val="28"/>
        </w:rPr>
        <w:t>Як письменник ставиться до Івана: засуджує, співчуває чи тримає нейтральну позицію? Свою думку обгрунтуйте, використовуючи цитати.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3.5. </w:t>
      </w:r>
      <w:r>
        <w:rPr>
          <w:rFonts w:ascii="Times New Roman" w:hAnsi="Times New Roman"/>
          <w:sz w:val="28"/>
          <w:szCs w:val="28"/>
        </w:rPr>
        <w:t xml:space="preserve"> Складання </w:t>
      </w:r>
      <w:r w:rsidRPr="005A2994">
        <w:rPr>
          <w:rFonts w:ascii="Times New Roman" w:hAnsi="Times New Roman"/>
          <w:sz w:val="28"/>
          <w:szCs w:val="28"/>
        </w:rPr>
        <w:t xml:space="preserve">узагальнювальної </w:t>
      </w:r>
      <w:r>
        <w:rPr>
          <w:rFonts w:ascii="Times New Roman" w:hAnsi="Times New Roman"/>
          <w:sz w:val="28"/>
          <w:szCs w:val="28"/>
        </w:rPr>
        <w:t>таблиці «Художні деталі та їх значення»</w:t>
      </w:r>
    </w:p>
    <w:tbl>
      <w:tblPr>
        <w:tblStyle w:val="af6"/>
        <w:tblW w:w="0" w:type="auto"/>
        <w:tblLook w:val="04A0" w:firstRow="1" w:lastRow="0" w:firstColumn="1" w:lastColumn="0" w:noHBand="0" w:noVBand="1"/>
      </w:tblPr>
      <w:tblGrid>
        <w:gridCol w:w="2376"/>
        <w:gridCol w:w="7194"/>
      </w:tblGrid>
      <w:tr w:rsidR="00FB669B" w:rsidTr="004E7211">
        <w:tc>
          <w:tcPr>
            <w:tcW w:w="2376"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Деталь</w:t>
            </w:r>
          </w:p>
        </w:tc>
        <w:tc>
          <w:tcPr>
            <w:tcW w:w="7195"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Значення</w:t>
            </w:r>
          </w:p>
        </w:tc>
      </w:tr>
      <w:tr w:rsidR="00FB669B" w:rsidTr="004E7211">
        <w:tc>
          <w:tcPr>
            <w:tcW w:w="2376" w:type="dxa"/>
          </w:tcPr>
          <w:p w:rsidR="00FB669B" w:rsidRDefault="00FB669B" w:rsidP="0095370F">
            <w:pPr>
              <w:spacing w:line="360" w:lineRule="auto"/>
              <w:ind w:firstLine="709"/>
              <w:jc w:val="both"/>
              <w:rPr>
                <w:rFonts w:ascii="Times New Roman" w:hAnsi="Times New Roman"/>
                <w:sz w:val="28"/>
                <w:szCs w:val="28"/>
              </w:rPr>
            </w:pPr>
            <w:r w:rsidRPr="00E20065">
              <w:rPr>
                <w:rFonts w:ascii="Times New Roman" w:hAnsi="Times New Roman"/>
                <w:sz w:val="28"/>
                <w:szCs w:val="28"/>
              </w:rPr>
              <w:t>Горб</w:t>
            </w:r>
          </w:p>
        </w:tc>
        <w:tc>
          <w:tcPr>
            <w:tcW w:w="7195"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Тяжка праця,  безвихідь, р</w:t>
            </w:r>
            <w:r w:rsidRPr="00E20065">
              <w:rPr>
                <w:rFonts w:ascii="Times New Roman" w:hAnsi="Times New Roman"/>
                <w:sz w:val="28"/>
                <w:szCs w:val="28"/>
              </w:rPr>
              <w:t>ідна земля</w:t>
            </w:r>
          </w:p>
        </w:tc>
      </w:tr>
      <w:tr w:rsidR="00FB669B" w:rsidTr="004E7211">
        <w:tc>
          <w:tcPr>
            <w:tcW w:w="2376" w:type="dxa"/>
          </w:tcPr>
          <w:p w:rsidR="00FB669B" w:rsidRDefault="00FB669B" w:rsidP="0095370F">
            <w:pPr>
              <w:spacing w:line="360" w:lineRule="auto"/>
              <w:ind w:firstLine="709"/>
              <w:jc w:val="both"/>
              <w:rPr>
                <w:rFonts w:ascii="Times New Roman" w:hAnsi="Times New Roman"/>
                <w:sz w:val="28"/>
                <w:szCs w:val="28"/>
              </w:rPr>
            </w:pPr>
            <w:r w:rsidRPr="00E20065">
              <w:rPr>
                <w:rFonts w:ascii="Times New Roman" w:hAnsi="Times New Roman"/>
                <w:sz w:val="28"/>
                <w:szCs w:val="28"/>
              </w:rPr>
              <w:t>Прізвище головного героя</w:t>
            </w:r>
          </w:p>
        </w:tc>
        <w:tc>
          <w:tcPr>
            <w:tcW w:w="7195"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Хліб, сніп, основа життя, у</w:t>
            </w:r>
            <w:r w:rsidRPr="00E20065">
              <w:rPr>
                <w:rFonts w:ascii="Times New Roman" w:hAnsi="Times New Roman"/>
                <w:sz w:val="28"/>
                <w:szCs w:val="28"/>
              </w:rPr>
              <w:t>країнство</w:t>
            </w:r>
          </w:p>
        </w:tc>
      </w:tr>
      <w:tr w:rsidR="00FB669B" w:rsidRPr="00366BB4" w:rsidTr="004E7211">
        <w:tc>
          <w:tcPr>
            <w:tcW w:w="2376"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Танок</w:t>
            </w:r>
          </w:p>
        </w:tc>
        <w:tc>
          <w:tcPr>
            <w:tcW w:w="7195"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В</w:t>
            </w:r>
            <w:r w:rsidRPr="00E20065">
              <w:rPr>
                <w:rFonts w:ascii="Times New Roman" w:hAnsi="Times New Roman"/>
                <w:sz w:val="28"/>
                <w:szCs w:val="28"/>
              </w:rPr>
              <w:t>ідчай</w:t>
            </w:r>
            <w:r>
              <w:rPr>
                <w:rFonts w:ascii="Times New Roman" w:hAnsi="Times New Roman"/>
                <w:sz w:val="28"/>
                <w:szCs w:val="28"/>
              </w:rPr>
              <w:t>, плач, божевілля від безвиході</w:t>
            </w:r>
          </w:p>
        </w:tc>
      </w:tr>
      <w:tr w:rsidR="00FB669B" w:rsidTr="004E7211">
        <w:tc>
          <w:tcPr>
            <w:tcW w:w="2376"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Еміграція</w:t>
            </w:r>
          </w:p>
        </w:tc>
        <w:tc>
          <w:tcPr>
            <w:tcW w:w="7195" w:type="dxa"/>
          </w:tcPr>
          <w:p w:rsidR="00FB669B"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Смерть, могила</w:t>
            </w:r>
          </w:p>
        </w:tc>
      </w:tr>
      <w:tr w:rsidR="00FB669B" w:rsidTr="004E7211">
        <w:tc>
          <w:tcPr>
            <w:tcW w:w="2376" w:type="dxa"/>
          </w:tcPr>
          <w:p w:rsidR="00FB669B" w:rsidRDefault="00FB669B" w:rsidP="0095370F">
            <w:pPr>
              <w:spacing w:line="360" w:lineRule="auto"/>
              <w:ind w:firstLine="709"/>
              <w:jc w:val="both"/>
              <w:rPr>
                <w:rFonts w:ascii="Times New Roman" w:hAnsi="Times New Roman"/>
                <w:sz w:val="28"/>
                <w:szCs w:val="28"/>
              </w:rPr>
            </w:pPr>
            <w:r w:rsidRPr="00E20065">
              <w:rPr>
                <w:rFonts w:ascii="Times New Roman" w:hAnsi="Times New Roman"/>
                <w:sz w:val="28"/>
                <w:szCs w:val="28"/>
              </w:rPr>
              <w:t>Камінний хрест</w:t>
            </w:r>
          </w:p>
        </w:tc>
        <w:tc>
          <w:tcPr>
            <w:tcW w:w="7195" w:type="dxa"/>
          </w:tcPr>
          <w:p w:rsidR="00FB669B" w:rsidRPr="007676D0" w:rsidRDefault="00FB669B" w:rsidP="0095370F">
            <w:pPr>
              <w:spacing w:line="360" w:lineRule="auto"/>
              <w:ind w:firstLine="709"/>
              <w:jc w:val="both"/>
              <w:rPr>
                <w:rFonts w:ascii="Times New Roman" w:hAnsi="Times New Roman"/>
                <w:sz w:val="28"/>
                <w:szCs w:val="28"/>
              </w:rPr>
            </w:pPr>
            <w:r>
              <w:rPr>
                <w:rFonts w:ascii="Times New Roman" w:hAnsi="Times New Roman"/>
                <w:sz w:val="28"/>
                <w:szCs w:val="28"/>
              </w:rPr>
              <w:t xml:space="preserve">Пам’ять, печаль, частка героя, </w:t>
            </w:r>
            <w:r w:rsidRPr="00E20065">
              <w:rPr>
                <w:rFonts w:ascii="Times New Roman" w:hAnsi="Times New Roman"/>
                <w:sz w:val="28"/>
                <w:szCs w:val="28"/>
              </w:rPr>
              <w:t>нестерпні страждання</w:t>
            </w:r>
            <w:r>
              <w:rPr>
                <w:rFonts w:ascii="Times New Roman" w:hAnsi="Times New Roman"/>
                <w:sz w:val="28"/>
                <w:szCs w:val="28"/>
              </w:rPr>
              <w:t>, трагізм</w:t>
            </w:r>
            <w:r w:rsidRPr="007676D0">
              <w:rPr>
                <w:rFonts w:ascii="Times New Roman" w:hAnsi="Times New Roman"/>
                <w:sz w:val="28"/>
                <w:szCs w:val="28"/>
              </w:rPr>
              <w:t xml:space="preserve"> українського селянина-емігрант</w:t>
            </w:r>
            <w:r>
              <w:rPr>
                <w:rFonts w:ascii="Times New Roman" w:hAnsi="Times New Roman"/>
                <w:sz w:val="28"/>
                <w:szCs w:val="28"/>
              </w:rPr>
              <w:t>а</w:t>
            </w:r>
          </w:p>
          <w:p w:rsidR="00FB669B" w:rsidRDefault="00FB669B" w:rsidP="0095370F">
            <w:pPr>
              <w:spacing w:line="360" w:lineRule="auto"/>
              <w:ind w:firstLine="709"/>
              <w:jc w:val="both"/>
              <w:rPr>
                <w:rFonts w:ascii="Times New Roman" w:hAnsi="Times New Roman"/>
                <w:sz w:val="28"/>
                <w:szCs w:val="28"/>
              </w:rPr>
            </w:pPr>
          </w:p>
        </w:tc>
      </w:tr>
    </w:tbl>
    <w:p w:rsidR="00FB669B" w:rsidRPr="0012775E" w:rsidRDefault="00FB669B" w:rsidP="0095370F">
      <w:pPr>
        <w:spacing w:after="0" w:line="360" w:lineRule="auto"/>
        <w:ind w:firstLine="709"/>
        <w:jc w:val="both"/>
        <w:rPr>
          <w:rFonts w:ascii="Times New Roman" w:hAnsi="Times New Roman"/>
          <w:sz w:val="28"/>
          <w:szCs w:val="28"/>
        </w:rPr>
      </w:pPr>
      <w:r w:rsidRPr="0012775E">
        <w:rPr>
          <w:rFonts w:ascii="Times New Roman" w:hAnsi="Times New Roman"/>
          <w:sz w:val="28"/>
          <w:szCs w:val="28"/>
        </w:rPr>
        <w:t>З якою метою В. Стефаник увів їх у текст новели?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 xml:space="preserve">3.6. </w:t>
      </w:r>
      <w:r w:rsidRPr="007676D0">
        <w:rPr>
          <w:rFonts w:ascii="Times New Roman" w:hAnsi="Times New Roman"/>
          <w:sz w:val="28"/>
          <w:szCs w:val="28"/>
        </w:rPr>
        <w:t>Слово вчителя про оцінку новели</w:t>
      </w:r>
    </w:p>
    <w:p w:rsidR="00FB669B" w:rsidRPr="007676D0"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lastRenderedPageBreak/>
        <w:t>Новела «Камінний хрест» відразу одержала високу оцінку з боку критиків.</w:t>
      </w:r>
    </w:p>
    <w:p w:rsidR="00FB669B" w:rsidRPr="007676D0"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t xml:space="preserve">«…Читав я Вашого «Камінного хреста»,— писав Б. Грінченко.— Прочитав я це все і поздоровив українську літературу з новим талантом із Галичини». </w:t>
      </w:r>
    </w:p>
    <w:p w:rsidR="00FB669B" w:rsidRPr="007676D0"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t>Але найсильніше враження справив «Камінний хрест» на канадських емігрантів. Про це розповів у листі до В. Стефаника у 1924 р. Мирослав Ірчан:</w:t>
      </w:r>
    </w:p>
    <w:p w:rsidR="00FB669B" w:rsidRPr="007676D0"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t>«Читаю оповідання Стефаника «Камінний хрест». Якби був знав, й не читав би. Бо плач по хаті, такий плач, що — як каже Стефаник — надбіг, як вітер, що з помежи острих мечів повіяв. А тяжко дивитися, як сиві голови хиляться додолу і старі очі плачуть. Чого ж вони плачуть?</w:t>
      </w:r>
      <w:r>
        <w:rPr>
          <w:rFonts w:ascii="Times New Roman" w:hAnsi="Times New Roman"/>
          <w:sz w:val="28"/>
          <w:szCs w:val="28"/>
        </w:rPr>
        <w:t xml:space="preserve"> </w:t>
      </w:r>
      <w:r w:rsidRPr="007676D0">
        <w:rPr>
          <w:rFonts w:ascii="Times New Roman" w:hAnsi="Times New Roman"/>
          <w:sz w:val="28"/>
          <w:szCs w:val="28"/>
        </w:rPr>
        <w:t>Я знаю. Вони згадують себе. Вертаються в ті давні літа, як вибиралися за море по щастя. Вони свідомі того, що безслідно пропали дні юності і надій. На руках мозолі, і на серці мозолі, і бідні вони. Бо для людського горя й нужди законів нема. Ні тут, ні там».</w:t>
      </w:r>
    </w:p>
    <w:p w:rsidR="00FB669B" w:rsidRPr="001F7C42"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t>Справді, українських емігрантів чекала невідомість, а Україна навіки втрачала сотні тисяч розумних і талановитих дітей. І це була трагедія. Ви можете заперечити, що багато українців досягло на землях Америки високого рівня добробуту, значного суспільного становища. Та це лиш поодинокі випадки. А</w:t>
      </w:r>
      <w:r>
        <w:rPr>
          <w:rFonts w:ascii="Times New Roman" w:hAnsi="Times New Roman"/>
          <w:sz w:val="28"/>
          <w:szCs w:val="28"/>
        </w:rPr>
        <w:t>ле є</w:t>
      </w:r>
      <w:r w:rsidRPr="007676D0">
        <w:rPr>
          <w:rFonts w:ascii="Times New Roman" w:hAnsi="Times New Roman"/>
          <w:sz w:val="28"/>
          <w:szCs w:val="28"/>
        </w:rPr>
        <w:t xml:space="preserve"> ще інший бік цього: чи були вони щасливими</w:t>
      </w:r>
      <w:r>
        <w:rPr>
          <w:rFonts w:ascii="Times New Roman" w:hAnsi="Times New Roman"/>
          <w:sz w:val="28"/>
          <w:szCs w:val="28"/>
        </w:rPr>
        <w:t>?</w:t>
      </w:r>
    </w:p>
    <w:p w:rsidR="00FB669B" w:rsidRPr="001F7C42"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IV Підсумок уроку</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4.1 Розв’язання проблемного запитання</w:t>
      </w:r>
    </w:p>
    <w:p w:rsidR="00FB669B" w:rsidRPr="001F7C42" w:rsidRDefault="00FB669B" w:rsidP="0095370F">
      <w:pPr>
        <w:spacing w:after="0" w:line="360" w:lineRule="auto"/>
        <w:ind w:firstLine="709"/>
        <w:jc w:val="both"/>
        <w:rPr>
          <w:rFonts w:ascii="Times New Roman" w:hAnsi="Times New Roman"/>
          <w:sz w:val="28"/>
          <w:szCs w:val="28"/>
        </w:rPr>
      </w:pPr>
      <w:r>
        <w:rPr>
          <w:rFonts w:ascii="Times New Roman" w:hAnsi="Times New Roman"/>
          <w:sz w:val="28"/>
          <w:szCs w:val="28"/>
        </w:rPr>
        <w:t>Давайте повернемось до питання, яке було поставлене на початку уроку. Ч</w:t>
      </w:r>
      <w:r w:rsidRPr="007676D0">
        <w:rPr>
          <w:rFonts w:ascii="Times New Roman" w:hAnsi="Times New Roman"/>
          <w:sz w:val="28"/>
          <w:szCs w:val="28"/>
        </w:rPr>
        <w:t>и сп</w:t>
      </w:r>
      <w:r>
        <w:rPr>
          <w:rFonts w:ascii="Times New Roman" w:hAnsi="Times New Roman"/>
          <w:sz w:val="28"/>
          <w:szCs w:val="28"/>
        </w:rPr>
        <w:t>равді на чужині було би легше? Свої відповіді обгрунтуйте.</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4.2 Заключне слово вчителя</w:t>
      </w:r>
    </w:p>
    <w:p w:rsidR="00FB669B" w:rsidRPr="007676D0" w:rsidRDefault="00FB669B" w:rsidP="0095370F">
      <w:pPr>
        <w:spacing w:after="0" w:line="360" w:lineRule="auto"/>
        <w:ind w:firstLine="709"/>
        <w:jc w:val="both"/>
        <w:rPr>
          <w:rFonts w:ascii="Times New Roman" w:hAnsi="Times New Roman"/>
          <w:sz w:val="28"/>
          <w:szCs w:val="28"/>
        </w:rPr>
      </w:pPr>
      <w:r w:rsidRPr="007676D0">
        <w:rPr>
          <w:rFonts w:ascii="Times New Roman" w:hAnsi="Times New Roman"/>
          <w:sz w:val="28"/>
          <w:szCs w:val="28"/>
        </w:rPr>
        <w:t xml:space="preserve">Василь Стефаник писав, що його творчість була важкою ношею як для її творця, так і для читачів: «Я робив, що міг. І все, що я писав, мене боліло». Тодішня соціальна дійсність не давала змоги для радості народної. Слово селянина, пропущене через серце і душу письменника, ставало зболеним, як і </w:t>
      </w:r>
      <w:r w:rsidRPr="007676D0">
        <w:rPr>
          <w:rFonts w:ascii="Times New Roman" w:hAnsi="Times New Roman"/>
          <w:sz w:val="28"/>
          <w:szCs w:val="28"/>
        </w:rPr>
        <w:lastRenderedPageBreak/>
        <w:t xml:space="preserve">його бідняцька доля. </w:t>
      </w:r>
      <w:r>
        <w:rPr>
          <w:rFonts w:ascii="Times New Roman" w:hAnsi="Times New Roman"/>
          <w:sz w:val="28"/>
          <w:szCs w:val="28"/>
        </w:rPr>
        <w:t>С</w:t>
      </w:r>
      <w:r w:rsidRPr="007676D0">
        <w:rPr>
          <w:rFonts w:ascii="Times New Roman" w:hAnsi="Times New Roman"/>
          <w:sz w:val="28"/>
          <w:szCs w:val="28"/>
        </w:rPr>
        <w:t>аме тому так глибоко западало в душі людей Стефаникове слово, пробуджувало в них добро й гуманність, співчуття до людського горя і чесність, справедливість і любов до України та її народу — це те, що і сьогодні хвилює мільйони.</w:t>
      </w:r>
    </w:p>
    <w:p w:rsidR="00FB669B" w:rsidRDefault="00FB669B" w:rsidP="0095370F">
      <w:pPr>
        <w:spacing w:after="0" w:line="360" w:lineRule="auto"/>
        <w:ind w:firstLine="709"/>
        <w:jc w:val="both"/>
        <w:rPr>
          <w:rFonts w:ascii="Times New Roman" w:hAnsi="Times New Roman"/>
          <w:sz w:val="28"/>
          <w:szCs w:val="28"/>
        </w:rPr>
      </w:pPr>
      <w:r w:rsidRPr="001F7C42">
        <w:rPr>
          <w:rFonts w:ascii="Times New Roman" w:hAnsi="Times New Roman"/>
          <w:sz w:val="28"/>
          <w:szCs w:val="28"/>
        </w:rPr>
        <w:t>V Оголошення і коментар домашнього завдання</w:t>
      </w:r>
    </w:p>
    <w:p w:rsidR="00FB669B" w:rsidRDefault="00FB669B" w:rsidP="0095370F">
      <w:pPr>
        <w:pStyle w:val="ab"/>
        <w:numPr>
          <w:ilvl w:val="0"/>
          <w:numId w:val="34"/>
        </w:numPr>
        <w:spacing w:after="0" w:line="360" w:lineRule="auto"/>
        <w:ind w:left="0" w:firstLine="709"/>
        <w:jc w:val="both"/>
        <w:rPr>
          <w:rFonts w:ascii="Times New Roman" w:hAnsi="Times New Roman"/>
          <w:sz w:val="28"/>
          <w:szCs w:val="28"/>
        </w:rPr>
      </w:pPr>
      <w:r>
        <w:rPr>
          <w:rFonts w:ascii="Times New Roman" w:hAnsi="Times New Roman"/>
          <w:sz w:val="28"/>
          <w:szCs w:val="28"/>
        </w:rPr>
        <w:t>Написати твір-роздум «</w:t>
      </w:r>
      <w:r w:rsidRPr="007676D0">
        <w:rPr>
          <w:rFonts w:ascii="Times New Roman" w:hAnsi="Times New Roman"/>
          <w:sz w:val="28"/>
          <w:szCs w:val="28"/>
        </w:rPr>
        <w:t>У нас у кожного свій хрест і своя доля</w:t>
      </w:r>
      <w:r>
        <w:rPr>
          <w:rFonts w:ascii="Times New Roman" w:hAnsi="Times New Roman"/>
          <w:sz w:val="28"/>
          <w:szCs w:val="28"/>
        </w:rPr>
        <w:t>»;</w:t>
      </w:r>
    </w:p>
    <w:p w:rsidR="00FB669B" w:rsidRDefault="00FB669B" w:rsidP="0095370F">
      <w:pPr>
        <w:pStyle w:val="ab"/>
        <w:numPr>
          <w:ilvl w:val="0"/>
          <w:numId w:val="34"/>
        </w:numPr>
        <w:spacing w:after="0" w:line="360" w:lineRule="auto"/>
        <w:ind w:left="0" w:firstLine="709"/>
        <w:jc w:val="both"/>
        <w:rPr>
          <w:rFonts w:ascii="Times New Roman" w:hAnsi="Times New Roman"/>
          <w:sz w:val="28"/>
          <w:szCs w:val="28"/>
        </w:rPr>
      </w:pPr>
      <w:r>
        <w:rPr>
          <w:rFonts w:ascii="Times New Roman" w:hAnsi="Times New Roman"/>
          <w:sz w:val="28"/>
          <w:szCs w:val="28"/>
        </w:rPr>
        <w:t>Прочитати новелу «Діточа пригода»;</w:t>
      </w:r>
    </w:p>
    <w:p w:rsidR="00FB669B" w:rsidRDefault="00FB669B" w:rsidP="0095370F">
      <w:pPr>
        <w:pStyle w:val="ab"/>
        <w:numPr>
          <w:ilvl w:val="0"/>
          <w:numId w:val="34"/>
        </w:numPr>
        <w:spacing w:after="0" w:line="360" w:lineRule="auto"/>
        <w:ind w:left="0" w:firstLine="709"/>
        <w:jc w:val="both"/>
        <w:rPr>
          <w:rFonts w:ascii="Times New Roman" w:hAnsi="Times New Roman"/>
          <w:sz w:val="28"/>
          <w:szCs w:val="28"/>
        </w:rPr>
      </w:pPr>
      <w:r>
        <w:rPr>
          <w:rFonts w:ascii="Times New Roman" w:hAnsi="Times New Roman"/>
          <w:sz w:val="28"/>
          <w:szCs w:val="28"/>
        </w:rPr>
        <w:t>Підготувати повідомлення про шанування пам’яті письменника.</w:t>
      </w:r>
    </w:p>
    <w:p w:rsidR="00CD276F" w:rsidRDefault="00CD276F" w:rsidP="00CD276F">
      <w:pPr>
        <w:pStyle w:val="ab"/>
        <w:spacing w:after="0" w:line="360" w:lineRule="auto"/>
        <w:ind w:left="0" w:firstLine="709"/>
        <w:jc w:val="both"/>
        <w:rPr>
          <w:rFonts w:ascii="Times New Roman" w:hAnsi="Times New Roman"/>
          <w:sz w:val="28"/>
          <w:szCs w:val="28"/>
        </w:rPr>
      </w:pPr>
    </w:p>
    <w:p w:rsidR="00CD276F" w:rsidRDefault="00CD276F" w:rsidP="00CD276F">
      <w:pPr>
        <w:pStyle w:val="ab"/>
        <w:spacing w:after="0" w:line="360" w:lineRule="auto"/>
        <w:ind w:left="0" w:firstLine="709"/>
        <w:jc w:val="both"/>
        <w:rPr>
          <w:rFonts w:ascii="Times New Roman" w:hAnsi="Times New Roman"/>
          <w:sz w:val="28"/>
          <w:szCs w:val="28"/>
        </w:rPr>
      </w:pPr>
    </w:p>
    <w:p w:rsidR="00CD276F" w:rsidRDefault="00CD276F" w:rsidP="00CD276F">
      <w:pPr>
        <w:pStyle w:val="ab"/>
        <w:spacing w:after="0" w:line="360" w:lineRule="auto"/>
        <w:ind w:left="0" w:firstLine="709"/>
        <w:jc w:val="both"/>
        <w:rPr>
          <w:rFonts w:ascii="Times New Roman" w:hAnsi="Times New Roman"/>
          <w:sz w:val="28"/>
          <w:szCs w:val="28"/>
        </w:rPr>
      </w:pPr>
    </w:p>
    <w:p w:rsidR="006412AB" w:rsidRPr="00E55F12" w:rsidRDefault="006412AB" w:rsidP="0095370F">
      <w:pPr>
        <w:spacing w:after="0" w:line="360" w:lineRule="auto"/>
        <w:ind w:firstLine="709"/>
        <w:rPr>
          <w:rFonts w:ascii="Times New Roman" w:hAnsi="Times New Roman"/>
          <w:bCs/>
          <w:sz w:val="28"/>
          <w:szCs w:val="28"/>
        </w:rPr>
      </w:pPr>
    </w:p>
    <w:sectPr w:rsidR="006412AB" w:rsidRPr="00E55F12" w:rsidSect="00EA427C">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35D2" w:rsidRDefault="005835D2">
      <w:pPr>
        <w:spacing w:after="0" w:line="240" w:lineRule="auto"/>
      </w:pPr>
      <w:r>
        <w:separator/>
      </w:r>
    </w:p>
  </w:endnote>
  <w:endnote w:type="continuationSeparator" w:id="0">
    <w:p w:rsidR="005835D2" w:rsidRDefault="00583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ntiqua">
    <w:altName w:val="Arial"/>
    <w:charset w:val="00"/>
    <w:family w:val="swiss"/>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35D2" w:rsidRDefault="005835D2">
      <w:pPr>
        <w:spacing w:after="0" w:line="240" w:lineRule="auto"/>
      </w:pPr>
      <w:r>
        <w:separator/>
      </w:r>
    </w:p>
  </w:footnote>
  <w:footnote w:type="continuationSeparator" w:id="0">
    <w:p w:rsidR="005835D2" w:rsidRDefault="005835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6EB" w:rsidRDefault="004D76EB">
    <w:pPr>
      <w:pStyle w:val="a8"/>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4D76EB" w:rsidRDefault="004D76EB">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6EB" w:rsidRDefault="004D76EB">
    <w:pPr>
      <w:pStyle w:val="a8"/>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separate"/>
    </w:r>
    <w:r w:rsidR="00A036FF">
      <w:rPr>
        <w:rStyle w:val="af3"/>
        <w:noProof/>
      </w:rPr>
      <w:t>3</w:t>
    </w:r>
    <w:r>
      <w:rPr>
        <w:rStyle w:val="af3"/>
      </w:rPr>
      <w:fldChar w:fldCharType="end"/>
    </w:r>
  </w:p>
  <w:p w:rsidR="004D76EB" w:rsidRDefault="004D76EB">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AC2E40"/>
    <w:multiLevelType w:val="multilevel"/>
    <w:tmpl w:val="2A985ABE"/>
    <w:lvl w:ilvl="0">
      <w:start w:val="1"/>
      <w:numFmt w:val="decimal"/>
      <w:lvlText w:val="%1."/>
      <w:lvlJc w:val="left"/>
      <w:pPr>
        <w:tabs>
          <w:tab w:val="num" w:pos="504"/>
        </w:tabs>
        <w:ind w:left="504" w:hanging="504"/>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15:restartNumberingAfterBreak="0">
    <w:nsid w:val="13D204BF"/>
    <w:multiLevelType w:val="multilevel"/>
    <w:tmpl w:val="89B215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50107C2"/>
    <w:multiLevelType w:val="hybridMultilevel"/>
    <w:tmpl w:val="CD12EA0E"/>
    <w:lvl w:ilvl="0" w:tplc="6CD00338">
      <w:numFmt w:val="bullet"/>
      <w:lvlText w:val="-"/>
      <w:lvlJc w:val="left"/>
      <w:pPr>
        <w:tabs>
          <w:tab w:val="num" w:pos="930"/>
        </w:tabs>
        <w:ind w:left="930" w:hanging="57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452237"/>
    <w:multiLevelType w:val="hybridMultilevel"/>
    <w:tmpl w:val="AA6C68C8"/>
    <w:lvl w:ilvl="0" w:tplc="F4145538">
      <w:start w:val="1"/>
      <w:numFmt w:val="decimal"/>
      <w:lvlText w:val="%1)"/>
      <w:lvlJc w:val="left"/>
      <w:pPr>
        <w:tabs>
          <w:tab w:val="num" w:pos="567"/>
        </w:tabs>
        <w:ind w:left="567" w:hanging="567"/>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C226A1A"/>
    <w:multiLevelType w:val="multilevel"/>
    <w:tmpl w:val="86E8FD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CAC396E"/>
    <w:multiLevelType w:val="hybridMultilevel"/>
    <w:tmpl w:val="6EBA6B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75560B"/>
    <w:multiLevelType w:val="hybridMultilevel"/>
    <w:tmpl w:val="44ACD7CC"/>
    <w:lvl w:ilvl="0" w:tplc="F0883B60">
      <w:start w:val="3"/>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7" w15:restartNumberingAfterBreak="0">
    <w:nsid w:val="254508AD"/>
    <w:multiLevelType w:val="hybridMultilevel"/>
    <w:tmpl w:val="66D0D632"/>
    <w:lvl w:ilvl="0" w:tplc="8F1E02CA">
      <w:start w:val="5"/>
      <w:numFmt w:val="bullet"/>
      <w:lvlText w:val="-"/>
      <w:lvlJc w:val="left"/>
      <w:pPr>
        <w:tabs>
          <w:tab w:val="num" w:pos="915"/>
        </w:tabs>
        <w:ind w:left="915" w:hanging="55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543F45"/>
    <w:multiLevelType w:val="hybridMultilevel"/>
    <w:tmpl w:val="BF3A9D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8751332"/>
    <w:multiLevelType w:val="multilevel"/>
    <w:tmpl w:val="37FE68D4"/>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3B265802"/>
    <w:multiLevelType w:val="hybridMultilevel"/>
    <w:tmpl w:val="8AC05A7E"/>
    <w:lvl w:ilvl="0" w:tplc="73C6D478">
      <w:start w:val="2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3CE67A39"/>
    <w:multiLevelType w:val="hybridMultilevel"/>
    <w:tmpl w:val="ABD6D700"/>
    <w:lvl w:ilvl="0" w:tplc="FD4E3CE8">
      <w:start w:val="1"/>
      <w:numFmt w:val="bullet"/>
      <w:lvlText w:val="-"/>
      <w:lvlJc w:val="left"/>
      <w:pPr>
        <w:ind w:left="405" w:hanging="360"/>
      </w:pPr>
      <w:rPr>
        <w:rFonts w:ascii="Calibri" w:eastAsiaTheme="minorEastAsia" w:hAnsi="Calibri" w:cstheme="minorBidi"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12" w15:restartNumberingAfterBreak="0">
    <w:nsid w:val="40C05226"/>
    <w:multiLevelType w:val="multilevel"/>
    <w:tmpl w:val="793A4846"/>
    <w:lvl w:ilvl="0">
      <w:start w:val="2"/>
      <w:numFmt w:val="decimal"/>
      <w:lvlText w:val="%1."/>
      <w:lvlJc w:val="left"/>
      <w:pPr>
        <w:tabs>
          <w:tab w:val="num" w:pos="480"/>
        </w:tabs>
        <w:ind w:left="480" w:hanging="480"/>
      </w:pPr>
      <w:rPr>
        <w:rFonts w:hint="default"/>
      </w:rPr>
    </w:lvl>
    <w:lvl w:ilvl="1">
      <w:start w:val="1"/>
      <w:numFmt w:val="decimal"/>
      <w:lvlText w:val="%1.%2."/>
      <w:lvlJc w:val="left"/>
      <w:pPr>
        <w:tabs>
          <w:tab w:val="num" w:pos="1080"/>
        </w:tabs>
        <w:ind w:left="1080" w:hanging="720"/>
      </w:pPr>
      <w:rPr>
        <w:rFonts w:hint="default"/>
        <w:b w:val="0"/>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13" w15:restartNumberingAfterBreak="0">
    <w:nsid w:val="40D43DB8"/>
    <w:multiLevelType w:val="multilevel"/>
    <w:tmpl w:val="06869292"/>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3AF64E7"/>
    <w:multiLevelType w:val="multilevel"/>
    <w:tmpl w:val="EAA8B8C6"/>
    <w:lvl w:ilvl="0">
      <w:start w:val="1"/>
      <w:numFmt w:val="decimal"/>
      <w:lvlText w:val="%1."/>
      <w:lvlJc w:val="left"/>
      <w:pPr>
        <w:tabs>
          <w:tab w:val="num" w:pos="420"/>
        </w:tabs>
        <w:ind w:left="420" w:hanging="420"/>
      </w:pPr>
      <w:rPr>
        <w:rFonts w:hint="default"/>
      </w:rPr>
    </w:lvl>
    <w:lvl w:ilvl="1">
      <w:start w:val="3"/>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456F6C37"/>
    <w:multiLevelType w:val="hybridMultilevel"/>
    <w:tmpl w:val="60CCFF32"/>
    <w:lvl w:ilvl="0" w:tplc="5180FB10">
      <w:start w:val="1"/>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6" w15:restartNumberingAfterBreak="0">
    <w:nsid w:val="457E35C2"/>
    <w:multiLevelType w:val="multilevel"/>
    <w:tmpl w:val="24B21F20"/>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CDE3465"/>
    <w:multiLevelType w:val="hybridMultilevel"/>
    <w:tmpl w:val="7F2C2386"/>
    <w:lvl w:ilvl="0" w:tplc="E732F682">
      <w:start w:val="3"/>
      <w:numFmt w:val="bullet"/>
      <w:lvlText w:val="-"/>
      <w:lvlJc w:val="left"/>
      <w:pPr>
        <w:tabs>
          <w:tab w:val="num" w:pos="1213"/>
        </w:tabs>
        <w:ind w:left="1213" w:hanging="645"/>
      </w:pPr>
      <w:rPr>
        <w:rFonts w:ascii="Times New Roman" w:eastAsia="Times New Roman" w:hAnsi="Times New Roman" w:cs="Times New Roman" w:hint="default"/>
      </w:rPr>
    </w:lvl>
    <w:lvl w:ilvl="1" w:tplc="04190003">
      <w:start w:val="1"/>
      <w:numFmt w:val="bullet"/>
      <w:lvlText w:val="o"/>
      <w:lvlJc w:val="left"/>
      <w:pPr>
        <w:tabs>
          <w:tab w:val="num" w:pos="1648"/>
        </w:tabs>
        <w:ind w:left="1648" w:hanging="360"/>
      </w:pPr>
      <w:rPr>
        <w:rFonts w:ascii="Courier New" w:hAnsi="Courier New" w:cs="Courier New" w:hint="default"/>
      </w:rPr>
    </w:lvl>
    <w:lvl w:ilvl="2" w:tplc="04190005">
      <w:start w:val="1"/>
      <w:numFmt w:val="decimal"/>
      <w:lvlText w:val="%3."/>
      <w:lvlJc w:val="left"/>
      <w:pPr>
        <w:tabs>
          <w:tab w:val="num" w:pos="2302"/>
        </w:tabs>
        <w:ind w:left="2302" w:hanging="360"/>
      </w:pPr>
    </w:lvl>
    <w:lvl w:ilvl="3" w:tplc="04190001">
      <w:start w:val="1"/>
      <w:numFmt w:val="decimal"/>
      <w:lvlText w:val="%4."/>
      <w:lvlJc w:val="left"/>
      <w:pPr>
        <w:tabs>
          <w:tab w:val="num" w:pos="3022"/>
        </w:tabs>
        <w:ind w:left="3022" w:hanging="360"/>
      </w:pPr>
    </w:lvl>
    <w:lvl w:ilvl="4" w:tplc="04190003">
      <w:start w:val="1"/>
      <w:numFmt w:val="decimal"/>
      <w:lvlText w:val="%5."/>
      <w:lvlJc w:val="left"/>
      <w:pPr>
        <w:tabs>
          <w:tab w:val="num" w:pos="3742"/>
        </w:tabs>
        <w:ind w:left="3742" w:hanging="360"/>
      </w:pPr>
    </w:lvl>
    <w:lvl w:ilvl="5" w:tplc="04190005">
      <w:start w:val="1"/>
      <w:numFmt w:val="decimal"/>
      <w:lvlText w:val="%6."/>
      <w:lvlJc w:val="left"/>
      <w:pPr>
        <w:tabs>
          <w:tab w:val="num" w:pos="4462"/>
        </w:tabs>
        <w:ind w:left="4462" w:hanging="360"/>
      </w:pPr>
    </w:lvl>
    <w:lvl w:ilvl="6" w:tplc="04190001">
      <w:start w:val="1"/>
      <w:numFmt w:val="decimal"/>
      <w:lvlText w:val="%7."/>
      <w:lvlJc w:val="left"/>
      <w:pPr>
        <w:tabs>
          <w:tab w:val="num" w:pos="5182"/>
        </w:tabs>
        <w:ind w:left="5182" w:hanging="360"/>
      </w:pPr>
    </w:lvl>
    <w:lvl w:ilvl="7" w:tplc="04190003">
      <w:start w:val="1"/>
      <w:numFmt w:val="decimal"/>
      <w:lvlText w:val="%8."/>
      <w:lvlJc w:val="left"/>
      <w:pPr>
        <w:tabs>
          <w:tab w:val="num" w:pos="5902"/>
        </w:tabs>
        <w:ind w:left="5902" w:hanging="360"/>
      </w:pPr>
    </w:lvl>
    <w:lvl w:ilvl="8" w:tplc="04190005">
      <w:start w:val="1"/>
      <w:numFmt w:val="decimal"/>
      <w:lvlText w:val="%9."/>
      <w:lvlJc w:val="left"/>
      <w:pPr>
        <w:tabs>
          <w:tab w:val="num" w:pos="6622"/>
        </w:tabs>
        <w:ind w:left="6622" w:hanging="360"/>
      </w:pPr>
    </w:lvl>
  </w:abstractNum>
  <w:abstractNum w:abstractNumId="18" w15:restartNumberingAfterBreak="0">
    <w:nsid w:val="4F4E1A9E"/>
    <w:multiLevelType w:val="hybridMultilevel"/>
    <w:tmpl w:val="C73A7380"/>
    <w:lvl w:ilvl="0" w:tplc="7FC4EB7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9" w15:restartNumberingAfterBreak="0">
    <w:nsid w:val="5208419D"/>
    <w:multiLevelType w:val="hybridMultilevel"/>
    <w:tmpl w:val="2FDEE3E6"/>
    <w:lvl w:ilvl="0" w:tplc="C84228A8">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2B23622"/>
    <w:multiLevelType w:val="hybridMultilevel"/>
    <w:tmpl w:val="F98E88D0"/>
    <w:lvl w:ilvl="0" w:tplc="6CD00338">
      <w:numFmt w:val="bullet"/>
      <w:lvlText w:val="-"/>
      <w:lvlJc w:val="left"/>
      <w:pPr>
        <w:tabs>
          <w:tab w:val="num" w:pos="930"/>
        </w:tabs>
        <w:ind w:left="930" w:hanging="570"/>
      </w:pPr>
      <w:rPr>
        <w:rFonts w:ascii="Times New Roman" w:eastAsia="Times New Roman" w:hAnsi="Times New Roman" w:cs="Times New Roman" w:hint="default"/>
      </w:rPr>
    </w:lvl>
    <w:lvl w:ilvl="1" w:tplc="04190005">
      <w:start w:val="1"/>
      <w:numFmt w:val="bullet"/>
      <w:lvlText w:val=""/>
      <w:lvlJc w:val="left"/>
      <w:pPr>
        <w:tabs>
          <w:tab w:val="num" w:pos="1440"/>
        </w:tabs>
        <w:ind w:left="1440" w:hanging="360"/>
      </w:pPr>
      <w:rPr>
        <w:rFonts w:ascii="Wingdings" w:hAnsi="Wingding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3D83C7C"/>
    <w:multiLevelType w:val="hybridMultilevel"/>
    <w:tmpl w:val="407C3A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82602EC"/>
    <w:multiLevelType w:val="hybridMultilevel"/>
    <w:tmpl w:val="58203E54"/>
    <w:lvl w:ilvl="0" w:tplc="6C6A9354">
      <w:start w:val="1"/>
      <w:numFmt w:val="decimal"/>
      <w:lvlText w:val="%1."/>
      <w:lvlJc w:val="left"/>
      <w:pPr>
        <w:tabs>
          <w:tab w:val="num" w:pos="360"/>
        </w:tabs>
        <w:ind w:left="360" w:hanging="360"/>
      </w:pPr>
      <w:rPr>
        <w:rFonts w:ascii="Times New Roman" w:eastAsia="Times New Roman" w:hAnsi="Times New Roman" w:cs="Times New Roman"/>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5A720F61"/>
    <w:multiLevelType w:val="hybridMultilevel"/>
    <w:tmpl w:val="E828D49A"/>
    <w:lvl w:ilvl="0" w:tplc="4D647402">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4" w15:restartNumberingAfterBreak="0">
    <w:nsid w:val="5B3C63EB"/>
    <w:multiLevelType w:val="multilevel"/>
    <w:tmpl w:val="EB7C81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D426D6B"/>
    <w:multiLevelType w:val="multilevel"/>
    <w:tmpl w:val="04A0DEC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1595DDD"/>
    <w:multiLevelType w:val="multilevel"/>
    <w:tmpl w:val="65EEC728"/>
    <w:lvl w:ilvl="0">
      <w:start w:val="2"/>
      <w:numFmt w:val="decimal"/>
      <w:lvlText w:val="%1."/>
      <w:lvlJc w:val="left"/>
      <w:pPr>
        <w:ind w:left="450" w:hanging="450"/>
      </w:pPr>
      <w:rPr>
        <w:rFonts w:hint="default"/>
        <w:b w:val="0"/>
      </w:rPr>
    </w:lvl>
    <w:lvl w:ilvl="1">
      <w:start w:val="3"/>
      <w:numFmt w:val="decimal"/>
      <w:lvlText w:val="%1.%2."/>
      <w:lvlJc w:val="left"/>
      <w:pPr>
        <w:ind w:left="720" w:hanging="720"/>
      </w:pPr>
      <w:rPr>
        <w:rFonts w:hint="default"/>
        <w:b/>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960" w:hanging="180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7" w15:restartNumberingAfterBreak="0">
    <w:nsid w:val="6BD77773"/>
    <w:multiLevelType w:val="multilevel"/>
    <w:tmpl w:val="A72E23AC"/>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CFB3A33"/>
    <w:multiLevelType w:val="multilevel"/>
    <w:tmpl w:val="DC565BBA"/>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F9B696C"/>
    <w:multiLevelType w:val="multilevel"/>
    <w:tmpl w:val="682A89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25A4118"/>
    <w:multiLevelType w:val="hybridMultilevel"/>
    <w:tmpl w:val="E3DC2D9C"/>
    <w:lvl w:ilvl="0" w:tplc="EA3828AC">
      <w:start w:val="1"/>
      <w:numFmt w:val="decimal"/>
      <w:lvlText w:val="%1."/>
      <w:lvlJc w:val="left"/>
      <w:pPr>
        <w:tabs>
          <w:tab w:val="num" w:pos="567"/>
        </w:tabs>
        <w:ind w:left="567" w:hanging="567"/>
      </w:pPr>
      <w:rPr>
        <w:rFonts w:hint="default"/>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72D81B03"/>
    <w:multiLevelType w:val="multilevel"/>
    <w:tmpl w:val="CAAA944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74762B80"/>
    <w:multiLevelType w:val="hybridMultilevel"/>
    <w:tmpl w:val="F6BAEC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15:restartNumberingAfterBreak="0">
    <w:nsid w:val="756C04C4"/>
    <w:multiLevelType w:val="hybridMultilevel"/>
    <w:tmpl w:val="E0E416C0"/>
    <w:lvl w:ilvl="0" w:tplc="791238DE">
      <w:start w:val="1"/>
      <w:numFmt w:val="decimal"/>
      <w:lvlText w:val="%1)"/>
      <w:lvlJc w:val="left"/>
      <w:pPr>
        <w:tabs>
          <w:tab w:val="num" w:pos="567"/>
        </w:tabs>
        <w:ind w:left="567" w:hanging="567"/>
      </w:pPr>
      <w:rPr>
        <w:rFonts w:hint="default"/>
        <w:b w:val="0"/>
        <w:i w:val="0"/>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77DE5CE3"/>
    <w:multiLevelType w:val="hybridMultilevel"/>
    <w:tmpl w:val="B38C6FB6"/>
    <w:lvl w:ilvl="0" w:tplc="FD4E3CE8">
      <w:start w:val="1"/>
      <w:numFmt w:val="bullet"/>
      <w:lvlText w:val="-"/>
      <w:lvlJc w:val="left"/>
      <w:pPr>
        <w:ind w:left="405" w:hanging="360"/>
      </w:pPr>
      <w:rPr>
        <w:rFonts w:ascii="Calibri" w:eastAsiaTheme="minorEastAsia"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E014C9B"/>
    <w:multiLevelType w:val="hybridMultilevel"/>
    <w:tmpl w:val="287A3CBC"/>
    <w:lvl w:ilvl="0" w:tplc="2108A876">
      <w:numFmt w:val="bullet"/>
      <w:lvlText w:val="-"/>
      <w:lvlJc w:val="left"/>
      <w:pPr>
        <w:ind w:left="360" w:hanging="360"/>
      </w:pPr>
      <w:rPr>
        <w:rFonts w:ascii="Times New Roman" w:eastAsia="Times New Roman" w:hAnsi="Times New Roman" w:cs="Times New Roman" w:hint="default"/>
        <w:b w:val="0"/>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num w:numId="1">
    <w:abstractNumId w:val="0"/>
  </w:num>
  <w:num w:numId="2">
    <w:abstractNumId w:val="12"/>
  </w:num>
  <w:num w:numId="3">
    <w:abstractNumId w:val="2"/>
  </w:num>
  <w:num w:numId="4">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29"/>
  </w:num>
  <w:num w:numId="7">
    <w:abstractNumId w:val="28"/>
  </w:num>
  <w:num w:numId="8">
    <w:abstractNumId w:val="3"/>
  </w:num>
  <w:num w:numId="9">
    <w:abstractNumId w:val="30"/>
  </w:num>
  <w:num w:numId="10">
    <w:abstractNumId w:val="33"/>
  </w:num>
  <w:num w:numId="11">
    <w:abstractNumId w:val="20"/>
  </w:num>
  <w:num w:numId="12">
    <w:abstractNumId w:val="35"/>
  </w:num>
  <w:num w:numId="13">
    <w:abstractNumId w:val="27"/>
  </w:num>
  <w:num w:numId="14">
    <w:abstractNumId w:val="10"/>
  </w:num>
  <w:num w:numId="15">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32"/>
  </w:num>
  <w:num w:numId="18">
    <w:abstractNumId w:val="23"/>
  </w:num>
  <w:num w:numId="19">
    <w:abstractNumId w:val="26"/>
  </w:num>
  <w:num w:numId="20">
    <w:abstractNumId w:val="7"/>
  </w:num>
  <w:num w:numId="21">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num>
  <w:num w:numId="23">
    <w:abstractNumId w:val="22"/>
  </w:num>
  <w:num w:numId="24">
    <w:abstractNumId w:val="8"/>
  </w:num>
  <w:num w:numId="25">
    <w:abstractNumId w:val="6"/>
  </w:num>
  <w:num w:numId="26">
    <w:abstractNumId w:val="4"/>
  </w:num>
  <w:num w:numId="27">
    <w:abstractNumId w:val="1"/>
  </w:num>
  <w:num w:numId="28">
    <w:abstractNumId w:val="21"/>
  </w:num>
  <w:num w:numId="29">
    <w:abstractNumId w:val="25"/>
  </w:num>
  <w:num w:numId="30">
    <w:abstractNumId w:val="16"/>
  </w:num>
  <w:num w:numId="31">
    <w:abstractNumId w:val="15"/>
  </w:num>
  <w:num w:numId="32">
    <w:abstractNumId w:val="31"/>
  </w:num>
  <w:num w:numId="33">
    <w:abstractNumId w:val="13"/>
  </w:num>
  <w:num w:numId="34">
    <w:abstractNumId w:val="5"/>
  </w:num>
  <w:num w:numId="35">
    <w:abstractNumId w:val="24"/>
  </w:num>
  <w:num w:numId="36">
    <w:abstractNumId w:val="11"/>
  </w:num>
  <w:num w:numId="37">
    <w:abstractNumId w:val="34"/>
  </w:num>
  <w:num w:numId="38">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212"/>
    <w:rsid w:val="0003219A"/>
    <w:rsid w:val="000A6CB5"/>
    <w:rsid w:val="000A7CE9"/>
    <w:rsid w:val="000C0443"/>
    <w:rsid w:val="000D269A"/>
    <w:rsid w:val="000F69D5"/>
    <w:rsid w:val="0010685E"/>
    <w:rsid w:val="00130440"/>
    <w:rsid w:val="001478C6"/>
    <w:rsid w:val="0015697E"/>
    <w:rsid w:val="001649DF"/>
    <w:rsid w:val="00170FDE"/>
    <w:rsid w:val="00176DEF"/>
    <w:rsid w:val="001A0F90"/>
    <w:rsid w:val="001C7CE7"/>
    <w:rsid w:val="00273137"/>
    <w:rsid w:val="002D66EE"/>
    <w:rsid w:val="002E53DE"/>
    <w:rsid w:val="002F13FF"/>
    <w:rsid w:val="00305A83"/>
    <w:rsid w:val="00331592"/>
    <w:rsid w:val="00332AE8"/>
    <w:rsid w:val="0033593A"/>
    <w:rsid w:val="00364FFD"/>
    <w:rsid w:val="003C135B"/>
    <w:rsid w:val="003E0739"/>
    <w:rsid w:val="004231D4"/>
    <w:rsid w:val="00450038"/>
    <w:rsid w:val="00456C11"/>
    <w:rsid w:val="00456FA2"/>
    <w:rsid w:val="0047275A"/>
    <w:rsid w:val="00487BB3"/>
    <w:rsid w:val="0049717F"/>
    <w:rsid w:val="004A4CDD"/>
    <w:rsid w:val="004A6EF1"/>
    <w:rsid w:val="004B44F1"/>
    <w:rsid w:val="004D76EB"/>
    <w:rsid w:val="004E7211"/>
    <w:rsid w:val="00516E8F"/>
    <w:rsid w:val="005272FC"/>
    <w:rsid w:val="00547294"/>
    <w:rsid w:val="00555058"/>
    <w:rsid w:val="005835D2"/>
    <w:rsid w:val="005A6900"/>
    <w:rsid w:val="006412AB"/>
    <w:rsid w:val="006752A6"/>
    <w:rsid w:val="006A5D17"/>
    <w:rsid w:val="006B7463"/>
    <w:rsid w:val="006D2151"/>
    <w:rsid w:val="006F1539"/>
    <w:rsid w:val="0072698B"/>
    <w:rsid w:val="007279F8"/>
    <w:rsid w:val="00734D2D"/>
    <w:rsid w:val="007367EA"/>
    <w:rsid w:val="00762EC2"/>
    <w:rsid w:val="0078284F"/>
    <w:rsid w:val="00793DE7"/>
    <w:rsid w:val="007A1B37"/>
    <w:rsid w:val="007B01C0"/>
    <w:rsid w:val="007D2D27"/>
    <w:rsid w:val="007F41C6"/>
    <w:rsid w:val="008173E8"/>
    <w:rsid w:val="00855ECF"/>
    <w:rsid w:val="008767FC"/>
    <w:rsid w:val="008E0366"/>
    <w:rsid w:val="008E68E6"/>
    <w:rsid w:val="009128C1"/>
    <w:rsid w:val="00921F6E"/>
    <w:rsid w:val="00941EAD"/>
    <w:rsid w:val="0095370F"/>
    <w:rsid w:val="009561A3"/>
    <w:rsid w:val="00991FA5"/>
    <w:rsid w:val="00993687"/>
    <w:rsid w:val="00996D69"/>
    <w:rsid w:val="00997E2D"/>
    <w:rsid w:val="009D015E"/>
    <w:rsid w:val="00A036FF"/>
    <w:rsid w:val="00A24A1B"/>
    <w:rsid w:val="00A3760A"/>
    <w:rsid w:val="00A50754"/>
    <w:rsid w:val="00A5669C"/>
    <w:rsid w:val="00AD11AB"/>
    <w:rsid w:val="00AD3D1A"/>
    <w:rsid w:val="00AD7D34"/>
    <w:rsid w:val="00AF071B"/>
    <w:rsid w:val="00B417E6"/>
    <w:rsid w:val="00B741D1"/>
    <w:rsid w:val="00BD69B2"/>
    <w:rsid w:val="00C02630"/>
    <w:rsid w:val="00C225F1"/>
    <w:rsid w:val="00C4400D"/>
    <w:rsid w:val="00C84D79"/>
    <w:rsid w:val="00C92524"/>
    <w:rsid w:val="00CA0FC9"/>
    <w:rsid w:val="00CB3FED"/>
    <w:rsid w:val="00CB6A3C"/>
    <w:rsid w:val="00CC6050"/>
    <w:rsid w:val="00CD276F"/>
    <w:rsid w:val="00CD40A3"/>
    <w:rsid w:val="00CE6824"/>
    <w:rsid w:val="00D00248"/>
    <w:rsid w:val="00D111DF"/>
    <w:rsid w:val="00D47200"/>
    <w:rsid w:val="00D5232E"/>
    <w:rsid w:val="00DC1577"/>
    <w:rsid w:val="00E55F12"/>
    <w:rsid w:val="00E60CAA"/>
    <w:rsid w:val="00E65F70"/>
    <w:rsid w:val="00EA427C"/>
    <w:rsid w:val="00ED29F5"/>
    <w:rsid w:val="00ED535D"/>
    <w:rsid w:val="00F14F0D"/>
    <w:rsid w:val="00F47851"/>
    <w:rsid w:val="00F73E4C"/>
    <w:rsid w:val="00F97F50"/>
    <w:rsid w:val="00FA2716"/>
    <w:rsid w:val="00FA7912"/>
    <w:rsid w:val="00FB5212"/>
    <w:rsid w:val="00FB669B"/>
    <w:rsid w:val="00FF35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59EC15-B1EF-4FD0-AD90-E6A0D0D20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4A1B"/>
    <w:rPr>
      <w:rFonts w:ascii="Calibri" w:eastAsia="Times New Roman" w:hAnsi="Calibri" w:cs="Times New Roman"/>
      <w:lang w:val="uk-UA" w:eastAsia="ru-RU"/>
    </w:rPr>
  </w:style>
  <w:style w:type="paragraph" w:styleId="1">
    <w:name w:val="heading 1"/>
    <w:basedOn w:val="a"/>
    <w:next w:val="a"/>
    <w:link w:val="10"/>
    <w:qFormat/>
    <w:rsid w:val="00A3760A"/>
    <w:pPr>
      <w:keepNext/>
      <w:spacing w:after="0" w:line="360" w:lineRule="auto"/>
      <w:ind w:right="708" w:firstLine="5245"/>
      <w:jc w:val="right"/>
      <w:outlineLvl w:val="0"/>
    </w:pPr>
    <w:rPr>
      <w:rFonts w:ascii="Times New Roman" w:hAnsi="Times New Roman"/>
      <w:sz w:val="28"/>
      <w:szCs w:val="20"/>
    </w:rPr>
  </w:style>
  <w:style w:type="paragraph" w:styleId="5">
    <w:name w:val="heading 5"/>
    <w:basedOn w:val="a"/>
    <w:next w:val="a"/>
    <w:link w:val="50"/>
    <w:qFormat/>
    <w:rsid w:val="002E53DE"/>
    <w:pPr>
      <w:keepNext/>
      <w:widowControl w:val="0"/>
      <w:spacing w:before="100" w:after="0" w:line="240" w:lineRule="auto"/>
      <w:ind w:left="960"/>
      <w:outlineLvl w:val="4"/>
    </w:pPr>
    <w:rPr>
      <w:rFonts w:ascii="Arial" w:hAnsi="Arial"/>
      <w:b/>
      <w:i/>
      <w:snapToGrid w:val="0"/>
      <w:sz w:val="32"/>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nhideWhenUsed/>
    <w:rsid w:val="00A24A1B"/>
    <w:pPr>
      <w:tabs>
        <w:tab w:val="left" w:pos="284"/>
      </w:tabs>
      <w:spacing w:after="0" w:line="360" w:lineRule="auto"/>
      <w:ind w:right="34"/>
      <w:jc w:val="both"/>
    </w:pPr>
    <w:rPr>
      <w:rFonts w:ascii="Times New Roman" w:hAnsi="Times New Roman"/>
      <w:sz w:val="28"/>
      <w:szCs w:val="20"/>
    </w:rPr>
  </w:style>
  <w:style w:type="character" w:customStyle="1" w:styleId="30">
    <w:name w:val="Основний текст 3 Знак"/>
    <w:basedOn w:val="a0"/>
    <w:link w:val="3"/>
    <w:rsid w:val="00A24A1B"/>
    <w:rPr>
      <w:rFonts w:ascii="Times New Roman" w:eastAsia="Times New Roman" w:hAnsi="Times New Roman" w:cs="Times New Roman"/>
      <w:sz w:val="28"/>
      <w:szCs w:val="20"/>
      <w:lang w:val="uk-UA" w:eastAsia="ru-RU"/>
    </w:rPr>
  </w:style>
  <w:style w:type="paragraph" w:styleId="31">
    <w:name w:val="Body Text Indent 3"/>
    <w:basedOn w:val="a"/>
    <w:link w:val="32"/>
    <w:semiHidden/>
    <w:unhideWhenUsed/>
    <w:rsid w:val="00A24A1B"/>
    <w:pPr>
      <w:spacing w:after="0" w:line="360" w:lineRule="auto"/>
      <w:ind w:right="-426" w:firstLine="426"/>
      <w:jc w:val="both"/>
    </w:pPr>
    <w:rPr>
      <w:rFonts w:ascii="Times New Roman" w:hAnsi="Times New Roman"/>
      <w:sz w:val="28"/>
      <w:szCs w:val="20"/>
    </w:rPr>
  </w:style>
  <w:style w:type="character" w:customStyle="1" w:styleId="32">
    <w:name w:val="Основний текст з відступом 3 Знак"/>
    <w:basedOn w:val="a0"/>
    <w:link w:val="31"/>
    <w:semiHidden/>
    <w:rsid w:val="00A24A1B"/>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A3760A"/>
    <w:rPr>
      <w:rFonts w:ascii="Times New Roman" w:eastAsia="Times New Roman" w:hAnsi="Times New Roman" w:cs="Times New Roman"/>
      <w:sz w:val="28"/>
      <w:szCs w:val="20"/>
      <w:lang w:val="uk-UA" w:eastAsia="ru-RU"/>
    </w:rPr>
  </w:style>
  <w:style w:type="paragraph" w:styleId="a3">
    <w:name w:val="Body Text"/>
    <w:basedOn w:val="a"/>
    <w:link w:val="a4"/>
    <w:unhideWhenUsed/>
    <w:rsid w:val="00F47851"/>
    <w:pPr>
      <w:spacing w:after="120"/>
    </w:pPr>
  </w:style>
  <w:style w:type="character" w:customStyle="1" w:styleId="a4">
    <w:name w:val="Основний текст Знак"/>
    <w:basedOn w:val="a0"/>
    <w:link w:val="a3"/>
    <w:rsid w:val="00F47851"/>
    <w:rPr>
      <w:rFonts w:ascii="Calibri" w:eastAsia="Times New Roman" w:hAnsi="Calibri" w:cs="Times New Roman"/>
      <w:lang w:eastAsia="ru-RU"/>
    </w:rPr>
  </w:style>
  <w:style w:type="paragraph" w:customStyle="1" w:styleId="a5">
    <w:name w:val="Знак"/>
    <w:basedOn w:val="a"/>
    <w:rsid w:val="00F47851"/>
    <w:pPr>
      <w:spacing w:after="0" w:line="240" w:lineRule="auto"/>
    </w:pPr>
    <w:rPr>
      <w:rFonts w:ascii="Verdana" w:hAnsi="Verdana" w:cs="Verdana"/>
      <w:sz w:val="20"/>
      <w:szCs w:val="20"/>
      <w:lang w:val="en-US" w:eastAsia="en-US"/>
    </w:rPr>
  </w:style>
  <w:style w:type="character" w:styleId="a6">
    <w:name w:val="Emphasis"/>
    <w:basedOn w:val="a0"/>
    <w:uiPriority w:val="20"/>
    <w:qFormat/>
    <w:rsid w:val="00170FDE"/>
    <w:rPr>
      <w:i/>
      <w:iCs/>
    </w:rPr>
  </w:style>
  <w:style w:type="paragraph" w:styleId="a7">
    <w:name w:val="Block Text"/>
    <w:basedOn w:val="a"/>
    <w:rsid w:val="006D2151"/>
    <w:pPr>
      <w:spacing w:after="0" w:line="360" w:lineRule="auto"/>
      <w:ind w:left="284" w:right="-142" w:firstLine="425"/>
      <w:jc w:val="both"/>
    </w:pPr>
    <w:rPr>
      <w:rFonts w:ascii="Times New Roman" w:hAnsi="Times New Roman"/>
      <w:sz w:val="28"/>
      <w:szCs w:val="20"/>
    </w:rPr>
  </w:style>
  <w:style w:type="paragraph" w:styleId="a8">
    <w:name w:val="header"/>
    <w:basedOn w:val="a"/>
    <w:link w:val="a9"/>
    <w:rsid w:val="006D2151"/>
    <w:pPr>
      <w:tabs>
        <w:tab w:val="center" w:pos="4153"/>
        <w:tab w:val="right" w:pos="8306"/>
      </w:tabs>
      <w:spacing w:after="0" w:line="240" w:lineRule="auto"/>
    </w:pPr>
    <w:rPr>
      <w:rFonts w:ascii="Times New Roman" w:hAnsi="Times New Roman"/>
      <w:sz w:val="20"/>
      <w:szCs w:val="20"/>
      <w:lang w:val="en-US"/>
    </w:rPr>
  </w:style>
  <w:style w:type="character" w:customStyle="1" w:styleId="a9">
    <w:name w:val="Верхній колонтитул Знак"/>
    <w:basedOn w:val="a0"/>
    <w:link w:val="a8"/>
    <w:rsid w:val="006D2151"/>
    <w:rPr>
      <w:rFonts w:ascii="Times New Roman" w:eastAsia="Times New Roman" w:hAnsi="Times New Roman" w:cs="Times New Roman"/>
      <w:sz w:val="20"/>
      <w:szCs w:val="20"/>
      <w:lang w:val="en-US" w:eastAsia="ru-RU"/>
    </w:rPr>
  </w:style>
  <w:style w:type="paragraph" w:customStyle="1" w:styleId="aa">
    <w:name w:val="Знак"/>
    <w:basedOn w:val="a"/>
    <w:rsid w:val="006D2151"/>
    <w:pPr>
      <w:spacing w:after="0" w:line="240" w:lineRule="auto"/>
    </w:pPr>
    <w:rPr>
      <w:rFonts w:ascii="Verdana" w:hAnsi="Verdana" w:cs="Verdana"/>
      <w:sz w:val="20"/>
      <w:szCs w:val="20"/>
      <w:lang w:val="en-US" w:eastAsia="en-US"/>
    </w:rPr>
  </w:style>
  <w:style w:type="paragraph" w:styleId="ab">
    <w:name w:val="List Paragraph"/>
    <w:basedOn w:val="a"/>
    <w:link w:val="ac"/>
    <w:uiPriority w:val="34"/>
    <w:qFormat/>
    <w:rsid w:val="001649DF"/>
    <w:pPr>
      <w:ind w:left="720"/>
      <w:contextualSpacing/>
    </w:pPr>
  </w:style>
  <w:style w:type="paragraph" w:styleId="2">
    <w:name w:val="Body Text Indent 2"/>
    <w:basedOn w:val="a"/>
    <w:link w:val="20"/>
    <w:unhideWhenUsed/>
    <w:rsid w:val="00A5669C"/>
    <w:pPr>
      <w:spacing w:after="120" w:line="480" w:lineRule="auto"/>
      <w:ind w:left="283"/>
    </w:pPr>
  </w:style>
  <w:style w:type="character" w:customStyle="1" w:styleId="20">
    <w:name w:val="Основний текст з відступом 2 Знак"/>
    <w:basedOn w:val="a0"/>
    <w:link w:val="2"/>
    <w:rsid w:val="00A5669C"/>
    <w:rPr>
      <w:rFonts w:ascii="Calibri" w:eastAsia="Times New Roman" w:hAnsi="Calibri" w:cs="Times New Roman"/>
      <w:lang w:eastAsia="ru-RU"/>
    </w:rPr>
  </w:style>
  <w:style w:type="character" w:customStyle="1" w:styleId="hps">
    <w:name w:val="hps"/>
    <w:basedOn w:val="a0"/>
    <w:rsid w:val="00A5669C"/>
  </w:style>
  <w:style w:type="paragraph" w:styleId="ad">
    <w:name w:val="Normal (Web)"/>
    <w:basedOn w:val="a"/>
    <w:uiPriority w:val="99"/>
    <w:unhideWhenUsed/>
    <w:rsid w:val="00A5669C"/>
    <w:pPr>
      <w:spacing w:before="100" w:beforeAutospacing="1" w:after="100" w:afterAutospacing="1" w:line="240" w:lineRule="auto"/>
    </w:pPr>
    <w:rPr>
      <w:rFonts w:ascii="Times New Roman" w:hAnsi="Times New Roman"/>
      <w:sz w:val="24"/>
      <w:szCs w:val="24"/>
    </w:rPr>
  </w:style>
  <w:style w:type="character" w:customStyle="1" w:styleId="atn">
    <w:name w:val="atn"/>
    <w:basedOn w:val="a0"/>
    <w:rsid w:val="00A5669C"/>
  </w:style>
  <w:style w:type="character" w:customStyle="1" w:styleId="apple-converted-space">
    <w:name w:val="apple-converted-space"/>
    <w:basedOn w:val="a0"/>
    <w:rsid w:val="00A5669C"/>
  </w:style>
  <w:style w:type="paragraph" w:customStyle="1" w:styleId="ae">
    <w:name w:val="Нормальний текст"/>
    <w:basedOn w:val="a"/>
    <w:rsid w:val="00A5669C"/>
    <w:pPr>
      <w:spacing w:before="120" w:after="0" w:line="240" w:lineRule="auto"/>
      <w:ind w:firstLine="567"/>
    </w:pPr>
    <w:rPr>
      <w:rFonts w:ascii="Antiqua" w:hAnsi="Antiqua"/>
      <w:sz w:val="26"/>
      <w:szCs w:val="20"/>
    </w:rPr>
  </w:style>
  <w:style w:type="character" w:styleId="af">
    <w:name w:val="Hyperlink"/>
    <w:uiPriority w:val="99"/>
    <w:rsid w:val="00A5669C"/>
    <w:rPr>
      <w:color w:val="0000FF"/>
      <w:u w:val="single"/>
    </w:rPr>
  </w:style>
  <w:style w:type="paragraph" w:customStyle="1" w:styleId="11">
    <w:name w:val="Абзац списка1"/>
    <w:basedOn w:val="a"/>
    <w:uiPriority w:val="99"/>
    <w:rsid w:val="00A5669C"/>
    <w:pPr>
      <w:ind w:left="720"/>
      <w:contextualSpacing/>
    </w:pPr>
    <w:rPr>
      <w:lang w:eastAsia="en-US"/>
    </w:rPr>
  </w:style>
  <w:style w:type="paragraph" w:customStyle="1" w:styleId="rvps7">
    <w:name w:val="rvps7"/>
    <w:basedOn w:val="a"/>
    <w:rsid w:val="00A5669C"/>
    <w:pPr>
      <w:spacing w:before="100" w:beforeAutospacing="1" w:after="100" w:afterAutospacing="1" w:line="240" w:lineRule="auto"/>
    </w:pPr>
    <w:rPr>
      <w:rFonts w:ascii="Times New Roman" w:hAnsi="Times New Roman"/>
      <w:sz w:val="24"/>
      <w:szCs w:val="24"/>
      <w:lang w:eastAsia="uk-UA"/>
    </w:rPr>
  </w:style>
  <w:style w:type="paragraph" w:styleId="21">
    <w:name w:val="Body Text 2"/>
    <w:basedOn w:val="a"/>
    <w:link w:val="22"/>
    <w:unhideWhenUsed/>
    <w:rsid w:val="00762EC2"/>
    <w:pPr>
      <w:spacing w:after="120" w:line="480" w:lineRule="auto"/>
    </w:pPr>
  </w:style>
  <w:style w:type="character" w:customStyle="1" w:styleId="22">
    <w:name w:val="Основний текст 2 Знак"/>
    <w:basedOn w:val="a0"/>
    <w:link w:val="21"/>
    <w:rsid w:val="00762EC2"/>
    <w:rPr>
      <w:rFonts w:ascii="Calibri" w:eastAsia="Times New Roman" w:hAnsi="Calibri" w:cs="Times New Roman"/>
      <w:lang w:val="uk-UA" w:eastAsia="ru-RU"/>
    </w:rPr>
  </w:style>
  <w:style w:type="paragraph" w:styleId="af0">
    <w:name w:val="Body Text Indent"/>
    <w:basedOn w:val="a"/>
    <w:link w:val="af1"/>
    <w:unhideWhenUsed/>
    <w:rsid w:val="00762EC2"/>
    <w:pPr>
      <w:spacing w:after="120"/>
      <w:ind w:left="283"/>
    </w:pPr>
  </w:style>
  <w:style w:type="character" w:customStyle="1" w:styleId="af1">
    <w:name w:val="Основний текст з відступом Знак"/>
    <w:basedOn w:val="a0"/>
    <w:link w:val="af0"/>
    <w:rsid w:val="00762EC2"/>
    <w:rPr>
      <w:rFonts w:ascii="Calibri" w:eastAsia="Times New Roman" w:hAnsi="Calibri" w:cs="Times New Roman"/>
      <w:lang w:val="uk-UA" w:eastAsia="ru-RU"/>
    </w:rPr>
  </w:style>
  <w:style w:type="character" w:styleId="af2">
    <w:name w:val="Strong"/>
    <w:uiPriority w:val="22"/>
    <w:qFormat/>
    <w:rsid w:val="00FF3599"/>
    <w:rPr>
      <w:b/>
      <w:bCs/>
    </w:rPr>
  </w:style>
  <w:style w:type="character" w:customStyle="1" w:styleId="submenu-table">
    <w:name w:val="submenu-table"/>
    <w:rsid w:val="00FF3599"/>
  </w:style>
  <w:style w:type="character" w:customStyle="1" w:styleId="50">
    <w:name w:val="Заголовок 5 Знак"/>
    <w:basedOn w:val="a0"/>
    <w:link w:val="5"/>
    <w:rsid w:val="002E53DE"/>
    <w:rPr>
      <w:rFonts w:ascii="Arial" w:eastAsia="Times New Roman" w:hAnsi="Arial" w:cs="Times New Roman"/>
      <w:b/>
      <w:i/>
      <w:snapToGrid w:val="0"/>
      <w:sz w:val="32"/>
      <w:szCs w:val="20"/>
      <w:u w:val="single"/>
      <w:lang w:val="uk-UA" w:eastAsia="ru-RU"/>
    </w:rPr>
  </w:style>
  <w:style w:type="character" w:styleId="af3">
    <w:name w:val="page number"/>
    <w:rsid w:val="002E53DE"/>
  </w:style>
  <w:style w:type="paragraph" w:styleId="af4">
    <w:name w:val="Title"/>
    <w:basedOn w:val="a"/>
    <w:link w:val="af5"/>
    <w:qFormat/>
    <w:rsid w:val="002E53DE"/>
    <w:pPr>
      <w:widowControl w:val="0"/>
      <w:autoSpaceDE w:val="0"/>
      <w:autoSpaceDN w:val="0"/>
      <w:adjustRightInd w:val="0"/>
      <w:spacing w:after="0" w:line="240" w:lineRule="auto"/>
      <w:jc w:val="center"/>
    </w:pPr>
    <w:rPr>
      <w:rFonts w:ascii="Times New Roman" w:hAnsi="Times New Roman"/>
      <w:sz w:val="28"/>
      <w:szCs w:val="20"/>
      <w:lang w:val="ru-RU"/>
    </w:rPr>
  </w:style>
  <w:style w:type="character" w:customStyle="1" w:styleId="af5">
    <w:name w:val="Назва Знак"/>
    <w:basedOn w:val="a0"/>
    <w:link w:val="af4"/>
    <w:rsid w:val="002E53DE"/>
    <w:rPr>
      <w:rFonts w:ascii="Times New Roman" w:eastAsia="Times New Roman" w:hAnsi="Times New Roman" w:cs="Times New Roman"/>
      <w:sz w:val="28"/>
      <w:szCs w:val="20"/>
      <w:lang w:eastAsia="ru-RU"/>
    </w:rPr>
  </w:style>
  <w:style w:type="paragraph" w:customStyle="1" w:styleId="c6">
    <w:name w:val="c6"/>
    <w:basedOn w:val="a"/>
    <w:rsid w:val="002E53DE"/>
    <w:pPr>
      <w:spacing w:before="100" w:beforeAutospacing="1" w:after="100" w:afterAutospacing="1" w:line="240" w:lineRule="auto"/>
    </w:pPr>
    <w:rPr>
      <w:rFonts w:ascii="Times New Roman" w:hAnsi="Times New Roman"/>
      <w:sz w:val="24"/>
      <w:szCs w:val="24"/>
      <w:lang w:val="ru-RU"/>
    </w:rPr>
  </w:style>
  <w:style w:type="paragraph" w:customStyle="1" w:styleId="CharCharCharChar">
    <w:name w:val="Char Char Знак Знак Char Char Знак Знак Знак Знак"/>
    <w:basedOn w:val="a"/>
    <w:rsid w:val="002E53DE"/>
    <w:pPr>
      <w:spacing w:after="160" w:line="240" w:lineRule="exact"/>
    </w:pPr>
    <w:rPr>
      <w:rFonts w:ascii="Verdana" w:hAnsi="Verdana" w:cs="Verdana"/>
      <w:sz w:val="20"/>
      <w:szCs w:val="20"/>
      <w:lang w:val="en-US" w:eastAsia="en-US"/>
    </w:rPr>
  </w:style>
  <w:style w:type="table" w:styleId="af6">
    <w:name w:val="Table Grid"/>
    <w:basedOn w:val="a1"/>
    <w:uiPriority w:val="59"/>
    <w:rsid w:val="002E53D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Абзац списку Знак"/>
    <w:link w:val="ab"/>
    <w:uiPriority w:val="34"/>
    <w:locked/>
    <w:rsid w:val="00CB6A3C"/>
    <w:rPr>
      <w:rFonts w:ascii="Calibri" w:eastAsia="Times New Roman" w:hAnsi="Calibri" w:cs="Times New Roman"/>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0874255">
      <w:bodyDiv w:val="1"/>
      <w:marLeft w:val="0"/>
      <w:marRight w:val="0"/>
      <w:marTop w:val="0"/>
      <w:marBottom w:val="0"/>
      <w:divBdr>
        <w:top w:val="none" w:sz="0" w:space="0" w:color="auto"/>
        <w:left w:val="none" w:sz="0" w:space="0" w:color="auto"/>
        <w:bottom w:val="none" w:sz="0" w:space="0" w:color="auto"/>
        <w:right w:val="none" w:sz="0" w:space="0" w:color="auto"/>
      </w:divBdr>
      <w:divsChild>
        <w:div w:id="1687055100">
          <w:marLeft w:val="0"/>
          <w:marRight w:val="0"/>
          <w:marTop w:val="0"/>
          <w:marBottom w:val="0"/>
          <w:divBdr>
            <w:top w:val="none" w:sz="0" w:space="0" w:color="auto"/>
            <w:left w:val="none" w:sz="0" w:space="0" w:color="auto"/>
            <w:bottom w:val="none" w:sz="0" w:space="0" w:color="auto"/>
            <w:right w:val="none" w:sz="0" w:space="0" w:color="auto"/>
          </w:divBdr>
        </w:div>
        <w:div w:id="1586377492">
          <w:marLeft w:val="0"/>
          <w:marRight w:val="0"/>
          <w:marTop w:val="0"/>
          <w:marBottom w:val="0"/>
          <w:divBdr>
            <w:top w:val="none" w:sz="0" w:space="0" w:color="auto"/>
            <w:left w:val="none" w:sz="0" w:space="0" w:color="auto"/>
            <w:bottom w:val="none" w:sz="0" w:space="0" w:color="auto"/>
            <w:right w:val="none" w:sz="0" w:space="0" w:color="auto"/>
          </w:divBdr>
        </w:div>
        <w:div w:id="252977223">
          <w:marLeft w:val="0"/>
          <w:marRight w:val="0"/>
          <w:marTop w:val="0"/>
          <w:marBottom w:val="0"/>
          <w:divBdr>
            <w:top w:val="none" w:sz="0" w:space="0" w:color="auto"/>
            <w:left w:val="none" w:sz="0" w:space="0" w:color="auto"/>
            <w:bottom w:val="none" w:sz="0" w:space="0" w:color="auto"/>
            <w:right w:val="none" w:sz="0" w:space="0" w:color="auto"/>
          </w:divBdr>
        </w:div>
        <w:div w:id="1627811702">
          <w:marLeft w:val="0"/>
          <w:marRight w:val="0"/>
          <w:marTop w:val="0"/>
          <w:marBottom w:val="0"/>
          <w:divBdr>
            <w:top w:val="none" w:sz="0" w:space="0" w:color="auto"/>
            <w:left w:val="none" w:sz="0" w:space="0" w:color="auto"/>
            <w:bottom w:val="none" w:sz="0" w:space="0" w:color="auto"/>
            <w:right w:val="none" w:sz="0" w:space="0" w:color="auto"/>
          </w:divBdr>
        </w:div>
        <w:div w:id="914708226">
          <w:marLeft w:val="0"/>
          <w:marRight w:val="0"/>
          <w:marTop w:val="0"/>
          <w:marBottom w:val="0"/>
          <w:divBdr>
            <w:top w:val="none" w:sz="0" w:space="0" w:color="auto"/>
            <w:left w:val="none" w:sz="0" w:space="0" w:color="auto"/>
            <w:bottom w:val="none" w:sz="0" w:space="0" w:color="auto"/>
            <w:right w:val="none" w:sz="0" w:space="0" w:color="auto"/>
          </w:divBdr>
        </w:div>
        <w:div w:id="318000763">
          <w:marLeft w:val="0"/>
          <w:marRight w:val="0"/>
          <w:marTop w:val="0"/>
          <w:marBottom w:val="0"/>
          <w:divBdr>
            <w:top w:val="none" w:sz="0" w:space="0" w:color="auto"/>
            <w:left w:val="none" w:sz="0" w:space="0" w:color="auto"/>
            <w:bottom w:val="none" w:sz="0" w:space="0" w:color="auto"/>
            <w:right w:val="none" w:sz="0" w:space="0" w:color="auto"/>
          </w:divBdr>
        </w:div>
        <w:div w:id="1461924224">
          <w:marLeft w:val="0"/>
          <w:marRight w:val="0"/>
          <w:marTop w:val="0"/>
          <w:marBottom w:val="0"/>
          <w:divBdr>
            <w:top w:val="none" w:sz="0" w:space="0" w:color="auto"/>
            <w:left w:val="none" w:sz="0" w:space="0" w:color="auto"/>
            <w:bottom w:val="none" w:sz="0" w:space="0" w:color="auto"/>
            <w:right w:val="none" w:sz="0" w:space="0" w:color="auto"/>
          </w:divBdr>
        </w:div>
        <w:div w:id="488406583">
          <w:marLeft w:val="0"/>
          <w:marRight w:val="0"/>
          <w:marTop w:val="0"/>
          <w:marBottom w:val="0"/>
          <w:divBdr>
            <w:top w:val="none" w:sz="0" w:space="0" w:color="auto"/>
            <w:left w:val="none" w:sz="0" w:space="0" w:color="auto"/>
            <w:bottom w:val="none" w:sz="0" w:space="0" w:color="auto"/>
            <w:right w:val="none" w:sz="0" w:space="0" w:color="auto"/>
          </w:divBdr>
        </w:div>
        <w:div w:id="515735368">
          <w:marLeft w:val="0"/>
          <w:marRight w:val="0"/>
          <w:marTop w:val="0"/>
          <w:marBottom w:val="0"/>
          <w:divBdr>
            <w:top w:val="none" w:sz="0" w:space="0" w:color="auto"/>
            <w:left w:val="none" w:sz="0" w:space="0" w:color="auto"/>
            <w:bottom w:val="none" w:sz="0" w:space="0" w:color="auto"/>
            <w:right w:val="none" w:sz="0" w:space="0" w:color="auto"/>
          </w:divBdr>
        </w:div>
        <w:div w:id="766509326">
          <w:marLeft w:val="0"/>
          <w:marRight w:val="0"/>
          <w:marTop w:val="0"/>
          <w:marBottom w:val="0"/>
          <w:divBdr>
            <w:top w:val="none" w:sz="0" w:space="0" w:color="auto"/>
            <w:left w:val="none" w:sz="0" w:space="0" w:color="auto"/>
            <w:bottom w:val="none" w:sz="0" w:space="0" w:color="auto"/>
            <w:right w:val="none" w:sz="0" w:space="0" w:color="auto"/>
          </w:divBdr>
        </w:div>
        <w:div w:id="1975331248">
          <w:marLeft w:val="0"/>
          <w:marRight w:val="0"/>
          <w:marTop w:val="0"/>
          <w:marBottom w:val="0"/>
          <w:divBdr>
            <w:top w:val="none" w:sz="0" w:space="0" w:color="auto"/>
            <w:left w:val="none" w:sz="0" w:space="0" w:color="auto"/>
            <w:bottom w:val="none" w:sz="0" w:space="0" w:color="auto"/>
            <w:right w:val="none" w:sz="0" w:space="0" w:color="auto"/>
          </w:divBdr>
        </w:div>
        <w:div w:id="1749112993">
          <w:marLeft w:val="0"/>
          <w:marRight w:val="0"/>
          <w:marTop w:val="0"/>
          <w:marBottom w:val="0"/>
          <w:divBdr>
            <w:top w:val="none" w:sz="0" w:space="0" w:color="auto"/>
            <w:left w:val="none" w:sz="0" w:space="0" w:color="auto"/>
            <w:bottom w:val="none" w:sz="0" w:space="0" w:color="auto"/>
            <w:right w:val="none" w:sz="0" w:space="0" w:color="auto"/>
          </w:divBdr>
        </w:div>
        <w:div w:id="1114903365">
          <w:marLeft w:val="0"/>
          <w:marRight w:val="0"/>
          <w:marTop w:val="0"/>
          <w:marBottom w:val="0"/>
          <w:divBdr>
            <w:top w:val="none" w:sz="0" w:space="0" w:color="auto"/>
            <w:left w:val="none" w:sz="0" w:space="0" w:color="auto"/>
            <w:bottom w:val="none" w:sz="0" w:space="0" w:color="auto"/>
            <w:right w:val="none" w:sz="0" w:space="0" w:color="auto"/>
          </w:divBdr>
        </w:div>
        <w:div w:id="1333877542">
          <w:marLeft w:val="0"/>
          <w:marRight w:val="0"/>
          <w:marTop w:val="0"/>
          <w:marBottom w:val="0"/>
          <w:divBdr>
            <w:top w:val="none" w:sz="0" w:space="0" w:color="auto"/>
            <w:left w:val="none" w:sz="0" w:space="0" w:color="auto"/>
            <w:bottom w:val="none" w:sz="0" w:space="0" w:color="auto"/>
            <w:right w:val="none" w:sz="0" w:space="0" w:color="auto"/>
          </w:divBdr>
        </w:div>
        <w:div w:id="1384868009">
          <w:marLeft w:val="0"/>
          <w:marRight w:val="0"/>
          <w:marTop w:val="0"/>
          <w:marBottom w:val="0"/>
          <w:divBdr>
            <w:top w:val="none" w:sz="0" w:space="0" w:color="auto"/>
            <w:left w:val="none" w:sz="0" w:space="0" w:color="auto"/>
            <w:bottom w:val="none" w:sz="0" w:space="0" w:color="auto"/>
            <w:right w:val="none" w:sz="0" w:space="0" w:color="auto"/>
          </w:divBdr>
        </w:div>
        <w:div w:id="923758983">
          <w:marLeft w:val="0"/>
          <w:marRight w:val="0"/>
          <w:marTop w:val="0"/>
          <w:marBottom w:val="0"/>
          <w:divBdr>
            <w:top w:val="none" w:sz="0" w:space="0" w:color="auto"/>
            <w:left w:val="none" w:sz="0" w:space="0" w:color="auto"/>
            <w:bottom w:val="none" w:sz="0" w:space="0" w:color="auto"/>
            <w:right w:val="none" w:sz="0" w:space="0" w:color="auto"/>
          </w:divBdr>
        </w:div>
        <w:div w:id="75322077">
          <w:marLeft w:val="0"/>
          <w:marRight w:val="0"/>
          <w:marTop w:val="0"/>
          <w:marBottom w:val="0"/>
          <w:divBdr>
            <w:top w:val="none" w:sz="0" w:space="0" w:color="auto"/>
            <w:left w:val="none" w:sz="0" w:space="0" w:color="auto"/>
            <w:bottom w:val="none" w:sz="0" w:space="0" w:color="auto"/>
            <w:right w:val="none" w:sz="0" w:space="0" w:color="auto"/>
          </w:divBdr>
        </w:div>
        <w:div w:id="24528590">
          <w:marLeft w:val="0"/>
          <w:marRight w:val="0"/>
          <w:marTop w:val="0"/>
          <w:marBottom w:val="0"/>
          <w:divBdr>
            <w:top w:val="none" w:sz="0" w:space="0" w:color="auto"/>
            <w:left w:val="none" w:sz="0" w:space="0" w:color="auto"/>
            <w:bottom w:val="none" w:sz="0" w:space="0" w:color="auto"/>
            <w:right w:val="none" w:sz="0" w:space="0" w:color="auto"/>
          </w:divBdr>
        </w:div>
        <w:div w:id="1762801176">
          <w:marLeft w:val="0"/>
          <w:marRight w:val="0"/>
          <w:marTop w:val="0"/>
          <w:marBottom w:val="0"/>
          <w:divBdr>
            <w:top w:val="none" w:sz="0" w:space="0" w:color="auto"/>
            <w:left w:val="none" w:sz="0" w:space="0" w:color="auto"/>
            <w:bottom w:val="none" w:sz="0" w:space="0" w:color="auto"/>
            <w:right w:val="none" w:sz="0" w:space="0" w:color="auto"/>
          </w:divBdr>
        </w:div>
        <w:div w:id="1223177678">
          <w:marLeft w:val="0"/>
          <w:marRight w:val="0"/>
          <w:marTop w:val="0"/>
          <w:marBottom w:val="0"/>
          <w:divBdr>
            <w:top w:val="none" w:sz="0" w:space="0" w:color="auto"/>
            <w:left w:val="none" w:sz="0" w:space="0" w:color="auto"/>
            <w:bottom w:val="none" w:sz="0" w:space="0" w:color="auto"/>
            <w:right w:val="none" w:sz="0" w:space="0" w:color="auto"/>
          </w:divBdr>
        </w:div>
        <w:div w:id="1023557583">
          <w:marLeft w:val="0"/>
          <w:marRight w:val="0"/>
          <w:marTop w:val="0"/>
          <w:marBottom w:val="0"/>
          <w:divBdr>
            <w:top w:val="none" w:sz="0" w:space="0" w:color="auto"/>
            <w:left w:val="none" w:sz="0" w:space="0" w:color="auto"/>
            <w:bottom w:val="none" w:sz="0" w:space="0" w:color="auto"/>
            <w:right w:val="none" w:sz="0" w:space="0" w:color="auto"/>
          </w:divBdr>
        </w:div>
        <w:div w:id="235631752">
          <w:marLeft w:val="0"/>
          <w:marRight w:val="0"/>
          <w:marTop w:val="0"/>
          <w:marBottom w:val="0"/>
          <w:divBdr>
            <w:top w:val="none" w:sz="0" w:space="0" w:color="auto"/>
            <w:left w:val="none" w:sz="0" w:space="0" w:color="auto"/>
            <w:bottom w:val="none" w:sz="0" w:space="0" w:color="auto"/>
            <w:right w:val="none" w:sz="0" w:space="0" w:color="auto"/>
          </w:divBdr>
        </w:div>
        <w:div w:id="616107514">
          <w:marLeft w:val="0"/>
          <w:marRight w:val="0"/>
          <w:marTop w:val="0"/>
          <w:marBottom w:val="0"/>
          <w:divBdr>
            <w:top w:val="none" w:sz="0" w:space="0" w:color="auto"/>
            <w:left w:val="none" w:sz="0" w:space="0" w:color="auto"/>
            <w:bottom w:val="none" w:sz="0" w:space="0" w:color="auto"/>
            <w:right w:val="none" w:sz="0" w:space="0" w:color="auto"/>
          </w:divBdr>
        </w:div>
        <w:div w:id="1017540434">
          <w:marLeft w:val="0"/>
          <w:marRight w:val="0"/>
          <w:marTop w:val="0"/>
          <w:marBottom w:val="0"/>
          <w:divBdr>
            <w:top w:val="none" w:sz="0" w:space="0" w:color="auto"/>
            <w:left w:val="none" w:sz="0" w:space="0" w:color="auto"/>
            <w:bottom w:val="none" w:sz="0" w:space="0" w:color="auto"/>
            <w:right w:val="none" w:sz="0" w:space="0" w:color="auto"/>
          </w:divBdr>
        </w:div>
        <w:div w:id="1444380403">
          <w:marLeft w:val="0"/>
          <w:marRight w:val="0"/>
          <w:marTop w:val="0"/>
          <w:marBottom w:val="0"/>
          <w:divBdr>
            <w:top w:val="none" w:sz="0" w:space="0" w:color="auto"/>
            <w:left w:val="none" w:sz="0" w:space="0" w:color="auto"/>
            <w:bottom w:val="none" w:sz="0" w:space="0" w:color="auto"/>
            <w:right w:val="none" w:sz="0" w:space="0" w:color="auto"/>
          </w:divBdr>
        </w:div>
        <w:div w:id="1624850087">
          <w:marLeft w:val="0"/>
          <w:marRight w:val="0"/>
          <w:marTop w:val="0"/>
          <w:marBottom w:val="0"/>
          <w:divBdr>
            <w:top w:val="none" w:sz="0" w:space="0" w:color="auto"/>
            <w:left w:val="none" w:sz="0" w:space="0" w:color="auto"/>
            <w:bottom w:val="none" w:sz="0" w:space="0" w:color="auto"/>
            <w:right w:val="none" w:sz="0" w:space="0" w:color="auto"/>
          </w:divBdr>
        </w:div>
        <w:div w:id="927734765">
          <w:marLeft w:val="0"/>
          <w:marRight w:val="0"/>
          <w:marTop w:val="0"/>
          <w:marBottom w:val="0"/>
          <w:divBdr>
            <w:top w:val="none" w:sz="0" w:space="0" w:color="auto"/>
            <w:left w:val="none" w:sz="0" w:space="0" w:color="auto"/>
            <w:bottom w:val="none" w:sz="0" w:space="0" w:color="auto"/>
            <w:right w:val="none" w:sz="0" w:space="0" w:color="auto"/>
          </w:divBdr>
        </w:div>
        <w:div w:id="1479147940">
          <w:marLeft w:val="0"/>
          <w:marRight w:val="0"/>
          <w:marTop w:val="0"/>
          <w:marBottom w:val="0"/>
          <w:divBdr>
            <w:top w:val="none" w:sz="0" w:space="0" w:color="auto"/>
            <w:left w:val="none" w:sz="0" w:space="0" w:color="auto"/>
            <w:bottom w:val="none" w:sz="0" w:space="0" w:color="auto"/>
            <w:right w:val="none" w:sz="0" w:space="0" w:color="auto"/>
          </w:divBdr>
        </w:div>
        <w:div w:id="1891963285">
          <w:marLeft w:val="0"/>
          <w:marRight w:val="0"/>
          <w:marTop w:val="0"/>
          <w:marBottom w:val="0"/>
          <w:divBdr>
            <w:top w:val="none" w:sz="0" w:space="0" w:color="auto"/>
            <w:left w:val="none" w:sz="0" w:space="0" w:color="auto"/>
            <w:bottom w:val="none" w:sz="0" w:space="0" w:color="auto"/>
            <w:right w:val="none" w:sz="0" w:space="0" w:color="auto"/>
          </w:divBdr>
        </w:div>
        <w:div w:id="317610721">
          <w:marLeft w:val="0"/>
          <w:marRight w:val="0"/>
          <w:marTop w:val="0"/>
          <w:marBottom w:val="0"/>
          <w:divBdr>
            <w:top w:val="none" w:sz="0" w:space="0" w:color="auto"/>
            <w:left w:val="none" w:sz="0" w:space="0" w:color="auto"/>
            <w:bottom w:val="none" w:sz="0" w:space="0" w:color="auto"/>
            <w:right w:val="none" w:sz="0" w:space="0" w:color="auto"/>
          </w:divBdr>
        </w:div>
        <w:div w:id="2072267744">
          <w:marLeft w:val="0"/>
          <w:marRight w:val="0"/>
          <w:marTop w:val="0"/>
          <w:marBottom w:val="0"/>
          <w:divBdr>
            <w:top w:val="none" w:sz="0" w:space="0" w:color="auto"/>
            <w:left w:val="none" w:sz="0" w:space="0" w:color="auto"/>
            <w:bottom w:val="none" w:sz="0" w:space="0" w:color="auto"/>
            <w:right w:val="none" w:sz="0" w:space="0" w:color="auto"/>
          </w:divBdr>
        </w:div>
        <w:div w:id="1655601310">
          <w:marLeft w:val="0"/>
          <w:marRight w:val="0"/>
          <w:marTop w:val="0"/>
          <w:marBottom w:val="0"/>
          <w:divBdr>
            <w:top w:val="none" w:sz="0" w:space="0" w:color="auto"/>
            <w:left w:val="none" w:sz="0" w:space="0" w:color="auto"/>
            <w:bottom w:val="none" w:sz="0" w:space="0" w:color="auto"/>
            <w:right w:val="none" w:sz="0" w:space="0" w:color="auto"/>
          </w:divBdr>
        </w:div>
        <w:div w:id="76098228">
          <w:marLeft w:val="0"/>
          <w:marRight w:val="0"/>
          <w:marTop w:val="0"/>
          <w:marBottom w:val="0"/>
          <w:divBdr>
            <w:top w:val="none" w:sz="0" w:space="0" w:color="auto"/>
            <w:left w:val="none" w:sz="0" w:space="0" w:color="auto"/>
            <w:bottom w:val="none" w:sz="0" w:space="0" w:color="auto"/>
            <w:right w:val="none" w:sz="0" w:space="0" w:color="auto"/>
          </w:divBdr>
        </w:div>
        <w:div w:id="1272514083">
          <w:marLeft w:val="0"/>
          <w:marRight w:val="0"/>
          <w:marTop w:val="0"/>
          <w:marBottom w:val="0"/>
          <w:divBdr>
            <w:top w:val="none" w:sz="0" w:space="0" w:color="auto"/>
            <w:left w:val="none" w:sz="0" w:space="0" w:color="auto"/>
            <w:bottom w:val="none" w:sz="0" w:space="0" w:color="auto"/>
            <w:right w:val="none" w:sz="0" w:space="0" w:color="auto"/>
          </w:divBdr>
        </w:div>
        <w:div w:id="2033845214">
          <w:marLeft w:val="0"/>
          <w:marRight w:val="0"/>
          <w:marTop w:val="0"/>
          <w:marBottom w:val="0"/>
          <w:divBdr>
            <w:top w:val="none" w:sz="0" w:space="0" w:color="auto"/>
            <w:left w:val="none" w:sz="0" w:space="0" w:color="auto"/>
            <w:bottom w:val="none" w:sz="0" w:space="0" w:color="auto"/>
            <w:right w:val="none" w:sz="0" w:space="0" w:color="auto"/>
          </w:divBdr>
        </w:div>
        <w:div w:id="1598518540">
          <w:marLeft w:val="0"/>
          <w:marRight w:val="0"/>
          <w:marTop w:val="0"/>
          <w:marBottom w:val="0"/>
          <w:divBdr>
            <w:top w:val="none" w:sz="0" w:space="0" w:color="auto"/>
            <w:left w:val="none" w:sz="0" w:space="0" w:color="auto"/>
            <w:bottom w:val="none" w:sz="0" w:space="0" w:color="auto"/>
            <w:right w:val="none" w:sz="0" w:space="0" w:color="auto"/>
          </w:divBdr>
        </w:div>
        <w:div w:id="7828107">
          <w:marLeft w:val="0"/>
          <w:marRight w:val="0"/>
          <w:marTop w:val="0"/>
          <w:marBottom w:val="0"/>
          <w:divBdr>
            <w:top w:val="none" w:sz="0" w:space="0" w:color="auto"/>
            <w:left w:val="none" w:sz="0" w:space="0" w:color="auto"/>
            <w:bottom w:val="none" w:sz="0" w:space="0" w:color="auto"/>
            <w:right w:val="none" w:sz="0" w:space="0" w:color="auto"/>
          </w:divBdr>
        </w:div>
        <w:div w:id="2037848097">
          <w:marLeft w:val="0"/>
          <w:marRight w:val="0"/>
          <w:marTop w:val="0"/>
          <w:marBottom w:val="0"/>
          <w:divBdr>
            <w:top w:val="none" w:sz="0" w:space="0" w:color="auto"/>
            <w:left w:val="none" w:sz="0" w:space="0" w:color="auto"/>
            <w:bottom w:val="none" w:sz="0" w:space="0" w:color="auto"/>
            <w:right w:val="none" w:sz="0" w:space="0" w:color="auto"/>
          </w:divBdr>
        </w:div>
        <w:div w:id="764181973">
          <w:marLeft w:val="0"/>
          <w:marRight w:val="0"/>
          <w:marTop w:val="0"/>
          <w:marBottom w:val="0"/>
          <w:divBdr>
            <w:top w:val="none" w:sz="0" w:space="0" w:color="auto"/>
            <w:left w:val="none" w:sz="0" w:space="0" w:color="auto"/>
            <w:bottom w:val="none" w:sz="0" w:space="0" w:color="auto"/>
            <w:right w:val="none" w:sz="0" w:space="0" w:color="auto"/>
          </w:divBdr>
        </w:div>
        <w:div w:id="93520976">
          <w:marLeft w:val="0"/>
          <w:marRight w:val="0"/>
          <w:marTop w:val="0"/>
          <w:marBottom w:val="0"/>
          <w:divBdr>
            <w:top w:val="none" w:sz="0" w:space="0" w:color="auto"/>
            <w:left w:val="none" w:sz="0" w:space="0" w:color="auto"/>
            <w:bottom w:val="none" w:sz="0" w:space="0" w:color="auto"/>
            <w:right w:val="none" w:sz="0" w:space="0" w:color="auto"/>
          </w:divBdr>
        </w:div>
        <w:div w:id="1988506042">
          <w:marLeft w:val="0"/>
          <w:marRight w:val="0"/>
          <w:marTop w:val="0"/>
          <w:marBottom w:val="0"/>
          <w:divBdr>
            <w:top w:val="none" w:sz="0" w:space="0" w:color="auto"/>
            <w:left w:val="none" w:sz="0" w:space="0" w:color="auto"/>
            <w:bottom w:val="none" w:sz="0" w:space="0" w:color="auto"/>
            <w:right w:val="none" w:sz="0" w:space="0" w:color="auto"/>
          </w:divBdr>
        </w:div>
        <w:div w:id="1165825035">
          <w:marLeft w:val="0"/>
          <w:marRight w:val="0"/>
          <w:marTop w:val="0"/>
          <w:marBottom w:val="0"/>
          <w:divBdr>
            <w:top w:val="none" w:sz="0" w:space="0" w:color="auto"/>
            <w:left w:val="none" w:sz="0" w:space="0" w:color="auto"/>
            <w:bottom w:val="none" w:sz="0" w:space="0" w:color="auto"/>
            <w:right w:val="none" w:sz="0" w:space="0" w:color="auto"/>
          </w:divBdr>
        </w:div>
        <w:div w:id="85002645">
          <w:marLeft w:val="0"/>
          <w:marRight w:val="0"/>
          <w:marTop w:val="0"/>
          <w:marBottom w:val="0"/>
          <w:divBdr>
            <w:top w:val="none" w:sz="0" w:space="0" w:color="auto"/>
            <w:left w:val="none" w:sz="0" w:space="0" w:color="auto"/>
            <w:bottom w:val="none" w:sz="0" w:space="0" w:color="auto"/>
            <w:right w:val="none" w:sz="0" w:space="0" w:color="auto"/>
          </w:divBdr>
        </w:div>
        <w:div w:id="844587217">
          <w:marLeft w:val="0"/>
          <w:marRight w:val="0"/>
          <w:marTop w:val="0"/>
          <w:marBottom w:val="0"/>
          <w:divBdr>
            <w:top w:val="none" w:sz="0" w:space="0" w:color="auto"/>
            <w:left w:val="none" w:sz="0" w:space="0" w:color="auto"/>
            <w:bottom w:val="none" w:sz="0" w:space="0" w:color="auto"/>
            <w:right w:val="none" w:sz="0" w:space="0" w:color="auto"/>
          </w:divBdr>
        </w:div>
        <w:div w:id="1445613894">
          <w:marLeft w:val="0"/>
          <w:marRight w:val="0"/>
          <w:marTop w:val="0"/>
          <w:marBottom w:val="0"/>
          <w:divBdr>
            <w:top w:val="none" w:sz="0" w:space="0" w:color="auto"/>
            <w:left w:val="none" w:sz="0" w:space="0" w:color="auto"/>
            <w:bottom w:val="none" w:sz="0" w:space="0" w:color="auto"/>
            <w:right w:val="none" w:sz="0" w:space="0" w:color="auto"/>
          </w:divBdr>
        </w:div>
        <w:div w:id="284242048">
          <w:marLeft w:val="0"/>
          <w:marRight w:val="0"/>
          <w:marTop w:val="0"/>
          <w:marBottom w:val="0"/>
          <w:divBdr>
            <w:top w:val="none" w:sz="0" w:space="0" w:color="auto"/>
            <w:left w:val="none" w:sz="0" w:space="0" w:color="auto"/>
            <w:bottom w:val="none" w:sz="0" w:space="0" w:color="auto"/>
            <w:right w:val="none" w:sz="0" w:space="0" w:color="auto"/>
          </w:divBdr>
        </w:div>
        <w:div w:id="803012713">
          <w:marLeft w:val="0"/>
          <w:marRight w:val="0"/>
          <w:marTop w:val="0"/>
          <w:marBottom w:val="0"/>
          <w:divBdr>
            <w:top w:val="none" w:sz="0" w:space="0" w:color="auto"/>
            <w:left w:val="none" w:sz="0" w:space="0" w:color="auto"/>
            <w:bottom w:val="none" w:sz="0" w:space="0" w:color="auto"/>
            <w:right w:val="none" w:sz="0" w:space="0" w:color="auto"/>
          </w:divBdr>
        </w:div>
        <w:div w:id="1133669158">
          <w:marLeft w:val="0"/>
          <w:marRight w:val="0"/>
          <w:marTop w:val="0"/>
          <w:marBottom w:val="0"/>
          <w:divBdr>
            <w:top w:val="none" w:sz="0" w:space="0" w:color="auto"/>
            <w:left w:val="none" w:sz="0" w:space="0" w:color="auto"/>
            <w:bottom w:val="none" w:sz="0" w:space="0" w:color="auto"/>
            <w:right w:val="none" w:sz="0" w:space="0" w:color="auto"/>
          </w:divBdr>
        </w:div>
        <w:div w:id="1013067624">
          <w:marLeft w:val="0"/>
          <w:marRight w:val="0"/>
          <w:marTop w:val="0"/>
          <w:marBottom w:val="0"/>
          <w:divBdr>
            <w:top w:val="none" w:sz="0" w:space="0" w:color="auto"/>
            <w:left w:val="none" w:sz="0" w:space="0" w:color="auto"/>
            <w:bottom w:val="none" w:sz="0" w:space="0" w:color="auto"/>
            <w:right w:val="none" w:sz="0" w:space="0" w:color="auto"/>
          </w:divBdr>
        </w:div>
        <w:div w:id="1178731742">
          <w:marLeft w:val="0"/>
          <w:marRight w:val="0"/>
          <w:marTop w:val="0"/>
          <w:marBottom w:val="0"/>
          <w:divBdr>
            <w:top w:val="none" w:sz="0" w:space="0" w:color="auto"/>
            <w:left w:val="none" w:sz="0" w:space="0" w:color="auto"/>
            <w:bottom w:val="none" w:sz="0" w:space="0" w:color="auto"/>
            <w:right w:val="none" w:sz="0" w:space="0" w:color="auto"/>
          </w:divBdr>
        </w:div>
        <w:div w:id="807166521">
          <w:marLeft w:val="0"/>
          <w:marRight w:val="0"/>
          <w:marTop w:val="0"/>
          <w:marBottom w:val="0"/>
          <w:divBdr>
            <w:top w:val="none" w:sz="0" w:space="0" w:color="auto"/>
            <w:left w:val="none" w:sz="0" w:space="0" w:color="auto"/>
            <w:bottom w:val="none" w:sz="0" w:space="0" w:color="auto"/>
            <w:right w:val="none" w:sz="0" w:space="0" w:color="auto"/>
          </w:divBdr>
        </w:div>
        <w:div w:id="1466389095">
          <w:marLeft w:val="0"/>
          <w:marRight w:val="0"/>
          <w:marTop w:val="0"/>
          <w:marBottom w:val="0"/>
          <w:divBdr>
            <w:top w:val="none" w:sz="0" w:space="0" w:color="auto"/>
            <w:left w:val="none" w:sz="0" w:space="0" w:color="auto"/>
            <w:bottom w:val="none" w:sz="0" w:space="0" w:color="auto"/>
            <w:right w:val="none" w:sz="0" w:space="0" w:color="auto"/>
          </w:divBdr>
        </w:div>
        <w:div w:id="1427773826">
          <w:marLeft w:val="0"/>
          <w:marRight w:val="0"/>
          <w:marTop w:val="0"/>
          <w:marBottom w:val="0"/>
          <w:divBdr>
            <w:top w:val="none" w:sz="0" w:space="0" w:color="auto"/>
            <w:left w:val="none" w:sz="0" w:space="0" w:color="auto"/>
            <w:bottom w:val="none" w:sz="0" w:space="0" w:color="auto"/>
            <w:right w:val="none" w:sz="0" w:space="0" w:color="auto"/>
          </w:divBdr>
        </w:div>
        <w:div w:id="794642756">
          <w:marLeft w:val="0"/>
          <w:marRight w:val="0"/>
          <w:marTop w:val="0"/>
          <w:marBottom w:val="0"/>
          <w:divBdr>
            <w:top w:val="none" w:sz="0" w:space="0" w:color="auto"/>
            <w:left w:val="none" w:sz="0" w:space="0" w:color="auto"/>
            <w:bottom w:val="none" w:sz="0" w:space="0" w:color="auto"/>
            <w:right w:val="none" w:sz="0" w:space="0" w:color="auto"/>
          </w:divBdr>
        </w:div>
        <w:div w:id="1124929404">
          <w:marLeft w:val="0"/>
          <w:marRight w:val="0"/>
          <w:marTop w:val="0"/>
          <w:marBottom w:val="0"/>
          <w:divBdr>
            <w:top w:val="none" w:sz="0" w:space="0" w:color="auto"/>
            <w:left w:val="none" w:sz="0" w:space="0" w:color="auto"/>
            <w:bottom w:val="none" w:sz="0" w:space="0" w:color="auto"/>
            <w:right w:val="none" w:sz="0" w:space="0" w:color="auto"/>
          </w:divBdr>
        </w:div>
        <w:div w:id="336464789">
          <w:marLeft w:val="0"/>
          <w:marRight w:val="0"/>
          <w:marTop w:val="0"/>
          <w:marBottom w:val="0"/>
          <w:divBdr>
            <w:top w:val="none" w:sz="0" w:space="0" w:color="auto"/>
            <w:left w:val="none" w:sz="0" w:space="0" w:color="auto"/>
            <w:bottom w:val="none" w:sz="0" w:space="0" w:color="auto"/>
            <w:right w:val="none" w:sz="0" w:space="0" w:color="auto"/>
          </w:divBdr>
        </w:div>
        <w:div w:id="1475835762">
          <w:marLeft w:val="0"/>
          <w:marRight w:val="0"/>
          <w:marTop w:val="0"/>
          <w:marBottom w:val="0"/>
          <w:divBdr>
            <w:top w:val="none" w:sz="0" w:space="0" w:color="auto"/>
            <w:left w:val="none" w:sz="0" w:space="0" w:color="auto"/>
            <w:bottom w:val="none" w:sz="0" w:space="0" w:color="auto"/>
            <w:right w:val="none" w:sz="0" w:space="0" w:color="auto"/>
          </w:divBdr>
        </w:div>
        <w:div w:id="1930890323">
          <w:marLeft w:val="0"/>
          <w:marRight w:val="0"/>
          <w:marTop w:val="0"/>
          <w:marBottom w:val="0"/>
          <w:divBdr>
            <w:top w:val="none" w:sz="0" w:space="0" w:color="auto"/>
            <w:left w:val="none" w:sz="0" w:space="0" w:color="auto"/>
            <w:bottom w:val="none" w:sz="0" w:space="0" w:color="auto"/>
            <w:right w:val="none" w:sz="0" w:space="0" w:color="auto"/>
          </w:divBdr>
        </w:div>
        <w:div w:id="1299795676">
          <w:marLeft w:val="0"/>
          <w:marRight w:val="0"/>
          <w:marTop w:val="0"/>
          <w:marBottom w:val="0"/>
          <w:divBdr>
            <w:top w:val="none" w:sz="0" w:space="0" w:color="auto"/>
            <w:left w:val="none" w:sz="0" w:space="0" w:color="auto"/>
            <w:bottom w:val="none" w:sz="0" w:space="0" w:color="auto"/>
            <w:right w:val="none" w:sz="0" w:space="0" w:color="auto"/>
          </w:divBdr>
        </w:div>
        <w:div w:id="1520388879">
          <w:marLeft w:val="0"/>
          <w:marRight w:val="0"/>
          <w:marTop w:val="0"/>
          <w:marBottom w:val="0"/>
          <w:divBdr>
            <w:top w:val="none" w:sz="0" w:space="0" w:color="auto"/>
            <w:left w:val="none" w:sz="0" w:space="0" w:color="auto"/>
            <w:bottom w:val="none" w:sz="0" w:space="0" w:color="auto"/>
            <w:right w:val="none" w:sz="0" w:space="0" w:color="auto"/>
          </w:divBdr>
        </w:div>
        <w:div w:id="279147758">
          <w:marLeft w:val="0"/>
          <w:marRight w:val="0"/>
          <w:marTop w:val="0"/>
          <w:marBottom w:val="0"/>
          <w:divBdr>
            <w:top w:val="none" w:sz="0" w:space="0" w:color="auto"/>
            <w:left w:val="none" w:sz="0" w:space="0" w:color="auto"/>
            <w:bottom w:val="none" w:sz="0" w:space="0" w:color="auto"/>
            <w:right w:val="none" w:sz="0" w:space="0" w:color="auto"/>
          </w:divBdr>
        </w:div>
        <w:div w:id="1838763949">
          <w:marLeft w:val="0"/>
          <w:marRight w:val="0"/>
          <w:marTop w:val="0"/>
          <w:marBottom w:val="0"/>
          <w:divBdr>
            <w:top w:val="none" w:sz="0" w:space="0" w:color="auto"/>
            <w:left w:val="none" w:sz="0" w:space="0" w:color="auto"/>
            <w:bottom w:val="none" w:sz="0" w:space="0" w:color="auto"/>
            <w:right w:val="none" w:sz="0" w:space="0" w:color="auto"/>
          </w:divBdr>
        </w:div>
        <w:div w:id="1245844838">
          <w:marLeft w:val="0"/>
          <w:marRight w:val="0"/>
          <w:marTop w:val="0"/>
          <w:marBottom w:val="0"/>
          <w:divBdr>
            <w:top w:val="none" w:sz="0" w:space="0" w:color="auto"/>
            <w:left w:val="none" w:sz="0" w:space="0" w:color="auto"/>
            <w:bottom w:val="none" w:sz="0" w:space="0" w:color="auto"/>
            <w:right w:val="none" w:sz="0" w:space="0" w:color="auto"/>
          </w:divBdr>
        </w:div>
        <w:div w:id="16853025">
          <w:marLeft w:val="0"/>
          <w:marRight w:val="0"/>
          <w:marTop w:val="0"/>
          <w:marBottom w:val="0"/>
          <w:divBdr>
            <w:top w:val="none" w:sz="0" w:space="0" w:color="auto"/>
            <w:left w:val="none" w:sz="0" w:space="0" w:color="auto"/>
            <w:bottom w:val="none" w:sz="0" w:space="0" w:color="auto"/>
            <w:right w:val="none" w:sz="0" w:space="0" w:color="auto"/>
          </w:divBdr>
        </w:div>
        <w:div w:id="12462878">
          <w:marLeft w:val="0"/>
          <w:marRight w:val="0"/>
          <w:marTop w:val="0"/>
          <w:marBottom w:val="0"/>
          <w:divBdr>
            <w:top w:val="none" w:sz="0" w:space="0" w:color="auto"/>
            <w:left w:val="none" w:sz="0" w:space="0" w:color="auto"/>
            <w:bottom w:val="none" w:sz="0" w:space="0" w:color="auto"/>
            <w:right w:val="none" w:sz="0" w:space="0" w:color="auto"/>
          </w:divBdr>
        </w:div>
        <w:div w:id="725497169">
          <w:marLeft w:val="0"/>
          <w:marRight w:val="0"/>
          <w:marTop w:val="0"/>
          <w:marBottom w:val="0"/>
          <w:divBdr>
            <w:top w:val="none" w:sz="0" w:space="0" w:color="auto"/>
            <w:left w:val="none" w:sz="0" w:space="0" w:color="auto"/>
            <w:bottom w:val="none" w:sz="0" w:space="0" w:color="auto"/>
            <w:right w:val="none" w:sz="0" w:space="0" w:color="auto"/>
          </w:divBdr>
        </w:div>
        <w:div w:id="1845783270">
          <w:marLeft w:val="0"/>
          <w:marRight w:val="0"/>
          <w:marTop w:val="0"/>
          <w:marBottom w:val="0"/>
          <w:divBdr>
            <w:top w:val="none" w:sz="0" w:space="0" w:color="auto"/>
            <w:left w:val="none" w:sz="0" w:space="0" w:color="auto"/>
            <w:bottom w:val="none" w:sz="0" w:space="0" w:color="auto"/>
            <w:right w:val="none" w:sz="0" w:space="0" w:color="auto"/>
          </w:divBdr>
        </w:div>
        <w:div w:id="853886195">
          <w:marLeft w:val="0"/>
          <w:marRight w:val="0"/>
          <w:marTop w:val="0"/>
          <w:marBottom w:val="0"/>
          <w:divBdr>
            <w:top w:val="none" w:sz="0" w:space="0" w:color="auto"/>
            <w:left w:val="none" w:sz="0" w:space="0" w:color="auto"/>
            <w:bottom w:val="none" w:sz="0" w:space="0" w:color="auto"/>
            <w:right w:val="none" w:sz="0" w:space="0" w:color="auto"/>
          </w:divBdr>
        </w:div>
        <w:div w:id="732772895">
          <w:marLeft w:val="0"/>
          <w:marRight w:val="0"/>
          <w:marTop w:val="0"/>
          <w:marBottom w:val="0"/>
          <w:divBdr>
            <w:top w:val="none" w:sz="0" w:space="0" w:color="auto"/>
            <w:left w:val="none" w:sz="0" w:space="0" w:color="auto"/>
            <w:bottom w:val="none" w:sz="0" w:space="0" w:color="auto"/>
            <w:right w:val="none" w:sz="0" w:space="0" w:color="auto"/>
          </w:divBdr>
        </w:div>
        <w:div w:id="1205023535">
          <w:marLeft w:val="0"/>
          <w:marRight w:val="0"/>
          <w:marTop w:val="0"/>
          <w:marBottom w:val="0"/>
          <w:divBdr>
            <w:top w:val="none" w:sz="0" w:space="0" w:color="auto"/>
            <w:left w:val="none" w:sz="0" w:space="0" w:color="auto"/>
            <w:bottom w:val="none" w:sz="0" w:space="0" w:color="auto"/>
            <w:right w:val="none" w:sz="0" w:space="0" w:color="auto"/>
          </w:divBdr>
        </w:div>
        <w:div w:id="881944118">
          <w:marLeft w:val="0"/>
          <w:marRight w:val="0"/>
          <w:marTop w:val="0"/>
          <w:marBottom w:val="0"/>
          <w:divBdr>
            <w:top w:val="none" w:sz="0" w:space="0" w:color="auto"/>
            <w:left w:val="none" w:sz="0" w:space="0" w:color="auto"/>
            <w:bottom w:val="none" w:sz="0" w:space="0" w:color="auto"/>
            <w:right w:val="none" w:sz="0" w:space="0" w:color="auto"/>
          </w:divBdr>
        </w:div>
        <w:div w:id="1545287930">
          <w:marLeft w:val="0"/>
          <w:marRight w:val="0"/>
          <w:marTop w:val="0"/>
          <w:marBottom w:val="0"/>
          <w:divBdr>
            <w:top w:val="none" w:sz="0" w:space="0" w:color="auto"/>
            <w:left w:val="none" w:sz="0" w:space="0" w:color="auto"/>
            <w:bottom w:val="none" w:sz="0" w:space="0" w:color="auto"/>
            <w:right w:val="none" w:sz="0" w:space="0" w:color="auto"/>
          </w:divBdr>
        </w:div>
        <w:div w:id="2021856650">
          <w:marLeft w:val="0"/>
          <w:marRight w:val="0"/>
          <w:marTop w:val="0"/>
          <w:marBottom w:val="0"/>
          <w:divBdr>
            <w:top w:val="none" w:sz="0" w:space="0" w:color="auto"/>
            <w:left w:val="none" w:sz="0" w:space="0" w:color="auto"/>
            <w:bottom w:val="none" w:sz="0" w:space="0" w:color="auto"/>
            <w:right w:val="none" w:sz="0" w:space="0" w:color="auto"/>
          </w:divBdr>
        </w:div>
        <w:div w:id="1323001185">
          <w:marLeft w:val="0"/>
          <w:marRight w:val="0"/>
          <w:marTop w:val="0"/>
          <w:marBottom w:val="0"/>
          <w:divBdr>
            <w:top w:val="none" w:sz="0" w:space="0" w:color="auto"/>
            <w:left w:val="none" w:sz="0" w:space="0" w:color="auto"/>
            <w:bottom w:val="none" w:sz="0" w:space="0" w:color="auto"/>
            <w:right w:val="none" w:sz="0" w:space="0" w:color="auto"/>
          </w:divBdr>
        </w:div>
        <w:div w:id="1663728435">
          <w:marLeft w:val="0"/>
          <w:marRight w:val="0"/>
          <w:marTop w:val="0"/>
          <w:marBottom w:val="0"/>
          <w:divBdr>
            <w:top w:val="none" w:sz="0" w:space="0" w:color="auto"/>
            <w:left w:val="none" w:sz="0" w:space="0" w:color="auto"/>
            <w:bottom w:val="none" w:sz="0" w:space="0" w:color="auto"/>
            <w:right w:val="none" w:sz="0" w:space="0" w:color="auto"/>
          </w:divBdr>
        </w:div>
        <w:div w:id="50472252">
          <w:marLeft w:val="0"/>
          <w:marRight w:val="0"/>
          <w:marTop w:val="0"/>
          <w:marBottom w:val="0"/>
          <w:divBdr>
            <w:top w:val="none" w:sz="0" w:space="0" w:color="auto"/>
            <w:left w:val="none" w:sz="0" w:space="0" w:color="auto"/>
            <w:bottom w:val="none" w:sz="0" w:space="0" w:color="auto"/>
            <w:right w:val="none" w:sz="0" w:space="0" w:color="auto"/>
          </w:divBdr>
        </w:div>
        <w:div w:id="2105101364">
          <w:marLeft w:val="0"/>
          <w:marRight w:val="0"/>
          <w:marTop w:val="0"/>
          <w:marBottom w:val="0"/>
          <w:divBdr>
            <w:top w:val="none" w:sz="0" w:space="0" w:color="auto"/>
            <w:left w:val="none" w:sz="0" w:space="0" w:color="auto"/>
            <w:bottom w:val="none" w:sz="0" w:space="0" w:color="auto"/>
            <w:right w:val="none" w:sz="0" w:space="0" w:color="auto"/>
          </w:divBdr>
        </w:div>
        <w:div w:id="2059283035">
          <w:marLeft w:val="0"/>
          <w:marRight w:val="0"/>
          <w:marTop w:val="0"/>
          <w:marBottom w:val="0"/>
          <w:divBdr>
            <w:top w:val="none" w:sz="0" w:space="0" w:color="auto"/>
            <w:left w:val="none" w:sz="0" w:space="0" w:color="auto"/>
            <w:bottom w:val="none" w:sz="0" w:space="0" w:color="auto"/>
            <w:right w:val="none" w:sz="0" w:space="0" w:color="auto"/>
          </w:divBdr>
        </w:div>
        <w:div w:id="34158605">
          <w:marLeft w:val="0"/>
          <w:marRight w:val="0"/>
          <w:marTop w:val="0"/>
          <w:marBottom w:val="0"/>
          <w:divBdr>
            <w:top w:val="none" w:sz="0" w:space="0" w:color="auto"/>
            <w:left w:val="none" w:sz="0" w:space="0" w:color="auto"/>
            <w:bottom w:val="none" w:sz="0" w:space="0" w:color="auto"/>
            <w:right w:val="none" w:sz="0" w:space="0" w:color="auto"/>
          </w:divBdr>
        </w:div>
        <w:div w:id="1874342949">
          <w:marLeft w:val="0"/>
          <w:marRight w:val="0"/>
          <w:marTop w:val="0"/>
          <w:marBottom w:val="0"/>
          <w:divBdr>
            <w:top w:val="none" w:sz="0" w:space="0" w:color="auto"/>
            <w:left w:val="none" w:sz="0" w:space="0" w:color="auto"/>
            <w:bottom w:val="none" w:sz="0" w:space="0" w:color="auto"/>
            <w:right w:val="none" w:sz="0" w:space="0" w:color="auto"/>
          </w:divBdr>
        </w:div>
        <w:div w:id="23412663">
          <w:marLeft w:val="0"/>
          <w:marRight w:val="0"/>
          <w:marTop w:val="0"/>
          <w:marBottom w:val="0"/>
          <w:divBdr>
            <w:top w:val="none" w:sz="0" w:space="0" w:color="auto"/>
            <w:left w:val="none" w:sz="0" w:space="0" w:color="auto"/>
            <w:bottom w:val="none" w:sz="0" w:space="0" w:color="auto"/>
            <w:right w:val="none" w:sz="0" w:space="0" w:color="auto"/>
          </w:divBdr>
        </w:div>
        <w:div w:id="1975483435">
          <w:marLeft w:val="0"/>
          <w:marRight w:val="0"/>
          <w:marTop w:val="0"/>
          <w:marBottom w:val="0"/>
          <w:divBdr>
            <w:top w:val="none" w:sz="0" w:space="0" w:color="auto"/>
            <w:left w:val="none" w:sz="0" w:space="0" w:color="auto"/>
            <w:bottom w:val="none" w:sz="0" w:space="0" w:color="auto"/>
            <w:right w:val="none" w:sz="0" w:space="0" w:color="auto"/>
          </w:divBdr>
        </w:div>
        <w:div w:id="840465043">
          <w:marLeft w:val="0"/>
          <w:marRight w:val="0"/>
          <w:marTop w:val="0"/>
          <w:marBottom w:val="0"/>
          <w:divBdr>
            <w:top w:val="none" w:sz="0" w:space="0" w:color="auto"/>
            <w:left w:val="none" w:sz="0" w:space="0" w:color="auto"/>
            <w:bottom w:val="none" w:sz="0" w:space="0" w:color="auto"/>
            <w:right w:val="none" w:sz="0" w:space="0" w:color="auto"/>
          </w:divBdr>
        </w:div>
        <w:div w:id="314454442">
          <w:marLeft w:val="0"/>
          <w:marRight w:val="0"/>
          <w:marTop w:val="0"/>
          <w:marBottom w:val="0"/>
          <w:divBdr>
            <w:top w:val="none" w:sz="0" w:space="0" w:color="auto"/>
            <w:left w:val="none" w:sz="0" w:space="0" w:color="auto"/>
            <w:bottom w:val="none" w:sz="0" w:space="0" w:color="auto"/>
            <w:right w:val="none" w:sz="0" w:space="0" w:color="auto"/>
          </w:divBdr>
        </w:div>
        <w:div w:id="1472861741">
          <w:marLeft w:val="0"/>
          <w:marRight w:val="0"/>
          <w:marTop w:val="0"/>
          <w:marBottom w:val="0"/>
          <w:divBdr>
            <w:top w:val="none" w:sz="0" w:space="0" w:color="auto"/>
            <w:left w:val="none" w:sz="0" w:space="0" w:color="auto"/>
            <w:bottom w:val="none" w:sz="0" w:space="0" w:color="auto"/>
            <w:right w:val="none" w:sz="0" w:space="0" w:color="auto"/>
          </w:divBdr>
        </w:div>
        <w:div w:id="12813782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5B7130-4935-4626-9C36-5B094892E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1</Pages>
  <Words>43966</Words>
  <Characters>250612</Characters>
  <Application>Microsoft Office Word</Application>
  <DocSecurity>0</DocSecurity>
  <Lines>2088</Lines>
  <Paragraphs>587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HP</Company>
  <LinksUpToDate>false</LinksUpToDate>
  <CharactersWithSpaces>293991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Admin</cp:lastModifiedBy>
  <cp:revision>40</cp:revision>
  <dcterms:created xsi:type="dcterms:W3CDTF">2018-05-09T20:03:00Z</dcterms:created>
  <dcterms:modified xsi:type="dcterms:W3CDTF">2020-03-01T20:49:00Z</dcterms:modified>
</cp:coreProperties>
</file>