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2.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3DAA" w:rsidRPr="007E43E1" w:rsidRDefault="00253DAA" w:rsidP="00253DAA">
      <w:pPr>
        <w:spacing w:after="0" w:line="360" w:lineRule="auto"/>
        <w:jc w:val="center"/>
        <w:rPr>
          <w:b/>
          <w:color w:val="000000" w:themeColor="text1"/>
          <w:szCs w:val="28"/>
          <w:lang w:val="uk-UA"/>
        </w:rPr>
      </w:pPr>
      <w:r w:rsidRPr="007E43E1">
        <w:rPr>
          <w:b/>
          <w:color w:val="000000" w:themeColor="text1"/>
          <w:szCs w:val="28"/>
          <w:lang w:val="uk-UA"/>
        </w:rPr>
        <w:t>МІНІСТЕРСТВО ОСВІТИ І НАУКИ УКРАЇНИ</w:t>
      </w:r>
    </w:p>
    <w:p w:rsidR="00253DAA" w:rsidRPr="007E43E1" w:rsidRDefault="00253DAA" w:rsidP="00253DAA">
      <w:pPr>
        <w:spacing w:after="0" w:line="360" w:lineRule="auto"/>
        <w:jc w:val="center"/>
        <w:rPr>
          <w:b/>
          <w:color w:val="000000" w:themeColor="text1"/>
          <w:szCs w:val="28"/>
          <w:lang w:val="uk-UA"/>
        </w:rPr>
      </w:pPr>
      <w:r w:rsidRPr="007E43E1">
        <w:rPr>
          <w:b/>
          <w:color w:val="000000" w:themeColor="text1"/>
          <w:szCs w:val="28"/>
          <w:lang w:val="uk-UA"/>
        </w:rPr>
        <w:t xml:space="preserve">Глухівський національний педагогічний університет </w:t>
      </w:r>
    </w:p>
    <w:p w:rsidR="00253DAA" w:rsidRPr="007E43E1" w:rsidRDefault="00253DAA" w:rsidP="00253DAA">
      <w:pPr>
        <w:spacing w:after="0" w:line="360" w:lineRule="auto"/>
        <w:jc w:val="center"/>
        <w:rPr>
          <w:b/>
          <w:color w:val="000000" w:themeColor="text1"/>
          <w:szCs w:val="28"/>
          <w:lang w:val="uk-UA"/>
        </w:rPr>
      </w:pPr>
      <w:r w:rsidRPr="007E43E1">
        <w:rPr>
          <w:b/>
          <w:color w:val="000000" w:themeColor="text1"/>
          <w:szCs w:val="28"/>
          <w:lang w:val="uk-UA"/>
        </w:rPr>
        <w:t>імені Олександра Довженка</w:t>
      </w:r>
    </w:p>
    <w:p w:rsidR="00253DAA" w:rsidRPr="007E43E1" w:rsidRDefault="00253DAA" w:rsidP="001248EC">
      <w:pPr>
        <w:jc w:val="center"/>
        <w:rPr>
          <w:b/>
          <w:color w:val="000000" w:themeColor="text1"/>
          <w:lang w:val="uk-UA"/>
        </w:rPr>
      </w:pPr>
      <w:r w:rsidRPr="007E43E1">
        <w:rPr>
          <w:b/>
          <w:color w:val="000000" w:themeColor="text1"/>
          <w:szCs w:val="28"/>
          <w:lang w:val="uk-UA"/>
        </w:rPr>
        <w:t>Кафедра</w:t>
      </w:r>
      <w:r w:rsidR="001248EC" w:rsidRPr="007E43E1">
        <w:rPr>
          <w:b/>
          <w:color w:val="000000" w:themeColor="text1"/>
          <w:szCs w:val="28"/>
          <w:lang w:val="uk-UA"/>
        </w:rPr>
        <w:t xml:space="preserve"> психології та соціальної роботи</w:t>
      </w:r>
    </w:p>
    <w:p w:rsidR="00253DAA" w:rsidRPr="007E43E1" w:rsidRDefault="00253DAA" w:rsidP="00FF68DA">
      <w:pPr>
        <w:jc w:val="center"/>
        <w:rPr>
          <w:b/>
          <w:color w:val="000000" w:themeColor="text1"/>
          <w:lang w:val="uk-UA"/>
        </w:rPr>
      </w:pPr>
    </w:p>
    <w:p w:rsidR="00253DAA" w:rsidRPr="007E43E1" w:rsidRDefault="001248EC" w:rsidP="00FF68DA">
      <w:pPr>
        <w:jc w:val="center"/>
        <w:rPr>
          <w:b/>
          <w:color w:val="000000" w:themeColor="text1"/>
          <w:szCs w:val="28"/>
          <w:lang w:val="uk-UA"/>
        </w:rPr>
      </w:pPr>
      <w:r w:rsidRPr="007E43E1">
        <w:rPr>
          <w:b/>
          <w:color w:val="000000" w:themeColor="text1"/>
          <w:szCs w:val="28"/>
          <w:lang w:val="uk-UA"/>
        </w:rPr>
        <w:t>БАКАЛАВРСЬКА</w:t>
      </w:r>
      <w:r w:rsidR="00253DAA" w:rsidRPr="007E43E1">
        <w:rPr>
          <w:b/>
          <w:color w:val="000000" w:themeColor="text1"/>
          <w:szCs w:val="28"/>
          <w:lang w:val="uk-UA"/>
        </w:rPr>
        <w:t xml:space="preserve"> РОБОТА</w:t>
      </w:r>
    </w:p>
    <w:p w:rsidR="00FF68DA" w:rsidRPr="007E43E1" w:rsidRDefault="00253DAA" w:rsidP="00FF68DA">
      <w:pPr>
        <w:jc w:val="center"/>
        <w:rPr>
          <w:b/>
          <w:color w:val="000000" w:themeColor="text1"/>
          <w:sz w:val="36"/>
          <w:szCs w:val="36"/>
          <w:lang w:val="uk-UA"/>
        </w:rPr>
      </w:pPr>
      <w:r w:rsidRPr="007E43E1">
        <w:rPr>
          <w:b/>
          <w:color w:val="000000" w:themeColor="text1"/>
          <w:sz w:val="36"/>
          <w:szCs w:val="36"/>
          <w:lang w:val="uk-UA"/>
        </w:rPr>
        <w:t xml:space="preserve">Тема: </w:t>
      </w:r>
      <w:r w:rsidR="001248EC" w:rsidRPr="007E43E1">
        <w:rPr>
          <w:b/>
          <w:color w:val="000000" w:themeColor="text1"/>
          <w:sz w:val="36"/>
          <w:szCs w:val="36"/>
          <w:lang w:val="uk-UA"/>
        </w:rPr>
        <w:t>Використання ігрових технологій у роботі соціального працівника в закладах загальної освіти з дітьми молодшого шкільного віку</w:t>
      </w:r>
    </w:p>
    <w:p w:rsidR="00253DAA" w:rsidRPr="007E43E1" w:rsidRDefault="00253DAA" w:rsidP="00253DAA">
      <w:pPr>
        <w:spacing w:after="0"/>
        <w:ind w:left="3540" w:firstLine="708"/>
        <w:rPr>
          <w:b/>
          <w:color w:val="000000" w:themeColor="text1"/>
          <w:szCs w:val="28"/>
          <w:lang w:val="uk-UA"/>
        </w:rPr>
      </w:pPr>
      <w:r w:rsidRPr="007E43E1">
        <w:rPr>
          <w:b/>
          <w:color w:val="000000" w:themeColor="text1"/>
          <w:szCs w:val="28"/>
          <w:lang w:val="uk-UA"/>
        </w:rPr>
        <w:t xml:space="preserve">Виконала:      </w:t>
      </w:r>
    </w:p>
    <w:p w:rsidR="00253DAA" w:rsidRPr="007E43E1" w:rsidRDefault="007E43E1" w:rsidP="00253DAA">
      <w:pPr>
        <w:spacing w:after="0"/>
        <w:ind w:left="3540" w:firstLine="708"/>
        <w:rPr>
          <w:color w:val="000000" w:themeColor="text1"/>
          <w:szCs w:val="28"/>
          <w:lang w:val="uk-UA"/>
        </w:rPr>
      </w:pPr>
      <w:r w:rsidRPr="007E43E1">
        <w:rPr>
          <w:color w:val="000000" w:themeColor="text1"/>
          <w:szCs w:val="28"/>
          <w:lang w:val="uk-UA"/>
        </w:rPr>
        <w:t>Руденко Анна</w:t>
      </w:r>
      <w:r w:rsidR="00722B7B" w:rsidRPr="007E43E1">
        <w:rPr>
          <w:color w:val="000000" w:themeColor="text1"/>
          <w:szCs w:val="28"/>
          <w:lang w:val="uk-UA"/>
        </w:rPr>
        <w:t xml:space="preserve"> Миколаївна</w:t>
      </w:r>
    </w:p>
    <w:p w:rsidR="00253DAA" w:rsidRPr="007E43E1" w:rsidRDefault="00253DAA" w:rsidP="00253DAA">
      <w:pPr>
        <w:spacing w:after="0"/>
        <w:ind w:left="3540" w:firstLine="708"/>
        <w:rPr>
          <w:color w:val="000000" w:themeColor="text1"/>
          <w:sz w:val="20"/>
          <w:szCs w:val="20"/>
          <w:lang w:val="uk-UA"/>
        </w:rPr>
      </w:pPr>
      <w:r w:rsidRPr="007E43E1">
        <w:rPr>
          <w:i/>
          <w:color w:val="000000" w:themeColor="text1"/>
          <w:sz w:val="20"/>
          <w:szCs w:val="20"/>
          <w:lang w:val="uk-UA"/>
        </w:rPr>
        <w:t>(</w:t>
      </w:r>
      <w:r w:rsidRPr="007E43E1">
        <w:rPr>
          <w:i/>
          <w:color w:val="000000" w:themeColor="text1"/>
          <w:sz w:val="24"/>
          <w:szCs w:val="24"/>
          <w:lang w:val="uk-UA"/>
        </w:rPr>
        <w:t>прізвище, ім’я, по батькові)</w:t>
      </w:r>
    </w:p>
    <w:p w:rsidR="00253DAA" w:rsidRPr="007E43E1" w:rsidRDefault="00253DAA" w:rsidP="00253DAA">
      <w:pPr>
        <w:spacing w:after="0"/>
        <w:ind w:left="4248"/>
        <w:rPr>
          <w:color w:val="000000" w:themeColor="text1"/>
          <w:szCs w:val="28"/>
          <w:u w:val="single"/>
          <w:lang w:val="uk-UA"/>
        </w:rPr>
      </w:pPr>
      <w:r w:rsidRPr="007E43E1">
        <w:rPr>
          <w:color w:val="000000" w:themeColor="text1"/>
          <w:szCs w:val="28"/>
          <w:u w:val="single"/>
          <w:lang w:val="uk-UA"/>
        </w:rPr>
        <w:t>231 Соціальна робота</w:t>
      </w:r>
    </w:p>
    <w:p w:rsidR="00253DAA" w:rsidRPr="007E43E1" w:rsidRDefault="00253DAA" w:rsidP="00253DAA">
      <w:pPr>
        <w:spacing w:after="0"/>
        <w:rPr>
          <w:i/>
          <w:color w:val="000000" w:themeColor="text1"/>
          <w:sz w:val="24"/>
          <w:szCs w:val="24"/>
          <w:lang w:val="uk-UA"/>
        </w:rPr>
      </w:pPr>
      <w:r w:rsidRPr="007E43E1">
        <w:rPr>
          <w:color w:val="000000" w:themeColor="text1"/>
          <w:szCs w:val="28"/>
          <w:lang w:val="uk-UA"/>
        </w:rPr>
        <w:t xml:space="preserve">      </w:t>
      </w:r>
      <w:r w:rsidRPr="007E43E1">
        <w:rPr>
          <w:color w:val="000000" w:themeColor="text1"/>
          <w:szCs w:val="28"/>
          <w:lang w:val="uk-UA"/>
        </w:rPr>
        <w:tab/>
      </w:r>
      <w:r w:rsidRPr="007E43E1">
        <w:rPr>
          <w:color w:val="000000" w:themeColor="text1"/>
          <w:szCs w:val="28"/>
          <w:lang w:val="uk-UA"/>
        </w:rPr>
        <w:tab/>
      </w:r>
      <w:r w:rsidRPr="007E43E1">
        <w:rPr>
          <w:color w:val="000000" w:themeColor="text1"/>
          <w:szCs w:val="28"/>
          <w:lang w:val="uk-UA"/>
        </w:rPr>
        <w:tab/>
      </w:r>
      <w:r w:rsidRPr="007E43E1">
        <w:rPr>
          <w:color w:val="000000" w:themeColor="text1"/>
          <w:szCs w:val="28"/>
          <w:lang w:val="uk-UA"/>
        </w:rPr>
        <w:tab/>
      </w:r>
      <w:r w:rsidRPr="007E43E1">
        <w:rPr>
          <w:color w:val="000000" w:themeColor="text1"/>
          <w:szCs w:val="28"/>
          <w:lang w:val="uk-UA"/>
        </w:rPr>
        <w:tab/>
      </w:r>
      <w:r w:rsidRPr="007E43E1">
        <w:rPr>
          <w:color w:val="000000" w:themeColor="text1"/>
          <w:szCs w:val="28"/>
          <w:lang w:val="uk-UA"/>
        </w:rPr>
        <w:tab/>
      </w:r>
      <w:r w:rsidRPr="007E43E1">
        <w:rPr>
          <w:i/>
          <w:color w:val="000000" w:themeColor="text1"/>
          <w:sz w:val="24"/>
          <w:szCs w:val="24"/>
          <w:lang w:val="uk-UA"/>
        </w:rPr>
        <w:t>(спеціальність)</w:t>
      </w:r>
    </w:p>
    <w:p w:rsidR="00253DAA" w:rsidRPr="007E43E1" w:rsidRDefault="00253DAA" w:rsidP="00253DAA">
      <w:pPr>
        <w:spacing w:after="0" w:line="240" w:lineRule="auto"/>
        <w:ind w:firstLine="3969"/>
        <w:jc w:val="both"/>
        <w:rPr>
          <w:color w:val="000000" w:themeColor="text1"/>
          <w:szCs w:val="28"/>
          <w:lang w:val="uk-UA"/>
        </w:rPr>
      </w:pPr>
    </w:p>
    <w:p w:rsidR="00253DAA" w:rsidRPr="007E43E1" w:rsidRDefault="00253DAA" w:rsidP="00253DAA">
      <w:pPr>
        <w:spacing w:after="0"/>
        <w:ind w:left="3540" w:firstLine="708"/>
        <w:jc w:val="both"/>
        <w:rPr>
          <w:b/>
          <w:color w:val="000000" w:themeColor="text1"/>
          <w:szCs w:val="28"/>
          <w:lang w:val="uk-UA"/>
        </w:rPr>
      </w:pPr>
      <w:r w:rsidRPr="007E43E1">
        <w:rPr>
          <w:b/>
          <w:color w:val="000000" w:themeColor="text1"/>
          <w:szCs w:val="28"/>
          <w:lang w:val="uk-UA"/>
        </w:rPr>
        <w:t>Науковий керівник:</w:t>
      </w:r>
    </w:p>
    <w:p w:rsidR="00253DAA" w:rsidRPr="007E43E1" w:rsidRDefault="007E43E1" w:rsidP="00253DAA">
      <w:pPr>
        <w:spacing w:after="0"/>
        <w:ind w:left="3540" w:firstLine="708"/>
        <w:jc w:val="both"/>
        <w:rPr>
          <w:color w:val="000000" w:themeColor="text1"/>
          <w:szCs w:val="28"/>
          <w:lang w:val="uk-UA"/>
        </w:rPr>
      </w:pPr>
      <w:r w:rsidRPr="007E43E1">
        <w:rPr>
          <w:color w:val="000000" w:themeColor="text1"/>
          <w:szCs w:val="28"/>
          <w:lang w:val="uk-UA"/>
        </w:rPr>
        <w:t>доктор педагогічних наук, доцент</w:t>
      </w:r>
    </w:p>
    <w:p w:rsidR="00253DAA" w:rsidRPr="007E43E1" w:rsidRDefault="00253DAA" w:rsidP="00253DAA">
      <w:pPr>
        <w:spacing w:after="0"/>
        <w:ind w:left="3540" w:firstLine="708"/>
        <w:jc w:val="both"/>
        <w:rPr>
          <w:i/>
          <w:color w:val="000000" w:themeColor="text1"/>
          <w:sz w:val="24"/>
          <w:szCs w:val="24"/>
          <w:lang w:val="uk-UA"/>
        </w:rPr>
      </w:pPr>
      <w:r w:rsidRPr="007E43E1">
        <w:rPr>
          <w:i/>
          <w:color w:val="000000" w:themeColor="text1"/>
          <w:sz w:val="24"/>
          <w:szCs w:val="24"/>
          <w:lang w:val="uk-UA"/>
        </w:rPr>
        <w:t>(вчений ступінь, вчене звання, посада)</w:t>
      </w:r>
    </w:p>
    <w:p w:rsidR="00253DAA" w:rsidRPr="007E43E1" w:rsidRDefault="007E43E1" w:rsidP="00253DAA">
      <w:pPr>
        <w:spacing w:after="0"/>
        <w:ind w:left="3540" w:firstLine="708"/>
        <w:jc w:val="both"/>
        <w:rPr>
          <w:color w:val="000000" w:themeColor="text1"/>
          <w:szCs w:val="28"/>
          <w:u w:val="single"/>
          <w:lang w:val="uk-UA"/>
        </w:rPr>
      </w:pPr>
      <w:proofErr w:type="spellStart"/>
      <w:r w:rsidRPr="007E43E1">
        <w:rPr>
          <w:color w:val="000000" w:themeColor="text1"/>
          <w:szCs w:val="28"/>
          <w:u w:val="single"/>
          <w:lang w:val="uk-UA"/>
        </w:rPr>
        <w:t>Тюльпа</w:t>
      </w:r>
      <w:proofErr w:type="spellEnd"/>
      <w:r w:rsidRPr="007E43E1">
        <w:rPr>
          <w:color w:val="000000" w:themeColor="text1"/>
          <w:szCs w:val="28"/>
          <w:u w:val="single"/>
          <w:lang w:val="uk-UA"/>
        </w:rPr>
        <w:t xml:space="preserve"> Т</w:t>
      </w:r>
      <w:r w:rsidR="00253DAA" w:rsidRPr="007E43E1">
        <w:rPr>
          <w:color w:val="000000" w:themeColor="text1"/>
          <w:szCs w:val="28"/>
          <w:u w:val="single"/>
          <w:lang w:val="uk-UA"/>
        </w:rPr>
        <w:t>.</w:t>
      </w:r>
      <w:r w:rsidR="00EF556A" w:rsidRPr="007E43E1">
        <w:rPr>
          <w:color w:val="000000" w:themeColor="text1"/>
          <w:szCs w:val="28"/>
          <w:u w:val="single"/>
          <w:lang w:val="uk-UA"/>
        </w:rPr>
        <w:t xml:space="preserve"> </w:t>
      </w:r>
      <w:r w:rsidRPr="007E43E1">
        <w:rPr>
          <w:color w:val="000000" w:themeColor="text1"/>
          <w:szCs w:val="28"/>
          <w:u w:val="single"/>
          <w:lang w:val="uk-UA"/>
        </w:rPr>
        <w:t>М</w:t>
      </w:r>
      <w:r w:rsidR="00253DAA" w:rsidRPr="007E43E1">
        <w:rPr>
          <w:color w:val="000000" w:themeColor="text1"/>
          <w:szCs w:val="28"/>
          <w:u w:val="single"/>
          <w:lang w:val="uk-UA"/>
        </w:rPr>
        <w:t>.</w:t>
      </w:r>
    </w:p>
    <w:p w:rsidR="00253DAA" w:rsidRPr="007E43E1" w:rsidRDefault="00253DAA" w:rsidP="00253DAA">
      <w:pPr>
        <w:spacing w:after="0" w:line="240" w:lineRule="auto"/>
        <w:ind w:left="3540" w:firstLine="708"/>
        <w:jc w:val="both"/>
        <w:rPr>
          <w:i/>
          <w:color w:val="000000" w:themeColor="text1"/>
          <w:sz w:val="24"/>
          <w:szCs w:val="24"/>
          <w:lang w:val="uk-UA"/>
        </w:rPr>
      </w:pPr>
      <w:r w:rsidRPr="007E43E1">
        <w:rPr>
          <w:i/>
          <w:color w:val="000000" w:themeColor="text1"/>
          <w:sz w:val="2"/>
          <w:szCs w:val="2"/>
          <w:lang w:val="uk-UA"/>
        </w:rPr>
        <w:t>2</w:t>
      </w:r>
    </w:p>
    <w:p w:rsidR="00253DAA" w:rsidRPr="007E43E1" w:rsidRDefault="00253DAA" w:rsidP="00253DAA">
      <w:pPr>
        <w:spacing w:after="0" w:line="240" w:lineRule="auto"/>
        <w:jc w:val="both"/>
        <w:rPr>
          <w:b/>
          <w:color w:val="000000" w:themeColor="text1"/>
          <w:szCs w:val="28"/>
          <w:lang w:val="uk-UA"/>
        </w:rPr>
      </w:pPr>
    </w:p>
    <w:p w:rsidR="00253DAA" w:rsidRPr="007E43E1" w:rsidRDefault="00253DAA" w:rsidP="00253DAA">
      <w:pPr>
        <w:spacing w:after="0" w:line="240" w:lineRule="auto"/>
        <w:ind w:left="3540" w:firstLine="708"/>
        <w:jc w:val="both"/>
        <w:rPr>
          <w:b/>
          <w:color w:val="000000" w:themeColor="text1"/>
          <w:szCs w:val="28"/>
          <w:lang w:val="uk-UA"/>
        </w:rPr>
      </w:pPr>
      <w:r w:rsidRPr="007E43E1">
        <w:rPr>
          <w:b/>
          <w:color w:val="000000" w:themeColor="text1"/>
          <w:szCs w:val="28"/>
          <w:lang w:val="uk-UA"/>
        </w:rPr>
        <w:t xml:space="preserve">Допущено до захисту </w:t>
      </w:r>
    </w:p>
    <w:p w:rsidR="00253DAA" w:rsidRPr="007E43E1" w:rsidRDefault="007E43E1" w:rsidP="00253DAA">
      <w:pPr>
        <w:spacing w:after="0" w:line="240" w:lineRule="auto"/>
        <w:ind w:left="3540" w:firstLine="708"/>
        <w:jc w:val="both"/>
        <w:rPr>
          <w:color w:val="000000" w:themeColor="text1"/>
          <w:szCs w:val="28"/>
          <w:lang w:val="uk-UA"/>
        </w:rPr>
      </w:pPr>
      <w:r w:rsidRPr="007E43E1">
        <w:rPr>
          <w:color w:val="000000" w:themeColor="text1"/>
          <w:szCs w:val="28"/>
          <w:lang w:val="uk-UA"/>
        </w:rPr>
        <w:t>"___"______________ 2021</w:t>
      </w:r>
      <w:r w:rsidR="00EF556A" w:rsidRPr="007E43E1">
        <w:rPr>
          <w:color w:val="000000" w:themeColor="text1"/>
          <w:szCs w:val="28"/>
          <w:lang w:val="uk-UA"/>
        </w:rPr>
        <w:t xml:space="preserve"> </w:t>
      </w:r>
      <w:r w:rsidR="00253DAA" w:rsidRPr="007E43E1">
        <w:rPr>
          <w:color w:val="000000" w:themeColor="text1"/>
          <w:szCs w:val="28"/>
          <w:lang w:val="uk-UA"/>
        </w:rPr>
        <w:t>р.</w:t>
      </w:r>
    </w:p>
    <w:p w:rsidR="00253DAA" w:rsidRPr="007E43E1" w:rsidRDefault="00253DAA" w:rsidP="00253DAA">
      <w:pPr>
        <w:spacing w:after="0" w:line="240" w:lineRule="auto"/>
        <w:jc w:val="both"/>
        <w:rPr>
          <w:color w:val="000000" w:themeColor="text1"/>
          <w:szCs w:val="28"/>
          <w:lang w:val="uk-UA"/>
        </w:rPr>
      </w:pPr>
    </w:p>
    <w:p w:rsidR="00253DAA" w:rsidRPr="007E43E1" w:rsidRDefault="00253DAA" w:rsidP="00253DAA">
      <w:pPr>
        <w:spacing w:after="0" w:line="240" w:lineRule="auto"/>
        <w:ind w:left="3540" w:firstLine="708"/>
        <w:jc w:val="both"/>
        <w:rPr>
          <w:b/>
          <w:color w:val="000000" w:themeColor="text1"/>
          <w:szCs w:val="28"/>
          <w:lang w:val="uk-UA"/>
        </w:rPr>
      </w:pPr>
      <w:r w:rsidRPr="007E43E1">
        <w:rPr>
          <w:b/>
          <w:color w:val="000000" w:themeColor="text1"/>
          <w:szCs w:val="28"/>
          <w:lang w:val="uk-UA"/>
        </w:rPr>
        <w:t>Завідувач кафедри</w:t>
      </w:r>
    </w:p>
    <w:p w:rsidR="00253DAA" w:rsidRPr="007E43E1" w:rsidRDefault="00253DAA" w:rsidP="00253DAA">
      <w:pPr>
        <w:spacing w:after="0" w:line="240" w:lineRule="auto"/>
        <w:ind w:left="3540" w:firstLine="708"/>
        <w:jc w:val="both"/>
        <w:rPr>
          <w:color w:val="000000" w:themeColor="text1"/>
          <w:sz w:val="24"/>
          <w:szCs w:val="24"/>
          <w:lang w:val="uk-UA"/>
        </w:rPr>
      </w:pPr>
      <w:r w:rsidRPr="007E43E1">
        <w:rPr>
          <w:color w:val="000000" w:themeColor="text1"/>
          <w:sz w:val="24"/>
          <w:szCs w:val="24"/>
          <w:lang w:val="uk-UA"/>
        </w:rPr>
        <w:t>____________________________________</w:t>
      </w:r>
    </w:p>
    <w:p w:rsidR="00253DAA" w:rsidRPr="007E43E1" w:rsidRDefault="00253DAA" w:rsidP="00253DAA">
      <w:pPr>
        <w:spacing w:after="0" w:line="240" w:lineRule="auto"/>
        <w:ind w:left="3540" w:firstLine="708"/>
        <w:jc w:val="both"/>
        <w:rPr>
          <w:i/>
          <w:color w:val="000000" w:themeColor="text1"/>
          <w:sz w:val="24"/>
          <w:szCs w:val="24"/>
          <w:lang w:val="uk-UA"/>
        </w:rPr>
      </w:pPr>
      <w:r w:rsidRPr="007E43E1">
        <w:rPr>
          <w:i/>
          <w:color w:val="000000" w:themeColor="text1"/>
          <w:sz w:val="24"/>
          <w:szCs w:val="24"/>
          <w:lang w:val="uk-UA"/>
        </w:rPr>
        <w:t>(підпис) ( прізвище, ініціали)</w:t>
      </w:r>
    </w:p>
    <w:p w:rsidR="00253DAA" w:rsidRPr="007E43E1" w:rsidRDefault="00253DAA" w:rsidP="00253DAA">
      <w:pPr>
        <w:spacing w:after="0" w:line="240" w:lineRule="auto"/>
        <w:jc w:val="both"/>
        <w:rPr>
          <w:color w:val="000000" w:themeColor="text1"/>
          <w:szCs w:val="28"/>
          <w:lang w:val="uk-UA"/>
        </w:rPr>
      </w:pPr>
    </w:p>
    <w:p w:rsidR="00253DAA" w:rsidRPr="007E43E1" w:rsidRDefault="00253DAA" w:rsidP="00253DAA">
      <w:pPr>
        <w:spacing w:after="0" w:line="240" w:lineRule="auto"/>
        <w:ind w:left="3540" w:firstLine="708"/>
        <w:jc w:val="both"/>
        <w:rPr>
          <w:b/>
          <w:color w:val="000000" w:themeColor="text1"/>
          <w:szCs w:val="28"/>
          <w:lang w:val="uk-UA"/>
        </w:rPr>
      </w:pPr>
      <w:r w:rsidRPr="007E43E1">
        <w:rPr>
          <w:b/>
          <w:color w:val="000000" w:themeColor="text1"/>
          <w:szCs w:val="28"/>
          <w:lang w:val="uk-UA"/>
        </w:rPr>
        <w:t xml:space="preserve">Дата захисту: </w:t>
      </w:r>
      <w:r w:rsidR="007E43E1" w:rsidRPr="007E43E1">
        <w:rPr>
          <w:color w:val="000000" w:themeColor="text1"/>
          <w:szCs w:val="28"/>
          <w:lang w:val="uk-UA"/>
        </w:rPr>
        <w:t>«___» __________ 2021</w:t>
      </w:r>
      <w:r w:rsidRPr="007E43E1">
        <w:rPr>
          <w:color w:val="000000" w:themeColor="text1"/>
          <w:szCs w:val="28"/>
          <w:lang w:val="uk-UA"/>
        </w:rPr>
        <w:t xml:space="preserve"> р.</w:t>
      </w:r>
    </w:p>
    <w:p w:rsidR="00253DAA" w:rsidRPr="007E43E1" w:rsidRDefault="00253DAA" w:rsidP="00253DAA">
      <w:pPr>
        <w:spacing w:after="0" w:line="240" w:lineRule="auto"/>
        <w:jc w:val="both"/>
        <w:rPr>
          <w:b/>
          <w:color w:val="000000" w:themeColor="text1"/>
          <w:szCs w:val="28"/>
          <w:lang w:val="uk-UA"/>
        </w:rPr>
      </w:pPr>
    </w:p>
    <w:p w:rsidR="00253DAA" w:rsidRPr="007E43E1" w:rsidRDefault="00253DAA" w:rsidP="00253DAA">
      <w:pPr>
        <w:spacing w:after="0" w:line="240" w:lineRule="auto"/>
        <w:ind w:left="3540" w:firstLine="708"/>
        <w:jc w:val="both"/>
        <w:rPr>
          <w:color w:val="000000" w:themeColor="text1"/>
          <w:szCs w:val="28"/>
          <w:lang w:val="uk-UA"/>
        </w:rPr>
      </w:pPr>
      <w:r w:rsidRPr="007E43E1">
        <w:rPr>
          <w:b/>
          <w:color w:val="000000" w:themeColor="text1"/>
          <w:szCs w:val="28"/>
          <w:lang w:val="uk-UA"/>
        </w:rPr>
        <w:t xml:space="preserve">Оцінка </w:t>
      </w:r>
      <w:r w:rsidRPr="007E43E1">
        <w:rPr>
          <w:color w:val="000000" w:themeColor="text1"/>
          <w:szCs w:val="28"/>
          <w:lang w:val="uk-UA"/>
        </w:rPr>
        <w:t>_____________________________</w:t>
      </w:r>
    </w:p>
    <w:p w:rsidR="00253DAA" w:rsidRPr="007E43E1" w:rsidRDefault="00253DAA" w:rsidP="00253DAA">
      <w:pPr>
        <w:spacing w:after="0" w:line="240" w:lineRule="auto"/>
        <w:ind w:left="3540" w:firstLine="708"/>
        <w:jc w:val="both"/>
        <w:rPr>
          <w:b/>
          <w:color w:val="000000" w:themeColor="text1"/>
          <w:szCs w:val="28"/>
          <w:lang w:val="uk-UA"/>
        </w:rPr>
      </w:pPr>
      <w:r w:rsidRPr="007E43E1">
        <w:rPr>
          <w:b/>
          <w:color w:val="000000" w:themeColor="text1"/>
          <w:szCs w:val="28"/>
          <w:lang w:val="uk-UA"/>
        </w:rPr>
        <w:t>Підписи членів ДЕК:</w:t>
      </w:r>
    </w:p>
    <w:p w:rsidR="00253DAA" w:rsidRPr="007E43E1" w:rsidRDefault="00253DAA" w:rsidP="00253DAA">
      <w:pPr>
        <w:spacing w:after="0" w:line="240" w:lineRule="auto"/>
        <w:ind w:left="3540" w:firstLine="708"/>
        <w:jc w:val="both"/>
        <w:rPr>
          <w:color w:val="000000" w:themeColor="text1"/>
          <w:szCs w:val="28"/>
          <w:lang w:val="uk-UA"/>
        </w:rPr>
      </w:pPr>
      <w:r w:rsidRPr="007E43E1">
        <w:rPr>
          <w:color w:val="000000" w:themeColor="text1"/>
          <w:szCs w:val="28"/>
          <w:lang w:val="uk-UA"/>
        </w:rPr>
        <w:t>____________________________________</w:t>
      </w:r>
    </w:p>
    <w:p w:rsidR="00253DAA" w:rsidRPr="007E43E1" w:rsidRDefault="00253DAA" w:rsidP="00253DAA">
      <w:pPr>
        <w:spacing w:after="0" w:line="240" w:lineRule="auto"/>
        <w:ind w:left="3540" w:firstLine="708"/>
        <w:jc w:val="both"/>
        <w:rPr>
          <w:color w:val="000000" w:themeColor="text1"/>
          <w:szCs w:val="28"/>
          <w:lang w:val="uk-UA"/>
        </w:rPr>
      </w:pPr>
      <w:r w:rsidRPr="007E43E1">
        <w:rPr>
          <w:color w:val="000000" w:themeColor="text1"/>
          <w:szCs w:val="28"/>
          <w:lang w:val="uk-UA"/>
        </w:rPr>
        <w:t>____________________________________</w:t>
      </w:r>
    </w:p>
    <w:p w:rsidR="00253DAA" w:rsidRPr="007E43E1" w:rsidRDefault="00253DAA" w:rsidP="00253DAA">
      <w:pPr>
        <w:spacing w:after="0" w:line="240" w:lineRule="auto"/>
        <w:ind w:left="3540" w:firstLine="708"/>
        <w:jc w:val="both"/>
        <w:rPr>
          <w:color w:val="000000" w:themeColor="text1"/>
          <w:szCs w:val="28"/>
          <w:lang w:val="uk-UA"/>
        </w:rPr>
      </w:pPr>
      <w:r w:rsidRPr="007E43E1">
        <w:rPr>
          <w:color w:val="000000" w:themeColor="text1"/>
          <w:szCs w:val="28"/>
          <w:lang w:val="uk-UA"/>
        </w:rPr>
        <w:t>____________________________________</w:t>
      </w:r>
    </w:p>
    <w:p w:rsidR="00253DAA" w:rsidRPr="007E43E1" w:rsidRDefault="00253DAA" w:rsidP="00253DAA">
      <w:pPr>
        <w:spacing w:after="0" w:line="240" w:lineRule="auto"/>
        <w:ind w:firstLine="567"/>
        <w:jc w:val="center"/>
        <w:rPr>
          <w:b/>
          <w:color w:val="000000" w:themeColor="text1"/>
          <w:szCs w:val="28"/>
          <w:lang w:val="uk-UA"/>
        </w:rPr>
      </w:pPr>
    </w:p>
    <w:p w:rsidR="00253DAA" w:rsidRPr="007E43E1" w:rsidRDefault="00253DAA" w:rsidP="00253DAA">
      <w:pPr>
        <w:spacing w:after="0" w:line="240" w:lineRule="auto"/>
        <w:ind w:firstLine="567"/>
        <w:jc w:val="center"/>
        <w:rPr>
          <w:b/>
          <w:color w:val="000000" w:themeColor="text1"/>
          <w:szCs w:val="28"/>
          <w:lang w:val="uk-UA"/>
        </w:rPr>
      </w:pPr>
    </w:p>
    <w:p w:rsidR="00253DAA" w:rsidRPr="007E43E1" w:rsidRDefault="007E43E1" w:rsidP="00253DAA">
      <w:pPr>
        <w:spacing w:after="0" w:line="240" w:lineRule="auto"/>
        <w:jc w:val="center"/>
        <w:rPr>
          <w:b/>
          <w:color w:val="000000" w:themeColor="text1"/>
          <w:szCs w:val="28"/>
          <w:lang w:val="uk-UA"/>
        </w:rPr>
      </w:pPr>
      <w:r w:rsidRPr="007E43E1">
        <w:rPr>
          <w:b/>
          <w:color w:val="000000" w:themeColor="text1"/>
          <w:szCs w:val="28"/>
          <w:lang w:val="uk-UA"/>
        </w:rPr>
        <w:t>Глухів 2021</w:t>
      </w:r>
    </w:p>
    <w:p w:rsidR="00253DAA" w:rsidRPr="002509F1" w:rsidRDefault="00253DAA" w:rsidP="00FF68DA">
      <w:pPr>
        <w:jc w:val="center"/>
        <w:rPr>
          <w:b/>
          <w:color w:val="FF0000"/>
          <w:lang w:val="uk-UA"/>
        </w:rPr>
      </w:pPr>
    </w:p>
    <w:p w:rsidR="00253DAA" w:rsidRPr="00FF4177" w:rsidRDefault="00FF68DA" w:rsidP="002D103A">
      <w:pPr>
        <w:spacing w:after="0" w:line="360" w:lineRule="auto"/>
        <w:ind w:firstLine="709"/>
        <w:jc w:val="center"/>
        <w:rPr>
          <w:b/>
          <w:color w:val="000000" w:themeColor="text1"/>
          <w:lang w:val="uk-UA"/>
        </w:rPr>
      </w:pPr>
      <w:r w:rsidRPr="002509F1">
        <w:rPr>
          <w:color w:val="FF0000"/>
        </w:rPr>
        <w:br w:type="page"/>
      </w:r>
      <w:r w:rsidRPr="00FF4177">
        <w:rPr>
          <w:b/>
          <w:color w:val="000000" w:themeColor="text1"/>
          <w:lang w:val="uk-UA"/>
        </w:rPr>
        <w:lastRenderedPageBreak/>
        <w:t>ЗМІСТ</w:t>
      </w:r>
    </w:p>
    <w:p w:rsidR="00FF68DA" w:rsidRPr="00FF4177" w:rsidRDefault="00FF68DA" w:rsidP="006011EE">
      <w:pPr>
        <w:tabs>
          <w:tab w:val="right" w:leader="dot" w:pos="8959"/>
        </w:tabs>
        <w:spacing w:after="0" w:line="360" w:lineRule="auto"/>
        <w:ind w:right="851" w:firstLine="709"/>
        <w:jc w:val="both"/>
        <w:rPr>
          <w:color w:val="000000" w:themeColor="text1"/>
          <w:lang w:val="uk-UA"/>
        </w:rPr>
      </w:pPr>
      <w:r w:rsidRPr="00FF4177">
        <w:rPr>
          <w:b/>
          <w:color w:val="000000" w:themeColor="text1"/>
          <w:lang w:val="uk-UA"/>
        </w:rPr>
        <w:t>ВСТУП</w:t>
      </w:r>
      <w:r w:rsidR="006011EE" w:rsidRPr="00FF4177">
        <w:rPr>
          <w:color w:val="000000" w:themeColor="text1"/>
          <w:lang w:val="uk-UA"/>
        </w:rPr>
        <w:t xml:space="preserve"> </w:t>
      </w:r>
      <w:r w:rsidR="006011EE" w:rsidRPr="00FF4177">
        <w:rPr>
          <w:color w:val="000000" w:themeColor="text1"/>
          <w:lang w:val="uk-UA"/>
        </w:rPr>
        <w:tab/>
        <w:t>3</w:t>
      </w:r>
    </w:p>
    <w:p w:rsidR="00FF68DA" w:rsidRPr="00FF4177" w:rsidRDefault="00FF68DA" w:rsidP="006011EE">
      <w:pPr>
        <w:tabs>
          <w:tab w:val="right" w:leader="dot" w:pos="8959"/>
        </w:tabs>
        <w:spacing w:after="0" w:line="360" w:lineRule="auto"/>
        <w:ind w:right="851" w:firstLine="709"/>
        <w:jc w:val="both"/>
        <w:rPr>
          <w:color w:val="000000" w:themeColor="text1"/>
          <w:lang w:val="uk-UA"/>
        </w:rPr>
      </w:pPr>
      <w:r w:rsidRPr="00FF4177">
        <w:rPr>
          <w:b/>
          <w:color w:val="000000" w:themeColor="text1"/>
          <w:lang w:val="uk-UA"/>
        </w:rPr>
        <w:t>РОЗДІЛ</w:t>
      </w:r>
      <w:r w:rsidR="00FF4177" w:rsidRPr="00FF4177">
        <w:rPr>
          <w:b/>
          <w:color w:val="000000" w:themeColor="text1"/>
          <w:lang w:val="uk-UA"/>
        </w:rPr>
        <w:t xml:space="preserve"> 1 ТЕОРЕТИЧНІ ПІДХОДИ ДО ВИКОРИСТАННЯ ІГРОВИХ ТЕХНОЛОГІЙ У РОБОТІ СОЦІАЛЬНОГО ПРАЦІВНИКА В ЗАКЛАДАХ ЗАГАЛЬНОЇ ОСВІТИ З ДІТЬМИ МОЛОДШОГО ШКІЛЬНОГО ВІКУ</w:t>
      </w:r>
      <w:r w:rsidR="006011EE" w:rsidRPr="00FF4177">
        <w:rPr>
          <w:color w:val="000000" w:themeColor="text1"/>
          <w:lang w:val="uk-UA"/>
        </w:rPr>
        <w:t xml:space="preserve"> </w:t>
      </w:r>
      <w:r w:rsidR="006011EE" w:rsidRPr="00FF4177">
        <w:rPr>
          <w:color w:val="000000" w:themeColor="text1"/>
          <w:lang w:val="uk-UA"/>
        </w:rPr>
        <w:tab/>
      </w:r>
      <w:r w:rsidR="00674FE5" w:rsidRPr="00674FE5">
        <w:rPr>
          <w:color w:val="000000" w:themeColor="text1"/>
          <w:lang w:val="uk-UA"/>
        </w:rPr>
        <w:t>9</w:t>
      </w:r>
    </w:p>
    <w:p w:rsidR="00FF68DA" w:rsidRPr="00FF4177" w:rsidRDefault="00FF4177" w:rsidP="006011EE">
      <w:pPr>
        <w:tabs>
          <w:tab w:val="right" w:leader="dot" w:pos="8959"/>
        </w:tabs>
        <w:spacing w:after="0" w:line="360" w:lineRule="auto"/>
        <w:ind w:right="851" w:firstLine="709"/>
        <w:jc w:val="both"/>
        <w:rPr>
          <w:color w:val="000000" w:themeColor="text1"/>
          <w:lang w:val="uk-UA"/>
        </w:rPr>
      </w:pPr>
      <w:r w:rsidRPr="00FF4177">
        <w:rPr>
          <w:color w:val="000000" w:themeColor="text1"/>
          <w:lang w:val="uk-UA"/>
        </w:rPr>
        <w:t>1.1 Аналіз історико-педагогічної літератури з тематики дослідження</w:t>
      </w:r>
      <w:r w:rsidR="006011EE" w:rsidRPr="00FF4177">
        <w:rPr>
          <w:color w:val="000000" w:themeColor="text1"/>
          <w:lang w:val="uk-UA"/>
        </w:rPr>
        <w:t xml:space="preserve"> </w:t>
      </w:r>
      <w:r w:rsidR="006011EE" w:rsidRPr="00FF4177">
        <w:rPr>
          <w:color w:val="000000" w:themeColor="text1"/>
          <w:lang w:val="uk-UA"/>
        </w:rPr>
        <w:tab/>
      </w:r>
      <w:r w:rsidR="00674FE5" w:rsidRPr="00674FE5">
        <w:rPr>
          <w:color w:val="000000" w:themeColor="text1"/>
          <w:lang w:val="uk-UA"/>
        </w:rPr>
        <w:t>9</w:t>
      </w:r>
    </w:p>
    <w:p w:rsidR="00FF68DA" w:rsidRPr="00FF4177" w:rsidRDefault="00FF4177" w:rsidP="006011EE">
      <w:pPr>
        <w:tabs>
          <w:tab w:val="right" w:leader="dot" w:pos="8959"/>
        </w:tabs>
        <w:spacing w:after="0" w:line="360" w:lineRule="auto"/>
        <w:ind w:right="851" w:firstLine="709"/>
        <w:jc w:val="both"/>
        <w:rPr>
          <w:color w:val="FF0000"/>
          <w:lang w:val="uk-UA"/>
        </w:rPr>
      </w:pPr>
      <w:r w:rsidRPr="00FF4177">
        <w:rPr>
          <w:color w:val="000000" w:themeColor="text1"/>
          <w:lang w:val="uk-UA"/>
        </w:rPr>
        <w:t>1.2 Ігрові технології як провідний інноваційний напрям та освітня практика у роботі соціального працівника в закладах загальної освіти</w:t>
      </w:r>
      <w:r w:rsidR="006011EE" w:rsidRPr="00FF4177">
        <w:rPr>
          <w:color w:val="000000" w:themeColor="text1"/>
          <w:lang w:val="uk-UA"/>
        </w:rPr>
        <w:tab/>
      </w:r>
      <w:r w:rsidR="00674FE5" w:rsidRPr="00674FE5">
        <w:rPr>
          <w:color w:val="000000" w:themeColor="text1"/>
          <w:lang w:val="uk-UA"/>
        </w:rPr>
        <w:t>22</w:t>
      </w:r>
    </w:p>
    <w:p w:rsidR="00FF68DA" w:rsidRPr="00FF4177" w:rsidRDefault="00FF4177" w:rsidP="006011EE">
      <w:pPr>
        <w:tabs>
          <w:tab w:val="right" w:leader="dot" w:pos="8959"/>
        </w:tabs>
        <w:spacing w:after="0" w:line="360" w:lineRule="auto"/>
        <w:ind w:right="851" w:firstLine="709"/>
        <w:jc w:val="both"/>
        <w:rPr>
          <w:color w:val="000000" w:themeColor="text1"/>
          <w:lang w:val="uk-UA"/>
        </w:rPr>
      </w:pPr>
      <w:r w:rsidRPr="00FF4177">
        <w:rPr>
          <w:color w:val="000000" w:themeColor="text1"/>
          <w:lang w:val="uk-UA"/>
        </w:rPr>
        <w:t>1.3 Особливості використання ігрових технологій з дітьми молодшого шкільного віку</w:t>
      </w:r>
      <w:r w:rsidR="006011EE" w:rsidRPr="00FF4177">
        <w:rPr>
          <w:color w:val="000000" w:themeColor="text1"/>
          <w:lang w:val="uk-UA"/>
        </w:rPr>
        <w:t xml:space="preserve"> </w:t>
      </w:r>
      <w:r w:rsidR="006011EE" w:rsidRPr="00FF4177">
        <w:rPr>
          <w:color w:val="000000" w:themeColor="text1"/>
          <w:lang w:val="uk-UA"/>
        </w:rPr>
        <w:tab/>
      </w:r>
      <w:r w:rsidR="00674FE5" w:rsidRPr="00674FE5">
        <w:rPr>
          <w:color w:val="000000" w:themeColor="text1"/>
          <w:lang w:val="uk-UA"/>
        </w:rPr>
        <w:t>30</w:t>
      </w:r>
    </w:p>
    <w:p w:rsidR="00FF68DA" w:rsidRPr="002509F1" w:rsidRDefault="00FF68DA" w:rsidP="006011EE">
      <w:pPr>
        <w:tabs>
          <w:tab w:val="right" w:leader="dot" w:pos="8959"/>
        </w:tabs>
        <w:spacing w:after="0" w:line="360" w:lineRule="auto"/>
        <w:ind w:right="851" w:firstLine="709"/>
        <w:jc w:val="both"/>
        <w:rPr>
          <w:color w:val="FF0000"/>
          <w:lang w:val="uk-UA"/>
        </w:rPr>
      </w:pPr>
      <w:r w:rsidRPr="00FF4177">
        <w:rPr>
          <w:color w:val="000000" w:themeColor="text1"/>
          <w:lang w:val="uk-UA"/>
        </w:rPr>
        <w:t>Висновки до першого розділу</w:t>
      </w:r>
      <w:r w:rsidR="006011EE" w:rsidRPr="00FF4177">
        <w:rPr>
          <w:color w:val="000000" w:themeColor="text1"/>
          <w:lang w:val="uk-UA"/>
        </w:rPr>
        <w:t xml:space="preserve"> </w:t>
      </w:r>
      <w:r w:rsidR="006011EE" w:rsidRPr="00FF4177">
        <w:rPr>
          <w:color w:val="000000" w:themeColor="text1"/>
          <w:lang w:val="uk-UA"/>
        </w:rPr>
        <w:tab/>
      </w:r>
      <w:r w:rsidR="00674FE5" w:rsidRPr="00674FE5">
        <w:rPr>
          <w:color w:val="000000" w:themeColor="text1"/>
          <w:lang w:val="uk-UA"/>
        </w:rPr>
        <w:t>43</w:t>
      </w:r>
    </w:p>
    <w:p w:rsidR="00FF68DA" w:rsidRPr="00E91989" w:rsidRDefault="00FF4177" w:rsidP="006011EE">
      <w:pPr>
        <w:tabs>
          <w:tab w:val="right" w:leader="dot" w:pos="8959"/>
        </w:tabs>
        <w:spacing w:after="0" w:line="360" w:lineRule="auto"/>
        <w:ind w:right="851" w:firstLine="709"/>
        <w:jc w:val="both"/>
        <w:rPr>
          <w:color w:val="000000" w:themeColor="text1"/>
          <w:lang w:val="uk-UA"/>
        </w:rPr>
      </w:pPr>
      <w:r w:rsidRPr="00E91989">
        <w:rPr>
          <w:b/>
          <w:color w:val="000000" w:themeColor="text1"/>
          <w:lang w:val="uk-UA"/>
        </w:rPr>
        <w:t>РОЗДІЛ 2 МЕХАНІЗМ ВИКОРИСТАННЯ ІГРОВИХ ТЕХНОЛОГІЙ У РОБОТІ СОЦІАЛЬНОГО ПРАЦІВНИКА В ЗАКЛАДАХ ЗАГАЛЬНОЇ ОСВІТИ З ДІТЬМИ МОЛОДШОГО ШКІЛЬНОГО ВІКУ</w:t>
      </w:r>
      <w:r w:rsidR="006011EE" w:rsidRPr="00E91989">
        <w:rPr>
          <w:color w:val="000000" w:themeColor="text1"/>
          <w:lang w:val="uk-UA"/>
        </w:rPr>
        <w:t xml:space="preserve"> </w:t>
      </w:r>
      <w:r w:rsidR="006011EE" w:rsidRPr="00E91989">
        <w:rPr>
          <w:color w:val="000000" w:themeColor="text1"/>
          <w:lang w:val="uk-UA"/>
        </w:rPr>
        <w:tab/>
      </w:r>
      <w:r w:rsidR="00674FE5" w:rsidRPr="00674FE5">
        <w:rPr>
          <w:color w:val="000000" w:themeColor="text1"/>
          <w:lang w:val="uk-UA"/>
        </w:rPr>
        <w:t>45</w:t>
      </w:r>
    </w:p>
    <w:p w:rsidR="00FF68DA" w:rsidRPr="002509F1" w:rsidRDefault="00FF68DA" w:rsidP="006011EE">
      <w:pPr>
        <w:tabs>
          <w:tab w:val="right" w:leader="dot" w:pos="8959"/>
        </w:tabs>
        <w:spacing w:after="0" w:line="360" w:lineRule="auto"/>
        <w:ind w:right="851" w:firstLine="709"/>
        <w:jc w:val="both"/>
        <w:rPr>
          <w:color w:val="FF0000"/>
          <w:lang w:val="uk-UA"/>
        </w:rPr>
      </w:pPr>
      <w:r w:rsidRPr="00E91989">
        <w:rPr>
          <w:color w:val="000000" w:themeColor="text1"/>
          <w:lang w:val="uk-UA"/>
        </w:rPr>
        <w:t xml:space="preserve">2.1 </w:t>
      </w:r>
      <w:r w:rsidR="00E91989" w:rsidRPr="00E91989">
        <w:rPr>
          <w:color w:val="000000" w:themeColor="text1"/>
          <w:lang w:val="uk-UA"/>
        </w:rPr>
        <w:t>Методика організації та п</w:t>
      </w:r>
      <w:r w:rsidRPr="00E91989">
        <w:rPr>
          <w:color w:val="000000" w:themeColor="text1"/>
          <w:lang w:val="uk-UA"/>
        </w:rPr>
        <w:t>роведення діагн</w:t>
      </w:r>
      <w:r w:rsidR="00E91989" w:rsidRPr="00E91989">
        <w:rPr>
          <w:color w:val="000000" w:themeColor="text1"/>
          <w:lang w:val="uk-UA"/>
        </w:rPr>
        <w:t>остичної роботи щодо виявлення результативності використання ігрових технологій серед учнів молодшого шкільного віку</w:t>
      </w:r>
      <w:r w:rsidR="006011EE" w:rsidRPr="00E91989">
        <w:rPr>
          <w:color w:val="000000" w:themeColor="text1"/>
          <w:lang w:val="uk-UA"/>
        </w:rPr>
        <w:t xml:space="preserve"> </w:t>
      </w:r>
      <w:r w:rsidR="006011EE" w:rsidRPr="00806D50">
        <w:rPr>
          <w:color w:val="000000" w:themeColor="text1"/>
          <w:lang w:val="uk-UA"/>
        </w:rPr>
        <w:tab/>
      </w:r>
      <w:r w:rsidR="00674FE5" w:rsidRPr="00674FE5">
        <w:rPr>
          <w:color w:val="000000" w:themeColor="text1"/>
          <w:lang w:val="uk-UA"/>
        </w:rPr>
        <w:t>45</w:t>
      </w:r>
    </w:p>
    <w:p w:rsidR="00FF68DA" w:rsidRPr="002509F1" w:rsidRDefault="00FF68DA" w:rsidP="006011EE">
      <w:pPr>
        <w:tabs>
          <w:tab w:val="right" w:leader="dot" w:pos="8959"/>
        </w:tabs>
        <w:spacing w:after="0" w:line="360" w:lineRule="auto"/>
        <w:ind w:right="851" w:firstLine="709"/>
        <w:jc w:val="both"/>
        <w:rPr>
          <w:color w:val="FF0000"/>
          <w:lang w:val="uk-UA"/>
        </w:rPr>
      </w:pPr>
      <w:r w:rsidRPr="00806D50">
        <w:rPr>
          <w:color w:val="000000" w:themeColor="text1"/>
          <w:lang w:val="uk-UA"/>
        </w:rPr>
        <w:t xml:space="preserve">2.2 </w:t>
      </w:r>
      <w:r w:rsidR="00F465D9" w:rsidRPr="00806D50">
        <w:rPr>
          <w:color w:val="000000" w:themeColor="text1"/>
          <w:lang w:val="uk-UA"/>
        </w:rPr>
        <w:t>В</w:t>
      </w:r>
      <w:r w:rsidR="00E91989" w:rsidRPr="00806D50">
        <w:rPr>
          <w:color w:val="000000" w:themeColor="text1"/>
          <w:lang w:val="uk-UA"/>
        </w:rPr>
        <w:t>провадження програми експериментального дослідження  методики щодо використання ігрових технологій у роботі соціального працівника в закладах зальної освіти з дітьми молодшого шкільного віку</w:t>
      </w:r>
      <w:r w:rsidR="006011EE" w:rsidRPr="00806D50">
        <w:rPr>
          <w:color w:val="000000" w:themeColor="text1"/>
          <w:lang w:val="uk-UA"/>
        </w:rPr>
        <w:tab/>
      </w:r>
      <w:r w:rsidR="00DA72D6" w:rsidRPr="00674FE5">
        <w:rPr>
          <w:color w:val="000000" w:themeColor="text1"/>
          <w:lang w:val="uk-UA"/>
        </w:rPr>
        <w:t>6</w:t>
      </w:r>
      <w:r w:rsidR="00674FE5" w:rsidRPr="00674FE5">
        <w:rPr>
          <w:color w:val="000000" w:themeColor="text1"/>
          <w:lang w:val="uk-UA"/>
        </w:rPr>
        <w:t>0</w:t>
      </w:r>
    </w:p>
    <w:p w:rsidR="00FF68DA" w:rsidRPr="00674FE5" w:rsidRDefault="00FF68DA" w:rsidP="006011EE">
      <w:pPr>
        <w:tabs>
          <w:tab w:val="right" w:leader="dot" w:pos="8959"/>
        </w:tabs>
        <w:spacing w:after="0" w:line="360" w:lineRule="auto"/>
        <w:ind w:right="851" w:firstLine="709"/>
        <w:jc w:val="both"/>
        <w:rPr>
          <w:color w:val="000000" w:themeColor="text1"/>
          <w:lang w:val="uk-UA"/>
        </w:rPr>
      </w:pPr>
      <w:r w:rsidRPr="00806D50">
        <w:rPr>
          <w:color w:val="000000" w:themeColor="text1"/>
          <w:lang w:val="uk-UA"/>
        </w:rPr>
        <w:t>2.3 Перевірка ефективності пров</w:t>
      </w:r>
      <w:r w:rsidR="00806D50" w:rsidRPr="00806D50">
        <w:rPr>
          <w:color w:val="000000" w:themeColor="text1"/>
          <w:lang w:val="uk-UA"/>
        </w:rPr>
        <w:t xml:space="preserve">еденої програми </w:t>
      </w:r>
      <w:r w:rsidR="006011EE" w:rsidRPr="00806D50">
        <w:rPr>
          <w:color w:val="000000" w:themeColor="text1"/>
          <w:lang w:val="uk-UA"/>
        </w:rPr>
        <w:tab/>
      </w:r>
      <w:r w:rsidR="00DA72D6" w:rsidRPr="00674FE5">
        <w:rPr>
          <w:color w:val="000000" w:themeColor="text1"/>
          <w:lang w:val="uk-UA"/>
        </w:rPr>
        <w:t>6</w:t>
      </w:r>
      <w:r w:rsidR="00674FE5" w:rsidRPr="00674FE5">
        <w:rPr>
          <w:color w:val="000000" w:themeColor="text1"/>
          <w:lang w:val="uk-UA"/>
        </w:rPr>
        <w:t>6</w:t>
      </w:r>
    </w:p>
    <w:p w:rsidR="00FF68DA" w:rsidRPr="00674FE5" w:rsidRDefault="00FF68DA" w:rsidP="006011EE">
      <w:pPr>
        <w:tabs>
          <w:tab w:val="right" w:leader="dot" w:pos="8959"/>
        </w:tabs>
        <w:spacing w:after="0" w:line="360" w:lineRule="auto"/>
        <w:ind w:right="851" w:firstLine="709"/>
        <w:jc w:val="both"/>
        <w:rPr>
          <w:color w:val="000000" w:themeColor="text1"/>
          <w:lang w:val="uk-UA"/>
        </w:rPr>
      </w:pPr>
      <w:r w:rsidRPr="00674FE5">
        <w:rPr>
          <w:color w:val="000000" w:themeColor="text1"/>
          <w:lang w:val="uk-UA"/>
        </w:rPr>
        <w:t>Висновки до другого розділу</w:t>
      </w:r>
      <w:r w:rsidR="006011EE" w:rsidRPr="00674FE5">
        <w:rPr>
          <w:color w:val="000000" w:themeColor="text1"/>
          <w:lang w:val="uk-UA"/>
        </w:rPr>
        <w:t xml:space="preserve"> </w:t>
      </w:r>
      <w:r w:rsidR="006011EE" w:rsidRPr="00674FE5">
        <w:rPr>
          <w:color w:val="000000" w:themeColor="text1"/>
          <w:lang w:val="uk-UA"/>
        </w:rPr>
        <w:tab/>
      </w:r>
      <w:r w:rsidR="00DA72D6" w:rsidRPr="00674FE5">
        <w:rPr>
          <w:color w:val="000000" w:themeColor="text1"/>
          <w:lang w:val="uk-UA"/>
        </w:rPr>
        <w:t>7</w:t>
      </w:r>
      <w:r w:rsidR="00674FE5" w:rsidRPr="00674FE5">
        <w:rPr>
          <w:color w:val="000000" w:themeColor="text1"/>
          <w:lang w:val="uk-UA"/>
        </w:rPr>
        <w:t>6</w:t>
      </w:r>
    </w:p>
    <w:p w:rsidR="00FF68DA" w:rsidRPr="002509F1" w:rsidRDefault="00FF68DA" w:rsidP="006011EE">
      <w:pPr>
        <w:tabs>
          <w:tab w:val="right" w:leader="dot" w:pos="8959"/>
        </w:tabs>
        <w:spacing w:after="0" w:line="360" w:lineRule="auto"/>
        <w:ind w:right="851" w:firstLine="709"/>
        <w:jc w:val="both"/>
        <w:rPr>
          <w:color w:val="FF0000"/>
          <w:lang w:val="uk-UA"/>
        </w:rPr>
      </w:pPr>
      <w:r w:rsidRPr="00806D50">
        <w:rPr>
          <w:b/>
          <w:color w:val="000000" w:themeColor="text1"/>
          <w:lang w:val="uk-UA"/>
        </w:rPr>
        <w:t>ЗАГАЛЬНІ ВИСНОВКИ</w:t>
      </w:r>
      <w:r w:rsidR="006011EE" w:rsidRPr="00806D50">
        <w:rPr>
          <w:color w:val="000000" w:themeColor="text1"/>
          <w:lang w:val="uk-UA"/>
        </w:rPr>
        <w:t xml:space="preserve"> </w:t>
      </w:r>
      <w:r w:rsidR="006011EE" w:rsidRPr="00806D50">
        <w:rPr>
          <w:color w:val="000000" w:themeColor="text1"/>
          <w:lang w:val="uk-UA"/>
        </w:rPr>
        <w:tab/>
      </w:r>
      <w:r w:rsidR="00DA72D6" w:rsidRPr="00674FE5">
        <w:rPr>
          <w:color w:val="000000" w:themeColor="text1"/>
          <w:lang w:val="uk-UA"/>
        </w:rPr>
        <w:t>7</w:t>
      </w:r>
      <w:r w:rsidR="00674FE5" w:rsidRPr="00674FE5">
        <w:rPr>
          <w:color w:val="000000" w:themeColor="text1"/>
          <w:lang w:val="uk-UA"/>
        </w:rPr>
        <w:t>8</w:t>
      </w:r>
    </w:p>
    <w:p w:rsidR="00FF68DA" w:rsidRPr="002509F1" w:rsidRDefault="00FF68DA" w:rsidP="006011EE">
      <w:pPr>
        <w:tabs>
          <w:tab w:val="right" w:leader="dot" w:pos="8959"/>
        </w:tabs>
        <w:spacing w:after="0" w:line="360" w:lineRule="auto"/>
        <w:ind w:right="851" w:firstLine="709"/>
        <w:jc w:val="both"/>
        <w:rPr>
          <w:color w:val="FF0000"/>
          <w:lang w:val="uk-UA"/>
        </w:rPr>
      </w:pPr>
      <w:r w:rsidRPr="00806D50">
        <w:rPr>
          <w:b/>
          <w:color w:val="000000" w:themeColor="text1"/>
          <w:lang w:val="uk-UA"/>
        </w:rPr>
        <w:t>СПИСОК ВИКОРИСТАНИХ ДЖЕРЕЛ</w:t>
      </w:r>
      <w:r w:rsidR="006011EE" w:rsidRPr="00806D50">
        <w:rPr>
          <w:color w:val="000000" w:themeColor="text1"/>
          <w:lang w:val="uk-UA"/>
        </w:rPr>
        <w:t xml:space="preserve"> </w:t>
      </w:r>
      <w:r w:rsidR="006011EE" w:rsidRPr="00806D50">
        <w:rPr>
          <w:color w:val="000000" w:themeColor="text1"/>
          <w:lang w:val="uk-UA"/>
        </w:rPr>
        <w:tab/>
      </w:r>
      <w:r w:rsidR="00DA72D6" w:rsidRPr="00674FE5">
        <w:rPr>
          <w:color w:val="000000" w:themeColor="text1"/>
          <w:lang w:val="uk-UA"/>
        </w:rPr>
        <w:t>8</w:t>
      </w:r>
      <w:r w:rsidR="00674FE5" w:rsidRPr="00674FE5">
        <w:rPr>
          <w:color w:val="000000" w:themeColor="text1"/>
          <w:lang w:val="uk-UA"/>
        </w:rPr>
        <w:t>4</w:t>
      </w:r>
    </w:p>
    <w:p w:rsidR="00253DAA" w:rsidRPr="00DF0B51" w:rsidRDefault="00FF68DA" w:rsidP="00DF0B51">
      <w:pPr>
        <w:tabs>
          <w:tab w:val="right" w:leader="dot" w:pos="8959"/>
        </w:tabs>
        <w:spacing w:after="0" w:line="360" w:lineRule="auto"/>
        <w:ind w:right="851" w:firstLine="709"/>
        <w:jc w:val="both"/>
        <w:rPr>
          <w:b/>
          <w:color w:val="000000" w:themeColor="text1"/>
          <w:lang w:val="uk-UA"/>
        </w:rPr>
      </w:pPr>
      <w:r w:rsidRPr="00806D50">
        <w:rPr>
          <w:b/>
          <w:color w:val="000000" w:themeColor="text1"/>
          <w:lang w:val="uk-UA"/>
        </w:rPr>
        <w:t>ДОДАТКИ</w:t>
      </w:r>
      <w:r w:rsidR="00253DAA" w:rsidRPr="002509F1">
        <w:rPr>
          <w:b/>
          <w:color w:val="FF0000"/>
          <w:lang w:val="uk-UA"/>
        </w:rPr>
        <w:br w:type="page"/>
      </w:r>
    </w:p>
    <w:p w:rsidR="00FF68DA" w:rsidRDefault="00FF68DA" w:rsidP="00FF68DA">
      <w:pPr>
        <w:jc w:val="center"/>
        <w:rPr>
          <w:b/>
          <w:lang w:val="uk-UA"/>
        </w:rPr>
      </w:pPr>
      <w:r w:rsidRPr="002502FD">
        <w:rPr>
          <w:b/>
          <w:lang w:val="uk-UA"/>
        </w:rPr>
        <w:lastRenderedPageBreak/>
        <w:t>ВСТУП</w:t>
      </w:r>
    </w:p>
    <w:p w:rsidR="00FF68DA" w:rsidRDefault="00FF68DA" w:rsidP="00FF68DA">
      <w:pPr>
        <w:spacing w:after="0" w:line="360" w:lineRule="auto"/>
        <w:ind w:firstLine="709"/>
      </w:pPr>
    </w:p>
    <w:p w:rsidR="00BC5054" w:rsidRPr="000117E1" w:rsidRDefault="00253DAA" w:rsidP="00FF68DA">
      <w:pPr>
        <w:spacing w:after="0" w:line="360" w:lineRule="auto"/>
        <w:ind w:firstLine="709"/>
        <w:jc w:val="both"/>
        <w:rPr>
          <w:rFonts w:cs="Times New Roman"/>
          <w:szCs w:val="28"/>
          <w:lang w:val="uk-UA"/>
        </w:rPr>
      </w:pPr>
      <w:r w:rsidRPr="00253DAA">
        <w:rPr>
          <w:b/>
          <w:lang w:val="uk-UA"/>
        </w:rPr>
        <w:t>Актуальність теми дослідження</w:t>
      </w:r>
      <w:r w:rsidRPr="00253DAA">
        <w:rPr>
          <w:lang w:val="uk-UA"/>
        </w:rPr>
        <w:t>.</w:t>
      </w:r>
      <w:r w:rsidRPr="00253DAA">
        <w:t xml:space="preserve"> </w:t>
      </w:r>
      <w:r w:rsidR="00FF68DA" w:rsidRPr="00FF68DA">
        <w:rPr>
          <w:lang w:val="uk-UA"/>
        </w:rPr>
        <w:t xml:space="preserve">Умови сучасного суспільства сприяють формуванню і розвитку </w:t>
      </w:r>
      <w:r w:rsidR="00943764">
        <w:rPr>
          <w:lang w:val="uk-UA"/>
        </w:rPr>
        <w:t xml:space="preserve">нового рівня </w:t>
      </w:r>
      <w:r w:rsidR="00FF68DA" w:rsidRPr="00FF68DA">
        <w:rPr>
          <w:lang w:val="uk-UA"/>
        </w:rPr>
        <w:t xml:space="preserve">в </w:t>
      </w:r>
      <w:r w:rsidR="00943764">
        <w:rPr>
          <w:lang w:val="uk-UA"/>
        </w:rPr>
        <w:t xml:space="preserve">комунікативних </w:t>
      </w:r>
      <w:r w:rsidR="00FF68DA" w:rsidRPr="00FF68DA">
        <w:rPr>
          <w:lang w:val="uk-UA"/>
        </w:rPr>
        <w:t>стосунках між людьми</w:t>
      </w:r>
      <w:r w:rsidR="00943764">
        <w:rPr>
          <w:lang w:val="uk-UA"/>
        </w:rPr>
        <w:t>, високого рівня конкуренції, а отже і професіоналізму</w:t>
      </w:r>
      <w:r w:rsidR="00FF68DA" w:rsidRPr="00FF68DA">
        <w:rPr>
          <w:lang w:val="uk-UA"/>
        </w:rPr>
        <w:t>. На сьогоднішні</w:t>
      </w:r>
      <w:r w:rsidR="00943764">
        <w:rPr>
          <w:lang w:val="uk-UA"/>
        </w:rPr>
        <w:t>й день актуальною стає тема інноваційних підходів та ефективних технологій освіти</w:t>
      </w:r>
      <w:r w:rsidR="00FF68DA">
        <w:rPr>
          <w:lang w:val="uk-UA"/>
        </w:rPr>
        <w:t xml:space="preserve"> </w:t>
      </w:r>
      <w:r w:rsidR="00943764">
        <w:rPr>
          <w:lang w:val="uk-UA"/>
        </w:rPr>
        <w:t>починаючи з шкільного середовища</w:t>
      </w:r>
      <w:r w:rsidR="00FF68DA" w:rsidRPr="00FF68DA">
        <w:rPr>
          <w:lang w:val="uk-UA"/>
        </w:rPr>
        <w:t xml:space="preserve">. </w:t>
      </w:r>
      <w:r w:rsidR="00943764">
        <w:rPr>
          <w:lang w:val="uk-UA"/>
        </w:rPr>
        <w:t>Розвиток, пошук найбільш продуктивних технологій і методів навчання та виховання ще з молодшого шкільного віку</w:t>
      </w:r>
      <w:r w:rsidR="00FF68DA" w:rsidRPr="00FF68DA">
        <w:rPr>
          <w:lang w:val="uk-UA"/>
        </w:rPr>
        <w:t xml:space="preserve"> </w:t>
      </w:r>
      <w:r w:rsidR="00EC2712">
        <w:rPr>
          <w:lang w:val="uk-UA"/>
        </w:rPr>
        <w:t>визнається</w:t>
      </w:r>
      <w:r w:rsidR="003608C2">
        <w:rPr>
          <w:lang w:val="uk-UA"/>
        </w:rPr>
        <w:t xml:space="preserve"> однією з серйозних завдань освітнього</w:t>
      </w:r>
      <w:r w:rsidR="00FF68DA" w:rsidRPr="00FF68DA">
        <w:rPr>
          <w:lang w:val="uk-UA"/>
        </w:rPr>
        <w:t xml:space="preserve"> середовища</w:t>
      </w:r>
      <w:r w:rsidR="00EC2712">
        <w:rPr>
          <w:lang w:val="uk-UA"/>
        </w:rPr>
        <w:t xml:space="preserve">, що </w:t>
      </w:r>
      <w:r w:rsidR="003608C2">
        <w:rPr>
          <w:lang w:val="uk-UA"/>
        </w:rPr>
        <w:t>має стимулювати до підвищення соціальної активності в суспільстві, якісному рівні освіти, підвищенні успішності громадян, попередження виникнення емоційних та психологічних</w:t>
      </w:r>
      <w:r w:rsidR="00EC2712">
        <w:rPr>
          <w:lang w:val="uk-UA"/>
        </w:rPr>
        <w:t xml:space="preserve"> проблемам і</w:t>
      </w:r>
      <w:r w:rsidR="003608C2">
        <w:rPr>
          <w:lang w:val="uk-UA"/>
        </w:rPr>
        <w:t xml:space="preserve"> високого рівня свідомості</w:t>
      </w:r>
      <w:r w:rsidR="000117E1">
        <w:rPr>
          <w:lang w:val="uk-UA"/>
        </w:rPr>
        <w:t>. Ставлення до цієї</w:t>
      </w:r>
      <w:r w:rsidR="00FF68DA" w:rsidRPr="00FF68DA">
        <w:rPr>
          <w:lang w:val="uk-UA"/>
        </w:rPr>
        <w:t xml:space="preserve"> проблеми</w:t>
      </w:r>
      <w:r w:rsidR="00FF68DA">
        <w:rPr>
          <w:lang w:val="uk-UA"/>
        </w:rPr>
        <w:t xml:space="preserve"> у суспільстві</w:t>
      </w:r>
      <w:r w:rsidR="000117E1">
        <w:rPr>
          <w:lang w:val="uk-UA"/>
        </w:rPr>
        <w:t xml:space="preserve"> неоднозначне</w:t>
      </w:r>
      <w:r w:rsidR="00FF68DA" w:rsidRPr="00FF68DA">
        <w:rPr>
          <w:lang w:val="uk-UA"/>
        </w:rPr>
        <w:t>: більшіст</w:t>
      </w:r>
      <w:r w:rsidR="000117E1">
        <w:rPr>
          <w:lang w:val="uk-UA"/>
        </w:rPr>
        <w:t>ь фахівців вважають деякі форми освітніх, виховних та навчальних</w:t>
      </w:r>
      <w:r w:rsidR="00FF68DA" w:rsidRPr="00FF68DA">
        <w:rPr>
          <w:lang w:val="uk-UA"/>
        </w:rPr>
        <w:t xml:space="preserve"> </w:t>
      </w:r>
      <w:r w:rsidR="000117E1">
        <w:rPr>
          <w:lang w:val="uk-UA"/>
        </w:rPr>
        <w:t>технологій не</w:t>
      </w:r>
      <w:r w:rsidR="00FF68DA" w:rsidRPr="00FF68DA">
        <w:rPr>
          <w:lang w:val="uk-UA"/>
        </w:rPr>
        <w:t>допустимими</w:t>
      </w:r>
      <w:r w:rsidR="000117E1">
        <w:rPr>
          <w:lang w:val="uk-UA"/>
        </w:rPr>
        <w:t>, застарілими</w:t>
      </w:r>
      <w:r w:rsidR="00FF68DA" w:rsidRPr="00FF68DA">
        <w:rPr>
          <w:lang w:val="uk-UA"/>
        </w:rPr>
        <w:t>. В</w:t>
      </w:r>
      <w:r w:rsidR="000117E1">
        <w:rPr>
          <w:lang w:val="uk-UA"/>
        </w:rPr>
        <w:t>иходячи з цього, досить швидко</w:t>
      </w:r>
      <w:r w:rsidR="00FF68DA" w:rsidRPr="00FF68DA">
        <w:rPr>
          <w:lang w:val="uk-UA"/>
        </w:rPr>
        <w:t xml:space="preserve"> йде становлення і </w:t>
      </w:r>
      <w:r w:rsidR="00EC2712" w:rsidRPr="00FF68DA">
        <w:rPr>
          <w:lang w:val="uk-UA"/>
        </w:rPr>
        <w:t>реалізація</w:t>
      </w:r>
      <w:r w:rsidR="00FF68DA" w:rsidRPr="00FF68DA">
        <w:rPr>
          <w:lang w:val="uk-UA"/>
        </w:rPr>
        <w:t xml:space="preserve"> </w:t>
      </w:r>
      <w:r w:rsidR="000117E1">
        <w:rPr>
          <w:lang w:val="uk-UA"/>
        </w:rPr>
        <w:t xml:space="preserve">новітньої </w:t>
      </w:r>
      <w:r w:rsidR="00FF68DA" w:rsidRPr="00FF68DA">
        <w:rPr>
          <w:lang w:val="uk-UA"/>
        </w:rPr>
        <w:t xml:space="preserve">системи </w:t>
      </w:r>
      <w:r w:rsidR="000117E1">
        <w:rPr>
          <w:lang w:val="uk-UA"/>
        </w:rPr>
        <w:t xml:space="preserve">освіти України, </w:t>
      </w:r>
      <w:r w:rsidR="00C83CC5">
        <w:rPr>
          <w:lang w:val="uk-UA"/>
        </w:rPr>
        <w:t xml:space="preserve">соціального захисту та </w:t>
      </w:r>
      <w:r w:rsidR="000117E1">
        <w:rPr>
          <w:lang w:val="uk-UA"/>
        </w:rPr>
        <w:t>соціальної допомоги, виходячи з нинішніх потреб та зап</w:t>
      </w:r>
      <w:r w:rsidR="00D77C50">
        <w:rPr>
          <w:lang w:val="uk-UA"/>
        </w:rPr>
        <w:t>итів клієнтів освітніх закладів та соціальних установ</w:t>
      </w:r>
      <w:r w:rsidR="000117E1">
        <w:rPr>
          <w:lang w:val="uk-UA"/>
        </w:rPr>
        <w:t>, які надають освітні послуги.</w:t>
      </w:r>
    </w:p>
    <w:p w:rsidR="001E2762" w:rsidRDefault="00DF6C02" w:rsidP="001E2762">
      <w:pPr>
        <w:spacing w:after="0" w:line="360" w:lineRule="auto"/>
        <w:ind w:firstLine="709"/>
        <w:jc w:val="both"/>
        <w:rPr>
          <w:lang w:val="uk-UA"/>
        </w:rPr>
      </w:pPr>
      <w:r>
        <w:rPr>
          <w:lang w:val="uk-UA"/>
        </w:rPr>
        <w:t>Формування успішної, продуктивної для людини та суспільства моделі поведінки з дитинства</w:t>
      </w:r>
      <w:r w:rsidR="00C83CC5" w:rsidRPr="00C83CC5">
        <w:rPr>
          <w:lang w:val="uk-UA"/>
        </w:rPr>
        <w:t xml:space="preserve"> є найважливішим завданням</w:t>
      </w:r>
      <w:r w:rsidR="00C83CC5">
        <w:rPr>
          <w:lang w:val="uk-UA"/>
        </w:rPr>
        <w:t xml:space="preserve"> сучасних закладів освіти</w:t>
      </w:r>
      <w:r>
        <w:rPr>
          <w:lang w:val="uk-UA"/>
        </w:rPr>
        <w:t>, оскільки неправильне</w:t>
      </w:r>
      <w:r w:rsidR="00C83CC5" w:rsidRPr="00C83CC5">
        <w:rPr>
          <w:lang w:val="uk-UA"/>
        </w:rPr>
        <w:t xml:space="preserve"> ставлення до дитини неминуче призводить до </w:t>
      </w:r>
      <w:r w:rsidR="00C83CC5">
        <w:rPr>
          <w:lang w:val="uk-UA"/>
        </w:rPr>
        <w:t xml:space="preserve">подальших </w:t>
      </w:r>
      <w:r w:rsidR="00C83CC5" w:rsidRPr="00C83CC5">
        <w:rPr>
          <w:lang w:val="uk-UA"/>
        </w:rPr>
        <w:t>не</w:t>
      </w:r>
      <w:r w:rsidR="00C83CC5">
        <w:rPr>
          <w:lang w:val="uk-UA"/>
        </w:rPr>
        <w:t xml:space="preserve">гативних наслідків. </w:t>
      </w:r>
      <w:r>
        <w:rPr>
          <w:lang w:val="uk-UA"/>
        </w:rPr>
        <w:t xml:space="preserve">Проблема успішного навчання та виховання </w:t>
      </w:r>
      <w:proofErr w:type="spellStart"/>
      <w:r>
        <w:rPr>
          <w:lang w:val="uk-UA"/>
        </w:rPr>
        <w:t>ускладнюється</w:t>
      </w:r>
      <w:proofErr w:type="spellEnd"/>
      <w:r>
        <w:rPr>
          <w:lang w:val="uk-UA"/>
        </w:rPr>
        <w:t xml:space="preserve"> тим, що</w:t>
      </w:r>
      <w:r w:rsidR="00C83CC5" w:rsidRPr="00C83CC5">
        <w:rPr>
          <w:lang w:val="uk-UA"/>
        </w:rPr>
        <w:t xml:space="preserve"> </w:t>
      </w:r>
      <w:r>
        <w:rPr>
          <w:lang w:val="uk-UA"/>
        </w:rPr>
        <w:t>варто враховувати систематичність</w:t>
      </w:r>
      <w:r w:rsidR="00C83CC5" w:rsidRPr="00C83CC5">
        <w:rPr>
          <w:lang w:val="uk-UA"/>
        </w:rPr>
        <w:t xml:space="preserve"> повторю</w:t>
      </w:r>
      <w:r>
        <w:rPr>
          <w:lang w:val="uk-UA"/>
        </w:rPr>
        <w:t>ваних дій, доступність, легкість та актуальний фокус на зацікавленості учасників процесу</w:t>
      </w:r>
      <w:r w:rsidR="00C83CC5" w:rsidRPr="00C83CC5">
        <w:rPr>
          <w:lang w:val="uk-UA"/>
        </w:rPr>
        <w:t xml:space="preserve">, </w:t>
      </w:r>
      <w:r w:rsidR="00EC2712">
        <w:rPr>
          <w:lang w:val="uk-UA"/>
        </w:rPr>
        <w:t>що</w:t>
      </w:r>
      <w:r w:rsidR="00C83CC5" w:rsidRPr="00C83CC5">
        <w:rPr>
          <w:lang w:val="uk-UA"/>
        </w:rPr>
        <w:t xml:space="preserve"> </w:t>
      </w:r>
      <w:r w:rsidR="00EC2712">
        <w:rPr>
          <w:lang w:val="uk-UA"/>
        </w:rPr>
        <w:t xml:space="preserve">значно </w:t>
      </w:r>
      <w:r w:rsidR="00EC2712" w:rsidRPr="00C83CC5">
        <w:rPr>
          <w:lang w:val="uk-UA"/>
        </w:rPr>
        <w:t>утруднює</w:t>
      </w:r>
      <w:r w:rsidR="00C83CC5" w:rsidRPr="00C83CC5">
        <w:rPr>
          <w:lang w:val="uk-UA"/>
        </w:rPr>
        <w:t xml:space="preserve"> роботу фахівців</w:t>
      </w:r>
      <w:r w:rsidR="00D77C50">
        <w:rPr>
          <w:lang w:val="uk-UA"/>
        </w:rPr>
        <w:t>, які надають вищезазначені послуги, та</w:t>
      </w:r>
      <w:r w:rsidR="00C83CC5" w:rsidRPr="00C83CC5">
        <w:rPr>
          <w:lang w:val="uk-UA"/>
        </w:rPr>
        <w:t xml:space="preserve"> вимагає від них особливих навичок і підготовки.</w:t>
      </w:r>
      <w:r w:rsidR="001E2762">
        <w:rPr>
          <w:lang w:val="uk-UA"/>
        </w:rPr>
        <w:t xml:space="preserve"> І саме </w:t>
      </w:r>
      <w:r w:rsidR="001E2762" w:rsidRPr="001E2762">
        <w:rPr>
          <w:lang w:val="uk-UA"/>
        </w:rPr>
        <w:t>феномен гри протягом усієї історії людства притягував до себе увагу видатних мислителів, філософів, соціологів, психоло</w:t>
      </w:r>
      <w:r w:rsidR="001E2762">
        <w:rPr>
          <w:lang w:val="uk-UA"/>
        </w:rPr>
        <w:t xml:space="preserve">гів, педагогів, </w:t>
      </w:r>
      <w:r w:rsidR="001E2762" w:rsidRPr="001E2762">
        <w:rPr>
          <w:lang w:val="uk-UA"/>
        </w:rPr>
        <w:t xml:space="preserve">адже гра - найдавніший і найдоступніший інструмент навчання і виховання, формування </w:t>
      </w:r>
      <w:r w:rsidR="001E2762" w:rsidRPr="001E2762">
        <w:rPr>
          <w:lang w:val="uk-UA"/>
        </w:rPr>
        <w:lastRenderedPageBreak/>
        <w:t>моделей поведінки у дитини, а також корекції поведінки підлітків, молоді та інколи навіть і дорослих.</w:t>
      </w:r>
    </w:p>
    <w:p w:rsidR="001E2762" w:rsidRPr="001E2762" w:rsidRDefault="001E2762" w:rsidP="001E2762">
      <w:pPr>
        <w:spacing w:after="0" w:line="360" w:lineRule="auto"/>
        <w:ind w:firstLine="709"/>
        <w:jc w:val="both"/>
        <w:rPr>
          <w:lang w:val="uk-UA"/>
        </w:rPr>
      </w:pPr>
      <w:r w:rsidRPr="001E2762">
        <w:rPr>
          <w:lang w:val="uk-UA"/>
        </w:rPr>
        <w:t>Гра, як культурний феномен та один з найважливіших засобів розвитку, розглядалася ще в далекій давнині. Про ігри згадується в індійських Ведах, Біблії, творах давніх філософів (Платона, Аристотеля). Цікаво подивитися на корені слова «гра» у стародавніх мовах. Стародавні індуси сприймали життя як божественну гру («</w:t>
      </w:r>
      <w:proofErr w:type="spellStart"/>
      <w:r w:rsidRPr="001E2762">
        <w:rPr>
          <w:lang w:val="uk-UA"/>
        </w:rPr>
        <w:t>ліла</w:t>
      </w:r>
      <w:proofErr w:type="spellEnd"/>
      <w:r w:rsidRPr="001E2762">
        <w:rPr>
          <w:lang w:val="uk-UA"/>
        </w:rPr>
        <w:t xml:space="preserve">»), як ілюзію («майя»), вважаючи, що ілюзія і є гра, і більше того, навіть слово «ілюзія» означало в них «перебування в грі», </w:t>
      </w:r>
      <w:proofErr w:type="spellStart"/>
      <w:r w:rsidRPr="001E2762">
        <w:rPr>
          <w:lang w:val="uk-UA"/>
        </w:rPr>
        <w:t>in</w:t>
      </w:r>
      <w:proofErr w:type="spellEnd"/>
      <w:r w:rsidRPr="001E2762">
        <w:rPr>
          <w:lang w:val="uk-UA"/>
        </w:rPr>
        <w:t xml:space="preserve"> </w:t>
      </w:r>
      <w:proofErr w:type="spellStart"/>
      <w:r w:rsidRPr="001E2762">
        <w:rPr>
          <w:lang w:val="uk-UA"/>
        </w:rPr>
        <w:t>lidum</w:t>
      </w:r>
      <w:proofErr w:type="spellEnd"/>
      <w:r w:rsidRPr="001E2762">
        <w:rPr>
          <w:lang w:val="uk-UA"/>
        </w:rPr>
        <w:t xml:space="preserve"> (латин. </w:t>
      </w:r>
      <w:proofErr w:type="spellStart"/>
      <w:r w:rsidRPr="001E2762">
        <w:rPr>
          <w:lang w:val="uk-UA"/>
        </w:rPr>
        <w:t>Lidum</w:t>
      </w:r>
      <w:proofErr w:type="spellEnd"/>
      <w:r w:rsidRPr="001E2762">
        <w:rPr>
          <w:lang w:val="uk-UA"/>
        </w:rPr>
        <w:t xml:space="preserve"> - гра). У греків грою називали дії, що притаманні дітям (тобто те, що називається «поринати в дитинство»).</w:t>
      </w:r>
      <w:r>
        <w:rPr>
          <w:lang w:val="uk-UA"/>
        </w:rPr>
        <w:t xml:space="preserve"> </w:t>
      </w:r>
      <w:r w:rsidRPr="001E2762">
        <w:rPr>
          <w:lang w:val="uk-UA"/>
        </w:rPr>
        <w:t>У педагогічній науці феномен гри розглядається як засіб організації виховання й навчання, як компонент педагогічної культури, вивчаються форми й засоби оптимізації ігрової діяльності сучасного покоління.</w:t>
      </w:r>
      <w:r>
        <w:rPr>
          <w:lang w:val="uk-UA"/>
        </w:rPr>
        <w:t xml:space="preserve"> З точки зору психологів </w:t>
      </w:r>
      <w:r w:rsidRPr="001E2762">
        <w:rPr>
          <w:lang w:val="uk-UA"/>
        </w:rPr>
        <w:t>гра розглядається як засіб активізації психічних процесів, діагностики, корекції й адаптації до життя, досліджуються соціальні емоції, що супроводжують ігровий феномен.</w:t>
      </w:r>
      <w:r>
        <w:rPr>
          <w:lang w:val="uk-UA"/>
        </w:rPr>
        <w:t xml:space="preserve"> </w:t>
      </w:r>
      <w:r w:rsidRPr="001E2762">
        <w:rPr>
          <w:lang w:val="uk-UA"/>
        </w:rPr>
        <w:t xml:space="preserve">Соціально-педагогічна цінність гри полягає в тому, що вона також сприяє формуванню </w:t>
      </w:r>
      <w:proofErr w:type="spellStart"/>
      <w:r w:rsidRPr="001E2762">
        <w:rPr>
          <w:lang w:val="uk-UA"/>
        </w:rPr>
        <w:t>життєво</w:t>
      </w:r>
      <w:proofErr w:type="spellEnd"/>
      <w:r w:rsidRPr="001E2762">
        <w:rPr>
          <w:lang w:val="uk-UA"/>
        </w:rPr>
        <w:t xml:space="preserve"> важливих цінностей, вмінь, навичок та компетенцій, дозволяє на особистісному рівні усвідомити загрози різних соціальних «</w:t>
      </w:r>
      <w:proofErr w:type="spellStart"/>
      <w:r w:rsidRPr="001E2762">
        <w:rPr>
          <w:lang w:val="uk-UA"/>
        </w:rPr>
        <w:t>хвороб</w:t>
      </w:r>
      <w:proofErr w:type="spellEnd"/>
      <w:r w:rsidRPr="001E2762">
        <w:rPr>
          <w:lang w:val="uk-UA"/>
        </w:rPr>
        <w:t>», важливість їх попередження чи подолання. Отже, фактично гра - це реальне життя, тільки більш концентроване, більш насичене героями та подіями, з більш жорсткими правилами та вимагає оптимальної активності душі (психологічно-особистісної) й тіла (фізичної).</w:t>
      </w:r>
    </w:p>
    <w:p w:rsidR="001E2762" w:rsidRPr="001E2762" w:rsidRDefault="001E2762" w:rsidP="001E2762">
      <w:pPr>
        <w:spacing w:after="0" w:line="360" w:lineRule="auto"/>
        <w:ind w:firstLine="709"/>
        <w:jc w:val="both"/>
        <w:rPr>
          <w:lang w:val="uk-UA"/>
        </w:rPr>
      </w:pPr>
      <w:r w:rsidRPr="001E2762">
        <w:rPr>
          <w:lang w:val="uk-UA"/>
        </w:rPr>
        <w:t>На сучасному етапі функціонування суспільства та системи освіти гра, як один з найдавніших педагогічних засобів навчання і виховання, переживає своєрідний період розвитку, що обумовлено, з однієї сторони розвитком педагогічної теорії та практики, розповсюдженням проблемного навчання, а з іншої - соціальними й економічними потребами формування різнобічно активної особистості. В сучасній психолого-педагогічній науці і практиці гра сприймається вже не як забава, а як інструмент професійної діяльності.</w:t>
      </w:r>
    </w:p>
    <w:p w:rsidR="001E2762" w:rsidRPr="001E2762" w:rsidRDefault="001E2762" w:rsidP="001E2762">
      <w:pPr>
        <w:spacing w:after="0" w:line="360" w:lineRule="auto"/>
        <w:ind w:firstLine="709"/>
        <w:jc w:val="both"/>
        <w:rPr>
          <w:lang w:val="uk-UA"/>
        </w:rPr>
      </w:pPr>
      <w:r w:rsidRPr="001E2762">
        <w:rPr>
          <w:lang w:val="uk-UA"/>
        </w:rPr>
        <w:lastRenderedPageBreak/>
        <w:t xml:space="preserve">Питанням дослідження та розробки теорії гри, а також специфіці педагогічного керівництва іграми дітей присвячені науково-практичні пошуки видатних педагогів, психологів та науковців різних століть, зокрема Л. Виготського, К. Гроса, Р. </w:t>
      </w:r>
      <w:proofErr w:type="spellStart"/>
      <w:r w:rsidRPr="001E2762">
        <w:rPr>
          <w:lang w:val="uk-UA"/>
        </w:rPr>
        <w:t>Дреджера</w:t>
      </w:r>
      <w:proofErr w:type="spellEnd"/>
      <w:r w:rsidRPr="001E2762">
        <w:rPr>
          <w:lang w:val="uk-UA"/>
        </w:rPr>
        <w:t xml:space="preserve">, Д. Ельконіна, І. Іванова, Я. </w:t>
      </w:r>
      <w:proofErr w:type="spellStart"/>
      <w:r w:rsidRPr="001E2762">
        <w:rPr>
          <w:lang w:val="uk-UA"/>
        </w:rPr>
        <w:t>Коменського</w:t>
      </w:r>
      <w:proofErr w:type="spellEnd"/>
      <w:r w:rsidRPr="001E2762">
        <w:rPr>
          <w:lang w:val="uk-UA"/>
        </w:rPr>
        <w:t xml:space="preserve">, Я. Корчака, А. Макаренка, М. </w:t>
      </w:r>
      <w:proofErr w:type="spellStart"/>
      <w:r w:rsidRPr="001E2762">
        <w:rPr>
          <w:lang w:val="uk-UA"/>
        </w:rPr>
        <w:t>Мід</w:t>
      </w:r>
      <w:proofErr w:type="spellEnd"/>
      <w:r w:rsidRPr="001E2762">
        <w:rPr>
          <w:lang w:val="uk-UA"/>
        </w:rPr>
        <w:t xml:space="preserve"> та </w:t>
      </w:r>
      <w:proofErr w:type="spellStart"/>
      <w:r w:rsidRPr="001E2762">
        <w:rPr>
          <w:lang w:val="uk-UA"/>
        </w:rPr>
        <w:t>Дж</w:t>
      </w:r>
      <w:proofErr w:type="spellEnd"/>
      <w:r w:rsidRPr="001E2762">
        <w:rPr>
          <w:lang w:val="uk-UA"/>
        </w:rPr>
        <w:t xml:space="preserve">. </w:t>
      </w:r>
      <w:proofErr w:type="spellStart"/>
      <w:r w:rsidRPr="001E2762">
        <w:rPr>
          <w:lang w:val="uk-UA"/>
        </w:rPr>
        <w:t>Мід</w:t>
      </w:r>
      <w:proofErr w:type="spellEnd"/>
      <w:r w:rsidRPr="001E2762">
        <w:rPr>
          <w:lang w:val="uk-UA"/>
        </w:rPr>
        <w:t xml:space="preserve"> М., </w:t>
      </w:r>
      <w:proofErr w:type="spellStart"/>
      <w:r w:rsidRPr="001E2762">
        <w:rPr>
          <w:lang w:val="uk-UA"/>
        </w:rPr>
        <w:t>Монтессорі</w:t>
      </w:r>
      <w:proofErr w:type="spellEnd"/>
      <w:r w:rsidRPr="001E2762">
        <w:rPr>
          <w:lang w:val="uk-UA"/>
        </w:rPr>
        <w:t xml:space="preserve">, В. Сухомлинського, А. </w:t>
      </w:r>
      <w:proofErr w:type="spellStart"/>
      <w:r w:rsidRPr="001E2762">
        <w:rPr>
          <w:lang w:val="uk-UA"/>
        </w:rPr>
        <w:t>Усової</w:t>
      </w:r>
      <w:proofErr w:type="spellEnd"/>
      <w:r w:rsidRPr="001E2762">
        <w:rPr>
          <w:lang w:val="uk-UA"/>
        </w:rPr>
        <w:t xml:space="preserve">, К. Ушинського, Ф. </w:t>
      </w:r>
      <w:proofErr w:type="spellStart"/>
      <w:r w:rsidRPr="001E2762">
        <w:rPr>
          <w:lang w:val="uk-UA"/>
        </w:rPr>
        <w:t>Фребеля</w:t>
      </w:r>
      <w:proofErr w:type="spellEnd"/>
      <w:r w:rsidRPr="001E2762">
        <w:rPr>
          <w:lang w:val="uk-UA"/>
        </w:rPr>
        <w:t>, З. Фрейда, та інших.</w:t>
      </w:r>
    </w:p>
    <w:p w:rsidR="00C83CC5" w:rsidRDefault="001E2762" w:rsidP="00BA76C6">
      <w:pPr>
        <w:spacing w:after="0" w:line="360" w:lineRule="auto"/>
        <w:ind w:firstLine="709"/>
        <w:jc w:val="both"/>
        <w:rPr>
          <w:lang w:val="uk-UA"/>
        </w:rPr>
      </w:pPr>
      <w:r w:rsidRPr="001E2762">
        <w:rPr>
          <w:lang w:val="uk-UA"/>
        </w:rPr>
        <w:t xml:space="preserve">Особливо актуальним сьогодні є питання використання розвивальних та </w:t>
      </w:r>
      <w:proofErr w:type="spellStart"/>
      <w:r w:rsidRPr="001E2762">
        <w:rPr>
          <w:lang w:val="uk-UA"/>
        </w:rPr>
        <w:t>просвітницько</w:t>
      </w:r>
      <w:proofErr w:type="spellEnd"/>
      <w:r w:rsidRPr="001E2762">
        <w:rPr>
          <w:lang w:val="uk-UA"/>
        </w:rPr>
        <w:t>-профілактичних ігор в соціально-педагогічній та психологічній професійній діяльності як інструменту попередження та профілактики негативних явищ в освітньому середовищі, інформування про наслідки небезпечної та ризикованої поведінки, а також формування моделей здорового способу життя і безпечної поведінки в ситуаціях ризику, підвищення рівня правової обізнаності і культури та відповідального ставлення як до власного життя і здоров’я, так і оточуючих.</w:t>
      </w:r>
    </w:p>
    <w:p w:rsidR="00253DAA" w:rsidRPr="00253DAA" w:rsidRDefault="00253DAA" w:rsidP="00AB2045">
      <w:pPr>
        <w:spacing w:after="0" w:line="360" w:lineRule="auto"/>
        <w:ind w:firstLine="709"/>
        <w:jc w:val="both"/>
        <w:rPr>
          <w:b/>
          <w:lang w:val="uk-UA"/>
        </w:rPr>
      </w:pPr>
      <w:r w:rsidRPr="00253DAA">
        <w:rPr>
          <w:lang w:val="uk-UA"/>
        </w:rPr>
        <w:t xml:space="preserve">Пошук можливих </w:t>
      </w:r>
      <w:r w:rsidR="00AB2045">
        <w:rPr>
          <w:lang w:val="uk-UA"/>
        </w:rPr>
        <w:t xml:space="preserve">інноваційних </w:t>
      </w:r>
      <w:r w:rsidRPr="00253DAA">
        <w:rPr>
          <w:lang w:val="uk-UA"/>
        </w:rPr>
        <w:t xml:space="preserve">шляхів </w:t>
      </w:r>
      <w:r w:rsidR="00BA76C6">
        <w:rPr>
          <w:lang w:val="uk-UA"/>
        </w:rPr>
        <w:t>надання якісних освітніх та виховних послуг</w:t>
      </w:r>
      <w:r w:rsidR="00AB2045">
        <w:rPr>
          <w:lang w:val="uk-UA"/>
        </w:rPr>
        <w:t xml:space="preserve"> задля формування високого рівня усвідомленого життя особистості</w:t>
      </w:r>
      <w:r w:rsidRPr="00253DAA">
        <w:rPr>
          <w:lang w:val="uk-UA"/>
        </w:rPr>
        <w:t xml:space="preserve"> і актуальність проблеми</w:t>
      </w:r>
      <w:r w:rsidR="00AB2045">
        <w:rPr>
          <w:lang w:val="uk-UA"/>
        </w:rPr>
        <w:t xml:space="preserve"> використання ігрових технологій</w:t>
      </w:r>
      <w:r w:rsidRPr="00253DAA">
        <w:rPr>
          <w:lang w:val="uk-UA"/>
        </w:rPr>
        <w:t>, недостатня її систематизованість</w:t>
      </w:r>
      <w:r w:rsidR="00AB2045">
        <w:rPr>
          <w:lang w:val="uk-UA"/>
        </w:rPr>
        <w:t xml:space="preserve"> у роботі соціального працівника зокрема в закладах освіти</w:t>
      </w:r>
      <w:r w:rsidRPr="00253DAA">
        <w:rPr>
          <w:lang w:val="uk-UA"/>
        </w:rPr>
        <w:t xml:space="preserve">, недостатність ефективних практичних </w:t>
      </w:r>
      <w:proofErr w:type="spellStart"/>
      <w:r w:rsidRPr="00253DAA">
        <w:rPr>
          <w:lang w:val="uk-UA"/>
        </w:rPr>
        <w:t>методик</w:t>
      </w:r>
      <w:proofErr w:type="spellEnd"/>
      <w:r w:rsidRPr="00253DAA">
        <w:rPr>
          <w:lang w:val="uk-UA"/>
        </w:rPr>
        <w:t xml:space="preserve"> </w:t>
      </w:r>
      <w:r>
        <w:rPr>
          <w:lang w:val="uk-UA"/>
        </w:rPr>
        <w:t xml:space="preserve">у </w:t>
      </w:r>
      <w:r w:rsidR="00AB2045">
        <w:rPr>
          <w:lang w:val="uk-UA"/>
        </w:rPr>
        <w:t xml:space="preserve">закладах загальної освіти з дітьми молодшого шкільного віку в роботі соціального працівника зумовили </w:t>
      </w:r>
      <w:r w:rsidR="00AB2045">
        <w:rPr>
          <w:b/>
          <w:lang w:val="uk-UA"/>
        </w:rPr>
        <w:t>вибір теми бакалаврської</w:t>
      </w:r>
      <w:r>
        <w:rPr>
          <w:b/>
          <w:lang w:val="uk-UA"/>
        </w:rPr>
        <w:t xml:space="preserve"> </w:t>
      </w:r>
      <w:r w:rsidR="00AB2045">
        <w:rPr>
          <w:b/>
          <w:lang w:val="uk-UA"/>
        </w:rPr>
        <w:t>роботи: «Використання ігрових технологій у роботі соціального працівника в закладах загальної освіти з дітьми молодшого шкільного віку</w:t>
      </w:r>
      <w:r w:rsidRPr="00253DAA">
        <w:rPr>
          <w:b/>
          <w:lang w:val="uk-UA"/>
        </w:rPr>
        <w:t>».</w:t>
      </w:r>
    </w:p>
    <w:p w:rsidR="00AB2045" w:rsidRDefault="00BA5DB5" w:rsidP="00BA5DB5">
      <w:pPr>
        <w:spacing w:after="0" w:line="360" w:lineRule="auto"/>
        <w:ind w:firstLine="709"/>
        <w:jc w:val="both"/>
        <w:rPr>
          <w:lang w:val="uk-UA"/>
        </w:rPr>
      </w:pPr>
      <w:r w:rsidRPr="00BA5DB5">
        <w:rPr>
          <w:b/>
          <w:lang w:val="uk-UA"/>
        </w:rPr>
        <w:t>М</w:t>
      </w:r>
      <w:r w:rsidR="00D77C50">
        <w:rPr>
          <w:b/>
          <w:lang w:val="uk-UA"/>
        </w:rPr>
        <w:t>ета бакалаврської</w:t>
      </w:r>
      <w:r w:rsidRPr="00BA5DB5">
        <w:rPr>
          <w:b/>
          <w:lang w:val="uk-UA"/>
        </w:rPr>
        <w:t xml:space="preserve"> роботи</w:t>
      </w:r>
      <w:r w:rsidRPr="00BA5DB5">
        <w:rPr>
          <w:lang w:val="uk-UA"/>
        </w:rPr>
        <w:t xml:space="preserve">: </w:t>
      </w:r>
      <w:bookmarkStart w:id="0" w:name="OLE_LINK11"/>
      <w:bookmarkStart w:id="1" w:name="OLE_LINK12"/>
      <w:bookmarkStart w:id="2" w:name="OLE_LINK13"/>
      <w:r>
        <w:rPr>
          <w:lang w:val="uk-UA"/>
        </w:rPr>
        <w:t xml:space="preserve">теоретично обґрунтувати та </w:t>
      </w:r>
      <w:r w:rsidRPr="00BA5DB5">
        <w:rPr>
          <w:lang w:val="uk-UA"/>
        </w:rPr>
        <w:t xml:space="preserve">експериментально дослідити </w:t>
      </w:r>
      <w:r w:rsidR="00723A01">
        <w:rPr>
          <w:lang w:val="uk-UA"/>
        </w:rPr>
        <w:t>результативність</w:t>
      </w:r>
      <w:r w:rsidRPr="00BA5DB5">
        <w:rPr>
          <w:lang w:val="uk-UA"/>
        </w:rPr>
        <w:t xml:space="preserve"> </w:t>
      </w:r>
      <w:r w:rsidR="00491509">
        <w:rPr>
          <w:lang w:val="uk-UA"/>
        </w:rPr>
        <w:t>використання ігрових технологій  у роботі соціального працівника, в умовах сучасного закладу загальної освіти з дітьми молодшого шкільного віку.</w:t>
      </w:r>
    </w:p>
    <w:bookmarkEnd w:id="0"/>
    <w:bookmarkEnd w:id="1"/>
    <w:bookmarkEnd w:id="2"/>
    <w:p w:rsidR="00BA5DB5" w:rsidRPr="00BA5DB5" w:rsidRDefault="00BA5DB5" w:rsidP="00BA5DB5">
      <w:pPr>
        <w:spacing w:after="0" w:line="360" w:lineRule="auto"/>
        <w:ind w:firstLine="709"/>
        <w:jc w:val="both"/>
        <w:rPr>
          <w:lang w:val="uk-UA"/>
        </w:rPr>
      </w:pPr>
      <w:r w:rsidRPr="00BA5DB5">
        <w:rPr>
          <w:lang w:val="uk-UA"/>
        </w:rPr>
        <w:t xml:space="preserve">Відповідно до мети визначено </w:t>
      </w:r>
      <w:r w:rsidRPr="00BA5DB5">
        <w:rPr>
          <w:b/>
          <w:lang w:val="uk-UA"/>
        </w:rPr>
        <w:t>завдання дослідження</w:t>
      </w:r>
      <w:r w:rsidRPr="00BA5DB5">
        <w:rPr>
          <w:lang w:val="uk-UA"/>
        </w:rPr>
        <w:t>:</w:t>
      </w:r>
    </w:p>
    <w:p w:rsidR="00BA5DB5" w:rsidRPr="00BA5DB5" w:rsidRDefault="00BA5DB5" w:rsidP="00BA5DB5">
      <w:pPr>
        <w:pStyle w:val="a7"/>
        <w:numPr>
          <w:ilvl w:val="0"/>
          <w:numId w:val="1"/>
        </w:numPr>
        <w:spacing w:after="0" w:line="360" w:lineRule="auto"/>
        <w:jc w:val="both"/>
        <w:rPr>
          <w:lang w:val="uk-UA"/>
        </w:rPr>
      </w:pPr>
      <w:r w:rsidRPr="00BA5DB5">
        <w:rPr>
          <w:lang w:val="uk-UA"/>
        </w:rPr>
        <w:lastRenderedPageBreak/>
        <w:t xml:space="preserve">здійснити аналіз теоретичного та історичного аспекту досліджуваної проблеми; </w:t>
      </w:r>
    </w:p>
    <w:p w:rsidR="00982635" w:rsidRDefault="00BA5DB5" w:rsidP="00BA5DB5">
      <w:pPr>
        <w:pStyle w:val="a7"/>
        <w:numPr>
          <w:ilvl w:val="0"/>
          <w:numId w:val="1"/>
        </w:numPr>
        <w:spacing w:after="0" w:line="360" w:lineRule="auto"/>
        <w:jc w:val="both"/>
        <w:rPr>
          <w:lang w:val="uk-UA"/>
        </w:rPr>
      </w:pPr>
      <w:r w:rsidRPr="00BA5DB5">
        <w:rPr>
          <w:lang w:val="uk-UA"/>
        </w:rPr>
        <w:t xml:space="preserve">визначити </w:t>
      </w:r>
      <w:r w:rsidR="00982635">
        <w:rPr>
          <w:lang w:val="uk-UA"/>
        </w:rPr>
        <w:t>особливості ігрових технологій як провідного інноваційного напряму та освітньої практики у роботі соціального працівника в закладах загальної освіти;</w:t>
      </w:r>
    </w:p>
    <w:p w:rsidR="00BA5DB5" w:rsidRPr="00DB4968" w:rsidRDefault="00BA5DB5" w:rsidP="00DB4968">
      <w:pPr>
        <w:pStyle w:val="a7"/>
        <w:numPr>
          <w:ilvl w:val="0"/>
          <w:numId w:val="1"/>
        </w:numPr>
        <w:spacing w:after="0" w:line="360" w:lineRule="auto"/>
        <w:jc w:val="both"/>
        <w:rPr>
          <w:lang w:val="uk-UA"/>
        </w:rPr>
      </w:pPr>
      <w:r w:rsidRPr="00AC5DAC">
        <w:rPr>
          <w:lang w:val="uk-UA"/>
        </w:rPr>
        <w:t xml:space="preserve">охарактеризувати </w:t>
      </w:r>
      <w:r w:rsidR="00982635">
        <w:rPr>
          <w:lang w:val="uk-UA"/>
        </w:rPr>
        <w:t>особливості використання ігрових технологій з дітьми молодшого шкільного віку</w:t>
      </w:r>
      <w:r w:rsidR="00DB4968">
        <w:rPr>
          <w:lang w:val="uk-UA"/>
        </w:rPr>
        <w:t xml:space="preserve"> </w:t>
      </w:r>
      <w:r w:rsidRPr="00DB4968">
        <w:rPr>
          <w:lang w:val="uk-UA"/>
        </w:rPr>
        <w:t>в сучасній практиці соціальної роботи;</w:t>
      </w:r>
    </w:p>
    <w:p w:rsidR="00BA5DB5" w:rsidRPr="00AC5DAC" w:rsidRDefault="00BA5DB5" w:rsidP="00BA5DB5">
      <w:pPr>
        <w:pStyle w:val="a7"/>
        <w:numPr>
          <w:ilvl w:val="0"/>
          <w:numId w:val="1"/>
        </w:numPr>
        <w:spacing w:after="0" w:line="360" w:lineRule="auto"/>
        <w:jc w:val="both"/>
        <w:rPr>
          <w:lang w:val="uk-UA"/>
        </w:rPr>
      </w:pPr>
      <w:r w:rsidRPr="00AC5DAC">
        <w:rPr>
          <w:lang w:val="uk-UA"/>
        </w:rPr>
        <w:t xml:space="preserve">практично дослідити ефективність </w:t>
      </w:r>
      <w:r w:rsidR="00DB4968">
        <w:rPr>
          <w:lang w:val="uk-UA"/>
        </w:rPr>
        <w:t xml:space="preserve">використання ігрових </w:t>
      </w:r>
      <w:r w:rsidRPr="00AC5DAC">
        <w:rPr>
          <w:lang w:val="uk-UA"/>
        </w:rPr>
        <w:t xml:space="preserve">технологій </w:t>
      </w:r>
      <w:r w:rsidR="00DB4968">
        <w:rPr>
          <w:lang w:val="uk-UA"/>
        </w:rPr>
        <w:t xml:space="preserve">у роботі соціального працівника в закладах загальної освіти з дітьми молодшого шкільного віку. </w:t>
      </w:r>
    </w:p>
    <w:p w:rsidR="00C85692" w:rsidRPr="00C85692" w:rsidRDefault="00BA5DB5" w:rsidP="00FF68DA">
      <w:pPr>
        <w:spacing w:after="0" w:line="360" w:lineRule="auto"/>
        <w:ind w:firstLine="709"/>
        <w:jc w:val="both"/>
        <w:rPr>
          <w:lang w:val="uk-UA"/>
        </w:rPr>
      </w:pPr>
      <w:r w:rsidRPr="00AC5DAC">
        <w:rPr>
          <w:b/>
          <w:lang w:val="uk-UA"/>
        </w:rPr>
        <w:t>Об’єкт дослідження</w:t>
      </w:r>
      <w:r w:rsidRPr="00AC5DAC">
        <w:rPr>
          <w:lang w:val="uk-UA"/>
        </w:rPr>
        <w:t xml:space="preserve"> – соціальна робота з </w:t>
      </w:r>
      <w:r w:rsidR="00C85692">
        <w:rPr>
          <w:lang w:val="uk-UA"/>
        </w:rPr>
        <w:t>використанням ігрових технологій в закладах загальної освіти з дітьми молодшого шкільного віку.</w:t>
      </w:r>
    </w:p>
    <w:p w:rsidR="00C85692" w:rsidRDefault="00BA5DB5" w:rsidP="00FF68DA">
      <w:pPr>
        <w:spacing w:after="0" w:line="360" w:lineRule="auto"/>
        <w:ind w:firstLine="709"/>
        <w:jc w:val="both"/>
        <w:rPr>
          <w:lang w:val="uk-UA"/>
        </w:rPr>
      </w:pPr>
      <w:r w:rsidRPr="00AC5DAC">
        <w:rPr>
          <w:b/>
          <w:lang w:val="uk-UA"/>
        </w:rPr>
        <w:t>Предмет дослідження</w:t>
      </w:r>
      <w:r w:rsidRPr="00AC5DAC">
        <w:rPr>
          <w:lang w:val="uk-UA"/>
        </w:rPr>
        <w:t xml:space="preserve"> – </w:t>
      </w:r>
      <w:r w:rsidR="00723A01">
        <w:rPr>
          <w:lang w:val="uk-UA"/>
        </w:rPr>
        <w:t xml:space="preserve">результативність </w:t>
      </w:r>
      <w:r w:rsidR="00C85692">
        <w:rPr>
          <w:lang w:val="uk-UA"/>
        </w:rPr>
        <w:t>використання ігрових технологій у роботі соціального працівника в закладах загальної освіти з дітьми молодшого шкільного віку.</w:t>
      </w:r>
    </w:p>
    <w:p w:rsidR="00BA5DB5" w:rsidRPr="00BA5DB5" w:rsidRDefault="00BA5DB5" w:rsidP="00BA5DB5">
      <w:pPr>
        <w:spacing w:after="0" w:line="360" w:lineRule="auto"/>
        <w:ind w:firstLine="709"/>
        <w:jc w:val="both"/>
        <w:rPr>
          <w:lang w:val="uk-UA"/>
        </w:rPr>
      </w:pPr>
      <w:r w:rsidRPr="00AC5DAC">
        <w:rPr>
          <w:lang w:val="uk-UA"/>
        </w:rPr>
        <w:t xml:space="preserve">Для реалізації мети дослідження та поставлених завдань було використано наступні </w:t>
      </w:r>
      <w:r w:rsidR="00C62983">
        <w:rPr>
          <w:b/>
          <w:lang w:val="uk-UA"/>
        </w:rPr>
        <w:t>загальнонаукові</w:t>
      </w:r>
      <w:r w:rsidRPr="00AC5DAC">
        <w:rPr>
          <w:b/>
          <w:lang w:val="uk-UA"/>
        </w:rPr>
        <w:t xml:space="preserve"> методи та прийоми дослідження</w:t>
      </w:r>
      <w:r w:rsidRPr="00AC5DAC">
        <w:rPr>
          <w:lang w:val="uk-UA"/>
        </w:rPr>
        <w:t>: аналіз і синтез наукової</w:t>
      </w:r>
      <w:r w:rsidRPr="00BA5DB5">
        <w:rPr>
          <w:lang w:val="uk-UA"/>
        </w:rPr>
        <w:t xml:space="preserve"> літератури з проблеми дослідження; порівняння, систематизація й узагальнення; контент-аналіз нормативних документів, наукової психологічної, педагогічної та методичної літератури, програм з теорії та методики </w:t>
      </w:r>
      <w:r w:rsidR="00C14E55">
        <w:rPr>
          <w:lang w:val="uk-UA"/>
        </w:rPr>
        <w:t>соціальної роботи щодо використання ігрових технологій у роботі соціального працівника та в закладах загальної освіти з дітьми молодшого шкільного віку</w:t>
      </w:r>
      <w:r w:rsidRPr="00BA5DB5">
        <w:rPr>
          <w:lang w:val="uk-UA"/>
        </w:rPr>
        <w:t>; експеримент (</w:t>
      </w:r>
      <w:proofErr w:type="spellStart"/>
      <w:r w:rsidRPr="00BA5DB5">
        <w:rPr>
          <w:lang w:val="uk-UA"/>
        </w:rPr>
        <w:t>констатувальний</w:t>
      </w:r>
      <w:proofErr w:type="spellEnd"/>
      <w:r w:rsidRPr="00BA5DB5">
        <w:rPr>
          <w:lang w:val="uk-UA"/>
        </w:rPr>
        <w:t>, формувальний, контрольний); теоретичне узагальнення; метод</w:t>
      </w:r>
      <w:r w:rsidR="00723A01">
        <w:rPr>
          <w:lang w:val="uk-UA"/>
        </w:rPr>
        <w:t>и</w:t>
      </w:r>
      <w:r w:rsidRPr="00BA5DB5">
        <w:rPr>
          <w:lang w:val="uk-UA"/>
        </w:rPr>
        <w:t xml:space="preserve"> статистичної обробки даних та ін.; бесід</w:t>
      </w:r>
      <w:r w:rsidR="00723A01">
        <w:rPr>
          <w:lang w:val="uk-UA"/>
        </w:rPr>
        <w:t>и</w:t>
      </w:r>
      <w:r w:rsidRPr="00BA5DB5">
        <w:rPr>
          <w:lang w:val="uk-UA"/>
        </w:rPr>
        <w:t>, тестування, анкетування, опитування, спостереження та ін.</w:t>
      </w:r>
    </w:p>
    <w:p w:rsidR="00BA5DB5" w:rsidRPr="00BA5DB5" w:rsidRDefault="00BA5DB5" w:rsidP="00BA5DB5">
      <w:pPr>
        <w:spacing w:after="0" w:line="360" w:lineRule="auto"/>
        <w:ind w:firstLine="709"/>
        <w:jc w:val="both"/>
        <w:rPr>
          <w:lang w:val="uk-UA"/>
        </w:rPr>
      </w:pPr>
      <w:r w:rsidRPr="00BA5DB5">
        <w:rPr>
          <w:b/>
          <w:lang w:val="uk-UA"/>
        </w:rPr>
        <w:t>Теоретичне значення одержаних результатів</w:t>
      </w:r>
      <w:r w:rsidRPr="00BA5DB5">
        <w:rPr>
          <w:lang w:val="uk-UA"/>
        </w:rPr>
        <w:t xml:space="preserve"> дослідження полягає у наступному: </w:t>
      </w:r>
    </w:p>
    <w:p w:rsidR="00BA5DB5" w:rsidRPr="00BA5DB5" w:rsidRDefault="0025720F" w:rsidP="00BA5DB5">
      <w:pPr>
        <w:spacing w:after="0" w:line="360" w:lineRule="auto"/>
        <w:ind w:firstLine="709"/>
        <w:jc w:val="both"/>
        <w:rPr>
          <w:lang w:val="uk-UA"/>
        </w:rPr>
      </w:pPr>
      <w:r>
        <w:rPr>
          <w:lang w:val="uk-UA"/>
        </w:rPr>
        <w:t>-</w:t>
      </w:r>
      <w:r w:rsidR="00BA5DB5" w:rsidRPr="00BA5DB5">
        <w:rPr>
          <w:lang w:val="uk-UA"/>
        </w:rPr>
        <w:t xml:space="preserve"> вивчення </w:t>
      </w:r>
      <w:r w:rsidR="00703E20">
        <w:rPr>
          <w:lang w:val="uk-UA"/>
        </w:rPr>
        <w:t>проблеми використання ігрових технологій</w:t>
      </w:r>
      <w:r>
        <w:rPr>
          <w:lang w:val="uk-UA"/>
        </w:rPr>
        <w:t>,</w:t>
      </w:r>
    </w:p>
    <w:p w:rsidR="00BA5DB5" w:rsidRPr="00BA5DB5" w:rsidRDefault="0025720F" w:rsidP="00703E20">
      <w:pPr>
        <w:spacing w:after="0" w:line="360" w:lineRule="auto"/>
        <w:ind w:firstLine="709"/>
        <w:jc w:val="both"/>
        <w:rPr>
          <w:lang w:val="uk-UA"/>
        </w:rPr>
      </w:pPr>
      <w:r>
        <w:rPr>
          <w:lang w:val="uk-UA"/>
        </w:rPr>
        <w:lastRenderedPageBreak/>
        <w:t>-</w:t>
      </w:r>
      <w:r w:rsidR="00BA5DB5" w:rsidRPr="00BA5DB5">
        <w:rPr>
          <w:lang w:val="uk-UA"/>
        </w:rPr>
        <w:t xml:space="preserve"> уточнено рівень розробленості проблеми </w:t>
      </w:r>
      <w:r w:rsidR="00703E20" w:rsidRPr="00703E20">
        <w:rPr>
          <w:lang w:val="uk-UA"/>
        </w:rPr>
        <w:t>використання ігрових технологій</w:t>
      </w:r>
      <w:r w:rsidR="00703E20">
        <w:rPr>
          <w:lang w:val="uk-UA"/>
        </w:rPr>
        <w:t xml:space="preserve"> у роботі соціального працівника в закладах загальної освіти з дітьми молодшого шкільного віку</w:t>
      </w:r>
      <w:r w:rsidR="00723A01">
        <w:rPr>
          <w:lang w:val="uk-UA"/>
        </w:rPr>
        <w:t xml:space="preserve"> </w:t>
      </w:r>
      <w:r w:rsidR="00BA5DB5" w:rsidRPr="00BA5DB5">
        <w:rPr>
          <w:lang w:val="uk-UA"/>
        </w:rPr>
        <w:t>у науковій літературі</w:t>
      </w:r>
      <w:r>
        <w:rPr>
          <w:lang w:val="uk-UA"/>
        </w:rPr>
        <w:t xml:space="preserve"> та практиці</w:t>
      </w:r>
      <w:r w:rsidR="00BA5DB5" w:rsidRPr="00BA5DB5">
        <w:rPr>
          <w:lang w:val="uk-UA"/>
        </w:rPr>
        <w:t>;</w:t>
      </w:r>
    </w:p>
    <w:p w:rsidR="00BA5DB5" w:rsidRPr="00BA5DB5" w:rsidRDefault="0025720F" w:rsidP="00BA5DB5">
      <w:pPr>
        <w:spacing w:after="0" w:line="360" w:lineRule="auto"/>
        <w:ind w:firstLine="709"/>
        <w:jc w:val="both"/>
        <w:rPr>
          <w:lang w:val="uk-UA"/>
        </w:rPr>
      </w:pPr>
      <w:r>
        <w:rPr>
          <w:lang w:val="uk-UA"/>
        </w:rPr>
        <w:t>-</w:t>
      </w:r>
      <w:r w:rsidR="00BA5DB5" w:rsidRPr="00BA5DB5">
        <w:rPr>
          <w:lang w:val="uk-UA"/>
        </w:rPr>
        <w:t xml:space="preserve"> подальшого розвитку дістало з’ясування наукового змісту основоположн</w:t>
      </w:r>
      <w:r>
        <w:rPr>
          <w:lang w:val="uk-UA"/>
        </w:rPr>
        <w:t>е</w:t>
      </w:r>
      <w:r w:rsidR="00BA5DB5" w:rsidRPr="00BA5DB5">
        <w:rPr>
          <w:lang w:val="uk-UA"/>
        </w:rPr>
        <w:t xml:space="preserve"> </w:t>
      </w:r>
      <w:r w:rsidR="00AC5DAC" w:rsidRPr="00BA5DB5">
        <w:rPr>
          <w:lang w:val="uk-UA"/>
        </w:rPr>
        <w:t>понят</w:t>
      </w:r>
      <w:r w:rsidR="00AC5DAC">
        <w:rPr>
          <w:lang w:val="uk-UA"/>
        </w:rPr>
        <w:t>тя</w:t>
      </w:r>
      <w:r w:rsidR="00BA5DB5" w:rsidRPr="00BA5DB5">
        <w:rPr>
          <w:lang w:val="uk-UA"/>
        </w:rPr>
        <w:t xml:space="preserve"> дослідження: «</w:t>
      </w:r>
      <w:r w:rsidR="00703E20">
        <w:rPr>
          <w:lang w:val="uk-UA"/>
        </w:rPr>
        <w:t>ігрові технології у роботі соціального працівника</w:t>
      </w:r>
      <w:r w:rsidR="00BA5DB5" w:rsidRPr="00BA5DB5">
        <w:rPr>
          <w:lang w:val="uk-UA"/>
        </w:rPr>
        <w:t>»</w:t>
      </w:r>
      <w:r>
        <w:rPr>
          <w:lang w:val="uk-UA"/>
        </w:rPr>
        <w:t>.</w:t>
      </w:r>
    </w:p>
    <w:p w:rsidR="00BA5DB5" w:rsidRPr="00BA5DB5" w:rsidRDefault="00BA5DB5" w:rsidP="00703E20">
      <w:pPr>
        <w:spacing w:after="0" w:line="360" w:lineRule="auto"/>
        <w:ind w:firstLine="709"/>
        <w:jc w:val="both"/>
        <w:rPr>
          <w:lang w:val="uk-UA"/>
        </w:rPr>
      </w:pPr>
      <w:r w:rsidRPr="00BA5DB5">
        <w:rPr>
          <w:b/>
          <w:lang w:val="uk-UA"/>
        </w:rPr>
        <w:t>Практичне значення отриманих результатів</w:t>
      </w:r>
      <w:r w:rsidRPr="00BA5DB5">
        <w:rPr>
          <w:lang w:val="uk-UA"/>
        </w:rPr>
        <w:t xml:space="preserve">  полягає у розробці </w:t>
      </w:r>
      <w:r w:rsidR="00723A01">
        <w:rPr>
          <w:lang w:val="uk-UA"/>
        </w:rPr>
        <w:t>програми</w:t>
      </w:r>
      <w:r w:rsidRPr="00BA5DB5">
        <w:rPr>
          <w:lang w:val="uk-UA"/>
        </w:rPr>
        <w:t xml:space="preserve"> </w:t>
      </w:r>
      <w:r w:rsidR="00703E20">
        <w:rPr>
          <w:lang w:val="uk-UA"/>
        </w:rPr>
        <w:t>використання ігрових технологій у роботі соціального працівника в закладах загальної освіти з дітьми молодшого шкільного віку</w:t>
      </w:r>
      <w:r w:rsidRPr="00BA5DB5">
        <w:rPr>
          <w:lang w:val="uk-UA"/>
        </w:rPr>
        <w:t xml:space="preserve">; </w:t>
      </w:r>
      <w:r w:rsidR="00723A01">
        <w:rPr>
          <w:lang w:val="uk-UA"/>
        </w:rPr>
        <w:t>впровадженні</w:t>
      </w:r>
      <w:r w:rsidRPr="00BA5DB5">
        <w:rPr>
          <w:lang w:val="uk-UA"/>
        </w:rPr>
        <w:t xml:space="preserve"> програми</w:t>
      </w:r>
      <w:r w:rsidR="00703E20">
        <w:rPr>
          <w:lang w:val="uk-UA"/>
        </w:rPr>
        <w:t xml:space="preserve"> </w:t>
      </w:r>
      <w:r w:rsidR="00703E20" w:rsidRPr="00703E20">
        <w:rPr>
          <w:lang w:val="uk-UA"/>
        </w:rPr>
        <w:t>використання ігрових технологій у роботі соціального працівника в закладах загальної освіти з дітьми молодшого шкільного віку</w:t>
      </w:r>
      <w:r w:rsidRPr="00BA5DB5">
        <w:rPr>
          <w:lang w:val="uk-UA"/>
        </w:rPr>
        <w:t>; розробці заходів соціальної роботи з означеними особами.</w:t>
      </w:r>
    </w:p>
    <w:p w:rsidR="00BA5DB5" w:rsidRPr="00BA5DB5" w:rsidRDefault="00BA5DB5" w:rsidP="00BA5DB5">
      <w:pPr>
        <w:spacing w:after="0" w:line="360" w:lineRule="auto"/>
        <w:ind w:firstLine="709"/>
        <w:jc w:val="both"/>
        <w:rPr>
          <w:lang w:val="uk-UA"/>
        </w:rPr>
      </w:pPr>
      <w:r w:rsidRPr="00BA5DB5">
        <w:rPr>
          <w:lang w:val="uk-UA"/>
        </w:rPr>
        <w:t>М</w:t>
      </w:r>
      <w:r w:rsidR="00273D6D">
        <w:rPr>
          <w:lang w:val="uk-UA"/>
        </w:rPr>
        <w:t>атеріали бакалаврського</w:t>
      </w:r>
      <w:r w:rsidRPr="00BA5DB5">
        <w:rPr>
          <w:lang w:val="uk-UA"/>
        </w:rPr>
        <w:t xml:space="preserve"> дослідження можуть бути використані керівництвом та працівниками соціальних служб, соціальними педагогами та психологами та іншими уповноваженим</w:t>
      </w:r>
      <w:r w:rsidR="0025720F">
        <w:rPr>
          <w:lang w:val="uk-UA"/>
        </w:rPr>
        <w:t>и особами для роботи з означеною</w:t>
      </w:r>
      <w:r w:rsidRPr="00BA5DB5">
        <w:rPr>
          <w:lang w:val="uk-UA"/>
        </w:rPr>
        <w:t xml:space="preserve"> </w:t>
      </w:r>
      <w:r w:rsidR="0025720F">
        <w:rPr>
          <w:lang w:val="uk-UA"/>
        </w:rPr>
        <w:t>проблемою</w:t>
      </w:r>
      <w:r w:rsidRPr="00BA5DB5">
        <w:rPr>
          <w:lang w:val="uk-UA"/>
        </w:rPr>
        <w:t xml:space="preserve">. </w:t>
      </w:r>
    </w:p>
    <w:p w:rsidR="00BA5DB5" w:rsidRDefault="00BA5DB5" w:rsidP="00BA5DB5">
      <w:pPr>
        <w:spacing w:after="0" w:line="360" w:lineRule="auto"/>
        <w:ind w:firstLine="709"/>
        <w:jc w:val="both"/>
        <w:rPr>
          <w:lang w:val="uk-UA"/>
        </w:rPr>
      </w:pPr>
      <w:r w:rsidRPr="00BA5DB5">
        <w:rPr>
          <w:lang w:val="uk-UA"/>
        </w:rPr>
        <w:t>Достовірність результатів дослідження забезпечувалася узгодженістю теоретичного апарату дослідження, науковим обґрунтуванням його вихідних позицій та підтвердженням їх емпіричними даними, застосуванням комплексної програми, яка відповідає поставленим меті й завданням, якісним і кількісним аналізом експериментальних даних, використанням для аналізу отриманих даних методів математичної статистики.</w:t>
      </w:r>
    </w:p>
    <w:p w:rsidR="00283E51" w:rsidRPr="00BA5DB5" w:rsidRDefault="00283E51" w:rsidP="00BA5DB5">
      <w:pPr>
        <w:spacing w:after="0" w:line="360" w:lineRule="auto"/>
        <w:ind w:firstLine="709"/>
        <w:jc w:val="both"/>
        <w:rPr>
          <w:lang w:val="uk-UA"/>
        </w:rPr>
      </w:pPr>
      <w:r w:rsidRPr="00283E51">
        <w:rPr>
          <w:b/>
          <w:lang w:val="uk-UA"/>
        </w:rPr>
        <w:t>Апробація результатів дослідження</w:t>
      </w:r>
      <w:r w:rsidRPr="00283E51">
        <w:rPr>
          <w:lang w:val="uk-UA"/>
        </w:rPr>
        <w:t xml:space="preserve">. Основні положення роботи викладені у виступах на звітній студентській науково-практичній конференції Глухівського національного педагогічного університету </w:t>
      </w:r>
      <w:r>
        <w:rPr>
          <w:lang w:val="uk-UA"/>
        </w:rPr>
        <w:t>імені Олександра Довженка</w:t>
      </w:r>
      <w:r w:rsidRPr="00283E51">
        <w:rPr>
          <w:lang w:val="uk-UA"/>
        </w:rPr>
        <w:t>,</w:t>
      </w:r>
      <w:r>
        <w:rPr>
          <w:lang w:val="uk-UA"/>
        </w:rPr>
        <w:t xml:space="preserve"> на засіданнях наукового гуртка, у збірниках наукових праць студентів фа</w:t>
      </w:r>
      <w:r w:rsidR="00273D6D">
        <w:rPr>
          <w:lang w:val="uk-UA"/>
        </w:rPr>
        <w:t>культету початкової освіти «НУШ очима студентів-2021</w:t>
      </w:r>
      <w:r>
        <w:rPr>
          <w:lang w:val="uk-UA"/>
        </w:rPr>
        <w:t>».</w:t>
      </w:r>
    </w:p>
    <w:p w:rsidR="00BA5DB5" w:rsidRPr="00BA5DB5" w:rsidRDefault="00BA5DB5" w:rsidP="00BA5DB5">
      <w:pPr>
        <w:spacing w:after="0" w:line="360" w:lineRule="auto"/>
        <w:ind w:firstLine="709"/>
        <w:jc w:val="both"/>
        <w:rPr>
          <w:lang w:val="uk-UA"/>
        </w:rPr>
      </w:pPr>
      <w:r w:rsidRPr="00BA5DB5">
        <w:rPr>
          <w:b/>
          <w:lang w:val="uk-UA"/>
        </w:rPr>
        <w:t>Структура магістерської роботи</w:t>
      </w:r>
      <w:r w:rsidR="0020010C">
        <w:rPr>
          <w:lang w:val="uk-UA"/>
        </w:rPr>
        <w:t>. Бакалаврська</w:t>
      </w:r>
      <w:r w:rsidRPr="00BA5DB5">
        <w:rPr>
          <w:lang w:val="uk-UA"/>
        </w:rPr>
        <w:t xml:space="preserve"> робота складається зі вступу, двох розділів, висновків, списку використаних джерел та додатків. </w:t>
      </w:r>
      <w:r w:rsidRPr="0020010C">
        <w:rPr>
          <w:color w:val="000000" w:themeColor="text1"/>
          <w:lang w:val="uk-UA"/>
        </w:rPr>
        <w:lastRenderedPageBreak/>
        <w:t>З</w:t>
      </w:r>
      <w:r w:rsidR="0025720F" w:rsidRPr="0020010C">
        <w:rPr>
          <w:color w:val="000000" w:themeColor="text1"/>
          <w:lang w:val="uk-UA"/>
        </w:rPr>
        <w:t>агальний обсяг роботи становить</w:t>
      </w:r>
      <w:r w:rsidRPr="0020010C">
        <w:rPr>
          <w:color w:val="000000" w:themeColor="text1"/>
          <w:lang w:val="uk-UA"/>
        </w:rPr>
        <w:t xml:space="preserve"> 1</w:t>
      </w:r>
      <w:r w:rsidR="00A7469A" w:rsidRPr="0020010C">
        <w:rPr>
          <w:color w:val="000000" w:themeColor="text1"/>
          <w:lang w:val="uk-UA"/>
        </w:rPr>
        <w:t>2</w:t>
      </w:r>
      <w:r w:rsidR="007C62D0">
        <w:rPr>
          <w:color w:val="000000" w:themeColor="text1"/>
          <w:lang w:val="uk-UA"/>
        </w:rPr>
        <w:t>7</w:t>
      </w:r>
      <w:bookmarkStart w:id="3" w:name="_GoBack"/>
      <w:bookmarkEnd w:id="3"/>
      <w:r w:rsidR="0025720F" w:rsidRPr="0020010C">
        <w:rPr>
          <w:color w:val="000000" w:themeColor="text1"/>
          <w:lang w:val="uk-UA"/>
        </w:rPr>
        <w:t xml:space="preserve"> </w:t>
      </w:r>
      <w:r w:rsidRPr="0020010C">
        <w:rPr>
          <w:color w:val="000000" w:themeColor="text1"/>
          <w:lang w:val="uk-UA"/>
        </w:rPr>
        <w:t>сторінк</w:t>
      </w:r>
      <w:r w:rsidR="00DA72D6" w:rsidRPr="0020010C">
        <w:rPr>
          <w:color w:val="000000" w:themeColor="text1"/>
          <w:lang w:val="uk-UA"/>
        </w:rPr>
        <w:t>а</w:t>
      </w:r>
      <w:r w:rsidR="0025720F" w:rsidRPr="0020010C">
        <w:rPr>
          <w:color w:val="000000" w:themeColor="text1"/>
          <w:lang w:val="uk-UA"/>
        </w:rPr>
        <w:t xml:space="preserve">. У тексті вміщено </w:t>
      </w:r>
      <w:r w:rsidR="00DA72D6" w:rsidRPr="0020010C">
        <w:rPr>
          <w:color w:val="000000" w:themeColor="text1"/>
          <w:lang w:val="uk-UA"/>
        </w:rPr>
        <w:t>7</w:t>
      </w:r>
      <w:r w:rsidR="0025720F" w:rsidRPr="0020010C">
        <w:rPr>
          <w:color w:val="000000" w:themeColor="text1"/>
          <w:lang w:val="uk-UA"/>
        </w:rPr>
        <w:t xml:space="preserve"> рисунків та</w:t>
      </w:r>
      <w:r w:rsidRPr="0020010C">
        <w:rPr>
          <w:color w:val="000000" w:themeColor="text1"/>
          <w:lang w:val="uk-UA"/>
        </w:rPr>
        <w:t xml:space="preserve"> 1</w:t>
      </w:r>
      <w:r w:rsidR="00A7469A" w:rsidRPr="0020010C">
        <w:rPr>
          <w:color w:val="000000" w:themeColor="text1"/>
          <w:lang w:val="uk-UA"/>
        </w:rPr>
        <w:t>1</w:t>
      </w:r>
      <w:r w:rsidR="0025720F" w:rsidRPr="0020010C">
        <w:rPr>
          <w:color w:val="000000" w:themeColor="text1"/>
          <w:lang w:val="uk-UA"/>
        </w:rPr>
        <w:t xml:space="preserve"> </w:t>
      </w:r>
      <w:r w:rsidRPr="0020010C">
        <w:rPr>
          <w:color w:val="000000" w:themeColor="text1"/>
          <w:lang w:val="uk-UA"/>
        </w:rPr>
        <w:t>таблиць. Дод</w:t>
      </w:r>
      <w:r w:rsidR="0025720F" w:rsidRPr="0020010C">
        <w:rPr>
          <w:color w:val="000000" w:themeColor="text1"/>
          <w:lang w:val="uk-UA"/>
        </w:rPr>
        <w:t xml:space="preserve">атки викладено на </w:t>
      </w:r>
      <w:r w:rsidR="00DA72D6" w:rsidRPr="0020010C">
        <w:rPr>
          <w:color w:val="000000" w:themeColor="text1"/>
          <w:lang w:val="uk-UA"/>
        </w:rPr>
        <w:t>34</w:t>
      </w:r>
      <w:r w:rsidRPr="0020010C">
        <w:rPr>
          <w:color w:val="000000" w:themeColor="text1"/>
          <w:lang w:val="uk-UA"/>
        </w:rPr>
        <w:t xml:space="preserve"> сторінках. У списк</w:t>
      </w:r>
      <w:r w:rsidR="0025720F" w:rsidRPr="0020010C">
        <w:rPr>
          <w:color w:val="000000" w:themeColor="text1"/>
          <w:lang w:val="uk-UA"/>
        </w:rPr>
        <w:t xml:space="preserve">у </w:t>
      </w:r>
      <w:r w:rsidR="0020010C" w:rsidRPr="0020010C">
        <w:rPr>
          <w:color w:val="000000" w:themeColor="text1"/>
          <w:lang w:val="uk-UA"/>
        </w:rPr>
        <w:t>8</w:t>
      </w:r>
      <w:r w:rsidR="00D47E67" w:rsidRPr="0020010C">
        <w:rPr>
          <w:color w:val="000000" w:themeColor="text1"/>
          <w:lang w:val="uk-UA"/>
        </w:rPr>
        <w:t>3</w:t>
      </w:r>
      <w:r w:rsidR="0025720F" w:rsidRPr="0020010C">
        <w:rPr>
          <w:color w:val="000000" w:themeColor="text1"/>
          <w:lang w:val="uk-UA"/>
        </w:rPr>
        <w:t xml:space="preserve"> </w:t>
      </w:r>
      <w:r w:rsidRPr="0020010C">
        <w:rPr>
          <w:color w:val="000000" w:themeColor="text1"/>
          <w:lang w:val="uk-UA"/>
        </w:rPr>
        <w:t>вико</w:t>
      </w:r>
      <w:r w:rsidR="0025720F" w:rsidRPr="0020010C">
        <w:rPr>
          <w:color w:val="000000" w:themeColor="text1"/>
          <w:lang w:val="uk-UA"/>
        </w:rPr>
        <w:t>ристаних джерел</w:t>
      </w:r>
      <w:r w:rsidRPr="0020010C">
        <w:rPr>
          <w:color w:val="000000" w:themeColor="text1"/>
          <w:lang w:val="uk-UA"/>
        </w:rPr>
        <w:t>.</w:t>
      </w:r>
    </w:p>
    <w:p w:rsidR="0025720F" w:rsidRDefault="0025720F">
      <w:pPr>
        <w:rPr>
          <w:lang w:val="uk-UA"/>
        </w:rPr>
      </w:pPr>
      <w:r>
        <w:rPr>
          <w:lang w:val="uk-UA"/>
        </w:rPr>
        <w:br w:type="page"/>
      </w:r>
    </w:p>
    <w:p w:rsidR="0025720F" w:rsidRPr="0025720F" w:rsidRDefault="0025720F" w:rsidP="0025720F">
      <w:pPr>
        <w:spacing w:after="0" w:line="360" w:lineRule="auto"/>
        <w:ind w:firstLine="709"/>
        <w:jc w:val="center"/>
        <w:rPr>
          <w:b/>
          <w:lang w:val="uk-UA"/>
        </w:rPr>
      </w:pPr>
      <w:r w:rsidRPr="0025720F">
        <w:rPr>
          <w:b/>
          <w:lang w:val="uk-UA"/>
        </w:rPr>
        <w:lastRenderedPageBreak/>
        <w:t>РОЗДІЛ</w:t>
      </w:r>
      <w:r w:rsidR="00986977">
        <w:rPr>
          <w:b/>
          <w:lang w:val="uk-UA"/>
        </w:rPr>
        <w:t xml:space="preserve"> 1 ТЕОРЕТИЧНІ ПІДХОДИ ДО ВИКОРИСТАННЯ ІГРОВИХ ТЕХНОЛОГІЙ У РОБОТІ СОЦІАЛЬНОГО ПРАЦІВНИКА В ЗАКЛАВДАХ ЗАГАЛЬНОЇ ОСВІТИ З ДІТЬМИ МОЛОДШОГО ШКІЛЬНОГО ВІКУ</w:t>
      </w:r>
    </w:p>
    <w:p w:rsidR="0025720F" w:rsidRPr="0025720F" w:rsidRDefault="00986977" w:rsidP="0025720F">
      <w:pPr>
        <w:spacing w:after="0" w:line="360" w:lineRule="auto"/>
        <w:ind w:firstLine="709"/>
        <w:jc w:val="both"/>
        <w:rPr>
          <w:b/>
          <w:lang w:val="uk-UA"/>
        </w:rPr>
      </w:pPr>
      <w:r>
        <w:rPr>
          <w:b/>
          <w:lang w:val="uk-UA"/>
        </w:rPr>
        <w:t>1.1 Аналіз історико-педагогічної літератури з тематики дослідження</w:t>
      </w:r>
    </w:p>
    <w:p w:rsidR="0025720F" w:rsidRDefault="0025720F" w:rsidP="00216C9D">
      <w:pPr>
        <w:spacing w:after="0" w:line="360" w:lineRule="auto"/>
        <w:jc w:val="both"/>
        <w:rPr>
          <w:lang w:val="uk-UA"/>
        </w:rPr>
      </w:pPr>
    </w:p>
    <w:p w:rsidR="00671284" w:rsidRPr="00671284" w:rsidRDefault="00671284" w:rsidP="00671284">
      <w:pPr>
        <w:spacing w:after="0" w:line="360" w:lineRule="auto"/>
        <w:ind w:firstLine="709"/>
        <w:jc w:val="both"/>
        <w:rPr>
          <w:lang w:val="uk-UA"/>
        </w:rPr>
      </w:pPr>
      <w:r w:rsidRPr="00671284">
        <w:rPr>
          <w:lang w:val="uk-UA"/>
        </w:rPr>
        <w:t xml:space="preserve">В умовах руху України в європейський освітній простір значення провідних набули декілька основних підходів: особистісно-орієнтований, діяльнісний, </w:t>
      </w:r>
      <w:proofErr w:type="spellStart"/>
      <w:r w:rsidRPr="00671284">
        <w:rPr>
          <w:lang w:val="uk-UA"/>
        </w:rPr>
        <w:t>компетентнісний</w:t>
      </w:r>
      <w:proofErr w:type="spellEnd"/>
      <w:r w:rsidRPr="00671284">
        <w:rPr>
          <w:lang w:val="uk-UA"/>
        </w:rPr>
        <w:t>, гуманно-особистісний, технологічний. Кожен з даних підходів є основою формування теоретичних засад сучасної освіти. Особлива роль у наш час відводиться технологізації освітнього процесу.</w:t>
      </w:r>
      <w:r>
        <w:rPr>
          <w:lang w:val="uk-UA"/>
        </w:rPr>
        <w:t xml:space="preserve"> </w:t>
      </w:r>
    </w:p>
    <w:p w:rsidR="00671284" w:rsidRPr="00671284" w:rsidRDefault="00671284" w:rsidP="00671284">
      <w:pPr>
        <w:spacing w:after="0" w:line="360" w:lineRule="auto"/>
        <w:ind w:firstLine="709"/>
        <w:jc w:val="both"/>
        <w:rPr>
          <w:lang w:val="uk-UA"/>
        </w:rPr>
      </w:pPr>
      <w:r w:rsidRPr="00671284">
        <w:rPr>
          <w:lang w:val="uk-UA"/>
        </w:rPr>
        <w:t xml:space="preserve">Доцільність технологічного підходу до педагогічної реальності, сутність і </w:t>
      </w:r>
      <w:r>
        <w:rPr>
          <w:lang w:val="uk-UA"/>
        </w:rPr>
        <w:t xml:space="preserve">зміст педагогічних технологій обґрунтовується у працях А. </w:t>
      </w:r>
      <w:proofErr w:type="spellStart"/>
      <w:r w:rsidRPr="00671284">
        <w:rPr>
          <w:lang w:val="uk-UA"/>
        </w:rPr>
        <w:t>Алексюка</w:t>
      </w:r>
      <w:proofErr w:type="spellEnd"/>
      <w:r w:rsidRPr="00671284">
        <w:rPr>
          <w:lang w:val="uk-UA"/>
        </w:rPr>
        <w:t xml:space="preserve">, </w:t>
      </w:r>
      <w:r>
        <w:rPr>
          <w:lang w:val="uk-UA"/>
        </w:rPr>
        <w:t xml:space="preserve">Л. Андерсона, В. Андрущенка, В. </w:t>
      </w:r>
      <w:proofErr w:type="spellStart"/>
      <w:r>
        <w:rPr>
          <w:lang w:val="uk-UA"/>
        </w:rPr>
        <w:t>Беспалька</w:t>
      </w:r>
      <w:proofErr w:type="spellEnd"/>
      <w:r>
        <w:rPr>
          <w:lang w:val="uk-UA"/>
        </w:rPr>
        <w:t xml:space="preserve">, Б. </w:t>
      </w:r>
      <w:proofErr w:type="spellStart"/>
      <w:r>
        <w:rPr>
          <w:lang w:val="uk-UA"/>
        </w:rPr>
        <w:t>Блума</w:t>
      </w:r>
      <w:proofErr w:type="spellEnd"/>
      <w:r>
        <w:rPr>
          <w:lang w:val="uk-UA"/>
        </w:rPr>
        <w:t>, І. Богданової, В. </w:t>
      </w:r>
      <w:proofErr w:type="spellStart"/>
      <w:r w:rsidRPr="00671284">
        <w:rPr>
          <w:lang w:val="uk-UA"/>
        </w:rPr>
        <w:t>Гузєєва</w:t>
      </w:r>
      <w:proofErr w:type="spellEnd"/>
      <w:r w:rsidRPr="00671284">
        <w:rPr>
          <w:lang w:val="uk-UA"/>
        </w:rPr>
        <w:t xml:space="preserve">, </w:t>
      </w:r>
      <w:r>
        <w:rPr>
          <w:lang w:val="uk-UA"/>
        </w:rPr>
        <w:t xml:space="preserve">І. </w:t>
      </w:r>
      <w:proofErr w:type="spellStart"/>
      <w:r>
        <w:rPr>
          <w:lang w:val="uk-UA"/>
        </w:rPr>
        <w:t>Дичківської</w:t>
      </w:r>
      <w:proofErr w:type="spellEnd"/>
      <w:r>
        <w:rPr>
          <w:lang w:val="uk-UA"/>
        </w:rPr>
        <w:t xml:space="preserve">, О. </w:t>
      </w:r>
      <w:proofErr w:type="spellStart"/>
      <w:r>
        <w:rPr>
          <w:lang w:val="uk-UA"/>
        </w:rPr>
        <w:t>Дубасенюк</w:t>
      </w:r>
      <w:proofErr w:type="spellEnd"/>
      <w:r>
        <w:rPr>
          <w:lang w:val="uk-UA"/>
        </w:rPr>
        <w:t xml:space="preserve">, М. </w:t>
      </w:r>
      <w:proofErr w:type="spellStart"/>
      <w:r>
        <w:rPr>
          <w:lang w:val="uk-UA"/>
        </w:rPr>
        <w:t>Євтуха</w:t>
      </w:r>
      <w:proofErr w:type="spellEnd"/>
      <w:r>
        <w:rPr>
          <w:lang w:val="uk-UA"/>
        </w:rPr>
        <w:t xml:space="preserve">, М. </w:t>
      </w:r>
      <w:proofErr w:type="spellStart"/>
      <w:r w:rsidRPr="00671284">
        <w:rPr>
          <w:lang w:val="uk-UA"/>
        </w:rPr>
        <w:t>Кларіна</w:t>
      </w:r>
      <w:proofErr w:type="spellEnd"/>
      <w:r w:rsidRPr="00671284">
        <w:rPr>
          <w:lang w:val="uk-UA"/>
        </w:rPr>
        <w:t>, В.</w:t>
      </w:r>
      <w:r>
        <w:rPr>
          <w:lang w:val="uk-UA"/>
        </w:rPr>
        <w:t xml:space="preserve"> </w:t>
      </w:r>
      <w:proofErr w:type="spellStart"/>
      <w:r>
        <w:rPr>
          <w:lang w:val="uk-UA"/>
        </w:rPr>
        <w:t>Мадзігона</w:t>
      </w:r>
      <w:proofErr w:type="spellEnd"/>
      <w:r>
        <w:rPr>
          <w:lang w:val="uk-UA"/>
        </w:rPr>
        <w:t xml:space="preserve">, А. </w:t>
      </w:r>
      <w:proofErr w:type="spellStart"/>
      <w:r w:rsidRPr="00671284">
        <w:rPr>
          <w:lang w:val="uk-UA"/>
        </w:rPr>
        <w:t>Нісімчук</w:t>
      </w:r>
      <w:proofErr w:type="spellEnd"/>
      <w:r w:rsidRPr="00671284">
        <w:rPr>
          <w:lang w:val="uk-UA"/>
        </w:rPr>
        <w:t xml:space="preserve">, О. Падалки, В. Паламарчук, О. </w:t>
      </w:r>
      <w:proofErr w:type="spellStart"/>
      <w:r w:rsidRPr="00671284">
        <w:rPr>
          <w:lang w:val="uk-UA"/>
        </w:rPr>
        <w:t>Пєхоти</w:t>
      </w:r>
      <w:proofErr w:type="spellEnd"/>
      <w:r w:rsidRPr="00671284">
        <w:rPr>
          <w:lang w:val="uk-UA"/>
        </w:rPr>
        <w:t xml:space="preserve">, О. </w:t>
      </w:r>
      <w:proofErr w:type="spellStart"/>
      <w:r w:rsidRPr="00671284">
        <w:rPr>
          <w:lang w:val="uk-UA"/>
        </w:rPr>
        <w:t>Полат</w:t>
      </w:r>
      <w:proofErr w:type="spellEnd"/>
      <w:r w:rsidRPr="00671284">
        <w:rPr>
          <w:lang w:val="uk-UA"/>
        </w:rPr>
        <w:t xml:space="preserve">, Г. </w:t>
      </w:r>
      <w:proofErr w:type="spellStart"/>
      <w:r w:rsidRPr="00671284">
        <w:rPr>
          <w:lang w:val="uk-UA"/>
        </w:rPr>
        <w:t>Селевка</w:t>
      </w:r>
      <w:proofErr w:type="spellEnd"/>
      <w:r w:rsidRPr="00671284">
        <w:rPr>
          <w:lang w:val="uk-UA"/>
        </w:rPr>
        <w:t>, Е.</w:t>
      </w:r>
      <w:r>
        <w:rPr>
          <w:lang w:val="uk-UA"/>
        </w:rPr>
        <w:t> </w:t>
      </w:r>
      <w:r w:rsidRPr="00671284">
        <w:rPr>
          <w:lang w:val="uk-UA"/>
        </w:rPr>
        <w:t xml:space="preserve">Сімпсона, В. </w:t>
      </w:r>
      <w:proofErr w:type="spellStart"/>
      <w:r w:rsidRPr="00671284">
        <w:rPr>
          <w:lang w:val="uk-UA"/>
        </w:rPr>
        <w:t>Скіннера</w:t>
      </w:r>
      <w:proofErr w:type="spellEnd"/>
      <w:r w:rsidRPr="00671284">
        <w:rPr>
          <w:lang w:val="uk-UA"/>
        </w:rPr>
        <w:t xml:space="preserve">, А. Хуторського, В. </w:t>
      </w:r>
      <w:proofErr w:type="spellStart"/>
      <w:r w:rsidRPr="00671284">
        <w:rPr>
          <w:lang w:val="uk-UA"/>
        </w:rPr>
        <w:t>Химинця</w:t>
      </w:r>
      <w:proofErr w:type="spellEnd"/>
      <w:r w:rsidRPr="00671284">
        <w:rPr>
          <w:lang w:val="uk-UA"/>
        </w:rPr>
        <w:t xml:space="preserve"> та ін. Вони ґрунтовно розглядали питання впровадження нових технологій в освітній процес загальноосвітньої, вищої та професійної школи.</w:t>
      </w:r>
    </w:p>
    <w:p w:rsidR="00671284" w:rsidRPr="00671284" w:rsidRDefault="00671284" w:rsidP="00671284">
      <w:pPr>
        <w:spacing w:after="0" w:line="360" w:lineRule="auto"/>
        <w:ind w:firstLine="709"/>
        <w:jc w:val="both"/>
        <w:rPr>
          <w:lang w:val="uk-UA"/>
        </w:rPr>
      </w:pPr>
      <w:r w:rsidRPr="00671284">
        <w:rPr>
          <w:lang w:val="uk-UA"/>
        </w:rPr>
        <w:t xml:space="preserve">Головна ідея технологізації освітнього процесу полягає у перетворенні педагогічного процесу в освітній установі на цілеспрямований процес діяльності всіх його суб’єктів. Теоретичне і практичне значення технологізації полягає у тому, що технології виступають </w:t>
      </w:r>
      <w:proofErr w:type="spellStart"/>
      <w:r w:rsidRPr="00671284">
        <w:rPr>
          <w:lang w:val="uk-UA"/>
        </w:rPr>
        <w:t>системотвірним</w:t>
      </w:r>
      <w:proofErr w:type="spellEnd"/>
      <w:r w:rsidRPr="00671284">
        <w:rPr>
          <w:lang w:val="uk-UA"/>
        </w:rPr>
        <w:t xml:space="preserve"> чинником освітнього процесу і освітньої діяльності, забезпечують їх цілісність, особистісну і соціально-економічну значущість. Об’єктами технологізації в освітній діяльності є: зміст, організаційні форми сприйняття, переробки і представлення інформації, взаємодії суб’єктів освітньої діяльності, процедури їх особистісно- професійної поведінки, самоуправління і творчого розвитку.</w:t>
      </w:r>
    </w:p>
    <w:p w:rsidR="00CE7159" w:rsidRDefault="00671284" w:rsidP="00CE7159">
      <w:pPr>
        <w:spacing w:after="0" w:line="360" w:lineRule="auto"/>
        <w:ind w:firstLine="709"/>
        <w:jc w:val="both"/>
        <w:rPr>
          <w:lang w:val="uk-UA"/>
        </w:rPr>
      </w:pPr>
      <w:r w:rsidRPr="00671284">
        <w:rPr>
          <w:lang w:val="uk-UA"/>
        </w:rPr>
        <w:lastRenderedPageBreak/>
        <w:t xml:space="preserve">Модернізація сучасної початкової освіти сьогодні в першу чергу пов’язана з впровадженням в освітній процес технологій, які розкривають особистісний потенціал молодших школярів, створюють умови активного включення </w:t>
      </w:r>
      <w:r>
        <w:rPr>
          <w:lang w:val="uk-UA"/>
        </w:rPr>
        <w:t>здобувачів освіти</w:t>
      </w:r>
      <w:r w:rsidRPr="00671284">
        <w:rPr>
          <w:lang w:val="uk-UA"/>
        </w:rPr>
        <w:t xml:space="preserve"> у самостійну пізнавальну діяльність, організовують дослідницький простір учнів молодшого шкільного віку, сприяють</w:t>
      </w:r>
      <w:r>
        <w:rPr>
          <w:lang w:val="uk-UA"/>
        </w:rPr>
        <w:t xml:space="preserve"> </w:t>
      </w:r>
      <w:r w:rsidRPr="00671284">
        <w:rPr>
          <w:lang w:val="uk-UA"/>
        </w:rPr>
        <w:t xml:space="preserve">формуванню у них ключових </w:t>
      </w:r>
      <w:proofErr w:type="spellStart"/>
      <w:r w:rsidRPr="00671284">
        <w:rPr>
          <w:lang w:val="uk-UA"/>
        </w:rPr>
        <w:t>компетентностей</w:t>
      </w:r>
      <w:proofErr w:type="spellEnd"/>
      <w:r w:rsidRPr="00671284">
        <w:rPr>
          <w:lang w:val="uk-UA"/>
        </w:rPr>
        <w:t>. Значну роль серед таких технологій грають ігрові технології.</w:t>
      </w:r>
    </w:p>
    <w:p w:rsidR="00CE7159" w:rsidRPr="00CE7159" w:rsidRDefault="0025720F" w:rsidP="00CE7159">
      <w:pPr>
        <w:spacing w:after="0" w:line="360" w:lineRule="auto"/>
        <w:ind w:firstLine="709"/>
        <w:jc w:val="both"/>
        <w:rPr>
          <w:lang w:val="uk-UA"/>
        </w:rPr>
      </w:pPr>
      <w:r w:rsidRPr="00CE7159">
        <w:rPr>
          <w:color w:val="000000" w:themeColor="text1"/>
          <w:lang w:val="uk-UA"/>
        </w:rPr>
        <w:t xml:space="preserve">Дослідження </w:t>
      </w:r>
      <w:r w:rsidR="004005BE">
        <w:rPr>
          <w:lang w:val="uk-UA"/>
        </w:rPr>
        <w:t xml:space="preserve">використання ігрових технологій в освітньому та виховному середовищі </w:t>
      </w:r>
      <w:r w:rsidRPr="0025720F">
        <w:rPr>
          <w:lang w:val="uk-UA"/>
        </w:rPr>
        <w:t xml:space="preserve">в багатьох країнах почалися ще в </w:t>
      </w:r>
      <w:r w:rsidR="004005BE">
        <w:rPr>
          <w:lang w:val="uk-UA"/>
        </w:rPr>
        <w:t xml:space="preserve">часи </w:t>
      </w:r>
      <w:proofErr w:type="spellStart"/>
      <w:r w:rsidR="004005BE">
        <w:rPr>
          <w:lang w:val="uk-UA"/>
        </w:rPr>
        <w:t>Арістотеля</w:t>
      </w:r>
      <w:proofErr w:type="spellEnd"/>
      <w:r w:rsidR="004005BE">
        <w:rPr>
          <w:lang w:val="uk-UA"/>
        </w:rPr>
        <w:t xml:space="preserve"> (367 до н.е.), </w:t>
      </w:r>
      <w:r w:rsidRPr="0025720F">
        <w:rPr>
          <w:lang w:val="uk-UA"/>
        </w:rPr>
        <w:t xml:space="preserve">однак і сьогодні ця тема не втрачає своєї актуальності. </w:t>
      </w:r>
      <w:r w:rsidR="004005BE">
        <w:rPr>
          <w:lang w:val="uk-UA"/>
        </w:rPr>
        <w:t>Проблема теорії гри, впливу ігрової діяльності на становлення й формування людини як особистості</w:t>
      </w:r>
      <w:r w:rsidR="00FC4BA0" w:rsidRPr="00FC4BA0">
        <w:rPr>
          <w:lang w:val="uk-UA"/>
        </w:rPr>
        <w:t xml:space="preserve"> не залишила </w:t>
      </w:r>
      <w:r w:rsidR="004005BE">
        <w:rPr>
          <w:lang w:val="uk-UA"/>
        </w:rPr>
        <w:t xml:space="preserve">й до нинішнього часу </w:t>
      </w:r>
      <w:r w:rsidR="00FC4BA0" w:rsidRPr="00FC4BA0">
        <w:rPr>
          <w:lang w:val="uk-UA"/>
        </w:rPr>
        <w:t>байдужими</w:t>
      </w:r>
      <w:r w:rsidR="00FC4BA0">
        <w:rPr>
          <w:lang w:val="uk-UA"/>
        </w:rPr>
        <w:t xml:space="preserve"> </w:t>
      </w:r>
      <w:r w:rsidR="00FC4BA0" w:rsidRPr="00FC4BA0">
        <w:rPr>
          <w:lang w:val="uk-UA"/>
        </w:rPr>
        <w:t>багатьох зарубіжних і вітчизняних науковців у галузі</w:t>
      </w:r>
      <w:r w:rsidR="00FC4BA0">
        <w:rPr>
          <w:lang w:val="uk-UA"/>
        </w:rPr>
        <w:t xml:space="preserve"> </w:t>
      </w:r>
      <w:r w:rsidR="00FC4BA0" w:rsidRPr="00FC4BA0">
        <w:rPr>
          <w:lang w:val="uk-UA"/>
        </w:rPr>
        <w:t xml:space="preserve">психології, педагогіки, соціології, юриспруденції. </w:t>
      </w:r>
      <w:r w:rsidR="00CE7159" w:rsidRPr="00CE7159">
        <w:rPr>
          <w:lang w:val="uk-UA"/>
        </w:rPr>
        <w:t xml:space="preserve">Психолого-педагогічні аспекти використання ігор у навчальному і виховному процесах вивчали Н. Анікєєва, Д. Ельконін, М. </w:t>
      </w:r>
      <w:proofErr w:type="spellStart"/>
      <w:r w:rsidR="00CE7159" w:rsidRPr="00CE7159">
        <w:rPr>
          <w:lang w:val="uk-UA"/>
        </w:rPr>
        <w:t>Кларін</w:t>
      </w:r>
      <w:proofErr w:type="spellEnd"/>
      <w:r w:rsidR="00CE7159" w:rsidRPr="00CE7159">
        <w:rPr>
          <w:lang w:val="uk-UA"/>
        </w:rPr>
        <w:t xml:space="preserve">, Н. </w:t>
      </w:r>
      <w:proofErr w:type="spellStart"/>
      <w:r w:rsidR="00CE7159" w:rsidRPr="00CE7159">
        <w:rPr>
          <w:lang w:val="uk-UA"/>
        </w:rPr>
        <w:t>Кудикіна</w:t>
      </w:r>
      <w:proofErr w:type="spellEnd"/>
      <w:r w:rsidR="00CE7159" w:rsidRPr="00CE7159">
        <w:rPr>
          <w:lang w:val="uk-UA"/>
        </w:rPr>
        <w:t xml:space="preserve">, В. Паламарчук, О. Савченко, Г. </w:t>
      </w:r>
      <w:proofErr w:type="spellStart"/>
      <w:r w:rsidR="00CE7159" w:rsidRPr="00CE7159">
        <w:rPr>
          <w:lang w:val="uk-UA"/>
        </w:rPr>
        <w:t>Селевко</w:t>
      </w:r>
      <w:proofErr w:type="spellEnd"/>
      <w:r w:rsidR="00CE7159" w:rsidRPr="00CE7159">
        <w:rPr>
          <w:lang w:val="uk-UA"/>
        </w:rPr>
        <w:t xml:space="preserve"> та ін.</w:t>
      </w:r>
    </w:p>
    <w:p w:rsidR="00CE7159" w:rsidRDefault="00CE7159" w:rsidP="00CE7159">
      <w:pPr>
        <w:spacing w:after="0" w:line="360" w:lineRule="auto"/>
        <w:ind w:firstLine="709"/>
        <w:jc w:val="both"/>
        <w:rPr>
          <w:lang w:val="uk-UA"/>
        </w:rPr>
      </w:pPr>
      <w:r w:rsidRPr="00CE7159">
        <w:rPr>
          <w:lang w:val="uk-UA"/>
        </w:rPr>
        <w:t>У контексті нашого дослідження необхідно визначити основний категоріально-термінологічний апарат, а саме з’ясувати сутність дефініцій:</w:t>
      </w:r>
      <w:r>
        <w:rPr>
          <w:lang w:val="uk-UA"/>
        </w:rPr>
        <w:t xml:space="preserve"> </w:t>
      </w:r>
      <w:r w:rsidRPr="00CE7159">
        <w:rPr>
          <w:lang w:val="uk-UA"/>
        </w:rPr>
        <w:t>«технологія», «педагогічна технологія», «технологія навчання», «гра», «ігрова діяльність», «ігрова технологія».</w:t>
      </w:r>
    </w:p>
    <w:p w:rsidR="00CE7159" w:rsidRPr="00CE7159" w:rsidRDefault="00CE7159" w:rsidP="00CE7159">
      <w:pPr>
        <w:spacing w:after="0" w:line="360" w:lineRule="auto"/>
        <w:ind w:firstLine="709"/>
        <w:jc w:val="both"/>
        <w:rPr>
          <w:lang w:val="uk-UA"/>
        </w:rPr>
      </w:pPr>
      <w:r w:rsidRPr="00CE7159">
        <w:rPr>
          <w:lang w:val="uk-UA"/>
        </w:rPr>
        <w:t>Етимологія терміну «технологія» означає «знання обробки матеріалу» [73, с. 3].</w:t>
      </w:r>
    </w:p>
    <w:p w:rsidR="00CE7159" w:rsidRPr="00CE7159" w:rsidRDefault="00CE7159" w:rsidP="00CE7159">
      <w:pPr>
        <w:spacing w:after="0" w:line="360" w:lineRule="auto"/>
        <w:ind w:firstLine="709"/>
        <w:jc w:val="both"/>
        <w:rPr>
          <w:lang w:val="uk-UA"/>
        </w:rPr>
      </w:pPr>
      <w:r w:rsidRPr="00CE7159">
        <w:rPr>
          <w:lang w:val="uk-UA"/>
        </w:rPr>
        <w:t xml:space="preserve">Загальне тлумачення поняття «технологія» знаходимо у Великому енциклопедичному словнику (з грецької </w:t>
      </w:r>
      <w:proofErr w:type="spellStart"/>
      <w:r w:rsidRPr="00CE7159">
        <w:rPr>
          <w:lang w:val="uk-UA"/>
        </w:rPr>
        <w:t>τεχνολογι</w:t>
      </w:r>
      <w:proofErr w:type="spellEnd"/>
      <w:r w:rsidRPr="00CE7159">
        <w:rPr>
          <w:lang w:val="uk-UA"/>
        </w:rPr>
        <w:t xml:space="preserve">α, що походить від </w:t>
      </w:r>
      <w:proofErr w:type="spellStart"/>
      <w:r w:rsidRPr="00CE7159">
        <w:rPr>
          <w:lang w:val="uk-UA"/>
        </w:rPr>
        <w:t>τεχνη</w:t>
      </w:r>
      <w:proofErr w:type="spellEnd"/>
      <w:r w:rsidRPr="00CE7159">
        <w:rPr>
          <w:lang w:val="uk-UA"/>
        </w:rPr>
        <w:t xml:space="preserve"> – майстерність, техніка; </w:t>
      </w:r>
      <w:proofErr w:type="spellStart"/>
      <w:r w:rsidRPr="00CE7159">
        <w:rPr>
          <w:lang w:val="uk-UA"/>
        </w:rPr>
        <w:t>λογος</w:t>
      </w:r>
      <w:proofErr w:type="spellEnd"/>
      <w:r w:rsidRPr="00CE7159">
        <w:rPr>
          <w:lang w:val="uk-UA"/>
        </w:rPr>
        <w:t xml:space="preserve"> – передавати, навчати), де воно розглядається як сукупність методів обробки, виготовлення, зміни стану, властивостей, форми сировини, матеріалів і напівфабрикатів, здійснюваних в процесі виробництва продукції [8].</w:t>
      </w:r>
    </w:p>
    <w:p w:rsidR="00C467A7" w:rsidRDefault="00CE7159" w:rsidP="00CE7159">
      <w:pPr>
        <w:spacing w:after="0" w:line="360" w:lineRule="auto"/>
        <w:ind w:firstLine="709"/>
        <w:jc w:val="both"/>
        <w:rPr>
          <w:lang w:val="uk-UA"/>
        </w:rPr>
      </w:pPr>
      <w:r w:rsidRPr="00CE7159">
        <w:rPr>
          <w:lang w:val="uk-UA"/>
        </w:rPr>
        <w:lastRenderedPageBreak/>
        <w:t>Застосування технологій в освітньому процесі накладає певний відбиток на зміст даного терміну. Зберігаючи принципову сутність, технології набувають певних особливостей, оскільки мають враховувати специфіку «матеріалу» (людина), а відповідно повинні обиратися методи, засоби, форми та операції роботи з ним.</w:t>
      </w:r>
      <w:r>
        <w:rPr>
          <w:lang w:val="uk-UA"/>
        </w:rPr>
        <w:t xml:space="preserve"> </w:t>
      </w:r>
      <w:r w:rsidRPr="00CE7159">
        <w:rPr>
          <w:lang w:val="uk-UA"/>
        </w:rPr>
        <w:t xml:space="preserve">Найбільш загальний сенс педагогічної технології розкриває Г. </w:t>
      </w:r>
      <w:proofErr w:type="spellStart"/>
      <w:r w:rsidRPr="00CE7159">
        <w:rPr>
          <w:lang w:val="uk-UA"/>
        </w:rPr>
        <w:t>Селевко</w:t>
      </w:r>
      <w:proofErr w:type="spellEnd"/>
      <w:r w:rsidRPr="00CE7159">
        <w:rPr>
          <w:lang w:val="uk-UA"/>
        </w:rPr>
        <w:t>. На думку автора, це сукупність психолого-педагогічних установок, що визначають спеціальний набір і компонування форм, методів, способів, прийомів та засобів навчання і виховання, тобто вона є своєрідним організаційно-методичним інструментарієм активного педагогічного процесу [91, с. 14 – 15].</w:t>
      </w:r>
      <w:r>
        <w:rPr>
          <w:lang w:val="uk-UA"/>
        </w:rPr>
        <w:t xml:space="preserve"> </w:t>
      </w:r>
    </w:p>
    <w:p w:rsidR="00CE7159" w:rsidRDefault="00CE7159" w:rsidP="00394507">
      <w:pPr>
        <w:spacing w:after="0" w:line="360" w:lineRule="auto"/>
        <w:ind w:firstLine="709"/>
        <w:jc w:val="both"/>
        <w:rPr>
          <w:lang w:val="uk-UA"/>
        </w:rPr>
      </w:pPr>
      <w:r w:rsidRPr="00CE7159">
        <w:rPr>
          <w:lang w:val="uk-UA"/>
        </w:rPr>
        <w:t>Поняття «педагогічна технологія» у психолого-педагогічній літературі вживається у різних трактуваннях [19, с. 64-65]</w:t>
      </w:r>
      <w:r w:rsidR="0022223E">
        <w:rPr>
          <w:lang w:val="uk-UA"/>
        </w:rPr>
        <w:t>, наприклад</w:t>
      </w:r>
      <w:r>
        <w:rPr>
          <w:lang w:val="uk-UA"/>
        </w:rPr>
        <w:t xml:space="preserve"> </w:t>
      </w:r>
      <w:r w:rsidRPr="00CE7159">
        <w:rPr>
          <w:lang w:val="uk-UA"/>
        </w:rPr>
        <w:t xml:space="preserve">Б. </w:t>
      </w:r>
      <w:proofErr w:type="spellStart"/>
      <w:r w:rsidRPr="00CE7159">
        <w:rPr>
          <w:lang w:val="uk-UA"/>
        </w:rPr>
        <w:t>Ліхачов</w:t>
      </w:r>
      <w:proofErr w:type="spellEnd"/>
      <w:r w:rsidR="0022223E">
        <w:rPr>
          <w:lang w:val="uk-UA"/>
        </w:rPr>
        <w:t xml:space="preserve"> дане явище характеризує як</w:t>
      </w:r>
      <w:r>
        <w:rPr>
          <w:lang w:val="uk-UA"/>
        </w:rPr>
        <w:t xml:space="preserve"> «</w:t>
      </w:r>
      <w:r w:rsidRPr="00CE7159">
        <w:rPr>
          <w:lang w:val="uk-UA"/>
        </w:rPr>
        <w:t>організаційно-м</w:t>
      </w:r>
      <w:r>
        <w:rPr>
          <w:lang w:val="uk-UA"/>
        </w:rPr>
        <w:t>етодичний інструментарій педаго</w:t>
      </w:r>
      <w:r w:rsidRPr="00CE7159">
        <w:rPr>
          <w:lang w:val="uk-UA"/>
        </w:rPr>
        <w:t>гічного процесу</w:t>
      </w:r>
      <w:r>
        <w:rPr>
          <w:lang w:val="uk-UA"/>
        </w:rPr>
        <w:t>»</w:t>
      </w:r>
      <w:r w:rsidRPr="00CE7159">
        <w:rPr>
          <w:lang w:val="uk-UA"/>
        </w:rPr>
        <w:t>;</w:t>
      </w:r>
      <w:r>
        <w:rPr>
          <w:lang w:val="uk-UA"/>
        </w:rPr>
        <w:t xml:space="preserve"> </w:t>
      </w:r>
      <w:r w:rsidRPr="00CE7159">
        <w:rPr>
          <w:lang w:val="uk-UA"/>
        </w:rPr>
        <w:t>І. Волков</w:t>
      </w:r>
      <w:r w:rsidR="0022223E">
        <w:rPr>
          <w:lang w:val="uk-UA"/>
        </w:rPr>
        <w:t>:</w:t>
      </w:r>
      <w:r>
        <w:rPr>
          <w:lang w:val="uk-UA"/>
        </w:rPr>
        <w:t xml:space="preserve"> «</w:t>
      </w:r>
      <w:r w:rsidRPr="00CE7159">
        <w:rPr>
          <w:lang w:val="uk-UA"/>
        </w:rPr>
        <w:t>опис системи дій суб’єктів педагогічного процесу,</w:t>
      </w:r>
      <w:r>
        <w:rPr>
          <w:lang w:val="uk-UA"/>
        </w:rPr>
        <w:t xml:space="preserve"> </w:t>
      </w:r>
      <w:r w:rsidRPr="00CE7159">
        <w:rPr>
          <w:lang w:val="uk-UA"/>
        </w:rPr>
        <w:t>який сприяє його оптимальній реалізації</w:t>
      </w:r>
      <w:r>
        <w:rPr>
          <w:lang w:val="uk-UA"/>
        </w:rPr>
        <w:t>»</w:t>
      </w:r>
      <w:r w:rsidRPr="00CE7159">
        <w:rPr>
          <w:lang w:val="uk-UA"/>
        </w:rPr>
        <w:t>;</w:t>
      </w:r>
      <w:r w:rsidR="00C467A7">
        <w:rPr>
          <w:lang w:val="uk-UA"/>
        </w:rPr>
        <w:t xml:space="preserve"> </w:t>
      </w:r>
      <w:r w:rsidR="00C467A7" w:rsidRPr="00C467A7">
        <w:rPr>
          <w:lang w:val="uk-UA"/>
        </w:rPr>
        <w:t xml:space="preserve">Д. </w:t>
      </w:r>
      <w:proofErr w:type="spellStart"/>
      <w:r w:rsidR="00C467A7" w:rsidRPr="00C467A7">
        <w:rPr>
          <w:lang w:val="uk-UA"/>
        </w:rPr>
        <w:t>Чернілевський</w:t>
      </w:r>
      <w:proofErr w:type="spellEnd"/>
      <w:r w:rsidR="00C467A7">
        <w:rPr>
          <w:lang w:val="uk-UA"/>
        </w:rPr>
        <w:t>: «</w:t>
      </w:r>
      <w:r w:rsidR="00C467A7" w:rsidRPr="00C467A7">
        <w:rPr>
          <w:lang w:val="uk-UA"/>
        </w:rPr>
        <w:t xml:space="preserve">комплексна інтегративна система, яка включає упорядковану множину операцій і дій, що забезпечують педагогічне </w:t>
      </w:r>
      <w:proofErr w:type="spellStart"/>
      <w:r w:rsidR="00C467A7" w:rsidRPr="00C467A7">
        <w:rPr>
          <w:lang w:val="uk-UA"/>
        </w:rPr>
        <w:t>цілевизначення</w:t>
      </w:r>
      <w:proofErr w:type="spellEnd"/>
      <w:r w:rsidR="00C467A7" w:rsidRPr="00C467A7">
        <w:rPr>
          <w:lang w:val="uk-UA"/>
        </w:rPr>
        <w:t>, змістовні, інформаційно-предметні і процесуальні аспекти, спрямовані на засвоєння знань, набуття професійних умінь і формування особистісних якостей тих, хто</w:t>
      </w:r>
      <w:r w:rsidR="00C467A7">
        <w:rPr>
          <w:lang w:val="uk-UA"/>
        </w:rPr>
        <w:t xml:space="preserve"> </w:t>
      </w:r>
      <w:r w:rsidR="00C467A7" w:rsidRPr="00C467A7">
        <w:rPr>
          <w:lang w:val="uk-UA"/>
        </w:rPr>
        <w:t>навчається, відповідно до заданих цілей навчання</w:t>
      </w:r>
      <w:r w:rsidR="00C467A7">
        <w:rPr>
          <w:lang w:val="uk-UA"/>
        </w:rPr>
        <w:t>»</w:t>
      </w:r>
      <w:r w:rsidR="00C467A7" w:rsidRPr="00C467A7">
        <w:rPr>
          <w:lang w:val="uk-UA"/>
        </w:rPr>
        <w:t>;</w:t>
      </w:r>
      <w:r w:rsidR="006F3CC7">
        <w:rPr>
          <w:lang w:val="uk-UA"/>
        </w:rPr>
        <w:t xml:space="preserve"> </w:t>
      </w:r>
      <w:r w:rsidR="006F3CC7" w:rsidRPr="006F3CC7">
        <w:rPr>
          <w:lang w:val="uk-UA"/>
        </w:rPr>
        <w:t>П. Москаленко</w:t>
      </w:r>
      <w:r w:rsidR="006F3CC7">
        <w:rPr>
          <w:lang w:val="uk-UA"/>
        </w:rPr>
        <w:t xml:space="preserve">: «послідовний ряд вказівок, щодо </w:t>
      </w:r>
      <w:r w:rsidR="006F3CC7" w:rsidRPr="006F3CC7">
        <w:rPr>
          <w:lang w:val="uk-UA"/>
        </w:rPr>
        <w:t>операцій</w:t>
      </w:r>
      <w:r w:rsidR="006F3CC7">
        <w:rPr>
          <w:lang w:val="uk-UA"/>
        </w:rPr>
        <w:t xml:space="preserve"> моделювання, діагностики, корекції </w:t>
      </w:r>
      <w:r w:rsidR="006F3CC7" w:rsidRPr="006F3CC7">
        <w:rPr>
          <w:lang w:val="uk-UA"/>
        </w:rPr>
        <w:t>педагогічного процесу</w:t>
      </w:r>
      <w:r w:rsidR="006F3CC7">
        <w:rPr>
          <w:lang w:val="uk-UA"/>
        </w:rPr>
        <w:t>»</w:t>
      </w:r>
      <w:r w:rsidR="006F3CC7" w:rsidRPr="006F3CC7">
        <w:rPr>
          <w:lang w:val="uk-UA"/>
        </w:rPr>
        <w:t>;</w:t>
      </w:r>
      <w:r w:rsidR="00B77F77">
        <w:rPr>
          <w:lang w:val="uk-UA"/>
        </w:rPr>
        <w:t xml:space="preserve"> </w:t>
      </w:r>
      <w:r w:rsidR="00B77F77" w:rsidRPr="00B77F77">
        <w:rPr>
          <w:lang w:val="uk-UA"/>
        </w:rPr>
        <w:t xml:space="preserve">Н. </w:t>
      </w:r>
      <w:proofErr w:type="spellStart"/>
      <w:r w:rsidR="00B77F77" w:rsidRPr="00B77F77">
        <w:rPr>
          <w:lang w:val="uk-UA"/>
        </w:rPr>
        <w:t>Щуркова</w:t>
      </w:r>
      <w:proofErr w:type="spellEnd"/>
      <w:r w:rsidR="00A464B7">
        <w:rPr>
          <w:lang w:val="uk-UA"/>
        </w:rPr>
        <w:t xml:space="preserve">: «сума </w:t>
      </w:r>
      <w:r w:rsidR="00B77F77">
        <w:rPr>
          <w:lang w:val="uk-UA"/>
        </w:rPr>
        <w:t xml:space="preserve">науково </w:t>
      </w:r>
      <w:r w:rsidR="0022223E">
        <w:rPr>
          <w:lang w:val="uk-UA"/>
        </w:rPr>
        <w:t xml:space="preserve">обґрунтований </w:t>
      </w:r>
      <w:r w:rsidR="00B77F77">
        <w:rPr>
          <w:lang w:val="uk-UA"/>
        </w:rPr>
        <w:t xml:space="preserve">прийомів </w:t>
      </w:r>
      <w:r w:rsidR="00B77F77" w:rsidRPr="00B77F77">
        <w:rPr>
          <w:lang w:val="uk-UA"/>
        </w:rPr>
        <w:t>виховного</w:t>
      </w:r>
      <w:r w:rsidR="00B77F77">
        <w:rPr>
          <w:lang w:val="uk-UA"/>
        </w:rPr>
        <w:t xml:space="preserve"> </w:t>
      </w:r>
      <w:r w:rsidR="00B77F77" w:rsidRPr="00B77F77">
        <w:rPr>
          <w:lang w:val="uk-UA"/>
        </w:rPr>
        <w:t>впливу на людину чи групу людей</w:t>
      </w:r>
      <w:r w:rsidR="00B77F77">
        <w:rPr>
          <w:lang w:val="uk-UA"/>
        </w:rPr>
        <w:t>»</w:t>
      </w:r>
      <w:r w:rsidR="00B77F77" w:rsidRPr="00B77F77">
        <w:rPr>
          <w:lang w:val="uk-UA"/>
        </w:rPr>
        <w:t>;</w:t>
      </w:r>
      <w:r w:rsidR="00B77F77">
        <w:rPr>
          <w:lang w:val="uk-UA"/>
        </w:rPr>
        <w:t xml:space="preserve"> </w:t>
      </w:r>
      <w:r w:rsidR="00B77F77" w:rsidRPr="00B77F77">
        <w:rPr>
          <w:lang w:val="uk-UA"/>
        </w:rPr>
        <w:t>І. Прокопенко, В. Євдокимов</w:t>
      </w:r>
      <w:r w:rsidR="00B77F77">
        <w:rPr>
          <w:lang w:val="uk-UA"/>
        </w:rPr>
        <w:t xml:space="preserve">: «вивчення, розробка і системне </w:t>
      </w:r>
      <w:r w:rsidR="00B77F77" w:rsidRPr="00B77F77">
        <w:rPr>
          <w:lang w:val="uk-UA"/>
        </w:rPr>
        <w:t>використання принципів організації навчального процесу на основі</w:t>
      </w:r>
      <w:r w:rsidR="00B77F77">
        <w:rPr>
          <w:lang w:val="uk-UA"/>
        </w:rPr>
        <w:t xml:space="preserve"> </w:t>
      </w:r>
      <w:r w:rsidR="00B77F77" w:rsidRPr="00B77F77">
        <w:rPr>
          <w:lang w:val="uk-UA"/>
        </w:rPr>
        <w:t>новітніх досягнень науки і техніки</w:t>
      </w:r>
      <w:r w:rsidR="00394507">
        <w:rPr>
          <w:lang w:val="uk-UA"/>
        </w:rPr>
        <w:t>»</w:t>
      </w:r>
      <w:r w:rsidR="00B77F77" w:rsidRPr="00B77F77">
        <w:rPr>
          <w:lang w:val="uk-UA"/>
        </w:rPr>
        <w:t>;</w:t>
      </w:r>
      <w:r w:rsidR="00394507">
        <w:rPr>
          <w:lang w:val="uk-UA"/>
        </w:rPr>
        <w:t xml:space="preserve"> </w:t>
      </w:r>
      <w:r w:rsidR="00394507" w:rsidRPr="00394507">
        <w:rPr>
          <w:lang w:val="uk-UA"/>
        </w:rPr>
        <w:t xml:space="preserve">В. </w:t>
      </w:r>
      <w:proofErr w:type="spellStart"/>
      <w:r w:rsidR="00394507" w:rsidRPr="00394507">
        <w:rPr>
          <w:lang w:val="uk-UA"/>
        </w:rPr>
        <w:t>Беспалько</w:t>
      </w:r>
      <w:proofErr w:type="spellEnd"/>
      <w:r w:rsidR="00394507">
        <w:rPr>
          <w:lang w:val="uk-UA"/>
        </w:rPr>
        <w:t>: «</w:t>
      </w:r>
      <w:r w:rsidR="00394507" w:rsidRPr="00394507">
        <w:rPr>
          <w:lang w:val="uk-UA"/>
        </w:rPr>
        <w:t>проект певної педагогічної системи, що реалізується на практиці, змістову техніку реалізації педагогічного</w:t>
      </w:r>
      <w:r w:rsidR="00394507">
        <w:rPr>
          <w:lang w:val="uk-UA"/>
        </w:rPr>
        <w:t xml:space="preserve"> </w:t>
      </w:r>
      <w:r w:rsidR="00394507" w:rsidRPr="00394507">
        <w:rPr>
          <w:lang w:val="uk-UA"/>
        </w:rPr>
        <w:t>процесу</w:t>
      </w:r>
      <w:r w:rsidR="00394507">
        <w:rPr>
          <w:lang w:val="uk-UA"/>
        </w:rPr>
        <w:t>»</w:t>
      </w:r>
      <w:r w:rsidR="00394507" w:rsidRPr="00394507">
        <w:rPr>
          <w:lang w:val="uk-UA"/>
        </w:rPr>
        <w:t>;</w:t>
      </w:r>
      <w:r w:rsidR="00394507">
        <w:rPr>
          <w:lang w:val="uk-UA"/>
        </w:rPr>
        <w:t xml:space="preserve"> </w:t>
      </w:r>
      <w:r w:rsidR="00394507" w:rsidRPr="00394507">
        <w:rPr>
          <w:lang w:val="uk-UA"/>
        </w:rPr>
        <w:t>П. Самойленко</w:t>
      </w:r>
      <w:r w:rsidR="00394507">
        <w:rPr>
          <w:lang w:val="uk-UA"/>
        </w:rPr>
        <w:t>: «</w:t>
      </w:r>
      <w:r w:rsidR="00394507" w:rsidRPr="00394507">
        <w:rPr>
          <w:lang w:val="uk-UA"/>
        </w:rPr>
        <w:t xml:space="preserve">системний спосіб організації навчання, що базується на діяльнісному підході, і включає упорядковану множину дій і операцій, що забезпечують постановку </w:t>
      </w:r>
      <w:r w:rsidR="00394507" w:rsidRPr="00394507">
        <w:rPr>
          <w:lang w:val="uk-UA"/>
        </w:rPr>
        <w:lastRenderedPageBreak/>
        <w:t>педагогічних цілей, змістовні, інформаційно-предметні і процесуальні аспекти, формування</w:t>
      </w:r>
      <w:r w:rsidR="00394507">
        <w:rPr>
          <w:lang w:val="uk-UA"/>
        </w:rPr>
        <w:t xml:space="preserve"> </w:t>
      </w:r>
      <w:r w:rsidR="00394507" w:rsidRPr="00394507">
        <w:rPr>
          <w:lang w:val="uk-UA"/>
        </w:rPr>
        <w:t>особистісних якостей тих, хто навчається</w:t>
      </w:r>
      <w:r w:rsidR="00394507">
        <w:rPr>
          <w:lang w:val="uk-UA"/>
        </w:rPr>
        <w:t>»</w:t>
      </w:r>
      <w:r w:rsidR="00394507" w:rsidRPr="00394507">
        <w:rPr>
          <w:lang w:val="uk-UA"/>
        </w:rPr>
        <w:t>;</w:t>
      </w:r>
      <w:r w:rsidR="00394507">
        <w:rPr>
          <w:lang w:val="uk-UA"/>
        </w:rPr>
        <w:t xml:space="preserve"> </w:t>
      </w:r>
      <w:r w:rsidR="00394507" w:rsidRPr="00394507">
        <w:rPr>
          <w:lang w:val="uk-UA"/>
        </w:rPr>
        <w:t xml:space="preserve">М. </w:t>
      </w:r>
      <w:proofErr w:type="spellStart"/>
      <w:r w:rsidR="00394507" w:rsidRPr="00394507">
        <w:rPr>
          <w:lang w:val="uk-UA"/>
        </w:rPr>
        <w:t>Вулман</w:t>
      </w:r>
      <w:proofErr w:type="spellEnd"/>
      <w:r w:rsidR="00394507">
        <w:rPr>
          <w:lang w:val="uk-UA"/>
        </w:rPr>
        <w:t>: «</w:t>
      </w:r>
      <w:r w:rsidR="00394507" w:rsidRPr="00394507">
        <w:rPr>
          <w:lang w:val="uk-UA"/>
        </w:rPr>
        <w:t>цілеспрямоване використання, у комплексі чи окремо, предметів, прийомів, засобів, подій чи відносин для</w:t>
      </w:r>
      <w:r w:rsidR="00394507">
        <w:rPr>
          <w:lang w:val="uk-UA"/>
        </w:rPr>
        <w:t xml:space="preserve"> </w:t>
      </w:r>
      <w:r w:rsidR="00394507" w:rsidRPr="00394507">
        <w:rPr>
          <w:lang w:val="uk-UA"/>
        </w:rPr>
        <w:t>підвищення ефективності навчального процесу</w:t>
      </w:r>
      <w:r w:rsidR="00394507">
        <w:rPr>
          <w:lang w:val="uk-UA"/>
        </w:rPr>
        <w:t>»</w:t>
      </w:r>
      <w:r w:rsidR="00394507" w:rsidRPr="00394507">
        <w:rPr>
          <w:lang w:val="uk-UA"/>
        </w:rPr>
        <w:t>;</w:t>
      </w:r>
      <w:r w:rsidR="00394507">
        <w:rPr>
          <w:lang w:val="uk-UA"/>
        </w:rPr>
        <w:t xml:space="preserve"> </w:t>
      </w:r>
      <w:r w:rsidR="00394507" w:rsidRPr="00394507">
        <w:rPr>
          <w:lang w:val="uk-UA"/>
        </w:rPr>
        <w:t xml:space="preserve">М. </w:t>
      </w:r>
      <w:proofErr w:type="spellStart"/>
      <w:r w:rsidR="00394507" w:rsidRPr="00394507">
        <w:rPr>
          <w:lang w:val="uk-UA"/>
        </w:rPr>
        <w:t>Кларін</w:t>
      </w:r>
      <w:proofErr w:type="spellEnd"/>
      <w:r w:rsidR="00394507">
        <w:rPr>
          <w:lang w:val="uk-UA"/>
        </w:rPr>
        <w:t>: «</w:t>
      </w:r>
      <w:r w:rsidR="00394507" w:rsidRPr="00394507">
        <w:rPr>
          <w:lang w:val="uk-UA"/>
        </w:rPr>
        <w:t>системна сукупність і порядок функціонування всіх особистісних, інструментальних і методичних засобів,</w:t>
      </w:r>
      <w:r w:rsidR="00394507">
        <w:rPr>
          <w:lang w:val="uk-UA"/>
        </w:rPr>
        <w:t xml:space="preserve"> </w:t>
      </w:r>
      <w:r w:rsidR="00394507" w:rsidRPr="00394507">
        <w:rPr>
          <w:lang w:val="uk-UA"/>
        </w:rPr>
        <w:t>що використовуються для досягнення педагогічних цілей</w:t>
      </w:r>
      <w:r w:rsidR="00394507">
        <w:rPr>
          <w:lang w:val="uk-UA"/>
        </w:rPr>
        <w:t>»</w:t>
      </w:r>
      <w:r w:rsidR="00394507" w:rsidRPr="00394507">
        <w:rPr>
          <w:lang w:val="uk-UA"/>
        </w:rPr>
        <w:t>;</w:t>
      </w:r>
      <w:r w:rsidR="00394507">
        <w:rPr>
          <w:lang w:val="uk-UA"/>
        </w:rPr>
        <w:t xml:space="preserve"> </w:t>
      </w:r>
      <w:r w:rsidR="00394507" w:rsidRPr="00394507">
        <w:rPr>
          <w:lang w:val="uk-UA"/>
        </w:rPr>
        <w:t xml:space="preserve">І </w:t>
      </w:r>
      <w:proofErr w:type="spellStart"/>
      <w:r w:rsidR="00394507" w:rsidRPr="00394507">
        <w:rPr>
          <w:lang w:val="uk-UA"/>
        </w:rPr>
        <w:t>Лернер</w:t>
      </w:r>
      <w:proofErr w:type="spellEnd"/>
      <w:r w:rsidR="00394507">
        <w:rPr>
          <w:lang w:val="uk-UA"/>
        </w:rPr>
        <w:t>: «</w:t>
      </w:r>
      <w:r w:rsidR="00394507" w:rsidRPr="00394507">
        <w:rPr>
          <w:lang w:val="uk-UA"/>
        </w:rPr>
        <w:t>сукупність необхідної і відтворюваної послідовності педагогічних дій вчителя і учнів: їхніми засобами, що</w:t>
      </w:r>
      <w:r w:rsidR="00394507">
        <w:rPr>
          <w:lang w:val="uk-UA"/>
        </w:rPr>
        <w:t xml:space="preserve"> </w:t>
      </w:r>
      <w:r w:rsidR="00394507" w:rsidRPr="00394507">
        <w:rPr>
          <w:lang w:val="uk-UA"/>
        </w:rPr>
        <w:t>«запускає» механізм засвоєння змісту освіти і веде до</w:t>
      </w:r>
      <w:r w:rsidR="00394507">
        <w:rPr>
          <w:lang w:val="uk-UA"/>
        </w:rPr>
        <w:t xml:space="preserve"> </w:t>
      </w:r>
      <w:r w:rsidR="00394507" w:rsidRPr="00394507">
        <w:rPr>
          <w:lang w:val="uk-UA"/>
        </w:rPr>
        <w:t>запланованої мети в успішності навчання</w:t>
      </w:r>
      <w:r w:rsidR="00394507">
        <w:rPr>
          <w:lang w:val="uk-UA"/>
        </w:rPr>
        <w:t>»</w:t>
      </w:r>
      <w:r w:rsidR="00394507" w:rsidRPr="00394507">
        <w:rPr>
          <w:lang w:val="uk-UA"/>
        </w:rPr>
        <w:t>;</w:t>
      </w:r>
      <w:r w:rsidR="00394507">
        <w:rPr>
          <w:lang w:val="uk-UA"/>
        </w:rPr>
        <w:t xml:space="preserve"> </w:t>
      </w:r>
      <w:r w:rsidR="00394507" w:rsidRPr="00394507">
        <w:rPr>
          <w:lang w:val="uk-UA"/>
        </w:rPr>
        <w:t>В. Сластьонін</w:t>
      </w:r>
      <w:r w:rsidR="00394507">
        <w:rPr>
          <w:lang w:val="uk-UA"/>
        </w:rPr>
        <w:t>: «</w:t>
      </w:r>
      <w:r w:rsidR="00394507" w:rsidRPr="00394507">
        <w:rPr>
          <w:lang w:val="uk-UA"/>
        </w:rPr>
        <w:t>закономірна педагогічна діяльність з реалізації науково обґрунтованого проекту дидактичного процесу, яка має більш високий ступінь ефективності,</w:t>
      </w:r>
      <w:r w:rsidR="00394507">
        <w:rPr>
          <w:lang w:val="uk-UA"/>
        </w:rPr>
        <w:t xml:space="preserve"> </w:t>
      </w:r>
      <w:r w:rsidR="00394507" w:rsidRPr="00394507">
        <w:rPr>
          <w:lang w:val="uk-UA"/>
        </w:rPr>
        <w:t>надійності та гарантованості результату</w:t>
      </w:r>
      <w:r w:rsidR="00394507">
        <w:rPr>
          <w:lang w:val="uk-UA"/>
        </w:rPr>
        <w:t>»</w:t>
      </w:r>
      <w:r w:rsidR="00394507" w:rsidRPr="00394507">
        <w:rPr>
          <w:lang w:val="uk-UA"/>
        </w:rPr>
        <w:t>;</w:t>
      </w:r>
      <w:r w:rsidR="00394507">
        <w:rPr>
          <w:lang w:val="uk-UA"/>
        </w:rPr>
        <w:t xml:space="preserve"> </w:t>
      </w:r>
      <w:r w:rsidR="00394507" w:rsidRPr="00394507">
        <w:rPr>
          <w:lang w:val="uk-UA"/>
        </w:rPr>
        <w:t>І. Сікорський</w:t>
      </w:r>
      <w:r w:rsidR="00394507">
        <w:rPr>
          <w:lang w:val="uk-UA"/>
        </w:rPr>
        <w:t>: «</w:t>
      </w:r>
      <w:r w:rsidR="00394507" w:rsidRPr="00394507">
        <w:rPr>
          <w:lang w:val="uk-UA"/>
        </w:rPr>
        <w:t>цілісний алгоритм організації ефективного засвоєння знань, умінь і навичок, який характеризується оптимальною комбінацією основних навчальних компонентів (зміст, прийоми, методи, форми, засоби), і з урахуванням вимог наукової організації праці, збереження і зміцнення здоров’я суб’єктів навчання забезпечує досягнення запланованих навчально-виховних результатів</w:t>
      </w:r>
      <w:r w:rsidR="00394507">
        <w:rPr>
          <w:lang w:val="uk-UA"/>
        </w:rPr>
        <w:t>»</w:t>
      </w:r>
      <w:r w:rsidR="00394507" w:rsidRPr="00394507">
        <w:rPr>
          <w:lang w:val="uk-UA"/>
        </w:rPr>
        <w:t>;</w:t>
      </w:r>
      <w:r w:rsidR="00394507">
        <w:rPr>
          <w:lang w:val="uk-UA"/>
        </w:rPr>
        <w:t xml:space="preserve"> </w:t>
      </w:r>
      <w:r w:rsidR="00394507" w:rsidRPr="00394507">
        <w:rPr>
          <w:lang w:val="uk-UA"/>
        </w:rPr>
        <w:t xml:space="preserve">І. </w:t>
      </w:r>
      <w:proofErr w:type="spellStart"/>
      <w:r w:rsidR="00394507" w:rsidRPr="00394507">
        <w:rPr>
          <w:lang w:val="uk-UA"/>
        </w:rPr>
        <w:t>Стяглик</w:t>
      </w:r>
      <w:proofErr w:type="spellEnd"/>
      <w:r w:rsidR="00394507">
        <w:rPr>
          <w:lang w:val="uk-UA"/>
        </w:rPr>
        <w:t>: «</w:t>
      </w:r>
      <w:r w:rsidR="00394507" w:rsidRPr="00394507">
        <w:rPr>
          <w:lang w:val="uk-UA"/>
        </w:rPr>
        <w:t xml:space="preserve">послідовність </w:t>
      </w:r>
      <w:proofErr w:type="spellStart"/>
      <w:r w:rsidR="00394507" w:rsidRPr="00394507">
        <w:rPr>
          <w:lang w:val="uk-UA"/>
        </w:rPr>
        <w:t>діяльностей</w:t>
      </w:r>
      <w:proofErr w:type="spellEnd"/>
      <w:r w:rsidR="00394507" w:rsidRPr="00394507">
        <w:rPr>
          <w:lang w:val="uk-UA"/>
        </w:rPr>
        <w:t xml:space="preserve"> і операцій моделювання,</w:t>
      </w:r>
      <w:r w:rsidR="00394507">
        <w:rPr>
          <w:lang w:val="uk-UA"/>
        </w:rPr>
        <w:t xml:space="preserve"> реалізації, діагностики, ефективності, корекції процесу навчання»; С. </w:t>
      </w:r>
      <w:proofErr w:type="spellStart"/>
      <w:r w:rsidR="00394507">
        <w:rPr>
          <w:lang w:val="uk-UA"/>
        </w:rPr>
        <w:t>Змєєв</w:t>
      </w:r>
      <w:proofErr w:type="spellEnd"/>
      <w:r w:rsidR="00394507">
        <w:rPr>
          <w:lang w:val="uk-UA"/>
        </w:rPr>
        <w:t xml:space="preserve">: «система науково обґрунтованих дій </w:t>
      </w:r>
      <w:r w:rsidR="00394507" w:rsidRPr="00394507">
        <w:rPr>
          <w:lang w:val="uk-UA"/>
        </w:rPr>
        <w:t>активних елементів (учасників) процесу навчання, реалізація</w:t>
      </w:r>
      <w:r w:rsidR="00394507">
        <w:rPr>
          <w:lang w:val="uk-UA"/>
        </w:rPr>
        <w:t xml:space="preserve"> яких з високим ступенем гарантії приводить </w:t>
      </w:r>
      <w:r w:rsidR="00394507" w:rsidRPr="00394507">
        <w:rPr>
          <w:lang w:val="uk-UA"/>
        </w:rPr>
        <w:t>до досягнення поставлених цілей навчання</w:t>
      </w:r>
      <w:r w:rsidR="00394507">
        <w:rPr>
          <w:lang w:val="uk-UA"/>
        </w:rPr>
        <w:t>»</w:t>
      </w:r>
      <w:r w:rsidR="00394507" w:rsidRPr="00394507">
        <w:rPr>
          <w:lang w:val="uk-UA"/>
        </w:rPr>
        <w:t>;</w:t>
      </w:r>
      <w:r w:rsidR="00394507">
        <w:rPr>
          <w:lang w:val="uk-UA"/>
        </w:rPr>
        <w:t xml:space="preserve"> </w:t>
      </w:r>
      <w:r w:rsidR="00394507" w:rsidRPr="00394507">
        <w:rPr>
          <w:lang w:val="uk-UA"/>
        </w:rPr>
        <w:t>Н. Кузьміна</w:t>
      </w:r>
      <w:r w:rsidR="00394507">
        <w:rPr>
          <w:lang w:val="uk-UA"/>
        </w:rPr>
        <w:t>: «</w:t>
      </w:r>
      <w:r w:rsidR="00394507" w:rsidRPr="00394507">
        <w:rPr>
          <w:lang w:val="uk-UA"/>
        </w:rPr>
        <w:t>системне планування, організація виконання й оцінка процесу навчання відповідно поставлених цілей, застосування людських і технологічних ресурсів для</w:t>
      </w:r>
      <w:r w:rsidR="00394507">
        <w:rPr>
          <w:lang w:val="uk-UA"/>
        </w:rPr>
        <w:t xml:space="preserve"> </w:t>
      </w:r>
      <w:r w:rsidR="00394507" w:rsidRPr="00394507">
        <w:rPr>
          <w:lang w:val="uk-UA"/>
        </w:rPr>
        <w:t>того, щоб підвищити ефективність навчання</w:t>
      </w:r>
      <w:r w:rsidR="00394507">
        <w:rPr>
          <w:lang w:val="uk-UA"/>
        </w:rPr>
        <w:t>»</w:t>
      </w:r>
      <w:r w:rsidR="00394507" w:rsidRPr="00394507">
        <w:rPr>
          <w:lang w:val="uk-UA"/>
        </w:rPr>
        <w:t>;</w:t>
      </w:r>
      <w:r w:rsidR="00394507">
        <w:rPr>
          <w:lang w:val="uk-UA"/>
        </w:rPr>
        <w:t xml:space="preserve"> </w:t>
      </w:r>
      <w:r w:rsidR="00394507" w:rsidRPr="00394507">
        <w:rPr>
          <w:lang w:val="uk-UA"/>
        </w:rPr>
        <w:t>О. Козлова</w:t>
      </w:r>
      <w:r w:rsidR="00394507">
        <w:rPr>
          <w:lang w:val="uk-UA"/>
        </w:rPr>
        <w:t xml:space="preserve">: «радикальне </w:t>
      </w:r>
      <w:r w:rsidR="0022223E">
        <w:rPr>
          <w:lang w:val="uk-UA"/>
        </w:rPr>
        <w:t>оновлення</w:t>
      </w:r>
      <w:r w:rsidR="00394507">
        <w:rPr>
          <w:lang w:val="uk-UA"/>
        </w:rPr>
        <w:t xml:space="preserve"> інструментальних </w:t>
      </w:r>
      <w:r w:rsidR="00394507" w:rsidRPr="00394507">
        <w:rPr>
          <w:lang w:val="uk-UA"/>
        </w:rPr>
        <w:t xml:space="preserve">і </w:t>
      </w:r>
      <w:r w:rsidR="00394507">
        <w:rPr>
          <w:lang w:val="uk-UA"/>
        </w:rPr>
        <w:t xml:space="preserve">методологічних засобів </w:t>
      </w:r>
      <w:r w:rsidR="00394507" w:rsidRPr="00394507">
        <w:rPr>
          <w:lang w:val="uk-UA"/>
        </w:rPr>
        <w:t>педагог</w:t>
      </w:r>
      <w:r w:rsidR="00394507">
        <w:rPr>
          <w:lang w:val="uk-UA"/>
        </w:rPr>
        <w:t xml:space="preserve">іки і методики </w:t>
      </w:r>
      <w:r w:rsidR="00394507" w:rsidRPr="00394507">
        <w:rPr>
          <w:lang w:val="uk-UA"/>
        </w:rPr>
        <w:t>за</w:t>
      </w:r>
      <w:r w:rsidR="00394507">
        <w:rPr>
          <w:lang w:val="uk-UA"/>
        </w:rPr>
        <w:t xml:space="preserve"> </w:t>
      </w:r>
      <w:r w:rsidR="00394507" w:rsidRPr="00394507">
        <w:rPr>
          <w:lang w:val="uk-UA"/>
        </w:rPr>
        <w:t>умови гарантованості кінцевого результату</w:t>
      </w:r>
      <w:r w:rsidR="00394507">
        <w:rPr>
          <w:lang w:val="uk-UA"/>
        </w:rPr>
        <w:t>»</w:t>
      </w:r>
      <w:r w:rsidR="00394507" w:rsidRPr="00394507">
        <w:rPr>
          <w:lang w:val="uk-UA"/>
        </w:rPr>
        <w:t>.</w:t>
      </w:r>
    </w:p>
    <w:p w:rsidR="002A2E60" w:rsidRPr="002A2E60" w:rsidRDefault="002A2E60" w:rsidP="002A2E60">
      <w:pPr>
        <w:spacing w:after="0" w:line="360" w:lineRule="auto"/>
        <w:ind w:firstLine="709"/>
        <w:jc w:val="both"/>
        <w:rPr>
          <w:lang w:val="uk-UA"/>
        </w:rPr>
      </w:pPr>
      <w:r w:rsidRPr="002A2E60">
        <w:rPr>
          <w:lang w:val="uk-UA"/>
        </w:rPr>
        <w:lastRenderedPageBreak/>
        <w:t>Таке розмаїття тлумачень педагогічної технології пов’язано із значною кількістю концептуальних підходів до окреслення сутності технології загалом та педагогічної технології, зокрема.</w:t>
      </w:r>
    </w:p>
    <w:p w:rsidR="002A2E60" w:rsidRPr="002A2E60" w:rsidRDefault="002A2E60" w:rsidP="002A2E60">
      <w:pPr>
        <w:spacing w:after="0" w:line="360" w:lineRule="auto"/>
        <w:ind w:firstLine="709"/>
        <w:jc w:val="both"/>
        <w:rPr>
          <w:lang w:val="uk-UA"/>
        </w:rPr>
      </w:pPr>
      <w:r w:rsidRPr="002A2E60">
        <w:rPr>
          <w:lang w:val="uk-UA"/>
        </w:rPr>
        <w:t>Отже, як бачимо науковці співвідносять педагогічні технології з ефективністю педагогічного процесу, з отриманням запланованих результатів.</w:t>
      </w:r>
    </w:p>
    <w:p w:rsidR="002A2E60" w:rsidRPr="002A2E60" w:rsidRDefault="002A2E60" w:rsidP="002A2E60">
      <w:pPr>
        <w:spacing w:after="0" w:line="360" w:lineRule="auto"/>
        <w:ind w:firstLine="709"/>
        <w:jc w:val="both"/>
        <w:rPr>
          <w:lang w:val="uk-UA"/>
        </w:rPr>
      </w:pPr>
      <w:r w:rsidRPr="002A2E60">
        <w:rPr>
          <w:lang w:val="uk-UA"/>
        </w:rPr>
        <w:t>Частіше за все педагогічна технологія розуміється як спеціальний набір форм, методів, способів, прийомів навчання та виховних засобів, системно використовуваних в освітньому процесі на основі декларованих психолого- педагогічних установок, що приводить завжди до досягнення прогнозованого освітнього результату з допустимою нормою відхилення.</w:t>
      </w:r>
    </w:p>
    <w:p w:rsidR="00237484" w:rsidRDefault="00F619EA" w:rsidP="00237484">
      <w:pPr>
        <w:spacing w:after="0" w:line="360" w:lineRule="auto"/>
        <w:ind w:firstLine="709"/>
        <w:jc w:val="both"/>
        <w:rPr>
          <w:lang w:val="uk-UA"/>
        </w:rPr>
      </w:pPr>
      <w:r w:rsidRPr="00F619EA">
        <w:rPr>
          <w:lang w:val="uk-UA"/>
        </w:rPr>
        <w:t xml:space="preserve">Асоціація з педагогічних комунікацій і технологій США у 1979 р. опублікувала тлумачення педагогічної технології як комплексного, інтегративного процесу, що охоплює людей, ідеї, засоби і способи організації діяльності для аналізу проблем і планування, забезпечення, оцінювання і керування вирішенням проблем, що стосуються всіх аспектів засвоєння знань. А у 1986 р. ЮНЕСКО зробила уточнення, що це системний метод планування, застосування й оцінювання всього процесу навчання i засвоєння знань шляхом обліку </w:t>
      </w:r>
      <w:proofErr w:type="spellStart"/>
      <w:r w:rsidRPr="00F619EA">
        <w:rPr>
          <w:lang w:val="uk-UA"/>
        </w:rPr>
        <w:t>технiчних</w:t>
      </w:r>
      <w:proofErr w:type="spellEnd"/>
      <w:r w:rsidRPr="00F619EA">
        <w:rPr>
          <w:lang w:val="uk-UA"/>
        </w:rPr>
        <w:t xml:space="preserve"> i людських </w:t>
      </w:r>
      <w:proofErr w:type="spellStart"/>
      <w:r w:rsidRPr="00F619EA">
        <w:rPr>
          <w:lang w:val="uk-UA"/>
        </w:rPr>
        <w:t>ресурсiв</w:t>
      </w:r>
      <w:proofErr w:type="spellEnd"/>
      <w:r w:rsidRPr="00F619EA">
        <w:rPr>
          <w:lang w:val="uk-UA"/>
        </w:rPr>
        <w:t xml:space="preserve"> та їх взаємодії для досягнення найефективнішої форми освіти [70, с. 23 ].</w:t>
      </w:r>
      <w:r>
        <w:rPr>
          <w:lang w:val="uk-UA"/>
        </w:rPr>
        <w:t xml:space="preserve"> </w:t>
      </w:r>
      <w:r w:rsidRPr="00F619EA">
        <w:rPr>
          <w:lang w:val="uk-UA"/>
        </w:rPr>
        <w:t xml:space="preserve">У офіційних визначеннях педагогічна технологія функціонує і як наука, що обґрунтовує і досліджує педагогічний процес, і як система способів, принципів, </w:t>
      </w:r>
      <w:proofErr w:type="spellStart"/>
      <w:r w:rsidRPr="00F619EA">
        <w:rPr>
          <w:lang w:val="uk-UA"/>
        </w:rPr>
        <w:t>регулятивів</w:t>
      </w:r>
      <w:proofErr w:type="spellEnd"/>
      <w:r w:rsidRPr="00F619EA">
        <w:rPr>
          <w:lang w:val="uk-UA"/>
        </w:rPr>
        <w:t xml:space="preserve">, які застосовуються в освіті, і як реальний процес навчання. А І. </w:t>
      </w:r>
      <w:proofErr w:type="spellStart"/>
      <w:r w:rsidRPr="00F619EA">
        <w:rPr>
          <w:lang w:val="uk-UA"/>
        </w:rPr>
        <w:t>Дичківська</w:t>
      </w:r>
      <w:proofErr w:type="spellEnd"/>
      <w:r w:rsidRPr="00F619EA">
        <w:rPr>
          <w:lang w:val="uk-UA"/>
        </w:rPr>
        <w:t xml:space="preserve"> вважає, що у самому загальному розумінні – це розроблення, деталізація інструментальних аспектів педагогічного процесу [19, с. 66].</w:t>
      </w:r>
      <w:r w:rsidR="005533DF">
        <w:rPr>
          <w:lang w:val="uk-UA"/>
        </w:rPr>
        <w:t xml:space="preserve"> </w:t>
      </w:r>
      <w:r w:rsidRPr="00F619EA">
        <w:rPr>
          <w:lang w:val="uk-UA"/>
        </w:rPr>
        <w:t>Багатоаспек</w:t>
      </w:r>
      <w:r>
        <w:rPr>
          <w:lang w:val="uk-UA"/>
        </w:rPr>
        <w:t xml:space="preserve">тний характер педагогічної технології </w:t>
      </w:r>
      <w:r w:rsidRPr="00F619EA">
        <w:rPr>
          <w:lang w:val="uk-UA"/>
        </w:rPr>
        <w:t xml:space="preserve">відмічає </w:t>
      </w:r>
      <w:r>
        <w:rPr>
          <w:lang w:val="uk-UA"/>
        </w:rPr>
        <w:t>В. Л. </w:t>
      </w:r>
      <w:proofErr w:type="spellStart"/>
      <w:r w:rsidRPr="00F619EA">
        <w:rPr>
          <w:lang w:val="uk-UA"/>
        </w:rPr>
        <w:t>Ортинський</w:t>
      </w:r>
      <w:proofErr w:type="spellEnd"/>
      <w:r w:rsidRPr="00F619EA">
        <w:rPr>
          <w:lang w:val="uk-UA"/>
        </w:rPr>
        <w:t xml:space="preserve">. За його словами, це комплексна інтегративна система, що містить чимало упорядкованих операцій і дій, які забезпечують педагогічне цілепокладання, змістовні, інформаційно-предметні та процесуальні аспекти, спрямовані на засвоєння систематизованих знань, надбання умінь формування особистісних якостей </w:t>
      </w:r>
      <w:r w:rsidRPr="00F619EA">
        <w:rPr>
          <w:lang w:val="uk-UA"/>
        </w:rPr>
        <w:lastRenderedPageBreak/>
        <w:t>учнів, що задані цілями навчання [71].</w:t>
      </w:r>
      <w:r w:rsidR="00237484">
        <w:rPr>
          <w:lang w:val="uk-UA"/>
        </w:rPr>
        <w:t xml:space="preserve"> </w:t>
      </w:r>
      <w:r w:rsidR="00237484" w:rsidRPr="00237484">
        <w:rPr>
          <w:lang w:val="uk-UA"/>
        </w:rPr>
        <w:t xml:space="preserve">Системний зміст педагогічної технології передбачає якісне ієрархічне розмежування технологічних задач і принципову різницю у підходах до їх вирішення. За словами І. </w:t>
      </w:r>
      <w:proofErr w:type="spellStart"/>
      <w:r w:rsidR="00237484" w:rsidRPr="00237484">
        <w:rPr>
          <w:lang w:val="uk-UA"/>
        </w:rPr>
        <w:t>Зязюна</w:t>
      </w:r>
      <w:proofErr w:type="spellEnd"/>
      <w:r w:rsidR="00237484" w:rsidRPr="00237484">
        <w:rPr>
          <w:lang w:val="uk-UA"/>
        </w:rPr>
        <w:t>, на верхніх ієрархічних рівнях відбувається формулювання освітніх цілей, концепцій та стратегій; розробляються освітні стандарти, нормативи та регламенти; визначається управління цільовими державними програмами; визначаються сучасні технології та основи психологічних, медичних, ергономічних, екологічних підходів; розробляються засоби контролю технологій з точки зору «педагогічної чистоти» та «моральної безпеки» [74, с. 6-7]. Технології стратегічних задач відбивають існуючу систему освіти і мають загальну цільову та змістовну спрямованість. В Україні вони представлені Конституцією України, Законом «Про освіту», Законом «Про загальну середню освіту», Законом «Про початкову загальну освіту», Державним стандартом початкової освіти.</w:t>
      </w:r>
      <w:r w:rsidR="00237484">
        <w:rPr>
          <w:lang w:val="uk-UA"/>
        </w:rPr>
        <w:t xml:space="preserve"> </w:t>
      </w:r>
      <w:r w:rsidR="00237484" w:rsidRPr="00237484">
        <w:rPr>
          <w:lang w:val="uk-UA"/>
        </w:rPr>
        <w:t xml:space="preserve">Технології нижчого ієрархічного рівня відбивають закономірності функціонування системи «вчитель-матеріальне середовище-учень» в певних умовах навчання. Вони пов’язані з реалізацією освітнього процесу і включають методи, форми, засоби навчання та теорію їх використання для досягнення цілей освіти. </w:t>
      </w:r>
    </w:p>
    <w:p w:rsidR="00237484" w:rsidRPr="00237484" w:rsidRDefault="00237484" w:rsidP="00237484">
      <w:pPr>
        <w:spacing w:after="0" w:line="360" w:lineRule="auto"/>
        <w:ind w:firstLine="709"/>
        <w:jc w:val="both"/>
        <w:rPr>
          <w:lang w:val="uk-UA"/>
        </w:rPr>
      </w:pPr>
      <w:r w:rsidRPr="00237484">
        <w:rPr>
          <w:lang w:val="uk-UA"/>
        </w:rPr>
        <w:t>Такі технології отримали назву «технології навчання».</w:t>
      </w:r>
      <w:r>
        <w:rPr>
          <w:lang w:val="uk-UA"/>
        </w:rPr>
        <w:t xml:space="preserve"> </w:t>
      </w:r>
      <w:r w:rsidRPr="00237484">
        <w:rPr>
          <w:lang w:val="uk-UA"/>
        </w:rPr>
        <w:t>Вони відображають конкретний шлях оволодіння навчальним матеріалом у межах визначеного предмету, курсу, теми, тобто, технологія навчання співвідноситься з частковими методиками викладання окремих навчальних предметів, курсів. Їх мета – максимально оптимізувати організацію навчального процесу [55, с. 8].</w:t>
      </w:r>
      <w:r>
        <w:rPr>
          <w:lang w:val="uk-UA"/>
        </w:rPr>
        <w:t xml:space="preserve"> </w:t>
      </w:r>
      <w:r w:rsidRPr="00237484">
        <w:rPr>
          <w:lang w:val="uk-UA"/>
        </w:rPr>
        <w:t xml:space="preserve">О. Булигіна трактує навчальну технологію як «цілісний алгоритм організації ефективного засвоєння знань, умінь і навичок, що </w:t>
      </w:r>
      <w:r>
        <w:rPr>
          <w:lang w:val="uk-UA"/>
        </w:rPr>
        <w:t xml:space="preserve">характеризується </w:t>
      </w:r>
      <w:r w:rsidRPr="00237484">
        <w:rPr>
          <w:lang w:val="uk-UA"/>
        </w:rPr>
        <w:t xml:space="preserve">оптимальною комбінацією основних навчальних компонентів (зміст, прийоми і методи, форми і засоби) із урахуванням вимог наукової організації праці, збереження і зміцнення здоров’я суб’єктів навчання: вона забезпечує досягнення запланованих навчально-виховних </w:t>
      </w:r>
      <w:r w:rsidRPr="00237484">
        <w:rPr>
          <w:lang w:val="uk-UA"/>
        </w:rPr>
        <w:lastRenderedPageBreak/>
        <w:t>результатів» [5, с. 3].</w:t>
      </w:r>
      <w:r>
        <w:rPr>
          <w:lang w:val="uk-UA"/>
        </w:rPr>
        <w:t xml:space="preserve"> </w:t>
      </w:r>
      <w:r w:rsidRPr="00237484">
        <w:rPr>
          <w:lang w:val="uk-UA"/>
        </w:rPr>
        <w:t xml:space="preserve">У сучасному </w:t>
      </w:r>
      <w:proofErr w:type="spellStart"/>
      <w:r w:rsidRPr="00237484">
        <w:rPr>
          <w:lang w:val="uk-UA"/>
        </w:rPr>
        <w:t>розумiнні</w:t>
      </w:r>
      <w:proofErr w:type="spellEnd"/>
      <w:r w:rsidRPr="00237484">
        <w:rPr>
          <w:lang w:val="uk-UA"/>
        </w:rPr>
        <w:t xml:space="preserve">, </w:t>
      </w:r>
      <w:proofErr w:type="spellStart"/>
      <w:r w:rsidRPr="00237484">
        <w:rPr>
          <w:lang w:val="uk-UA"/>
        </w:rPr>
        <w:t>технологiї</w:t>
      </w:r>
      <w:proofErr w:type="spellEnd"/>
      <w:r w:rsidRPr="00237484">
        <w:rPr>
          <w:lang w:val="uk-UA"/>
        </w:rPr>
        <w:t xml:space="preserve"> навчання відводиться значна роль у досягненні поставлених навчальних </w:t>
      </w:r>
      <w:proofErr w:type="spellStart"/>
      <w:r w:rsidRPr="00237484">
        <w:rPr>
          <w:lang w:val="uk-UA"/>
        </w:rPr>
        <w:t>цiлей</w:t>
      </w:r>
      <w:proofErr w:type="spellEnd"/>
      <w:r w:rsidRPr="00237484">
        <w:rPr>
          <w:lang w:val="uk-UA"/>
        </w:rPr>
        <w:t xml:space="preserve"> найбільш </w:t>
      </w:r>
      <w:proofErr w:type="spellStart"/>
      <w:r w:rsidRPr="00237484">
        <w:rPr>
          <w:lang w:val="uk-UA"/>
        </w:rPr>
        <w:t>рацiональним</w:t>
      </w:r>
      <w:proofErr w:type="spellEnd"/>
      <w:r w:rsidRPr="00237484">
        <w:rPr>
          <w:lang w:val="uk-UA"/>
        </w:rPr>
        <w:t xml:space="preserve"> способам.</w:t>
      </w:r>
    </w:p>
    <w:p w:rsidR="007657DE" w:rsidRPr="007657DE" w:rsidRDefault="005C3A69" w:rsidP="000C1AE3">
      <w:pPr>
        <w:spacing w:after="0" w:line="360" w:lineRule="auto"/>
        <w:ind w:firstLine="709"/>
        <w:jc w:val="both"/>
        <w:rPr>
          <w:lang w:val="uk-UA"/>
        </w:rPr>
      </w:pPr>
      <w:r>
        <w:rPr>
          <w:lang w:val="uk-UA"/>
        </w:rPr>
        <w:t>З огляду на наведені</w:t>
      </w:r>
      <w:r w:rsidRPr="005C3A69">
        <w:rPr>
          <w:lang w:val="uk-UA"/>
        </w:rPr>
        <w:t xml:space="preserve"> вищенаведені визначення, </w:t>
      </w:r>
      <w:r>
        <w:rPr>
          <w:lang w:val="uk-UA"/>
        </w:rPr>
        <w:t>можемо</w:t>
      </w:r>
      <w:r w:rsidRPr="005C3A69">
        <w:rPr>
          <w:lang w:val="uk-UA"/>
        </w:rPr>
        <w:t xml:space="preserve"> виділити три </w:t>
      </w:r>
      <w:r>
        <w:rPr>
          <w:lang w:val="uk-UA"/>
        </w:rPr>
        <w:t>ключових</w:t>
      </w:r>
      <w:r w:rsidRPr="005C3A69">
        <w:rPr>
          <w:lang w:val="uk-UA"/>
        </w:rPr>
        <w:t xml:space="preserve"> характеристики технології навчання:</w:t>
      </w:r>
      <w:r>
        <w:rPr>
          <w:lang w:val="uk-UA"/>
        </w:rPr>
        <w:t xml:space="preserve"> сукупність основних методів (науково обґрунтованих </w:t>
      </w:r>
      <w:r w:rsidRPr="005C3A69">
        <w:rPr>
          <w:lang w:val="uk-UA"/>
        </w:rPr>
        <w:t>способів діяльності), спрямованих на досягнення мети;</w:t>
      </w:r>
      <w:r>
        <w:rPr>
          <w:lang w:val="uk-UA"/>
        </w:rPr>
        <w:t xml:space="preserve"> програма</w:t>
      </w:r>
      <w:r w:rsidRPr="005C3A69">
        <w:rPr>
          <w:lang w:val="uk-UA"/>
        </w:rPr>
        <w:t xml:space="preserve"> </w:t>
      </w:r>
      <w:r>
        <w:rPr>
          <w:lang w:val="uk-UA"/>
        </w:rPr>
        <w:t>(проект</w:t>
      </w:r>
      <w:r w:rsidRPr="005C3A69">
        <w:rPr>
          <w:lang w:val="uk-UA"/>
        </w:rPr>
        <w:t xml:space="preserve"> певної педагогічної діяльності), що послідовно реалізується на практиці;</w:t>
      </w:r>
      <w:r>
        <w:rPr>
          <w:lang w:val="uk-UA"/>
        </w:rPr>
        <w:t xml:space="preserve"> сукупність дій, операцій та процедур, які інструментально забезпечують отриманого прогнозованого результату.</w:t>
      </w:r>
      <w:r w:rsidR="000C1AE3">
        <w:rPr>
          <w:lang w:val="uk-UA"/>
        </w:rPr>
        <w:t xml:space="preserve"> </w:t>
      </w:r>
      <w:r w:rsidR="007657DE" w:rsidRPr="007657DE">
        <w:rPr>
          <w:lang w:val="uk-UA"/>
        </w:rPr>
        <w:t>Вихід практики навчання на технолог</w:t>
      </w:r>
      <w:r w:rsidR="007657DE">
        <w:rPr>
          <w:lang w:val="uk-UA"/>
        </w:rPr>
        <w:t>ічний рівень вимагає від спеціаліста</w:t>
      </w:r>
      <w:r w:rsidR="007657DE" w:rsidRPr="007657DE">
        <w:rPr>
          <w:lang w:val="uk-UA"/>
        </w:rPr>
        <w:t xml:space="preserve"> високого професіоналізму. </w:t>
      </w:r>
    </w:p>
    <w:p w:rsidR="0004513E" w:rsidRPr="0004513E" w:rsidRDefault="0004513E" w:rsidP="0004513E">
      <w:pPr>
        <w:spacing w:after="0" w:line="360" w:lineRule="auto"/>
        <w:ind w:firstLine="709"/>
        <w:jc w:val="both"/>
        <w:rPr>
          <w:lang w:val="uk-UA"/>
        </w:rPr>
      </w:pPr>
      <w:r w:rsidRPr="0004513E">
        <w:rPr>
          <w:lang w:val="uk-UA"/>
        </w:rPr>
        <w:t>Серед ефективних способів навчання в початковій школі зазначається навчання через ігрові технології.</w:t>
      </w:r>
      <w:r>
        <w:rPr>
          <w:lang w:val="uk-UA"/>
        </w:rPr>
        <w:t xml:space="preserve"> </w:t>
      </w:r>
      <w:r w:rsidRPr="0004513E">
        <w:rPr>
          <w:lang w:val="uk-UA"/>
        </w:rPr>
        <w:t xml:space="preserve">Значну увагу розвитку ігрових технологій приділяли такі науковці як: Т. Бондаренко, М. </w:t>
      </w:r>
      <w:proofErr w:type="spellStart"/>
      <w:r w:rsidRPr="0004513E">
        <w:rPr>
          <w:lang w:val="uk-UA"/>
        </w:rPr>
        <w:t>Гриньова</w:t>
      </w:r>
      <w:proofErr w:type="spellEnd"/>
      <w:r w:rsidRPr="0004513E">
        <w:rPr>
          <w:lang w:val="uk-UA"/>
        </w:rPr>
        <w:t xml:space="preserve">, </w:t>
      </w:r>
      <w:r>
        <w:rPr>
          <w:lang w:val="uk-UA"/>
        </w:rPr>
        <w:t xml:space="preserve">О. </w:t>
      </w:r>
      <w:proofErr w:type="spellStart"/>
      <w:r>
        <w:rPr>
          <w:lang w:val="uk-UA"/>
        </w:rPr>
        <w:t>Жорник</w:t>
      </w:r>
      <w:proofErr w:type="spellEnd"/>
      <w:r>
        <w:rPr>
          <w:lang w:val="uk-UA"/>
        </w:rPr>
        <w:t xml:space="preserve">, І. </w:t>
      </w:r>
      <w:proofErr w:type="spellStart"/>
      <w:r>
        <w:rPr>
          <w:lang w:val="uk-UA"/>
        </w:rPr>
        <w:t>Мамчур</w:t>
      </w:r>
      <w:proofErr w:type="spellEnd"/>
      <w:r>
        <w:rPr>
          <w:lang w:val="uk-UA"/>
        </w:rPr>
        <w:t xml:space="preserve">, С. </w:t>
      </w:r>
      <w:proofErr w:type="spellStart"/>
      <w:r w:rsidRPr="0004513E">
        <w:rPr>
          <w:lang w:val="uk-UA"/>
        </w:rPr>
        <w:t>Рубінштейн</w:t>
      </w:r>
      <w:proofErr w:type="spellEnd"/>
      <w:r w:rsidRPr="0004513E">
        <w:rPr>
          <w:lang w:val="uk-UA"/>
        </w:rPr>
        <w:t xml:space="preserve">, Л. Савченко, Г. </w:t>
      </w:r>
      <w:proofErr w:type="spellStart"/>
      <w:r w:rsidRPr="0004513E">
        <w:rPr>
          <w:lang w:val="uk-UA"/>
        </w:rPr>
        <w:t>Селевко</w:t>
      </w:r>
      <w:proofErr w:type="spellEnd"/>
      <w:r w:rsidRPr="0004513E">
        <w:rPr>
          <w:lang w:val="uk-UA"/>
        </w:rPr>
        <w:t>, Г. Топчій, Д. Щербина та ін.</w:t>
      </w:r>
    </w:p>
    <w:p w:rsidR="00CE7159" w:rsidRDefault="0004513E" w:rsidP="009D2242">
      <w:pPr>
        <w:spacing w:after="0" w:line="360" w:lineRule="auto"/>
        <w:ind w:firstLine="709"/>
        <w:jc w:val="both"/>
        <w:rPr>
          <w:lang w:val="uk-UA"/>
        </w:rPr>
      </w:pPr>
      <w:r w:rsidRPr="0004513E">
        <w:rPr>
          <w:lang w:val="uk-UA"/>
        </w:rPr>
        <w:t xml:space="preserve">Формування соціально активної </w:t>
      </w:r>
      <w:r w:rsidR="00BB792F">
        <w:rPr>
          <w:lang w:val="uk-UA"/>
        </w:rPr>
        <w:t xml:space="preserve">та свідомої </w:t>
      </w:r>
      <w:r w:rsidRPr="0004513E">
        <w:rPr>
          <w:lang w:val="uk-UA"/>
        </w:rPr>
        <w:t>особистості вимагає використання нестандартних форм педагогічної взаємодії. Однією з таких форм є гра як засіб розвитку творчого потенціалу молодшого школяра [2]</w:t>
      </w:r>
    </w:p>
    <w:p w:rsidR="00BB792F" w:rsidRPr="00BB792F" w:rsidRDefault="00BB792F" w:rsidP="00BB792F">
      <w:pPr>
        <w:spacing w:after="0" w:line="360" w:lineRule="auto"/>
        <w:ind w:firstLine="709"/>
        <w:jc w:val="both"/>
        <w:rPr>
          <w:lang w:val="uk-UA"/>
        </w:rPr>
      </w:pPr>
      <w:r w:rsidRPr="00BB792F">
        <w:rPr>
          <w:lang w:val="uk-UA"/>
        </w:rPr>
        <w:t>У Психологічному словнику гра тлумачиться як вид діяльності, який полягає у наслідуванні дій та відносин в особливій умовній формі [84, с. 123].</w:t>
      </w:r>
      <w:r>
        <w:rPr>
          <w:lang w:val="uk-UA"/>
        </w:rPr>
        <w:t xml:space="preserve"> </w:t>
      </w:r>
      <w:r w:rsidRPr="00BB792F">
        <w:rPr>
          <w:lang w:val="uk-UA"/>
        </w:rPr>
        <w:t>Педагогічна енциклопедія трактує даний термін як форму вільного вияву людини, яка передбачає реальну відкритість світу можливого й розгортається або у вигляді змагання, або у вигляді зображення якихось ситуацій, смислів, станів [84, с.73].</w:t>
      </w:r>
      <w:r>
        <w:rPr>
          <w:lang w:val="uk-UA"/>
        </w:rPr>
        <w:t xml:space="preserve"> З огляду на вищезазначені твердження можна зробити висновок, що </w:t>
      </w:r>
      <w:r w:rsidRPr="00BB792F">
        <w:rPr>
          <w:lang w:val="uk-UA"/>
        </w:rPr>
        <w:t>гра – це форма діяльності в умовних ситуаціях, спрямована на відтворення і засвоєння соціального досвіду.</w:t>
      </w:r>
    </w:p>
    <w:p w:rsidR="00BB792F" w:rsidRPr="00BB792F" w:rsidRDefault="00BB792F" w:rsidP="00BB792F">
      <w:pPr>
        <w:spacing w:after="0" w:line="360" w:lineRule="auto"/>
        <w:ind w:firstLine="709"/>
        <w:jc w:val="both"/>
        <w:rPr>
          <w:lang w:val="uk-UA"/>
        </w:rPr>
      </w:pPr>
      <w:r>
        <w:rPr>
          <w:lang w:val="uk-UA"/>
        </w:rPr>
        <w:t>Визначаючи</w:t>
      </w:r>
      <w:r w:rsidRPr="00BB792F">
        <w:rPr>
          <w:lang w:val="uk-UA"/>
        </w:rPr>
        <w:t xml:space="preserve"> сутність поняття «ігрова </w:t>
      </w:r>
      <w:r>
        <w:rPr>
          <w:lang w:val="uk-UA"/>
        </w:rPr>
        <w:t>діяльність» можемо взяти до уваги те, що і</w:t>
      </w:r>
      <w:r w:rsidRPr="00BB792F">
        <w:rPr>
          <w:lang w:val="uk-UA"/>
        </w:rPr>
        <w:t xml:space="preserve">грова діяльність </w:t>
      </w:r>
      <w:r>
        <w:rPr>
          <w:lang w:val="uk-UA"/>
        </w:rPr>
        <w:t>учнів</w:t>
      </w:r>
      <w:r w:rsidRPr="00BB792F">
        <w:rPr>
          <w:lang w:val="uk-UA"/>
        </w:rPr>
        <w:t xml:space="preserve"> відображена в дослідженнях класиків педагогіки (К. Ушинський, В. Сухомлинський, А. Макаренко), сучасних психолого-</w:t>
      </w:r>
      <w:r w:rsidRPr="00BB792F">
        <w:rPr>
          <w:lang w:val="uk-UA"/>
        </w:rPr>
        <w:lastRenderedPageBreak/>
        <w:t xml:space="preserve">педагогічних джерелах (Н. </w:t>
      </w:r>
      <w:proofErr w:type="spellStart"/>
      <w:r w:rsidRPr="00BB792F">
        <w:rPr>
          <w:lang w:val="uk-UA"/>
        </w:rPr>
        <w:t>Бібік</w:t>
      </w:r>
      <w:proofErr w:type="spellEnd"/>
      <w:r w:rsidRPr="00BB792F">
        <w:rPr>
          <w:lang w:val="uk-UA"/>
        </w:rPr>
        <w:t xml:space="preserve">, Н. Максименко, Я. </w:t>
      </w:r>
      <w:proofErr w:type="spellStart"/>
      <w:r w:rsidRPr="00BB792F">
        <w:rPr>
          <w:lang w:val="uk-UA"/>
        </w:rPr>
        <w:t>Коломинський</w:t>
      </w:r>
      <w:proofErr w:type="spellEnd"/>
      <w:r w:rsidRPr="00BB792F">
        <w:rPr>
          <w:lang w:val="uk-UA"/>
        </w:rPr>
        <w:t xml:space="preserve">, Н. </w:t>
      </w:r>
      <w:proofErr w:type="spellStart"/>
      <w:r w:rsidRPr="00BB792F">
        <w:rPr>
          <w:lang w:val="uk-UA"/>
        </w:rPr>
        <w:t>Кудикіна</w:t>
      </w:r>
      <w:proofErr w:type="spellEnd"/>
      <w:r w:rsidRPr="00BB792F">
        <w:rPr>
          <w:lang w:val="uk-UA"/>
        </w:rPr>
        <w:t xml:space="preserve">, Т. </w:t>
      </w:r>
      <w:proofErr w:type="spellStart"/>
      <w:r w:rsidRPr="00BB792F">
        <w:rPr>
          <w:lang w:val="uk-UA"/>
        </w:rPr>
        <w:t>Качак</w:t>
      </w:r>
      <w:proofErr w:type="spellEnd"/>
      <w:r w:rsidRPr="00BB792F">
        <w:rPr>
          <w:lang w:val="uk-UA"/>
        </w:rPr>
        <w:t>, О. Проскура, О. Савченко).</w:t>
      </w:r>
    </w:p>
    <w:p w:rsidR="002B7EBC" w:rsidRPr="002B7EBC" w:rsidRDefault="00BB792F" w:rsidP="002B7EBC">
      <w:pPr>
        <w:spacing w:after="0" w:line="360" w:lineRule="auto"/>
        <w:ind w:firstLine="709"/>
        <w:jc w:val="both"/>
        <w:rPr>
          <w:lang w:val="uk-UA"/>
        </w:rPr>
      </w:pPr>
      <w:r w:rsidRPr="00BB792F">
        <w:rPr>
          <w:lang w:val="uk-UA"/>
        </w:rPr>
        <w:t xml:space="preserve">В «Українському педагогічному словнику» </w:t>
      </w:r>
      <w:r>
        <w:rPr>
          <w:lang w:val="uk-UA"/>
        </w:rPr>
        <w:t>зазначено</w:t>
      </w:r>
      <w:r w:rsidRPr="00BB792F">
        <w:rPr>
          <w:lang w:val="uk-UA"/>
        </w:rPr>
        <w:t>, що ігрова діяльність – це різновид активної діяльності людини, у процесі якої відбувається оволодіння суспільними функціями, відносинами та рідною мовою як засобом спілкування [14, с. 139].</w:t>
      </w:r>
      <w:r>
        <w:rPr>
          <w:lang w:val="uk-UA"/>
        </w:rPr>
        <w:t xml:space="preserve"> Л. </w:t>
      </w:r>
      <w:proofErr w:type="spellStart"/>
      <w:r>
        <w:rPr>
          <w:lang w:val="uk-UA"/>
        </w:rPr>
        <w:t>Кондрашова</w:t>
      </w:r>
      <w:proofErr w:type="spellEnd"/>
      <w:r>
        <w:rPr>
          <w:lang w:val="uk-UA"/>
        </w:rPr>
        <w:t xml:space="preserve">, М. </w:t>
      </w:r>
      <w:proofErr w:type="spellStart"/>
      <w:r>
        <w:rPr>
          <w:lang w:val="uk-UA"/>
        </w:rPr>
        <w:t>Вієвська</w:t>
      </w:r>
      <w:proofErr w:type="spellEnd"/>
      <w:r>
        <w:rPr>
          <w:lang w:val="uk-UA"/>
        </w:rPr>
        <w:t xml:space="preserve">, Л. Савченко </w:t>
      </w:r>
      <w:r w:rsidRPr="00BB792F">
        <w:rPr>
          <w:lang w:val="uk-UA"/>
        </w:rPr>
        <w:t>ігрову діяльність визначають через комунікативний зв’язок між учасниками гри, що створює умови їх творчого самовираження. При цьому гра забезпечує результативність навчальної діяльності [45, с. 13].</w:t>
      </w:r>
      <w:r w:rsidR="00824E06">
        <w:rPr>
          <w:lang w:val="uk-UA"/>
        </w:rPr>
        <w:t xml:space="preserve"> </w:t>
      </w:r>
      <w:r>
        <w:rPr>
          <w:lang w:val="uk-UA"/>
        </w:rPr>
        <w:t>На думку Л. </w:t>
      </w:r>
      <w:r w:rsidRPr="00BB792F">
        <w:rPr>
          <w:lang w:val="uk-UA"/>
        </w:rPr>
        <w:t>Виготс</w:t>
      </w:r>
      <w:r>
        <w:rPr>
          <w:lang w:val="uk-UA"/>
        </w:rPr>
        <w:t xml:space="preserve">ького дана діяльність </w:t>
      </w:r>
      <w:r w:rsidRPr="00BB792F">
        <w:rPr>
          <w:lang w:val="uk-UA"/>
        </w:rPr>
        <w:t xml:space="preserve">виступає </w:t>
      </w:r>
      <w:proofErr w:type="spellStart"/>
      <w:r w:rsidRPr="00BB792F">
        <w:rPr>
          <w:lang w:val="uk-UA"/>
        </w:rPr>
        <w:t>поліфункціональним</w:t>
      </w:r>
      <w:proofErr w:type="spellEnd"/>
      <w:r w:rsidRPr="00BB792F">
        <w:rPr>
          <w:lang w:val="uk-UA"/>
        </w:rPr>
        <w:t xml:space="preserve"> феноменом</w:t>
      </w:r>
      <w:r w:rsidR="00824E06">
        <w:rPr>
          <w:lang w:val="uk-UA"/>
        </w:rPr>
        <w:t xml:space="preserve"> і виконує такі функції як: </w:t>
      </w:r>
      <w:r w:rsidRPr="00BB792F">
        <w:rPr>
          <w:lang w:val="uk-UA"/>
        </w:rPr>
        <w:t xml:space="preserve">розважальну </w:t>
      </w:r>
      <w:r w:rsidR="00824E06">
        <w:rPr>
          <w:lang w:val="uk-UA"/>
        </w:rPr>
        <w:t>(</w:t>
      </w:r>
      <w:r w:rsidRPr="00BB792F">
        <w:rPr>
          <w:lang w:val="uk-UA"/>
        </w:rPr>
        <w:t>отримання задоволення безпосередньо від процесу ігрової діяльності</w:t>
      </w:r>
      <w:r w:rsidR="00824E06">
        <w:rPr>
          <w:lang w:val="uk-UA"/>
        </w:rPr>
        <w:t xml:space="preserve">), </w:t>
      </w:r>
      <w:r w:rsidRPr="00BB792F">
        <w:rPr>
          <w:lang w:val="uk-UA"/>
        </w:rPr>
        <w:t xml:space="preserve">навчальну </w:t>
      </w:r>
      <w:r w:rsidR="00824E06">
        <w:rPr>
          <w:lang w:val="uk-UA"/>
        </w:rPr>
        <w:t>(</w:t>
      </w:r>
      <w:r w:rsidRPr="00BB792F">
        <w:rPr>
          <w:lang w:val="uk-UA"/>
        </w:rPr>
        <w:t xml:space="preserve">сприяє засвоєнню нової </w:t>
      </w:r>
      <w:r w:rsidR="00824E06">
        <w:rPr>
          <w:lang w:val="uk-UA"/>
        </w:rPr>
        <w:t xml:space="preserve">інформації), </w:t>
      </w:r>
      <w:r w:rsidRPr="00BB792F">
        <w:rPr>
          <w:lang w:val="uk-UA"/>
        </w:rPr>
        <w:t xml:space="preserve">виховну </w:t>
      </w:r>
      <w:r w:rsidR="00824E06">
        <w:rPr>
          <w:lang w:val="uk-UA"/>
        </w:rPr>
        <w:t>(</w:t>
      </w:r>
      <w:r w:rsidRPr="00BB792F">
        <w:rPr>
          <w:lang w:val="uk-UA"/>
        </w:rPr>
        <w:t xml:space="preserve">формування особистісних якостей, ціннісних </w:t>
      </w:r>
      <w:r w:rsidR="00824E06">
        <w:rPr>
          <w:lang w:val="uk-UA"/>
        </w:rPr>
        <w:t xml:space="preserve">орієнтацій), </w:t>
      </w:r>
      <w:r w:rsidRPr="00BB792F">
        <w:rPr>
          <w:lang w:val="uk-UA"/>
        </w:rPr>
        <w:t xml:space="preserve">розвивальну </w:t>
      </w:r>
      <w:r w:rsidR="00824E06">
        <w:rPr>
          <w:lang w:val="uk-UA"/>
        </w:rPr>
        <w:t>(</w:t>
      </w:r>
      <w:r w:rsidRPr="00BB792F">
        <w:rPr>
          <w:lang w:val="uk-UA"/>
        </w:rPr>
        <w:t>розвиток сприйняття, пам’яті, мислення, уяви, уваги вольової сфери</w:t>
      </w:r>
      <w:r w:rsidR="00824E06">
        <w:rPr>
          <w:lang w:val="uk-UA"/>
        </w:rPr>
        <w:t>)</w:t>
      </w:r>
      <w:r w:rsidR="00C75C2F">
        <w:rPr>
          <w:lang w:val="uk-UA"/>
        </w:rPr>
        <w:t xml:space="preserve">, </w:t>
      </w:r>
      <w:r w:rsidR="00C75C2F" w:rsidRPr="00C75C2F">
        <w:rPr>
          <w:lang w:val="uk-UA"/>
        </w:rPr>
        <w:t xml:space="preserve">формувальну </w:t>
      </w:r>
      <w:r w:rsidR="00C75C2F">
        <w:rPr>
          <w:lang w:val="uk-UA"/>
        </w:rPr>
        <w:t>(</w:t>
      </w:r>
      <w:r w:rsidR="00C75C2F" w:rsidRPr="00C75C2F">
        <w:rPr>
          <w:lang w:val="uk-UA"/>
        </w:rPr>
        <w:t xml:space="preserve">розвиток утворень інтелектуальної (пізнавальні можливості, логічне, образне мислення та ін.) та моральної сфер (моральні уявлення, якості, норми поведінки, </w:t>
      </w:r>
      <w:r w:rsidR="00C75C2F">
        <w:rPr>
          <w:lang w:val="uk-UA"/>
        </w:rPr>
        <w:t>оцінка), комунікативну (</w:t>
      </w:r>
      <w:r w:rsidR="00C75C2F" w:rsidRPr="00C75C2F">
        <w:rPr>
          <w:lang w:val="uk-UA"/>
        </w:rPr>
        <w:t xml:space="preserve">моделює реальний контекст складних людських взаємин через встановлення емоційних контактів, доброзичливі відносини, моральні детермінанти та </w:t>
      </w:r>
      <w:r w:rsidR="00C75C2F">
        <w:rPr>
          <w:lang w:val="uk-UA"/>
        </w:rPr>
        <w:t xml:space="preserve">позиції), </w:t>
      </w:r>
      <w:r w:rsidR="00C75C2F" w:rsidRPr="00C75C2F">
        <w:rPr>
          <w:lang w:val="uk-UA"/>
        </w:rPr>
        <w:t xml:space="preserve">самореалізації </w:t>
      </w:r>
      <w:r w:rsidR="00C75C2F">
        <w:rPr>
          <w:lang w:val="uk-UA"/>
        </w:rPr>
        <w:t>(</w:t>
      </w:r>
      <w:r w:rsidR="00C75C2F" w:rsidRPr="00C75C2F">
        <w:rPr>
          <w:lang w:val="uk-UA"/>
        </w:rPr>
        <w:t xml:space="preserve">перевірка на практиці різноманітних процесів життєдіяльності учня, виявлення недоліків практичного </w:t>
      </w:r>
      <w:r w:rsidR="00C75C2F">
        <w:rPr>
          <w:lang w:val="uk-UA"/>
        </w:rPr>
        <w:t xml:space="preserve">досвіду), </w:t>
      </w:r>
      <w:r w:rsidR="00C75C2F" w:rsidRPr="00C75C2F">
        <w:rPr>
          <w:lang w:val="uk-UA"/>
        </w:rPr>
        <w:t xml:space="preserve">релаксаційну </w:t>
      </w:r>
      <w:r w:rsidR="00C75C2F">
        <w:rPr>
          <w:lang w:val="uk-UA"/>
        </w:rPr>
        <w:t>(</w:t>
      </w:r>
      <w:r w:rsidR="00C75C2F" w:rsidRPr="00C75C2F">
        <w:rPr>
          <w:lang w:val="uk-UA"/>
        </w:rPr>
        <w:t xml:space="preserve">знімає емоційну напругу, гострі неврологічні реакції, нейтралізує </w:t>
      </w:r>
      <w:proofErr w:type="spellStart"/>
      <w:r w:rsidR="00C75C2F" w:rsidRPr="00C75C2F">
        <w:rPr>
          <w:lang w:val="uk-UA"/>
        </w:rPr>
        <w:t>емоційно</w:t>
      </w:r>
      <w:proofErr w:type="spellEnd"/>
      <w:r w:rsidR="00C75C2F" w:rsidRPr="00C75C2F">
        <w:rPr>
          <w:lang w:val="uk-UA"/>
        </w:rPr>
        <w:t xml:space="preserve"> негативні переживання та </w:t>
      </w:r>
      <w:r w:rsidR="00C75C2F">
        <w:rPr>
          <w:lang w:val="uk-UA"/>
        </w:rPr>
        <w:t>страхи), терапевтичну (</w:t>
      </w:r>
      <w:r w:rsidR="00C75C2F" w:rsidRPr="00C75C2F">
        <w:rPr>
          <w:lang w:val="uk-UA"/>
        </w:rPr>
        <w:t xml:space="preserve">використовується як засіб подолання різних труднощів, що виникають під час спілкування, </w:t>
      </w:r>
      <w:r w:rsidR="00C75C2F">
        <w:rPr>
          <w:lang w:val="uk-UA"/>
        </w:rPr>
        <w:t>праці), діагностичну (</w:t>
      </w:r>
      <w:r w:rsidR="00C75C2F" w:rsidRPr="00C75C2F">
        <w:rPr>
          <w:lang w:val="uk-UA"/>
        </w:rPr>
        <w:t xml:space="preserve">дає змогу виявляти інтелектуальні, творчі, емоційні та ін. </w:t>
      </w:r>
      <w:r w:rsidR="00C75C2F">
        <w:rPr>
          <w:lang w:val="uk-UA"/>
        </w:rPr>
        <w:t>прояви), регуляторну (</w:t>
      </w:r>
      <w:r w:rsidR="00C75C2F" w:rsidRPr="00C75C2F">
        <w:rPr>
          <w:lang w:val="uk-UA"/>
        </w:rPr>
        <w:t xml:space="preserve">регуляція поведінки завдяки загальноприйнятим умовам та </w:t>
      </w:r>
      <w:r w:rsidR="00C75C2F">
        <w:rPr>
          <w:lang w:val="uk-UA"/>
        </w:rPr>
        <w:t xml:space="preserve">правилам), </w:t>
      </w:r>
      <w:r w:rsidR="00C75C2F" w:rsidRPr="00C75C2F">
        <w:rPr>
          <w:lang w:val="uk-UA"/>
        </w:rPr>
        <w:t xml:space="preserve">коригувальну </w:t>
      </w:r>
      <w:r w:rsidR="00C75C2F">
        <w:rPr>
          <w:lang w:val="uk-UA"/>
        </w:rPr>
        <w:t>(</w:t>
      </w:r>
      <w:r w:rsidR="00C75C2F" w:rsidRPr="00C75C2F">
        <w:rPr>
          <w:lang w:val="uk-UA"/>
        </w:rPr>
        <w:t xml:space="preserve">внесення позитивних змін, доповнення в структуру </w:t>
      </w:r>
      <w:r w:rsidR="00C75C2F">
        <w:rPr>
          <w:lang w:val="uk-UA"/>
        </w:rPr>
        <w:t xml:space="preserve">особистісних показників), </w:t>
      </w:r>
      <w:r w:rsidR="00C75C2F" w:rsidRPr="00C75C2F">
        <w:rPr>
          <w:lang w:val="uk-UA"/>
        </w:rPr>
        <w:t xml:space="preserve">комунікативна </w:t>
      </w:r>
      <w:r w:rsidR="00C75C2F">
        <w:rPr>
          <w:lang w:val="uk-UA"/>
        </w:rPr>
        <w:t>(</w:t>
      </w:r>
      <w:r w:rsidR="00C75C2F" w:rsidRPr="00C75C2F">
        <w:rPr>
          <w:lang w:val="uk-UA"/>
        </w:rPr>
        <w:t xml:space="preserve">встановлення контактів з учасниками </w:t>
      </w:r>
      <w:r w:rsidR="00C75C2F">
        <w:rPr>
          <w:lang w:val="uk-UA"/>
        </w:rPr>
        <w:t xml:space="preserve">гри), </w:t>
      </w:r>
      <w:r w:rsidR="00C75C2F" w:rsidRPr="00C75C2F">
        <w:rPr>
          <w:lang w:val="uk-UA"/>
        </w:rPr>
        <w:t xml:space="preserve">соціалізації </w:t>
      </w:r>
      <w:r w:rsidR="00C75C2F">
        <w:rPr>
          <w:lang w:val="uk-UA"/>
        </w:rPr>
        <w:t>(</w:t>
      </w:r>
      <w:r w:rsidR="00C75C2F" w:rsidRPr="00C75C2F">
        <w:rPr>
          <w:lang w:val="uk-UA"/>
        </w:rPr>
        <w:t xml:space="preserve">включення в систему </w:t>
      </w:r>
      <w:r w:rsidR="00C75C2F" w:rsidRPr="00C75C2F">
        <w:rPr>
          <w:lang w:val="uk-UA"/>
        </w:rPr>
        <w:lastRenderedPageBreak/>
        <w:t>суспільних відносин, засвоєння багатства національної культури і традицій</w:t>
      </w:r>
      <w:r w:rsidR="00C75C2F">
        <w:rPr>
          <w:lang w:val="uk-UA"/>
        </w:rPr>
        <w:t>)</w:t>
      </w:r>
      <w:r w:rsidR="00C75C2F" w:rsidRPr="00C75C2F">
        <w:rPr>
          <w:lang w:val="uk-UA"/>
        </w:rPr>
        <w:t>. [11];</w:t>
      </w:r>
      <w:r w:rsidR="002B7EBC">
        <w:rPr>
          <w:lang w:val="uk-UA"/>
        </w:rPr>
        <w:t xml:space="preserve"> </w:t>
      </w:r>
      <w:proofErr w:type="spellStart"/>
      <w:r w:rsidR="002B7EBC">
        <w:rPr>
          <w:lang w:val="uk-UA"/>
        </w:rPr>
        <w:t>П</w:t>
      </w:r>
      <w:r w:rsidR="002B7EBC" w:rsidRPr="002B7EBC">
        <w:rPr>
          <w:lang w:val="uk-UA"/>
        </w:rPr>
        <w:t>оліфункціональність</w:t>
      </w:r>
      <w:proofErr w:type="spellEnd"/>
      <w:r w:rsidR="002B7EBC" w:rsidRPr="002B7EBC">
        <w:rPr>
          <w:lang w:val="uk-UA"/>
        </w:rPr>
        <w:t xml:space="preserve"> ігрової діяльності дає змогу встановити нерозривний зв’язок теорії з досвідом її втілення на практиці шляхом залучення до інтенсивної діяльності. Ігрова діяльність надає гравцям можливість «проживання» в іншій світоглядній системі. Слід зазначити, що подібна можливість дуже </w:t>
      </w:r>
      <w:proofErr w:type="spellStart"/>
      <w:r w:rsidR="002B7EBC" w:rsidRPr="002B7EBC">
        <w:rPr>
          <w:lang w:val="uk-UA"/>
        </w:rPr>
        <w:t>рідко</w:t>
      </w:r>
      <w:proofErr w:type="spellEnd"/>
      <w:r w:rsidR="002B7EBC" w:rsidRPr="002B7EBC">
        <w:rPr>
          <w:lang w:val="uk-UA"/>
        </w:rPr>
        <w:t xml:space="preserve"> виникає в реальному житті, але її вплив на розвиток особливості людини важко переоцінити. Здатність «подивитися на світ чужими очами» є одним з важливих чинників, що забезпечують розуміння інших, не схожих на тебе людей, та більш адекватне </w:t>
      </w:r>
      <w:proofErr w:type="spellStart"/>
      <w:r w:rsidR="002B7EBC" w:rsidRPr="002B7EBC">
        <w:rPr>
          <w:lang w:val="uk-UA"/>
        </w:rPr>
        <w:t>саморозуміння</w:t>
      </w:r>
      <w:proofErr w:type="spellEnd"/>
      <w:r w:rsidR="002B7EBC" w:rsidRPr="002B7EBC">
        <w:rPr>
          <w:lang w:val="uk-UA"/>
        </w:rPr>
        <w:t>.</w:t>
      </w:r>
    </w:p>
    <w:p w:rsidR="008A31C7" w:rsidRPr="008A31C7" w:rsidRDefault="002B7EBC" w:rsidP="008A31C7">
      <w:pPr>
        <w:spacing w:after="0" w:line="360" w:lineRule="auto"/>
        <w:ind w:firstLine="709"/>
        <w:jc w:val="both"/>
        <w:rPr>
          <w:lang w:val="uk-UA"/>
        </w:rPr>
      </w:pPr>
      <w:r w:rsidRPr="002B7EBC">
        <w:rPr>
          <w:lang w:val="uk-UA"/>
        </w:rPr>
        <w:t>Як дидактична категорія гра виступає дидактичним методом, що забезпечує оптимальне вирішення пізнавальних завдань.</w:t>
      </w:r>
      <w:r>
        <w:rPr>
          <w:lang w:val="uk-UA"/>
        </w:rPr>
        <w:t xml:space="preserve"> </w:t>
      </w:r>
      <w:r w:rsidRPr="002B7EBC">
        <w:rPr>
          <w:lang w:val="uk-UA"/>
        </w:rPr>
        <w:t>За словами В.</w:t>
      </w:r>
      <w:r>
        <w:rPr>
          <w:lang w:val="uk-UA"/>
        </w:rPr>
        <w:t> </w:t>
      </w:r>
      <w:r w:rsidRPr="002B7EBC">
        <w:rPr>
          <w:lang w:val="uk-UA"/>
        </w:rPr>
        <w:t>Семенова, дидактична гра – особливий тип регуляції поведінки особистості і складно організована система людської діяльності, яка виникає внаслідок зближення і взаємодії гри та навчання [18, с. 90].</w:t>
      </w:r>
      <w:r>
        <w:rPr>
          <w:lang w:val="uk-UA"/>
        </w:rPr>
        <w:t xml:space="preserve"> </w:t>
      </w:r>
      <w:r w:rsidRPr="002B7EBC">
        <w:rPr>
          <w:lang w:val="uk-UA"/>
        </w:rPr>
        <w:t xml:space="preserve">Н. </w:t>
      </w:r>
      <w:proofErr w:type="spellStart"/>
      <w:r w:rsidRPr="002B7EBC">
        <w:rPr>
          <w:lang w:val="uk-UA"/>
        </w:rPr>
        <w:t>Мойсеюк</w:t>
      </w:r>
      <w:proofErr w:type="spellEnd"/>
      <w:r w:rsidRPr="002B7EBC">
        <w:rPr>
          <w:lang w:val="uk-UA"/>
        </w:rPr>
        <w:t xml:space="preserve"> та Н. Волкова дидактичні ігри відносять до методів стимулювання діяльності, поведінки та мотивації навчання і вважають їх спеціально створеними ситуаціями, які моделюють реальність, і спонукають до відтворення дій та стосунків [59, с. 316; 12, с.150 ].</w:t>
      </w:r>
      <w:r>
        <w:rPr>
          <w:lang w:val="uk-UA"/>
        </w:rPr>
        <w:t xml:space="preserve"> </w:t>
      </w:r>
      <w:r w:rsidRPr="002B7EBC">
        <w:rPr>
          <w:lang w:val="uk-UA"/>
        </w:rPr>
        <w:t xml:space="preserve">А І. Підласий зазначає, що «дидактична гра – це активна навчальна </w:t>
      </w:r>
      <w:proofErr w:type="spellStart"/>
      <w:r w:rsidRPr="002B7EBC">
        <w:rPr>
          <w:lang w:val="uk-UA"/>
        </w:rPr>
        <w:t>діяль</w:t>
      </w:r>
      <w:proofErr w:type="spellEnd"/>
      <w:r w:rsidRPr="002B7EBC">
        <w:rPr>
          <w:lang w:val="uk-UA"/>
        </w:rPr>
        <w:t xml:space="preserve">- </w:t>
      </w:r>
      <w:proofErr w:type="spellStart"/>
      <w:r w:rsidRPr="002B7EBC">
        <w:rPr>
          <w:lang w:val="uk-UA"/>
        </w:rPr>
        <w:t>ність</w:t>
      </w:r>
      <w:proofErr w:type="spellEnd"/>
      <w:r w:rsidRPr="002B7EBC">
        <w:rPr>
          <w:lang w:val="uk-UA"/>
        </w:rPr>
        <w:t xml:space="preserve"> з імітаційного моделювання систем, явищ, процесів, які вивчаються» [72, с. 207].</w:t>
      </w:r>
      <w:r>
        <w:rPr>
          <w:lang w:val="uk-UA"/>
        </w:rPr>
        <w:t xml:space="preserve"> </w:t>
      </w:r>
      <w:r w:rsidRPr="002B7EBC">
        <w:rPr>
          <w:lang w:val="uk-UA"/>
        </w:rPr>
        <w:t>П. Щербань називає дидактичні ігри навчально-педагогічними і характеризує їх як «практичну групову вправу з вироблення оптимальних рішень, застосування методів і прийомів у штучно створених умовах, що відтворюють реальну ситуацію, в ході якої учасники у процесі імітаційного моделювання занять, розв’язування проблемних ситуацій одержують нове конкретне уявлення про сутність своєї майбутньої діяльності» [103, с. 24].</w:t>
      </w:r>
      <w:r>
        <w:rPr>
          <w:lang w:val="uk-UA"/>
        </w:rPr>
        <w:t xml:space="preserve"> Є</w:t>
      </w:r>
      <w:r w:rsidRPr="002B7EBC">
        <w:rPr>
          <w:lang w:val="uk-UA"/>
        </w:rPr>
        <w:t xml:space="preserve">диного погляду на визначення поняття «дидактична гра» у педагогічній літературі не існує. Науковці визначають її сутність </w:t>
      </w:r>
      <w:r w:rsidRPr="002B7EBC">
        <w:rPr>
          <w:i/>
          <w:lang w:val="uk-UA"/>
        </w:rPr>
        <w:t xml:space="preserve">як форму спілкування </w:t>
      </w:r>
      <w:r w:rsidRPr="002B7EBC">
        <w:rPr>
          <w:lang w:val="uk-UA"/>
        </w:rPr>
        <w:t xml:space="preserve">(М. Гончаров, Т. </w:t>
      </w:r>
      <w:proofErr w:type="spellStart"/>
      <w:r w:rsidRPr="002B7EBC">
        <w:rPr>
          <w:lang w:val="uk-UA"/>
        </w:rPr>
        <w:t>Ладивір</w:t>
      </w:r>
      <w:proofErr w:type="spellEnd"/>
      <w:r w:rsidRPr="002B7EBC">
        <w:rPr>
          <w:lang w:val="uk-UA"/>
        </w:rPr>
        <w:t xml:space="preserve">, М. </w:t>
      </w:r>
      <w:proofErr w:type="spellStart"/>
      <w:r w:rsidRPr="002B7EBC">
        <w:rPr>
          <w:lang w:val="uk-UA"/>
        </w:rPr>
        <w:t>Лісіна</w:t>
      </w:r>
      <w:proofErr w:type="spellEnd"/>
      <w:r w:rsidRPr="002B7EBC">
        <w:rPr>
          <w:lang w:val="uk-UA"/>
        </w:rPr>
        <w:t xml:space="preserve">, В. Семенов, В. Сушко, Н. Філатова), </w:t>
      </w:r>
      <w:r w:rsidRPr="002B7EBC">
        <w:rPr>
          <w:i/>
          <w:lang w:val="uk-UA"/>
        </w:rPr>
        <w:t xml:space="preserve">як форму діяльності </w:t>
      </w:r>
      <w:r w:rsidRPr="002B7EBC">
        <w:rPr>
          <w:lang w:val="uk-UA"/>
        </w:rPr>
        <w:t xml:space="preserve">(Л. Виготський, Д. Ельконін), </w:t>
      </w:r>
      <w:r w:rsidRPr="002B7EBC">
        <w:rPr>
          <w:i/>
          <w:lang w:val="uk-UA"/>
        </w:rPr>
        <w:t xml:space="preserve">метод </w:t>
      </w:r>
      <w:r w:rsidRPr="002B7EBC">
        <w:rPr>
          <w:i/>
          <w:lang w:val="uk-UA"/>
        </w:rPr>
        <w:lastRenderedPageBreak/>
        <w:t xml:space="preserve">стимулювання та мотивації навчання </w:t>
      </w:r>
      <w:r w:rsidRPr="002B7EBC">
        <w:rPr>
          <w:lang w:val="uk-UA"/>
        </w:rPr>
        <w:t xml:space="preserve">(Ю. </w:t>
      </w:r>
      <w:proofErr w:type="spellStart"/>
      <w:r w:rsidRPr="002B7EBC">
        <w:rPr>
          <w:lang w:val="uk-UA"/>
        </w:rPr>
        <w:t>Бабанський</w:t>
      </w:r>
      <w:proofErr w:type="spellEnd"/>
      <w:r w:rsidRPr="002B7EBC">
        <w:rPr>
          <w:lang w:val="uk-UA"/>
        </w:rPr>
        <w:t xml:space="preserve">), </w:t>
      </w:r>
      <w:r w:rsidRPr="002B7EBC">
        <w:rPr>
          <w:i/>
          <w:lang w:val="uk-UA"/>
        </w:rPr>
        <w:t xml:space="preserve">метод активного навчання </w:t>
      </w:r>
      <w:r w:rsidRPr="002B7EBC">
        <w:rPr>
          <w:lang w:val="uk-UA"/>
        </w:rPr>
        <w:t xml:space="preserve">(П. Щербань), </w:t>
      </w:r>
      <w:r w:rsidRPr="002B7EBC">
        <w:rPr>
          <w:i/>
          <w:lang w:val="uk-UA"/>
        </w:rPr>
        <w:t xml:space="preserve">метод самостійного оволодіння знаннями </w:t>
      </w:r>
      <w:r w:rsidR="008A31C7">
        <w:rPr>
          <w:lang w:val="uk-UA"/>
        </w:rPr>
        <w:t xml:space="preserve">(В. </w:t>
      </w:r>
      <w:proofErr w:type="spellStart"/>
      <w:r w:rsidR="008A31C7">
        <w:rPr>
          <w:lang w:val="uk-UA"/>
        </w:rPr>
        <w:t>Оконь</w:t>
      </w:r>
      <w:proofErr w:type="spellEnd"/>
      <w:r w:rsidR="008A31C7">
        <w:rPr>
          <w:lang w:val="uk-UA"/>
        </w:rPr>
        <w:t xml:space="preserve">). </w:t>
      </w:r>
      <w:r w:rsidRPr="002B7EBC">
        <w:rPr>
          <w:lang w:val="uk-UA"/>
        </w:rPr>
        <w:t xml:space="preserve">Застосування ігрового методу навчання </w:t>
      </w:r>
      <w:r>
        <w:rPr>
          <w:lang w:val="uk-UA"/>
        </w:rPr>
        <w:t xml:space="preserve">вимагає </w:t>
      </w:r>
      <w:r w:rsidRPr="002B7EBC">
        <w:rPr>
          <w:lang w:val="uk-UA"/>
        </w:rPr>
        <w:t>з’ясування і усвідомлення його ці</w:t>
      </w:r>
      <w:r w:rsidR="007C1C1A">
        <w:rPr>
          <w:lang w:val="uk-UA"/>
        </w:rPr>
        <w:t>лей, тобто бажаного результату (</w:t>
      </w:r>
      <w:r w:rsidRPr="002B7EBC">
        <w:rPr>
          <w:lang w:val="uk-UA"/>
        </w:rPr>
        <w:t xml:space="preserve">без цього діяльність суб'єктів навчального процесу не може бути </w:t>
      </w:r>
      <w:r w:rsidR="007C1C1A">
        <w:rPr>
          <w:lang w:val="uk-UA"/>
        </w:rPr>
        <w:t>цілеспрямованою);</w:t>
      </w:r>
      <w:r>
        <w:rPr>
          <w:lang w:val="uk-UA"/>
        </w:rPr>
        <w:t xml:space="preserve"> </w:t>
      </w:r>
      <w:r w:rsidRPr="002B7EBC">
        <w:rPr>
          <w:lang w:val="uk-UA"/>
        </w:rPr>
        <w:t xml:space="preserve">вибору способу </w:t>
      </w:r>
      <w:r w:rsidR="007C1C1A">
        <w:rPr>
          <w:lang w:val="uk-UA"/>
        </w:rPr>
        <w:t xml:space="preserve">діяльності для досягнення мети; </w:t>
      </w:r>
      <w:r w:rsidRPr="002B7EBC">
        <w:rPr>
          <w:lang w:val="uk-UA"/>
        </w:rPr>
        <w:t>необхідних засобів інтелектуального, практичного або предметного характеру, оскільки діяльність завжди пов'язана з ними;</w:t>
      </w:r>
      <w:r w:rsidR="008A31C7">
        <w:rPr>
          <w:lang w:val="uk-UA"/>
        </w:rPr>
        <w:t xml:space="preserve"> </w:t>
      </w:r>
      <w:r w:rsidR="008A31C7" w:rsidRPr="008A31C7">
        <w:rPr>
          <w:lang w:val="uk-UA"/>
        </w:rPr>
        <w:t>наявності певних знань про об'єкт діяльності.</w:t>
      </w:r>
    </w:p>
    <w:p w:rsidR="00F35A3F" w:rsidRPr="00F35A3F" w:rsidRDefault="00F35A3F" w:rsidP="00F35A3F">
      <w:pPr>
        <w:spacing w:after="0" w:line="360" w:lineRule="auto"/>
        <w:ind w:firstLine="709"/>
        <w:jc w:val="both"/>
        <w:rPr>
          <w:lang w:val="uk-UA"/>
        </w:rPr>
      </w:pPr>
      <w:r w:rsidRPr="00F35A3F">
        <w:rPr>
          <w:lang w:val="uk-UA"/>
        </w:rPr>
        <w:t xml:space="preserve">Ігрові методи є ефективними і характеризуються наявністю ігрових моделей об’єкта, процесу або діяльності; активізацією мислення й поведінки </w:t>
      </w:r>
      <w:r>
        <w:rPr>
          <w:lang w:val="uk-UA"/>
        </w:rPr>
        <w:t xml:space="preserve">здобувача освіти; високим ступенем </w:t>
      </w:r>
      <w:proofErr w:type="spellStart"/>
      <w:r>
        <w:rPr>
          <w:lang w:val="uk-UA"/>
        </w:rPr>
        <w:t>залученості</w:t>
      </w:r>
      <w:proofErr w:type="spellEnd"/>
      <w:r>
        <w:rPr>
          <w:lang w:val="uk-UA"/>
        </w:rPr>
        <w:t xml:space="preserve"> в освітньому</w:t>
      </w:r>
      <w:r w:rsidRPr="00F35A3F">
        <w:rPr>
          <w:lang w:val="uk-UA"/>
        </w:rPr>
        <w:t xml:space="preserve"> процесі; обов’язковістю взаємодії </w:t>
      </w:r>
      <w:r>
        <w:rPr>
          <w:lang w:val="uk-UA"/>
        </w:rPr>
        <w:t>сторін</w:t>
      </w:r>
      <w:r w:rsidRPr="00F35A3F">
        <w:rPr>
          <w:lang w:val="uk-UA"/>
        </w:rPr>
        <w:t xml:space="preserve">; емоційністю і творчим характером заняття; самостійністю у прийнятті </w:t>
      </w:r>
      <w:r>
        <w:rPr>
          <w:lang w:val="uk-UA"/>
        </w:rPr>
        <w:t>рішення та</w:t>
      </w:r>
      <w:r w:rsidRPr="00F35A3F">
        <w:rPr>
          <w:lang w:val="uk-UA"/>
        </w:rPr>
        <w:t xml:space="preserve"> бажанням набути умінь і навичок за відносно короткий термін.</w:t>
      </w:r>
    </w:p>
    <w:p w:rsidR="006A2FD6" w:rsidRPr="006A2FD6" w:rsidRDefault="006A2FD6" w:rsidP="006A2FD6">
      <w:pPr>
        <w:spacing w:after="0" w:line="360" w:lineRule="auto"/>
        <w:ind w:firstLine="709"/>
        <w:jc w:val="both"/>
        <w:rPr>
          <w:lang w:val="uk-UA"/>
        </w:rPr>
      </w:pPr>
      <w:r w:rsidRPr="006A2FD6">
        <w:rPr>
          <w:lang w:val="uk-UA"/>
        </w:rPr>
        <w:t xml:space="preserve">По-різному визначають науковці і дидактичний статус ігор: Н. Волкова, Н. </w:t>
      </w:r>
      <w:proofErr w:type="spellStart"/>
      <w:r w:rsidRPr="006A2FD6">
        <w:rPr>
          <w:lang w:val="uk-UA"/>
        </w:rPr>
        <w:t>Мойсеюк</w:t>
      </w:r>
      <w:proofErr w:type="spellEnd"/>
      <w:r w:rsidRPr="006A2FD6">
        <w:rPr>
          <w:lang w:val="uk-UA"/>
        </w:rPr>
        <w:t xml:space="preserve">, В. </w:t>
      </w:r>
      <w:proofErr w:type="spellStart"/>
      <w:r w:rsidRPr="006A2FD6">
        <w:rPr>
          <w:lang w:val="uk-UA"/>
        </w:rPr>
        <w:t>Ярмаченко</w:t>
      </w:r>
      <w:proofErr w:type="spellEnd"/>
      <w:r w:rsidRPr="006A2FD6">
        <w:rPr>
          <w:lang w:val="uk-UA"/>
        </w:rPr>
        <w:t xml:space="preserve"> відносять дидактичні ігри до </w:t>
      </w:r>
      <w:r w:rsidRPr="006A2FD6">
        <w:rPr>
          <w:i/>
          <w:lang w:val="uk-UA"/>
        </w:rPr>
        <w:t xml:space="preserve">методів </w:t>
      </w:r>
      <w:r w:rsidRPr="006A2FD6">
        <w:rPr>
          <w:lang w:val="uk-UA"/>
        </w:rPr>
        <w:t xml:space="preserve">навчання; З. Істоміна вважає, що це </w:t>
      </w:r>
      <w:r w:rsidRPr="006A2FD6">
        <w:rPr>
          <w:i/>
          <w:lang w:val="uk-UA"/>
        </w:rPr>
        <w:t xml:space="preserve">прийом </w:t>
      </w:r>
      <w:r w:rsidRPr="006A2FD6">
        <w:rPr>
          <w:lang w:val="uk-UA"/>
        </w:rPr>
        <w:t xml:space="preserve">навчання; В. Семенов, Л. </w:t>
      </w:r>
      <w:proofErr w:type="spellStart"/>
      <w:r w:rsidRPr="006A2FD6">
        <w:rPr>
          <w:lang w:val="uk-UA"/>
        </w:rPr>
        <w:t>Кондрашов</w:t>
      </w:r>
      <w:proofErr w:type="spellEnd"/>
      <w:r w:rsidRPr="006A2FD6">
        <w:rPr>
          <w:lang w:val="uk-UA"/>
        </w:rPr>
        <w:t xml:space="preserve"> розуміють їх </w:t>
      </w:r>
      <w:r w:rsidRPr="006A2FD6">
        <w:rPr>
          <w:i/>
          <w:lang w:val="uk-UA"/>
        </w:rPr>
        <w:t xml:space="preserve">формами </w:t>
      </w:r>
      <w:r w:rsidRPr="006A2FD6">
        <w:rPr>
          <w:lang w:val="uk-UA"/>
        </w:rPr>
        <w:t xml:space="preserve">навчання; О. Дон, Н. </w:t>
      </w:r>
      <w:proofErr w:type="spellStart"/>
      <w:r w:rsidRPr="006A2FD6">
        <w:rPr>
          <w:lang w:val="uk-UA"/>
        </w:rPr>
        <w:t>Кудикіна</w:t>
      </w:r>
      <w:proofErr w:type="spellEnd"/>
      <w:r w:rsidRPr="006A2FD6">
        <w:rPr>
          <w:lang w:val="uk-UA"/>
        </w:rPr>
        <w:t xml:space="preserve">, А. </w:t>
      </w:r>
      <w:proofErr w:type="spellStart"/>
      <w:r w:rsidRPr="006A2FD6">
        <w:rPr>
          <w:lang w:val="uk-UA"/>
        </w:rPr>
        <w:t>Прутченко</w:t>
      </w:r>
      <w:proofErr w:type="spellEnd"/>
      <w:r w:rsidRPr="006A2FD6">
        <w:rPr>
          <w:lang w:val="uk-UA"/>
        </w:rPr>
        <w:t xml:space="preserve"> пов’язують дидактичні ігри з </w:t>
      </w:r>
      <w:r w:rsidRPr="006A2FD6">
        <w:rPr>
          <w:i/>
          <w:lang w:val="uk-UA"/>
        </w:rPr>
        <w:t xml:space="preserve">видами </w:t>
      </w:r>
      <w:r w:rsidRPr="006A2FD6">
        <w:rPr>
          <w:lang w:val="uk-UA"/>
        </w:rPr>
        <w:t xml:space="preserve">навчання; а О. Савченко, Н Яременко трактують їх як </w:t>
      </w:r>
      <w:r w:rsidRPr="006A2FD6">
        <w:rPr>
          <w:i/>
          <w:lang w:val="uk-UA"/>
        </w:rPr>
        <w:t xml:space="preserve">засоби </w:t>
      </w:r>
      <w:r w:rsidRPr="006A2FD6">
        <w:rPr>
          <w:lang w:val="uk-UA"/>
        </w:rPr>
        <w:t>навчання.</w:t>
      </w:r>
      <w:r>
        <w:rPr>
          <w:lang w:val="uk-UA"/>
        </w:rPr>
        <w:t xml:space="preserve"> Загалом</w:t>
      </w:r>
      <w:r w:rsidRPr="006A2FD6">
        <w:rPr>
          <w:lang w:val="uk-UA"/>
        </w:rPr>
        <w:t xml:space="preserve"> науковці</w:t>
      </w:r>
      <w:r>
        <w:rPr>
          <w:lang w:val="uk-UA"/>
        </w:rPr>
        <w:t xml:space="preserve"> одноголосно</w:t>
      </w:r>
      <w:r w:rsidRPr="006A2FD6">
        <w:rPr>
          <w:lang w:val="uk-UA"/>
        </w:rPr>
        <w:t xml:space="preserve"> визначають позитивний вплив дидактичної гри на розвиток особистості, оскільки, за словами П. Щербань, вона «надає можливість учням </w:t>
      </w:r>
      <w:proofErr w:type="spellStart"/>
      <w:r w:rsidRPr="006A2FD6">
        <w:rPr>
          <w:lang w:val="uk-UA"/>
        </w:rPr>
        <w:t>самоорганізуватись</w:t>
      </w:r>
      <w:proofErr w:type="spellEnd"/>
      <w:r w:rsidRPr="006A2FD6">
        <w:rPr>
          <w:lang w:val="uk-UA"/>
        </w:rPr>
        <w:t xml:space="preserve"> з огляду на те, що під час гри формуються мотиви, які пов’язані з виконанням взятих на себе обов’язків. Учень пізнає свої можливості, вчиться їх оцінювати, відчуває різні емоції. Таким чином, гра виступає засобом спілкування та самовиховання. Сутність гри полягає в тому, що нові знання отримують завдяки постійному діалогу, обміну різними думками й пропозиціями, їх обговоренню та закріпленню, взаємній критиці та веденню дискусії» [103, с. 105].</w:t>
      </w:r>
    </w:p>
    <w:p w:rsidR="006A2FD6" w:rsidRPr="006A2FD6" w:rsidRDefault="006A2FD6" w:rsidP="006A2FD6">
      <w:pPr>
        <w:spacing w:after="0" w:line="360" w:lineRule="auto"/>
        <w:ind w:firstLine="709"/>
        <w:jc w:val="both"/>
        <w:rPr>
          <w:lang w:val="uk-UA"/>
        </w:rPr>
      </w:pPr>
      <w:r>
        <w:rPr>
          <w:lang w:val="uk-UA"/>
        </w:rPr>
        <w:lastRenderedPageBreak/>
        <w:t>Можна зробити висновок</w:t>
      </w:r>
      <w:r w:rsidRPr="006A2FD6">
        <w:rPr>
          <w:lang w:val="uk-UA"/>
        </w:rPr>
        <w:t>, що дидактична гра – необхідна складова організації освітнього процесу закономірно посіла належне місце в сучасній школі, оскільки навчання з використанням гри максимально стимулює пізнавальну діяльність учнів, їхню ініціативність, самостійність та творчу активність.</w:t>
      </w:r>
    </w:p>
    <w:p w:rsidR="006A2FD6" w:rsidRPr="006A2FD6" w:rsidRDefault="006A2FD6" w:rsidP="006A2FD6">
      <w:pPr>
        <w:spacing w:after="0" w:line="360" w:lineRule="auto"/>
        <w:ind w:firstLine="709"/>
        <w:jc w:val="both"/>
        <w:rPr>
          <w:lang w:val="uk-UA"/>
        </w:rPr>
      </w:pPr>
      <w:r w:rsidRPr="006A2FD6">
        <w:rPr>
          <w:lang w:val="uk-UA"/>
        </w:rPr>
        <w:t xml:space="preserve">Н. </w:t>
      </w:r>
      <w:proofErr w:type="spellStart"/>
      <w:r w:rsidRPr="006A2FD6">
        <w:rPr>
          <w:lang w:val="uk-UA"/>
        </w:rPr>
        <w:t>Мачинська</w:t>
      </w:r>
      <w:proofErr w:type="spellEnd"/>
      <w:r w:rsidRPr="006A2FD6">
        <w:rPr>
          <w:lang w:val="uk-UA"/>
        </w:rPr>
        <w:t xml:space="preserve"> зробила спробу визначити відмінність між педагогічною грою та ігровою технологією. Вона вважає, що ігрова технологія має чітко поставлене дидактичне завдання, ігровий задум, спрямований на досягнення</w:t>
      </w:r>
      <w:r>
        <w:rPr>
          <w:lang w:val="uk-UA"/>
        </w:rPr>
        <w:t xml:space="preserve"> </w:t>
      </w:r>
      <w:r w:rsidRPr="006A2FD6">
        <w:rPr>
          <w:lang w:val="uk-UA"/>
        </w:rPr>
        <w:t>певної навчальної мети, керівництво з боку педагога, встановлені й наперед обумовлені чіткі правила, сценарій тощо. Головною розбіжністю між цими поняттями є те, що «після проведення навчально-ігрової технології підсумком є формування, розширення, засвоєння, закріплення, узагальнення навчального матеріалу всіма учнями. Натомість педагогічна гра здебільшого слугує джерелом отримання позитивних емоцій, задоволення й виконує, насамперед, розважальну функцію» [57, с. 19].</w:t>
      </w:r>
    </w:p>
    <w:p w:rsidR="00CE7159" w:rsidRDefault="00DC0818" w:rsidP="00DC0818">
      <w:pPr>
        <w:spacing w:after="0" w:line="360" w:lineRule="auto"/>
        <w:ind w:firstLine="709"/>
        <w:jc w:val="both"/>
        <w:rPr>
          <w:lang w:val="uk-UA"/>
        </w:rPr>
      </w:pPr>
      <w:r w:rsidRPr="00DC0818">
        <w:rPr>
          <w:lang w:val="uk-UA"/>
        </w:rPr>
        <w:t xml:space="preserve">На думку педагогів (О. </w:t>
      </w:r>
      <w:proofErr w:type="spellStart"/>
      <w:r w:rsidRPr="00DC0818">
        <w:rPr>
          <w:lang w:val="uk-UA"/>
        </w:rPr>
        <w:t>Булигіної</w:t>
      </w:r>
      <w:proofErr w:type="spellEnd"/>
      <w:r w:rsidRPr="00DC0818">
        <w:rPr>
          <w:lang w:val="uk-UA"/>
        </w:rPr>
        <w:t xml:space="preserve">, О. </w:t>
      </w:r>
      <w:proofErr w:type="spellStart"/>
      <w:r w:rsidRPr="00DC0818">
        <w:rPr>
          <w:lang w:val="uk-UA"/>
        </w:rPr>
        <w:t>Жорник</w:t>
      </w:r>
      <w:proofErr w:type="spellEnd"/>
      <w:r w:rsidRPr="00DC0818">
        <w:rPr>
          <w:lang w:val="uk-UA"/>
        </w:rPr>
        <w:t xml:space="preserve">, А. </w:t>
      </w:r>
      <w:proofErr w:type="spellStart"/>
      <w:r w:rsidRPr="00DC0818">
        <w:rPr>
          <w:lang w:val="uk-UA"/>
        </w:rPr>
        <w:t>Саюк</w:t>
      </w:r>
      <w:proofErr w:type="spellEnd"/>
      <w:r w:rsidRPr="00DC0818">
        <w:rPr>
          <w:lang w:val="uk-UA"/>
        </w:rPr>
        <w:t xml:space="preserve">, Г. </w:t>
      </w:r>
      <w:proofErr w:type="spellStart"/>
      <w:r w:rsidRPr="00DC0818">
        <w:rPr>
          <w:lang w:val="uk-UA"/>
        </w:rPr>
        <w:t>Селевко</w:t>
      </w:r>
      <w:proofErr w:type="spellEnd"/>
      <w:r w:rsidRPr="00DC0818">
        <w:rPr>
          <w:lang w:val="uk-UA"/>
        </w:rPr>
        <w:t xml:space="preserve">), використання ігрових технологій в освітньому процесі (особливо початкової школи) відповідає природним потребам дитини, адже саме за своєю природою гра – це </w:t>
      </w:r>
      <w:proofErr w:type="spellStart"/>
      <w:r w:rsidRPr="00DC0818">
        <w:rPr>
          <w:lang w:val="uk-UA"/>
        </w:rPr>
        <w:t>найвластивіша</w:t>
      </w:r>
      <w:proofErr w:type="spellEnd"/>
      <w:r w:rsidRPr="00DC0818">
        <w:rPr>
          <w:lang w:val="uk-UA"/>
        </w:rPr>
        <w:t xml:space="preserve"> форма життєдіяльності дітей [5, 92; 90; 92].</w:t>
      </w:r>
      <w:r>
        <w:rPr>
          <w:lang w:val="uk-UA"/>
        </w:rPr>
        <w:t xml:space="preserve"> </w:t>
      </w:r>
      <w:r w:rsidRPr="00DC0818">
        <w:rPr>
          <w:lang w:val="uk-UA"/>
        </w:rPr>
        <w:t xml:space="preserve">Ігрова технологія, за твердженням Г. </w:t>
      </w:r>
      <w:proofErr w:type="spellStart"/>
      <w:r w:rsidRPr="00DC0818">
        <w:rPr>
          <w:lang w:val="uk-UA"/>
        </w:rPr>
        <w:t>Селевко</w:t>
      </w:r>
      <w:proofErr w:type="spellEnd"/>
      <w:r w:rsidRPr="00DC0818">
        <w:rPr>
          <w:lang w:val="uk-UA"/>
        </w:rPr>
        <w:t>, будується як цілісне утворення, що охоплює окрему частину навчального процесу і об’єднане загальним змістом, сюжетом, персонажем [92, с.27].</w:t>
      </w:r>
      <w:r>
        <w:rPr>
          <w:lang w:val="uk-UA"/>
        </w:rPr>
        <w:t xml:space="preserve"> Дане явище </w:t>
      </w:r>
      <w:r w:rsidRPr="00DC0818">
        <w:rPr>
          <w:lang w:val="uk-UA"/>
        </w:rPr>
        <w:t xml:space="preserve">дає змогу в процесі ігрової взаємодії організовувати поетапне відпрацювання нових способів орієнтації </w:t>
      </w:r>
      <w:r>
        <w:rPr>
          <w:lang w:val="uk-UA"/>
        </w:rPr>
        <w:t>дітей молодшого шкільного віку</w:t>
      </w:r>
      <w:r w:rsidRPr="00DC0818">
        <w:rPr>
          <w:lang w:val="uk-UA"/>
        </w:rPr>
        <w:t xml:space="preserve"> в життєвих ситуаціях. І саме завдяки цій можливості учні – безпосередні учасники гри – опосередковано включаються в соціальну практику, аналізують різноманітну, часто суперечливу інформацію, шукають найоптимальніший шлях розв’язання поставленої проблеми.</w:t>
      </w:r>
      <w:r>
        <w:rPr>
          <w:lang w:val="uk-UA"/>
        </w:rPr>
        <w:t xml:space="preserve"> На думку Д. </w:t>
      </w:r>
      <w:proofErr w:type="spellStart"/>
      <w:r>
        <w:rPr>
          <w:lang w:val="uk-UA"/>
        </w:rPr>
        <w:t>Чернілевського</w:t>
      </w:r>
      <w:proofErr w:type="spellEnd"/>
      <w:r>
        <w:rPr>
          <w:lang w:val="uk-UA"/>
        </w:rPr>
        <w:t>, ігрова технологія</w:t>
      </w:r>
      <w:r w:rsidRPr="00DC0818">
        <w:rPr>
          <w:lang w:val="uk-UA"/>
        </w:rPr>
        <w:t xml:space="preserve"> розглядає</w:t>
      </w:r>
      <w:r>
        <w:rPr>
          <w:lang w:val="uk-UA"/>
        </w:rPr>
        <w:t>ться</w:t>
      </w:r>
      <w:r w:rsidRPr="00DC0818">
        <w:rPr>
          <w:lang w:val="uk-UA"/>
        </w:rPr>
        <w:t xml:space="preserve"> як </w:t>
      </w:r>
      <w:r>
        <w:rPr>
          <w:lang w:val="uk-UA"/>
        </w:rPr>
        <w:t>складна</w:t>
      </w:r>
      <w:r w:rsidRPr="00DC0818">
        <w:rPr>
          <w:lang w:val="uk-UA"/>
        </w:rPr>
        <w:t xml:space="preserve"> </w:t>
      </w:r>
      <w:r>
        <w:rPr>
          <w:lang w:val="uk-UA"/>
        </w:rPr>
        <w:t>специфічна</w:t>
      </w:r>
      <w:r w:rsidRPr="00DC0818">
        <w:rPr>
          <w:lang w:val="uk-UA"/>
        </w:rPr>
        <w:t xml:space="preserve"> педаго</w:t>
      </w:r>
      <w:r>
        <w:rPr>
          <w:lang w:val="uk-UA"/>
        </w:rPr>
        <w:t>гічна</w:t>
      </w:r>
      <w:r w:rsidRPr="00DC0818">
        <w:rPr>
          <w:lang w:val="uk-UA"/>
        </w:rPr>
        <w:t xml:space="preserve"> </w:t>
      </w:r>
      <w:r>
        <w:rPr>
          <w:lang w:val="uk-UA"/>
        </w:rPr>
        <w:t>технологія</w:t>
      </w:r>
      <w:r w:rsidRPr="00DC0818">
        <w:rPr>
          <w:lang w:val="uk-UA"/>
        </w:rPr>
        <w:t xml:space="preserve"> управління навчально- </w:t>
      </w:r>
      <w:r w:rsidRPr="00DC0818">
        <w:rPr>
          <w:lang w:val="uk-UA"/>
        </w:rPr>
        <w:lastRenderedPageBreak/>
        <w:t>пізнавальною діяльністю учнів [106, с. 183].</w:t>
      </w:r>
      <w:r>
        <w:rPr>
          <w:lang w:val="uk-UA"/>
        </w:rPr>
        <w:t xml:space="preserve"> </w:t>
      </w:r>
      <w:r w:rsidRPr="00DC0818">
        <w:rPr>
          <w:lang w:val="uk-UA"/>
        </w:rPr>
        <w:t>Впровадження ігрових технологій в освітній процес стимулює формування реальних партнерськ</w:t>
      </w:r>
      <w:r>
        <w:rPr>
          <w:lang w:val="uk-UA"/>
        </w:rPr>
        <w:t>их і дружніх відносин між учасниками</w:t>
      </w:r>
      <w:r w:rsidRPr="00DC0818">
        <w:rPr>
          <w:lang w:val="uk-UA"/>
        </w:rPr>
        <w:t xml:space="preserve">, забезпечує розкриття </w:t>
      </w:r>
      <w:r>
        <w:rPr>
          <w:lang w:val="uk-UA"/>
        </w:rPr>
        <w:t>особистісного потенціалу</w:t>
      </w:r>
      <w:r w:rsidRPr="00DC0818">
        <w:rPr>
          <w:lang w:val="uk-UA"/>
        </w:rPr>
        <w:t>, активує відчуття внутрішньої свободи та підтримки, можливість прийти, в разі необхідності, на допомогу, сприяє д</w:t>
      </w:r>
      <w:r>
        <w:rPr>
          <w:lang w:val="uk-UA"/>
        </w:rPr>
        <w:t>ружньому зближенню</w:t>
      </w:r>
      <w:r w:rsidRPr="00DC0818">
        <w:rPr>
          <w:lang w:val="uk-UA"/>
        </w:rPr>
        <w:t xml:space="preserve">, поглиблює взаєморозуміння та </w:t>
      </w:r>
      <w:proofErr w:type="spellStart"/>
      <w:r w:rsidRPr="00DC0818">
        <w:rPr>
          <w:lang w:val="uk-UA"/>
        </w:rPr>
        <w:t>взаємопідтримку</w:t>
      </w:r>
      <w:proofErr w:type="spellEnd"/>
      <w:r w:rsidRPr="00DC0818">
        <w:rPr>
          <w:lang w:val="uk-UA"/>
        </w:rPr>
        <w:t xml:space="preserve">. </w:t>
      </w:r>
      <w:r>
        <w:rPr>
          <w:lang w:val="uk-UA"/>
        </w:rPr>
        <w:t>У такому разі учасники</w:t>
      </w:r>
      <w:r w:rsidRPr="00DC0818">
        <w:rPr>
          <w:lang w:val="uk-UA"/>
        </w:rPr>
        <w:t xml:space="preserve"> не тільки створюють ігрову ситуацію, але творять власну особистість</w:t>
      </w:r>
    </w:p>
    <w:p w:rsidR="005110A8" w:rsidRPr="005110A8" w:rsidRDefault="005110A8" w:rsidP="005110A8">
      <w:pPr>
        <w:spacing w:after="0" w:line="360" w:lineRule="auto"/>
        <w:ind w:firstLine="709"/>
        <w:jc w:val="both"/>
        <w:rPr>
          <w:lang w:val="uk-UA"/>
        </w:rPr>
      </w:pPr>
      <w:r w:rsidRPr="005110A8">
        <w:rPr>
          <w:lang w:val="uk-UA"/>
        </w:rPr>
        <w:t>Крім цього, в ігровій ситуації знижується авторитарна позиція вчителя, зрівнюючи в правах усіх учасників ігрової взаємодії. Це принципово важливо для отримання різноманітного соціального досвіду, в тому числі у взаєминах дітей з дорослими. Наявність певних ігрових обмежень розвиває здатність молодших школярів до довільної регуляції діяльності на основі підпорядкування поведінки системі правил, що регламентують виконання ролей.</w:t>
      </w:r>
    </w:p>
    <w:p w:rsidR="005110A8" w:rsidRPr="005110A8" w:rsidRDefault="005110A8" w:rsidP="005110A8">
      <w:pPr>
        <w:spacing w:after="0" w:line="360" w:lineRule="auto"/>
        <w:ind w:firstLine="709"/>
        <w:jc w:val="both"/>
        <w:rPr>
          <w:lang w:val="uk-UA"/>
        </w:rPr>
      </w:pPr>
      <w:r>
        <w:rPr>
          <w:lang w:val="uk-UA"/>
        </w:rPr>
        <w:t>З огляду на це ми можемо стверджувати</w:t>
      </w:r>
      <w:r w:rsidRPr="005110A8">
        <w:rPr>
          <w:lang w:val="uk-UA"/>
        </w:rPr>
        <w:t xml:space="preserve">, </w:t>
      </w:r>
      <w:r>
        <w:rPr>
          <w:lang w:val="uk-UA"/>
        </w:rPr>
        <w:t xml:space="preserve">що </w:t>
      </w:r>
      <w:r w:rsidRPr="005110A8">
        <w:rPr>
          <w:lang w:val="uk-UA"/>
        </w:rPr>
        <w:t>ігрові технології орієнтують освітню практику на безпосереднє, а не формалізоване, спілкування учнів з вчителем та між собою.</w:t>
      </w:r>
    </w:p>
    <w:p w:rsidR="00034FF2" w:rsidRPr="00034FF2" w:rsidRDefault="005110A8" w:rsidP="00034FF2">
      <w:pPr>
        <w:spacing w:after="0" w:line="360" w:lineRule="auto"/>
        <w:ind w:firstLine="709"/>
        <w:jc w:val="both"/>
        <w:rPr>
          <w:lang w:val="uk-UA"/>
        </w:rPr>
      </w:pPr>
      <w:r w:rsidRPr="005110A8">
        <w:rPr>
          <w:lang w:val="uk-UA"/>
        </w:rPr>
        <w:t xml:space="preserve">О. </w:t>
      </w:r>
      <w:proofErr w:type="spellStart"/>
      <w:r w:rsidRPr="005110A8">
        <w:rPr>
          <w:lang w:val="uk-UA"/>
        </w:rPr>
        <w:t>Ковшар</w:t>
      </w:r>
      <w:proofErr w:type="spellEnd"/>
      <w:r w:rsidRPr="005110A8">
        <w:rPr>
          <w:lang w:val="uk-UA"/>
        </w:rPr>
        <w:t xml:space="preserve"> наголошує, що ігрові технології передбачають створення ігрової атмосфери с певними, конкретними завданнями; визначення цілей і мотивації для учнів; опис технології гри; хід гри; оцінку діяльності та аналіз знань, вмінь, можливостей і дій учасників гри [38, с. 263].</w:t>
      </w:r>
      <w:r>
        <w:rPr>
          <w:lang w:val="uk-UA"/>
        </w:rPr>
        <w:t xml:space="preserve"> </w:t>
      </w:r>
      <w:r w:rsidRPr="005110A8">
        <w:rPr>
          <w:lang w:val="uk-UA"/>
        </w:rPr>
        <w:t>Отримуваний в ігровій взаємодії досвід свідомого підпорядкування правилам і нормативам закріплюється багаторазовим повторенням, формуючи у молодших школярів такі позитивні якості особистості, як ретельність.</w:t>
      </w:r>
      <w:r>
        <w:rPr>
          <w:lang w:val="uk-UA"/>
        </w:rPr>
        <w:t xml:space="preserve"> </w:t>
      </w:r>
      <w:r w:rsidRPr="005110A8">
        <w:rPr>
          <w:lang w:val="uk-UA"/>
        </w:rPr>
        <w:t xml:space="preserve">У розумінні А. </w:t>
      </w:r>
      <w:proofErr w:type="spellStart"/>
      <w:r w:rsidRPr="005110A8">
        <w:rPr>
          <w:lang w:val="uk-UA"/>
        </w:rPr>
        <w:t>Прутченкова</w:t>
      </w:r>
      <w:proofErr w:type="spellEnd"/>
      <w:r w:rsidRPr="005110A8">
        <w:rPr>
          <w:lang w:val="uk-UA"/>
        </w:rPr>
        <w:t xml:space="preserve"> ігрова технологія представляє собою відповідну послідовність дій, операцій з вибору, розробки, підготовки ігор, включення учнів в ігрову діяльність, здійснення власне гри, підведення підсумків [83, c. 125-126].</w:t>
      </w:r>
      <w:r>
        <w:rPr>
          <w:lang w:val="uk-UA"/>
        </w:rPr>
        <w:t xml:space="preserve"> </w:t>
      </w:r>
      <w:r w:rsidRPr="005110A8">
        <w:rPr>
          <w:lang w:val="uk-UA"/>
        </w:rPr>
        <w:t xml:space="preserve">Привертає увагу визначення групи науковців (Л. Савченко, Н. Волкова, Ю. </w:t>
      </w:r>
      <w:proofErr w:type="spellStart"/>
      <w:r w:rsidRPr="005110A8">
        <w:rPr>
          <w:lang w:val="uk-UA"/>
        </w:rPr>
        <w:t>Кулінка</w:t>
      </w:r>
      <w:proofErr w:type="spellEnd"/>
      <w:r w:rsidRPr="005110A8">
        <w:rPr>
          <w:lang w:val="uk-UA"/>
        </w:rPr>
        <w:t xml:space="preserve">), які трактують ігрову технологію як систему взаємопов’язаних елементів, які </w:t>
      </w:r>
      <w:r w:rsidRPr="005110A8">
        <w:rPr>
          <w:lang w:val="uk-UA"/>
        </w:rPr>
        <w:lastRenderedPageBreak/>
        <w:t>представляють собою комплекс вибіркового використання складових, де взаємодія та взаємовідносини набувають характеру взаємодії</w:t>
      </w:r>
      <w:r w:rsidR="00034FF2">
        <w:rPr>
          <w:lang w:val="uk-UA"/>
        </w:rPr>
        <w:t xml:space="preserve"> </w:t>
      </w:r>
      <w:r w:rsidR="00034FF2" w:rsidRPr="00034FF2">
        <w:rPr>
          <w:lang w:val="uk-UA"/>
        </w:rPr>
        <w:t>компонентів, спрямованих на досягнення дидактичного результату, що планується [33, с. 68.]. Ігрова технологія, на думку дослідників, дозволяє учневі бути особисто причасним до функціонування системи, що вивчається, діє можливість прожити деякий час у близьких до реальності умовах.</w:t>
      </w:r>
    </w:p>
    <w:p w:rsidR="00034FF2" w:rsidRPr="00034FF2" w:rsidRDefault="00034FF2" w:rsidP="00034FF2">
      <w:pPr>
        <w:spacing w:after="0" w:line="360" w:lineRule="auto"/>
        <w:ind w:firstLine="709"/>
        <w:jc w:val="both"/>
        <w:rPr>
          <w:lang w:val="uk-UA"/>
        </w:rPr>
      </w:pPr>
      <w:r w:rsidRPr="00034FF2">
        <w:rPr>
          <w:lang w:val="uk-UA"/>
        </w:rPr>
        <w:t>Можливості ігрової технології в моделюванні та вивченні різних явищ і процесів обмежені лише змістом навчальної програми та віком молодших школярів, адже за допомогою дидактичної гри можуть відтворюватися найрізноманітніші за складністю об’єкти і процеси в будь-яких галузях знань</w:t>
      </w:r>
      <w:r w:rsidR="00F52684">
        <w:rPr>
          <w:lang w:val="uk-UA"/>
        </w:rPr>
        <w:t xml:space="preserve"> та соціальних навичок і норм.</w:t>
      </w:r>
    </w:p>
    <w:p w:rsidR="00034FF2" w:rsidRPr="00F52684" w:rsidRDefault="00034FF2" w:rsidP="00F52684">
      <w:pPr>
        <w:spacing w:after="0" w:line="360" w:lineRule="auto"/>
        <w:ind w:firstLine="709"/>
        <w:jc w:val="both"/>
        <w:rPr>
          <w:i/>
          <w:lang w:val="uk-UA"/>
        </w:rPr>
      </w:pPr>
      <w:r w:rsidRPr="00034FF2">
        <w:rPr>
          <w:lang w:val="uk-UA"/>
        </w:rPr>
        <w:t xml:space="preserve">У нашому дослідженні ми розумітиме ігрову технологію як </w:t>
      </w:r>
      <w:r w:rsidRPr="00F52684">
        <w:rPr>
          <w:lang w:val="uk-UA"/>
        </w:rPr>
        <w:t>специфічну навчальну технологію управління навчально-пізнавальною діяльністю учнів, яка містить цілісний алгоритм організації ефективного засвоєння знань, умінь і навичок, характеризується оптимальною комбінацією основних навчальних компонентів (зміст, прийоми і методи, форми і засоби), в умовах імітаційного моделювання систем, явищ, процесів, через комунікативний зв’язок між учасниками гри, при виконанні комплексу різних норм і правил, для досягнення запланованих освітніх результатів.</w:t>
      </w:r>
      <w:r w:rsidR="00F52684">
        <w:rPr>
          <w:i/>
          <w:lang w:val="uk-UA"/>
        </w:rPr>
        <w:t xml:space="preserve"> </w:t>
      </w:r>
      <w:r w:rsidR="00F52684">
        <w:rPr>
          <w:lang w:val="uk-UA"/>
        </w:rPr>
        <w:t xml:space="preserve">У </w:t>
      </w:r>
      <w:r w:rsidRPr="00034FF2">
        <w:rPr>
          <w:lang w:val="uk-UA"/>
        </w:rPr>
        <w:t xml:space="preserve">контексті теми нашого дослідження, ігрові технології – це планове послідовне практичне втілення попередньо спроектованого процесу у формі дидактичної гри, яке </w:t>
      </w:r>
      <w:r w:rsidR="00F52684">
        <w:rPr>
          <w:lang w:val="uk-UA"/>
        </w:rPr>
        <w:t>спрямоване на формування в дітей</w:t>
      </w:r>
      <w:r w:rsidRPr="00034FF2">
        <w:rPr>
          <w:lang w:val="uk-UA"/>
        </w:rPr>
        <w:t xml:space="preserve"> моло</w:t>
      </w:r>
      <w:r w:rsidR="00F52684">
        <w:rPr>
          <w:lang w:val="uk-UA"/>
        </w:rPr>
        <w:t xml:space="preserve">дшого шкільного віку ключових </w:t>
      </w:r>
      <w:r w:rsidRPr="00034FF2">
        <w:rPr>
          <w:lang w:val="uk-UA"/>
        </w:rPr>
        <w:t xml:space="preserve"> </w:t>
      </w:r>
      <w:proofErr w:type="spellStart"/>
      <w:r w:rsidRPr="00034FF2">
        <w:rPr>
          <w:lang w:val="uk-UA"/>
        </w:rPr>
        <w:t>компетентностей</w:t>
      </w:r>
      <w:proofErr w:type="spellEnd"/>
      <w:r w:rsidRPr="00034FF2">
        <w:rPr>
          <w:lang w:val="uk-UA"/>
        </w:rPr>
        <w:t>.</w:t>
      </w:r>
    </w:p>
    <w:p w:rsidR="00DC0818" w:rsidRDefault="00DC0818" w:rsidP="009D2242">
      <w:pPr>
        <w:spacing w:after="0" w:line="360" w:lineRule="auto"/>
        <w:ind w:firstLine="709"/>
        <w:jc w:val="both"/>
        <w:rPr>
          <w:lang w:val="uk-UA"/>
        </w:rPr>
      </w:pPr>
    </w:p>
    <w:p w:rsidR="00DC0818" w:rsidRDefault="00DC0818" w:rsidP="009D2242">
      <w:pPr>
        <w:spacing w:after="0" w:line="360" w:lineRule="auto"/>
        <w:ind w:firstLine="709"/>
        <w:jc w:val="both"/>
        <w:rPr>
          <w:lang w:val="uk-UA"/>
        </w:rPr>
      </w:pPr>
    </w:p>
    <w:p w:rsidR="00DC0818" w:rsidRDefault="00DC0818" w:rsidP="009D2242">
      <w:pPr>
        <w:spacing w:after="0" w:line="360" w:lineRule="auto"/>
        <w:ind w:firstLine="709"/>
        <w:jc w:val="both"/>
        <w:rPr>
          <w:lang w:val="uk-UA"/>
        </w:rPr>
      </w:pPr>
    </w:p>
    <w:p w:rsidR="00CE7159" w:rsidRDefault="00CE7159" w:rsidP="009D2242">
      <w:pPr>
        <w:spacing w:after="0" w:line="360" w:lineRule="auto"/>
        <w:ind w:firstLine="709"/>
        <w:jc w:val="both"/>
        <w:rPr>
          <w:lang w:val="uk-UA"/>
        </w:rPr>
      </w:pPr>
    </w:p>
    <w:p w:rsidR="00A7469A" w:rsidRDefault="00A7469A" w:rsidP="001247F6">
      <w:pPr>
        <w:spacing w:after="0" w:line="360" w:lineRule="auto"/>
        <w:ind w:firstLine="709"/>
        <w:jc w:val="both"/>
        <w:rPr>
          <w:color w:val="FF0000"/>
          <w:lang w:val="uk-UA"/>
        </w:rPr>
      </w:pPr>
    </w:p>
    <w:p w:rsidR="001247F6" w:rsidRDefault="001247F6" w:rsidP="001247F6">
      <w:pPr>
        <w:spacing w:after="0" w:line="360" w:lineRule="auto"/>
        <w:ind w:firstLine="709"/>
        <w:jc w:val="both"/>
        <w:rPr>
          <w:color w:val="FF0000"/>
          <w:lang w:val="uk-UA"/>
        </w:rPr>
      </w:pPr>
    </w:p>
    <w:p w:rsidR="001247F6" w:rsidRDefault="001247F6" w:rsidP="00216C9D">
      <w:pPr>
        <w:spacing w:after="0" w:line="360" w:lineRule="auto"/>
        <w:jc w:val="both"/>
        <w:rPr>
          <w:b/>
          <w:lang w:val="uk-UA"/>
        </w:rPr>
      </w:pPr>
    </w:p>
    <w:p w:rsidR="00921EFF" w:rsidRPr="004B3668" w:rsidRDefault="004B3668" w:rsidP="0025720F">
      <w:pPr>
        <w:spacing w:after="0" w:line="360" w:lineRule="auto"/>
        <w:ind w:firstLine="709"/>
        <w:jc w:val="both"/>
        <w:rPr>
          <w:b/>
          <w:lang w:val="uk-UA"/>
        </w:rPr>
      </w:pPr>
      <w:r w:rsidRPr="004B3668">
        <w:rPr>
          <w:b/>
          <w:lang w:val="uk-UA"/>
        </w:rPr>
        <w:lastRenderedPageBreak/>
        <w:t>1</w:t>
      </w:r>
      <w:r w:rsidR="00BE464F">
        <w:rPr>
          <w:b/>
          <w:lang w:val="uk-UA"/>
        </w:rPr>
        <w:t>.2 Ігрові технології як провідний інноваційний напрям та освітня практика у роботі соціального працівника в закладах загальної освіти</w:t>
      </w:r>
    </w:p>
    <w:p w:rsidR="00BE464F" w:rsidRDefault="00BE464F" w:rsidP="00FB57FE">
      <w:pPr>
        <w:spacing w:after="0" w:line="360" w:lineRule="auto"/>
        <w:jc w:val="both"/>
        <w:rPr>
          <w:lang w:val="uk-UA"/>
        </w:rPr>
      </w:pPr>
    </w:p>
    <w:p w:rsidR="006664B0" w:rsidRDefault="006664B0" w:rsidP="006664B0">
      <w:pPr>
        <w:spacing w:after="0" w:line="360" w:lineRule="auto"/>
        <w:ind w:firstLine="709"/>
        <w:jc w:val="both"/>
        <w:rPr>
          <w:lang w:val="uk-UA"/>
        </w:rPr>
      </w:pPr>
      <w:r>
        <w:rPr>
          <w:lang w:val="uk-UA"/>
        </w:rPr>
        <w:t>Поняття</w:t>
      </w:r>
      <w:r w:rsidRPr="006664B0">
        <w:rPr>
          <w:lang w:val="uk-UA"/>
        </w:rPr>
        <w:t xml:space="preserve"> «технологія» походить від грецьких слів: «</w:t>
      </w:r>
      <w:proofErr w:type="spellStart"/>
      <w:r w:rsidRPr="006664B0">
        <w:rPr>
          <w:lang w:val="uk-UA"/>
        </w:rPr>
        <w:t>techne</w:t>
      </w:r>
      <w:proofErr w:type="spellEnd"/>
      <w:r w:rsidRPr="006664B0">
        <w:rPr>
          <w:lang w:val="uk-UA"/>
        </w:rPr>
        <w:t>» - мистецтво, майстерність, вміння та «</w:t>
      </w:r>
      <w:proofErr w:type="spellStart"/>
      <w:r w:rsidRPr="006664B0">
        <w:rPr>
          <w:lang w:val="uk-UA"/>
        </w:rPr>
        <w:t>logos</w:t>
      </w:r>
      <w:proofErr w:type="spellEnd"/>
      <w:r w:rsidRPr="006664B0">
        <w:rPr>
          <w:lang w:val="uk-UA"/>
        </w:rPr>
        <w:t>» - наука, закон. Дослівно «технологія» - це наука про майстерність</w:t>
      </w:r>
      <w:r>
        <w:rPr>
          <w:lang w:val="uk-UA"/>
        </w:rPr>
        <w:t xml:space="preserve"> </w:t>
      </w:r>
      <w:r w:rsidRPr="006664B0">
        <w:rPr>
          <w:lang w:val="uk-UA"/>
        </w:rPr>
        <w:t>[2].</w:t>
      </w:r>
      <w:r>
        <w:rPr>
          <w:lang w:val="uk-UA"/>
        </w:rPr>
        <w:t xml:space="preserve"> </w:t>
      </w:r>
      <w:r w:rsidRPr="006664B0">
        <w:rPr>
          <w:lang w:val="uk-UA"/>
        </w:rPr>
        <w:t>Будь-яка технологія має засоби, що активізують й інтенсифікую</w:t>
      </w:r>
      <w:r>
        <w:rPr>
          <w:lang w:val="uk-UA"/>
        </w:rPr>
        <w:t>ть діяльність учасників</w:t>
      </w:r>
      <w:r w:rsidRPr="006664B0">
        <w:rPr>
          <w:lang w:val="uk-UA"/>
        </w:rPr>
        <w:t>.</w:t>
      </w:r>
      <w:r>
        <w:rPr>
          <w:lang w:val="uk-UA"/>
        </w:rPr>
        <w:t xml:space="preserve"> </w:t>
      </w:r>
      <w:r w:rsidRPr="006664B0">
        <w:rPr>
          <w:lang w:val="uk-UA"/>
        </w:rPr>
        <w:t xml:space="preserve">В науковій літературі існує класифікація освітніх технологій. </w:t>
      </w:r>
    </w:p>
    <w:p w:rsidR="00BE464F" w:rsidRDefault="006664B0" w:rsidP="006664B0">
      <w:pPr>
        <w:spacing w:after="0" w:line="360" w:lineRule="auto"/>
        <w:ind w:firstLine="709"/>
        <w:jc w:val="both"/>
        <w:rPr>
          <w:lang w:val="uk-UA"/>
        </w:rPr>
      </w:pPr>
      <w:r w:rsidRPr="006664B0">
        <w:rPr>
          <w:lang w:val="uk-UA"/>
        </w:rPr>
        <w:t>Ігрові технології є складовою частиною педагогічних технологій та пов’язані з ігровою формою взаємодії педагога й учнів через реалізацію певного сюжету (ігри, казки, спектаклі, ділове спілкування). При цьому освітні задачі включаються у зміст гри.</w:t>
      </w:r>
      <w:r>
        <w:rPr>
          <w:lang w:val="uk-UA"/>
        </w:rPr>
        <w:t xml:space="preserve"> </w:t>
      </w:r>
      <w:r w:rsidRPr="006664B0">
        <w:rPr>
          <w:lang w:val="uk-UA"/>
        </w:rPr>
        <w:t>Гра - це переважно колективна, групова форма діяльності, в основі якої лежить змагальний аспект. У якості суперника, однак, може виступати не лише людина, але й обставини, і сама особистість, що грає (подолання себе, свого минулого результату). Вона нівелює значення кінцевого результату. У грі учасника влаштовує будь-який приз: матеріальний, моральний (заохочення, грамота, привселюдне оголошення результату), психологічний (самоствердження, підтвердження, підвищення самооцінки) тощо. Причому за умов групової діяльності результат сприймається через призму загального успіху, сприймається результат успіху команди як свій власний. У навчанні гра</w:t>
      </w:r>
      <w:r>
        <w:rPr>
          <w:lang w:val="uk-UA"/>
        </w:rPr>
        <w:t xml:space="preserve"> </w:t>
      </w:r>
      <w:r w:rsidRPr="006664B0">
        <w:rPr>
          <w:lang w:val="uk-UA"/>
        </w:rPr>
        <w:t>вирізняється наявністю чітко визначеної мети та відповідного їй педагогічного результату</w:t>
      </w:r>
      <w:r>
        <w:rPr>
          <w:lang w:val="uk-UA"/>
        </w:rPr>
        <w:t xml:space="preserve"> </w:t>
      </w:r>
      <w:r w:rsidRPr="006664B0">
        <w:rPr>
          <w:lang w:val="uk-UA"/>
        </w:rPr>
        <w:t>[3].</w:t>
      </w:r>
    </w:p>
    <w:p w:rsidR="006664B0" w:rsidRPr="006664B0" w:rsidRDefault="006664B0" w:rsidP="006664B0">
      <w:pPr>
        <w:spacing w:after="0" w:line="360" w:lineRule="auto"/>
        <w:ind w:firstLine="709"/>
        <w:jc w:val="both"/>
        <w:rPr>
          <w:lang w:val="uk-UA"/>
        </w:rPr>
      </w:pPr>
      <w:r w:rsidRPr="006664B0">
        <w:rPr>
          <w:lang w:val="uk-UA"/>
        </w:rPr>
        <w:t>Таким чином, поняття «ігрова технологія» можна визначити як сукупність способів, дій, форм та методів ігрової діяльності в умовах ситуацій, спрямованих на встановлення, збереження чи поліпшення соціального функціонування об’єкта, сприяння саморозвитку особистості, реалізації її творчого потенціалу, здібностей, задатків, а також на відтворення та засвоєння громадського досвіду, у якому складається та вдосконалюється самоврядування поведінкою.</w:t>
      </w:r>
    </w:p>
    <w:p w:rsidR="006664B0" w:rsidRPr="006664B0" w:rsidRDefault="006664B0" w:rsidP="006664B0">
      <w:pPr>
        <w:spacing w:after="0" w:line="360" w:lineRule="auto"/>
        <w:ind w:firstLine="709"/>
        <w:jc w:val="both"/>
        <w:rPr>
          <w:lang w:val="uk-UA"/>
        </w:rPr>
      </w:pPr>
      <w:r w:rsidRPr="006664B0">
        <w:rPr>
          <w:lang w:val="uk-UA"/>
        </w:rPr>
        <w:lastRenderedPageBreak/>
        <w:t>Ігрові технології не випадково знайшли широке застосування у сфері освіти, адже вони мають величезний потенціал з точки зору пріоритетної освітньої задачі: формування суб’єктної позиції дитини щодо власної діяльності, спілкування й самого себе.</w:t>
      </w:r>
    </w:p>
    <w:p w:rsidR="00A2585C" w:rsidRPr="00A2585C" w:rsidRDefault="00A2585C" w:rsidP="00A2585C">
      <w:pPr>
        <w:spacing w:after="0" w:line="360" w:lineRule="auto"/>
        <w:ind w:firstLine="709"/>
        <w:jc w:val="both"/>
        <w:rPr>
          <w:lang w:val="uk-UA"/>
        </w:rPr>
      </w:pPr>
      <w:r w:rsidRPr="00A2585C">
        <w:rPr>
          <w:lang w:val="uk-UA"/>
        </w:rPr>
        <w:t xml:space="preserve">Ігрова технологія (за Г. К. </w:t>
      </w:r>
      <w:proofErr w:type="spellStart"/>
      <w:r w:rsidRPr="00A2585C">
        <w:rPr>
          <w:lang w:val="uk-UA"/>
        </w:rPr>
        <w:t>Селевко</w:t>
      </w:r>
      <w:proofErr w:type="spellEnd"/>
      <w:r w:rsidRPr="00A2585C">
        <w:rPr>
          <w:lang w:val="uk-UA"/>
        </w:rPr>
        <w:t xml:space="preserve">) містить спектр цільових </w:t>
      </w:r>
      <w:r>
        <w:rPr>
          <w:lang w:val="uk-UA"/>
        </w:rPr>
        <w:t xml:space="preserve">соціально-значущих </w:t>
      </w:r>
      <w:r w:rsidRPr="00A2585C">
        <w:rPr>
          <w:lang w:val="uk-UA"/>
        </w:rPr>
        <w:t>орієнтацій:</w:t>
      </w:r>
    </w:p>
    <w:p w:rsidR="00A2585C" w:rsidRPr="00A2585C" w:rsidRDefault="00A2585C" w:rsidP="00A2585C">
      <w:pPr>
        <w:spacing w:after="0" w:line="360" w:lineRule="auto"/>
        <w:ind w:firstLine="709"/>
        <w:jc w:val="both"/>
        <w:rPr>
          <w:lang w:val="uk-UA"/>
        </w:rPr>
      </w:pPr>
      <w:r w:rsidRPr="00A2585C">
        <w:rPr>
          <w:lang w:val="uk-UA"/>
        </w:rPr>
        <w:t>•</w:t>
      </w:r>
      <w:r w:rsidRPr="00A2585C">
        <w:rPr>
          <w:lang w:val="uk-UA"/>
        </w:rPr>
        <w:tab/>
        <w:t>дидактичні: розширення кругозору, пізнавальна діяльність; застосування знань, умінь, навичок у практичній діяльності; формування умінь і навичок, необхідних у практичній діяльності; розвиток трудових навичок;</w:t>
      </w:r>
    </w:p>
    <w:p w:rsidR="00A2585C" w:rsidRPr="00A2585C" w:rsidRDefault="00A2585C" w:rsidP="00A2585C">
      <w:pPr>
        <w:spacing w:after="0" w:line="360" w:lineRule="auto"/>
        <w:ind w:firstLine="709"/>
        <w:jc w:val="both"/>
        <w:rPr>
          <w:lang w:val="uk-UA"/>
        </w:rPr>
      </w:pPr>
      <w:r w:rsidRPr="00A2585C">
        <w:rPr>
          <w:lang w:val="uk-UA"/>
        </w:rPr>
        <w:t>•</w:t>
      </w:r>
      <w:r w:rsidRPr="00A2585C">
        <w:rPr>
          <w:lang w:val="uk-UA"/>
        </w:rPr>
        <w:tab/>
        <w:t xml:space="preserve">виховні: виховання самостійності, воля; формування певних підходів, позицій, етичних, естетичних і світоглядних установок; виховання співпраці, колективізму, товариськості, </w:t>
      </w:r>
      <w:proofErr w:type="spellStart"/>
      <w:r w:rsidRPr="00A2585C">
        <w:rPr>
          <w:lang w:val="uk-UA"/>
        </w:rPr>
        <w:t>комунікативності</w:t>
      </w:r>
      <w:proofErr w:type="spellEnd"/>
      <w:r w:rsidRPr="00A2585C">
        <w:rPr>
          <w:lang w:val="uk-UA"/>
        </w:rPr>
        <w:t>;</w:t>
      </w:r>
    </w:p>
    <w:p w:rsidR="00A2585C" w:rsidRPr="00A2585C" w:rsidRDefault="00A2585C" w:rsidP="00A2585C">
      <w:pPr>
        <w:spacing w:after="0" w:line="360" w:lineRule="auto"/>
        <w:ind w:firstLine="709"/>
        <w:jc w:val="both"/>
        <w:rPr>
          <w:lang w:val="uk-UA"/>
        </w:rPr>
      </w:pPr>
      <w:r w:rsidRPr="00A2585C">
        <w:rPr>
          <w:lang w:val="uk-UA"/>
        </w:rPr>
        <w:t>•</w:t>
      </w:r>
      <w:r w:rsidRPr="00A2585C">
        <w:rPr>
          <w:lang w:val="uk-UA"/>
        </w:rPr>
        <w:tab/>
        <w:t>розвивальні: розвиток уваги, пам’яті, мови, мислення, умінь порівнювати, зіставляти, уяви, фантазії, творчих здібностей, емпатії, рефлексії, уміння знаходити оптимальні рішення;</w:t>
      </w:r>
    </w:p>
    <w:p w:rsidR="00A2585C" w:rsidRPr="00A2585C" w:rsidRDefault="00A2585C" w:rsidP="00A2585C">
      <w:pPr>
        <w:spacing w:after="0" w:line="360" w:lineRule="auto"/>
        <w:ind w:firstLine="709"/>
        <w:jc w:val="both"/>
        <w:rPr>
          <w:lang w:val="uk-UA"/>
        </w:rPr>
      </w:pPr>
      <w:r w:rsidRPr="00A2585C">
        <w:rPr>
          <w:lang w:val="uk-UA"/>
        </w:rPr>
        <w:t>•</w:t>
      </w:r>
      <w:r w:rsidRPr="00A2585C">
        <w:rPr>
          <w:lang w:val="uk-UA"/>
        </w:rPr>
        <w:tab/>
      </w:r>
      <w:proofErr w:type="spellStart"/>
      <w:r w:rsidRPr="00A2585C">
        <w:rPr>
          <w:lang w:val="uk-UA"/>
        </w:rPr>
        <w:t>соціалізуючі</w:t>
      </w:r>
      <w:proofErr w:type="spellEnd"/>
      <w:r w:rsidRPr="00A2585C">
        <w:rPr>
          <w:lang w:val="uk-UA"/>
        </w:rPr>
        <w:t>: залучення до норм і цінностей суспільства; пристосовування до умов середовища; стресовий контроль, саморегуляція.</w:t>
      </w:r>
    </w:p>
    <w:p w:rsidR="00A2585C" w:rsidRPr="00A2585C" w:rsidRDefault="00A2585C" w:rsidP="00A2585C">
      <w:pPr>
        <w:spacing w:after="0" w:line="360" w:lineRule="auto"/>
        <w:ind w:firstLine="709"/>
        <w:jc w:val="both"/>
        <w:rPr>
          <w:lang w:val="uk-UA"/>
        </w:rPr>
      </w:pPr>
      <w:r w:rsidRPr="00A2585C">
        <w:rPr>
          <w:lang w:val="uk-UA"/>
        </w:rPr>
        <w:t>Оптимальне поєднання гри з іншими формами навчально-виховного процесу - од</w:t>
      </w:r>
      <w:r>
        <w:rPr>
          <w:lang w:val="uk-UA"/>
        </w:rPr>
        <w:t>на з найскладніших дій фахівця</w:t>
      </w:r>
      <w:r w:rsidRPr="00A2585C">
        <w:rPr>
          <w:lang w:val="uk-UA"/>
        </w:rPr>
        <w:t>. Адже кожен віковий період розвитку дитини має свої потреби та провідні види діяльності, які продовжують включати гру у процес розвитку дитини.</w:t>
      </w:r>
    </w:p>
    <w:p w:rsidR="00A2585C" w:rsidRPr="00A2585C" w:rsidRDefault="00A2585C" w:rsidP="00A2585C">
      <w:pPr>
        <w:spacing w:after="0" w:line="360" w:lineRule="auto"/>
        <w:ind w:firstLine="709"/>
        <w:jc w:val="both"/>
        <w:rPr>
          <w:lang w:val="uk-UA"/>
        </w:rPr>
      </w:pPr>
      <w:r w:rsidRPr="00A2585C">
        <w:rPr>
          <w:lang w:val="uk-UA"/>
        </w:rPr>
        <w:t>Розглянемо особливості застосуванн</w:t>
      </w:r>
      <w:r>
        <w:rPr>
          <w:lang w:val="uk-UA"/>
        </w:rPr>
        <w:t>я ігрових технологій у роботі з дітьми молодшого шкільного віку:</w:t>
      </w:r>
      <w:r w:rsidRPr="00A2585C">
        <w:rPr>
          <w:lang w:val="uk-UA"/>
        </w:rPr>
        <w:t xml:space="preserve"> характерна яскравість і безпосередність сприйняття, легкість входження в образи. Провідним видом діяльності є навчальна, проте діти цього віку легко залучаються до будь-якої діяльності, особливо до ігрової, самостійно організовуються у групову гру, продовжують ігри з предметами, іграшками.</w:t>
      </w:r>
      <w:r>
        <w:rPr>
          <w:lang w:val="uk-UA"/>
        </w:rPr>
        <w:t xml:space="preserve"> </w:t>
      </w:r>
      <w:r w:rsidRPr="00A2585C">
        <w:rPr>
          <w:lang w:val="uk-UA"/>
        </w:rPr>
        <w:t xml:space="preserve">У ігрових технологіях, які використовуються в роботі з дітьми молодшого шкільного віку, найважливіша роль належить </w:t>
      </w:r>
      <w:r w:rsidRPr="00A2585C">
        <w:rPr>
          <w:lang w:val="uk-UA"/>
        </w:rPr>
        <w:lastRenderedPageBreak/>
        <w:t>заключному ретроспективному обговоренню, у якому діти спільно аналізують хід і результати гри, співвідношення ігрової (імітаційної) моделі й реальності, а також хід ігрової взаємодії.</w:t>
      </w:r>
    </w:p>
    <w:p w:rsidR="00A2585C" w:rsidRPr="00A2585C" w:rsidRDefault="00A2585C" w:rsidP="00A2585C">
      <w:pPr>
        <w:spacing w:after="0" w:line="360" w:lineRule="auto"/>
        <w:ind w:firstLine="709"/>
        <w:jc w:val="both"/>
        <w:rPr>
          <w:lang w:val="uk-UA"/>
        </w:rPr>
      </w:pPr>
      <w:r w:rsidRPr="00A2585C">
        <w:rPr>
          <w:lang w:val="uk-UA"/>
        </w:rPr>
        <w:t>Розглянемо особливості сучасних ігрових технологій, які застосовуються спеціалістами соціальної сфери у роботі з різними цільовими та віковими групами.</w:t>
      </w:r>
    </w:p>
    <w:p w:rsidR="00597E8F" w:rsidRPr="00597E8F" w:rsidRDefault="00597E8F" w:rsidP="00597E8F">
      <w:pPr>
        <w:spacing w:after="0" w:line="360" w:lineRule="auto"/>
        <w:ind w:firstLine="709"/>
        <w:jc w:val="both"/>
        <w:rPr>
          <w:lang w:val="uk-UA"/>
        </w:rPr>
      </w:pPr>
      <w:r w:rsidRPr="00597E8F">
        <w:rPr>
          <w:b/>
          <w:lang w:val="uk-UA"/>
        </w:rPr>
        <w:t>Технологія ділової гри</w:t>
      </w:r>
      <w:r w:rsidRPr="00597E8F">
        <w:rPr>
          <w:lang w:val="uk-UA"/>
        </w:rPr>
        <w:t xml:space="preserve"> [14].</w:t>
      </w:r>
      <w:r w:rsidRPr="00597E8F">
        <w:rPr>
          <w:lang w:val="uk-UA"/>
        </w:rPr>
        <w:tab/>
      </w:r>
    </w:p>
    <w:p w:rsidR="00597E8F" w:rsidRPr="00597E8F" w:rsidRDefault="00597E8F" w:rsidP="00597E8F">
      <w:pPr>
        <w:spacing w:after="0" w:line="360" w:lineRule="auto"/>
        <w:ind w:firstLine="709"/>
        <w:jc w:val="both"/>
        <w:rPr>
          <w:lang w:val="uk-UA"/>
        </w:rPr>
      </w:pPr>
      <w:r w:rsidRPr="00597E8F">
        <w:rPr>
          <w:lang w:val="uk-UA"/>
        </w:rPr>
        <w:t>1.</w:t>
      </w:r>
      <w:r w:rsidRPr="00597E8F">
        <w:rPr>
          <w:lang w:val="uk-UA"/>
        </w:rPr>
        <w:tab/>
      </w:r>
      <w:r w:rsidRPr="00597E8F">
        <w:rPr>
          <w:u w:val="single"/>
          <w:lang w:val="uk-UA"/>
        </w:rPr>
        <w:t>Етап підготовки до проведення гри</w:t>
      </w:r>
    </w:p>
    <w:p w:rsidR="00597E8F" w:rsidRPr="00597E8F" w:rsidRDefault="00597E8F" w:rsidP="00597E8F">
      <w:pPr>
        <w:spacing w:after="0" w:line="360" w:lineRule="auto"/>
        <w:ind w:firstLine="709"/>
        <w:jc w:val="both"/>
        <w:rPr>
          <w:lang w:val="uk-UA"/>
        </w:rPr>
      </w:pPr>
      <w:r w:rsidRPr="00597E8F">
        <w:rPr>
          <w:lang w:val="uk-UA"/>
        </w:rPr>
        <w:t>2.</w:t>
      </w:r>
      <w:r w:rsidRPr="00597E8F">
        <w:rPr>
          <w:lang w:val="uk-UA"/>
        </w:rPr>
        <w:tab/>
      </w:r>
      <w:r w:rsidRPr="00597E8F">
        <w:rPr>
          <w:u w:val="single"/>
          <w:lang w:val="uk-UA"/>
        </w:rPr>
        <w:t>Етап проведення або процес гри</w:t>
      </w:r>
    </w:p>
    <w:p w:rsidR="00D51BF1" w:rsidRPr="00D51BF1" w:rsidRDefault="00D51BF1" w:rsidP="00D51BF1">
      <w:pPr>
        <w:spacing w:after="0" w:line="360" w:lineRule="auto"/>
        <w:ind w:firstLine="709"/>
        <w:jc w:val="both"/>
        <w:rPr>
          <w:lang w:val="uk-UA"/>
        </w:rPr>
      </w:pPr>
      <w:r w:rsidRPr="00D51BF1">
        <w:rPr>
          <w:lang w:val="uk-UA"/>
        </w:rPr>
        <w:t>Залежно від модифікації ділової гри можуть бути введені різні типи рольових позицій учасників. Зокрема, з урахуванням певних ігрових позицій, вирізняють такі типові ролі:</w:t>
      </w:r>
      <w:r>
        <w:rPr>
          <w:lang w:val="uk-UA"/>
        </w:rPr>
        <w:t xml:space="preserve"> </w:t>
      </w:r>
      <w:r w:rsidRPr="00D51BF1">
        <w:rPr>
          <w:lang w:val="uk-UA"/>
        </w:rPr>
        <w:t>позиції, що виявляються стосовно змісту роботи в групі: генератор ідей, розробник, імітатор, ерудит, діагност, аналітик;</w:t>
      </w:r>
      <w:r>
        <w:rPr>
          <w:lang w:val="uk-UA"/>
        </w:rPr>
        <w:t xml:space="preserve"> </w:t>
      </w:r>
      <w:r w:rsidRPr="00D51BF1">
        <w:rPr>
          <w:lang w:val="uk-UA"/>
        </w:rPr>
        <w:t>організаційні позиції: організатор, координатор, контролер, тренер, маніпулятор;</w:t>
      </w:r>
      <w:r>
        <w:rPr>
          <w:lang w:val="uk-UA"/>
        </w:rPr>
        <w:t xml:space="preserve"> </w:t>
      </w:r>
      <w:r w:rsidRPr="00D51BF1">
        <w:rPr>
          <w:lang w:val="uk-UA"/>
        </w:rPr>
        <w:t>позиції, що виявляються стосовно новизни: ініціатор, обережний критик, консерватор;</w:t>
      </w:r>
      <w:r>
        <w:rPr>
          <w:lang w:val="uk-UA"/>
        </w:rPr>
        <w:t xml:space="preserve"> </w:t>
      </w:r>
      <w:r w:rsidRPr="00D51BF1">
        <w:rPr>
          <w:lang w:val="uk-UA"/>
        </w:rPr>
        <w:t>методичні позиції: методолог, критик, методист, підбурювач, програміст;</w:t>
      </w:r>
    </w:p>
    <w:p w:rsidR="00D51BF1" w:rsidRPr="00D51BF1" w:rsidRDefault="00D51BF1" w:rsidP="00D51BF1">
      <w:pPr>
        <w:spacing w:after="0" w:line="360" w:lineRule="auto"/>
        <w:ind w:firstLine="709"/>
        <w:jc w:val="both"/>
        <w:rPr>
          <w:lang w:val="uk-UA"/>
        </w:rPr>
      </w:pPr>
      <w:r w:rsidRPr="00D51BF1">
        <w:rPr>
          <w:lang w:val="uk-UA"/>
        </w:rPr>
        <w:t>3.</w:t>
      </w:r>
      <w:r w:rsidRPr="00D51BF1">
        <w:rPr>
          <w:lang w:val="uk-UA"/>
        </w:rPr>
        <w:tab/>
      </w:r>
      <w:r w:rsidRPr="00D51BF1">
        <w:rPr>
          <w:u w:val="single"/>
          <w:lang w:val="uk-UA"/>
        </w:rPr>
        <w:t>Етап підведення підсумків</w:t>
      </w:r>
    </w:p>
    <w:p w:rsidR="00D51BF1" w:rsidRPr="00D51BF1" w:rsidRDefault="00D51BF1" w:rsidP="00D51BF1">
      <w:pPr>
        <w:spacing w:after="0" w:line="360" w:lineRule="auto"/>
        <w:ind w:firstLine="709"/>
        <w:jc w:val="both"/>
        <w:rPr>
          <w:b/>
          <w:lang w:val="uk-UA"/>
        </w:rPr>
      </w:pPr>
      <w:r w:rsidRPr="00D51BF1">
        <w:rPr>
          <w:b/>
          <w:lang w:val="uk-UA"/>
        </w:rPr>
        <w:t>Технологія рольової гри</w:t>
      </w:r>
    </w:p>
    <w:p w:rsidR="00D51BF1" w:rsidRPr="00D51BF1" w:rsidRDefault="00D51BF1" w:rsidP="00D51BF1">
      <w:pPr>
        <w:spacing w:after="0" w:line="360" w:lineRule="auto"/>
        <w:ind w:firstLine="709"/>
        <w:jc w:val="both"/>
        <w:rPr>
          <w:lang w:val="uk-UA"/>
        </w:rPr>
      </w:pPr>
      <w:r w:rsidRPr="00D51BF1">
        <w:rPr>
          <w:lang w:val="uk-UA"/>
        </w:rPr>
        <w:t>Рольові ігри є невід’ємним атрибутом дитинства. Маленькі діти грають у «дочки-матері», у «магазин», «лікарню», «школу», «війну». У цих іграх вони імітують дорослі стосунки, тим самим опановують світ з його складними законами. Але як тільки дитині виповнюється 10-12 років, вона прагне до більш складних ігор, ніж у ранньому дитинстві.</w:t>
      </w:r>
    </w:p>
    <w:p w:rsidR="00D51BF1" w:rsidRPr="00D51BF1" w:rsidRDefault="00D51BF1" w:rsidP="00D51BF1">
      <w:pPr>
        <w:spacing w:after="0" w:line="360" w:lineRule="auto"/>
        <w:ind w:firstLine="709"/>
        <w:jc w:val="both"/>
        <w:rPr>
          <w:lang w:val="uk-UA"/>
        </w:rPr>
      </w:pPr>
      <w:r w:rsidRPr="00D51BF1">
        <w:rPr>
          <w:lang w:val="uk-UA"/>
        </w:rPr>
        <w:t xml:space="preserve">Одним із завдань рольової гри є надання гравцям можливості «проживання» в іншій світоглядній системі. Слід відмітити, що подібна можливість дуже </w:t>
      </w:r>
      <w:proofErr w:type="spellStart"/>
      <w:r w:rsidRPr="00D51BF1">
        <w:rPr>
          <w:lang w:val="uk-UA"/>
        </w:rPr>
        <w:t>рідко</w:t>
      </w:r>
      <w:proofErr w:type="spellEnd"/>
      <w:r w:rsidRPr="00D51BF1">
        <w:rPr>
          <w:lang w:val="uk-UA"/>
        </w:rPr>
        <w:t xml:space="preserve"> виникає в реальному житті, але її вплив на розвиток особливості людини важко переоцінити. </w:t>
      </w:r>
    </w:p>
    <w:p w:rsidR="00D51BF1" w:rsidRPr="00D51BF1" w:rsidRDefault="00D51BF1" w:rsidP="00D51BF1">
      <w:pPr>
        <w:spacing w:after="0" w:line="360" w:lineRule="auto"/>
        <w:ind w:firstLine="709"/>
        <w:jc w:val="both"/>
        <w:rPr>
          <w:lang w:val="uk-UA"/>
        </w:rPr>
      </w:pPr>
      <w:r w:rsidRPr="00D51BF1">
        <w:rPr>
          <w:lang w:val="uk-UA"/>
        </w:rPr>
        <w:t>В технології рольової гри важливим є підготовчий етап, що передбачає:</w:t>
      </w:r>
    </w:p>
    <w:p w:rsidR="00D51BF1" w:rsidRPr="00D51BF1" w:rsidRDefault="00D51BF1" w:rsidP="00D51BF1">
      <w:pPr>
        <w:spacing w:after="0" w:line="360" w:lineRule="auto"/>
        <w:ind w:firstLine="709"/>
        <w:jc w:val="both"/>
        <w:rPr>
          <w:lang w:val="uk-UA"/>
        </w:rPr>
      </w:pPr>
      <w:r w:rsidRPr="00D51BF1">
        <w:rPr>
          <w:lang w:val="uk-UA"/>
        </w:rPr>
        <w:lastRenderedPageBreak/>
        <w:t>–</w:t>
      </w:r>
      <w:r w:rsidRPr="00D51BF1">
        <w:rPr>
          <w:lang w:val="uk-UA"/>
        </w:rPr>
        <w:tab/>
        <w:t>проведення вступних занять. Провідним механізмом входження гравців у інше соціокультурне середовище, у філософію та світогляд ігрового світу є вступні заняття. Учасники заздалегідь отримують інформацію про світ, де їм доведеться жити, про свої мікросоціальні групи та індивідуальні ролі.</w:t>
      </w:r>
    </w:p>
    <w:p w:rsidR="00D51BF1" w:rsidRPr="00D51BF1" w:rsidRDefault="00D51BF1" w:rsidP="00D51BF1">
      <w:pPr>
        <w:spacing w:after="0" w:line="360" w:lineRule="auto"/>
        <w:ind w:firstLine="709"/>
        <w:jc w:val="both"/>
        <w:rPr>
          <w:lang w:val="uk-UA"/>
        </w:rPr>
      </w:pPr>
      <w:r w:rsidRPr="00D51BF1">
        <w:rPr>
          <w:lang w:val="uk-UA"/>
        </w:rPr>
        <w:t>–</w:t>
      </w:r>
      <w:r w:rsidRPr="00D51BF1">
        <w:rPr>
          <w:lang w:val="uk-UA"/>
        </w:rPr>
        <w:tab/>
        <w:t xml:space="preserve">оформлення ігрового простору. Специфічною особливістю соціокультурного простору гри є зовнішній антураж, який включає оформлення ігрового поля, костюми, маски, атрибути (зовнішні), фонову діяльність гри тощо. </w:t>
      </w:r>
    </w:p>
    <w:p w:rsidR="00D51BF1" w:rsidRPr="00D51BF1" w:rsidRDefault="00D51BF1" w:rsidP="00D51BF1">
      <w:pPr>
        <w:spacing w:after="0" w:line="360" w:lineRule="auto"/>
        <w:ind w:firstLine="709"/>
        <w:jc w:val="both"/>
        <w:rPr>
          <w:lang w:val="uk-UA"/>
        </w:rPr>
      </w:pPr>
      <w:r w:rsidRPr="00D51BF1">
        <w:rPr>
          <w:lang w:val="uk-UA"/>
        </w:rPr>
        <w:t xml:space="preserve">На етапі проведення гри важливо враховувати, що ігрові події пред’являють учасникам високі вимоги. Нерідко саме існування гравця у ігровому (віртуальному) світі залежить не тільки від власної сили, від комунікативних, духовних, творчих здібностей, але й від допомоги йому оточуючих. А від втручання гравця в хід ігрових подій завжди залежить життя іншого, його честь, спокій. </w:t>
      </w:r>
    </w:p>
    <w:p w:rsidR="00C525FF" w:rsidRPr="00C525FF" w:rsidRDefault="00C525FF" w:rsidP="00C525FF">
      <w:pPr>
        <w:spacing w:after="0" w:line="360" w:lineRule="auto"/>
        <w:ind w:firstLine="709"/>
        <w:jc w:val="both"/>
        <w:rPr>
          <w:b/>
          <w:lang w:val="uk-UA"/>
        </w:rPr>
      </w:pPr>
      <w:r w:rsidRPr="00C525FF">
        <w:rPr>
          <w:b/>
          <w:lang w:val="uk-UA"/>
        </w:rPr>
        <w:t>Шоу-технології</w:t>
      </w:r>
    </w:p>
    <w:p w:rsidR="00C525FF" w:rsidRPr="00C525FF" w:rsidRDefault="00C525FF" w:rsidP="00C525FF">
      <w:pPr>
        <w:spacing w:after="0" w:line="360" w:lineRule="auto"/>
        <w:ind w:firstLine="709"/>
        <w:jc w:val="both"/>
        <w:rPr>
          <w:lang w:val="uk-UA"/>
        </w:rPr>
      </w:pPr>
      <w:r w:rsidRPr="00C525FF">
        <w:rPr>
          <w:lang w:val="uk-UA"/>
        </w:rPr>
        <w:t>Обов’язковими особливими ознаками шоу-технології є:</w:t>
      </w:r>
    </w:p>
    <w:p w:rsidR="00C525FF" w:rsidRPr="00C525FF" w:rsidRDefault="00C525FF" w:rsidP="00C525FF">
      <w:pPr>
        <w:spacing w:after="0" w:line="360" w:lineRule="auto"/>
        <w:ind w:firstLine="709"/>
        <w:jc w:val="both"/>
        <w:rPr>
          <w:lang w:val="uk-UA"/>
        </w:rPr>
      </w:pPr>
      <w:r w:rsidRPr="00C525FF">
        <w:rPr>
          <w:lang w:val="uk-UA"/>
        </w:rPr>
        <w:t>-</w:t>
      </w:r>
      <w:r w:rsidRPr="00C525FF">
        <w:rPr>
          <w:lang w:val="uk-UA"/>
        </w:rPr>
        <w:tab/>
        <w:t>розподіл учасників на виступаючих («сцену») і глядачів («зал»);</w:t>
      </w:r>
    </w:p>
    <w:p w:rsidR="00C525FF" w:rsidRPr="00C525FF" w:rsidRDefault="00C525FF" w:rsidP="00C525FF">
      <w:pPr>
        <w:spacing w:after="0" w:line="360" w:lineRule="auto"/>
        <w:ind w:firstLine="709"/>
        <w:jc w:val="both"/>
        <w:rPr>
          <w:lang w:val="uk-UA"/>
        </w:rPr>
      </w:pPr>
      <w:r w:rsidRPr="00C525FF">
        <w:rPr>
          <w:lang w:val="uk-UA"/>
        </w:rPr>
        <w:t>-</w:t>
      </w:r>
      <w:r w:rsidRPr="00C525FF">
        <w:rPr>
          <w:lang w:val="uk-UA"/>
        </w:rPr>
        <w:tab/>
        <w:t>змагальність на сцені;</w:t>
      </w:r>
    </w:p>
    <w:p w:rsidR="00C525FF" w:rsidRPr="00C525FF" w:rsidRDefault="00C525FF" w:rsidP="00C525FF">
      <w:pPr>
        <w:spacing w:after="0" w:line="360" w:lineRule="auto"/>
        <w:ind w:firstLine="709"/>
        <w:jc w:val="both"/>
        <w:rPr>
          <w:lang w:val="uk-UA"/>
        </w:rPr>
      </w:pPr>
      <w:r w:rsidRPr="00C525FF">
        <w:rPr>
          <w:lang w:val="uk-UA"/>
        </w:rPr>
        <w:t>-</w:t>
      </w:r>
      <w:r w:rsidRPr="00C525FF">
        <w:rPr>
          <w:lang w:val="uk-UA"/>
        </w:rPr>
        <w:tab/>
        <w:t>заготовлений організаторами сценарій.</w:t>
      </w:r>
    </w:p>
    <w:p w:rsidR="00C525FF" w:rsidRPr="00C525FF" w:rsidRDefault="00C525FF" w:rsidP="00C525FF">
      <w:pPr>
        <w:spacing w:after="0" w:line="360" w:lineRule="auto"/>
        <w:ind w:firstLine="709"/>
        <w:jc w:val="both"/>
        <w:rPr>
          <w:lang w:val="uk-UA"/>
        </w:rPr>
      </w:pPr>
      <w:r w:rsidRPr="00C525FF">
        <w:rPr>
          <w:lang w:val="uk-UA"/>
        </w:rPr>
        <w:t>Саме ці ознаки відрізняють шоу від таких заходів, як звичайний концерт (немає змагальності), проведення класичної новорічної ялинки (немає стійкого розподілу на «зал» і «сцену»), колективні творчі справи (немає «залу-сцени, «сценарій», план дій розробляють не окремі організатори, а всі учасники справи).</w:t>
      </w:r>
    </w:p>
    <w:p w:rsidR="00C525FF" w:rsidRPr="00C525FF" w:rsidRDefault="00C525FF" w:rsidP="00C525FF">
      <w:pPr>
        <w:spacing w:after="0" w:line="360" w:lineRule="auto"/>
        <w:ind w:firstLine="709"/>
        <w:jc w:val="both"/>
        <w:rPr>
          <w:lang w:val="uk-UA"/>
        </w:rPr>
      </w:pPr>
      <w:r w:rsidRPr="00C525FF">
        <w:rPr>
          <w:lang w:val="uk-UA"/>
        </w:rPr>
        <w:t>Очікуваними результатами застосування шоу-технології відповідно до її концептуальних цілей є:</w:t>
      </w:r>
    </w:p>
    <w:p w:rsidR="00C525FF" w:rsidRPr="00C525FF" w:rsidRDefault="00C525FF" w:rsidP="00C525FF">
      <w:pPr>
        <w:spacing w:after="0" w:line="360" w:lineRule="auto"/>
        <w:ind w:firstLine="709"/>
        <w:jc w:val="both"/>
        <w:rPr>
          <w:lang w:val="uk-UA"/>
        </w:rPr>
      </w:pPr>
      <w:r w:rsidRPr="00C525FF">
        <w:rPr>
          <w:lang w:val="uk-UA"/>
        </w:rPr>
        <w:t>-</w:t>
      </w:r>
      <w:r w:rsidRPr="00C525FF">
        <w:rPr>
          <w:lang w:val="uk-UA"/>
        </w:rPr>
        <w:tab/>
        <w:t>для залу - набуття досвіду емоційного реагування в культурних формах;</w:t>
      </w:r>
    </w:p>
    <w:p w:rsidR="00C525FF" w:rsidRPr="00C525FF" w:rsidRDefault="00C525FF" w:rsidP="00C525FF">
      <w:pPr>
        <w:spacing w:after="0" w:line="360" w:lineRule="auto"/>
        <w:ind w:firstLine="709"/>
        <w:jc w:val="both"/>
        <w:rPr>
          <w:lang w:val="uk-UA"/>
        </w:rPr>
      </w:pPr>
      <w:r w:rsidRPr="00C525FF">
        <w:rPr>
          <w:lang w:val="uk-UA"/>
        </w:rPr>
        <w:lastRenderedPageBreak/>
        <w:t>-</w:t>
      </w:r>
      <w:r w:rsidRPr="00C525FF">
        <w:rPr>
          <w:lang w:val="uk-UA"/>
        </w:rPr>
        <w:tab/>
        <w:t>для активних учасників («сцена») - набуття досвіду індивідуальної й спільної публічної змагальності.</w:t>
      </w:r>
    </w:p>
    <w:p w:rsidR="00C525FF" w:rsidRPr="00C525FF" w:rsidRDefault="00C525FF" w:rsidP="00C525FF">
      <w:pPr>
        <w:spacing w:after="0" w:line="360" w:lineRule="auto"/>
        <w:ind w:firstLine="709"/>
        <w:jc w:val="both"/>
        <w:rPr>
          <w:lang w:val="uk-UA"/>
        </w:rPr>
      </w:pPr>
      <w:r w:rsidRPr="00C525FF">
        <w:rPr>
          <w:i/>
          <w:lang w:val="uk-UA"/>
        </w:rPr>
        <w:t>Основні предмети проектування</w:t>
      </w:r>
      <w:r w:rsidRPr="00C525FF">
        <w:rPr>
          <w:lang w:val="uk-UA"/>
        </w:rPr>
        <w:t>: завдання «сцені» (командам, учасникам), робота із залом, спосіб оцінювання, сценарій для ведучого, оформлення залу й сцени.</w:t>
      </w:r>
    </w:p>
    <w:p w:rsidR="00C525FF" w:rsidRPr="00C525FF" w:rsidRDefault="00C525FF" w:rsidP="00C525FF">
      <w:pPr>
        <w:spacing w:after="0" w:line="360" w:lineRule="auto"/>
        <w:ind w:firstLine="709"/>
        <w:jc w:val="both"/>
        <w:rPr>
          <w:lang w:val="uk-UA"/>
        </w:rPr>
      </w:pPr>
      <w:r w:rsidRPr="00C525FF">
        <w:rPr>
          <w:i/>
          <w:lang w:val="uk-UA"/>
        </w:rPr>
        <w:t>Початкова умова</w:t>
      </w:r>
      <w:r w:rsidRPr="00C525FF">
        <w:rPr>
          <w:lang w:val="uk-UA"/>
        </w:rPr>
        <w:t xml:space="preserve"> - наявність групи організаторів. Можуть бути такі варіанти:</w:t>
      </w:r>
    </w:p>
    <w:p w:rsidR="00C525FF" w:rsidRPr="00C525FF" w:rsidRDefault="00C525FF" w:rsidP="00C525FF">
      <w:pPr>
        <w:spacing w:after="0" w:line="360" w:lineRule="auto"/>
        <w:ind w:firstLine="709"/>
        <w:jc w:val="both"/>
        <w:rPr>
          <w:lang w:val="uk-UA"/>
        </w:rPr>
      </w:pPr>
      <w:r w:rsidRPr="00C525FF">
        <w:rPr>
          <w:lang w:val="uk-UA"/>
        </w:rPr>
        <w:t>•</w:t>
      </w:r>
      <w:r w:rsidRPr="00C525FF">
        <w:rPr>
          <w:lang w:val="uk-UA"/>
        </w:rPr>
        <w:tab/>
        <w:t xml:space="preserve">один </w:t>
      </w:r>
      <w:proofErr w:type="spellStart"/>
      <w:r w:rsidRPr="00C525FF">
        <w:rPr>
          <w:lang w:val="uk-UA"/>
        </w:rPr>
        <w:t>ігротехнік</w:t>
      </w:r>
      <w:proofErr w:type="spellEnd"/>
      <w:r w:rsidRPr="00C525FF">
        <w:rPr>
          <w:lang w:val="uk-UA"/>
        </w:rPr>
        <w:t xml:space="preserve"> (педагог, класний керівник, соціальний педагог, практичний психолог). Цей варіант для невеликого колективу: класу, загону й у разі, коли неможливо знайти співорганізаторів;</w:t>
      </w:r>
    </w:p>
    <w:p w:rsidR="00C525FF" w:rsidRPr="00C525FF" w:rsidRDefault="00C525FF" w:rsidP="00C525FF">
      <w:pPr>
        <w:spacing w:after="0" w:line="360" w:lineRule="auto"/>
        <w:ind w:firstLine="709"/>
        <w:jc w:val="both"/>
        <w:rPr>
          <w:lang w:val="uk-UA"/>
        </w:rPr>
      </w:pPr>
      <w:r w:rsidRPr="00C525FF">
        <w:rPr>
          <w:lang w:val="uk-UA"/>
        </w:rPr>
        <w:t>•</w:t>
      </w:r>
      <w:r w:rsidRPr="00C525FF">
        <w:rPr>
          <w:lang w:val="uk-UA"/>
        </w:rPr>
        <w:tab/>
        <w:t>група педагогів;</w:t>
      </w:r>
    </w:p>
    <w:p w:rsidR="00C525FF" w:rsidRPr="00C525FF" w:rsidRDefault="00C525FF" w:rsidP="00C525FF">
      <w:pPr>
        <w:spacing w:after="0" w:line="360" w:lineRule="auto"/>
        <w:ind w:firstLine="709"/>
        <w:jc w:val="both"/>
        <w:rPr>
          <w:lang w:val="uk-UA"/>
        </w:rPr>
      </w:pPr>
      <w:r w:rsidRPr="00C525FF">
        <w:rPr>
          <w:lang w:val="uk-UA"/>
        </w:rPr>
        <w:t>•</w:t>
      </w:r>
      <w:r w:rsidRPr="00C525FF">
        <w:rPr>
          <w:lang w:val="uk-UA"/>
        </w:rPr>
        <w:tab/>
        <w:t>педагог з групою дітей;</w:t>
      </w:r>
    </w:p>
    <w:p w:rsidR="00C525FF" w:rsidRPr="00C525FF" w:rsidRDefault="00C525FF" w:rsidP="00C525FF">
      <w:pPr>
        <w:spacing w:after="0" w:line="360" w:lineRule="auto"/>
        <w:ind w:firstLine="709"/>
        <w:jc w:val="both"/>
        <w:rPr>
          <w:i/>
          <w:lang w:val="uk-UA"/>
        </w:rPr>
      </w:pPr>
      <w:r w:rsidRPr="00C525FF">
        <w:rPr>
          <w:i/>
          <w:lang w:val="uk-UA"/>
        </w:rPr>
        <w:t>Завдання групи організаторів:</w:t>
      </w:r>
    </w:p>
    <w:p w:rsidR="00C525FF" w:rsidRPr="00C525FF" w:rsidRDefault="00C525FF" w:rsidP="00C525FF">
      <w:pPr>
        <w:spacing w:after="0" w:line="360" w:lineRule="auto"/>
        <w:ind w:firstLine="709"/>
        <w:jc w:val="both"/>
        <w:rPr>
          <w:lang w:val="uk-UA"/>
        </w:rPr>
      </w:pPr>
      <w:r w:rsidRPr="00C525FF">
        <w:rPr>
          <w:lang w:val="uk-UA"/>
        </w:rPr>
        <w:t>•</w:t>
      </w:r>
      <w:r w:rsidRPr="00C525FF">
        <w:rPr>
          <w:lang w:val="uk-UA"/>
        </w:rPr>
        <w:tab/>
        <w:t>розробка або пошук сценарію шоу;</w:t>
      </w:r>
    </w:p>
    <w:p w:rsidR="00C525FF" w:rsidRPr="00C525FF" w:rsidRDefault="00C525FF" w:rsidP="00C525FF">
      <w:pPr>
        <w:spacing w:after="0" w:line="360" w:lineRule="auto"/>
        <w:ind w:firstLine="709"/>
        <w:jc w:val="both"/>
        <w:rPr>
          <w:lang w:val="uk-UA"/>
        </w:rPr>
      </w:pPr>
      <w:r w:rsidRPr="00C525FF">
        <w:rPr>
          <w:lang w:val="uk-UA"/>
        </w:rPr>
        <w:t>•</w:t>
      </w:r>
      <w:r w:rsidRPr="00C525FF">
        <w:rPr>
          <w:lang w:val="uk-UA"/>
        </w:rPr>
        <w:tab/>
        <w:t>підготовка шоу по позиціях «сцена», «зал», ведучий, процедура оцінювання, оформлення;</w:t>
      </w:r>
    </w:p>
    <w:p w:rsidR="00C525FF" w:rsidRPr="00C525FF" w:rsidRDefault="00C525FF" w:rsidP="00C525FF">
      <w:pPr>
        <w:spacing w:after="0" w:line="360" w:lineRule="auto"/>
        <w:ind w:firstLine="709"/>
        <w:jc w:val="both"/>
        <w:rPr>
          <w:lang w:val="uk-UA"/>
        </w:rPr>
      </w:pPr>
      <w:r w:rsidRPr="00C525FF">
        <w:rPr>
          <w:lang w:val="uk-UA"/>
        </w:rPr>
        <w:t>•</w:t>
      </w:r>
      <w:r w:rsidRPr="00C525FF">
        <w:rPr>
          <w:lang w:val="uk-UA"/>
        </w:rPr>
        <w:tab/>
        <w:t>розподіл відповідальності (ключові відповідальності дві: режисерська й організація технічної бази).</w:t>
      </w:r>
    </w:p>
    <w:p w:rsidR="00C525FF" w:rsidRPr="00C525FF" w:rsidRDefault="00C525FF" w:rsidP="00C525FF">
      <w:pPr>
        <w:spacing w:after="0" w:line="360" w:lineRule="auto"/>
        <w:ind w:firstLine="709"/>
        <w:jc w:val="both"/>
        <w:rPr>
          <w:lang w:val="uk-UA"/>
        </w:rPr>
      </w:pPr>
      <w:r w:rsidRPr="00C525FF">
        <w:rPr>
          <w:lang w:val="uk-UA"/>
        </w:rPr>
        <w:t>В процесі підготовки до заняття або заходу необхідно уважно перечитати ігри декілька разів і спробувати спроектувати, як група відреагує на обрану гру, які наслідки її застосування можуть бути, чи можуть бути якісь непередбачені негативні/позитивні наслідки та як Ви зможете ними керувати.</w:t>
      </w:r>
    </w:p>
    <w:p w:rsidR="00C525FF" w:rsidRPr="00C525FF" w:rsidRDefault="00C525FF" w:rsidP="00C525FF">
      <w:pPr>
        <w:spacing w:after="0" w:line="360" w:lineRule="auto"/>
        <w:ind w:firstLine="709"/>
        <w:jc w:val="both"/>
        <w:rPr>
          <w:lang w:val="uk-UA"/>
        </w:rPr>
      </w:pPr>
      <w:r w:rsidRPr="00C525FF">
        <w:rPr>
          <w:lang w:val="uk-UA"/>
        </w:rPr>
        <w:t>Необхідно переконатись, що аудиторія буде відповідати вимогам, які висуває гра, а також перевірити наявність необхідних у грі технічних засобів.</w:t>
      </w:r>
    </w:p>
    <w:p w:rsidR="00C525FF" w:rsidRPr="00C525FF" w:rsidRDefault="00C525FF" w:rsidP="00C525FF">
      <w:pPr>
        <w:spacing w:after="0" w:line="360" w:lineRule="auto"/>
        <w:ind w:firstLine="709"/>
        <w:jc w:val="both"/>
        <w:rPr>
          <w:lang w:val="uk-UA"/>
        </w:rPr>
      </w:pPr>
      <w:r w:rsidRPr="00C525FF">
        <w:rPr>
          <w:lang w:val="uk-UA"/>
        </w:rPr>
        <w:t xml:space="preserve">У практиці сучасної </w:t>
      </w:r>
      <w:r>
        <w:rPr>
          <w:lang w:val="uk-UA"/>
        </w:rPr>
        <w:t>соціальної роботи</w:t>
      </w:r>
      <w:r w:rsidRPr="00C525FF">
        <w:rPr>
          <w:lang w:val="uk-UA"/>
        </w:rPr>
        <w:t xml:space="preserve"> існують різні бачення ролі </w:t>
      </w:r>
      <w:r>
        <w:rPr>
          <w:lang w:val="uk-UA"/>
        </w:rPr>
        <w:t>інноваційних інтерактивних технологій</w:t>
      </w:r>
      <w:r w:rsidRPr="00C525FF">
        <w:rPr>
          <w:lang w:val="uk-UA"/>
        </w:rPr>
        <w:t xml:space="preserve"> як засобу педагогічної взаємодії. Одні дослідники вбачають в них своєрідну панацею, яка вирішує усі проблеми процесу навчання, інші - істотне доповнення до існуючої системи методів навчання, які використаються в сучасній традиційній освіті, хтось - інструмент </w:t>
      </w:r>
      <w:r w:rsidRPr="00C525FF">
        <w:rPr>
          <w:lang w:val="uk-UA"/>
        </w:rPr>
        <w:lastRenderedPageBreak/>
        <w:t>для урізноманітнення досить однотипної форми пізнання навколишньої дійсності, дехто - якісно інший підхід до організації освітньої діяльності.</w:t>
      </w:r>
    </w:p>
    <w:p w:rsidR="00C525FF" w:rsidRPr="00C525FF" w:rsidRDefault="00C525FF" w:rsidP="00C525FF">
      <w:pPr>
        <w:spacing w:after="0" w:line="360" w:lineRule="auto"/>
        <w:ind w:firstLine="709"/>
        <w:jc w:val="both"/>
        <w:rPr>
          <w:lang w:val="uk-UA"/>
        </w:rPr>
      </w:pPr>
      <w:r w:rsidRPr="00C525FF">
        <w:rPr>
          <w:lang w:val="uk-UA"/>
        </w:rPr>
        <w:t xml:space="preserve">У сучасній системі освіти </w:t>
      </w:r>
      <w:proofErr w:type="spellStart"/>
      <w:r w:rsidRPr="00C525FF">
        <w:rPr>
          <w:lang w:val="uk-UA"/>
        </w:rPr>
        <w:t>просвітницько</w:t>
      </w:r>
      <w:proofErr w:type="spellEnd"/>
      <w:r w:rsidRPr="00C525FF">
        <w:rPr>
          <w:lang w:val="uk-UA"/>
        </w:rPr>
        <w:t>-профілактична діяльність спрямована</w:t>
      </w:r>
      <w:r>
        <w:rPr>
          <w:lang w:val="uk-UA"/>
        </w:rPr>
        <w:t xml:space="preserve"> на інформування дітей </w:t>
      </w:r>
      <w:r w:rsidRPr="00C525FF">
        <w:rPr>
          <w:lang w:val="uk-UA"/>
        </w:rPr>
        <w:t>про наслідки небезпечної поведінки, формування навичок здорового способу життя, культури та позитивного ставлення до власного здоров’я, попередження ризикованої поведінки та порушень прав дитини, формування відповідальної</w:t>
      </w:r>
      <w:r>
        <w:rPr>
          <w:lang w:val="uk-UA"/>
        </w:rPr>
        <w:t>, свідомої</w:t>
      </w:r>
      <w:r w:rsidRPr="00C525FF">
        <w:rPr>
          <w:lang w:val="uk-UA"/>
        </w:rPr>
        <w:t xml:space="preserve"> та активної громадської позиції. </w:t>
      </w:r>
    </w:p>
    <w:p w:rsidR="00C525FF" w:rsidRPr="00C525FF" w:rsidRDefault="00C525FF" w:rsidP="00C525FF">
      <w:pPr>
        <w:spacing w:after="0" w:line="360" w:lineRule="auto"/>
        <w:ind w:firstLine="709"/>
        <w:jc w:val="both"/>
        <w:rPr>
          <w:lang w:val="uk-UA"/>
        </w:rPr>
      </w:pPr>
      <w:r w:rsidRPr="00C525FF">
        <w:rPr>
          <w:lang w:val="uk-UA"/>
        </w:rPr>
        <w:t xml:space="preserve">Останнім часом спостерігається тенденція у зміні стилю роботи  фахівців соціальної сфери щодо розуміння низької ефективності пасивних методів навчання, зокрема у процесі формування життєвих навичок і навичок здорового способу життя та переході до активних. Нині все частіше використовуються інтерактивні методи </w:t>
      </w:r>
      <w:proofErr w:type="spellStart"/>
      <w:r w:rsidRPr="00C525FF">
        <w:rPr>
          <w:lang w:val="uk-UA"/>
        </w:rPr>
        <w:t>просвітницько</w:t>
      </w:r>
      <w:proofErr w:type="spellEnd"/>
      <w:r w:rsidRPr="00C525FF">
        <w:rPr>
          <w:lang w:val="uk-UA"/>
        </w:rPr>
        <w:t>-профілактичної роботи, спрямовані як на протидію негативним соціальним явищам, так і на покращання якості життя певної особи</w:t>
      </w:r>
    </w:p>
    <w:p w:rsidR="00BE464F" w:rsidRDefault="00C525FF" w:rsidP="00C525FF">
      <w:pPr>
        <w:spacing w:after="0" w:line="360" w:lineRule="auto"/>
        <w:ind w:firstLine="709"/>
        <w:jc w:val="both"/>
        <w:rPr>
          <w:lang w:val="uk-UA"/>
        </w:rPr>
      </w:pPr>
      <w:r w:rsidRPr="00C525FF">
        <w:rPr>
          <w:lang w:val="uk-UA"/>
        </w:rPr>
        <w:t xml:space="preserve">Зокрема, до інтерактивних методів </w:t>
      </w:r>
      <w:proofErr w:type="spellStart"/>
      <w:r w:rsidRPr="00C525FF">
        <w:rPr>
          <w:lang w:val="uk-UA"/>
        </w:rPr>
        <w:t>просвітницько</w:t>
      </w:r>
      <w:proofErr w:type="spellEnd"/>
      <w:r w:rsidRPr="00C525FF">
        <w:rPr>
          <w:lang w:val="uk-UA"/>
        </w:rPr>
        <w:t>-профілактичної роботи належать настільні ігри, які останнім часом набули широкої популярності серед соціальних працівників як інструмент превентивної та профілактичної роботи в освітньому середовищі. Інколи спеціалісти не сприймають цей метод як достатньо серйозний, що вимагає кропіткої підготовки. Можливо, це відбувається тому, що у назві методу одним із слів є саме «гра», а вона</w:t>
      </w:r>
      <w:r>
        <w:rPr>
          <w:lang w:val="uk-UA"/>
        </w:rPr>
        <w:t xml:space="preserve"> звично</w:t>
      </w:r>
      <w:r w:rsidRPr="00C525FF">
        <w:rPr>
          <w:lang w:val="uk-UA"/>
        </w:rPr>
        <w:t xml:space="preserve"> сприймається більшістю як «забавка». Тому, нажаль, інтерактивну гру найчастіше використовують як спосіб зняття напруги, з метою розважитися, познайомитися, і рідше для вирішення завдання, спрямованого на особистісний розвиток, опрацювання певної теми, розвиток життєвих навичок.</w:t>
      </w:r>
    </w:p>
    <w:p w:rsidR="00121677" w:rsidRDefault="00121677" w:rsidP="00121677">
      <w:pPr>
        <w:spacing w:after="0" w:line="360" w:lineRule="auto"/>
        <w:ind w:firstLine="709"/>
        <w:jc w:val="both"/>
        <w:rPr>
          <w:lang w:val="uk-UA"/>
        </w:rPr>
      </w:pPr>
      <w:r w:rsidRPr="00121677">
        <w:rPr>
          <w:lang w:val="uk-UA"/>
        </w:rPr>
        <w:t xml:space="preserve">Розглянемо більш детальніше особливості застосування </w:t>
      </w:r>
      <w:r>
        <w:rPr>
          <w:lang w:val="uk-UA"/>
        </w:rPr>
        <w:t>ігрових технологій як провідного інноваційного напряму та освітньої практики у роботі соціального працівника в закладах загальної освіти</w:t>
      </w:r>
    </w:p>
    <w:p w:rsidR="00121677" w:rsidRPr="00121677" w:rsidRDefault="00121677" w:rsidP="00121677">
      <w:pPr>
        <w:spacing w:after="0" w:line="360" w:lineRule="auto"/>
        <w:ind w:firstLine="709"/>
        <w:jc w:val="both"/>
        <w:rPr>
          <w:lang w:val="uk-UA"/>
        </w:rPr>
      </w:pPr>
      <w:r w:rsidRPr="00121677">
        <w:rPr>
          <w:lang w:val="uk-UA"/>
        </w:rPr>
        <w:lastRenderedPageBreak/>
        <w:t>Специфіка застосування ігрової діяльності</w:t>
      </w:r>
      <w:r>
        <w:rPr>
          <w:lang w:val="uk-UA"/>
        </w:rPr>
        <w:t xml:space="preserve"> в діяльності фахівця соціальної роботи</w:t>
      </w:r>
      <w:r w:rsidRPr="00121677">
        <w:rPr>
          <w:lang w:val="uk-UA"/>
        </w:rPr>
        <w:t xml:space="preserve"> полягає, перш за все, у превентивній, профілактичній, корекційно-розвивальній та соціально-перетворювальній спрямованості гри. Метою таких ігор може бути як безпосередній розвиток якостей особистості, так і демонстрація творчості учасників, їх позицій i можливих перспектив розвитку. Гра є одним з інструментів в арсеналі </w:t>
      </w:r>
      <w:r>
        <w:rPr>
          <w:lang w:val="uk-UA"/>
        </w:rPr>
        <w:t xml:space="preserve">фахівця соціальної роботи </w:t>
      </w:r>
      <w:r w:rsidRPr="00121677">
        <w:rPr>
          <w:lang w:val="uk-UA"/>
        </w:rPr>
        <w:t>у процесі розв’язання проблеми організації життя шкільного колективу ще й тому, що її можна застосовувати з метою діагностики міжособистісних стосунків.</w:t>
      </w:r>
    </w:p>
    <w:p w:rsidR="00BE464F" w:rsidRDefault="00121677" w:rsidP="00121677">
      <w:pPr>
        <w:spacing w:after="0" w:line="360" w:lineRule="auto"/>
        <w:ind w:firstLine="709"/>
        <w:jc w:val="both"/>
        <w:rPr>
          <w:lang w:val="uk-UA"/>
        </w:rPr>
      </w:pPr>
      <w:r w:rsidRPr="00121677">
        <w:rPr>
          <w:lang w:val="uk-UA"/>
        </w:rPr>
        <w:t xml:space="preserve">Спеціалісти Всеукраїнського громадського центру «Волонтер», які першими в Україні за підтримки Дитячого фонду ООН - ЮНІСЕФ розробили настільні </w:t>
      </w:r>
      <w:proofErr w:type="spellStart"/>
      <w:r w:rsidRPr="00121677">
        <w:rPr>
          <w:lang w:val="uk-UA"/>
        </w:rPr>
        <w:t>просвітницько</w:t>
      </w:r>
      <w:proofErr w:type="spellEnd"/>
      <w:r w:rsidRPr="00121677">
        <w:rPr>
          <w:lang w:val="uk-UA"/>
        </w:rPr>
        <w:t>-профілактичні ігри, виокремлюють ряд їх особливостей, які варто враховувати в процесі підготовки до проведення заходу з використанням тематичних настільни</w:t>
      </w:r>
      <w:r>
        <w:rPr>
          <w:lang w:val="uk-UA"/>
        </w:rPr>
        <w:t>х ігор [7]. Найчастіше зазначений інструмент призначений</w:t>
      </w:r>
      <w:r w:rsidRPr="00121677">
        <w:rPr>
          <w:lang w:val="uk-UA"/>
        </w:rPr>
        <w:t xml:space="preserve"> для невеликої за кількістю осіб групи (до 5-8 осіб), хоча за умови індивідуального підходу у </w:t>
      </w:r>
      <w:proofErr w:type="spellStart"/>
      <w:r w:rsidRPr="00121677">
        <w:rPr>
          <w:lang w:val="uk-UA"/>
        </w:rPr>
        <w:t>просвітницько</w:t>
      </w:r>
      <w:proofErr w:type="spellEnd"/>
      <w:r w:rsidRPr="00121677">
        <w:rPr>
          <w:lang w:val="uk-UA"/>
        </w:rPr>
        <w:t>-</w:t>
      </w:r>
      <w:r>
        <w:rPr>
          <w:lang w:val="uk-UA"/>
        </w:rPr>
        <w:t>профілактичній роботі може брати участь</w:t>
      </w:r>
      <w:r w:rsidRPr="00121677">
        <w:rPr>
          <w:lang w:val="uk-UA"/>
        </w:rPr>
        <w:t xml:space="preserve"> і одна особа</w:t>
      </w:r>
      <w:r>
        <w:rPr>
          <w:lang w:val="uk-UA"/>
        </w:rPr>
        <w:t xml:space="preserve"> (ігри на основі пасьянсу тощо)</w:t>
      </w:r>
      <w:r w:rsidRPr="00121677">
        <w:rPr>
          <w:lang w:val="uk-UA"/>
        </w:rPr>
        <w:t>.</w:t>
      </w:r>
    </w:p>
    <w:p w:rsidR="006057F5" w:rsidRPr="006057F5" w:rsidRDefault="006057F5" w:rsidP="006057F5">
      <w:pPr>
        <w:spacing w:after="0" w:line="360" w:lineRule="auto"/>
        <w:ind w:firstLine="709"/>
        <w:jc w:val="both"/>
        <w:rPr>
          <w:lang w:val="uk-UA"/>
        </w:rPr>
      </w:pPr>
      <w:r w:rsidRPr="006057F5">
        <w:rPr>
          <w:lang w:val="uk-UA"/>
        </w:rPr>
        <w:t xml:space="preserve">Наступними до розробки настільних </w:t>
      </w:r>
      <w:proofErr w:type="spellStart"/>
      <w:r w:rsidRPr="006057F5">
        <w:rPr>
          <w:lang w:val="uk-UA"/>
        </w:rPr>
        <w:t>просвітницько</w:t>
      </w:r>
      <w:proofErr w:type="spellEnd"/>
      <w:r w:rsidRPr="006057F5">
        <w:rPr>
          <w:lang w:val="uk-UA"/>
        </w:rPr>
        <w:t xml:space="preserve">-профілактичних ігор в Україні долучилися спеціалісти Всеукраїнської благодійної організації Український фонд «Благополуччя дітей». До картотеки настільних </w:t>
      </w:r>
      <w:proofErr w:type="spellStart"/>
      <w:r w:rsidRPr="006057F5">
        <w:rPr>
          <w:lang w:val="uk-UA"/>
        </w:rPr>
        <w:t>просвітницько</w:t>
      </w:r>
      <w:proofErr w:type="spellEnd"/>
      <w:r w:rsidRPr="006057F5">
        <w:rPr>
          <w:lang w:val="uk-UA"/>
        </w:rPr>
        <w:t xml:space="preserve">-профілактичних ігор додалися карткові ігри, розраховані на групу учасників до 12 осіб, а також ігри-комікси, які можна застосовувати у роботі з класним колективом, в </w:t>
      </w:r>
      <w:proofErr w:type="spellStart"/>
      <w:r w:rsidRPr="006057F5">
        <w:rPr>
          <w:lang w:val="uk-UA"/>
        </w:rPr>
        <w:t>т.ч</w:t>
      </w:r>
      <w:proofErr w:type="spellEnd"/>
      <w:r w:rsidRPr="006057F5">
        <w:rPr>
          <w:lang w:val="uk-UA"/>
        </w:rPr>
        <w:t>. за умови об’єднання учнів у процесі гри у малі робочі групи.</w:t>
      </w:r>
    </w:p>
    <w:p w:rsidR="006057F5" w:rsidRPr="006057F5" w:rsidRDefault="006057F5" w:rsidP="006057F5">
      <w:pPr>
        <w:spacing w:after="0" w:line="360" w:lineRule="auto"/>
        <w:ind w:firstLine="709"/>
        <w:jc w:val="both"/>
        <w:rPr>
          <w:lang w:val="uk-UA"/>
        </w:rPr>
      </w:pPr>
      <w:r>
        <w:rPr>
          <w:lang w:val="uk-UA"/>
        </w:rPr>
        <w:t>Переваги застосування ігрових технологій, в даному випадку</w:t>
      </w:r>
      <w:r w:rsidRPr="006057F5">
        <w:rPr>
          <w:lang w:val="uk-UA"/>
        </w:rPr>
        <w:t xml:space="preserve"> </w:t>
      </w:r>
      <w:proofErr w:type="spellStart"/>
      <w:r w:rsidRPr="006057F5">
        <w:rPr>
          <w:lang w:val="uk-UA"/>
        </w:rPr>
        <w:t>просвітницько</w:t>
      </w:r>
      <w:proofErr w:type="spellEnd"/>
      <w:r w:rsidRPr="006057F5">
        <w:rPr>
          <w:lang w:val="uk-UA"/>
        </w:rPr>
        <w:t>-профілактичних ігор</w:t>
      </w:r>
      <w:r>
        <w:rPr>
          <w:lang w:val="uk-UA"/>
        </w:rPr>
        <w:t>,</w:t>
      </w:r>
      <w:r w:rsidRPr="006057F5">
        <w:rPr>
          <w:lang w:val="uk-UA"/>
        </w:rPr>
        <w:t xml:space="preserve"> в професійній діяльності соціальних працівників, окрім вже зазначених, полягають в тому, що:</w:t>
      </w:r>
    </w:p>
    <w:p w:rsidR="006057F5" w:rsidRPr="006057F5" w:rsidRDefault="006057F5" w:rsidP="006057F5">
      <w:pPr>
        <w:spacing w:after="0" w:line="360" w:lineRule="auto"/>
        <w:ind w:firstLine="709"/>
        <w:jc w:val="both"/>
        <w:rPr>
          <w:lang w:val="uk-UA"/>
        </w:rPr>
      </w:pPr>
      <w:r w:rsidRPr="006057F5">
        <w:rPr>
          <w:lang w:val="uk-UA"/>
        </w:rPr>
        <w:lastRenderedPageBreak/>
        <w:t>•</w:t>
      </w:r>
      <w:r w:rsidRPr="006057F5">
        <w:rPr>
          <w:lang w:val="uk-UA"/>
        </w:rPr>
        <w:tab/>
        <w:t>у грі людина відкривається, втрачає настороженість, недовіру. У грі іноді легше переконати дитину прийняти нову для неї точку зору;</w:t>
      </w:r>
    </w:p>
    <w:p w:rsidR="006057F5" w:rsidRPr="006057F5" w:rsidRDefault="006057F5" w:rsidP="006057F5">
      <w:pPr>
        <w:spacing w:after="0" w:line="360" w:lineRule="auto"/>
        <w:ind w:firstLine="709"/>
        <w:jc w:val="both"/>
        <w:rPr>
          <w:lang w:val="uk-UA"/>
        </w:rPr>
      </w:pPr>
      <w:r>
        <w:rPr>
          <w:lang w:val="uk-UA"/>
        </w:rPr>
        <w:t>•</w:t>
      </w:r>
      <w:r>
        <w:rPr>
          <w:lang w:val="uk-UA"/>
        </w:rPr>
        <w:tab/>
      </w:r>
      <w:r w:rsidRPr="006057F5">
        <w:rPr>
          <w:lang w:val="uk-UA"/>
        </w:rPr>
        <w:t>інтерактивні ігри мають високу інформаційну продуктивність;</w:t>
      </w:r>
    </w:p>
    <w:p w:rsidR="006057F5" w:rsidRPr="006057F5" w:rsidRDefault="006057F5" w:rsidP="006057F5">
      <w:pPr>
        <w:spacing w:after="0" w:line="360" w:lineRule="auto"/>
        <w:ind w:firstLine="709"/>
        <w:jc w:val="both"/>
        <w:rPr>
          <w:lang w:val="uk-UA"/>
        </w:rPr>
      </w:pPr>
      <w:r w:rsidRPr="006057F5">
        <w:rPr>
          <w:lang w:val="uk-UA"/>
        </w:rPr>
        <w:t>•</w:t>
      </w:r>
      <w:r w:rsidRPr="006057F5">
        <w:rPr>
          <w:lang w:val="uk-UA"/>
        </w:rPr>
        <w:tab/>
        <w:t xml:space="preserve">ігри розраховані на різний вік дітей і дорослих та мають широкий спектр завдань, що дозволяє застосовувати їх у </w:t>
      </w:r>
      <w:proofErr w:type="spellStart"/>
      <w:r w:rsidRPr="006057F5">
        <w:rPr>
          <w:lang w:val="uk-UA"/>
        </w:rPr>
        <w:t>просвітницько</w:t>
      </w:r>
      <w:proofErr w:type="spellEnd"/>
      <w:r w:rsidRPr="006057F5">
        <w:rPr>
          <w:lang w:val="uk-UA"/>
        </w:rPr>
        <w:t>- профілактичних програмах з різними віковими групами та категоріями учасників (при модифікації правил й умов гри);</w:t>
      </w:r>
    </w:p>
    <w:p w:rsidR="006057F5" w:rsidRPr="006057F5" w:rsidRDefault="006057F5" w:rsidP="006057F5">
      <w:pPr>
        <w:spacing w:after="0" w:line="360" w:lineRule="auto"/>
        <w:ind w:firstLine="709"/>
        <w:jc w:val="both"/>
        <w:rPr>
          <w:lang w:val="uk-UA"/>
        </w:rPr>
      </w:pPr>
      <w:r w:rsidRPr="006057F5">
        <w:rPr>
          <w:lang w:val="uk-UA"/>
        </w:rPr>
        <w:t>•</w:t>
      </w:r>
      <w:r w:rsidRPr="006057F5">
        <w:rPr>
          <w:lang w:val="uk-UA"/>
        </w:rPr>
        <w:tab/>
        <w:t>відпрацьовуються вміння здорової конкуренції у процесі здобуття нової інформації та закріплення отриманої;</w:t>
      </w:r>
    </w:p>
    <w:p w:rsidR="006057F5" w:rsidRPr="006057F5" w:rsidRDefault="006057F5" w:rsidP="006057F5">
      <w:pPr>
        <w:spacing w:after="0" w:line="360" w:lineRule="auto"/>
        <w:ind w:firstLine="709"/>
        <w:jc w:val="both"/>
        <w:rPr>
          <w:lang w:val="uk-UA"/>
        </w:rPr>
      </w:pPr>
      <w:r>
        <w:rPr>
          <w:lang w:val="uk-UA"/>
        </w:rPr>
        <w:t>Отже, важливо зазначити</w:t>
      </w:r>
      <w:r w:rsidRPr="006057F5">
        <w:rPr>
          <w:lang w:val="uk-UA"/>
        </w:rPr>
        <w:t>, що уміле педагогічне керівництво іграми забезпечує їх максимальний ефект, сприяє виконанню одного з</w:t>
      </w:r>
      <w:r>
        <w:rPr>
          <w:lang w:val="uk-UA"/>
        </w:rPr>
        <w:t xml:space="preserve"> основних завдань ігрової технології</w:t>
      </w:r>
      <w:r w:rsidRPr="006057F5">
        <w:rPr>
          <w:lang w:val="uk-UA"/>
        </w:rPr>
        <w:t xml:space="preserve"> - створенню умов для знаходження її учасниками нового значущого досвіду соціальної поведінки, що допоможе їм розібратися в різних життєвих ситуаціях, з розумінням та аналізом яких до цього були певні труднощі. </w:t>
      </w:r>
    </w:p>
    <w:p w:rsidR="00A2585C" w:rsidRDefault="00A2585C" w:rsidP="004B3668">
      <w:pPr>
        <w:spacing w:after="0" w:line="360" w:lineRule="auto"/>
        <w:ind w:firstLine="709"/>
        <w:jc w:val="both"/>
        <w:rPr>
          <w:lang w:val="uk-UA"/>
        </w:rPr>
      </w:pPr>
    </w:p>
    <w:p w:rsidR="00A2585C" w:rsidRDefault="00A2585C" w:rsidP="004B3668">
      <w:pPr>
        <w:spacing w:after="0" w:line="360" w:lineRule="auto"/>
        <w:ind w:firstLine="709"/>
        <w:jc w:val="both"/>
        <w:rPr>
          <w:lang w:val="uk-UA"/>
        </w:rPr>
      </w:pPr>
    </w:p>
    <w:p w:rsidR="00A2585C" w:rsidRDefault="00A2585C" w:rsidP="004B3668">
      <w:pPr>
        <w:spacing w:after="0" w:line="360" w:lineRule="auto"/>
        <w:ind w:firstLine="709"/>
        <w:jc w:val="both"/>
        <w:rPr>
          <w:lang w:val="uk-UA"/>
        </w:rPr>
      </w:pPr>
    </w:p>
    <w:p w:rsidR="00A2585C" w:rsidRDefault="00A2585C" w:rsidP="004B3668">
      <w:pPr>
        <w:spacing w:after="0" w:line="360" w:lineRule="auto"/>
        <w:ind w:firstLine="709"/>
        <w:jc w:val="both"/>
        <w:rPr>
          <w:lang w:val="uk-UA"/>
        </w:rPr>
      </w:pPr>
    </w:p>
    <w:p w:rsidR="00A2585C" w:rsidRDefault="00A2585C" w:rsidP="004B3668">
      <w:pPr>
        <w:spacing w:after="0" w:line="360" w:lineRule="auto"/>
        <w:ind w:firstLine="709"/>
        <w:jc w:val="both"/>
        <w:rPr>
          <w:lang w:val="uk-UA"/>
        </w:rPr>
      </w:pPr>
    </w:p>
    <w:p w:rsidR="00A2585C" w:rsidRDefault="00A2585C" w:rsidP="004B3668">
      <w:pPr>
        <w:spacing w:after="0" w:line="360" w:lineRule="auto"/>
        <w:ind w:firstLine="709"/>
        <w:jc w:val="both"/>
        <w:rPr>
          <w:lang w:val="uk-UA"/>
        </w:rPr>
      </w:pPr>
    </w:p>
    <w:p w:rsidR="006057F5" w:rsidRDefault="006057F5" w:rsidP="004B3668">
      <w:pPr>
        <w:spacing w:after="0" w:line="360" w:lineRule="auto"/>
        <w:ind w:firstLine="709"/>
        <w:jc w:val="both"/>
        <w:rPr>
          <w:lang w:val="uk-UA"/>
        </w:rPr>
      </w:pPr>
    </w:p>
    <w:p w:rsidR="006057F5" w:rsidRDefault="006057F5" w:rsidP="004B3668">
      <w:pPr>
        <w:spacing w:after="0" w:line="360" w:lineRule="auto"/>
        <w:ind w:firstLine="709"/>
        <w:jc w:val="both"/>
        <w:rPr>
          <w:lang w:val="uk-UA"/>
        </w:rPr>
      </w:pPr>
    </w:p>
    <w:p w:rsidR="006057F5" w:rsidRDefault="006057F5" w:rsidP="004B3668">
      <w:pPr>
        <w:spacing w:after="0" w:line="360" w:lineRule="auto"/>
        <w:ind w:firstLine="709"/>
        <w:jc w:val="both"/>
        <w:rPr>
          <w:lang w:val="uk-UA"/>
        </w:rPr>
      </w:pPr>
    </w:p>
    <w:p w:rsidR="00735A5D" w:rsidRDefault="00735A5D" w:rsidP="004B3668">
      <w:pPr>
        <w:spacing w:after="0" w:line="360" w:lineRule="auto"/>
        <w:ind w:firstLine="709"/>
        <w:jc w:val="both"/>
        <w:rPr>
          <w:lang w:val="uk-UA"/>
        </w:rPr>
      </w:pPr>
    </w:p>
    <w:p w:rsidR="00735A5D" w:rsidRDefault="00735A5D" w:rsidP="004B3668">
      <w:pPr>
        <w:spacing w:after="0" w:line="360" w:lineRule="auto"/>
        <w:ind w:firstLine="709"/>
        <w:jc w:val="both"/>
        <w:rPr>
          <w:lang w:val="uk-UA"/>
        </w:rPr>
      </w:pPr>
    </w:p>
    <w:p w:rsidR="00735A5D" w:rsidRDefault="00735A5D" w:rsidP="004B3668">
      <w:pPr>
        <w:spacing w:after="0" w:line="360" w:lineRule="auto"/>
        <w:ind w:firstLine="709"/>
        <w:jc w:val="both"/>
        <w:rPr>
          <w:lang w:val="uk-UA"/>
        </w:rPr>
      </w:pPr>
    </w:p>
    <w:p w:rsidR="00735A5D" w:rsidRDefault="00735A5D" w:rsidP="004B3668">
      <w:pPr>
        <w:spacing w:after="0" w:line="360" w:lineRule="auto"/>
        <w:ind w:firstLine="709"/>
        <w:jc w:val="both"/>
        <w:rPr>
          <w:lang w:val="uk-UA"/>
        </w:rPr>
      </w:pPr>
    </w:p>
    <w:p w:rsidR="004B3668" w:rsidRDefault="004B3668" w:rsidP="00FB57FE">
      <w:pPr>
        <w:tabs>
          <w:tab w:val="left" w:pos="1770"/>
        </w:tabs>
        <w:spacing w:after="0" w:line="360" w:lineRule="auto"/>
        <w:jc w:val="both"/>
        <w:rPr>
          <w:lang w:val="uk-UA"/>
        </w:rPr>
      </w:pPr>
    </w:p>
    <w:p w:rsidR="008B6F15" w:rsidRPr="008B6F15" w:rsidRDefault="008470B1" w:rsidP="008B6F15">
      <w:pPr>
        <w:spacing w:after="0" w:line="360" w:lineRule="auto"/>
        <w:ind w:firstLine="709"/>
        <w:jc w:val="both"/>
        <w:rPr>
          <w:b/>
          <w:lang w:val="uk-UA"/>
        </w:rPr>
      </w:pPr>
      <w:r>
        <w:rPr>
          <w:b/>
          <w:lang w:val="uk-UA"/>
        </w:rPr>
        <w:lastRenderedPageBreak/>
        <w:t>1.3 Особливості використання ігрових технологій з дітьми молодшого шкільного віку</w:t>
      </w:r>
    </w:p>
    <w:p w:rsidR="008470B1" w:rsidRDefault="008470B1" w:rsidP="004D4B50">
      <w:pPr>
        <w:spacing w:after="0" w:line="360" w:lineRule="auto"/>
        <w:jc w:val="both"/>
        <w:rPr>
          <w:lang w:val="uk-UA"/>
        </w:rPr>
      </w:pPr>
    </w:p>
    <w:p w:rsidR="008C1FCB" w:rsidRPr="008C1FCB" w:rsidRDefault="008C1FCB" w:rsidP="008C1FCB">
      <w:pPr>
        <w:spacing w:after="0" w:line="360" w:lineRule="auto"/>
        <w:ind w:firstLine="709"/>
        <w:jc w:val="both"/>
      </w:pPr>
      <w:r w:rsidRPr="008C1FCB">
        <w:rPr>
          <w:lang w:val="uk-UA"/>
        </w:rPr>
        <w:t>Гру як метод навчання, передачі досвіду старших поколінь молодшим люди використовували з давнини. Широке застосування гра знаходить у народній педагогіці, у дошкільних і позашкільних установах, у сучасній школі</w:t>
      </w:r>
      <w:r w:rsidR="00BB1EBF">
        <w:rPr>
          <w:lang w:val="uk-UA"/>
        </w:rPr>
        <w:t>, закладах соціального обслуговування</w:t>
      </w:r>
      <w:r w:rsidRPr="008C1FCB">
        <w:rPr>
          <w:lang w:val="uk-UA"/>
        </w:rPr>
        <w:t>.</w:t>
      </w:r>
    </w:p>
    <w:p w:rsidR="008C1FCB" w:rsidRPr="00BB1EBF" w:rsidRDefault="008C1FCB" w:rsidP="00BB1EBF">
      <w:pPr>
        <w:spacing w:after="0" w:line="360" w:lineRule="auto"/>
        <w:ind w:firstLine="709"/>
        <w:jc w:val="both"/>
        <w:rPr>
          <w:lang w:val="uk-UA"/>
        </w:rPr>
      </w:pPr>
      <w:r w:rsidRPr="008C1FCB">
        <w:rPr>
          <w:lang w:val="uk-UA"/>
        </w:rPr>
        <w:t>Поняття «ігрові педагогічні технології» включає досить велику групу методів і прийомів організації педагогічного процесу у формі різних педагогічних ігор.</w:t>
      </w:r>
      <w:r w:rsidR="00BB1EBF">
        <w:rPr>
          <w:lang w:val="uk-UA"/>
        </w:rPr>
        <w:t xml:space="preserve"> </w:t>
      </w:r>
      <w:r w:rsidRPr="008C1FCB">
        <w:rPr>
          <w:lang w:val="uk-UA"/>
        </w:rPr>
        <w:t xml:space="preserve">На відміну від ігор взагалі педагогічна гра має суттєвою ознакою - чітко поставленою метою навчання і відповідним їй педагогічним результатом, які можуть бути </w:t>
      </w:r>
      <w:proofErr w:type="spellStart"/>
      <w:r w:rsidRPr="008C1FCB">
        <w:rPr>
          <w:lang w:val="uk-UA"/>
        </w:rPr>
        <w:t>обгрунтовані</w:t>
      </w:r>
      <w:proofErr w:type="spellEnd"/>
      <w:r w:rsidRPr="008C1FCB">
        <w:rPr>
          <w:lang w:val="uk-UA"/>
        </w:rPr>
        <w:t xml:space="preserve">, виділені в явному вигляді й характеризуються </w:t>
      </w:r>
      <w:r w:rsidR="00BB1EBF">
        <w:rPr>
          <w:lang w:val="uk-UA"/>
        </w:rPr>
        <w:t xml:space="preserve">освітньою та навчально-пізнавальною </w:t>
      </w:r>
      <w:r w:rsidRPr="008C1FCB">
        <w:rPr>
          <w:lang w:val="uk-UA"/>
        </w:rPr>
        <w:t>спрямованістю.</w:t>
      </w:r>
      <w:r w:rsidR="00BB1EBF">
        <w:rPr>
          <w:lang w:val="uk-UA"/>
        </w:rPr>
        <w:t xml:space="preserve"> </w:t>
      </w:r>
      <w:r w:rsidRPr="008C1FCB">
        <w:rPr>
          <w:lang w:val="uk-UA"/>
        </w:rPr>
        <w:t xml:space="preserve">Місце і роль ігрової технології в </w:t>
      </w:r>
      <w:r w:rsidR="00BB1EBF">
        <w:rPr>
          <w:lang w:val="uk-UA"/>
        </w:rPr>
        <w:t xml:space="preserve">даному </w:t>
      </w:r>
      <w:r w:rsidRPr="008C1FCB">
        <w:rPr>
          <w:lang w:val="uk-UA"/>
        </w:rPr>
        <w:t>процесі, поєднання елементів гри і учіння багато в чому</w:t>
      </w:r>
      <w:r w:rsidR="00BB1EBF">
        <w:rPr>
          <w:lang w:val="uk-UA"/>
        </w:rPr>
        <w:t xml:space="preserve"> залежать від розуміння</w:t>
      </w:r>
      <w:r w:rsidRPr="008C1FCB">
        <w:rPr>
          <w:lang w:val="uk-UA"/>
        </w:rPr>
        <w:t xml:space="preserve"> функцій і класифікації педагогічних ігор.</w:t>
      </w:r>
    </w:p>
    <w:p w:rsidR="008C1FCB" w:rsidRPr="00BB1EBF" w:rsidRDefault="00BB1EBF" w:rsidP="008C1FCB">
      <w:pPr>
        <w:spacing w:after="0" w:line="360" w:lineRule="auto"/>
        <w:ind w:firstLine="709"/>
        <w:jc w:val="both"/>
        <w:rPr>
          <w:lang w:val="uk-UA"/>
        </w:rPr>
      </w:pPr>
      <w:r>
        <w:rPr>
          <w:lang w:val="uk-UA"/>
        </w:rPr>
        <w:t>Варто розділя</w:t>
      </w:r>
      <w:r w:rsidR="008C1FCB" w:rsidRPr="008C1FCB">
        <w:rPr>
          <w:lang w:val="uk-UA"/>
        </w:rPr>
        <w:t xml:space="preserve">ти </w:t>
      </w:r>
      <w:r>
        <w:rPr>
          <w:lang w:val="uk-UA"/>
        </w:rPr>
        <w:t xml:space="preserve">види ігор </w:t>
      </w:r>
      <w:r w:rsidR="008C1FCB" w:rsidRPr="008C1FCB">
        <w:rPr>
          <w:lang w:val="uk-UA"/>
        </w:rPr>
        <w:t>по виду діяльності на фізичні (рухові), інтелектуальні (розумові), трудові, соціальні та психологічні.</w:t>
      </w:r>
    </w:p>
    <w:p w:rsidR="008C1FCB" w:rsidRPr="008C1FCB" w:rsidRDefault="008C1FCB" w:rsidP="008C1FCB">
      <w:pPr>
        <w:spacing w:after="0" w:line="360" w:lineRule="auto"/>
        <w:ind w:firstLine="709"/>
        <w:jc w:val="both"/>
      </w:pPr>
      <w:r w:rsidRPr="008C1FCB">
        <w:rPr>
          <w:lang w:val="uk-UA"/>
        </w:rPr>
        <w:t>За характером педагогічного процесу виділяються такі групи ігор:</w:t>
      </w:r>
    </w:p>
    <w:p w:rsidR="008C1FCB" w:rsidRPr="008C1FCB" w:rsidRDefault="008C1FCB" w:rsidP="008C1FCB">
      <w:pPr>
        <w:spacing w:after="0" w:line="360" w:lineRule="auto"/>
        <w:ind w:firstLine="709"/>
        <w:jc w:val="both"/>
      </w:pPr>
      <w:r w:rsidRPr="008C1FCB">
        <w:rPr>
          <w:lang w:val="uk-UA"/>
        </w:rPr>
        <w:t>а) навчальні, тренувальні, контролюючі та узагальнюючі;</w:t>
      </w:r>
    </w:p>
    <w:p w:rsidR="008C1FCB" w:rsidRPr="008C1FCB" w:rsidRDefault="008C1FCB" w:rsidP="008C1FCB">
      <w:pPr>
        <w:spacing w:after="0" w:line="360" w:lineRule="auto"/>
        <w:ind w:firstLine="709"/>
        <w:jc w:val="both"/>
      </w:pPr>
      <w:r w:rsidRPr="008C1FCB">
        <w:rPr>
          <w:lang w:val="uk-UA"/>
        </w:rPr>
        <w:t>б) пізнавальні, виховні, розвиваючі;</w:t>
      </w:r>
    </w:p>
    <w:p w:rsidR="008C1FCB" w:rsidRPr="008C1FCB" w:rsidRDefault="008C1FCB" w:rsidP="008C1FCB">
      <w:pPr>
        <w:spacing w:after="0" w:line="360" w:lineRule="auto"/>
        <w:ind w:firstLine="709"/>
        <w:jc w:val="both"/>
      </w:pPr>
      <w:r w:rsidRPr="008C1FCB">
        <w:rPr>
          <w:lang w:val="uk-UA"/>
        </w:rPr>
        <w:t>в) репродуктивні, продуктивні, творчі;</w:t>
      </w:r>
    </w:p>
    <w:p w:rsidR="008C1FCB" w:rsidRPr="008C1FCB" w:rsidRDefault="008C1FCB" w:rsidP="008C1FCB">
      <w:pPr>
        <w:spacing w:after="0" w:line="360" w:lineRule="auto"/>
        <w:ind w:firstLine="709"/>
        <w:jc w:val="both"/>
      </w:pPr>
      <w:r w:rsidRPr="008C1FCB">
        <w:rPr>
          <w:lang w:val="uk-UA"/>
        </w:rPr>
        <w:t xml:space="preserve">г) комунікативні, діагностичні, профорієнтаційні, психотехнічні та </w:t>
      </w:r>
      <w:proofErr w:type="spellStart"/>
      <w:r w:rsidRPr="008C1FCB">
        <w:rPr>
          <w:lang w:val="uk-UA"/>
        </w:rPr>
        <w:t>ін</w:t>
      </w:r>
      <w:proofErr w:type="spellEnd"/>
    </w:p>
    <w:p w:rsidR="008C1FCB" w:rsidRPr="008C1FCB" w:rsidRDefault="00BB1EBF" w:rsidP="008C1FCB">
      <w:pPr>
        <w:spacing w:after="0" w:line="360" w:lineRule="auto"/>
        <w:ind w:firstLine="709"/>
        <w:jc w:val="both"/>
        <w:rPr>
          <w:lang w:val="uk-UA"/>
        </w:rPr>
      </w:pPr>
      <w:r>
        <w:rPr>
          <w:lang w:val="uk-UA"/>
        </w:rPr>
        <w:t>Також існує ш</w:t>
      </w:r>
      <w:r w:rsidR="008C1FCB" w:rsidRPr="008C1FCB">
        <w:rPr>
          <w:lang w:val="uk-UA"/>
        </w:rPr>
        <w:t>ирока типологія ігор за характером методики. Зазначимо лише найважливіші з вживаних типів: предметні, сюжетні, рольові, ділові, імітаційні та ігри-драматизації.</w:t>
      </w:r>
    </w:p>
    <w:p w:rsidR="008C1FCB" w:rsidRPr="008C1FCB" w:rsidRDefault="008C1FCB" w:rsidP="008C1FCB">
      <w:pPr>
        <w:spacing w:after="0" w:line="360" w:lineRule="auto"/>
        <w:ind w:firstLine="709"/>
        <w:jc w:val="both"/>
        <w:rPr>
          <w:lang w:val="uk-UA"/>
        </w:rPr>
      </w:pPr>
      <w:r w:rsidRPr="008C1FCB">
        <w:rPr>
          <w:lang w:val="uk-UA"/>
        </w:rPr>
        <w:t xml:space="preserve">Підсумки гри виступають у подвійному плані - як ігровий і як навчально-пізнавальний результат. Дидактична функція гри реалізується через обговорення ігрового дії, аналіз співвідношення ігрової ситуації як </w:t>
      </w:r>
      <w:r w:rsidRPr="008C1FCB">
        <w:rPr>
          <w:lang w:val="uk-UA"/>
        </w:rPr>
        <w:lastRenderedPageBreak/>
        <w:t>моделюючої, її співвідношення з реальністю. Найважливіша роль в даній моделі належить заключному ретроспекти</w:t>
      </w:r>
      <w:r w:rsidR="00BB1EBF">
        <w:rPr>
          <w:lang w:val="uk-UA"/>
        </w:rPr>
        <w:t xml:space="preserve">вному обговоренню, в якому учасники </w:t>
      </w:r>
      <w:r w:rsidRPr="008C1FCB">
        <w:rPr>
          <w:lang w:val="uk-UA"/>
        </w:rPr>
        <w:t>спільно аналізують хід і результати гри, співвідношення ігрової (імітаційної) моделі та реальності, а також хід навчально-ігрової взаємодії. В арсеналі педагогіки початкової школи знаходяться ігри, що сприяють збагаченню та закріпленню у дітей побутового словника, зв'язного мовлення; ігри, спрямовані на розвиток числових уявлень, навчання рахунком, і ігри, що розвивають пам'ять, увагу, спостережливість, зміцнюють волю. </w:t>
      </w:r>
    </w:p>
    <w:p w:rsidR="008C1FCB" w:rsidRPr="008C1FCB" w:rsidRDefault="008C1FCB" w:rsidP="008C1FCB">
      <w:pPr>
        <w:spacing w:after="0" w:line="360" w:lineRule="auto"/>
        <w:ind w:firstLine="709"/>
        <w:jc w:val="both"/>
      </w:pPr>
      <w:r w:rsidRPr="008C1FCB">
        <w:rPr>
          <w:lang w:val="uk-UA"/>
        </w:rPr>
        <w:t>Результативність ігор залежить, по-перше, від систематичного їх використання, по-друге, від цілеспрямованості програми ігор у поєднанні із звичайними дидактичними вправами.</w:t>
      </w:r>
    </w:p>
    <w:p w:rsidR="008C1FCB" w:rsidRPr="008C1FCB" w:rsidRDefault="008C1FCB" w:rsidP="008C1FCB">
      <w:pPr>
        <w:spacing w:after="0" w:line="360" w:lineRule="auto"/>
        <w:ind w:firstLine="709"/>
        <w:jc w:val="both"/>
      </w:pPr>
      <w:r w:rsidRPr="008C1FCB">
        <w:rPr>
          <w:lang w:val="uk-UA"/>
        </w:rPr>
        <w:t xml:space="preserve">Ігрова технологія будується як цілісне утворення, яке охоплює певну частину навчального процесу та об'єднане загальним змістом, сюжетом, персонажем. У неї включаються послідовно ігри та вправи, що формують уміння виділяти основні, характерні ознаки предметів, порівнювати, зіставляти їх; групи ігор на узагальнення предметів за певними ознаками; групи ігор, у процесі яких у молодших школярів розвивається вміння відрізняти реальні явища від нереальних; групи ігор , виховують вміння володіти собою, швидкість реакції на слово, фонематичний слух, кмітливість та </w:t>
      </w:r>
      <w:proofErr w:type="spellStart"/>
      <w:r w:rsidRPr="008C1FCB">
        <w:rPr>
          <w:lang w:val="uk-UA"/>
        </w:rPr>
        <w:t>ін</w:t>
      </w:r>
      <w:proofErr w:type="spellEnd"/>
      <w:r w:rsidRPr="008C1FCB">
        <w:rPr>
          <w:lang w:val="uk-UA"/>
        </w:rPr>
        <w:t xml:space="preserve"> При цьому ігровий сюжет розвивається паралельно основному змісту навчання, допомагає активізувати навчальний процес, освоювати ряд навчальних елементів. Складання ігрових технологій з окремих ігор і елементів - турбота кожного вчителя початкової школи.</w:t>
      </w:r>
    </w:p>
    <w:p w:rsidR="008C1FCB" w:rsidRPr="008C1FCB" w:rsidRDefault="008C1FCB" w:rsidP="008C1FCB">
      <w:pPr>
        <w:spacing w:after="0" w:line="360" w:lineRule="auto"/>
        <w:ind w:firstLine="709"/>
        <w:jc w:val="both"/>
      </w:pPr>
      <w:r w:rsidRPr="008C1FCB">
        <w:rPr>
          <w:lang w:val="uk-UA"/>
        </w:rPr>
        <w:t xml:space="preserve">У вітчизняній педагогіці є ряд таких ігрових технологій («Сам </w:t>
      </w:r>
      <w:proofErr w:type="spellStart"/>
      <w:r w:rsidRPr="008C1FCB">
        <w:rPr>
          <w:lang w:val="uk-UA"/>
        </w:rPr>
        <w:t>Самич</w:t>
      </w:r>
      <w:proofErr w:type="spellEnd"/>
      <w:r w:rsidRPr="008C1FCB">
        <w:rPr>
          <w:lang w:val="uk-UA"/>
        </w:rPr>
        <w:t xml:space="preserve">» В. В. </w:t>
      </w:r>
      <w:proofErr w:type="spellStart"/>
      <w:r w:rsidRPr="008C1FCB">
        <w:rPr>
          <w:lang w:val="uk-UA"/>
        </w:rPr>
        <w:t>Рєпкіна</w:t>
      </w:r>
      <w:proofErr w:type="spellEnd"/>
      <w:r w:rsidRPr="008C1FCB">
        <w:rPr>
          <w:lang w:val="uk-UA"/>
        </w:rPr>
        <w:t xml:space="preserve">, «Мумій-тролі» томських авторів, персонажі «Чарівника Смарагдового міста», «Пригод Буратіно» і </w:t>
      </w:r>
      <w:proofErr w:type="spellStart"/>
      <w:r w:rsidRPr="008C1FCB">
        <w:rPr>
          <w:lang w:val="uk-UA"/>
        </w:rPr>
        <w:t>т.д</w:t>
      </w:r>
      <w:proofErr w:type="spellEnd"/>
      <w:r w:rsidRPr="008C1FCB">
        <w:rPr>
          <w:lang w:val="uk-UA"/>
        </w:rPr>
        <w:t>.), вбудованих в основний зміст навчання . </w:t>
      </w:r>
    </w:p>
    <w:p w:rsidR="008C1FCB" w:rsidRPr="008C1FCB" w:rsidRDefault="008C1FCB" w:rsidP="008C1FCB">
      <w:pPr>
        <w:spacing w:after="0" w:line="360" w:lineRule="auto"/>
        <w:ind w:firstLine="709"/>
        <w:jc w:val="both"/>
      </w:pPr>
      <w:r w:rsidRPr="008C1FCB">
        <w:rPr>
          <w:lang w:val="uk-UA"/>
        </w:rPr>
        <w:t xml:space="preserve">Етап аналізу, обговорення і оцінки результатів гри. Виступи експертів, обмін думками, захист учнями своїх рішень і висновків. На закінчення вчитель </w:t>
      </w:r>
      <w:r w:rsidRPr="008C1FCB">
        <w:rPr>
          <w:lang w:val="uk-UA"/>
        </w:rPr>
        <w:lastRenderedPageBreak/>
        <w:t>констатує досягнуті результати, відзначає помилки, формулює остаточний підсумок заняття. Звертається увага на зіставлення використаної імітації з відповідною областю реального особи, встановлення зв'язку ігри зі змістом навчального предмета. </w:t>
      </w:r>
    </w:p>
    <w:p w:rsidR="008C1FCB" w:rsidRPr="008C1FCB" w:rsidRDefault="008C1FCB" w:rsidP="008C1FCB">
      <w:pPr>
        <w:spacing w:after="0" w:line="360" w:lineRule="auto"/>
        <w:ind w:firstLine="709"/>
        <w:jc w:val="both"/>
        <w:rPr>
          <w:lang w:val="uk-UA"/>
        </w:rPr>
      </w:pPr>
      <w:r w:rsidRPr="008C1FCB">
        <w:rPr>
          <w:lang w:val="uk-UA"/>
        </w:rPr>
        <w:t>Гуманістична педагогіка різко розширює функції ігрових методів навчання та виховання в школі, особливо у молодшому шкільному віці. Це орієнтує освітню практику на розповсюдження різноманітних форм безпосереднього , а не формалізованого, спілкування учнів між собою та вчителем у навчально-виховному процесі. Відтак серед сучасних педагогічних технологій перевагу віддають тим, що тією чи іншою мірою містять у собі ігрові</w:t>
      </w:r>
      <w:r w:rsidR="00BB1EBF">
        <w:rPr>
          <w:lang w:val="uk-UA"/>
        </w:rPr>
        <w:t xml:space="preserve"> елементи освітнього та виховного компоненту.</w:t>
      </w:r>
    </w:p>
    <w:p w:rsidR="008C1FCB" w:rsidRPr="008C1FCB" w:rsidRDefault="008C1FCB" w:rsidP="00BD287F">
      <w:pPr>
        <w:spacing w:after="0" w:line="360" w:lineRule="auto"/>
        <w:ind w:firstLine="709"/>
        <w:jc w:val="both"/>
        <w:rPr>
          <w:lang w:val="uk-UA"/>
        </w:rPr>
      </w:pPr>
      <w:r w:rsidRPr="008C1FCB">
        <w:rPr>
          <w:lang w:val="uk-UA"/>
        </w:rPr>
        <w:t>За спектром цільових орієнтацій ігри поділяються на:</w:t>
      </w:r>
      <w:r w:rsidR="00BB1EBF">
        <w:rPr>
          <w:lang w:val="uk-UA"/>
        </w:rPr>
        <w:t xml:space="preserve"> дидактичні</w:t>
      </w:r>
      <w:r w:rsidRPr="008C1FCB">
        <w:rPr>
          <w:lang w:val="uk-UA"/>
        </w:rPr>
        <w:t xml:space="preserve"> </w:t>
      </w:r>
      <w:r w:rsidR="00BB1EBF">
        <w:rPr>
          <w:lang w:val="uk-UA"/>
        </w:rPr>
        <w:t>(</w:t>
      </w:r>
      <w:r w:rsidRPr="008C1FCB">
        <w:rPr>
          <w:lang w:val="uk-UA"/>
        </w:rPr>
        <w:t xml:space="preserve">розширення кругозору, пізнавальна діяльність; застосування ЗУН у практичній діяльності; формування певних умінь і навичок, необхідних у практичній діяльності; розвиток </w:t>
      </w:r>
      <w:proofErr w:type="spellStart"/>
      <w:r w:rsidRPr="008C1FCB">
        <w:rPr>
          <w:lang w:val="uk-UA"/>
        </w:rPr>
        <w:t>загальнонавчальних</w:t>
      </w:r>
      <w:proofErr w:type="spellEnd"/>
      <w:r w:rsidRPr="008C1FCB">
        <w:rPr>
          <w:lang w:val="uk-UA"/>
        </w:rPr>
        <w:t xml:space="preserve"> умінь і нав</w:t>
      </w:r>
      <w:r w:rsidR="00BB1EBF">
        <w:rPr>
          <w:lang w:val="uk-UA"/>
        </w:rPr>
        <w:t xml:space="preserve">ичок, розвиток трудових навичок, </w:t>
      </w:r>
      <w:r w:rsidRPr="008C1FCB">
        <w:rPr>
          <w:lang w:val="uk-UA"/>
        </w:rPr>
        <w:t xml:space="preserve">виховують самостійність, волю; формують певні підходи, позиції, моральні, естетичні і світоглядні установки; виховання співробітництва, колективізму, </w:t>
      </w:r>
      <w:r w:rsidR="00BB1EBF">
        <w:rPr>
          <w:lang w:val="uk-UA"/>
        </w:rPr>
        <w:t xml:space="preserve">товариськості, </w:t>
      </w:r>
      <w:proofErr w:type="spellStart"/>
      <w:r w:rsidR="00BB1EBF">
        <w:rPr>
          <w:lang w:val="uk-UA"/>
        </w:rPr>
        <w:t>комунікативності</w:t>
      </w:r>
      <w:proofErr w:type="spellEnd"/>
      <w:r w:rsidR="00BB1EBF">
        <w:rPr>
          <w:lang w:val="uk-UA"/>
        </w:rPr>
        <w:t>);</w:t>
      </w:r>
      <w:r w:rsidR="00BD287F">
        <w:rPr>
          <w:lang w:val="uk-UA"/>
        </w:rPr>
        <w:t xml:space="preserve"> розвиваючі ігри (покликані розвивати </w:t>
      </w:r>
      <w:r w:rsidRPr="008C1FCB">
        <w:rPr>
          <w:lang w:val="uk-UA"/>
        </w:rPr>
        <w:t xml:space="preserve">увагу, пам'ять, мову, мислення, уміння порівнювати, зіставляти, знаходити аналогії, уяви, фантазій, творчих здібностей, емпатії, рефлексії, вміння знаходити оптимальні рішення; розвиток </w:t>
      </w:r>
      <w:r w:rsidR="00BD287F">
        <w:rPr>
          <w:lang w:val="uk-UA"/>
        </w:rPr>
        <w:t>мотивації навчальної діяльності,</w:t>
      </w:r>
      <w:r w:rsidRPr="008C1FCB">
        <w:rPr>
          <w:lang w:val="uk-UA"/>
        </w:rPr>
        <w:t xml:space="preserve"> допомагають виховувати у дітей почуття задоволеності від прояву своїх знань та навичок, логічного мислення, с</w:t>
      </w:r>
      <w:r w:rsidR="00BD287F">
        <w:rPr>
          <w:lang w:val="uk-UA"/>
        </w:rPr>
        <w:t xml:space="preserve">постережливості. Даний вид гри </w:t>
      </w:r>
      <w:r w:rsidRPr="008C1FCB">
        <w:rPr>
          <w:lang w:val="uk-UA"/>
        </w:rPr>
        <w:t xml:space="preserve">є формою відтворення наочного і соціального змісту професійної діяльності, </w:t>
      </w:r>
      <w:r w:rsidR="00BD287F">
        <w:rPr>
          <w:lang w:val="uk-UA"/>
        </w:rPr>
        <w:t>моделювання систем відносин,</w:t>
      </w:r>
      <w:r w:rsidRPr="008C1FCB">
        <w:rPr>
          <w:lang w:val="uk-UA"/>
        </w:rPr>
        <w:t xml:space="preserve"> акумулює у собі елементи ігрового проектування, імітаційного тренінгу, розігрув</w:t>
      </w:r>
      <w:r w:rsidR="00BD287F">
        <w:rPr>
          <w:lang w:val="uk-UA"/>
        </w:rPr>
        <w:t xml:space="preserve">ання ролей, дискусію та ін. і </w:t>
      </w:r>
      <w:r w:rsidRPr="008C1FCB">
        <w:rPr>
          <w:lang w:val="uk-UA"/>
        </w:rPr>
        <w:t xml:space="preserve">має більш гнучку структуру, на відміну, наприклад, від ігрового проектування або імітаційного тренінгу, що не </w:t>
      </w:r>
      <w:r w:rsidRPr="008C1FCB">
        <w:rPr>
          <w:lang w:val="uk-UA"/>
        </w:rPr>
        <w:lastRenderedPageBreak/>
        <w:t>обмежує вибір об’єктів імітації, допускає введенн</w:t>
      </w:r>
      <w:r w:rsidR="00BD287F">
        <w:rPr>
          <w:lang w:val="uk-UA"/>
        </w:rPr>
        <w:t>я спонтанно виникаючих ситуацій).</w:t>
      </w:r>
    </w:p>
    <w:p w:rsidR="008C1FCB" w:rsidRPr="008C1FCB" w:rsidRDefault="008C1FCB" w:rsidP="008C1FCB">
      <w:pPr>
        <w:spacing w:after="0" w:line="360" w:lineRule="auto"/>
        <w:ind w:firstLine="709"/>
        <w:jc w:val="both"/>
        <w:rPr>
          <w:lang w:val="uk-UA"/>
        </w:rPr>
      </w:pPr>
      <w:r w:rsidRPr="008C1FCB">
        <w:rPr>
          <w:lang w:val="uk-UA"/>
        </w:rPr>
        <w:t xml:space="preserve">О. </w:t>
      </w:r>
      <w:proofErr w:type="spellStart"/>
      <w:r w:rsidRPr="008C1FCB">
        <w:rPr>
          <w:lang w:val="uk-UA"/>
        </w:rPr>
        <w:t>Жорник</w:t>
      </w:r>
      <w:proofErr w:type="spellEnd"/>
      <w:r w:rsidRPr="008C1FCB">
        <w:rPr>
          <w:lang w:val="uk-UA"/>
        </w:rPr>
        <w:t xml:space="preserve"> зазначає: «Ігри дають змогу </w:t>
      </w:r>
      <w:proofErr w:type="spellStart"/>
      <w:r w:rsidRPr="008C1FCB">
        <w:rPr>
          <w:lang w:val="uk-UA"/>
        </w:rPr>
        <w:t>внести</w:t>
      </w:r>
      <w:proofErr w:type="spellEnd"/>
      <w:r w:rsidRPr="008C1FCB">
        <w:rPr>
          <w:lang w:val="uk-UA"/>
        </w:rPr>
        <w:t xml:space="preserve"> проблемність у пізнавальний процес, здійснити самоконтроль та </w:t>
      </w:r>
      <w:proofErr w:type="spellStart"/>
      <w:r w:rsidRPr="008C1FCB">
        <w:rPr>
          <w:lang w:val="uk-UA"/>
        </w:rPr>
        <w:t>самокорегування</w:t>
      </w:r>
      <w:proofErr w:type="spellEnd"/>
      <w:r w:rsidRPr="008C1FCB">
        <w:rPr>
          <w:lang w:val="uk-UA"/>
        </w:rPr>
        <w:t xml:space="preserve"> пізнавальної діяльності. Успішне проведення ігор веде до розвитку пізнавальної самостійності учнів» .</w:t>
      </w:r>
    </w:p>
    <w:p w:rsidR="008C1FCB" w:rsidRPr="008C1FCB" w:rsidRDefault="008C1FCB" w:rsidP="008C1FCB">
      <w:pPr>
        <w:spacing w:after="0" w:line="360" w:lineRule="auto"/>
        <w:ind w:firstLine="709"/>
        <w:jc w:val="both"/>
        <w:rPr>
          <w:lang w:val="uk-UA"/>
        </w:rPr>
      </w:pPr>
      <w:r w:rsidRPr="008C1FCB">
        <w:rPr>
          <w:lang w:val="uk-UA"/>
        </w:rPr>
        <w:t>У будь-якій грі розвивається увага, спостережливість, кмітливість. Сучасна дидактика звер</w:t>
      </w:r>
      <w:r w:rsidR="00BD287F">
        <w:rPr>
          <w:lang w:val="uk-UA"/>
        </w:rPr>
        <w:t>таючись до ігрових технологій</w:t>
      </w:r>
      <w:r w:rsidRPr="008C1FCB">
        <w:rPr>
          <w:lang w:val="uk-UA"/>
        </w:rPr>
        <w:t>, вбачає в них можливості ефект</w:t>
      </w:r>
      <w:r w:rsidR="00BD287F">
        <w:rPr>
          <w:lang w:val="uk-UA"/>
        </w:rPr>
        <w:t>ивної взаємодії обох сторін-учасників</w:t>
      </w:r>
      <w:r w:rsidRPr="008C1FCB">
        <w:rPr>
          <w:lang w:val="uk-UA"/>
        </w:rPr>
        <w:t>, продуктивної форми їх спілкування з властивими їм елементами змагання, непідробної цікавості.</w:t>
      </w:r>
    </w:p>
    <w:p w:rsidR="008C1FCB" w:rsidRPr="008C1FCB" w:rsidRDefault="008C1FCB" w:rsidP="008C1FCB">
      <w:pPr>
        <w:spacing w:after="0" w:line="360" w:lineRule="auto"/>
        <w:ind w:firstLine="709"/>
        <w:jc w:val="both"/>
      </w:pPr>
      <w:proofErr w:type="spellStart"/>
      <w:r w:rsidRPr="008C1FCB">
        <w:rPr>
          <w:lang w:val="uk-UA"/>
        </w:rPr>
        <w:t>Соціалізуючі</w:t>
      </w:r>
      <w:proofErr w:type="spellEnd"/>
      <w:r w:rsidRPr="008C1FCB">
        <w:rPr>
          <w:lang w:val="uk-UA"/>
        </w:rPr>
        <w:t xml:space="preserve"> ігри сприяють залученню до норм і цінностей суспільства; адаптацію до умов середовища; стресовий контроль, саморегуляцію; навчання спілкуванню; психотерапія. </w:t>
      </w:r>
    </w:p>
    <w:p w:rsidR="008C1FCB" w:rsidRPr="008C1FCB" w:rsidRDefault="008C1FCB" w:rsidP="008C1FCB">
      <w:pPr>
        <w:spacing w:after="0" w:line="360" w:lineRule="auto"/>
        <w:ind w:firstLine="709"/>
        <w:jc w:val="both"/>
      </w:pPr>
      <w:r w:rsidRPr="008C1FCB">
        <w:rPr>
          <w:lang w:val="uk-UA"/>
        </w:rPr>
        <w:t>Більшіс</w:t>
      </w:r>
      <w:r w:rsidR="008F3DA3">
        <w:rPr>
          <w:lang w:val="uk-UA"/>
        </w:rPr>
        <w:t xml:space="preserve">ть ігор </w:t>
      </w:r>
      <w:proofErr w:type="spellStart"/>
      <w:r w:rsidR="008F3DA3">
        <w:rPr>
          <w:lang w:val="uk-UA"/>
        </w:rPr>
        <w:t>відрізяються</w:t>
      </w:r>
      <w:proofErr w:type="spellEnd"/>
      <w:r w:rsidR="008F3DA3">
        <w:rPr>
          <w:lang w:val="uk-UA"/>
        </w:rPr>
        <w:t xml:space="preserve"> такими рисами</w:t>
      </w:r>
      <w:r w:rsidRPr="008C1FCB">
        <w:rPr>
          <w:lang w:val="uk-UA"/>
        </w:rPr>
        <w:t xml:space="preserve"> (С.А. </w:t>
      </w:r>
      <w:proofErr w:type="spellStart"/>
      <w:r w:rsidRPr="008C1FCB">
        <w:rPr>
          <w:lang w:val="uk-UA"/>
        </w:rPr>
        <w:t>Шмаков</w:t>
      </w:r>
      <w:proofErr w:type="spellEnd"/>
      <w:r w:rsidRPr="008C1FCB">
        <w:rPr>
          <w:lang w:val="uk-UA"/>
        </w:rPr>
        <w:t>):</w:t>
      </w:r>
    </w:p>
    <w:p w:rsidR="008C1FCB" w:rsidRPr="008C1FCB" w:rsidRDefault="008C1FCB" w:rsidP="008C1FCB">
      <w:pPr>
        <w:spacing w:after="0" w:line="360" w:lineRule="auto"/>
        <w:ind w:firstLine="709"/>
        <w:jc w:val="both"/>
      </w:pPr>
      <w:r w:rsidRPr="008C1FCB">
        <w:rPr>
          <w:lang w:val="uk-UA"/>
        </w:rPr>
        <w:t>• вільна розвиваюча діяльність, що вживається лише за бажанням дитини, заради задоволення від самого процесу діяльності, а не лише від результату (процедурне задоволення);</w:t>
      </w:r>
    </w:p>
    <w:p w:rsidR="008C1FCB" w:rsidRPr="008C1FCB" w:rsidRDefault="008C1FCB" w:rsidP="008C1FCB">
      <w:pPr>
        <w:spacing w:after="0" w:line="360" w:lineRule="auto"/>
        <w:ind w:firstLine="709"/>
        <w:jc w:val="both"/>
      </w:pPr>
      <w:r w:rsidRPr="008C1FCB">
        <w:rPr>
          <w:lang w:val="uk-UA"/>
        </w:rPr>
        <w:t>• творчий, значною мірою імпровізаційний, активний характер цієї діяльності («поле творчості»);</w:t>
      </w:r>
    </w:p>
    <w:p w:rsidR="008C1FCB" w:rsidRPr="008C1FCB" w:rsidRDefault="008C1FCB" w:rsidP="008C1FCB">
      <w:pPr>
        <w:spacing w:after="0" w:line="360" w:lineRule="auto"/>
        <w:ind w:firstLine="709"/>
        <w:jc w:val="both"/>
      </w:pPr>
      <w:r w:rsidRPr="008C1FCB">
        <w:rPr>
          <w:lang w:val="uk-UA"/>
        </w:rPr>
        <w:t>• емоційна піднесеність діяльності, суперництво, змагальність, конкуренція («емоційне напруження»);</w:t>
      </w:r>
    </w:p>
    <w:p w:rsidR="008C1FCB" w:rsidRPr="008C1FCB" w:rsidRDefault="008C1FCB" w:rsidP="008C1FCB">
      <w:pPr>
        <w:spacing w:after="0" w:line="360" w:lineRule="auto"/>
        <w:ind w:firstLine="709"/>
        <w:jc w:val="both"/>
      </w:pPr>
      <w:r w:rsidRPr="008C1FCB">
        <w:rPr>
          <w:lang w:val="uk-UA"/>
        </w:rPr>
        <w:t>• наявність прямих або непрямих правил, що відображають зміст гри, логічну та тимчасову послідовність її розвитку.</w:t>
      </w:r>
    </w:p>
    <w:p w:rsidR="008C1FCB" w:rsidRPr="008C1FCB" w:rsidRDefault="008C1FCB" w:rsidP="008F3DA3">
      <w:pPr>
        <w:spacing w:after="0" w:line="360" w:lineRule="auto"/>
        <w:ind w:firstLine="709"/>
        <w:jc w:val="both"/>
        <w:rPr>
          <w:lang w:val="uk-UA"/>
        </w:rPr>
      </w:pPr>
      <w:r w:rsidRPr="008C1FCB">
        <w:rPr>
          <w:lang w:val="uk-UA"/>
        </w:rPr>
        <w:t>У віковій періодизації дітей (Д. Б. Ельконін) особлива роль відведена провідної діяльності, що має для кожного віку своє утримання. У кожній провідній діяльності виникають і формуються відповідні психічні новоутворення. Гра є провідним видом д</w:t>
      </w:r>
      <w:r w:rsidR="008F3DA3">
        <w:rPr>
          <w:lang w:val="uk-UA"/>
        </w:rPr>
        <w:t xml:space="preserve">іяльності для дошкільного віку. </w:t>
      </w:r>
      <w:r w:rsidRPr="008C1FCB">
        <w:rPr>
          <w:lang w:val="uk-UA"/>
        </w:rPr>
        <w:t xml:space="preserve">Всі наступні за дошкільною вікові періоди зі своїм провідними видами діяльності (молодший шкільний вік - навчальна діяльність, середній - суспільно корисна, </w:t>
      </w:r>
      <w:r w:rsidRPr="008C1FCB">
        <w:rPr>
          <w:lang w:val="uk-UA"/>
        </w:rPr>
        <w:lastRenderedPageBreak/>
        <w:t>старший шкільний вік - навчально-професійна діяльність) не витісняють гру, а продовжують включати її в процес.</w:t>
      </w:r>
    </w:p>
    <w:p w:rsidR="008C1FCB" w:rsidRPr="008C1FCB" w:rsidRDefault="008C1FCB" w:rsidP="008C1FCB">
      <w:pPr>
        <w:spacing w:after="0" w:line="360" w:lineRule="auto"/>
        <w:ind w:firstLine="709"/>
        <w:jc w:val="both"/>
      </w:pPr>
      <w:r w:rsidRPr="009A701C">
        <w:rPr>
          <w:color w:val="000000" w:themeColor="text1"/>
          <w:lang w:val="uk-UA"/>
        </w:rPr>
        <w:t xml:space="preserve">На відміну </w:t>
      </w:r>
      <w:r w:rsidRPr="008C1FCB">
        <w:rPr>
          <w:lang w:val="uk-UA"/>
        </w:rPr>
        <w:t xml:space="preserve">від дітей дошкільного віку, яких цікавить не сам процес гри, а саме те які ж іграшки та предмети присутні у цій грі, діти молодшого дошкільного віку (від 6 до 9-10 років), підростаючи, сприймають гру серйозніше. Бо на відміну від тих же дошкільнят у них з’являються почуття відповідальності, вони починають розуміти, що від їх дій залежать певні результати, які необхідні команді або ж й самій дитині. Під час гри та навчання мають розвиток </w:t>
      </w:r>
      <w:proofErr w:type="spellStart"/>
      <w:r w:rsidRPr="008C1FCB">
        <w:rPr>
          <w:lang w:val="uk-UA"/>
        </w:rPr>
        <w:t>ціленаправлені</w:t>
      </w:r>
      <w:proofErr w:type="spellEnd"/>
      <w:r w:rsidRPr="008C1FCB">
        <w:rPr>
          <w:lang w:val="uk-UA"/>
        </w:rPr>
        <w:t xml:space="preserve"> процеси запам’ятовування та згадування. Розвитку запам’ятовування </w:t>
      </w:r>
      <w:proofErr w:type="spellStart"/>
      <w:r w:rsidRPr="008C1FCB">
        <w:rPr>
          <w:lang w:val="uk-UA"/>
        </w:rPr>
        <w:t>допомогають</w:t>
      </w:r>
      <w:proofErr w:type="spellEnd"/>
      <w:r w:rsidRPr="008C1FCB">
        <w:rPr>
          <w:lang w:val="uk-UA"/>
        </w:rPr>
        <w:t xml:space="preserve"> матеріали для практичної діяльності (наприклад, запам’ятати щось для участі у тій чи іншій грі).</w:t>
      </w:r>
    </w:p>
    <w:p w:rsidR="008C1FCB" w:rsidRPr="008C1FCB" w:rsidRDefault="008C1FCB" w:rsidP="008C1FCB">
      <w:pPr>
        <w:spacing w:after="0" w:line="360" w:lineRule="auto"/>
        <w:ind w:firstLine="709"/>
        <w:jc w:val="both"/>
      </w:pPr>
      <w:r w:rsidRPr="008C1FCB">
        <w:rPr>
          <w:lang w:val="uk-UA"/>
        </w:rPr>
        <w:t>Як правило, ігри у цьому віці мають певні задачі, зміст та мету: виховувати моральні якості, розвивати пізнавальні здібності та інтереси дітей. Розвивати у них зацікавленість, вміння спостерігати, самостійно вирішувати розумові задачі, розвивати логіку дітей, критичне відношення до себе та інших.</w:t>
      </w:r>
    </w:p>
    <w:p w:rsidR="008C1FCB" w:rsidRPr="000A2A61" w:rsidRDefault="009A701C" w:rsidP="000A2A61">
      <w:pPr>
        <w:spacing w:after="0" w:line="360" w:lineRule="auto"/>
        <w:ind w:firstLine="709"/>
        <w:jc w:val="both"/>
        <w:rPr>
          <w:lang w:val="uk-UA"/>
        </w:rPr>
      </w:pPr>
      <w:r>
        <w:rPr>
          <w:lang w:val="uk-UA"/>
        </w:rPr>
        <w:t xml:space="preserve">Беручи до уваги </w:t>
      </w:r>
      <w:r w:rsidR="000A2A61">
        <w:rPr>
          <w:lang w:val="uk-UA"/>
        </w:rPr>
        <w:t xml:space="preserve">проаналізовані </w:t>
      </w:r>
      <w:r>
        <w:rPr>
          <w:lang w:val="uk-UA"/>
        </w:rPr>
        <w:t xml:space="preserve">дослідження з даної тематики, враховуючи </w:t>
      </w:r>
      <w:r w:rsidR="008C1FCB" w:rsidRPr="008C1FCB">
        <w:rPr>
          <w:lang w:val="uk-UA"/>
        </w:rPr>
        <w:t xml:space="preserve">роль ігрових технологій у вихованні культури поведінки </w:t>
      </w:r>
      <w:r w:rsidR="000A2A61">
        <w:rPr>
          <w:lang w:val="uk-UA"/>
        </w:rPr>
        <w:t>дітей молодшого шкільного віку</w:t>
      </w:r>
      <w:r w:rsidR="008C1FCB" w:rsidRPr="008C1FCB">
        <w:rPr>
          <w:lang w:val="uk-UA"/>
        </w:rPr>
        <w:t>, спираючись на те, що учням початкових класів характерні емоційність; рухова та пізнавальна активність; бажання фантазувати; прагнення пере</w:t>
      </w:r>
      <w:r w:rsidR="000A2A61">
        <w:rPr>
          <w:lang w:val="uk-UA"/>
        </w:rPr>
        <w:t xml:space="preserve">вірити свою силу та спритність, можна стверджувати, що </w:t>
      </w:r>
      <w:r w:rsidR="008C1FCB" w:rsidRPr="008C1FCB">
        <w:rPr>
          <w:lang w:val="uk-UA"/>
        </w:rPr>
        <w:t xml:space="preserve">кожна з перелічених характеристик знаходить своє відображення у грі. З одного боку, вона приносить радість, задовольняє назрілі актуальні потреби. З іншого - гра спрямована у майбутнє, бо в ній моделюються життєві ситуації, розвиваються якості особистості, вміння та навички, які стануть необхідними дитині для виконання соціальних функцій. Тому правильно організована й керована гра - дійовий спосіб формування культури поведінки молодших школярів. </w:t>
      </w:r>
      <w:r w:rsidR="000A2A61">
        <w:rPr>
          <w:lang w:val="uk-UA"/>
        </w:rPr>
        <w:t>Наприклад, д</w:t>
      </w:r>
      <w:r w:rsidR="008C1FCB" w:rsidRPr="008C1FCB">
        <w:rPr>
          <w:lang w:val="uk-UA"/>
        </w:rPr>
        <w:t>ля вивчення емоційного стану дитин</w:t>
      </w:r>
      <w:r w:rsidR="000A2A61">
        <w:rPr>
          <w:lang w:val="uk-UA"/>
        </w:rPr>
        <w:t>и в процесі гри розроблялися методики</w:t>
      </w:r>
      <w:r w:rsidR="008C1FCB" w:rsidRPr="008C1FCB">
        <w:rPr>
          <w:lang w:val="uk-UA"/>
        </w:rPr>
        <w:t xml:space="preserve"> проведення гри </w:t>
      </w:r>
      <w:r w:rsidR="000A2A61">
        <w:rPr>
          <w:lang w:val="uk-UA"/>
        </w:rPr>
        <w:t xml:space="preserve">сюжетною </w:t>
      </w:r>
      <w:r w:rsidR="000A2A61">
        <w:rPr>
          <w:lang w:val="uk-UA"/>
        </w:rPr>
        <w:lastRenderedPageBreak/>
        <w:t xml:space="preserve">основою якої були українські народні казки. </w:t>
      </w:r>
      <w:r w:rsidR="008C1FCB" w:rsidRPr="008C1FCB">
        <w:rPr>
          <w:lang w:val="uk-UA"/>
        </w:rPr>
        <w:t>С</w:t>
      </w:r>
      <w:r w:rsidR="000A2A61">
        <w:rPr>
          <w:lang w:val="uk-UA"/>
        </w:rPr>
        <w:t>початку відбувається обговорення</w:t>
      </w:r>
      <w:r w:rsidR="008C1FCB" w:rsidRPr="008C1FCB">
        <w:rPr>
          <w:lang w:val="uk-UA"/>
        </w:rPr>
        <w:t xml:space="preserve"> з</w:t>
      </w:r>
      <w:r w:rsidR="000A2A61">
        <w:rPr>
          <w:lang w:val="uk-UA"/>
        </w:rPr>
        <w:t xml:space="preserve"> дітьми поведінки</w:t>
      </w:r>
      <w:r w:rsidR="008C1FCB" w:rsidRPr="008C1FCB">
        <w:rPr>
          <w:lang w:val="uk-UA"/>
        </w:rPr>
        <w:t xml:space="preserve"> кожног</w:t>
      </w:r>
      <w:r w:rsidR="000A2A61">
        <w:rPr>
          <w:lang w:val="uk-UA"/>
        </w:rPr>
        <w:t>о персонажа казки, з’ясовується</w:t>
      </w:r>
      <w:r w:rsidR="008C1FCB" w:rsidRPr="008C1FCB">
        <w:rPr>
          <w:lang w:val="uk-UA"/>
        </w:rPr>
        <w:t xml:space="preserve"> порушення правил культури поведінки. Потім </w:t>
      </w:r>
      <w:r w:rsidR="000A2A61">
        <w:rPr>
          <w:lang w:val="uk-UA"/>
        </w:rPr>
        <w:t>учасники виконують</w:t>
      </w:r>
      <w:r w:rsidR="008C1FCB" w:rsidRPr="008C1FCB">
        <w:rPr>
          <w:lang w:val="uk-UA"/>
        </w:rPr>
        <w:t xml:space="preserve"> </w:t>
      </w:r>
      <w:r w:rsidR="000A2A61">
        <w:rPr>
          <w:lang w:val="uk-UA"/>
        </w:rPr>
        <w:t xml:space="preserve">різноманітні завдання. Таким чином проводиться </w:t>
      </w:r>
      <w:r w:rsidR="008C1FCB" w:rsidRPr="008C1FCB">
        <w:rPr>
          <w:lang w:val="uk-UA"/>
        </w:rPr>
        <w:t xml:space="preserve">спостереження за зовнішніми виявами емоційного стану дитини </w:t>
      </w:r>
      <w:r w:rsidR="000A2A61">
        <w:rPr>
          <w:lang w:val="uk-UA"/>
        </w:rPr>
        <w:t>на час</w:t>
      </w:r>
      <w:r w:rsidR="008C1FCB" w:rsidRPr="008C1FCB">
        <w:rPr>
          <w:lang w:val="uk-UA"/>
        </w:rPr>
        <w:t xml:space="preserve"> гри.</w:t>
      </w:r>
      <w:r w:rsidR="000A2A61">
        <w:rPr>
          <w:lang w:val="uk-UA"/>
        </w:rPr>
        <w:t xml:space="preserve"> Ведучому відводиться</w:t>
      </w:r>
      <w:r w:rsidR="008C1FCB" w:rsidRPr="008C1FCB">
        <w:rPr>
          <w:lang w:val="uk-UA"/>
        </w:rPr>
        <w:t xml:space="preserve"> роль «му</w:t>
      </w:r>
      <w:r w:rsidR="00657F6E">
        <w:rPr>
          <w:lang w:val="uk-UA"/>
        </w:rPr>
        <w:t>дрої людини». Діти по черзі мають відповісти на</w:t>
      </w:r>
      <w:r w:rsidR="008C1FCB" w:rsidRPr="008C1FCB">
        <w:rPr>
          <w:lang w:val="uk-UA"/>
        </w:rPr>
        <w:t xml:space="preserve"> запитання, які св</w:t>
      </w:r>
      <w:r w:rsidR="00657F6E">
        <w:rPr>
          <w:lang w:val="uk-UA"/>
        </w:rPr>
        <w:t>ідчать їх про емоційний стан</w:t>
      </w:r>
      <w:r w:rsidR="008C1FCB" w:rsidRPr="008C1FCB">
        <w:rPr>
          <w:lang w:val="uk-UA"/>
        </w:rPr>
        <w:t xml:space="preserve">: Який у тебе зараз настрій? Тобі подобається гра? Чи почуваєшся ти щасливим? Тобі зараз </w:t>
      </w:r>
      <w:r w:rsidR="00657F6E">
        <w:rPr>
          <w:lang w:val="uk-UA"/>
        </w:rPr>
        <w:t>сумно? тощо. На думку дослідників</w:t>
      </w:r>
      <w:r w:rsidR="008C1FCB" w:rsidRPr="008C1FCB">
        <w:rPr>
          <w:lang w:val="uk-UA"/>
        </w:rPr>
        <w:t>, результати опитування свідчать про позитивний вплив гри та ігрової діяльності на оптимізацію світовідчуття дітей молодшого шкільного віку.</w:t>
      </w:r>
    </w:p>
    <w:p w:rsidR="008C1FCB" w:rsidRPr="009356A6" w:rsidRDefault="009356A6" w:rsidP="008C1FCB">
      <w:pPr>
        <w:spacing w:after="0" w:line="360" w:lineRule="auto"/>
        <w:ind w:firstLine="709"/>
        <w:jc w:val="both"/>
        <w:rPr>
          <w:lang w:val="uk-UA"/>
        </w:rPr>
      </w:pPr>
      <w:r>
        <w:rPr>
          <w:lang w:val="uk-UA"/>
        </w:rPr>
        <w:t xml:space="preserve">Опрацьовані матеріали </w:t>
      </w:r>
      <w:r w:rsidR="008C1FCB" w:rsidRPr="008C1FCB">
        <w:rPr>
          <w:lang w:val="uk-UA"/>
        </w:rPr>
        <w:t>дають змогу стверджувати, що ігрові технології в цілому мають позитивний вплив на дитину, підвищують емоційний настрій кожного учня. Все це створює сприятливе чуттєво-емоційне тло, яке дає змогу краще вирішувати питання виховання культури поведінки молодших школярів</w:t>
      </w:r>
      <w:r>
        <w:rPr>
          <w:lang w:val="uk-UA"/>
        </w:rPr>
        <w:t>, більш усвідомленого світосприйняття</w:t>
      </w:r>
      <w:r w:rsidR="008C1FCB" w:rsidRPr="008C1FCB">
        <w:rPr>
          <w:lang w:val="uk-UA"/>
        </w:rPr>
        <w:t>.</w:t>
      </w:r>
    </w:p>
    <w:p w:rsidR="008C1FCB" w:rsidRPr="008C1FCB" w:rsidRDefault="008C1FCB" w:rsidP="00E8062E">
      <w:pPr>
        <w:spacing w:after="0" w:line="360" w:lineRule="auto"/>
        <w:ind w:firstLine="709"/>
        <w:jc w:val="both"/>
        <w:rPr>
          <w:lang w:val="uk-UA"/>
        </w:rPr>
      </w:pPr>
      <w:r w:rsidRPr="008C1FCB">
        <w:rPr>
          <w:lang w:val="uk-UA"/>
        </w:rPr>
        <w:t>Великого значення набуває гра в процесі розвитку інтелектуального компонента культури поведінки молодшого школяра - оскільки змістом стає сфера стосунків між людьми у спільній діяльності. Саме такі стосунки відтворює дитина у грі, бере на себе «роль» дорослої людини і виконує певні дії в уявній ситуації, послуговуючись конкретними нормами поведінки. Це допомагає легше усвідомити їх. Емоційність будь-якої цікавої, правильно організованої гри сприяє формуванню стійких знань про вимоги суспільної моралі.</w:t>
      </w:r>
      <w:r w:rsidR="00E8062E">
        <w:rPr>
          <w:lang w:val="uk-UA"/>
        </w:rPr>
        <w:t xml:space="preserve"> </w:t>
      </w:r>
      <w:r w:rsidRPr="008C1FCB">
        <w:rPr>
          <w:lang w:val="uk-UA"/>
        </w:rPr>
        <w:t xml:space="preserve">У грі всі її учасники постійно взаємодіють між собою, що потребує дотримання певних правил і норм. Таким чином, у дитини нагромаджується соціальний досвід поведінки. Якщо ігрова діяльність займає багато часу в житті молодших школярів, то це сприяє виробленню в них звички поводитися культурно. З іншого боку, оптимістичний тон спілкування під час гри, позитивний емоційний настрій, а також знайома ігрова діяльність зумовлюють </w:t>
      </w:r>
      <w:r w:rsidRPr="008C1FCB">
        <w:rPr>
          <w:lang w:val="uk-UA"/>
        </w:rPr>
        <w:lastRenderedPageBreak/>
        <w:t>природність дій та вчинків дитини, що дає змогу вчителеві судити про рівень сформ</w:t>
      </w:r>
      <w:r w:rsidR="00E8062E">
        <w:rPr>
          <w:lang w:val="uk-UA"/>
        </w:rPr>
        <w:t>ованості культури поведінки учасників</w:t>
      </w:r>
      <w:r w:rsidRPr="008C1FCB">
        <w:rPr>
          <w:lang w:val="uk-UA"/>
        </w:rPr>
        <w:t>. </w:t>
      </w:r>
    </w:p>
    <w:p w:rsidR="008C1FCB" w:rsidRPr="008C1FCB" w:rsidRDefault="00E8062E" w:rsidP="008C1FCB">
      <w:pPr>
        <w:spacing w:after="0" w:line="360" w:lineRule="auto"/>
        <w:ind w:firstLine="709"/>
        <w:jc w:val="both"/>
      </w:pPr>
      <w:r>
        <w:rPr>
          <w:lang w:val="uk-UA"/>
        </w:rPr>
        <w:t xml:space="preserve">Сюжетно-рольові ігри, </w:t>
      </w:r>
      <w:r w:rsidR="008C1FCB" w:rsidRPr="008C1FCB">
        <w:rPr>
          <w:lang w:val="uk-UA"/>
        </w:rPr>
        <w:t>відображають життя родини (свята, праця в родині), побут (бібліотека, магазин). Ігри на таку тематику збагачують знання дітей про види професій, про діяльність дорослих.</w:t>
      </w:r>
      <w:r>
        <w:rPr>
          <w:lang w:val="uk-UA"/>
        </w:rPr>
        <w:t xml:space="preserve"> </w:t>
      </w:r>
      <w:r w:rsidR="008C1FCB" w:rsidRPr="008C1FCB">
        <w:rPr>
          <w:lang w:val="uk-UA"/>
        </w:rPr>
        <w:t>Сюжетно-рольова гра</w:t>
      </w:r>
      <w:r>
        <w:rPr>
          <w:lang w:val="uk-UA"/>
        </w:rPr>
        <w:t xml:space="preserve"> </w:t>
      </w:r>
      <w:r w:rsidR="008C1FCB" w:rsidRPr="008C1FCB">
        <w:rPr>
          <w:lang w:val="uk-UA"/>
        </w:rPr>
        <w:t>— образна гра за певним задумом дітей, що розкривається через відповідні події (сюжет) і розігрування ролей.</w:t>
      </w:r>
    </w:p>
    <w:p w:rsidR="008C1FCB" w:rsidRPr="008C1FCB" w:rsidRDefault="008C1FCB" w:rsidP="008C1FCB">
      <w:pPr>
        <w:spacing w:after="0" w:line="360" w:lineRule="auto"/>
        <w:ind w:firstLine="709"/>
        <w:jc w:val="both"/>
      </w:pPr>
      <w:r w:rsidRPr="008C1FCB">
        <w:rPr>
          <w:lang w:val="uk-UA"/>
        </w:rPr>
        <w:t xml:space="preserve">Дійсність, у якій живе дитина, можна умовно поділити на сферу природних та створених руками людини предметів (речей) і на сферу діяльності людей та стосунків, у які вони вступають під час різних видів діяльності. Для дітей </w:t>
      </w:r>
      <w:proofErr w:type="spellStart"/>
      <w:r w:rsidRPr="008C1FCB">
        <w:rPr>
          <w:lang w:val="uk-UA"/>
        </w:rPr>
        <w:t>молодщого</w:t>
      </w:r>
      <w:proofErr w:type="spellEnd"/>
      <w:r w:rsidRPr="008C1FCB">
        <w:rPr>
          <w:lang w:val="uk-UA"/>
        </w:rPr>
        <w:t xml:space="preserve"> шкільного віку надзвичайно привабливою є навколишня дійсність, особливо світ дорослих. У них з'являється потреба діяти, наслідуючи дорослих, робити все самотужки. Однак, вони не можуть брати участь у «дорослій життєвій ситуації», оскільки їм бракує відповідних умінь, знань, навичок. Суперечності між прагненням усе зробити самотужки і реальними можливостями спонукають дитину реалізовувати свої інтереси в сюжетно-рольовій грі.</w:t>
      </w:r>
    </w:p>
    <w:p w:rsidR="008C1FCB" w:rsidRPr="008C1FCB" w:rsidRDefault="008C1FCB" w:rsidP="008C1FCB">
      <w:pPr>
        <w:spacing w:after="0" w:line="360" w:lineRule="auto"/>
        <w:ind w:firstLine="709"/>
        <w:jc w:val="both"/>
      </w:pPr>
      <w:r w:rsidRPr="008C1FCB">
        <w:rPr>
          <w:lang w:val="uk-UA"/>
        </w:rPr>
        <w:t xml:space="preserve">Творчі ігри розподіляються за видами на сюжетно-рольові, </w:t>
      </w:r>
      <w:proofErr w:type="spellStart"/>
      <w:r w:rsidRPr="008C1FCB">
        <w:rPr>
          <w:lang w:val="uk-UA"/>
        </w:rPr>
        <w:t>конструктивно</w:t>
      </w:r>
      <w:proofErr w:type="spellEnd"/>
      <w:r w:rsidRPr="008C1FCB">
        <w:rPr>
          <w:lang w:val="uk-UA"/>
        </w:rPr>
        <w:t xml:space="preserve">-будівельні, ігри-драматизації, театралізовані, ігри з елементами праці та художньо-творчої діяльності, ігри-фантазування. Таким </w:t>
      </w:r>
      <w:r w:rsidR="00E8062E">
        <w:rPr>
          <w:lang w:val="uk-UA"/>
        </w:rPr>
        <w:t xml:space="preserve">чином, організовуючи ігри, варто пам’ятати, що </w:t>
      </w:r>
      <w:r w:rsidRPr="008C1FCB">
        <w:rPr>
          <w:lang w:val="uk-UA"/>
        </w:rPr>
        <w:t>серед великого розмаїття ігор інтелектуальна гра займає особливе місце у розвитку дитини. Вона є її першою розумовою працею, джерелом приємної розваги і приємного навчання, гімнастикою розуму і</w:t>
      </w:r>
      <w:r w:rsidR="00E8062E">
        <w:rPr>
          <w:lang w:val="uk-UA"/>
        </w:rPr>
        <w:t xml:space="preserve"> засобом самовдосконалення. Саме</w:t>
      </w:r>
      <w:r w:rsidRPr="008C1FCB">
        <w:rPr>
          <w:lang w:val="uk-UA"/>
        </w:rPr>
        <w:t>. гра є одним з найбільш дієвих засобів активізації навчально-пізнавальної діяльності молодших школярів. Уникати таких ігор – значить позбу</w:t>
      </w:r>
      <w:r w:rsidR="00E8062E">
        <w:rPr>
          <w:lang w:val="uk-UA"/>
        </w:rPr>
        <w:t xml:space="preserve">тися чи не найбільшої цінності </w:t>
      </w:r>
      <w:r w:rsidRPr="008C1FCB">
        <w:rPr>
          <w:lang w:val="uk-UA"/>
        </w:rPr>
        <w:t>у формуванні особистості.</w:t>
      </w:r>
    </w:p>
    <w:p w:rsidR="008C1FCB" w:rsidRPr="008C1FCB" w:rsidRDefault="008C1FCB" w:rsidP="008C1FCB">
      <w:pPr>
        <w:spacing w:after="0" w:line="360" w:lineRule="auto"/>
        <w:ind w:firstLine="709"/>
        <w:jc w:val="both"/>
        <w:rPr>
          <w:lang w:val="uk-UA"/>
        </w:rPr>
      </w:pPr>
      <w:r w:rsidRPr="008C1FCB">
        <w:rPr>
          <w:lang w:val="uk-UA"/>
        </w:rPr>
        <w:t>Формування учня як самостійної, ініціативної, вдумливої особистості буд</w:t>
      </w:r>
      <w:r w:rsidR="00012508">
        <w:rPr>
          <w:lang w:val="uk-UA"/>
        </w:rPr>
        <w:t>е успішним, якщо організатор</w:t>
      </w:r>
      <w:r w:rsidRPr="008C1FCB">
        <w:rPr>
          <w:lang w:val="uk-UA"/>
        </w:rPr>
        <w:t xml:space="preserve"> потурбується пр</w:t>
      </w:r>
      <w:r w:rsidR="00012508">
        <w:rPr>
          <w:lang w:val="uk-UA"/>
        </w:rPr>
        <w:t>о це заздалегідь</w:t>
      </w:r>
      <w:r w:rsidRPr="008C1FCB">
        <w:rPr>
          <w:lang w:val="uk-UA"/>
        </w:rPr>
        <w:t xml:space="preserve">. </w:t>
      </w:r>
      <w:r w:rsidR="00012508">
        <w:rPr>
          <w:lang w:val="uk-UA"/>
        </w:rPr>
        <w:t>О</w:t>
      </w:r>
      <w:r w:rsidRPr="008C1FCB">
        <w:rPr>
          <w:lang w:val="uk-UA"/>
        </w:rPr>
        <w:t xml:space="preserve">дним з </w:t>
      </w:r>
      <w:r w:rsidRPr="008C1FCB">
        <w:rPr>
          <w:lang w:val="uk-UA"/>
        </w:rPr>
        <w:lastRenderedPageBreak/>
        <w:t>найперспективніших шляхів виховання активних учнів, озброєння їх необхідними вміннями і навичками, є впровадження активних форм і методів навчання, серед яких провідне міс</w:t>
      </w:r>
      <w:r w:rsidR="00012508">
        <w:rPr>
          <w:lang w:val="uk-UA"/>
        </w:rPr>
        <w:t xml:space="preserve">це займають навчальні ігри. Перед </w:t>
      </w:r>
      <w:r w:rsidRPr="008C1FCB">
        <w:rPr>
          <w:lang w:val="uk-UA"/>
        </w:rPr>
        <w:t xml:space="preserve">проведенням </w:t>
      </w:r>
      <w:r w:rsidR="00012508">
        <w:rPr>
          <w:lang w:val="uk-UA"/>
        </w:rPr>
        <w:t>варто доступно обговорити сюжет, розподілити ролі, поставити перед учасниками</w:t>
      </w:r>
      <w:r w:rsidRPr="008C1FCB">
        <w:rPr>
          <w:lang w:val="uk-UA"/>
        </w:rPr>
        <w:t xml:space="preserve"> пізнавальне завдан</w:t>
      </w:r>
      <w:r w:rsidR="00012508">
        <w:rPr>
          <w:lang w:val="uk-UA"/>
        </w:rPr>
        <w:t>ня. Щоб гра не набридла, ведучий</w:t>
      </w:r>
      <w:r w:rsidRPr="008C1FCB">
        <w:rPr>
          <w:lang w:val="uk-UA"/>
        </w:rPr>
        <w:t xml:space="preserve"> вносить у неї деякі зміни, ускладнює завдан</w:t>
      </w:r>
      <w:r w:rsidR="00012508">
        <w:rPr>
          <w:lang w:val="uk-UA"/>
        </w:rPr>
        <w:t xml:space="preserve">ня. Готуючись до заняття організатор чітко продумує послідовність </w:t>
      </w:r>
      <w:r w:rsidR="007B23B6">
        <w:rPr>
          <w:lang w:val="uk-UA"/>
        </w:rPr>
        <w:t>ігрових дій, організацію учасників</w:t>
      </w:r>
      <w:r w:rsidRPr="008C1FCB">
        <w:rPr>
          <w:lang w:val="uk-UA"/>
        </w:rPr>
        <w:t>, тривалість гри, її контроль, підбиття підсум</w:t>
      </w:r>
      <w:r w:rsidR="007B23B6">
        <w:rPr>
          <w:lang w:val="uk-UA"/>
        </w:rPr>
        <w:t>ків та оцінку. Пояснення</w:t>
      </w:r>
      <w:r w:rsidRPr="008C1FCB">
        <w:rPr>
          <w:lang w:val="uk-UA"/>
        </w:rPr>
        <w:t xml:space="preserve"> під час гри – лаконічне і</w:t>
      </w:r>
      <w:r w:rsidR="007B23B6">
        <w:rPr>
          <w:lang w:val="uk-UA"/>
        </w:rPr>
        <w:t xml:space="preserve"> зрозуміле, пробуджує інтерес. Дослідники стверджують, що</w:t>
      </w:r>
      <w:r w:rsidRPr="008C1FCB">
        <w:rPr>
          <w:lang w:val="uk-UA"/>
        </w:rPr>
        <w:t xml:space="preserve"> захопив</w:t>
      </w:r>
      <w:r w:rsidR="007B23B6">
        <w:rPr>
          <w:lang w:val="uk-UA"/>
        </w:rPr>
        <w:t>шись грою, дитина не помічає, як</w:t>
      </w:r>
      <w:r w:rsidRPr="008C1FCB">
        <w:rPr>
          <w:lang w:val="uk-UA"/>
        </w:rPr>
        <w:t xml:space="preserve"> вчиться, запам’ятовує нове, орієнтується у надзвичайних ситуаціях, що поповнюється запас її понять, уявлень, розвивається фантазія. </w:t>
      </w:r>
    </w:p>
    <w:p w:rsidR="008C1FCB" w:rsidRPr="008C1FCB" w:rsidRDefault="008C1FCB" w:rsidP="008C1FCB">
      <w:pPr>
        <w:spacing w:after="0" w:line="360" w:lineRule="auto"/>
        <w:ind w:firstLine="709"/>
        <w:jc w:val="both"/>
      </w:pPr>
      <w:r w:rsidRPr="008C1FCB">
        <w:rPr>
          <w:lang w:val="uk-UA"/>
        </w:rPr>
        <w:t>Підбираючи для молодших шко</w:t>
      </w:r>
      <w:r w:rsidR="007B23B6">
        <w:rPr>
          <w:lang w:val="uk-UA"/>
        </w:rPr>
        <w:t>лярів різноманітні ігри, фахівець</w:t>
      </w:r>
      <w:r w:rsidRPr="008C1FCB">
        <w:rPr>
          <w:lang w:val="uk-UA"/>
        </w:rPr>
        <w:t xml:space="preserve"> вводить учнів під час навчальної діяльності у ситуації пізнавальної активності, яка проявляється ситуативно і підтримується завдяки зовн</w:t>
      </w:r>
      <w:r w:rsidR="007B23B6">
        <w:rPr>
          <w:lang w:val="uk-UA"/>
        </w:rPr>
        <w:t>ішній стимуляції. Як барометр заняття, учасники постійно спонукають організатора до пошуку нових</w:t>
      </w:r>
      <w:r w:rsidRPr="008C1FCB">
        <w:rPr>
          <w:lang w:val="uk-UA"/>
        </w:rPr>
        <w:t xml:space="preserve"> ігор та використання їх у навчально-виховному процесі. Це такі форми ігрової діяльності, як дидактична гра, ігрова ситуація, ігровий прийом, ігрова вправа. </w:t>
      </w:r>
    </w:p>
    <w:p w:rsidR="008C1FCB" w:rsidRPr="007B23B6" w:rsidRDefault="008C1FCB" w:rsidP="007B23B6">
      <w:pPr>
        <w:spacing w:after="0" w:line="360" w:lineRule="auto"/>
        <w:ind w:firstLine="709"/>
        <w:jc w:val="both"/>
        <w:rPr>
          <w:lang w:val="uk-UA"/>
        </w:rPr>
      </w:pPr>
      <w:r w:rsidRPr="008C1FCB">
        <w:rPr>
          <w:lang w:val="uk-UA"/>
        </w:rPr>
        <w:t>Рухливі ігри, насамперед вимагають точного виконання дій. Ці ігри розвивають у дітей увагу, концентрування, витримку. Головною метою педагога - розвинути рухливість дітей (ходьба, стрибки, рівновагу, розвиток спритності, швидкості).</w:t>
      </w:r>
      <w:r w:rsidR="007B23B6">
        <w:rPr>
          <w:lang w:val="uk-UA"/>
        </w:rPr>
        <w:t xml:space="preserve"> </w:t>
      </w:r>
      <w:r w:rsidRPr="008C1FCB">
        <w:rPr>
          <w:lang w:val="uk-UA"/>
        </w:rPr>
        <w:t xml:space="preserve">«Яка дитина в грі, - писав </w:t>
      </w:r>
      <w:proofErr w:type="spellStart"/>
      <w:r w:rsidRPr="008C1FCB">
        <w:rPr>
          <w:lang w:val="uk-UA"/>
        </w:rPr>
        <w:t>А.С.Макаренко</w:t>
      </w:r>
      <w:proofErr w:type="spellEnd"/>
      <w:r w:rsidRPr="008C1FCB">
        <w:rPr>
          <w:lang w:val="uk-UA"/>
        </w:rPr>
        <w:t xml:space="preserve">, - така з багатьох поглядів вона буде і в роботі, коли виросте». </w:t>
      </w:r>
      <w:r w:rsidR="007B23B6">
        <w:rPr>
          <w:lang w:val="uk-UA"/>
        </w:rPr>
        <w:t>Фахівці, які працюють в закладах загальної освіти з дітьми молодшого шкільного віку,</w:t>
      </w:r>
      <w:r w:rsidRPr="008C1FCB">
        <w:rPr>
          <w:lang w:val="uk-UA"/>
        </w:rPr>
        <w:t xml:space="preserve"> маючи дос</w:t>
      </w:r>
      <w:r w:rsidR="007B23B6">
        <w:rPr>
          <w:lang w:val="uk-UA"/>
        </w:rPr>
        <w:t>від багаторічної праці, звернули увагу на те, що ігрові технології</w:t>
      </w:r>
      <w:r w:rsidRPr="008C1FCB">
        <w:rPr>
          <w:lang w:val="uk-UA"/>
        </w:rPr>
        <w:t xml:space="preserve"> - провідний вид діяльності, що визначає розвиток дитин</w:t>
      </w:r>
      <w:r w:rsidR="007B23B6">
        <w:rPr>
          <w:lang w:val="uk-UA"/>
        </w:rPr>
        <w:t xml:space="preserve">и. Адже </w:t>
      </w:r>
      <w:r w:rsidRPr="008C1FCB">
        <w:rPr>
          <w:lang w:val="uk-UA"/>
        </w:rPr>
        <w:t xml:space="preserve">є </w:t>
      </w:r>
      <w:r w:rsidR="007B23B6">
        <w:rPr>
          <w:lang w:val="uk-UA"/>
        </w:rPr>
        <w:t xml:space="preserve">для дітей </w:t>
      </w:r>
      <w:r w:rsidRPr="008C1FCB">
        <w:rPr>
          <w:lang w:val="uk-UA"/>
        </w:rPr>
        <w:t xml:space="preserve">настільки природною, що вони ладні гратися й гратися, приймаючи всі умови з вдячністю, зачаровані </w:t>
      </w:r>
      <w:proofErr w:type="spellStart"/>
      <w:r w:rsidRPr="008C1FCB">
        <w:rPr>
          <w:lang w:val="uk-UA"/>
        </w:rPr>
        <w:t>видовищністю</w:t>
      </w:r>
      <w:proofErr w:type="spellEnd"/>
      <w:r w:rsidRPr="008C1FCB">
        <w:rPr>
          <w:lang w:val="uk-UA"/>
        </w:rPr>
        <w:t xml:space="preserve">, перебігом дій, можливістю рухатися, </w:t>
      </w:r>
      <w:r w:rsidRPr="008C1FCB">
        <w:rPr>
          <w:lang w:val="uk-UA"/>
        </w:rPr>
        <w:lastRenderedPageBreak/>
        <w:t>мати успіх серед однолітків. Захопившись нею, дитина не помічає, що вчиться, запам’ятовує нове, орієнтується у незвичайних ситуаціях; поповнюється запас її понять, уявлень, розвивається фантазія.</w:t>
      </w:r>
    </w:p>
    <w:p w:rsidR="008C1FCB" w:rsidRPr="00AD0B11" w:rsidRDefault="008C1FCB" w:rsidP="00AD0B11">
      <w:pPr>
        <w:spacing w:after="0" w:line="360" w:lineRule="auto"/>
        <w:ind w:firstLine="709"/>
        <w:jc w:val="both"/>
        <w:rPr>
          <w:lang w:val="uk-UA"/>
        </w:rPr>
      </w:pPr>
      <w:r w:rsidRPr="008C1FCB">
        <w:rPr>
          <w:lang w:val="uk-UA"/>
        </w:rPr>
        <w:t>Сучасний навчально-виховний процес неможливо уявити без гри. В.</w:t>
      </w:r>
      <w:r w:rsidR="003C4545">
        <w:rPr>
          <w:lang w:val="uk-UA"/>
        </w:rPr>
        <w:t> </w:t>
      </w:r>
      <w:r w:rsidRPr="008C1FCB">
        <w:rPr>
          <w:lang w:val="uk-UA"/>
        </w:rPr>
        <w:t>О.</w:t>
      </w:r>
      <w:r w:rsidR="00AD0B11">
        <w:rPr>
          <w:lang w:val="uk-UA"/>
        </w:rPr>
        <w:t>  </w:t>
      </w:r>
      <w:r w:rsidRPr="008C1FCB">
        <w:rPr>
          <w:lang w:val="uk-UA"/>
        </w:rPr>
        <w:t xml:space="preserve">Сухомлинський зазначав, що без гри немає і не може бути повноцінного розвитку. На </w:t>
      </w:r>
      <w:proofErr w:type="spellStart"/>
      <w:r w:rsidRPr="008C1FCB">
        <w:rPr>
          <w:lang w:val="uk-UA"/>
        </w:rPr>
        <w:t>уроках</w:t>
      </w:r>
      <w:proofErr w:type="spellEnd"/>
      <w:r w:rsidRPr="008C1FCB">
        <w:rPr>
          <w:lang w:val="uk-UA"/>
        </w:rPr>
        <w:t>, в позакласній роботі гра - незамінний помічник. Саме тому учителі прагнуть розширити, збагатити арсенал ігор, що використовуються у практиці виховної роботи.</w:t>
      </w:r>
    </w:p>
    <w:p w:rsidR="008C1FCB" w:rsidRPr="008C1FCB" w:rsidRDefault="007B23B6" w:rsidP="008C1FCB">
      <w:pPr>
        <w:spacing w:after="0" w:line="360" w:lineRule="auto"/>
        <w:ind w:firstLine="709"/>
        <w:jc w:val="both"/>
        <w:rPr>
          <w:lang w:val="uk-UA"/>
        </w:rPr>
      </w:pPr>
      <w:r>
        <w:rPr>
          <w:lang w:val="uk-UA"/>
        </w:rPr>
        <w:t xml:space="preserve">Значну увагу фахівці </w:t>
      </w:r>
      <w:r w:rsidR="008C1FCB" w:rsidRPr="008C1FCB">
        <w:rPr>
          <w:lang w:val="uk-UA"/>
        </w:rPr>
        <w:t>приділяють рухливим іграм. Одні ігри розвивають переважно увагу, пам’ять, мовлення, кмітливість, наполегливість, витривалість; інші спрямовані на виховання узгодженості рухів, на подолання перешкод, на формування почуття дружби, товаришування, виявлення творчої ініціативи. Є ігри, що впливають на розвиток і зміцнення м’язів рук, ніг, тулуба; на виховання правильної осанки, удосконалюють нервову систему, поліпшують діяльність внутрішніх органів, посилюють обмін речовин, зміцнюють кістково-м’язову систему.</w:t>
      </w:r>
    </w:p>
    <w:p w:rsidR="008C1FCB" w:rsidRPr="008C1FCB" w:rsidRDefault="008C1FCB" w:rsidP="008C1FCB">
      <w:pPr>
        <w:spacing w:after="0" w:line="360" w:lineRule="auto"/>
        <w:ind w:firstLine="709"/>
        <w:jc w:val="both"/>
      </w:pPr>
      <w:r w:rsidRPr="008C1FCB">
        <w:rPr>
          <w:lang w:val="uk-UA"/>
        </w:rPr>
        <w:t>Та цінність всіх цих ігор</w:t>
      </w:r>
      <w:r w:rsidR="007B23B6">
        <w:rPr>
          <w:lang w:val="uk-UA"/>
        </w:rPr>
        <w:t xml:space="preserve"> </w:t>
      </w:r>
      <w:r w:rsidRPr="008C1FCB">
        <w:rPr>
          <w:lang w:val="uk-UA"/>
        </w:rPr>
        <w:t>полягає в тому, що вони викликають радісні переживання, задоволення, життєрадісність, активність. А веселий сміх, бадьорий настрій під час ігор — запорука доброго здоров’я. </w:t>
      </w:r>
    </w:p>
    <w:p w:rsidR="008C1FCB" w:rsidRPr="008C1FCB" w:rsidRDefault="008C1FCB" w:rsidP="008C1FCB">
      <w:pPr>
        <w:spacing w:after="0" w:line="360" w:lineRule="auto"/>
        <w:ind w:firstLine="709"/>
        <w:jc w:val="both"/>
      </w:pPr>
      <w:r w:rsidRPr="008C1FCB">
        <w:rPr>
          <w:lang w:val="uk-UA"/>
        </w:rPr>
        <w:t xml:space="preserve">Ігри за готовими правилами, які охоплюють такі різновиди: дидактичні, пізнавальні, ігри-подорожі, рухливі, з елементами спорту, хороводні, народні, комп’ютерні, ігри-розваги, інтелектуальні ігри (загадки, ребуси, кросворди, криптограми, </w:t>
      </w:r>
      <w:proofErr w:type="spellStart"/>
      <w:r w:rsidRPr="008C1FCB">
        <w:rPr>
          <w:lang w:val="uk-UA"/>
        </w:rPr>
        <w:t>чайнворди</w:t>
      </w:r>
      <w:proofErr w:type="spellEnd"/>
      <w:r w:rsidRPr="008C1FCB">
        <w:rPr>
          <w:lang w:val="uk-UA"/>
        </w:rPr>
        <w:t xml:space="preserve"> (звукові та буквені) тощо.</w:t>
      </w:r>
    </w:p>
    <w:p w:rsidR="008C1FCB" w:rsidRPr="008C1FCB" w:rsidRDefault="008C1FCB" w:rsidP="008C1FCB">
      <w:pPr>
        <w:spacing w:after="0" w:line="360" w:lineRule="auto"/>
        <w:ind w:firstLine="709"/>
        <w:jc w:val="both"/>
      </w:pPr>
      <w:r w:rsidRPr="008C1FCB">
        <w:rPr>
          <w:lang w:val="uk-UA"/>
        </w:rPr>
        <w:t>У навчальних закладах гра використовується як метод, що має великий педагогічний потенціал і найбільшою мірою створює для дітей атмосферу психологічного комфорту.</w:t>
      </w:r>
    </w:p>
    <w:p w:rsidR="008C1FCB" w:rsidRPr="00ED5BC1" w:rsidRDefault="008C1FCB" w:rsidP="00ED5BC1">
      <w:pPr>
        <w:spacing w:after="0" w:line="360" w:lineRule="auto"/>
        <w:ind w:firstLine="709"/>
        <w:jc w:val="both"/>
        <w:rPr>
          <w:lang w:val="uk-UA"/>
        </w:rPr>
      </w:pPr>
      <w:r w:rsidRPr="008C1FCB">
        <w:rPr>
          <w:lang w:val="uk-UA"/>
        </w:rPr>
        <w:t>Ефекти</w:t>
      </w:r>
      <w:r w:rsidR="00ED5BC1">
        <w:rPr>
          <w:lang w:val="uk-UA"/>
        </w:rPr>
        <w:t xml:space="preserve">вність впливу ігрових </w:t>
      </w:r>
      <w:proofErr w:type="spellStart"/>
      <w:r w:rsidR="00ED5BC1">
        <w:rPr>
          <w:lang w:val="uk-UA"/>
        </w:rPr>
        <w:t>техннологій</w:t>
      </w:r>
      <w:proofErr w:type="spellEnd"/>
      <w:r w:rsidRPr="008C1FCB">
        <w:rPr>
          <w:lang w:val="uk-UA"/>
        </w:rPr>
        <w:t xml:space="preserve"> на формування дитячої особистості прямо залежить від педагогічного керівництва нею. Педагогічне керівництво грою розуміють як свідомий вплив педагога на ігрову діяльність </w:t>
      </w:r>
      <w:r w:rsidRPr="008C1FCB">
        <w:rPr>
          <w:lang w:val="uk-UA"/>
        </w:rPr>
        <w:lastRenderedPageBreak/>
        <w:t>дітей, у процесі якої цілеспрямовано здійснюються завдання їх навчання, виховання та розвитку.</w:t>
      </w:r>
      <w:r w:rsidR="00ED5BC1">
        <w:rPr>
          <w:lang w:val="uk-UA"/>
        </w:rPr>
        <w:t xml:space="preserve"> </w:t>
      </w:r>
      <w:r w:rsidRPr="008C1FCB">
        <w:rPr>
          <w:lang w:val="uk-UA"/>
        </w:rPr>
        <w:t xml:space="preserve">У процесі педагогічного керівництва творчими іграми перевага надається опосередкованим способам впливу на дітей (через рольове перевтілення, ігрові ситуації, ігрове матеріальне середовище, рольову міжособистісну взаємодію, прийоми невербальної комунікації, </w:t>
      </w:r>
      <w:proofErr w:type="spellStart"/>
      <w:r w:rsidRPr="008C1FCB">
        <w:rPr>
          <w:lang w:val="uk-UA"/>
        </w:rPr>
        <w:t>емпатійної</w:t>
      </w:r>
      <w:proofErr w:type="spellEnd"/>
      <w:r w:rsidRPr="008C1FCB">
        <w:rPr>
          <w:lang w:val="uk-UA"/>
        </w:rPr>
        <w:t xml:space="preserve"> педагогічної дії тощо). У керівництві іграми за готовими правилами переважають методи та прийоми прямої дії (ознайомлення з ходом і правилами гри, вправляння у способах ігрових дій, зауваження щодо порушення правил тощо).</w:t>
      </w:r>
    </w:p>
    <w:p w:rsidR="008C1FCB" w:rsidRPr="008C1FCB" w:rsidRDefault="008C1FCB" w:rsidP="008C1FCB">
      <w:pPr>
        <w:spacing w:after="0" w:line="360" w:lineRule="auto"/>
        <w:ind w:firstLine="709"/>
        <w:jc w:val="both"/>
        <w:rPr>
          <w:lang w:val="uk-UA"/>
        </w:rPr>
      </w:pPr>
      <w:r w:rsidRPr="008C1FCB">
        <w:rPr>
          <w:lang w:val="uk-UA"/>
        </w:rPr>
        <w:t>Вступ до школи дитини 6-7 років зовсім не зменшує його потреби в іграх. Роль сюжетно-ролевої гри в житті молодшого школяра зменшується, але не зникає зовсім. У цьому віці значне місце займають різні ігри з правилами - інтелектуальні і рухливі, в яких продовжують розвиватися найважливіші якості і здібності : мова, довільність і внутрішній план дії.</w:t>
      </w:r>
    </w:p>
    <w:p w:rsidR="008C1FCB" w:rsidRPr="008C1FCB" w:rsidRDefault="008C1FCB" w:rsidP="008C1FCB">
      <w:pPr>
        <w:spacing w:after="0" w:line="360" w:lineRule="auto"/>
        <w:ind w:firstLine="709"/>
        <w:jc w:val="both"/>
        <w:rPr>
          <w:lang w:val="uk-UA"/>
        </w:rPr>
      </w:pPr>
      <w:r w:rsidRPr="008C1FCB">
        <w:rPr>
          <w:lang w:val="uk-UA"/>
        </w:rPr>
        <w:t xml:space="preserve">Молодший шкільний вік — це етап, де основною діяльністю дитини є вчення. Саме учбова діяльність визначає його подальший психічний розвиток, в ній формується здатність до рефлексії як універсальний спосіб відношення людини до власної діяльності. Він дозволяє подумки наодинці з самим собою розглядати (тобто рефлектувати) і змінювати задуми своїх дій, контролювати свої наміри, бажання, почуття, формулювати думки, що відповідають конкретній ситуації. Це є основою процесу </w:t>
      </w:r>
      <w:proofErr w:type="spellStart"/>
      <w:r w:rsidRPr="008C1FCB">
        <w:rPr>
          <w:lang w:val="uk-UA"/>
        </w:rPr>
        <w:t>самозмінення</w:t>
      </w:r>
      <w:proofErr w:type="spellEnd"/>
      <w:r w:rsidRPr="008C1FCB">
        <w:rPr>
          <w:lang w:val="uk-UA"/>
        </w:rPr>
        <w:t xml:space="preserve"> і самовдосконалення людини.</w:t>
      </w:r>
    </w:p>
    <w:p w:rsidR="008C1FCB" w:rsidRPr="00227794" w:rsidRDefault="008C1FCB" w:rsidP="00227794">
      <w:pPr>
        <w:spacing w:after="0" w:line="360" w:lineRule="auto"/>
        <w:ind w:firstLine="709"/>
        <w:jc w:val="both"/>
        <w:rPr>
          <w:lang w:val="uk-UA"/>
        </w:rPr>
      </w:pPr>
      <w:r w:rsidRPr="008C1FCB">
        <w:rPr>
          <w:lang w:val="uk-UA"/>
        </w:rPr>
        <w:t>Гра в житті молодшого школяра як і раніше займає велике місце, але має вже інше значення для психічного розвитку дитини. Тому у дітей цього віку повинні ще залишатися ігри і іграшки з дошкільного дитинства, а також час для вільного дозвілля і спільних ігор. Для того, щоб гра молодшого школяра носила розвиваючий характер і відповідала психологічним завданням віку, тобто сприяла розвитку здатності рефлексії, це має бути:</w:t>
      </w:r>
      <w:r w:rsidR="00227794">
        <w:rPr>
          <w:lang w:val="uk-UA"/>
        </w:rPr>
        <w:t xml:space="preserve"> </w:t>
      </w:r>
      <w:r w:rsidRPr="008C1FCB">
        <w:rPr>
          <w:lang w:val="uk-UA"/>
        </w:rPr>
        <w:t>за правилами або з правилами;</w:t>
      </w:r>
      <w:r w:rsidR="00227794">
        <w:rPr>
          <w:lang w:val="uk-UA"/>
        </w:rPr>
        <w:t xml:space="preserve"> </w:t>
      </w:r>
      <w:r w:rsidRPr="008C1FCB">
        <w:rPr>
          <w:lang w:val="uk-UA"/>
        </w:rPr>
        <w:t xml:space="preserve">колективна, партнерська гра, в якій партнерами можуть бути як </w:t>
      </w:r>
      <w:r w:rsidRPr="008C1FCB">
        <w:rPr>
          <w:lang w:val="uk-UA"/>
        </w:rPr>
        <w:lastRenderedPageBreak/>
        <w:t>однолітки, так і дорослі;</w:t>
      </w:r>
      <w:r w:rsidR="00227794">
        <w:rPr>
          <w:lang w:val="uk-UA"/>
        </w:rPr>
        <w:t xml:space="preserve"> </w:t>
      </w:r>
      <w:r w:rsidRPr="008C1FCB">
        <w:rPr>
          <w:lang w:val="uk-UA"/>
        </w:rPr>
        <w:t>у ній мають бути створені умови для вибудовування що кожним, що грає своїй стратегії;</w:t>
      </w:r>
      <w:r w:rsidR="00227794">
        <w:rPr>
          <w:lang w:val="uk-UA"/>
        </w:rPr>
        <w:t xml:space="preserve"> </w:t>
      </w:r>
      <w:r w:rsidRPr="008C1FCB">
        <w:rPr>
          <w:lang w:val="uk-UA"/>
        </w:rPr>
        <w:t>у грі повинна ставитися мета - виграти (тобто це завжди або гра змагання, або гра-досягнення).</w:t>
      </w:r>
    </w:p>
    <w:p w:rsidR="008C1FCB" w:rsidRPr="00C60937" w:rsidRDefault="008C1FCB" w:rsidP="008C1FCB">
      <w:pPr>
        <w:spacing w:after="0" w:line="360" w:lineRule="auto"/>
        <w:ind w:firstLine="709"/>
        <w:jc w:val="both"/>
        <w:rPr>
          <w:lang w:val="uk-UA"/>
        </w:rPr>
      </w:pPr>
      <w:r w:rsidRPr="008C1FCB">
        <w:rPr>
          <w:lang w:val="uk-UA"/>
        </w:rPr>
        <w:t xml:space="preserve">У результаті освоєння ігрової діяльності формується готовність до суспільної </w:t>
      </w:r>
      <w:r w:rsidR="00C60937">
        <w:rPr>
          <w:lang w:val="uk-UA"/>
        </w:rPr>
        <w:t>і суспільно-оцінної діяльності.</w:t>
      </w:r>
    </w:p>
    <w:p w:rsidR="008C1FCB" w:rsidRPr="008C1FCB" w:rsidRDefault="008C1FCB" w:rsidP="008C1FCB">
      <w:pPr>
        <w:spacing w:after="0" w:line="360" w:lineRule="auto"/>
        <w:ind w:firstLine="709"/>
        <w:jc w:val="both"/>
        <w:rPr>
          <w:lang w:val="uk-UA"/>
        </w:rPr>
      </w:pPr>
      <w:r w:rsidRPr="008C1FCB">
        <w:rPr>
          <w:lang w:val="uk-UA"/>
        </w:rPr>
        <w:t>Інтел</w:t>
      </w:r>
      <w:r w:rsidR="00C60937">
        <w:rPr>
          <w:lang w:val="uk-UA"/>
        </w:rPr>
        <w:t xml:space="preserve">ектуальні ігри. Ймовірно, вираз „інтелектуальні ігри” вперше використали К. </w:t>
      </w:r>
      <w:proofErr w:type="spellStart"/>
      <w:r w:rsidRPr="008C1FCB">
        <w:rPr>
          <w:lang w:val="uk-UA"/>
        </w:rPr>
        <w:t>Гроос</w:t>
      </w:r>
      <w:proofErr w:type="spellEnd"/>
      <w:r w:rsidRPr="008C1FCB">
        <w:rPr>
          <w:lang w:val="uk-UA"/>
        </w:rPr>
        <w:t xml:space="preserve">, який </w:t>
      </w:r>
      <w:r w:rsidR="00C60937">
        <w:rPr>
          <w:lang w:val="uk-UA"/>
        </w:rPr>
        <w:t xml:space="preserve">говорив про їх особливу функцію „доповнення” </w:t>
      </w:r>
      <w:r w:rsidRPr="008C1FCB">
        <w:rPr>
          <w:lang w:val="uk-UA"/>
        </w:rPr>
        <w:t xml:space="preserve">до існування людей, які займаються фізичною працею, </w:t>
      </w:r>
      <w:r w:rsidR="00C60937">
        <w:rPr>
          <w:lang w:val="uk-UA"/>
        </w:rPr>
        <w:t xml:space="preserve">і „класик” </w:t>
      </w:r>
      <w:proofErr w:type="spellStart"/>
      <w:r w:rsidR="00C60937">
        <w:rPr>
          <w:lang w:val="uk-UA"/>
        </w:rPr>
        <w:t>ігрології</w:t>
      </w:r>
      <w:proofErr w:type="spellEnd"/>
      <w:r w:rsidR="00C60937">
        <w:rPr>
          <w:lang w:val="uk-UA"/>
        </w:rPr>
        <w:t xml:space="preserve"> М. </w:t>
      </w:r>
      <w:proofErr w:type="spellStart"/>
      <w:r w:rsidRPr="008C1FCB">
        <w:rPr>
          <w:lang w:val="uk-UA"/>
        </w:rPr>
        <w:t>Лазарус</w:t>
      </w:r>
      <w:proofErr w:type="spellEnd"/>
      <w:r w:rsidRPr="008C1FCB">
        <w:rPr>
          <w:lang w:val="uk-UA"/>
        </w:rPr>
        <w:t>, який розрізняв ігри, пов'язані з фізичною діяльністю, потягом до видовищ, азартні ігри й ігри інтелектуальні. </w:t>
      </w:r>
    </w:p>
    <w:p w:rsidR="008C1FCB" w:rsidRPr="008C1FCB" w:rsidRDefault="008C1FCB" w:rsidP="008C1FCB">
      <w:pPr>
        <w:spacing w:after="0" w:line="360" w:lineRule="auto"/>
        <w:ind w:firstLine="709"/>
        <w:jc w:val="both"/>
      </w:pPr>
      <w:r w:rsidRPr="008C1FCB">
        <w:rPr>
          <w:lang w:val="uk-UA"/>
        </w:rPr>
        <w:t xml:space="preserve">Їх мета — навчальна, розвиваюча й виховна одночасно. Учні </w:t>
      </w:r>
      <w:proofErr w:type="spellStart"/>
      <w:r w:rsidRPr="008C1FCB">
        <w:rPr>
          <w:lang w:val="uk-UA"/>
        </w:rPr>
        <w:t>вчаться</w:t>
      </w:r>
      <w:proofErr w:type="spellEnd"/>
      <w:r w:rsidRPr="008C1FCB">
        <w:rPr>
          <w:lang w:val="uk-UA"/>
        </w:rPr>
        <w:t xml:space="preserve"> мислити, діяти колективно й самостверджуватися.</w:t>
      </w:r>
    </w:p>
    <w:p w:rsidR="008C1FCB" w:rsidRPr="008C1FCB" w:rsidRDefault="008C1FCB" w:rsidP="008C1FCB">
      <w:pPr>
        <w:spacing w:after="0" w:line="360" w:lineRule="auto"/>
        <w:ind w:firstLine="709"/>
        <w:jc w:val="both"/>
      </w:pPr>
      <w:r w:rsidRPr="008C1FCB">
        <w:rPr>
          <w:lang w:val="uk-UA"/>
        </w:rPr>
        <w:t>Цікавою на нашу думку є технологія розвиваючих ігор Б.П. Нікітіна, в яких програма ігрової діяльності складається з набору розвиваючих ігор, які при всьому своєму розмаїтті виходять із загальної ідеї і володіють характерними особливостями.</w:t>
      </w:r>
    </w:p>
    <w:p w:rsidR="008C1FCB" w:rsidRPr="008C1FCB" w:rsidRDefault="008C1FCB" w:rsidP="008C1FCB">
      <w:pPr>
        <w:spacing w:after="0" w:line="360" w:lineRule="auto"/>
        <w:ind w:firstLine="709"/>
        <w:jc w:val="both"/>
      </w:pPr>
      <w:r w:rsidRPr="008C1FCB">
        <w:rPr>
          <w:lang w:val="uk-UA"/>
        </w:rPr>
        <w:t xml:space="preserve">Кожна гра являє собою набір завдань, які дитина вирішує за допомогою кубиків, цеглинок, квадратів з картону або пластику, деталей з конструктора-механіка і </w:t>
      </w:r>
      <w:proofErr w:type="spellStart"/>
      <w:r w:rsidRPr="008C1FCB">
        <w:rPr>
          <w:lang w:val="uk-UA"/>
        </w:rPr>
        <w:t>т.д</w:t>
      </w:r>
      <w:proofErr w:type="spellEnd"/>
      <w:r w:rsidRPr="008C1FCB">
        <w:rPr>
          <w:lang w:val="uk-UA"/>
        </w:rPr>
        <w:t xml:space="preserve">. У своїх книгах Нікітін пропонує розвиваючі ігри з кубами, візерунками, рамками, </w:t>
      </w:r>
      <w:proofErr w:type="spellStart"/>
      <w:r w:rsidRPr="008C1FCB">
        <w:rPr>
          <w:lang w:val="uk-UA"/>
        </w:rPr>
        <w:t>унікубом</w:t>
      </w:r>
      <w:proofErr w:type="spellEnd"/>
      <w:r w:rsidRPr="008C1FCB">
        <w:rPr>
          <w:lang w:val="uk-UA"/>
        </w:rPr>
        <w:t xml:space="preserve">, планами і картами, квадратами, наборами «Вгадай-но», таблицями сотні, «крапочками», «годинами», термометром, цеглинками, кубиками, конструкторами. Діти грають з м'ячами, мотузками, гумками, камінчиками, горіхами, пробками, </w:t>
      </w:r>
      <w:proofErr w:type="spellStart"/>
      <w:r w:rsidRPr="008C1FCB">
        <w:rPr>
          <w:lang w:val="uk-UA"/>
        </w:rPr>
        <w:t>гудзиками</w:t>
      </w:r>
      <w:proofErr w:type="spellEnd"/>
      <w:r w:rsidRPr="008C1FCB">
        <w:rPr>
          <w:lang w:val="uk-UA"/>
        </w:rPr>
        <w:t xml:space="preserve">, палицями і </w:t>
      </w:r>
      <w:proofErr w:type="spellStart"/>
      <w:r w:rsidRPr="008C1FCB">
        <w:rPr>
          <w:lang w:val="uk-UA"/>
        </w:rPr>
        <w:t>т.д</w:t>
      </w:r>
      <w:proofErr w:type="spellEnd"/>
      <w:r w:rsidRPr="008C1FCB">
        <w:rPr>
          <w:lang w:val="uk-UA"/>
        </w:rPr>
        <w:t xml:space="preserve">. і </w:t>
      </w:r>
      <w:proofErr w:type="spellStart"/>
      <w:r w:rsidRPr="008C1FCB">
        <w:rPr>
          <w:lang w:val="uk-UA"/>
        </w:rPr>
        <w:t>т.п</w:t>
      </w:r>
      <w:proofErr w:type="spellEnd"/>
      <w:r w:rsidRPr="008C1FCB">
        <w:rPr>
          <w:lang w:val="uk-UA"/>
        </w:rPr>
        <w:t>.</w:t>
      </w:r>
    </w:p>
    <w:p w:rsidR="008C1FCB" w:rsidRPr="008C1FCB" w:rsidRDefault="00840CE7" w:rsidP="008C1FCB">
      <w:pPr>
        <w:spacing w:after="0" w:line="360" w:lineRule="auto"/>
        <w:ind w:firstLine="709"/>
        <w:jc w:val="both"/>
      </w:pPr>
      <w:r>
        <w:rPr>
          <w:lang w:val="uk-UA"/>
        </w:rPr>
        <w:t>Саме в цьому і полягає</w:t>
      </w:r>
      <w:r w:rsidR="008C1FCB" w:rsidRPr="008C1FCB">
        <w:rPr>
          <w:lang w:val="uk-UA"/>
        </w:rPr>
        <w:t xml:space="preserve"> головна особливість </w:t>
      </w:r>
      <w:r>
        <w:rPr>
          <w:lang w:val="uk-UA"/>
        </w:rPr>
        <w:t>розвиваючих ігор -  об'єднання</w:t>
      </w:r>
      <w:r w:rsidR="008C1FCB" w:rsidRPr="008C1FCB">
        <w:rPr>
          <w:lang w:val="uk-UA"/>
        </w:rPr>
        <w:t xml:space="preserve"> один з основних принципів навчання від простого до складного з дуже важливим принципом творчої діяльності самостійно за здібностями, коли </w:t>
      </w:r>
      <w:r>
        <w:rPr>
          <w:lang w:val="uk-UA"/>
        </w:rPr>
        <w:t>дитина може піднятися на пік</w:t>
      </w:r>
      <w:r w:rsidR="008C1FCB" w:rsidRPr="008C1FCB">
        <w:rPr>
          <w:lang w:val="uk-UA"/>
        </w:rPr>
        <w:t xml:space="preserve"> своїх можливостей. Цей союз дозволив дозволити в грі відразу кілька проблем, пов'язаних з розвитком творчих здібностей:</w:t>
      </w:r>
    </w:p>
    <w:p w:rsidR="008C1FCB" w:rsidRPr="008C1FCB" w:rsidRDefault="008C1FCB" w:rsidP="008C1FCB">
      <w:pPr>
        <w:spacing w:after="0" w:line="360" w:lineRule="auto"/>
        <w:ind w:firstLine="709"/>
        <w:jc w:val="both"/>
      </w:pPr>
      <w:r w:rsidRPr="008C1FCB">
        <w:rPr>
          <w:lang w:val="uk-UA"/>
        </w:rPr>
        <w:lastRenderedPageBreak/>
        <w:t>Розвиваючі ігри можуть бути дуже різноманітні за своїм змістом і, крім того, як і улюблені ігри, вони не терплять примусу і створюють атмосферу вільного і радісної творчості. </w:t>
      </w:r>
    </w:p>
    <w:p w:rsidR="00E00223" w:rsidRDefault="008C1FCB" w:rsidP="00E00223">
      <w:pPr>
        <w:spacing w:after="0" w:line="360" w:lineRule="auto"/>
        <w:ind w:firstLine="709"/>
        <w:jc w:val="both"/>
        <w:rPr>
          <w:lang w:val="uk-UA"/>
        </w:rPr>
      </w:pPr>
      <w:r w:rsidRPr="008C1FCB">
        <w:rPr>
          <w:lang w:val="uk-UA"/>
        </w:rPr>
        <w:t>Для молодшого шкільного віку характерні яскравість і безпосередність сприйняття, легкість входження в образи. Діти легко втягуються в будь-яку діяльність, особливо в ігрову, самостійно організовуються в групову гру, продовжують гри з предметами, іграшками,</w:t>
      </w:r>
      <w:r w:rsidR="00E00223">
        <w:rPr>
          <w:lang w:val="uk-UA"/>
        </w:rPr>
        <w:t xml:space="preserve"> з'являються неімітаційні ігри. </w:t>
      </w:r>
    </w:p>
    <w:p w:rsidR="008C1FCB" w:rsidRPr="008C1FCB" w:rsidRDefault="008C1FCB" w:rsidP="00E00223">
      <w:pPr>
        <w:spacing w:after="0" w:line="360" w:lineRule="auto"/>
        <w:ind w:firstLine="709"/>
        <w:jc w:val="both"/>
      </w:pPr>
      <w:r w:rsidRPr="008C1FCB">
        <w:rPr>
          <w:lang w:val="uk-UA"/>
        </w:rPr>
        <w:t>Гра як вид виховно</w:t>
      </w:r>
      <w:r w:rsidR="00E00223">
        <w:rPr>
          <w:lang w:val="uk-UA"/>
        </w:rPr>
        <w:t xml:space="preserve">ї діяльності у закладах загальної освіти з дітьми молодшого шкільного віку полягає в тому що є </w:t>
      </w:r>
      <w:r w:rsidRPr="008C1FCB">
        <w:rPr>
          <w:lang w:val="uk-UA"/>
        </w:rPr>
        <w:t>найприроднішою, найпривабливішою і найбіль</w:t>
      </w:r>
      <w:r w:rsidR="00E00223">
        <w:rPr>
          <w:lang w:val="uk-UA"/>
        </w:rPr>
        <w:t>ш дієвою діяльністю для учасників</w:t>
      </w:r>
      <w:r w:rsidRPr="008C1FCB">
        <w:rPr>
          <w:lang w:val="uk-UA"/>
        </w:rPr>
        <w:t>. За словами Сухомлинського, «у грі розкривається перед дітьми світ, творчі можливості особистості. Без гри немає і не може бути повноцінного дитячого розвитку”. У грі розвивається увага, пам’ять, з’являється прагнення до знань, а також формується звичка зосереджуватися, вдумливо та самостійно працювати. Під час гри дитина з легкістю засвоює більше матеріалу, ніж в інших умовах які б вимагали значних зусиль. Гра надає дітям навички працювати з колективом, налагоджувати стосунки з іншими дітьми, а також з вчителем. </w:t>
      </w:r>
    </w:p>
    <w:p w:rsidR="008C1FCB" w:rsidRPr="008C1FCB" w:rsidRDefault="00E00223" w:rsidP="00E00223">
      <w:pPr>
        <w:spacing w:after="0" w:line="360" w:lineRule="auto"/>
        <w:ind w:firstLine="709"/>
        <w:jc w:val="both"/>
        <w:rPr>
          <w:lang w:val="uk-UA"/>
        </w:rPr>
      </w:pPr>
      <w:r>
        <w:rPr>
          <w:lang w:val="uk-UA"/>
        </w:rPr>
        <w:t>Технологія гри</w:t>
      </w:r>
      <w:r w:rsidR="008C1FCB" w:rsidRPr="008C1FCB">
        <w:rPr>
          <w:lang w:val="uk-UA"/>
        </w:rPr>
        <w:t xml:space="preserve"> п</w:t>
      </w:r>
      <w:r>
        <w:rPr>
          <w:lang w:val="uk-UA"/>
        </w:rPr>
        <w:t>о своїй суті багатофункціональний інструмент</w:t>
      </w:r>
      <w:r w:rsidR="008C1FCB" w:rsidRPr="008C1FCB">
        <w:rPr>
          <w:lang w:val="uk-UA"/>
        </w:rPr>
        <w:t>, вона сприяє виконанню гармонійно розвинутої особистості. Наприклад, ігри на місцевості виховують фізичні якості, розширюють кругозір учнів; є ігри, які допомагають розвивати допитливість дітей, тренують пам'ять, увагу, логічне мислення. Недарма їх називають гімнастикою розуму. Немало є ігор з технічним спрямуванням - вони допомагають ово</w:t>
      </w:r>
      <w:r w:rsidR="008C1FCB" w:rsidRPr="008C1FCB">
        <w:rPr>
          <w:lang w:val="uk-UA"/>
        </w:rPr>
        <w:softHyphen/>
        <w:t>лодівати різноманітними трудовими навичками, умінням користува</w:t>
      </w:r>
      <w:r w:rsidR="008C1FCB" w:rsidRPr="008C1FCB">
        <w:rPr>
          <w:lang w:val="uk-UA"/>
        </w:rPr>
        <w:softHyphen/>
        <w:t>тися приладами та інструментами. Ігри-жарти, ігри-забави не тільки сприяють веселому і невимушеному проведенню відпочинку, а й виховують почуття гумору, привчають до умілого спілкування з товаришами, тренують комунікабельність.</w:t>
      </w:r>
    </w:p>
    <w:p w:rsidR="008C1FCB" w:rsidRPr="00E00223" w:rsidRDefault="008C1FCB" w:rsidP="008C1FCB">
      <w:pPr>
        <w:spacing w:after="0" w:line="360" w:lineRule="auto"/>
        <w:ind w:firstLine="709"/>
        <w:jc w:val="both"/>
        <w:rPr>
          <w:lang w:val="uk-UA"/>
        </w:rPr>
      </w:pPr>
      <w:r w:rsidRPr="008C1FCB">
        <w:rPr>
          <w:lang w:val="uk-UA"/>
        </w:rPr>
        <w:t>Таким чином, розвиток творчої</w:t>
      </w:r>
      <w:r w:rsidR="00E00223">
        <w:rPr>
          <w:lang w:val="uk-UA"/>
        </w:rPr>
        <w:t xml:space="preserve">, свідомої, здатної мислити критично </w:t>
      </w:r>
      <w:r w:rsidRPr="008C1FCB">
        <w:rPr>
          <w:lang w:val="uk-UA"/>
        </w:rPr>
        <w:t xml:space="preserve">особистості потребує відповідних умов, від яких залежить його ефективність, </w:t>
      </w:r>
      <w:r w:rsidRPr="008C1FCB">
        <w:rPr>
          <w:lang w:val="uk-UA"/>
        </w:rPr>
        <w:lastRenderedPageBreak/>
        <w:t>продуктивність виявів особистості як суб’єкта діяльності. Цьому н</w:t>
      </w:r>
      <w:r w:rsidR="00E00223">
        <w:rPr>
          <w:lang w:val="uk-UA"/>
        </w:rPr>
        <w:t xml:space="preserve">айбільшою мірою сприяє </w:t>
      </w:r>
      <w:proofErr w:type="spellStart"/>
      <w:r w:rsidR="00E00223">
        <w:rPr>
          <w:lang w:val="uk-UA"/>
        </w:rPr>
        <w:t>освітньо</w:t>
      </w:r>
      <w:proofErr w:type="spellEnd"/>
      <w:r w:rsidRPr="008C1FCB">
        <w:rPr>
          <w:lang w:val="uk-UA"/>
        </w:rPr>
        <w:t>-виховний процес з єдиними підходами та вимогами до кожної дитини, наданням їй максимальних можливостей для виявлення і ро</w:t>
      </w:r>
      <w:r w:rsidR="00E00223">
        <w:rPr>
          <w:lang w:val="uk-UA"/>
        </w:rPr>
        <w:t xml:space="preserve">зкриття </w:t>
      </w:r>
      <w:r w:rsidR="00AB3717">
        <w:rPr>
          <w:lang w:val="uk-UA"/>
        </w:rPr>
        <w:t xml:space="preserve">власних </w:t>
      </w:r>
      <w:r w:rsidR="00E00223">
        <w:rPr>
          <w:lang w:val="uk-UA"/>
        </w:rPr>
        <w:t>творчих здібностей</w:t>
      </w:r>
      <w:r w:rsidR="00AB3717">
        <w:rPr>
          <w:lang w:val="uk-UA"/>
        </w:rPr>
        <w:t xml:space="preserve"> та особистісного потенціалу</w:t>
      </w:r>
      <w:r w:rsidRPr="008C1FCB">
        <w:rPr>
          <w:lang w:val="uk-UA"/>
        </w:rPr>
        <w:t>.</w:t>
      </w:r>
    </w:p>
    <w:p w:rsidR="008470B1" w:rsidRPr="00E00223" w:rsidRDefault="008470B1" w:rsidP="008D5BD7">
      <w:pPr>
        <w:spacing w:after="0" w:line="360" w:lineRule="auto"/>
        <w:ind w:firstLine="709"/>
        <w:jc w:val="both"/>
        <w:rPr>
          <w:lang w:val="uk-UA"/>
        </w:rPr>
      </w:pPr>
    </w:p>
    <w:p w:rsidR="008470B1" w:rsidRDefault="008470B1" w:rsidP="008D5BD7">
      <w:pPr>
        <w:spacing w:after="0" w:line="360" w:lineRule="auto"/>
        <w:ind w:firstLine="709"/>
        <w:jc w:val="both"/>
        <w:rPr>
          <w:lang w:val="uk-UA"/>
        </w:rPr>
      </w:pPr>
    </w:p>
    <w:p w:rsidR="008470B1" w:rsidRDefault="008470B1" w:rsidP="008D5BD7">
      <w:pPr>
        <w:spacing w:after="0" w:line="360" w:lineRule="auto"/>
        <w:ind w:firstLine="709"/>
        <w:jc w:val="both"/>
        <w:rPr>
          <w:lang w:val="uk-UA"/>
        </w:rPr>
      </w:pPr>
    </w:p>
    <w:p w:rsidR="008470B1" w:rsidRDefault="008470B1" w:rsidP="008D5BD7">
      <w:pPr>
        <w:spacing w:after="0" w:line="360" w:lineRule="auto"/>
        <w:ind w:firstLine="709"/>
        <w:jc w:val="both"/>
        <w:rPr>
          <w:lang w:val="uk-UA"/>
        </w:rPr>
      </w:pPr>
    </w:p>
    <w:p w:rsidR="00BE795F" w:rsidRDefault="00BE795F" w:rsidP="00305EE7">
      <w:pPr>
        <w:spacing w:after="0" w:line="360" w:lineRule="auto"/>
        <w:jc w:val="both"/>
        <w:rPr>
          <w:lang w:val="uk-UA"/>
        </w:rPr>
      </w:pPr>
    </w:p>
    <w:p w:rsidR="00305EE7" w:rsidRDefault="00305EE7"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159B0" w:rsidRDefault="00A159B0" w:rsidP="00305EE7">
      <w:pPr>
        <w:spacing w:after="0" w:line="360" w:lineRule="auto"/>
        <w:jc w:val="both"/>
        <w:rPr>
          <w:lang w:val="uk-UA"/>
        </w:rPr>
      </w:pPr>
    </w:p>
    <w:p w:rsidR="00A97F84" w:rsidRDefault="00A97F84" w:rsidP="00305EE7">
      <w:pPr>
        <w:spacing w:after="0" w:line="360" w:lineRule="auto"/>
        <w:jc w:val="both"/>
        <w:rPr>
          <w:lang w:val="uk-UA"/>
        </w:rPr>
      </w:pPr>
    </w:p>
    <w:p w:rsidR="00A97F84" w:rsidRDefault="00A97F84" w:rsidP="00305EE7">
      <w:pPr>
        <w:spacing w:after="0" w:line="360" w:lineRule="auto"/>
        <w:jc w:val="both"/>
        <w:rPr>
          <w:lang w:val="uk-UA"/>
        </w:rPr>
      </w:pPr>
    </w:p>
    <w:p w:rsidR="00A97F84" w:rsidRDefault="00A97F84" w:rsidP="00305EE7">
      <w:pPr>
        <w:spacing w:after="0" w:line="360" w:lineRule="auto"/>
        <w:jc w:val="both"/>
        <w:rPr>
          <w:lang w:val="uk-UA"/>
        </w:rPr>
      </w:pPr>
    </w:p>
    <w:p w:rsidR="008B6F15" w:rsidRPr="00F55EFA" w:rsidRDefault="008B6F15" w:rsidP="008B6F15">
      <w:pPr>
        <w:spacing w:after="0" w:line="360" w:lineRule="auto"/>
        <w:ind w:firstLine="709"/>
        <w:jc w:val="both"/>
        <w:rPr>
          <w:b/>
          <w:lang w:val="uk-UA"/>
        </w:rPr>
      </w:pPr>
      <w:r w:rsidRPr="00F55EFA">
        <w:rPr>
          <w:b/>
          <w:lang w:val="uk-UA"/>
        </w:rPr>
        <w:lastRenderedPageBreak/>
        <w:t>Висновки до першого розділу</w:t>
      </w:r>
    </w:p>
    <w:p w:rsidR="004B3668" w:rsidRDefault="004B3668" w:rsidP="0025720F">
      <w:pPr>
        <w:spacing w:after="0" w:line="360" w:lineRule="auto"/>
        <w:ind w:firstLine="709"/>
        <w:jc w:val="both"/>
        <w:rPr>
          <w:lang w:val="uk-UA"/>
        </w:rPr>
      </w:pPr>
    </w:p>
    <w:p w:rsidR="008E3F33" w:rsidRDefault="000D07A3" w:rsidP="00A97F84">
      <w:pPr>
        <w:spacing w:after="0" w:line="360" w:lineRule="auto"/>
        <w:ind w:firstLine="709"/>
        <w:jc w:val="both"/>
        <w:rPr>
          <w:lang w:val="uk-UA"/>
        </w:rPr>
      </w:pPr>
      <w:r w:rsidRPr="000D07A3">
        <w:rPr>
          <w:lang w:val="uk-UA"/>
        </w:rPr>
        <w:t xml:space="preserve">Отже, </w:t>
      </w:r>
      <w:r w:rsidR="00A159B0">
        <w:rPr>
          <w:lang w:val="uk-UA"/>
        </w:rPr>
        <w:t>н</w:t>
      </w:r>
      <w:r w:rsidR="00A159B0" w:rsidRPr="00A159B0">
        <w:rPr>
          <w:lang w:val="uk-UA"/>
        </w:rPr>
        <w:t xml:space="preserve">а основі аналізу стану теоретичного обґрунтування проблеми </w:t>
      </w:r>
      <w:r w:rsidR="00FE6A53">
        <w:rPr>
          <w:lang w:val="uk-UA"/>
        </w:rPr>
        <w:t>використання ігрових технологій у роботі соціального працівника в закладах загальної освіти з д</w:t>
      </w:r>
      <w:r w:rsidR="00A97F84">
        <w:rPr>
          <w:lang w:val="uk-UA"/>
        </w:rPr>
        <w:t xml:space="preserve">ітьми молодшого шкільного віку </w:t>
      </w:r>
      <w:r w:rsidR="00A159B0" w:rsidRPr="00A159B0">
        <w:rPr>
          <w:lang w:val="uk-UA"/>
        </w:rPr>
        <w:t>встановлено, що</w:t>
      </w:r>
      <w:r w:rsidR="00FE6A53">
        <w:rPr>
          <w:lang w:val="uk-UA"/>
        </w:rPr>
        <w:t xml:space="preserve"> дані технології найбільш оптимально на сьогоднішній день</w:t>
      </w:r>
      <w:r w:rsidR="00A159B0" w:rsidRPr="00A159B0">
        <w:rPr>
          <w:lang w:val="uk-UA"/>
        </w:rPr>
        <w:t xml:space="preserve"> є стратегічним вектором</w:t>
      </w:r>
      <w:r w:rsidR="00FE6A53">
        <w:rPr>
          <w:lang w:val="uk-UA"/>
        </w:rPr>
        <w:t xml:space="preserve"> </w:t>
      </w:r>
      <w:proofErr w:type="spellStart"/>
      <w:r w:rsidR="00FE6A53">
        <w:rPr>
          <w:lang w:val="uk-UA"/>
        </w:rPr>
        <w:t>компетентнісного</w:t>
      </w:r>
      <w:proofErr w:type="spellEnd"/>
      <w:r w:rsidR="00FE6A53">
        <w:rPr>
          <w:lang w:val="uk-UA"/>
        </w:rPr>
        <w:t xml:space="preserve"> напрямку задля</w:t>
      </w:r>
      <w:r w:rsidR="00A159B0" w:rsidRPr="00A159B0">
        <w:rPr>
          <w:lang w:val="uk-UA"/>
        </w:rPr>
        <w:t xml:space="preserve"> розвитку України на шляху модернізації освіти у відповідності з сучасними</w:t>
      </w:r>
      <w:r w:rsidR="00FE6A53">
        <w:rPr>
          <w:lang w:val="uk-UA"/>
        </w:rPr>
        <w:t xml:space="preserve">  </w:t>
      </w:r>
      <w:r w:rsidR="00FE6A53" w:rsidRPr="00FE6A53">
        <w:rPr>
          <w:lang w:val="uk-UA"/>
        </w:rPr>
        <w:t xml:space="preserve">суспільними запитами і викликами, оскільки саме набуття </w:t>
      </w:r>
      <w:proofErr w:type="spellStart"/>
      <w:r w:rsidR="00FE6A53" w:rsidRPr="00FE6A53">
        <w:rPr>
          <w:lang w:val="uk-UA"/>
        </w:rPr>
        <w:t>життєво</w:t>
      </w:r>
      <w:proofErr w:type="spellEnd"/>
      <w:r w:rsidR="00FE6A53" w:rsidRPr="00FE6A53">
        <w:rPr>
          <w:lang w:val="uk-UA"/>
        </w:rPr>
        <w:t xml:space="preserve"> важливих </w:t>
      </w:r>
      <w:proofErr w:type="spellStart"/>
      <w:r w:rsidR="00FE6A53" w:rsidRPr="00FE6A53">
        <w:rPr>
          <w:lang w:val="uk-UA"/>
        </w:rPr>
        <w:t>компетентностей</w:t>
      </w:r>
      <w:proofErr w:type="spellEnd"/>
      <w:r w:rsidR="00FE6A53" w:rsidRPr="00FE6A53">
        <w:rPr>
          <w:lang w:val="uk-UA"/>
        </w:rPr>
        <w:t xml:space="preserve"> може дати </w:t>
      </w:r>
      <w:r w:rsidR="00FE6A53">
        <w:rPr>
          <w:lang w:val="uk-UA"/>
        </w:rPr>
        <w:t>молоді</w:t>
      </w:r>
      <w:r w:rsidR="00FE6A53" w:rsidRPr="00FE6A53">
        <w:rPr>
          <w:lang w:val="uk-UA"/>
        </w:rPr>
        <w:t xml:space="preserve"> змогу орієнтуватись у соціальних проблемах, постійно зростаючому інформаційному просторі, швидкоплинних змінах ринку праці, подальшому </w:t>
      </w:r>
      <w:proofErr w:type="spellStart"/>
      <w:r w:rsidR="00FE6A53" w:rsidRPr="00FE6A53">
        <w:rPr>
          <w:lang w:val="uk-UA"/>
        </w:rPr>
        <w:t>самоудосконаленні</w:t>
      </w:r>
      <w:proofErr w:type="spellEnd"/>
      <w:r w:rsidR="00FE6A53" w:rsidRPr="00FE6A53">
        <w:rPr>
          <w:lang w:val="uk-UA"/>
        </w:rPr>
        <w:t xml:space="preserve"> протягом життя</w:t>
      </w:r>
      <w:r w:rsidR="00FE6A53">
        <w:rPr>
          <w:lang w:val="uk-UA"/>
        </w:rPr>
        <w:t xml:space="preserve"> та якісній самореалізації</w:t>
      </w:r>
      <w:r w:rsidR="00FE6A53" w:rsidRPr="00FE6A53">
        <w:rPr>
          <w:lang w:val="uk-UA"/>
        </w:rPr>
        <w:t>. Даний підхід сприяє системному осучасненню освітнього процесу та його зорієнтованості на дієву результативність.</w:t>
      </w:r>
    </w:p>
    <w:p w:rsidR="00716844" w:rsidRDefault="008E3F33" w:rsidP="00716844">
      <w:pPr>
        <w:spacing w:after="0" w:line="360" w:lineRule="auto"/>
        <w:ind w:firstLine="709"/>
        <w:jc w:val="both"/>
        <w:rPr>
          <w:lang w:val="uk-UA"/>
        </w:rPr>
      </w:pPr>
      <w:r w:rsidRPr="008E3F33">
        <w:rPr>
          <w:lang w:val="uk-UA"/>
        </w:rPr>
        <w:t xml:space="preserve">Досліджено, що </w:t>
      </w:r>
      <w:r w:rsidR="00716844">
        <w:rPr>
          <w:lang w:val="uk-UA"/>
        </w:rPr>
        <w:t>д</w:t>
      </w:r>
      <w:r w:rsidR="00716844" w:rsidRPr="00716844">
        <w:rPr>
          <w:lang w:val="uk-UA"/>
        </w:rPr>
        <w:t xml:space="preserve">оцільність технологічного підходу до педагогічної реальності, сутність і зміст педагогічних технологій обґрунтовується у працях А. </w:t>
      </w:r>
      <w:proofErr w:type="spellStart"/>
      <w:r w:rsidR="00716844" w:rsidRPr="00716844">
        <w:rPr>
          <w:lang w:val="uk-UA"/>
        </w:rPr>
        <w:t>Алексюка</w:t>
      </w:r>
      <w:proofErr w:type="spellEnd"/>
      <w:r w:rsidR="00716844" w:rsidRPr="00716844">
        <w:rPr>
          <w:lang w:val="uk-UA"/>
        </w:rPr>
        <w:t xml:space="preserve">, Л. Андерсона, В. Андрущенка, В. </w:t>
      </w:r>
      <w:proofErr w:type="spellStart"/>
      <w:r w:rsidR="00716844" w:rsidRPr="00716844">
        <w:rPr>
          <w:lang w:val="uk-UA"/>
        </w:rPr>
        <w:t>Беспалька</w:t>
      </w:r>
      <w:proofErr w:type="spellEnd"/>
      <w:r w:rsidR="00716844" w:rsidRPr="00716844">
        <w:rPr>
          <w:lang w:val="uk-UA"/>
        </w:rPr>
        <w:t xml:space="preserve">, Б. </w:t>
      </w:r>
      <w:proofErr w:type="spellStart"/>
      <w:r w:rsidR="00716844" w:rsidRPr="00716844">
        <w:rPr>
          <w:lang w:val="uk-UA"/>
        </w:rPr>
        <w:t>Блума</w:t>
      </w:r>
      <w:proofErr w:type="spellEnd"/>
      <w:r w:rsidR="00716844" w:rsidRPr="00716844">
        <w:rPr>
          <w:lang w:val="uk-UA"/>
        </w:rPr>
        <w:t>, І. Богданової, В. </w:t>
      </w:r>
      <w:proofErr w:type="spellStart"/>
      <w:r w:rsidR="00716844" w:rsidRPr="00716844">
        <w:rPr>
          <w:lang w:val="uk-UA"/>
        </w:rPr>
        <w:t>Гузєєва</w:t>
      </w:r>
      <w:proofErr w:type="spellEnd"/>
      <w:r w:rsidR="00716844" w:rsidRPr="00716844">
        <w:rPr>
          <w:lang w:val="uk-UA"/>
        </w:rPr>
        <w:t xml:space="preserve">, І. </w:t>
      </w:r>
      <w:proofErr w:type="spellStart"/>
      <w:r w:rsidR="00716844" w:rsidRPr="00716844">
        <w:rPr>
          <w:lang w:val="uk-UA"/>
        </w:rPr>
        <w:t>Дичківської</w:t>
      </w:r>
      <w:proofErr w:type="spellEnd"/>
      <w:r w:rsidR="00716844" w:rsidRPr="00716844">
        <w:rPr>
          <w:lang w:val="uk-UA"/>
        </w:rPr>
        <w:t xml:space="preserve">, О. </w:t>
      </w:r>
      <w:proofErr w:type="spellStart"/>
      <w:r w:rsidR="00716844" w:rsidRPr="00716844">
        <w:rPr>
          <w:lang w:val="uk-UA"/>
        </w:rPr>
        <w:t>Дубасенюк</w:t>
      </w:r>
      <w:proofErr w:type="spellEnd"/>
      <w:r w:rsidR="00716844" w:rsidRPr="00716844">
        <w:rPr>
          <w:lang w:val="uk-UA"/>
        </w:rPr>
        <w:t xml:space="preserve">, М. </w:t>
      </w:r>
      <w:proofErr w:type="spellStart"/>
      <w:r w:rsidR="00716844" w:rsidRPr="00716844">
        <w:rPr>
          <w:lang w:val="uk-UA"/>
        </w:rPr>
        <w:t>Євтуха</w:t>
      </w:r>
      <w:proofErr w:type="spellEnd"/>
      <w:r w:rsidR="00716844" w:rsidRPr="00716844">
        <w:rPr>
          <w:lang w:val="uk-UA"/>
        </w:rPr>
        <w:t xml:space="preserve">, М. </w:t>
      </w:r>
      <w:proofErr w:type="spellStart"/>
      <w:r w:rsidR="00716844" w:rsidRPr="00716844">
        <w:rPr>
          <w:lang w:val="uk-UA"/>
        </w:rPr>
        <w:t>Кларіна</w:t>
      </w:r>
      <w:proofErr w:type="spellEnd"/>
      <w:r w:rsidR="00716844" w:rsidRPr="00716844">
        <w:rPr>
          <w:lang w:val="uk-UA"/>
        </w:rPr>
        <w:t xml:space="preserve">, В. </w:t>
      </w:r>
      <w:proofErr w:type="spellStart"/>
      <w:r w:rsidR="00716844" w:rsidRPr="00716844">
        <w:rPr>
          <w:lang w:val="uk-UA"/>
        </w:rPr>
        <w:t>Мадзігона</w:t>
      </w:r>
      <w:proofErr w:type="spellEnd"/>
      <w:r w:rsidR="00716844" w:rsidRPr="00716844">
        <w:rPr>
          <w:lang w:val="uk-UA"/>
        </w:rPr>
        <w:t xml:space="preserve">, А. </w:t>
      </w:r>
      <w:proofErr w:type="spellStart"/>
      <w:r w:rsidR="00716844" w:rsidRPr="00716844">
        <w:rPr>
          <w:lang w:val="uk-UA"/>
        </w:rPr>
        <w:t>Нісімчук</w:t>
      </w:r>
      <w:proofErr w:type="spellEnd"/>
      <w:r w:rsidR="00716844" w:rsidRPr="00716844">
        <w:rPr>
          <w:lang w:val="uk-UA"/>
        </w:rPr>
        <w:t xml:space="preserve">, О. Падалки, В. Паламарчук, О. </w:t>
      </w:r>
      <w:proofErr w:type="spellStart"/>
      <w:r w:rsidR="00716844" w:rsidRPr="00716844">
        <w:rPr>
          <w:lang w:val="uk-UA"/>
        </w:rPr>
        <w:t>Пєхоти</w:t>
      </w:r>
      <w:proofErr w:type="spellEnd"/>
      <w:r w:rsidR="00716844" w:rsidRPr="00716844">
        <w:rPr>
          <w:lang w:val="uk-UA"/>
        </w:rPr>
        <w:t xml:space="preserve">, О. </w:t>
      </w:r>
      <w:proofErr w:type="spellStart"/>
      <w:r w:rsidR="00716844" w:rsidRPr="00716844">
        <w:rPr>
          <w:lang w:val="uk-UA"/>
        </w:rPr>
        <w:t>Полат</w:t>
      </w:r>
      <w:proofErr w:type="spellEnd"/>
      <w:r w:rsidR="00716844" w:rsidRPr="00716844">
        <w:rPr>
          <w:lang w:val="uk-UA"/>
        </w:rPr>
        <w:t xml:space="preserve">, Г. </w:t>
      </w:r>
      <w:proofErr w:type="spellStart"/>
      <w:r w:rsidR="00716844" w:rsidRPr="00716844">
        <w:rPr>
          <w:lang w:val="uk-UA"/>
        </w:rPr>
        <w:t>Селевка</w:t>
      </w:r>
      <w:proofErr w:type="spellEnd"/>
      <w:r w:rsidR="00716844" w:rsidRPr="00716844">
        <w:rPr>
          <w:lang w:val="uk-UA"/>
        </w:rPr>
        <w:t xml:space="preserve">, Е. Сімпсона, В. </w:t>
      </w:r>
      <w:proofErr w:type="spellStart"/>
      <w:r w:rsidR="00716844" w:rsidRPr="00716844">
        <w:rPr>
          <w:lang w:val="uk-UA"/>
        </w:rPr>
        <w:t>Скіннера</w:t>
      </w:r>
      <w:proofErr w:type="spellEnd"/>
      <w:r w:rsidR="00716844" w:rsidRPr="00716844">
        <w:rPr>
          <w:lang w:val="uk-UA"/>
        </w:rPr>
        <w:t xml:space="preserve">, А. Хуторського, В. </w:t>
      </w:r>
      <w:proofErr w:type="spellStart"/>
      <w:r w:rsidR="00716844" w:rsidRPr="00716844">
        <w:rPr>
          <w:lang w:val="uk-UA"/>
        </w:rPr>
        <w:t>Химинця</w:t>
      </w:r>
      <w:proofErr w:type="spellEnd"/>
      <w:r w:rsidR="00716844" w:rsidRPr="00716844">
        <w:rPr>
          <w:lang w:val="uk-UA"/>
        </w:rPr>
        <w:t xml:space="preserve"> та ін. Вони ґрунтовно розглядали питання впровадження нових технологій в освітній процес загальноосвітньої, вищої та професійної школи.</w:t>
      </w:r>
    </w:p>
    <w:p w:rsidR="00716844" w:rsidRDefault="00716844" w:rsidP="00716844">
      <w:pPr>
        <w:spacing w:after="0" w:line="360" w:lineRule="auto"/>
        <w:ind w:firstLine="709"/>
        <w:jc w:val="both"/>
        <w:rPr>
          <w:lang w:val="uk-UA"/>
        </w:rPr>
      </w:pPr>
      <w:r>
        <w:rPr>
          <w:lang w:val="uk-UA"/>
        </w:rPr>
        <w:t xml:space="preserve">У теоретичному аналізі було уточнено сутність ключових понять, </w:t>
      </w:r>
      <w:r w:rsidRPr="00716844">
        <w:rPr>
          <w:lang w:val="uk-UA"/>
        </w:rPr>
        <w:t>визначено основний категоріально- термінологічний апарат, а саме з’ясовано сутність дефініцій: «технологія»,</w:t>
      </w:r>
      <w:r>
        <w:rPr>
          <w:lang w:val="uk-UA"/>
        </w:rPr>
        <w:t xml:space="preserve"> </w:t>
      </w:r>
      <w:r w:rsidRPr="00716844">
        <w:rPr>
          <w:lang w:val="uk-UA"/>
        </w:rPr>
        <w:t>«педагогічна технологія», «технологія навчання», «гра», «ігрова діяльність» та</w:t>
      </w:r>
      <w:r>
        <w:rPr>
          <w:lang w:val="uk-UA"/>
        </w:rPr>
        <w:t xml:space="preserve"> </w:t>
      </w:r>
      <w:r w:rsidRPr="00716844">
        <w:rPr>
          <w:lang w:val="uk-UA"/>
        </w:rPr>
        <w:t xml:space="preserve">«ігрова технологія» як специфічна навчальна технологія управління навчально- пізнавальною діяльністю, яка містить цілісний алгоритм організації ефективного засвоєння знань, умінь і навичок, характеризується оптимальною комбінацією основних </w:t>
      </w:r>
      <w:r>
        <w:rPr>
          <w:lang w:val="uk-UA"/>
        </w:rPr>
        <w:t>освітніх</w:t>
      </w:r>
      <w:r w:rsidRPr="00716844">
        <w:rPr>
          <w:lang w:val="uk-UA"/>
        </w:rPr>
        <w:t xml:space="preserve"> </w:t>
      </w:r>
      <w:r w:rsidRPr="00716844">
        <w:rPr>
          <w:lang w:val="uk-UA"/>
        </w:rPr>
        <w:lastRenderedPageBreak/>
        <w:t>компонентів (зміст, прийоми і методи, форми і засоби), в умовах імітаційного моделювання систем, явищ, процесів, через комунікативний зв’язок між учасниками гри, при виконанні комплексу різних норм і правил, для досягнення запланованих освітніх результатів.</w:t>
      </w:r>
    </w:p>
    <w:p w:rsidR="007F24D8" w:rsidRDefault="00716844" w:rsidP="007F24D8">
      <w:pPr>
        <w:spacing w:after="0" w:line="360" w:lineRule="auto"/>
        <w:ind w:firstLine="709"/>
        <w:jc w:val="both"/>
        <w:rPr>
          <w:lang w:val="uk-UA"/>
        </w:rPr>
      </w:pPr>
      <w:r w:rsidRPr="00716844">
        <w:rPr>
          <w:lang w:val="uk-UA"/>
        </w:rPr>
        <w:t>З’ясовано, що модернізація сучасної</w:t>
      </w:r>
      <w:r>
        <w:rPr>
          <w:lang w:val="uk-UA"/>
        </w:rPr>
        <w:t xml:space="preserve"> соціальної роботи, зокрема в закладах освіти </w:t>
      </w:r>
      <w:r w:rsidRPr="00716844">
        <w:rPr>
          <w:lang w:val="uk-UA"/>
        </w:rPr>
        <w:t xml:space="preserve">сьогодні в першу чергу пов’язана з впровадженням в </w:t>
      </w:r>
      <w:r>
        <w:rPr>
          <w:lang w:val="uk-UA"/>
        </w:rPr>
        <w:t xml:space="preserve">робочий </w:t>
      </w:r>
      <w:r w:rsidRPr="00716844">
        <w:rPr>
          <w:lang w:val="uk-UA"/>
        </w:rPr>
        <w:t xml:space="preserve">процес технологій, які розкривають особистісний </w:t>
      </w:r>
      <w:r>
        <w:rPr>
          <w:lang w:val="uk-UA"/>
        </w:rPr>
        <w:t>потенціал клієнтів, в нашому дослідженні – це діти молодшого шкільного віку</w:t>
      </w:r>
      <w:r w:rsidRPr="00716844">
        <w:rPr>
          <w:lang w:val="uk-UA"/>
        </w:rPr>
        <w:t xml:space="preserve">, створюють умови </w:t>
      </w:r>
      <w:r>
        <w:rPr>
          <w:lang w:val="uk-UA"/>
        </w:rPr>
        <w:t>активного включення учасників</w:t>
      </w:r>
      <w:r w:rsidRPr="00716844">
        <w:rPr>
          <w:lang w:val="uk-UA"/>
        </w:rPr>
        <w:t xml:space="preserve"> у самостійну пізнавальну діяльність, організовують дослідницький простір</w:t>
      </w:r>
      <w:r w:rsidR="007F24D8">
        <w:rPr>
          <w:lang w:val="uk-UA"/>
        </w:rPr>
        <w:t xml:space="preserve">, </w:t>
      </w:r>
      <w:r w:rsidRPr="00716844">
        <w:rPr>
          <w:lang w:val="uk-UA"/>
        </w:rPr>
        <w:t xml:space="preserve">сприяють формуванню у них ключових </w:t>
      </w:r>
      <w:proofErr w:type="spellStart"/>
      <w:r w:rsidRPr="00716844">
        <w:rPr>
          <w:lang w:val="uk-UA"/>
        </w:rPr>
        <w:t>компетентностей</w:t>
      </w:r>
      <w:proofErr w:type="spellEnd"/>
      <w:r w:rsidRPr="00716844">
        <w:rPr>
          <w:lang w:val="uk-UA"/>
        </w:rPr>
        <w:t>. Значну роль серед таких технологій грають ігрові технології.</w:t>
      </w:r>
      <w:r w:rsidR="007F24D8">
        <w:rPr>
          <w:lang w:val="uk-UA"/>
        </w:rPr>
        <w:t xml:space="preserve"> </w:t>
      </w:r>
    </w:p>
    <w:p w:rsidR="00717ABE" w:rsidRDefault="007F24D8" w:rsidP="00717ABE">
      <w:pPr>
        <w:spacing w:after="0" w:line="360" w:lineRule="auto"/>
        <w:ind w:firstLine="709"/>
        <w:jc w:val="both"/>
        <w:rPr>
          <w:lang w:val="uk-UA"/>
        </w:rPr>
      </w:pPr>
      <w:r w:rsidRPr="007F24D8">
        <w:rPr>
          <w:lang w:val="uk-UA"/>
        </w:rPr>
        <w:t xml:space="preserve">У межах роботи зроблено висновок, що </w:t>
      </w:r>
      <w:r>
        <w:rPr>
          <w:lang w:val="uk-UA"/>
        </w:rPr>
        <w:t>використання ігрових технологій у роботі соціального працівника в закладах загальної освіти з дітьми молодшого шкільного віку є найефективнішим</w:t>
      </w:r>
      <w:r w:rsidRPr="007F24D8">
        <w:rPr>
          <w:lang w:val="uk-UA"/>
        </w:rPr>
        <w:t xml:space="preserve"> </w:t>
      </w:r>
      <w:r>
        <w:rPr>
          <w:lang w:val="uk-UA"/>
        </w:rPr>
        <w:t>шляхом</w:t>
      </w:r>
      <w:r w:rsidRPr="007F24D8">
        <w:rPr>
          <w:lang w:val="uk-UA"/>
        </w:rPr>
        <w:t xml:space="preserve"> формування ключових </w:t>
      </w:r>
      <w:proofErr w:type="spellStart"/>
      <w:r w:rsidRPr="007F24D8">
        <w:rPr>
          <w:lang w:val="uk-UA"/>
        </w:rPr>
        <w:t>компетентностей</w:t>
      </w:r>
      <w:proofErr w:type="spellEnd"/>
      <w:r w:rsidRPr="007F24D8">
        <w:rPr>
          <w:lang w:val="uk-UA"/>
        </w:rPr>
        <w:t xml:space="preserve"> </w:t>
      </w:r>
      <w:r>
        <w:rPr>
          <w:lang w:val="uk-UA"/>
        </w:rPr>
        <w:t>для даної категоріє клієнтів</w:t>
      </w:r>
      <w:r w:rsidR="00717ABE">
        <w:rPr>
          <w:lang w:val="uk-UA"/>
        </w:rPr>
        <w:t>.</w:t>
      </w:r>
      <w:r>
        <w:rPr>
          <w:lang w:val="uk-UA"/>
        </w:rPr>
        <w:t xml:space="preserve"> </w:t>
      </w:r>
    </w:p>
    <w:p w:rsidR="00717ABE" w:rsidRPr="00717ABE" w:rsidRDefault="00717ABE" w:rsidP="00717ABE">
      <w:pPr>
        <w:spacing w:after="0" w:line="360" w:lineRule="auto"/>
        <w:ind w:firstLine="709"/>
        <w:jc w:val="both"/>
        <w:rPr>
          <w:lang w:val="uk-UA"/>
        </w:rPr>
      </w:pPr>
      <w:r w:rsidRPr="00717ABE">
        <w:rPr>
          <w:lang w:val="uk-UA"/>
        </w:rPr>
        <w:t xml:space="preserve">Акцентовано увагу на тому, що </w:t>
      </w:r>
      <w:r>
        <w:rPr>
          <w:lang w:val="uk-UA"/>
        </w:rPr>
        <w:t xml:space="preserve">перспективність та </w:t>
      </w:r>
      <w:r w:rsidRPr="00717ABE">
        <w:rPr>
          <w:lang w:val="uk-UA"/>
        </w:rPr>
        <w:t>невизначеність деяких аспектів процесу використання ігрових технологій у роботі соціального працівника в закладах загальної освіти з дітьми молодшого шкільного віку пород</w:t>
      </w:r>
      <w:r>
        <w:rPr>
          <w:lang w:val="uk-UA"/>
        </w:rPr>
        <w:t>жує наукові й практичні проблеми та запити і мотивує до подальшого глибокого вивчення.</w:t>
      </w:r>
      <w:r w:rsidRPr="00717ABE">
        <w:rPr>
          <w:lang w:val="uk-UA"/>
        </w:rPr>
        <w:t xml:space="preserve"> </w:t>
      </w:r>
    </w:p>
    <w:p w:rsidR="00716844" w:rsidRDefault="00716844" w:rsidP="008E3F33">
      <w:pPr>
        <w:spacing w:after="0" w:line="360" w:lineRule="auto"/>
        <w:ind w:firstLine="709"/>
        <w:jc w:val="both"/>
        <w:rPr>
          <w:lang w:val="uk-UA"/>
        </w:rPr>
      </w:pPr>
    </w:p>
    <w:p w:rsidR="00716844" w:rsidRDefault="00716844" w:rsidP="008E3F33">
      <w:pPr>
        <w:spacing w:after="0" w:line="360" w:lineRule="auto"/>
        <w:ind w:firstLine="709"/>
        <w:jc w:val="both"/>
        <w:rPr>
          <w:lang w:val="uk-UA"/>
        </w:rPr>
      </w:pPr>
    </w:p>
    <w:p w:rsidR="00A159B0" w:rsidRDefault="00A159B0" w:rsidP="000D07A3">
      <w:pPr>
        <w:spacing w:after="0" w:line="360" w:lineRule="auto"/>
        <w:ind w:firstLine="709"/>
        <w:jc w:val="both"/>
        <w:rPr>
          <w:lang w:val="uk-UA"/>
        </w:rPr>
      </w:pPr>
    </w:p>
    <w:p w:rsidR="00A159B0" w:rsidRDefault="00A159B0" w:rsidP="000D07A3">
      <w:pPr>
        <w:spacing w:after="0" w:line="360" w:lineRule="auto"/>
        <w:ind w:firstLine="709"/>
        <w:jc w:val="both"/>
        <w:rPr>
          <w:lang w:val="uk-UA"/>
        </w:rPr>
      </w:pPr>
    </w:p>
    <w:p w:rsidR="00A159B0" w:rsidRDefault="00A159B0" w:rsidP="000D07A3">
      <w:pPr>
        <w:spacing w:after="0" w:line="360" w:lineRule="auto"/>
        <w:ind w:firstLine="709"/>
        <w:jc w:val="both"/>
        <w:rPr>
          <w:lang w:val="uk-UA"/>
        </w:rPr>
      </w:pPr>
    </w:p>
    <w:p w:rsidR="00A159B0" w:rsidRDefault="00A159B0" w:rsidP="000D07A3">
      <w:pPr>
        <w:spacing w:after="0" w:line="360" w:lineRule="auto"/>
        <w:ind w:firstLine="709"/>
        <w:jc w:val="both"/>
        <w:rPr>
          <w:lang w:val="uk-UA"/>
        </w:rPr>
      </w:pPr>
    </w:p>
    <w:p w:rsidR="00A159B0" w:rsidRDefault="00A159B0" w:rsidP="000D07A3">
      <w:pPr>
        <w:spacing w:after="0" w:line="360" w:lineRule="auto"/>
        <w:ind w:firstLine="709"/>
        <w:jc w:val="both"/>
        <w:rPr>
          <w:lang w:val="uk-UA"/>
        </w:rPr>
      </w:pPr>
    </w:p>
    <w:p w:rsidR="00F55EFA" w:rsidRDefault="00F55EFA">
      <w:pPr>
        <w:rPr>
          <w:b/>
          <w:lang w:val="uk-UA"/>
        </w:rPr>
      </w:pPr>
      <w:r>
        <w:rPr>
          <w:b/>
          <w:lang w:val="uk-UA"/>
        </w:rPr>
        <w:br w:type="page"/>
      </w:r>
    </w:p>
    <w:p w:rsidR="00F55EFA" w:rsidRPr="00F55EFA" w:rsidRDefault="00795E68" w:rsidP="00F55EFA">
      <w:pPr>
        <w:spacing w:after="0" w:line="360" w:lineRule="auto"/>
        <w:ind w:firstLine="709"/>
        <w:jc w:val="center"/>
        <w:rPr>
          <w:b/>
          <w:lang w:val="uk-UA"/>
        </w:rPr>
      </w:pPr>
      <w:r>
        <w:rPr>
          <w:b/>
          <w:lang w:val="uk-UA"/>
        </w:rPr>
        <w:lastRenderedPageBreak/>
        <w:t>РОЗДІЛ 2 МЕХАНІЗМ ВИКОРИСТАННЯ ІГРОВИХ ТЕХНОЛОГІЙ У РОБОТІ СОЦІАЛЬНОГО ПРАЦІВНИКА В ЗАКЛАДАХ ЗАГАЛЬНОЇ ОСВІТИ З ДІТЬМИ МОЛОДШОГО ШКІЛЬНОГО ВІКУ</w:t>
      </w:r>
    </w:p>
    <w:p w:rsidR="00F55EFA" w:rsidRPr="00F55EFA" w:rsidRDefault="007B247A" w:rsidP="00F55EFA">
      <w:pPr>
        <w:spacing w:after="0" w:line="360" w:lineRule="auto"/>
        <w:ind w:firstLine="709"/>
        <w:jc w:val="both"/>
        <w:rPr>
          <w:b/>
          <w:lang w:val="uk-UA"/>
        </w:rPr>
      </w:pPr>
      <w:r>
        <w:rPr>
          <w:b/>
          <w:lang w:val="uk-UA"/>
        </w:rPr>
        <w:t>2.1 Методика організації та проведення діагностичної роботи щодо виявлення результативності використання ігрових технологій серед учнів молодшого шкільного віку</w:t>
      </w:r>
    </w:p>
    <w:p w:rsidR="004B3668" w:rsidRDefault="004B3668" w:rsidP="0025720F">
      <w:pPr>
        <w:spacing w:after="0" w:line="360" w:lineRule="auto"/>
        <w:ind w:firstLine="709"/>
        <w:jc w:val="both"/>
        <w:rPr>
          <w:lang w:val="uk-UA"/>
        </w:rPr>
      </w:pPr>
    </w:p>
    <w:p w:rsidR="008B6A95" w:rsidRDefault="008B6A95" w:rsidP="007304D5">
      <w:pPr>
        <w:spacing w:after="0" w:line="360" w:lineRule="auto"/>
        <w:ind w:firstLine="709"/>
        <w:jc w:val="both"/>
        <w:rPr>
          <w:lang w:val="uk-UA"/>
        </w:rPr>
      </w:pPr>
      <w:r w:rsidRPr="008B6A95">
        <w:rPr>
          <w:lang w:val="uk-UA"/>
        </w:rPr>
        <w:t xml:space="preserve">Враховуючи сучасну </w:t>
      </w:r>
      <w:r>
        <w:rPr>
          <w:lang w:val="uk-UA"/>
        </w:rPr>
        <w:t>соціально-політичну</w:t>
      </w:r>
      <w:r w:rsidRPr="008B6A95">
        <w:rPr>
          <w:lang w:val="uk-UA"/>
        </w:rPr>
        <w:t xml:space="preserve"> ситуацію в Україні, яка потребує формування вільної творчої особистості, </w:t>
      </w:r>
      <w:r>
        <w:rPr>
          <w:lang w:val="uk-UA"/>
        </w:rPr>
        <w:t>свідомого громадянина</w:t>
      </w:r>
      <w:r w:rsidRPr="008B6A95">
        <w:rPr>
          <w:lang w:val="uk-UA"/>
        </w:rPr>
        <w:t xml:space="preserve">, </w:t>
      </w:r>
      <w:r>
        <w:rPr>
          <w:lang w:val="uk-UA"/>
        </w:rPr>
        <w:t xml:space="preserve">людини, яка вміє мислити критично, </w:t>
      </w:r>
      <w:r w:rsidRPr="008B6A95">
        <w:rPr>
          <w:lang w:val="uk-UA"/>
        </w:rPr>
        <w:t xml:space="preserve">яка </w:t>
      </w:r>
      <w:r>
        <w:rPr>
          <w:lang w:val="uk-UA"/>
        </w:rPr>
        <w:t>зберігає традиції рідного народу</w:t>
      </w:r>
      <w:r w:rsidRPr="008B6A95">
        <w:rPr>
          <w:lang w:val="uk-UA"/>
        </w:rPr>
        <w:t xml:space="preserve">, здатна будувати новий тип відносин з людьми, засвоювати певні соціальні норми, та спираючись на положення Державного стандарту початкової освіти від 21 лютого 2018 року № 87, де представлено </w:t>
      </w:r>
      <w:r>
        <w:rPr>
          <w:lang w:val="uk-UA"/>
        </w:rPr>
        <w:t>ключові</w:t>
      </w:r>
      <w:r w:rsidRPr="008B6A95">
        <w:rPr>
          <w:lang w:val="uk-UA"/>
        </w:rPr>
        <w:t xml:space="preserve"> </w:t>
      </w:r>
      <w:r>
        <w:rPr>
          <w:lang w:val="uk-UA"/>
        </w:rPr>
        <w:t>компетентності</w:t>
      </w:r>
      <w:r w:rsidRPr="008B6A95">
        <w:rPr>
          <w:lang w:val="uk-UA"/>
        </w:rPr>
        <w:t xml:space="preserve">, які потрібно формувати </w:t>
      </w:r>
      <w:r>
        <w:rPr>
          <w:lang w:val="uk-UA"/>
        </w:rPr>
        <w:t>в дітей</w:t>
      </w:r>
      <w:r w:rsidRPr="008B6A95">
        <w:rPr>
          <w:lang w:val="uk-UA"/>
        </w:rPr>
        <w:t xml:space="preserve"> молодшого шкільн</w:t>
      </w:r>
      <w:r>
        <w:rPr>
          <w:lang w:val="uk-UA"/>
        </w:rPr>
        <w:t>ого віку, нами було виділено одну найбільш важливу</w:t>
      </w:r>
      <w:r w:rsidRPr="008B6A95">
        <w:rPr>
          <w:lang w:val="uk-UA"/>
        </w:rPr>
        <w:t xml:space="preserve"> в умовах сьогодення </w:t>
      </w:r>
      <w:r>
        <w:rPr>
          <w:lang w:val="uk-UA"/>
        </w:rPr>
        <w:t>ключову</w:t>
      </w:r>
      <w:r w:rsidRPr="008B6A95">
        <w:rPr>
          <w:lang w:val="uk-UA"/>
        </w:rPr>
        <w:t xml:space="preserve"> компетентності. На наш погляд, </w:t>
      </w:r>
      <w:r>
        <w:rPr>
          <w:lang w:val="uk-UA"/>
        </w:rPr>
        <w:t>це</w:t>
      </w:r>
      <w:r w:rsidRPr="008B6A95">
        <w:rPr>
          <w:lang w:val="uk-UA"/>
        </w:rPr>
        <w:t xml:space="preserve"> соціальна компетентність.</w:t>
      </w:r>
    </w:p>
    <w:p w:rsidR="00B546C1" w:rsidRPr="00B546C1" w:rsidRDefault="00DF2C15" w:rsidP="00B546C1">
      <w:pPr>
        <w:spacing w:after="0" w:line="360" w:lineRule="auto"/>
        <w:ind w:firstLine="709"/>
        <w:jc w:val="both"/>
        <w:rPr>
          <w:lang w:val="uk-UA"/>
        </w:rPr>
      </w:pPr>
      <w:r w:rsidRPr="00DF2C15">
        <w:rPr>
          <w:lang w:val="uk-UA"/>
        </w:rPr>
        <w:t>Соціальна компетентність</w:t>
      </w:r>
      <w:r w:rsidRPr="00DF2C15">
        <w:rPr>
          <w:i/>
          <w:lang w:val="uk-UA"/>
        </w:rPr>
        <w:t xml:space="preserve"> </w:t>
      </w:r>
      <w:r w:rsidRPr="00DF2C15">
        <w:rPr>
          <w:lang w:val="uk-UA"/>
        </w:rPr>
        <w:t>пов’язана з ідеями демократії, справедливості, рівності, прав людини, добробуту та здорового способу життя, з усвідомленням рівних прав і можливостей, що передбачають співпрацю з іншими особами для досягнення спільної мети, активність в житті класу та школи, повагу до прав інших осіб, уміння діяти в конфліктних ситуаціях, пов’язаних з різними проявами дискримінації, здатністю цінувати культурне розмаїття різних народів, ідентифікувати себе як громадянина України, дбайливо ставитися до власного здоров’я і збереження здоров’я інших членів суспільства, дотримання здорового способу життя [17].</w:t>
      </w:r>
      <w:r w:rsidR="00B546C1">
        <w:rPr>
          <w:lang w:val="uk-UA"/>
        </w:rPr>
        <w:t xml:space="preserve"> Варто</w:t>
      </w:r>
      <w:r w:rsidR="00B546C1" w:rsidRPr="00B546C1">
        <w:rPr>
          <w:lang w:val="uk-UA"/>
        </w:rPr>
        <w:t xml:space="preserve"> зазначити, що І. Зимня вважає, що всі компетентності є соціальними, бо їх формування відбувається в суспільстві [31, c.26-29].</w:t>
      </w:r>
      <w:r w:rsidR="00B546C1">
        <w:rPr>
          <w:lang w:val="uk-UA"/>
        </w:rPr>
        <w:t xml:space="preserve"> </w:t>
      </w:r>
      <w:r w:rsidR="00B546C1" w:rsidRPr="00B546C1">
        <w:rPr>
          <w:lang w:val="uk-UA"/>
        </w:rPr>
        <w:t xml:space="preserve">За словами М. </w:t>
      </w:r>
      <w:proofErr w:type="spellStart"/>
      <w:r w:rsidR="00B546C1" w:rsidRPr="00B546C1">
        <w:rPr>
          <w:lang w:val="uk-UA"/>
        </w:rPr>
        <w:t>Гончарової</w:t>
      </w:r>
      <w:proofErr w:type="spellEnd"/>
      <w:r w:rsidR="00B546C1" w:rsidRPr="00B546C1">
        <w:rPr>
          <w:lang w:val="uk-UA"/>
        </w:rPr>
        <w:t xml:space="preserve">-Горянської, соціальна компетентність охоплює всю множину та глибину функціонування </w:t>
      </w:r>
      <w:r w:rsidR="00B546C1" w:rsidRPr="00B546C1">
        <w:rPr>
          <w:lang w:val="uk-UA"/>
        </w:rPr>
        <w:lastRenderedPageBreak/>
        <w:t xml:space="preserve">особистості в соціумі. Формат соціальної компетентності містить як соціальні мотиви, знання, навички, необхідні для успішної взаємодії із соціальним середовищем, так і самопочуття та </w:t>
      </w:r>
      <w:proofErr w:type="spellStart"/>
      <w:r w:rsidR="00B546C1" w:rsidRPr="00B546C1">
        <w:rPr>
          <w:lang w:val="uk-UA"/>
        </w:rPr>
        <w:t>самосприйняття</w:t>
      </w:r>
      <w:proofErr w:type="spellEnd"/>
      <w:r w:rsidR="00B546C1" w:rsidRPr="00B546C1">
        <w:rPr>
          <w:lang w:val="uk-UA"/>
        </w:rPr>
        <w:t xml:space="preserve"> особистості в мінливому соціумі [15].</w:t>
      </w:r>
    </w:p>
    <w:p w:rsidR="00B546C1" w:rsidRPr="00B546C1" w:rsidRDefault="00B546C1" w:rsidP="00B546C1">
      <w:pPr>
        <w:spacing w:after="0" w:line="360" w:lineRule="auto"/>
        <w:ind w:firstLine="709"/>
        <w:jc w:val="both"/>
        <w:rPr>
          <w:lang w:val="uk-UA"/>
        </w:rPr>
      </w:pPr>
      <w:r w:rsidRPr="00B546C1">
        <w:rPr>
          <w:lang w:val="uk-UA"/>
        </w:rPr>
        <w:t>Процес формування соціальної компетентності, вважає Т. Кравченко, має передбачати таку організацію освітнього процесу, яка спрямована на забезпечення всебічного розвитку і виховання соціально компетентної особистості, готової до конструктивної взаємодії і соціально значимої діяльності, що надалі сприятиме набуттю учнями досвіду успішної соціальної взаємодії як в навчальній діяльності, так і в суспільному житті [49, с. 148-149].</w:t>
      </w:r>
    </w:p>
    <w:p w:rsidR="00B546C1" w:rsidRDefault="00B546C1" w:rsidP="00F915A2">
      <w:pPr>
        <w:spacing w:after="0" w:line="360" w:lineRule="auto"/>
        <w:ind w:firstLine="709"/>
        <w:jc w:val="both"/>
        <w:rPr>
          <w:lang w:val="uk-UA"/>
        </w:rPr>
      </w:pPr>
      <w:r w:rsidRPr="00B546C1">
        <w:rPr>
          <w:lang w:val="uk-UA"/>
        </w:rPr>
        <w:t>У початковій школі відбувається активне включення учнів у комунікативний простір для вирішення проблем власної життєдіяльності. Це потребує залучення досвіду соціальної взаємодії.</w:t>
      </w:r>
      <w:r w:rsidR="00E16D3B">
        <w:rPr>
          <w:lang w:val="uk-UA"/>
        </w:rPr>
        <w:t xml:space="preserve"> </w:t>
      </w:r>
      <w:r w:rsidRPr="00B546C1">
        <w:rPr>
          <w:lang w:val="uk-UA"/>
        </w:rPr>
        <w:t xml:space="preserve">Таким чином, соціальну компетентність </w:t>
      </w:r>
      <w:r w:rsidR="00E16D3B">
        <w:rPr>
          <w:lang w:val="uk-UA"/>
        </w:rPr>
        <w:t xml:space="preserve">дітей </w:t>
      </w:r>
      <w:r w:rsidRPr="00B546C1">
        <w:rPr>
          <w:lang w:val="uk-UA"/>
        </w:rPr>
        <w:t xml:space="preserve">молодшого </w:t>
      </w:r>
      <w:r w:rsidR="00E16D3B">
        <w:rPr>
          <w:lang w:val="uk-UA"/>
        </w:rPr>
        <w:t>шкільного віку</w:t>
      </w:r>
      <w:r w:rsidRPr="00B546C1">
        <w:rPr>
          <w:lang w:val="uk-UA"/>
        </w:rPr>
        <w:t xml:space="preserve"> ми </w:t>
      </w:r>
      <w:r w:rsidR="00E16D3B">
        <w:rPr>
          <w:lang w:val="uk-UA"/>
        </w:rPr>
        <w:t>розглядатиме як їх</w:t>
      </w:r>
      <w:r w:rsidRPr="00B546C1">
        <w:rPr>
          <w:lang w:val="uk-UA"/>
        </w:rPr>
        <w:t xml:space="preserve"> здатність на основі набутих знань й особистісного досвіду</w:t>
      </w:r>
      <w:r w:rsidR="00E16D3B">
        <w:rPr>
          <w:lang w:val="uk-UA"/>
        </w:rPr>
        <w:t>, набутих</w:t>
      </w:r>
      <w:r w:rsidRPr="00B546C1">
        <w:rPr>
          <w:lang w:val="uk-UA"/>
        </w:rPr>
        <w:t xml:space="preserve"> </w:t>
      </w:r>
      <w:r w:rsidR="00E16D3B">
        <w:rPr>
          <w:lang w:val="uk-UA"/>
        </w:rPr>
        <w:t>шляхом використання ігрових технологій завдяки роботі соціального працівника, відповідно до</w:t>
      </w:r>
      <w:r w:rsidRPr="00B546C1">
        <w:rPr>
          <w:lang w:val="uk-UA"/>
        </w:rPr>
        <w:t xml:space="preserve"> вікових можливостей ефективно взаємодіяти з іншими та вирішувати соціальні проблеми, з якими </w:t>
      </w:r>
      <w:r w:rsidR="00E16D3B">
        <w:rPr>
          <w:lang w:val="uk-UA"/>
        </w:rPr>
        <w:t>вони</w:t>
      </w:r>
      <w:r w:rsidRPr="00B546C1">
        <w:rPr>
          <w:lang w:val="uk-UA"/>
        </w:rPr>
        <w:t xml:space="preserve"> </w:t>
      </w:r>
      <w:r w:rsidR="00E16D3B">
        <w:rPr>
          <w:lang w:val="uk-UA"/>
        </w:rPr>
        <w:t>зустрічаю</w:t>
      </w:r>
      <w:r w:rsidRPr="00B546C1">
        <w:rPr>
          <w:lang w:val="uk-UA"/>
        </w:rPr>
        <w:t xml:space="preserve">ться у своєму повсякденному житті. Соціальна компетентність характеризує змогу учнів молодшого шкільного віку до повноцінного життя в соціумі, вмінні адаптуватися до змінних умов </w:t>
      </w:r>
      <w:r w:rsidR="00F915A2">
        <w:rPr>
          <w:lang w:val="uk-UA"/>
        </w:rPr>
        <w:t xml:space="preserve">середовища, </w:t>
      </w:r>
      <w:r w:rsidRPr="00B546C1">
        <w:rPr>
          <w:lang w:val="uk-UA"/>
        </w:rPr>
        <w:t>має інтегративний та системний характер, поєднує у собі інші компетентності.</w:t>
      </w:r>
    </w:p>
    <w:p w:rsidR="006070A9" w:rsidRDefault="006070A9" w:rsidP="006070A9">
      <w:pPr>
        <w:spacing w:after="0" w:line="360" w:lineRule="auto"/>
        <w:ind w:firstLine="709"/>
        <w:jc w:val="both"/>
        <w:rPr>
          <w:lang w:val="uk-UA"/>
        </w:rPr>
      </w:pPr>
      <w:r w:rsidRPr="00F915A2">
        <w:rPr>
          <w:color w:val="000000" w:themeColor="text1"/>
          <w:lang w:val="uk-UA"/>
        </w:rPr>
        <w:t>Проа</w:t>
      </w:r>
      <w:r w:rsidRPr="00DF2C15">
        <w:rPr>
          <w:lang w:val="uk-UA"/>
        </w:rPr>
        <w:t>налізувавши</w:t>
      </w:r>
      <w:r w:rsidRPr="00DF2C15">
        <w:rPr>
          <w:color w:val="FF0000"/>
          <w:lang w:val="uk-UA"/>
        </w:rPr>
        <w:t xml:space="preserve"> </w:t>
      </w:r>
      <w:r w:rsidR="00DF2C15">
        <w:rPr>
          <w:lang w:val="uk-UA"/>
        </w:rPr>
        <w:t>теоретико-методологічні засади використання ігрових технологій у роботі соціального працівника в закладах загальної освіти з дітьми молодшого шкільного віку</w:t>
      </w:r>
      <w:r w:rsidRPr="006070A9">
        <w:rPr>
          <w:lang w:val="uk-UA"/>
        </w:rPr>
        <w:t xml:space="preserve"> (розділ 1), ми отримали наукове підґрунтя для планування</w:t>
      </w:r>
      <w:r>
        <w:rPr>
          <w:lang w:val="uk-UA"/>
        </w:rPr>
        <w:t xml:space="preserve"> </w:t>
      </w:r>
      <w:r w:rsidRPr="006070A9">
        <w:rPr>
          <w:lang w:val="uk-UA"/>
        </w:rPr>
        <w:t xml:space="preserve">власного емпіричного дослідження. Як з’ясувалося, </w:t>
      </w:r>
      <w:r w:rsidR="00DF2C15">
        <w:rPr>
          <w:lang w:val="uk-UA"/>
        </w:rPr>
        <w:t>дана технологія</w:t>
      </w:r>
      <w:r w:rsidRPr="006070A9">
        <w:rPr>
          <w:lang w:val="uk-UA"/>
        </w:rPr>
        <w:t xml:space="preserve"> є</w:t>
      </w:r>
      <w:r>
        <w:rPr>
          <w:lang w:val="uk-UA"/>
        </w:rPr>
        <w:t xml:space="preserve"> </w:t>
      </w:r>
      <w:r w:rsidRPr="006070A9">
        <w:rPr>
          <w:lang w:val="uk-UA"/>
        </w:rPr>
        <w:t xml:space="preserve">складним феноменом, що потребує комплексного вивчення. </w:t>
      </w:r>
      <w:r w:rsidRPr="00A7469A">
        <w:rPr>
          <w:lang w:val="uk-UA"/>
        </w:rPr>
        <w:t>Акцент розподілятиметься між такими характеристиками:</w:t>
      </w:r>
      <w:r w:rsidR="00DF2C15">
        <w:rPr>
          <w:lang w:val="uk-UA"/>
        </w:rPr>
        <w:t xml:space="preserve"> схильність до творчості та самовираження, вираження власної думки та поглядів, вміння </w:t>
      </w:r>
      <w:r w:rsidR="00DF2C15">
        <w:rPr>
          <w:lang w:val="uk-UA"/>
        </w:rPr>
        <w:lastRenderedPageBreak/>
        <w:t>приймати себе та розуміти власний внутрішній світ</w:t>
      </w:r>
      <w:r>
        <w:rPr>
          <w:lang w:val="uk-UA"/>
        </w:rPr>
        <w:t>,</w:t>
      </w:r>
      <w:r w:rsidRPr="002509F1">
        <w:rPr>
          <w:lang w:val="uk-UA"/>
        </w:rPr>
        <w:t xml:space="preserve"> </w:t>
      </w:r>
      <w:r w:rsidR="00D55D11">
        <w:rPr>
          <w:lang w:val="uk-UA"/>
        </w:rPr>
        <w:t xml:space="preserve">конфліктності, </w:t>
      </w:r>
      <w:r w:rsidRPr="006070A9">
        <w:rPr>
          <w:lang w:val="uk-UA"/>
        </w:rPr>
        <w:t>самооцінка</w:t>
      </w:r>
      <w:r>
        <w:rPr>
          <w:lang w:val="uk-UA"/>
        </w:rPr>
        <w:t xml:space="preserve">, </w:t>
      </w:r>
      <w:proofErr w:type="spellStart"/>
      <w:r w:rsidR="00D55D11" w:rsidRPr="00D55D11">
        <w:rPr>
          <w:lang w:val="uk-UA"/>
        </w:rPr>
        <w:t>емпатійні</w:t>
      </w:r>
      <w:proofErr w:type="spellEnd"/>
      <w:r w:rsidR="00D55D11" w:rsidRPr="00D55D11">
        <w:rPr>
          <w:lang w:val="uk-UA"/>
        </w:rPr>
        <w:t xml:space="preserve"> </w:t>
      </w:r>
      <w:r w:rsidR="00D55D11">
        <w:rPr>
          <w:lang w:val="uk-UA"/>
        </w:rPr>
        <w:t>здібності</w:t>
      </w:r>
      <w:r w:rsidR="00DF2C15">
        <w:rPr>
          <w:lang w:val="uk-UA"/>
        </w:rPr>
        <w:t>, виявлення проявів талантів</w:t>
      </w:r>
      <w:r w:rsidR="00B375BC">
        <w:rPr>
          <w:lang w:val="uk-UA"/>
        </w:rPr>
        <w:t xml:space="preserve"> </w:t>
      </w:r>
      <w:proofErr w:type="spellStart"/>
      <w:r w:rsidR="00B375BC">
        <w:rPr>
          <w:lang w:val="uk-UA"/>
        </w:rPr>
        <w:t>та</w:t>
      </w:r>
      <w:proofErr w:type="spellEnd"/>
      <w:r w:rsidR="00B375BC">
        <w:rPr>
          <w:lang w:val="uk-UA"/>
        </w:rPr>
        <w:t xml:space="preserve"> знання з цього питання</w:t>
      </w:r>
      <w:r>
        <w:rPr>
          <w:lang w:val="uk-UA"/>
        </w:rPr>
        <w:t>.</w:t>
      </w:r>
    </w:p>
    <w:p w:rsidR="004B3668" w:rsidRDefault="00471899" w:rsidP="006070A9">
      <w:pPr>
        <w:spacing w:after="0" w:line="360" w:lineRule="auto"/>
        <w:ind w:firstLine="709"/>
        <w:jc w:val="both"/>
        <w:rPr>
          <w:lang w:val="uk-UA"/>
        </w:rPr>
      </w:pPr>
      <w:r w:rsidRPr="00471899">
        <w:rPr>
          <w:lang w:val="uk-UA"/>
        </w:rPr>
        <w:t>Сх</w:t>
      </w:r>
      <w:r w:rsidR="005D7935">
        <w:rPr>
          <w:lang w:val="uk-UA"/>
        </w:rPr>
        <w:t>ильність до самовираження та високої усвідомленості</w:t>
      </w:r>
      <w:r w:rsidRPr="00471899">
        <w:rPr>
          <w:lang w:val="uk-UA"/>
        </w:rPr>
        <w:t xml:space="preserve"> певною мірою залежить від</w:t>
      </w:r>
      <w:r>
        <w:rPr>
          <w:lang w:val="uk-UA"/>
        </w:rPr>
        <w:t xml:space="preserve"> </w:t>
      </w:r>
      <w:r w:rsidR="005D7935">
        <w:rPr>
          <w:lang w:val="uk-UA"/>
        </w:rPr>
        <w:t xml:space="preserve">рівня творчості та вміння особистості мислити не стандартно та </w:t>
      </w:r>
      <w:proofErr w:type="spellStart"/>
      <w:r w:rsidR="005D7935">
        <w:rPr>
          <w:lang w:val="uk-UA"/>
        </w:rPr>
        <w:t>креативно</w:t>
      </w:r>
      <w:proofErr w:type="spellEnd"/>
      <w:r w:rsidR="005D7935">
        <w:rPr>
          <w:lang w:val="uk-UA"/>
        </w:rPr>
        <w:t>. Це індивідуально-психологічні риси</w:t>
      </w:r>
      <w:r w:rsidRPr="00471899">
        <w:rPr>
          <w:lang w:val="uk-UA"/>
        </w:rPr>
        <w:t>, що</w:t>
      </w:r>
      <w:r>
        <w:rPr>
          <w:lang w:val="uk-UA"/>
        </w:rPr>
        <w:t xml:space="preserve"> </w:t>
      </w:r>
      <w:r w:rsidR="005D7935">
        <w:rPr>
          <w:lang w:val="uk-UA"/>
        </w:rPr>
        <w:t>виявляються у готовності до навчання</w:t>
      </w:r>
      <w:r w:rsidRPr="00471899">
        <w:rPr>
          <w:lang w:val="uk-UA"/>
        </w:rPr>
        <w:t>. Тоб</w:t>
      </w:r>
      <w:r w:rsidR="005D7935">
        <w:rPr>
          <w:lang w:val="uk-UA"/>
        </w:rPr>
        <w:t xml:space="preserve">то це – готовність до </w:t>
      </w:r>
      <w:r w:rsidR="00F915A2">
        <w:rPr>
          <w:lang w:val="uk-UA"/>
        </w:rPr>
        <w:t xml:space="preserve">продуктивних </w:t>
      </w:r>
      <w:r w:rsidRPr="00471899">
        <w:rPr>
          <w:lang w:val="uk-UA"/>
        </w:rPr>
        <w:t>дій</w:t>
      </w:r>
      <w:r>
        <w:rPr>
          <w:lang w:val="uk-UA"/>
        </w:rPr>
        <w:t xml:space="preserve"> </w:t>
      </w:r>
      <w:r w:rsidRPr="00471899">
        <w:rPr>
          <w:lang w:val="uk-UA"/>
        </w:rPr>
        <w:t>щодо іншого і щодо себе.</w:t>
      </w:r>
    </w:p>
    <w:p w:rsidR="00921EFF" w:rsidRDefault="00471899" w:rsidP="00471899">
      <w:pPr>
        <w:spacing w:after="0" w:line="360" w:lineRule="auto"/>
        <w:ind w:firstLine="709"/>
        <w:jc w:val="both"/>
        <w:rPr>
          <w:lang w:val="uk-UA"/>
        </w:rPr>
      </w:pPr>
      <w:r w:rsidRPr="00F915A2">
        <w:rPr>
          <w:color w:val="000000" w:themeColor="text1"/>
          <w:lang w:val="uk-UA"/>
        </w:rPr>
        <w:t>Часто</w:t>
      </w:r>
      <w:r w:rsidR="00F915A2">
        <w:rPr>
          <w:lang w:val="uk-UA"/>
        </w:rPr>
        <w:t xml:space="preserve"> низька соціальна компетентність</w:t>
      </w:r>
      <w:r w:rsidRPr="00471899">
        <w:rPr>
          <w:lang w:val="uk-UA"/>
        </w:rPr>
        <w:t xml:space="preserve"> є проявом</w:t>
      </w:r>
      <w:r>
        <w:rPr>
          <w:lang w:val="uk-UA"/>
        </w:rPr>
        <w:t xml:space="preserve"> </w:t>
      </w:r>
      <w:r w:rsidRPr="00471899">
        <w:rPr>
          <w:lang w:val="uk-UA"/>
        </w:rPr>
        <w:t>зани</w:t>
      </w:r>
      <w:r w:rsidR="00F915A2">
        <w:rPr>
          <w:lang w:val="uk-UA"/>
        </w:rPr>
        <w:t>женої самооцінки. Тому використання ігрових технологій</w:t>
      </w:r>
      <w:r>
        <w:rPr>
          <w:lang w:val="uk-UA"/>
        </w:rPr>
        <w:t xml:space="preserve"> </w:t>
      </w:r>
      <w:r w:rsidRPr="00471899">
        <w:rPr>
          <w:lang w:val="uk-UA"/>
        </w:rPr>
        <w:t>відновлює самоповагу дитини і вирівнює самооцінку.</w:t>
      </w:r>
    </w:p>
    <w:p w:rsidR="006C1FF5" w:rsidRDefault="00D55D11" w:rsidP="006C1FF5">
      <w:pPr>
        <w:spacing w:after="0" w:line="360" w:lineRule="auto"/>
        <w:ind w:firstLine="709"/>
        <w:jc w:val="both"/>
        <w:rPr>
          <w:lang w:val="uk-UA"/>
        </w:rPr>
      </w:pPr>
      <w:r w:rsidRPr="006C1FF5">
        <w:rPr>
          <w:lang w:val="uk-UA"/>
        </w:rPr>
        <w:t>З метою моніторингу</w:t>
      </w:r>
      <w:r>
        <w:rPr>
          <w:lang w:val="uk-UA"/>
        </w:rPr>
        <w:t xml:space="preserve"> </w:t>
      </w:r>
      <w:r w:rsidR="00F915A2">
        <w:rPr>
          <w:lang w:val="uk-UA"/>
        </w:rPr>
        <w:t>особливостей та причин виявлення результативності використання ігрових технологій</w:t>
      </w:r>
      <w:r w:rsidRPr="006C1FF5">
        <w:rPr>
          <w:lang w:val="uk-UA"/>
        </w:rPr>
        <w:t xml:space="preserve"> </w:t>
      </w:r>
      <w:r>
        <w:rPr>
          <w:lang w:val="uk-UA"/>
        </w:rPr>
        <w:t>необхідне п</w:t>
      </w:r>
      <w:r w:rsidR="006C1FF5" w:rsidRPr="006C1FF5">
        <w:rPr>
          <w:lang w:val="uk-UA"/>
        </w:rPr>
        <w:t>роведення</w:t>
      </w:r>
      <w:r w:rsidR="006C1FF5">
        <w:rPr>
          <w:lang w:val="uk-UA"/>
        </w:rPr>
        <w:t xml:space="preserve"> </w:t>
      </w:r>
      <w:r w:rsidR="006C1FF5" w:rsidRPr="006C1FF5">
        <w:rPr>
          <w:lang w:val="uk-UA"/>
        </w:rPr>
        <w:t>анонімних досліджень серед учнів</w:t>
      </w:r>
      <w:r>
        <w:rPr>
          <w:lang w:val="uk-UA"/>
        </w:rPr>
        <w:t>.</w:t>
      </w:r>
      <w:r w:rsidR="006C1FF5" w:rsidRPr="006C1FF5">
        <w:rPr>
          <w:lang w:val="uk-UA"/>
        </w:rPr>
        <w:t xml:space="preserve"> </w:t>
      </w:r>
    </w:p>
    <w:p w:rsidR="006070A9" w:rsidRDefault="006070A9" w:rsidP="006070A9">
      <w:pPr>
        <w:spacing w:after="0" w:line="360" w:lineRule="auto"/>
        <w:ind w:firstLine="709"/>
        <w:jc w:val="both"/>
        <w:rPr>
          <w:lang w:val="uk-UA"/>
        </w:rPr>
      </w:pPr>
      <w:r w:rsidRPr="006070A9">
        <w:rPr>
          <w:lang w:val="uk-UA"/>
        </w:rPr>
        <w:t>Метою нашого емпіричного дослідження стало</w:t>
      </w:r>
      <w:r>
        <w:rPr>
          <w:lang w:val="uk-UA"/>
        </w:rPr>
        <w:t>:</w:t>
      </w:r>
      <w:r w:rsidRPr="006070A9">
        <w:rPr>
          <w:lang w:val="uk-UA"/>
        </w:rPr>
        <w:t xml:space="preserve"> </w:t>
      </w:r>
    </w:p>
    <w:p w:rsidR="006070A9" w:rsidRDefault="006070A9" w:rsidP="006070A9">
      <w:pPr>
        <w:pStyle w:val="a7"/>
        <w:numPr>
          <w:ilvl w:val="0"/>
          <w:numId w:val="3"/>
        </w:numPr>
        <w:spacing w:after="0" w:line="360" w:lineRule="auto"/>
        <w:jc w:val="both"/>
        <w:rPr>
          <w:lang w:val="uk-UA"/>
        </w:rPr>
      </w:pPr>
      <w:r w:rsidRPr="006070A9">
        <w:rPr>
          <w:lang w:val="uk-UA"/>
        </w:rPr>
        <w:t>вивченн</w:t>
      </w:r>
      <w:r w:rsidR="00F915A2">
        <w:rPr>
          <w:lang w:val="uk-UA"/>
        </w:rPr>
        <w:t>я особливостей використання ігрових технологій у шкільному середовищі та їх наслідків</w:t>
      </w:r>
      <w:r w:rsidR="00AA376A">
        <w:rPr>
          <w:lang w:val="uk-UA"/>
        </w:rPr>
        <w:t xml:space="preserve"> щодо здатності до довільної та усвідомленої регуляції поведінки у сфері соціальної взаємодії згідно уявлень та норм про соціально прийнятні норми життя у суспільстві</w:t>
      </w:r>
      <w:r>
        <w:rPr>
          <w:lang w:val="uk-UA"/>
        </w:rPr>
        <w:t>;</w:t>
      </w:r>
    </w:p>
    <w:p w:rsidR="006070A9" w:rsidRPr="00AA376A" w:rsidRDefault="006070A9" w:rsidP="00AA376A">
      <w:pPr>
        <w:pStyle w:val="a7"/>
        <w:numPr>
          <w:ilvl w:val="0"/>
          <w:numId w:val="3"/>
        </w:numPr>
        <w:spacing w:after="0" w:line="360" w:lineRule="auto"/>
        <w:jc w:val="both"/>
        <w:rPr>
          <w:lang w:val="uk-UA"/>
        </w:rPr>
      </w:pPr>
      <w:r w:rsidRPr="006070A9">
        <w:rPr>
          <w:lang w:val="uk-UA"/>
        </w:rPr>
        <w:t xml:space="preserve">розроблення програми </w:t>
      </w:r>
      <w:r w:rsidR="00F915A2">
        <w:rPr>
          <w:lang w:val="uk-UA"/>
        </w:rPr>
        <w:t>експериментального дослідження методики щодо використання ігрових технологій у роботі соціального працівника в закладах загальної освіти з дітьми молодшого шкільного віку</w:t>
      </w:r>
      <w:r w:rsidR="00AA376A">
        <w:rPr>
          <w:lang w:val="uk-UA"/>
        </w:rPr>
        <w:t xml:space="preserve"> </w:t>
      </w:r>
      <w:r w:rsidRPr="00AA376A">
        <w:rPr>
          <w:lang w:val="uk-UA"/>
        </w:rPr>
        <w:t>та її апробація.</w:t>
      </w:r>
    </w:p>
    <w:p w:rsidR="006070A9" w:rsidRPr="006070A9" w:rsidRDefault="006070A9" w:rsidP="00415AF1">
      <w:pPr>
        <w:spacing w:after="0" w:line="360" w:lineRule="auto"/>
        <w:ind w:firstLine="709"/>
        <w:jc w:val="both"/>
        <w:rPr>
          <w:lang w:val="uk-UA"/>
        </w:rPr>
      </w:pPr>
      <w:r w:rsidRPr="006070A9">
        <w:rPr>
          <w:lang w:val="uk-UA"/>
        </w:rPr>
        <w:t>Конструювання дослідницької програми базувалось на таких</w:t>
      </w:r>
      <w:r>
        <w:rPr>
          <w:lang w:val="uk-UA"/>
        </w:rPr>
        <w:t xml:space="preserve"> </w:t>
      </w:r>
      <w:r w:rsidRPr="006070A9">
        <w:rPr>
          <w:lang w:val="uk-UA"/>
        </w:rPr>
        <w:t>концептуальних положеннях:</w:t>
      </w:r>
    </w:p>
    <w:p w:rsidR="009C7BDA" w:rsidRDefault="006070A9" w:rsidP="008A7388">
      <w:pPr>
        <w:spacing w:after="0" w:line="360" w:lineRule="auto"/>
        <w:ind w:firstLine="709"/>
        <w:jc w:val="both"/>
        <w:rPr>
          <w:lang w:val="uk-UA"/>
        </w:rPr>
      </w:pPr>
      <w:r w:rsidRPr="006070A9">
        <w:rPr>
          <w:lang w:val="uk-UA"/>
        </w:rPr>
        <w:t xml:space="preserve">– </w:t>
      </w:r>
      <w:r w:rsidR="00CE02DF" w:rsidRPr="00CE02DF">
        <w:rPr>
          <w:lang w:val="uk-UA"/>
        </w:rPr>
        <w:t>ігрові т</w:t>
      </w:r>
      <w:r w:rsidR="00CE02DF">
        <w:rPr>
          <w:lang w:val="uk-UA"/>
        </w:rPr>
        <w:t xml:space="preserve">ехнології дають змогу при  взаємодії соціального працівника в закладах загальної освіти з дітьми молодшого шкільного віку закладати </w:t>
      </w:r>
      <w:proofErr w:type="spellStart"/>
      <w:r w:rsidR="00CE02DF">
        <w:rPr>
          <w:lang w:val="uk-UA"/>
        </w:rPr>
        <w:t>підгрунтя</w:t>
      </w:r>
      <w:proofErr w:type="spellEnd"/>
      <w:r w:rsidR="00CE02DF">
        <w:rPr>
          <w:lang w:val="uk-UA"/>
        </w:rPr>
        <w:t xml:space="preserve"> </w:t>
      </w:r>
      <w:r w:rsidR="00CE02DF" w:rsidRPr="00CE02DF">
        <w:rPr>
          <w:lang w:val="uk-UA"/>
        </w:rPr>
        <w:t xml:space="preserve">формування ключових </w:t>
      </w:r>
      <w:proofErr w:type="spellStart"/>
      <w:r w:rsidR="00CE02DF" w:rsidRPr="00CE02DF">
        <w:rPr>
          <w:lang w:val="uk-UA"/>
        </w:rPr>
        <w:t>компетентностей</w:t>
      </w:r>
      <w:proofErr w:type="spellEnd"/>
      <w:r w:rsidR="00CE02DF">
        <w:rPr>
          <w:lang w:val="uk-UA"/>
        </w:rPr>
        <w:t>,</w:t>
      </w:r>
      <w:r w:rsidR="00CE02DF" w:rsidRPr="00CE02DF">
        <w:rPr>
          <w:lang w:val="uk-UA"/>
        </w:rPr>
        <w:t xml:space="preserve"> </w:t>
      </w:r>
      <w:r w:rsidR="00CE02DF">
        <w:rPr>
          <w:lang w:val="uk-UA"/>
        </w:rPr>
        <w:t xml:space="preserve">засвоюється вміння </w:t>
      </w:r>
      <w:r w:rsidR="00CE02DF" w:rsidRPr="00CE02DF">
        <w:rPr>
          <w:lang w:val="uk-UA"/>
        </w:rPr>
        <w:lastRenderedPageBreak/>
        <w:t xml:space="preserve">організувати своєрідний майданчик творчої самореалізації </w:t>
      </w:r>
      <w:r w:rsidR="00CE02DF">
        <w:rPr>
          <w:lang w:val="uk-UA"/>
        </w:rPr>
        <w:t>і бачити та використовувати</w:t>
      </w:r>
      <w:r w:rsidR="00CE02DF" w:rsidRPr="00CE02DF">
        <w:rPr>
          <w:lang w:val="uk-UA"/>
        </w:rPr>
        <w:t xml:space="preserve"> умови розкриття творчого потенціалу</w:t>
      </w:r>
      <w:r w:rsidR="00CE02DF">
        <w:rPr>
          <w:lang w:val="uk-UA"/>
        </w:rPr>
        <w:t>.</w:t>
      </w:r>
    </w:p>
    <w:p w:rsidR="006070A9" w:rsidRPr="006070A9" w:rsidRDefault="006070A9" w:rsidP="00415AF1">
      <w:pPr>
        <w:spacing w:after="0" w:line="360" w:lineRule="auto"/>
        <w:ind w:firstLine="709"/>
        <w:jc w:val="both"/>
        <w:rPr>
          <w:lang w:val="uk-UA"/>
        </w:rPr>
      </w:pPr>
      <w:r w:rsidRPr="006070A9">
        <w:rPr>
          <w:lang w:val="uk-UA"/>
        </w:rPr>
        <w:t xml:space="preserve">– визначальна роль у формуванні </w:t>
      </w:r>
      <w:r w:rsidR="00CE02DF">
        <w:rPr>
          <w:lang w:val="uk-UA"/>
        </w:rPr>
        <w:t xml:space="preserve">необхідної соціальної компетентності  особистості відведена </w:t>
      </w:r>
      <w:r w:rsidRPr="006070A9">
        <w:rPr>
          <w:lang w:val="uk-UA"/>
        </w:rPr>
        <w:t>індивідуально-психологічним характеристикам та зовнішнім чинникам, які</w:t>
      </w:r>
      <w:r w:rsidR="00415AF1">
        <w:rPr>
          <w:lang w:val="uk-UA"/>
        </w:rPr>
        <w:t xml:space="preserve"> </w:t>
      </w:r>
      <w:r w:rsidR="00CE02DF">
        <w:rPr>
          <w:lang w:val="uk-UA"/>
        </w:rPr>
        <w:t>спонукають до проявів певної</w:t>
      </w:r>
      <w:r w:rsidRPr="006070A9">
        <w:rPr>
          <w:lang w:val="uk-UA"/>
        </w:rPr>
        <w:t xml:space="preserve"> поведінки</w:t>
      </w:r>
      <w:r w:rsidR="00415AF1">
        <w:rPr>
          <w:lang w:val="uk-UA"/>
        </w:rPr>
        <w:t>.</w:t>
      </w:r>
      <w:r w:rsidR="005B5B52" w:rsidRPr="00CE02DF">
        <w:rPr>
          <w:lang w:val="uk-UA"/>
        </w:rPr>
        <w:t xml:space="preserve"> </w:t>
      </w:r>
      <w:r w:rsidR="007B3054">
        <w:rPr>
          <w:lang w:val="uk-UA"/>
        </w:rPr>
        <w:t xml:space="preserve">Отже, самоідентифікація, здатність до </w:t>
      </w:r>
      <w:proofErr w:type="spellStart"/>
      <w:r w:rsidR="00CE02DF">
        <w:rPr>
          <w:lang w:val="uk-UA"/>
        </w:rPr>
        <w:t>сомовираження</w:t>
      </w:r>
      <w:proofErr w:type="spellEnd"/>
      <w:r w:rsidR="005B5B52" w:rsidRPr="005B5B52">
        <w:rPr>
          <w:lang w:val="uk-UA"/>
        </w:rPr>
        <w:t xml:space="preserve"> </w:t>
      </w:r>
      <w:r w:rsidR="007B3054">
        <w:rPr>
          <w:lang w:val="uk-UA"/>
        </w:rPr>
        <w:t xml:space="preserve">і самореалізації </w:t>
      </w:r>
      <w:r w:rsidR="005B5B52" w:rsidRPr="005B5B52">
        <w:rPr>
          <w:lang w:val="uk-UA"/>
        </w:rPr>
        <w:t>не починається з ізольованого стану, і тільки складні поєднання факторів створюють передумови для такого явища</w:t>
      </w:r>
      <w:r w:rsidR="007B3054">
        <w:rPr>
          <w:lang w:val="uk-UA"/>
        </w:rPr>
        <w:t>, наприклад, під час використання ігрових технологій</w:t>
      </w:r>
      <w:r w:rsidR="005B5B52">
        <w:rPr>
          <w:lang w:val="uk-UA"/>
        </w:rPr>
        <w:t>.</w:t>
      </w:r>
    </w:p>
    <w:p w:rsidR="00415AF1" w:rsidRPr="00415AF1" w:rsidRDefault="00415AF1" w:rsidP="00415AF1">
      <w:pPr>
        <w:spacing w:after="0" w:line="360" w:lineRule="auto"/>
        <w:ind w:firstLine="709"/>
        <w:jc w:val="both"/>
        <w:rPr>
          <w:lang w:val="uk-UA"/>
        </w:rPr>
      </w:pPr>
      <w:r w:rsidRPr="00415AF1">
        <w:rPr>
          <w:lang w:val="uk-UA"/>
        </w:rPr>
        <w:t xml:space="preserve">Хронологічні </w:t>
      </w:r>
      <w:r w:rsidR="00A54043" w:rsidRPr="00415AF1">
        <w:rPr>
          <w:lang w:val="uk-UA"/>
        </w:rPr>
        <w:t>етапи</w:t>
      </w:r>
      <w:r w:rsidRPr="00415AF1">
        <w:rPr>
          <w:lang w:val="uk-UA"/>
        </w:rPr>
        <w:t xml:space="preserve"> емпіричного дослідження:</w:t>
      </w:r>
    </w:p>
    <w:p w:rsidR="00415AF1" w:rsidRPr="00415AF1" w:rsidRDefault="00415AF1" w:rsidP="005E06A5">
      <w:pPr>
        <w:spacing w:after="0" w:line="360" w:lineRule="auto"/>
        <w:ind w:firstLine="709"/>
        <w:jc w:val="both"/>
        <w:rPr>
          <w:lang w:val="uk-UA"/>
        </w:rPr>
      </w:pPr>
      <w:r w:rsidRPr="00415AF1">
        <w:rPr>
          <w:lang w:val="uk-UA"/>
        </w:rPr>
        <w:t xml:space="preserve">1. </w:t>
      </w:r>
      <w:proofErr w:type="spellStart"/>
      <w:r w:rsidRPr="00415AF1">
        <w:rPr>
          <w:lang w:val="uk-UA"/>
        </w:rPr>
        <w:t>Констатувальний</w:t>
      </w:r>
      <w:proofErr w:type="spellEnd"/>
      <w:r>
        <w:rPr>
          <w:lang w:val="uk-UA"/>
        </w:rPr>
        <w:t xml:space="preserve"> </w:t>
      </w:r>
      <w:r w:rsidRPr="00415AF1">
        <w:rPr>
          <w:lang w:val="uk-UA"/>
        </w:rPr>
        <w:t>– обрано дослідницьку стратегію;</w:t>
      </w:r>
      <w:r>
        <w:rPr>
          <w:lang w:val="uk-UA"/>
        </w:rPr>
        <w:t xml:space="preserve"> </w:t>
      </w:r>
      <w:r w:rsidRPr="00415AF1">
        <w:rPr>
          <w:lang w:val="uk-UA"/>
        </w:rPr>
        <w:t>удосконалено компоненти дослідницької програми; проведено зріз для встановлення ді</w:t>
      </w:r>
      <w:r w:rsidR="005E06A5">
        <w:rPr>
          <w:lang w:val="uk-UA"/>
        </w:rPr>
        <w:t xml:space="preserve">йсного стану використання ігрових технологій; </w:t>
      </w:r>
      <w:r w:rsidRPr="00415AF1">
        <w:rPr>
          <w:lang w:val="uk-UA"/>
        </w:rPr>
        <w:t>статистична обробка інформації.</w:t>
      </w:r>
    </w:p>
    <w:p w:rsidR="00415AF1" w:rsidRPr="00415AF1" w:rsidRDefault="00415AF1" w:rsidP="00415AF1">
      <w:pPr>
        <w:spacing w:after="0" w:line="360" w:lineRule="auto"/>
        <w:ind w:firstLine="709"/>
        <w:jc w:val="both"/>
        <w:rPr>
          <w:lang w:val="uk-UA"/>
        </w:rPr>
      </w:pPr>
      <w:r>
        <w:rPr>
          <w:lang w:val="uk-UA"/>
        </w:rPr>
        <w:t>2. Формувальний</w:t>
      </w:r>
      <w:r w:rsidRPr="00415AF1">
        <w:rPr>
          <w:lang w:val="uk-UA"/>
        </w:rPr>
        <w:t xml:space="preserve"> – обрано формувальну дослідницьку</w:t>
      </w:r>
      <w:r>
        <w:rPr>
          <w:lang w:val="uk-UA"/>
        </w:rPr>
        <w:t xml:space="preserve"> стратегію,</w:t>
      </w:r>
      <w:r w:rsidRPr="00415AF1">
        <w:rPr>
          <w:lang w:val="uk-UA"/>
        </w:rPr>
        <w:t xml:space="preserve"> </w:t>
      </w:r>
      <w:r>
        <w:rPr>
          <w:lang w:val="uk-UA"/>
        </w:rPr>
        <w:t>апробація програми</w:t>
      </w:r>
      <w:r w:rsidR="005E06A5">
        <w:rPr>
          <w:lang w:val="uk-UA"/>
        </w:rPr>
        <w:t xml:space="preserve"> щодо діагностичної роботи на виявлення результативності використання ігрових технологій серед учнів молодшого шкільного віку.</w:t>
      </w:r>
    </w:p>
    <w:p w:rsidR="00415AF1" w:rsidRDefault="00415AF1" w:rsidP="00415AF1">
      <w:pPr>
        <w:spacing w:after="0" w:line="360" w:lineRule="auto"/>
        <w:ind w:firstLine="709"/>
        <w:jc w:val="both"/>
        <w:rPr>
          <w:lang w:val="uk-UA"/>
        </w:rPr>
      </w:pPr>
      <w:r w:rsidRPr="00415AF1">
        <w:rPr>
          <w:lang w:val="uk-UA"/>
        </w:rPr>
        <w:t xml:space="preserve">3. </w:t>
      </w:r>
      <w:r>
        <w:rPr>
          <w:lang w:val="uk-UA"/>
        </w:rPr>
        <w:t>Контрольний</w:t>
      </w:r>
      <w:r w:rsidRPr="00415AF1">
        <w:rPr>
          <w:lang w:val="uk-UA"/>
        </w:rPr>
        <w:t xml:space="preserve"> </w:t>
      </w:r>
      <w:r>
        <w:rPr>
          <w:lang w:val="uk-UA"/>
        </w:rPr>
        <w:t xml:space="preserve">– </w:t>
      </w:r>
      <w:r w:rsidRPr="00415AF1">
        <w:rPr>
          <w:lang w:val="uk-UA"/>
        </w:rPr>
        <w:t xml:space="preserve">проведено зріз для встановлення </w:t>
      </w:r>
      <w:r w:rsidR="005E06A5">
        <w:rPr>
          <w:lang w:val="uk-UA"/>
        </w:rPr>
        <w:t xml:space="preserve">впливу </w:t>
      </w:r>
      <w:r>
        <w:rPr>
          <w:lang w:val="uk-UA"/>
        </w:rPr>
        <w:t>програми</w:t>
      </w:r>
      <w:r w:rsidR="005E06A5">
        <w:rPr>
          <w:lang w:val="uk-UA"/>
        </w:rPr>
        <w:t xml:space="preserve"> експериментального дослідження методики щодо використання ігрових технологій у роботі соціального працівника в закладах загальної освіти з дітьми молодшого шкільного віку</w:t>
      </w:r>
      <w:r w:rsidRPr="00415AF1">
        <w:rPr>
          <w:lang w:val="uk-UA"/>
        </w:rPr>
        <w:t>;</w:t>
      </w:r>
      <w:r>
        <w:rPr>
          <w:lang w:val="uk-UA"/>
        </w:rPr>
        <w:t xml:space="preserve"> статистична обробка інформації, </w:t>
      </w:r>
      <w:r w:rsidRPr="00415AF1">
        <w:rPr>
          <w:lang w:val="uk-UA"/>
        </w:rPr>
        <w:t>формулювання висновків дослідження.</w:t>
      </w:r>
    </w:p>
    <w:p w:rsidR="00415AF1" w:rsidRDefault="00415AF1" w:rsidP="00415AF1">
      <w:pPr>
        <w:spacing w:after="0" w:line="360" w:lineRule="auto"/>
        <w:ind w:firstLine="709"/>
        <w:jc w:val="both"/>
        <w:rPr>
          <w:lang w:val="uk-UA"/>
        </w:rPr>
      </w:pPr>
      <w:r w:rsidRPr="00415AF1">
        <w:rPr>
          <w:lang w:val="uk-UA"/>
        </w:rPr>
        <w:t>У процесі планування та проведення дослідження вирішено, що</w:t>
      </w:r>
      <w:r>
        <w:rPr>
          <w:lang w:val="uk-UA"/>
        </w:rPr>
        <w:t xml:space="preserve"> </w:t>
      </w:r>
      <w:r w:rsidRPr="00415AF1">
        <w:rPr>
          <w:lang w:val="uk-UA"/>
        </w:rPr>
        <w:t>вибірку експериментального дослідження складуть</w:t>
      </w:r>
      <w:r w:rsidR="00B375BC">
        <w:rPr>
          <w:lang w:val="uk-UA"/>
        </w:rPr>
        <w:t xml:space="preserve"> 30</w:t>
      </w:r>
      <w:r w:rsidRPr="00415AF1">
        <w:rPr>
          <w:lang w:val="uk-UA"/>
        </w:rPr>
        <w:t xml:space="preserve"> </w:t>
      </w:r>
      <w:r w:rsidR="005F7785">
        <w:rPr>
          <w:lang w:val="uk-UA"/>
        </w:rPr>
        <w:t>учні</w:t>
      </w:r>
      <w:r w:rsidR="00B375BC">
        <w:rPr>
          <w:lang w:val="uk-UA"/>
        </w:rPr>
        <w:t>в</w:t>
      </w:r>
      <w:r w:rsidR="008F6A83">
        <w:rPr>
          <w:lang w:val="uk-UA"/>
        </w:rPr>
        <w:t xml:space="preserve"> 4</w:t>
      </w:r>
      <w:r w:rsidR="00B375BC">
        <w:rPr>
          <w:lang w:val="uk-UA"/>
        </w:rPr>
        <w:t>-х</w:t>
      </w:r>
      <w:r w:rsidR="005F7785">
        <w:rPr>
          <w:lang w:val="uk-UA"/>
        </w:rPr>
        <w:t xml:space="preserve"> клас</w:t>
      </w:r>
      <w:r w:rsidR="00B375BC">
        <w:rPr>
          <w:lang w:val="uk-UA"/>
        </w:rPr>
        <w:t>ів</w:t>
      </w:r>
      <w:r w:rsidR="005F7785">
        <w:rPr>
          <w:lang w:val="uk-UA"/>
        </w:rPr>
        <w:t xml:space="preserve"> </w:t>
      </w:r>
      <w:r w:rsidR="00B375BC">
        <w:rPr>
          <w:lang w:val="uk-UA"/>
        </w:rPr>
        <w:t>(</w:t>
      </w:r>
      <w:r w:rsidR="008F6A83">
        <w:rPr>
          <w:lang w:val="uk-UA"/>
        </w:rPr>
        <w:t>діти</w:t>
      </w:r>
      <w:r w:rsidRPr="00415AF1">
        <w:rPr>
          <w:lang w:val="uk-UA"/>
        </w:rPr>
        <w:t xml:space="preserve"> віком</w:t>
      </w:r>
      <w:r>
        <w:rPr>
          <w:lang w:val="uk-UA"/>
        </w:rPr>
        <w:t xml:space="preserve"> </w:t>
      </w:r>
      <w:r w:rsidR="00333FC2">
        <w:rPr>
          <w:lang w:val="uk-UA"/>
        </w:rPr>
        <w:t>9</w:t>
      </w:r>
      <w:r w:rsidR="008F6A83">
        <w:rPr>
          <w:lang w:val="uk-UA"/>
        </w:rPr>
        <w:t>-10</w:t>
      </w:r>
      <w:r w:rsidR="005B5B52">
        <w:rPr>
          <w:lang w:val="uk-UA"/>
        </w:rPr>
        <w:t xml:space="preserve"> років</w:t>
      </w:r>
      <w:r w:rsidR="00B375BC">
        <w:rPr>
          <w:lang w:val="uk-UA"/>
        </w:rPr>
        <w:t>)</w:t>
      </w:r>
      <w:r w:rsidR="005B5B52">
        <w:rPr>
          <w:lang w:val="uk-UA"/>
        </w:rPr>
        <w:t>.</w:t>
      </w:r>
      <w:r w:rsidR="00B375BC">
        <w:rPr>
          <w:lang w:val="uk-UA"/>
        </w:rPr>
        <w:t xml:space="preserve"> Дана вікова група обрана, чер</w:t>
      </w:r>
      <w:r w:rsidR="00333FC2">
        <w:rPr>
          <w:lang w:val="uk-UA"/>
        </w:rPr>
        <w:t>ез те, що по досягненню даного вікового періоду</w:t>
      </w:r>
      <w:r w:rsidR="00B375BC">
        <w:rPr>
          <w:lang w:val="uk-UA"/>
        </w:rPr>
        <w:t xml:space="preserve"> </w:t>
      </w:r>
      <w:r w:rsidR="007431B0">
        <w:rPr>
          <w:lang w:val="uk-UA"/>
        </w:rPr>
        <w:t xml:space="preserve">особа </w:t>
      </w:r>
      <w:r w:rsidR="00B375BC">
        <w:rPr>
          <w:lang w:val="uk-UA"/>
        </w:rPr>
        <w:t xml:space="preserve">набуває </w:t>
      </w:r>
      <w:r w:rsidR="00333FC2">
        <w:rPr>
          <w:lang w:val="uk-UA"/>
        </w:rPr>
        <w:t>якісної бази соціальних норм.</w:t>
      </w:r>
    </w:p>
    <w:p w:rsidR="00D031ED" w:rsidRDefault="00D031ED" w:rsidP="00415AF1">
      <w:pPr>
        <w:spacing w:after="0" w:line="360" w:lineRule="auto"/>
        <w:ind w:firstLine="709"/>
        <w:jc w:val="both"/>
        <w:rPr>
          <w:lang w:val="uk-UA"/>
        </w:rPr>
      </w:pPr>
      <w:r>
        <w:rPr>
          <w:lang w:val="uk-UA"/>
        </w:rPr>
        <w:t>Перед початком експерименту було проведено бесіди з вчителями та фахівцями соціальної роботи</w:t>
      </w:r>
      <w:r w:rsidR="00213291">
        <w:rPr>
          <w:lang w:val="uk-UA"/>
        </w:rPr>
        <w:t xml:space="preserve">, які працюють з даною категорією дітей, </w:t>
      </w:r>
      <w:r w:rsidR="00213291">
        <w:rPr>
          <w:lang w:val="uk-UA"/>
        </w:rPr>
        <w:lastRenderedPageBreak/>
        <w:t>проведено спостереження за освітнім процесом, які показали, що у школі не проводиться цілеспрямована робота з використанням ігрових технологій, ігрова діяльність використовується не систематично.</w:t>
      </w:r>
    </w:p>
    <w:p w:rsidR="00415AF1" w:rsidRDefault="00415AF1" w:rsidP="00415AF1">
      <w:pPr>
        <w:spacing w:after="0" w:line="360" w:lineRule="auto"/>
        <w:ind w:firstLine="709"/>
        <w:jc w:val="both"/>
        <w:rPr>
          <w:lang w:val="uk-UA"/>
        </w:rPr>
      </w:pPr>
      <w:r w:rsidRPr="00415AF1">
        <w:rPr>
          <w:lang w:val="uk-UA"/>
        </w:rPr>
        <w:t>В</w:t>
      </w:r>
      <w:r>
        <w:rPr>
          <w:lang w:val="uk-UA"/>
        </w:rPr>
        <w:t xml:space="preserve"> </w:t>
      </w:r>
      <w:r w:rsidRPr="00415AF1">
        <w:rPr>
          <w:lang w:val="uk-UA"/>
        </w:rPr>
        <w:t xml:space="preserve">експериментальній групі </w:t>
      </w:r>
      <w:r>
        <w:rPr>
          <w:lang w:val="uk-UA"/>
        </w:rPr>
        <w:t>ми</w:t>
      </w:r>
      <w:r w:rsidR="00333FC2">
        <w:rPr>
          <w:lang w:val="uk-UA"/>
        </w:rPr>
        <w:t xml:space="preserve"> проводили попереднє тестування щодо впливу та результативності ігрових технологій </w:t>
      </w:r>
      <w:r w:rsidRPr="00415AF1">
        <w:rPr>
          <w:lang w:val="uk-UA"/>
        </w:rPr>
        <w:t>і підсумкове тестування.</w:t>
      </w:r>
    </w:p>
    <w:p w:rsidR="00D55D11" w:rsidRDefault="00D55D11" w:rsidP="00415AF1">
      <w:pPr>
        <w:spacing w:after="0" w:line="360" w:lineRule="auto"/>
        <w:ind w:firstLine="709"/>
        <w:jc w:val="both"/>
        <w:rPr>
          <w:b/>
          <w:lang w:val="uk-UA"/>
        </w:rPr>
      </w:pPr>
      <w:r>
        <w:rPr>
          <w:lang w:val="uk-UA"/>
        </w:rPr>
        <w:t xml:space="preserve">Традиційно для вивчення особистості та її поведінки застосовуються наступні критерії: </w:t>
      </w:r>
      <w:r w:rsidRPr="00D55D11">
        <w:rPr>
          <w:b/>
          <w:lang w:val="uk-UA"/>
        </w:rPr>
        <w:t>рефлексивний, поведінковий, особистісний, пізнавальний</w:t>
      </w:r>
      <w:r>
        <w:rPr>
          <w:b/>
          <w:lang w:val="uk-UA"/>
        </w:rPr>
        <w:t>.</w:t>
      </w:r>
    </w:p>
    <w:p w:rsidR="00A7469A" w:rsidRDefault="00A7469A" w:rsidP="00A7469A">
      <w:pPr>
        <w:spacing w:after="0" w:line="360" w:lineRule="auto"/>
        <w:ind w:firstLine="709"/>
        <w:jc w:val="both"/>
        <w:rPr>
          <w:lang w:val="uk-UA"/>
        </w:rPr>
      </w:pPr>
      <w:r w:rsidRPr="00A7469A">
        <w:rPr>
          <w:lang w:val="uk-UA"/>
        </w:rPr>
        <w:t>Показники рефлексивного критерію це</w:t>
      </w:r>
      <w:r>
        <w:rPr>
          <w:b/>
          <w:lang w:val="uk-UA"/>
        </w:rPr>
        <w:t xml:space="preserve"> </w:t>
      </w:r>
      <w:r>
        <w:rPr>
          <w:lang w:val="uk-UA"/>
        </w:rPr>
        <w:t>о</w:t>
      </w:r>
      <w:r w:rsidRPr="00A7469A">
        <w:rPr>
          <w:lang w:val="uk-UA"/>
        </w:rPr>
        <w:t>цінювання ряду особистих якостей</w:t>
      </w:r>
      <w:r>
        <w:rPr>
          <w:lang w:val="uk-UA"/>
        </w:rPr>
        <w:t>, р</w:t>
      </w:r>
      <w:r w:rsidRPr="00A7469A">
        <w:rPr>
          <w:lang w:val="uk-UA"/>
        </w:rPr>
        <w:t xml:space="preserve">івень </w:t>
      </w:r>
      <w:proofErr w:type="spellStart"/>
      <w:r w:rsidR="00333FC2">
        <w:rPr>
          <w:lang w:val="uk-UA"/>
        </w:rPr>
        <w:t>самовираженості</w:t>
      </w:r>
      <w:proofErr w:type="spellEnd"/>
      <w:r>
        <w:rPr>
          <w:lang w:val="uk-UA"/>
        </w:rPr>
        <w:t>, с</w:t>
      </w:r>
      <w:r w:rsidRPr="00A7469A">
        <w:rPr>
          <w:lang w:val="uk-UA"/>
        </w:rPr>
        <w:t>амооцінка</w:t>
      </w:r>
      <w:r w:rsidR="00333FC2">
        <w:rPr>
          <w:lang w:val="uk-UA"/>
        </w:rPr>
        <w:t xml:space="preserve"> дітей молодшого шкільного віку</w:t>
      </w:r>
      <w:r>
        <w:rPr>
          <w:lang w:val="uk-UA"/>
        </w:rPr>
        <w:t>.</w:t>
      </w:r>
    </w:p>
    <w:p w:rsidR="00A7469A" w:rsidRDefault="00A7469A" w:rsidP="00A7469A">
      <w:pPr>
        <w:spacing w:after="0" w:line="360" w:lineRule="auto"/>
        <w:ind w:firstLine="709"/>
        <w:jc w:val="both"/>
        <w:rPr>
          <w:lang w:val="uk-UA"/>
        </w:rPr>
      </w:pPr>
      <w:r w:rsidRPr="00A7469A">
        <w:rPr>
          <w:lang w:val="uk-UA"/>
        </w:rPr>
        <w:t xml:space="preserve">Показники </w:t>
      </w:r>
      <w:r>
        <w:rPr>
          <w:lang w:val="uk-UA"/>
        </w:rPr>
        <w:t>поведінкового</w:t>
      </w:r>
      <w:r w:rsidRPr="00A7469A">
        <w:rPr>
          <w:lang w:val="uk-UA"/>
        </w:rPr>
        <w:t xml:space="preserve"> критерію це</w:t>
      </w:r>
      <w:r w:rsidRPr="00A7469A">
        <w:t xml:space="preserve"> </w:t>
      </w:r>
      <w:r>
        <w:rPr>
          <w:lang w:val="uk-UA"/>
        </w:rPr>
        <w:t>ф</w:t>
      </w:r>
      <w:r w:rsidR="00333FC2">
        <w:rPr>
          <w:lang w:val="uk-UA"/>
        </w:rPr>
        <w:t>орма</w:t>
      </w:r>
      <w:r w:rsidRPr="00A7469A">
        <w:rPr>
          <w:lang w:val="uk-UA"/>
        </w:rPr>
        <w:t xml:space="preserve"> поведінки</w:t>
      </w:r>
      <w:r w:rsidR="00333FC2">
        <w:rPr>
          <w:lang w:val="uk-UA"/>
        </w:rPr>
        <w:t xml:space="preserve"> в соціумі, колективі</w:t>
      </w:r>
      <w:r>
        <w:rPr>
          <w:lang w:val="uk-UA"/>
        </w:rPr>
        <w:t>, с</w:t>
      </w:r>
      <w:r w:rsidRPr="00A7469A">
        <w:rPr>
          <w:lang w:val="uk-UA"/>
        </w:rPr>
        <w:t>посіб поведінки людини в конфліктних</w:t>
      </w:r>
      <w:r w:rsidR="00333FC2">
        <w:rPr>
          <w:lang w:val="uk-UA"/>
        </w:rPr>
        <w:t xml:space="preserve"> чи проблемних</w:t>
      </w:r>
      <w:r w:rsidRPr="00A7469A">
        <w:rPr>
          <w:lang w:val="uk-UA"/>
        </w:rPr>
        <w:t xml:space="preserve"> ситуаціях</w:t>
      </w:r>
      <w:r>
        <w:rPr>
          <w:lang w:val="uk-UA"/>
        </w:rPr>
        <w:t>.</w:t>
      </w:r>
    </w:p>
    <w:p w:rsidR="00A7469A" w:rsidRDefault="00A7469A" w:rsidP="00CF75C7">
      <w:pPr>
        <w:spacing w:after="0" w:line="360" w:lineRule="auto"/>
        <w:ind w:firstLine="709"/>
        <w:jc w:val="both"/>
        <w:rPr>
          <w:lang w:val="uk-UA"/>
        </w:rPr>
      </w:pPr>
      <w:r w:rsidRPr="00A7469A">
        <w:rPr>
          <w:lang w:val="uk-UA"/>
        </w:rPr>
        <w:t xml:space="preserve">Показники </w:t>
      </w:r>
      <w:r>
        <w:rPr>
          <w:lang w:val="uk-UA"/>
        </w:rPr>
        <w:t>особистісного</w:t>
      </w:r>
      <w:r w:rsidRPr="00A7469A">
        <w:rPr>
          <w:lang w:val="uk-UA"/>
        </w:rPr>
        <w:t xml:space="preserve"> критерію це</w:t>
      </w:r>
      <w:r w:rsidR="00CF75C7" w:rsidRPr="00CF75C7">
        <w:t xml:space="preserve"> </w:t>
      </w:r>
      <w:r w:rsidR="00CF75C7">
        <w:rPr>
          <w:lang w:val="uk-UA"/>
        </w:rPr>
        <w:t>р</w:t>
      </w:r>
      <w:r w:rsidR="00CF75C7" w:rsidRPr="00CF75C7">
        <w:rPr>
          <w:lang w:val="uk-UA"/>
        </w:rPr>
        <w:t xml:space="preserve">івень емпатії особистості </w:t>
      </w:r>
      <w:r w:rsidR="00CF75C7">
        <w:rPr>
          <w:lang w:val="uk-UA"/>
        </w:rPr>
        <w:t>та провідний к</w:t>
      </w:r>
      <w:r w:rsidR="00CF75C7" w:rsidRPr="00CF75C7">
        <w:rPr>
          <w:lang w:val="uk-UA"/>
        </w:rPr>
        <w:t>анал емпатії</w:t>
      </w:r>
      <w:r w:rsidR="00CF75C7">
        <w:rPr>
          <w:lang w:val="uk-UA"/>
        </w:rPr>
        <w:t>.</w:t>
      </w:r>
    </w:p>
    <w:p w:rsidR="00A7469A" w:rsidRDefault="00A7469A" w:rsidP="00CF75C7">
      <w:pPr>
        <w:spacing w:after="0" w:line="360" w:lineRule="auto"/>
        <w:ind w:firstLine="709"/>
        <w:jc w:val="both"/>
        <w:rPr>
          <w:lang w:val="uk-UA"/>
        </w:rPr>
      </w:pPr>
      <w:r w:rsidRPr="00A7469A">
        <w:rPr>
          <w:lang w:val="uk-UA"/>
        </w:rPr>
        <w:t xml:space="preserve">Показники </w:t>
      </w:r>
      <w:r>
        <w:rPr>
          <w:lang w:val="uk-UA"/>
        </w:rPr>
        <w:t>пізнавального</w:t>
      </w:r>
      <w:r w:rsidRPr="00A7469A">
        <w:rPr>
          <w:lang w:val="uk-UA"/>
        </w:rPr>
        <w:t xml:space="preserve"> критерію це</w:t>
      </w:r>
      <w:r w:rsidR="00CF75C7" w:rsidRPr="00CF75C7">
        <w:t xml:space="preserve"> </w:t>
      </w:r>
      <w:r w:rsidR="00CF75C7">
        <w:rPr>
          <w:lang w:val="uk-UA"/>
        </w:rPr>
        <w:t>з</w:t>
      </w:r>
      <w:r w:rsidR="00333FC2">
        <w:rPr>
          <w:lang w:val="uk-UA"/>
        </w:rPr>
        <w:t>нання про ігрові технології</w:t>
      </w:r>
      <w:r w:rsidR="00CF75C7">
        <w:rPr>
          <w:lang w:val="uk-UA"/>
        </w:rPr>
        <w:t xml:space="preserve">, </w:t>
      </w:r>
      <w:r w:rsidR="00333FC2">
        <w:rPr>
          <w:lang w:val="uk-UA"/>
        </w:rPr>
        <w:t>про види ігор</w:t>
      </w:r>
      <w:r w:rsidR="00CF75C7">
        <w:rPr>
          <w:lang w:val="uk-UA"/>
        </w:rPr>
        <w:t xml:space="preserve">, </w:t>
      </w:r>
      <w:r w:rsidR="00333FC2">
        <w:rPr>
          <w:lang w:val="uk-UA"/>
        </w:rPr>
        <w:t>про мету ігрової діяльності</w:t>
      </w:r>
      <w:r w:rsidR="00CF75C7">
        <w:rPr>
          <w:lang w:val="uk-UA"/>
        </w:rPr>
        <w:t xml:space="preserve">, </w:t>
      </w:r>
      <w:r w:rsidR="00CF75C7" w:rsidRPr="00CF75C7">
        <w:rPr>
          <w:lang w:val="uk-UA"/>
        </w:rPr>
        <w:t>п</w:t>
      </w:r>
      <w:r w:rsidR="00333FC2">
        <w:rPr>
          <w:lang w:val="uk-UA"/>
        </w:rPr>
        <w:t>ро способи вирішення проблемних</w:t>
      </w:r>
      <w:r w:rsidR="00CF75C7" w:rsidRPr="00CF75C7">
        <w:rPr>
          <w:lang w:val="uk-UA"/>
        </w:rPr>
        <w:t xml:space="preserve"> ситуацій</w:t>
      </w:r>
      <w:r w:rsidR="00333FC2">
        <w:rPr>
          <w:lang w:val="uk-UA"/>
        </w:rPr>
        <w:t xml:space="preserve"> та завдань</w:t>
      </w:r>
      <w:r w:rsidR="00CF75C7" w:rsidRPr="00CF75C7">
        <w:rPr>
          <w:lang w:val="uk-UA"/>
        </w:rPr>
        <w:t>.</w:t>
      </w:r>
    </w:p>
    <w:p w:rsidR="00516F8D" w:rsidRDefault="00415AF1" w:rsidP="00415AF1">
      <w:pPr>
        <w:spacing w:after="0" w:line="360" w:lineRule="auto"/>
        <w:ind w:firstLine="709"/>
        <w:jc w:val="both"/>
        <w:rPr>
          <w:lang w:val="uk-UA"/>
        </w:rPr>
      </w:pPr>
      <w:r w:rsidRPr="00415AF1">
        <w:rPr>
          <w:lang w:val="uk-UA"/>
        </w:rPr>
        <w:t>На першому етапі експериментального дослідження ми використали</w:t>
      </w:r>
      <w:r>
        <w:rPr>
          <w:lang w:val="uk-UA"/>
        </w:rPr>
        <w:t xml:space="preserve"> </w:t>
      </w:r>
      <w:r w:rsidRPr="00415AF1">
        <w:rPr>
          <w:lang w:val="uk-UA"/>
        </w:rPr>
        <w:t>ком</w:t>
      </w:r>
      <w:r w:rsidR="00516F8D">
        <w:rPr>
          <w:lang w:val="uk-UA"/>
        </w:rPr>
        <w:t xml:space="preserve">плекс взаємодоповнюючих </w:t>
      </w:r>
      <w:proofErr w:type="spellStart"/>
      <w:r w:rsidR="00516F8D">
        <w:rPr>
          <w:lang w:val="uk-UA"/>
        </w:rPr>
        <w:t>методик</w:t>
      </w:r>
      <w:proofErr w:type="spellEnd"/>
      <w:r w:rsidR="005F7785" w:rsidRPr="005F7785">
        <w:rPr>
          <w:rFonts w:cs="Times New Roman"/>
          <w:color w:val="000000" w:themeColor="text1"/>
          <w:szCs w:val="28"/>
          <w:lang w:val="uk-UA"/>
        </w:rPr>
        <w:t xml:space="preserve"> </w:t>
      </w:r>
      <w:r w:rsidR="000F08F0">
        <w:rPr>
          <w:rFonts w:cs="Times New Roman"/>
          <w:color w:val="000000" w:themeColor="text1"/>
          <w:szCs w:val="28"/>
          <w:lang w:val="uk-UA"/>
        </w:rPr>
        <w:t xml:space="preserve">(див. додаток </w:t>
      </w:r>
      <w:r w:rsidR="000D07A3">
        <w:rPr>
          <w:rFonts w:cs="Times New Roman"/>
          <w:color w:val="000000" w:themeColor="text1"/>
          <w:szCs w:val="28"/>
          <w:lang w:val="uk-UA"/>
        </w:rPr>
        <w:t>Б</w:t>
      </w:r>
      <w:r w:rsidR="000F08F0">
        <w:rPr>
          <w:rFonts w:cs="Times New Roman"/>
          <w:color w:val="000000" w:themeColor="text1"/>
          <w:szCs w:val="28"/>
          <w:lang w:val="uk-UA"/>
        </w:rPr>
        <w:t xml:space="preserve">) </w:t>
      </w:r>
      <w:r w:rsidR="005F7785">
        <w:rPr>
          <w:rFonts w:cs="Times New Roman"/>
          <w:color w:val="000000" w:themeColor="text1"/>
          <w:szCs w:val="28"/>
          <w:lang w:val="uk-UA"/>
        </w:rPr>
        <w:t>відповідно до обраних критеріїв:</w:t>
      </w:r>
      <w:r w:rsidRPr="00415AF1">
        <w:rPr>
          <w:lang w:val="uk-UA"/>
        </w:rPr>
        <w:t xml:space="preserve"> </w:t>
      </w:r>
    </w:p>
    <w:p w:rsidR="001A01F4" w:rsidRPr="00516F8D" w:rsidRDefault="001A01F4" w:rsidP="005B5B52">
      <w:pPr>
        <w:pStyle w:val="a7"/>
        <w:numPr>
          <w:ilvl w:val="0"/>
          <w:numId w:val="6"/>
        </w:numPr>
        <w:spacing w:after="0" w:line="360" w:lineRule="auto"/>
        <w:ind w:left="0" w:firstLine="709"/>
        <w:jc w:val="both"/>
        <w:rPr>
          <w:lang w:val="uk-UA"/>
        </w:rPr>
      </w:pPr>
      <w:r w:rsidRPr="00516F8D">
        <w:rPr>
          <w:lang w:val="uk-UA"/>
        </w:rPr>
        <w:t xml:space="preserve">Методика діагностика </w:t>
      </w:r>
      <w:r w:rsidRPr="005F7785">
        <w:rPr>
          <w:b/>
          <w:lang w:val="uk-UA"/>
        </w:rPr>
        <w:t>самооцінки</w:t>
      </w:r>
      <w:r w:rsidRPr="00516F8D">
        <w:rPr>
          <w:lang w:val="uk-UA"/>
        </w:rPr>
        <w:t xml:space="preserve"> </w:t>
      </w:r>
      <w:proofErr w:type="spellStart"/>
      <w:r w:rsidRPr="00516F8D">
        <w:rPr>
          <w:lang w:val="uk-UA"/>
        </w:rPr>
        <w:t>Дембо-Рубінштейн</w:t>
      </w:r>
      <w:proofErr w:type="spellEnd"/>
      <w:r w:rsidRPr="00516F8D">
        <w:rPr>
          <w:lang w:val="uk-UA"/>
        </w:rPr>
        <w:t xml:space="preserve"> в модифікації А.М. Парафіян заснована на безпосередньому оцінюванні (</w:t>
      </w:r>
      <w:proofErr w:type="spellStart"/>
      <w:r w:rsidRPr="00516F8D">
        <w:rPr>
          <w:lang w:val="uk-UA"/>
        </w:rPr>
        <w:t>шкал</w:t>
      </w:r>
      <w:r w:rsidR="000F08F0">
        <w:rPr>
          <w:lang w:val="uk-UA"/>
        </w:rPr>
        <w:t>юванні</w:t>
      </w:r>
      <w:proofErr w:type="spellEnd"/>
      <w:r w:rsidRPr="00516F8D">
        <w:rPr>
          <w:lang w:val="uk-UA"/>
        </w:rPr>
        <w:t>) школярами ряду особистих якостей, таких як здоров'я, здібності, характер і т. д. Обстежуваним пропонується на вертикальних лініях відзначити певними знаками рівень розвитку у них цих якостей (показн</w:t>
      </w:r>
      <w:r w:rsidR="00AB1C0F">
        <w:rPr>
          <w:lang w:val="uk-UA"/>
        </w:rPr>
        <w:t>ик самооцінки) і рівень взаємодії</w:t>
      </w:r>
      <w:r w:rsidRPr="00516F8D">
        <w:rPr>
          <w:lang w:val="uk-UA"/>
        </w:rPr>
        <w:t>, тобто рівень розвитку цих же якостей, який би задовольняв їх. Кожному випробовуваному пропонується бланк методики, що містить інструкції та завдання.</w:t>
      </w:r>
    </w:p>
    <w:p w:rsidR="00270367" w:rsidRDefault="00270367" w:rsidP="005B5B52">
      <w:pPr>
        <w:pStyle w:val="a7"/>
        <w:numPr>
          <w:ilvl w:val="0"/>
          <w:numId w:val="6"/>
        </w:numPr>
        <w:spacing w:after="0" w:line="360" w:lineRule="auto"/>
        <w:ind w:left="0" w:firstLine="709"/>
        <w:jc w:val="both"/>
        <w:rPr>
          <w:lang w:val="uk-UA"/>
        </w:rPr>
      </w:pPr>
      <w:r w:rsidRPr="00516F8D">
        <w:rPr>
          <w:lang w:val="uk-UA"/>
        </w:rPr>
        <w:lastRenderedPageBreak/>
        <w:t xml:space="preserve">Методика діагностики показників і форм </w:t>
      </w:r>
      <w:r w:rsidRPr="005F7785">
        <w:rPr>
          <w:b/>
          <w:lang w:val="uk-UA"/>
        </w:rPr>
        <w:t>агресії</w:t>
      </w:r>
      <w:r w:rsidRPr="00516F8D">
        <w:rPr>
          <w:lang w:val="uk-UA"/>
        </w:rPr>
        <w:t xml:space="preserve"> </w:t>
      </w:r>
      <w:r w:rsidR="00AB1C0F">
        <w:rPr>
          <w:lang w:val="uk-UA"/>
        </w:rPr>
        <w:t>А. Басса та А.  </w:t>
      </w:r>
      <w:proofErr w:type="spellStart"/>
      <w:r w:rsidRPr="00516F8D">
        <w:rPr>
          <w:lang w:val="uk-UA"/>
        </w:rPr>
        <w:t>Дарки</w:t>
      </w:r>
      <w:proofErr w:type="spellEnd"/>
      <w:r w:rsidRPr="00516F8D">
        <w:rPr>
          <w:lang w:val="uk-UA"/>
        </w:rPr>
        <w:t xml:space="preserve"> (адаптація А.К. </w:t>
      </w:r>
      <w:proofErr w:type="spellStart"/>
      <w:r w:rsidRPr="00516F8D">
        <w:rPr>
          <w:lang w:val="uk-UA"/>
        </w:rPr>
        <w:t>Осницького</w:t>
      </w:r>
      <w:proofErr w:type="spellEnd"/>
      <w:r w:rsidRPr="00516F8D">
        <w:rPr>
          <w:lang w:val="uk-UA"/>
        </w:rPr>
        <w:t>)</w:t>
      </w:r>
    </w:p>
    <w:p w:rsidR="005F7785" w:rsidRDefault="005F7785" w:rsidP="005B5B52">
      <w:pPr>
        <w:pStyle w:val="a7"/>
        <w:numPr>
          <w:ilvl w:val="0"/>
          <w:numId w:val="6"/>
        </w:numPr>
        <w:spacing w:after="0" w:line="360" w:lineRule="auto"/>
        <w:ind w:left="0" w:firstLine="709"/>
        <w:jc w:val="both"/>
        <w:rPr>
          <w:lang w:val="uk-UA"/>
        </w:rPr>
      </w:pPr>
      <w:r>
        <w:rPr>
          <w:lang w:val="uk-UA"/>
        </w:rPr>
        <w:t>М</w:t>
      </w:r>
      <w:r w:rsidRPr="005F7785">
        <w:rPr>
          <w:lang w:val="uk-UA"/>
        </w:rPr>
        <w:t xml:space="preserve">етодика К. Томаса діагностики схильності особистості до </w:t>
      </w:r>
      <w:r w:rsidRPr="005F7785">
        <w:rPr>
          <w:b/>
          <w:lang w:val="uk-UA"/>
        </w:rPr>
        <w:t>конфліктної</w:t>
      </w:r>
      <w:r w:rsidR="00AB1C0F">
        <w:rPr>
          <w:lang w:val="uk-UA"/>
        </w:rPr>
        <w:t xml:space="preserve"> поведінки (адаптація Н. </w:t>
      </w:r>
      <w:r w:rsidRPr="005F7785">
        <w:rPr>
          <w:lang w:val="uk-UA"/>
        </w:rPr>
        <w:t>В. Гришиної)</w:t>
      </w:r>
      <w:r w:rsidR="005B5B52" w:rsidRPr="002509F1">
        <w:rPr>
          <w:lang w:val="uk-UA"/>
        </w:rPr>
        <w:t xml:space="preserve"> </w:t>
      </w:r>
      <w:r w:rsidR="005B5B52" w:rsidRPr="005B5B52">
        <w:rPr>
          <w:lang w:val="uk-UA"/>
        </w:rPr>
        <w:t>дозволяє визначити переважний спосіб поведінки людини в конфліктних</w:t>
      </w:r>
      <w:r w:rsidR="00AB1C0F">
        <w:rPr>
          <w:lang w:val="uk-UA"/>
        </w:rPr>
        <w:t xml:space="preserve"> та проблемних</w:t>
      </w:r>
      <w:r w:rsidR="005B5B52" w:rsidRPr="005B5B52">
        <w:rPr>
          <w:lang w:val="uk-UA"/>
        </w:rPr>
        <w:t xml:space="preserve"> ситуаціях. Ми пропонували респондентам у кожній з поданих пар обрати те судження, яке є найбільш типовим для їх поведінки. При оцінці даних опитувача використовуються п’ять факторів, які виявляють типові форми поведінки в конфліктних ситуаціях. Вони включають: суперництво, співпрацю; компроміс; уникнення; пристосування.</w:t>
      </w:r>
    </w:p>
    <w:p w:rsidR="005F7785" w:rsidRPr="005B5B52" w:rsidRDefault="00C754A1" w:rsidP="005B5B52">
      <w:pPr>
        <w:pStyle w:val="a7"/>
        <w:numPr>
          <w:ilvl w:val="0"/>
          <w:numId w:val="6"/>
        </w:numPr>
        <w:spacing w:after="0" w:line="360" w:lineRule="auto"/>
        <w:ind w:left="0" w:firstLine="709"/>
        <w:jc w:val="both"/>
        <w:rPr>
          <w:lang w:val="uk-UA"/>
        </w:rPr>
      </w:pPr>
      <w:r>
        <w:rPr>
          <w:lang w:val="uk-UA"/>
        </w:rPr>
        <w:t>Т</w:t>
      </w:r>
      <w:r w:rsidR="005F7785" w:rsidRPr="005F7785">
        <w:rPr>
          <w:lang w:val="uk-UA"/>
        </w:rPr>
        <w:t xml:space="preserve">ест «Визначення </w:t>
      </w:r>
      <w:proofErr w:type="spellStart"/>
      <w:r w:rsidR="005F7785" w:rsidRPr="00C754A1">
        <w:rPr>
          <w:b/>
          <w:lang w:val="uk-UA"/>
        </w:rPr>
        <w:t>емпатійних</w:t>
      </w:r>
      <w:proofErr w:type="spellEnd"/>
      <w:r w:rsidR="005F7785" w:rsidRPr="005F7785">
        <w:rPr>
          <w:lang w:val="uk-UA"/>
        </w:rPr>
        <w:t xml:space="preserve"> здібностей особистості» (за методикою В. Бойка)</w:t>
      </w:r>
      <w:r w:rsidR="005B5B52" w:rsidRPr="005B5B52">
        <w:rPr>
          <w:rFonts w:cs="Times New Roman"/>
          <w:szCs w:val="28"/>
          <w:lang w:val="uk-UA"/>
        </w:rPr>
        <w:t xml:space="preserve"> </w:t>
      </w:r>
      <w:r w:rsidR="005B5B52" w:rsidRPr="005B5B52">
        <w:rPr>
          <w:lang w:val="uk-UA"/>
        </w:rPr>
        <w:t>дозволяє визначити рівень емпатії особистості та визначити канал емпатії: раціональний канал, емоційний канал, інтуїтивний канал, настанови, що підкріплюють емпатію, здатність пройматися емпатією. Респондентам пропонується обрати «так» або «ні» у відповідь на запропоновані твердження.</w:t>
      </w:r>
    </w:p>
    <w:p w:rsidR="00C472C0" w:rsidRDefault="0012730D" w:rsidP="00C472C0">
      <w:pPr>
        <w:pStyle w:val="a7"/>
        <w:numPr>
          <w:ilvl w:val="0"/>
          <w:numId w:val="6"/>
        </w:numPr>
        <w:spacing w:after="0" w:line="360" w:lineRule="auto"/>
        <w:ind w:left="0" w:firstLine="709"/>
        <w:jc w:val="both"/>
        <w:rPr>
          <w:lang w:val="uk-UA"/>
        </w:rPr>
      </w:pPr>
      <w:r>
        <w:rPr>
          <w:lang w:val="uk-UA"/>
        </w:rPr>
        <w:t>Методика «Хто я</w:t>
      </w:r>
      <w:r w:rsidR="005F7785" w:rsidRPr="005F7785">
        <w:rPr>
          <w:lang w:val="uk-UA"/>
        </w:rPr>
        <w:t>»</w:t>
      </w:r>
      <w:r w:rsidR="00C472C0">
        <w:rPr>
          <w:lang w:val="uk-UA"/>
        </w:rPr>
        <w:t xml:space="preserve"> (Т. Кун, Т. </w:t>
      </w:r>
      <w:proofErr w:type="spellStart"/>
      <w:r w:rsidR="00C472C0">
        <w:rPr>
          <w:lang w:val="uk-UA"/>
        </w:rPr>
        <w:t>Макпартленд</w:t>
      </w:r>
      <w:proofErr w:type="spellEnd"/>
      <w:r w:rsidR="00C472C0">
        <w:rPr>
          <w:lang w:val="uk-UA"/>
        </w:rPr>
        <w:t>)</w:t>
      </w:r>
      <w:r w:rsidR="008F2413">
        <w:rPr>
          <w:lang w:val="uk-UA"/>
        </w:rPr>
        <w:t xml:space="preserve"> дає можливіс</w:t>
      </w:r>
      <w:r w:rsidR="00C472C0">
        <w:rPr>
          <w:lang w:val="uk-UA"/>
        </w:rPr>
        <w:t xml:space="preserve">ть поділити вибірку і </w:t>
      </w:r>
      <w:r w:rsidR="00C472C0" w:rsidRPr="00C472C0">
        <w:rPr>
          <w:lang w:val="uk-UA"/>
        </w:rPr>
        <w:t>передбачає вивчення самооцінки учнів, виявлення розуміння школярами своєї соціальної ролі, своєї позиції в стосунках з іншими. Учням потрібно написати відповіді на запитання, і потім кожну написану характеристику оцінити за певними правилами; інтерпретація результатів проводиться за шкалами, за якими визначається рівень самооцінки, рівень рефлексії та певні характеристики особистості.</w:t>
      </w:r>
    </w:p>
    <w:p w:rsidR="00450095" w:rsidRPr="00450095" w:rsidRDefault="00450095" w:rsidP="00450095">
      <w:pPr>
        <w:pStyle w:val="a7"/>
        <w:numPr>
          <w:ilvl w:val="0"/>
          <w:numId w:val="6"/>
        </w:numPr>
        <w:spacing w:after="0" w:line="360" w:lineRule="auto"/>
        <w:ind w:left="0" w:firstLine="709"/>
        <w:jc w:val="both"/>
        <w:rPr>
          <w:lang w:val="uk-UA"/>
        </w:rPr>
      </w:pPr>
      <w:r w:rsidRPr="00450095">
        <w:rPr>
          <w:lang w:val="uk-UA"/>
        </w:rPr>
        <w:t>Методика на визначе</w:t>
      </w:r>
      <w:r>
        <w:rPr>
          <w:lang w:val="uk-UA"/>
        </w:rPr>
        <w:t xml:space="preserve">ння рівня моральної децентрації дозволяє </w:t>
      </w:r>
      <w:r w:rsidR="00047B58">
        <w:rPr>
          <w:lang w:val="uk-UA"/>
        </w:rPr>
        <w:t>проаналізувати р</w:t>
      </w:r>
      <w:r w:rsidRPr="00450095">
        <w:rPr>
          <w:lang w:val="uk-UA"/>
        </w:rPr>
        <w:t xml:space="preserve">езультати </w:t>
      </w:r>
      <w:r w:rsidR="00047B58">
        <w:rPr>
          <w:lang w:val="uk-UA"/>
        </w:rPr>
        <w:t xml:space="preserve">та оцінити </w:t>
      </w:r>
      <w:r w:rsidRPr="00450095">
        <w:rPr>
          <w:lang w:val="uk-UA"/>
        </w:rPr>
        <w:t>за критеріями, які співвідносяться з номерами питань. Перше запитання відповідає вмінню вирішити моральну ситуацію, друге – вмінню координувати моральні норми, третє – вирішення ускладненої моральної ситуації. Також визначається вміння співвідносити справедливість, взаємодопомогу та відповідальність.</w:t>
      </w:r>
    </w:p>
    <w:p w:rsidR="00D55D11" w:rsidRDefault="00047B58" w:rsidP="00D55D11">
      <w:pPr>
        <w:pStyle w:val="a7"/>
        <w:numPr>
          <w:ilvl w:val="0"/>
          <w:numId w:val="6"/>
        </w:numPr>
        <w:spacing w:after="0" w:line="360" w:lineRule="auto"/>
        <w:ind w:left="0" w:firstLine="709"/>
        <w:jc w:val="both"/>
        <w:rPr>
          <w:lang w:val="uk-UA"/>
        </w:rPr>
      </w:pPr>
      <w:r>
        <w:rPr>
          <w:lang w:val="uk-UA"/>
        </w:rPr>
        <w:lastRenderedPageBreak/>
        <w:t>Позакласний захід</w:t>
      </w:r>
      <w:r w:rsidR="00C754A1" w:rsidRPr="00C754A1">
        <w:rPr>
          <w:lang w:val="uk-UA"/>
        </w:rPr>
        <w:t xml:space="preserve"> (</w:t>
      </w:r>
      <w:r>
        <w:rPr>
          <w:lang w:val="uk-UA"/>
        </w:rPr>
        <w:t>для виявлення проявів набуття учнями соціальних компетенцій в процесі гри</w:t>
      </w:r>
      <w:r w:rsidR="00C754A1" w:rsidRPr="00C754A1">
        <w:rPr>
          <w:lang w:val="uk-UA"/>
        </w:rPr>
        <w:t>)</w:t>
      </w:r>
      <w:r w:rsidR="00D55D11">
        <w:rPr>
          <w:lang w:val="uk-UA"/>
        </w:rPr>
        <w:t>.</w:t>
      </w:r>
    </w:p>
    <w:p w:rsidR="00047B58" w:rsidRPr="0030773D" w:rsidRDefault="00197910" w:rsidP="0030773D">
      <w:pPr>
        <w:pStyle w:val="a7"/>
        <w:spacing w:after="0" w:line="360" w:lineRule="auto"/>
        <w:ind w:left="0" w:firstLine="709"/>
        <w:jc w:val="both"/>
        <w:rPr>
          <w:lang w:val="uk-UA"/>
        </w:rPr>
      </w:pPr>
      <w:r w:rsidRPr="00197910">
        <w:rPr>
          <w:lang w:val="uk-UA"/>
        </w:rPr>
        <w:t xml:space="preserve">Критерії, показники та методики для вимірювання </w:t>
      </w:r>
      <w:r w:rsidR="00047B58">
        <w:rPr>
          <w:lang w:val="uk-UA"/>
        </w:rPr>
        <w:t xml:space="preserve">результатів використання ігрових технологій серед учнів молодшого шкільного віку </w:t>
      </w:r>
      <w:r w:rsidRPr="00047B58">
        <w:rPr>
          <w:lang w:val="uk-UA"/>
        </w:rPr>
        <w:t>було структуровано в табл. 2.1.</w:t>
      </w:r>
    </w:p>
    <w:p w:rsidR="00197910" w:rsidRPr="00197910" w:rsidRDefault="00197910" w:rsidP="00197910">
      <w:pPr>
        <w:pStyle w:val="a7"/>
        <w:spacing w:after="0" w:line="360" w:lineRule="auto"/>
        <w:ind w:left="0" w:firstLine="709"/>
        <w:jc w:val="right"/>
        <w:rPr>
          <w:lang w:val="uk-UA"/>
        </w:rPr>
      </w:pPr>
      <w:r w:rsidRPr="00197910">
        <w:rPr>
          <w:lang w:val="uk-UA"/>
        </w:rPr>
        <w:t>Таблиця 2.1.</w:t>
      </w:r>
    </w:p>
    <w:p w:rsidR="00523E6D" w:rsidRDefault="00197910" w:rsidP="009E7A3B">
      <w:pPr>
        <w:pStyle w:val="a7"/>
        <w:spacing w:after="0" w:line="360" w:lineRule="auto"/>
        <w:ind w:left="0" w:firstLine="709"/>
        <w:jc w:val="center"/>
        <w:rPr>
          <w:lang w:val="uk-UA"/>
        </w:rPr>
      </w:pPr>
      <w:r w:rsidRPr="00197910">
        <w:rPr>
          <w:lang w:val="uk-UA"/>
        </w:rPr>
        <w:t>Критерії, показники та методики для вимірювання</w:t>
      </w:r>
      <w:r>
        <w:rPr>
          <w:lang w:val="uk-UA"/>
        </w:rPr>
        <w:t xml:space="preserve"> </w:t>
      </w:r>
      <w:r w:rsidR="00523E6D" w:rsidRPr="00523E6D">
        <w:rPr>
          <w:lang w:val="uk-UA"/>
        </w:rPr>
        <w:t>результатів використання ігрових технологій серед учнів молодшого шкільного віку</w:t>
      </w:r>
    </w:p>
    <w:p w:rsidR="00D55D11" w:rsidRDefault="00D55D11" w:rsidP="009E7A3B">
      <w:pPr>
        <w:pStyle w:val="a7"/>
        <w:spacing w:after="0" w:line="360" w:lineRule="auto"/>
        <w:ind w:left="0" w:firstLine="709"/>
        <w:jc w:val="center"/>
        <w:rPr>
          <w:lang w:val="uk-UA"/>
        </w:rPr>
      </w:pPr>
    </w:p>
    <w:tbl>
      <w:tblPr>
        <w:tblStyle w:val="a9"/>
        <w:tblW w:w="0" w:type="auto"/>
        <w:tblLook w:val="04A0" w:firstRow="1" w:lastRow="0" w:firstColumn="1" w:lastColumn="0" w:noHBand="0" w:noVBand="1"/>
      </w:tblPr>
      <w:tblGrid>
        <w:gridCol w:w="3115"/>
        <w:gridCol w:w="3115"/>
        <w:gridCol w:w="3115"/>
      </w:tblGrid>
      <w:tr w:rsidR="00197910" w:rsidRPr="00CF75C7" w:rsidTr="009E7A3B">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 xml:space="preserve">Критерій </w:t>
            </w:r>
          </w:p>
        </w:tc>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 xml:space="preserve">Показники </w:t>
            </w:r>
          </w:p>
        </w:tc>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Методики вимірювання</w:t>
            </w:r>
          </w:p>
        </w:tc>
      </w:tr>
      <w:tr w:rsidR="00197910" w:rsidRPr="00CF75C7" w:rsidTr="009E7A3B">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рефлексивний</w:t>
            </w:r>
          </w:p>
        </w:tc>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Оцінювання ряду особистих якостей</w:t>
            </w:r>
          </w:p>
          <w:p w:rsidR="00B375BC" w:rsidRPr="00CF75C7" w:rsidRDefault="004B094D" w:rsidP="009E7A3B">
            <w:pPr>
              <w:pStyle w:val="a7"/>
              <w:spacing w:line="360" w:lineRule="auto"/>
              <w:ind w:left="0"/>
              <w:jc w:val="both"/>
              <w:rPr>
                <w:sz w:val="26"/>
                <w:szCs w:val="26"/>
                <w:lang w:val="uk-UA"/>
              </w:rPr>
            </w:pPr>
            <w:r>
              <w:rPr>
                <w:sz w:val="26"/>
                <w:szCs w:val="26"/>
                <w:lang w:val="uk-UA"/>
              </w:rPr>
              <w:t xml:space="preserve">Рівень </w:t>
            </w:r>
            <w:proofErr w:type="spellStart"/>
            <w:r w:rsidR="00CD13BC">
              <w:rPr>
                <w:sz w:val="26"/>
                <w:szCs w:val="26"/>
                <w:lang w:val="uk-UA"/>
              </w:rPr>
              <w:t>самовираженості</w:t>
            </w:r>
            <w:proofErr w:type="spellEnd"/>
            <w:r w:rsidR="00CD13BC">
              <w:rPr>
                <w:sz w:val="26"/>
                <w:szCs w:val="26"/>
                <w:lang w:val="uk-UA"/>
              </w:rPr>
              <w:t xml:space="preserve"> </w:t>
            </w:r>
            <w:r>
              <w:rPr>
                <w:sz w:val="26"/>
                <w:szCs w:val="26"/>
                <w:lang w:val="uk-UA"/>
              </w:rPr>
              <w:t>взаємодії в соціумі</w:t>
            </w:r>
          </w:p>
          <w:p w:rsidR="00B375BC" w:rsidRPr="00CF75C7" w:rsidRDefault="00B375BC" w:rsidP="009E7A3B">
            <w:pPr>
              <w:pStyle w:val="a7"/>
              <w:spacing w:line="360" w:lineRule="auto"/>
              <w:ind w:left="0"/>
              <w:jc w:val="both"/>
              <w:rPr>
                <w:sz w:val="26"/>
                <w:szCs w:val="26"/>
                <w:lang w:val="uk-UA"/>
              </w:rPr>
            </w:pPr>
            <w:r w:rsidRPr="00CF75C7">
              <w:rPr>
                <w:sz w:val="26"/>
                <w:szCs w:val="26"/>
                <w:lang w:val="uk-UA"/>
              </w:rPr>
              <w:t xml:space="preserve">Самооцінка </w:t>
            </w:r>
          </w:p>
        </w:tc>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 xml:space="preserve">Методика діагностика самооцінки </w:t>
            </w:r>
            <w:proofErr w:type="spellStart"/>
            <w:r w:rsidRPr="00CF75C7">
              <w:rPr>
                <w:sz w:val="26"/>
                <w:szCs w:val="26"/>
                <w:lang w:val="uk-UA"/>
              </w:rPr>
              <w:t>Дембо-Рубінштейн</w:t>
            </w:r>
            <w:proofErr w:type="spellEnd"/>
            <w:r w:rsidRPr="00CF75C7">
              <w:rPr>
                <w:sz w:val="26"/>
                <w:szCs w:val="26"/>
                <w:lang w:val="uk-UA"/>
              </w:rPr>
              <w:t xml:space="preserve"> в модифікації А.М. Парафіян</w:t>
            </w:r>
          </w:p>
        </w:tc>
      </w:tr>
      <w:tr w:rsidR="00197910" w:rsidRPr="00CF75C7" w:rsidTr="009E7A3B">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поведінковий</w:t>
            </w:r>
          </w:p>
        </w:tc>
        <w:tc>
          <w:tcPr>
            <w:tcW w:w="3115" w:type="dxa"/>
          </w:tcPr>
          <w:p w:rsidR="00CD13BC" w:rsidRDefault="00CD13BC" w:rsidP="009E7A3B">
            <w:pPr>
              <w:pStyle w:val="a7"/>
              <w:spacing w:line="360" w:lineRule="auto"/>
              <w:ind w:left="0"/>
              <w:jc w:val="both"/>
              <w:rPr>
                <w:sz w:val="26"/>
                <w:szCs w:val="26"/>
                <w:lang w:val="uk-UA"/>
              </w:rPr>
            </w:pPr>
            <w:r>
              <w:rPr>
                <w:sz w:val="26"/>
                <w:szCs w:val="26"/>
                <w:lang w:val="uk-UA"/>
              </w:rPr>
              <w:t>Здатність самовираження в соціумі та колективі</w:t>
            </w:r>
          </w:p>
          <w:p w:rsidR="00197910" w:rsidRPr="00CF75C7" w:rsidRDefault="00B375BC" w:rsidP="009E7A3B">
            <w:pPr>
              <w:pStyle w:val="a7"/>
              <w:spacing w:line="360" w:lineRule="auto"/>
              <w:ind w:left="0"/>
              <w:jc w:val="both"/>
              <w:rPr>
                <w:sz w:val="26"/>
                <w:szCs w:val="26"/>
                <w:lang w:val="uk-UA"/>
              </w:rPr>
            </w:pPr>
            <w:r w:rsidRPr="00CF75C7">
              <w:rPr>
                <w:sz w:val="26"/>
                <w:szCs w:val="26"/>
                <w:lang w:val="uk-UA"/>
              </w:rPr>
              <w:t>Ф</w:t>
            </w:r>
            <w:r w:rsidR="00197910" w:rsidRPr="00CF75C7">
              <w:rPr>
                <w:sz w:val="26"/>
                <w:szCs w:val="26"/>
                <w:lang w:val="uk-UA"/>
              </w:rPr>
              <w:t>орма</w:t>
            </w:r>
            <w:r w:rsidRPr="00CF75C7">
              <w:rPr>
                <w:sz w:val="26"/>
                <w:szCs w:val="26"/>
                <w:lang w:val="uk-UA"/>
              </w:rPr>
              <w:t xml:space="preserve"> агресивної поведінки</w:t>
            </w:r>
          </w:p>
          <w:p w:rsidR="00197910" w:rsidRPr="00CF75C7" w:rsidRDefault="00B375BC" w:rsidP="009E7A3B">
            <w:pPr>
              <w:pStyle w:val="a7"/>
              <w:spacing w:line="360" w:lineRule="auto"/>
              <w:ind w:left="0"/>
              <w:jc w:val="both"/>
              <w:rPr>
                <w:sz w:val="26"/>
                <w:szCs w:val="26"/>
                <w:lang w:val="uk-UA"/>
              </w:rPr>
            </w:pPr>
            <w:r w:rsidRPr="00CF75C7">
              <w:rPr>
                <w:sz w:val="26"/>
                <w:szCs w:val="26"/>
                <w:lang w:val="uk-UA"/>
              </w:rPr>
              <w:t>С</w:t>
            </w:r>
            <w:r w:rsidR="00197910" w:rsidRPr="00CF75C7">
              <w:rPr>
                <w:sz w:val="26"/>
                <w:szCs w:val="26"/>
                <w:lang w:val="uk-UA"/>
              </w:rPr>
              <w:t xml:space="preserve">посіб поведінки людини в конфліктних </w:t>
            </w:r>
            <w:r w:rsidR="004B094D">
              <w:rPr>
                <w:sz w:val="26"/>
                <w:szCs w:val="26"/>
                <w:lang w:val="uk-UA"/>
              </w:rPr>
              <w:t xml:space="preserve">та проблемних </w:t>
            </w:r>
            <w:r w:rsidR="00197910" w:rsidRPr="00CF75C7">
              <w:rPr>
                <w:sz w:val="26"/>
                <w:szCs w:val="26"/>
                <w:lang w:val="uk-UA"/>
              </w:rPr>
              <w:t>ситуаціях</w:t>
            </w:r>
          </w:p>
        </w:tc>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 xml:space="preserve">Методика діагностики показників і форм агресії А. Басса та А. </w:t>
            </w:r>
            <w:proofErr w:type="spellStart"/>
            <w:r w:rsidRPr="00CF75C7">
              <w:rPr>
                <w:sz w:val="26"/>
                <w:szCs w:val="26"/>
                <w:lang w:val="uk-UA"/>
              </w:rPr>
              <w:t>Дарки</w:t>
            </w:r>
            <w:proofErr w:type="spellEnd"/>
            <w:r w:rsidRPr="00CF75C7">
              <w:rPr>
                <w:sz w:val="26"/>
                <w:szCs w:val="26"/>
                <w:lang w:val="uk-UA"/>
              </w:rPr>
              <w:t xml:space="preserve"> (адаптація А.К. </w:t>
            </w:r>
            <w:proofErr w:type="spellStart"/>
            <w:r w:rsidRPr="00CF75C7">
              <w:rPr>
                <w:sz w:val="26"/>
                <w:szCs w:val="26"/>
                <w:lang w:val="uk-UA"/>
              </w:rPr>
              <w:t>Осницького</w:t>
            </w:r>
            <w:proofErr w:type="spellEnd"/>
            <w:r w:rsidRPr="00CF75C7">
              <w:rPr>
                <w:sz w:val="26"/>
                <w:szCs w:val="26"/>
                <w:lang w:val="uk-UA"/>
              </w:rPr>
              <w:t>)</w:t>
            </w:r>
          </w:p>
          <w:p w:rsidR="00197910" w:rsidRPr="00CF75C7" w:rsidRDefault="00197910" w:rsidP="009E7A3B">
            <w:pPr>
              <w:pStyle w:val="a7"/>
              <w:spacing w:line="360" w:lineRule="auto"/>
              <w:ind w:left="0"/>
              <w:jc w:val="both"/>
              <w:rPr>
                <w:sz w:val="26"/>
                <w:szCs w:val="26"/>
                <w:lang w:val="uk-UA"/>
              </w:rPr>
            </w:pPr>
            <w:r w:rsidRPr="00CF75C7">
              <w:rPr>
                <w:sz w:val="26"/>
                <w:szCs w:val="26"/>
                <w:lang w:val="uk-UA"/>
              </w:rPr>
              <w:t>Методика К. Томаса діагностики схильності особистості до конфліктної поведінки (адаптація Н. В. Гришиної)</w:t>
            </w:r>
          </w:p>
        </w:tc>
      </w:tr>
      <w:tr w:rsidR="00197910" w:rsidRPr="00CF75C7" w:rsidTr="009E7A3B">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особистісний</w:t>
            </w:r>
          </w:p>
        </w:tc>
        <w:tc>
          <w:tcPr>
            <w:tcW w:w="3115" w:type="dxa"/>
          </w:tcPr>
          <w:p w:rsidR="00B375BC" w:rsidRPr="00CF75C7" w:rsidRDefault="00B375BC" w:rsidP="009E7A3B">
            <w:pPr>
              <w:pStyle w:val="a7"/>
              <w:spacing w:line="360" w:lineRule="auto"/>
              <w:ind w:left="0"/>
              <w:jc w:val="both"/>
              <w:rPr>
                <w:sz w:val="26"/>
                <w:szCs w:val="26"/>
                <w:lang w:val="uk-UA"/>
              </w:rPr>
            </w:pPr>
            <w:r w:rsidRPr="00CF75C7">
              <w:rPr>
                <w:sz w:val="26"/>
                <w:szCs w:val="26"/>
                <w:lang w:val="uk-UA"/>
              </w:rPr>
              <w:t xml:space="preserve">Рівень емпатії особистості </w:t>
            </w:r>
          </w:p>
          <w:p w:rsidR="00197910" w:rsidRPr="00CF75C7" w:rsidRDefault="00B375BC" w:rsidP="009E7A3B">
            <w:pPr>
              <w:pStyle w:val="a7"/>
              <w:spacing w:line="360" w:lineRule="auto"/>
              <w:ind w:left="0"/>
              <w:jc w:val="both"/>
              <w:rPr>
                <w:sz w:val="26"/>
                <w:szCs w:val="26"/>
                <w:lang w:val="uk-UA"/>
              </w:rPr>
            </w:pPr>
            <w:r w:rsidRPr="00CF75C7">
              <w:rPr>
                <w:sz w:val="26"/>
                <w:szCs w:val="26"/>
                <w:lang w:val="uk-UA"/>
              </w:rPr>
              <w:t>Канал емпатії</w:t>
            </w:r>
          </w:p>
        </w:tc>
        <w:tc>
          <w:tcPr>
            <w:tcW w:w="3115" w:type="dxa"/>
          </w:tcPr>
          <w:p w:rsidR="00197910" w:rsidRPr="00CF75C7" w:rsidRDefault="00B375BC" w:rsidP="009E7A3B">
            <w:pPr>
              <w:pStyle w:val="a7"/>
              <w:spacing w:line="360" w:lineRule="auto"/>
              <w:ind w:left="0"/>
              <w:jc w:val="both"/>
              <w:rPr>
                <w:sz w:val="26"/>
                <w:szCs w:val="26"/>
                <w:lang w:val="uk-UA"/>
              </w:rPr>
            </w:pPr>
            <w:r w:rsidRPr="00CF75C7">
              <w:rPr>
                <w:sz w:val="26"/>
                <w:szCs w:val="26"/>
                <w:lang w:val="uk-UA"/>
              </w:rPr>
              <w:t xml:space="preserve">Тест «Визначення </w:t>
            </w:r>
            <w:proofErr w:type="spellStart"/>
            <w:r w:rsidRPr="00CF75C7">
              <w:rPr>
                <w:sz w:val="26"/>
                <w:szCs w:val="26"/>
                <w:lang w:val="uk-UA"/>
              </w:rPr>
              <w:t>емпатійних</w:t>
            </w:r>
            <w:proofErr w:type="spellEnd"/>
            <w:r w:rsidRPr="00CF75C7">
              <w:rPr>
                <w:sz w:val="26"/>
                <w:szCs w:val="26"/>
                <w:lang w:val="uk-UA"/>
              </w:rPr>
              <w:t xml:space="preserve"> здібностей особистості» (за методикою В. Бойка)</w:t>
            </w:r>
          </w:p>
        </w:tc>
      </w:tr>
      <w:tr w:rsidR="00197910" w:rsidRPr="003559D0" w:rsidTr="009E7A3B">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lastRenderedPageBreak/>
              <w:t>пізнавальний</w:t>
            </w:r>
          </w:p>
        </w:tc>
        <w:tc>
          <w:tcPr>
            <w:tcW w:w="3115" w:type="dxa"/>
          </w:tcPr>
          <w:p w:rsidR="00B375BC" w:rsidRPr="00CF75C7" w:rsidRDefault="00140734" w:rsidP="009E7A3B">
            <w:pPr>
              <w:spacing w:line="360" w:lineRule="auto"/>
              <w:jc w:val="both"/>
              <w:rPr>
                <w:sz w:val="26"/>
                <w:szCs w:val="26"/>
                <w:lang w:val="uk-UA"/>
              </w:rPr>
            </w:pPr>
            <w:r>
              <w:rPr>
                <w:sz w:val="26"/>
                <w:szCs w:val="26"/>
                <w:lang w:val="uk-UA"/>
              </w:rPr>
              <w:t>Знання про ігрові технології</w:t>
            </w:r>
          </w:p>
          <w:p w:rsidR="00B375BC" w:rsidRPr="00CF75C7" w:rsidRDefault="00140734" w:rsidP="009E7A3B">
            <w:pPr>
              <w:spacing w:line="360" w:lineRule="auto"/>
              <w:jc w:val="both"/>
              <w:rPr>
                <w:sz w:val="26"/>
                <w:szCs w:val="26"/>
                <w:lang w:val="uk-UA"/>
              </w:rPr>
            </w:pPr>
            <w:r>
              <w:rPr>
                <w:sz w:val="26"/>
                <w:szCs w:val="26"/>
                <w:lang w:val="uk-UA"/>
              </w:rPr>
              <w:t>Знання про види ігор, про мету ігрової діяльності, про способи вирішення проблемних ситуацій та завдань</w:t>
            </w:r>
          </w:p>
          <w:p w:rsidR="00B375BC" w:rsidRPr="00CF75C7" w:rsidRDefault="00B375BC" w:rsidP="009E7A3B">
            <w:pPr>
              <w:spacing w:line="360" w:lineRule="auto"/>
              <w:jc w:val="both"/>
              <w:rPr>
                <w:sz w:val="26"/>
                <w:szCs w:val="26"/>
                <w:lang w:val="uk-UA"/>
              </w:rPr>
            </w:pPr>
            <w:r w:rsidRPr="00CF75C7">
              <w:rPr>
                <w:sz w:val="26"/>
                <w:szCs w:val="26"/>
                <w:lang w:val="uk-UA"/>
              </w:rPr>
              <w:t xml:space="preserve">Знання про причини </w:t>
            </w:r>
            <w:r w:rsidR="00140734">
              <w:rPr>
                <w:sz w:val="26"/>
                <w:szCs w:val="26"/>
                <w:lang w:val="uk-UA"/>
              </w:rPr>
              <w:t xml:space="preserve">та </w:t>
            </w:r>
          </w:p>
          <w:p w:rsidR="00197910" w:rsidRPr="00CF75C7" w:rsidRDefault="00B375BC" w:rsidP="009E7A3B">
            <w:pPr>
              <w:pStyle w:val="a7"/>
              <w:spacing w:line="360" w:lineRule="auto"/>
              <w:ind w:left="0"/>
              <w:jc w:val="both"/>
              <w:rPr>
                <w:sz w:val="26"/>
                <w:szCs w:val="26"/>
                <w:lang w:val="uk-UA"/>
              </w:rPr>
            </w:pPr>
            <w:r w:rsidRPr="00CF75C7">
              <w:rPr>
                <w:sz w:val="26"/>
                <w:szCs w:val="26"/>
                <w:lang w:val="uk-UA"/>
              </w:rPr>
              <w:t xml:space="preserve">способи вирішення </w:t>
            </w:r>
            <w:r w:rsidR="00140734">
              <w:rPr>
                <w:sz w:val="26"/>
                <w:szCs w:val="26"/>
                <w:lang w:val="uk-UA"/>
              </w:rPr>
              <w:t xml:space="preserve">проблемних і </w:t>
            </w:r>
            <w:r w:rsidRPr="00CF75C7">
              <w:rPr>
                <w:sz w:val="26"/>
                <w:szCs w:val="26"/>
                <w:lang w:val="uk-UA"/>
              </w:rPr>
              <w:t>конфліктних ситуацій.</w:t>
            </w:r>
          </w:p>
        </w:tc>
        <w:tc>
          <w:tcPr>
            <w:tcW w:w="3115" w:type="dxa"/>
          </w:tcPr>
          <w:p w:rsidR="003559D0" w:rsidRDefault="003559D0" w:rsidP="009E7A3B">
            <w:pPr>
              <w:pStyle w:val="a7"/>
              <w:spacing w:line="360" w:lineRule="auto"/>
              <w:ind w:left="0"/>
              <w:jc w:val="both"/>
              <w:rPr>
                <w:sz w:val="26"/>
                <w:szCs w:val="26"/>
                <w:lang w:val="uk-UA"/>
              </w:rPr>
            </w:pPr>
            <w:r>
              <w:rPr>
                <w:sz w:val="26"/>
                <w:szCs w:val="26"/>
                <w:lang w:val="uk-UA"/>
              </w:rPr>
              <w:t>Методика</w:t>
            </w:r>
          </w:p>
          <w:p w:rsidR="00197910" w:rsidRPr="00CF75C7" w:rsidRDefault="003559D0" w:rsidP="009E7A3B">
            <w:pPr>
              <w:pStyle w:val="a7"/>
              <w:spacing w:line="360" w:lineRule="auto"/>
              <w:ind w:left="0"/>
              <w:jc w:val="both"/>
              <w:rPr>
                <w:sz w:val="26"/>
                <w:szCs w:val="26"/>
                <w:lang w:val="uk-UA"/>
              </w:rPr>
            </w:pPr>
            <w:r>
              <w:rPr>
                <w:sz w:val="26"/>
                <w:szCs w:val="26"/>
                <w:lang w:val="uk-UA"/>
              </w:rPr>
              <w:t xml:space="preserve">Т. Кун, </w:t>
            </w:r>
            <w:proofErr w:type="spellStart"/>
            <w:r>
              <w:rPr>
                <w:sz w:val="26"/>
                <w:szCs w:val="26"/>
                <w:lang w:val="uk-UA"/>
              </w:rPr>
              <w:t>Т.Макпартленд</w:t>
            </w:r>
            <w:proofErr w:type="spellEnd"/>
            <w:r>
              <w:rPr>
                <w:sz w:val="26"/>
                <w:szCs w:val="26"/>
                <w:lang w:val="uk-UA"/>
              </w:rPr>
              <w:t xml:space="preserve"> «Хто я</w:t>
            </w:r>
            <w:r w:rsidR="00B375BC" w:rsidRPr="00CF75C7">
              <w:rPr>
                <w:sz w:val="26"/>
                <w:szCs w:val="26"/>
                <w:lang w:val="uk-UA"/>
              </w:rPr>
              <w:t>»</w:t>
            </w:r>
          </w:p>
          <w:p w:rsidR="00B375BC" w:rsidRPr="00CF75C7" w:rsidRDefault="003559D0" w:rsidP="009E7A3B">
            <w:pPr>
              <w:pStyle w:val="a7"/>
              <w:spacing w:line="360" w:lineRule="auto"/>
              <w:ind w:left="0"/>
              <w:jc w:val="both"/>
              <w:rPr>
                <w:sz w:val="26"/>
                <w:szCs w:val="26"/>
                <w:lang w:val="uk-UA"/>
              </w:rPr>
            </w:pPr>
            <w:r>
              <w:rPr>
                <w:sz w:val="26"/>
                <w:szCs w:val="26"/>
                <w:lang w:val="uk-UA"/>
              </w:rPr>
              <w:t>Методика на визначення рівня моральної децентрації</w:t>
            </w:r>
            <w:r w:rsidR="00B375BC" w:rsidRPr="00CF75C7">
              <w:rPr>
                <w:sz w:val="26"/>
                <w:szCs w:val="26"/>
                <w:lang w:val="uk-UA"/>
              </w:rPr>
              <w:t xml:space="preserve"> (</w:t>
            </w:r>
            <w:r>
              <w:rPr>
                <w:sz w:val="26"/>
                <w:szCs w:val="26"/>
                <w:lang w:val="uk-UA"/>
              </w:rPr>
              <w:t>для виявлення проявів об’єктивної розумової позиції як механізму соціальної концепції, яка забезпечує успішну взаємодію</w:t>
            </w:r>
            <w:r w:rsidR="00B375BC" w:rsidRPr="00CF75C7">
              <w:rPr>
                <w:sz w:val="26"/>
                <w:szCs w:val="26"/>
                <w:lang w:val="uk-UA"/>
              </w:rPr>
              <w:t>)</w:t>
            </w:r>
          </w:p>
        </w:tc>
      </w:tr>
    </w:tbl>
    <w:p w:rsidR="000F08F0" w:rsidRDefault="000F08F0" w:rsidP="00D55D11">
      <w:pPr>
        <w:pStyle w:val="a7"/>
        <w:spacing w:after="0" w:line="360" w:lineRule="auto"/>
        <w:ind w:left="709"/>
        <w:jc w:val="both"/>
        <w:rPr>
          <w:lang w:val="uk-UA"/>
        </w:rPr>
      </w:pPr>
    </w:p>
    <w:p w:rsidR="00A7469A" w:rsidRPr="00012255" w:rsidRDefault="005566C4" w:rsidP="00012255">
      <w:pPr>
        <w:pStyle w:val="a7"/>
        <w:spacing w:after="0" w:line="360" w:lineRule="auto"/>
        <w:ind w:left="0" w:firstLine="709"/>
        <w:jc w:val="both"/>
        <w:rPr>
          <w:rFonts w:cs="Times New Roman"/>
          <w:szCs w:val="28"/>
          <w:lang w:val="uk-UA"/>
        </w:rPr>
      </w:pPr>
      <w:r>
        <w:rPr>
          <w:rFonts w:cs="Times New Roman"/>
          <w:szCs w:val="28"/>
          <w:lang w:val="uk-UA"/>
        </w:rPr>
        <w:t xml:space="preserve">Результати дослідження самооцінки </w:t>
      </w:r>
      <w:proofErr w:type="spellStart"/>
      <w:r w:rsidRPr="005566C4">
        <w:rPr>
          <w:rFonts w:cs="Times New Roman"/>
          <w:szCs w:val="28"/>
          <w:lang w:val="uk-UA"/>
        </w:rPr>
        <w:t>Дембо-Рубінштейн</w:t>
      </w:r>
      <w:proofErr w:type="spellEnd"/>
      <w:r w:rsidRPr="005566C4">
        <w:rPr>
          <w:rFonts w:cs="Times New Roman"/>
          <w:szCs w:val="28"/>
          <w:lang w:val="uk-UA"/>
        </w:rPr>
        <w:t xml:space="preserve"> в модифікації А.М. Парафіян</w:t>
      </w:r>
      <w:r>
        <w:rPr>
          <w:rFonts w:cs="Times New Roman"/>
          <w:szCs w:val="28"/>
          <w:lang w:val="uk-UA"/>
        </w:rPr>
        <w:t xml:space="preserve"> свідч</w:t>
      </w:r>
      <w:r w:rsidR="003D5DE8">
        <w:rPr>
          <w:rFonts w:cs="Times New Roman"/>
          <w:szCs w:val="28"/>
          <w:lang w:val="uk-UA"/>
        </w:rPr>
        <w:t>ать, що в цілому серед дітей молодшого шкільного віку</w:t>
      </w:r>
      <w:r>
        <w:rPr>
          <w:rFonts w:cs="Times New Roman"/>
          <w:szCs w:val="28"/>
          <w:lang w:val="uk-UA"/>
        </w:rPr>
        <w:t xml:space="preserve"> в даній групі переважає адекватна самооцінка</w:t>
      </w:r>
      <w:r w:rsidR="003D5DE8">
        <w:rPr>
          <w:rFonts w:cs="Times New Roman"/>
          <w:szCs w:val="28"/>
          <w:lang w:val="uk-UA"/>
        </w:rPr>
        <w:t xml:space="preserve"> та рівень </w:t>
      </w:r>
      <w:proofErr w:type="spellStart"/>
      <w:r w:rsidR="003D5DE8">
        <w:rPr>
          <w:rFonts w:cs="Times New Roman"/>
          <w:szCs w:val="28"/>
          <w:lang w:val="uk-UA"/>
        </w:rPr>
        <w:t>самовираженості</w:t>
      </w:r>
      <w:proofErr w:type="spellEnd"/>
      <w:r>
        <w:rPr>
          <w:rFonts w:cs="Times New Roman"/>
          <w:szCs w:val="28"/>
          <w:lang w:val="uk-UA"/>
        </w:rPr>
        <w:t xml:space="preserve"> і складає </w:t>
      </w:r>
      <w:r w:rsidR="00BA77AB">
        <w:rPr>
          <w:rFonts w:cs="Times New Roman"/>
          <w:szCs w:val="28"/>
          <w:lang w:val="uk-UA"/>
        </w:rPr>
        <w:t>56,67% (</w:t>
      </w:r>
      <w:r>
        <w:rPr>
          <w:rFonts w:cs="Times New Roman"/>
          <w:szCs w:val="28"/>
          <w:lang w:val="uk-UA"/>
        </w:rPr>
        <w:t>17</w:t>
      </w:r>
      <w:r w:rsidR="00BA77AB">
        <w:rPr>
          <w:rFonts w:cs="Times New Roman"/>
          <w:szCs w:val="28"/>
          <w:lang w:val="uk-UA"/>
        </w:rPr>
        <w:t>)</w:t>
      </w:r>
      <w:r>
        <w:rPr>
          <w:rFonts w:cs="Times New Roman"/>
          <w:szCs w:val="28"/>
          <w:lang w:val="uk-UA"/>
        </w:rPr>
        <w:t xml:space="preserve"> осіб. Завищена самооцінка у </w:t>
      </w:r>
      <w:r w:rsidR="00BA77AB">
        <w:rPr>
          <w:rFonts w:cs="Times New Roman"/>
          <w:szCs w:val="28"/>
          <w:lang w:val="uk-UA"/>
        </w:rPr>
        <w:t>16,67% (</w:t>
      </w:r>
      <w:r>
        <w:rPr>
          <w:rFonts w:cs="Times New Roman"/>
          <w:szCs w:val="28"/>
          <w:lang w:val="uk-UA"/>
        </w:rPr>
        <w:t>5</w:t>
      </w:r>
      <w:r w:rsidR="00BA77AB">
        <w:rPr>
          <w:rFonts w:cs="Times New Roman"/>
          <w:szCs w:val="28"/>
          <w:lang w:val="uk-UA"/>
        </w:rPr>
        <w:t>)</w:t>
      </w:r>
      <w:r>
        <w:rPr>
          <w:rFonts w:cs="Times New Roman"/>
          <w:szCs w:val="28"/>
          <w:lang w:val="uk-UA"/>
        </w:rPr>
        <w:t xml:space="preserve"> осіб, занижена самооцінка у </w:t>
      </w:r>
      <w:r w:rsidR="00BA77AB">
        <w:rPr>
          <w:rFonts w:cs="Times New Roman"/>
          <w:szCs w:val="28"/>
          <w:lang w:val="uk-UA"/>
        </w:rPr>
        <w:t>26,66% (</w:t>
      </w:r>
      <w:r>
        <w:rPr>
          <w:rFonts w:cs="Times New Roman"/>
          <w:szCs w:val="28"/>
          <w:lang w:val="uk-UA"/>
        </w:rPr>
        <w:t>8</w:t>
      </w:r>
      <w:r w:rsidR="00BA77AB">
        <w:rPr>
          <w:rFonts w:cs="Times New Roman"/>
          <w:szCs w:val="28"/>
          <w:lang w:val="uk-UA"/>
        </w:rPr>
        <w:t>)</w:t>
      </w:r>
      <w:r w:rsidR="002A5005">
        <w:rPr>
          <w:rFonts w:cs="Times New Roman"/>
          <w:szCs w:val="28"/>
          <w:lang w:val="uk-UA"/>
        </w:rPr>
        <w:t xml:space="preserve"> осіб</w:t>
      </w:r>
      <w:r>
        <w:rPr>
          <w:rFonts w:cs="Times New Roman"/>
          <w:szCs w:val="28"/>
          <w:lang w:val="uk-UA"/>
        </w:rPr>
        <w:t>.</w:t>
      </w:r>
    </w:p>
    <w:p w:rsidR="00BA77AB" w:rsidRDefault="00BA77AB" w:rsidP="00472E54">
      <w:pPr>
        <w:pStyle w:val="a7"/>
        <w:spacing w:after="0" w:line="360" w:lineRule="auto"/>
        <w:ind w:left="0"/>
        <w:jc w:val="both"/>
        <w:rPr>
          <w:rFonts w:cs="Times New Roman"/>
          <w:szCs w:val="28"/>
          <w:lang w:val="uk-UA"/>
        </w:rPr>
      </w:pPr>
      <w:r>
        <w:rPr>
          <w:rFonts w:cs="Times New Roman"/>
          <w:noProof/>
          <w:szCs w:val="28"/>
          <w:lang w:eastAsia="ru-RU"/>
        </w:rPr>
        <w:drawing>
          <wp:inline distT="0" distB="0" distL="0" distR="0">
            <wp:extent cx="5505450" cy="30480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472E54" w:rsidRDefault="00472E54" w:rsidP="00DA6114">
      <w:pPr>
        <w:pStyle w:val="a7"/>
        <w:spacing w:after="0" w:line="360" w:lineRule="auto"/>
        <w:ind w:left="0" w:firstLine="709"/>
        <w:jc w:val="both"/>
        <w:rPr>
          <w:rFonts w:cs="Times New Roman"/>
          <w:szCs w:val="28"/>
          <w:lang w:val="uk-UA"/>
        </w:rPr>
      </w:pPr>
      <w:r>
        <w:rPr>
          <w:rFonts w:cs="Times New Roman"/>
          <w:szCs w:val="28"/>
          <w:lang w:val="uk-UA"/>
        </w:rPr>
        <w:t>Рис. 2.1 Рівень самооцінки</w:t>
      </w:r>
      <w:r w:rsidR="00E228E7">
        <w:rPr>
          <w:rFonts w:cs="Times New Roman"/>
          <w:szCs w:val="28"/>
          <w:lang w:val="uk-UA"/>
        </w:rPr>
        <w:t xml:space="preserve"> досліджуваних </w:t>
      </w:r>
      <w:r w:rsidR="00E228E7" w:rsidRPr="00E228E7">
        <w:rPr>
          <w:rFonts w:cs="Times New Roman"/>
          <w:szCs w:val="28"/>
          <w:lang w:val="uk-UA"/>
        </w:rPr>
        <w:t>дітей молодшого шкільного віку</w:t>
      </w:r>
    </w:p>
    <w:p w:rsidR="00472E54" w:rsidRDefault="00472E54" w:rsidP="00DA6114">
      <w:pPr>
        <w:pStyle w:val="a7"/>
        <w:spacing w:after="0" w:line="360" w:lineRule="auto"/>
        <w:ind w:left="0" w:firstLine="709"/>
        <w:jc w:val="both"/>
        <w:rPr>
          <w:rFonts w:cs="Times New Roman"/>
          <w:szCs w:val="28"/>
          <w:lang w:val="uk-UA"/>
        </w:rPr>
      </w:pPr>
    </w:p>
    <w:p w:rsidR="005566C4" w:rsidRDefault="00E228E7" w:rsidP="00DA6114">
      <w:pPr>
        <w:pStyle w:val="a7"/>
        <w:spacing w:after="0" w:line="360" w:lineRule="auto"/>
        <w:ind w:left="0" w:firstLine="709"/>
        <w:jc w:val="both"/>
        <w:rPr>
          <w:rFonts w:cs="Times New Roman"/>
          <w:szCs w:val="28"/>
          <w:lang w:val="uk-UA"/>
        </w:rPr>
      </w:pPr>
      <w:r>
        <w:rPr>
          <w:rFonts w:cs="Times New Roman"/>
          <w:szCs w:val="28"/>
          <w:lang w:val="uk-UA"/>
        </w:rPr>
        <w:t xml:space="preserve">У даній вибірці </w:t>
      </w:r>
      <w:r w:rsidR="00735603">
        <w:rPr>
          <w:rFonts w:cs="Times New Roman"/>
          <w:szCs w:val="28"/>
          <w:lang w:val="uk-UA"/>
        </w:rPr>
        <w:t xml:space="preserve">рівень  </w:t>
      </w:r>
      <w:r>
        <w:rPr>
          <w:rFonts w:cs="Times New Roman"/>
          <w:szCs w:val="28"/>
          <w:lang w:val="uk-UA"/>
        </w:rPr>
        <w:t>взаємодії в соціумі</w:t>
      </w:r>
      <w:r w:rsidR="005566C4">
        <w:rPr>
          <w:rFonts w:cs="Times New Roman"/>
          <w:szCs w:val="28"/>
          <w:lang w:val="uk-UA"/>
        </w:rPr>
        <w:t xml:space="preserve"> вкладається в норму (від 75 до 89 балів) і складає 21 особ</w:t>
      </w:r>
      <w:r w:rsidR="00BA77AB">
        <w:rPr>
          <w:rFonts w:cs="Times New Roman"/>
          <w:szCs w:val="28"/>
          <w:lang w:val="uk-UA"/>
        </w:rPr>
        <w:t>а – 70%</w:t>
      </w:r>
      <w:r w:rsidR="00735603">
        <w:rPr>
          <w:rFonts w:cs="Times New Roman"/>
          <w:szCs w:val="28"/>
          <w:lang w:val="uk-UA"/>
        </w:rPr>
        <w:t>; високий рівень</w:t>
      </w:r>
      <w:r w:rsidR="005566C4">
        <w:rPr>
          <w:rFonts w:cs="Times New Roman"/>
          <w:szCs w:val="28"/>
          <w:lang w:val="uk-UA"/>
        </w:rPr>
        <w:t xml:space="preserve"> (від 90 до 100 балів) виявлено у </w:t>
      </w:r>
      <w:r w:rsidR="00BA77AB">
        <w:rPr>
          <w:rFonts w:cs="Times New Roman"/>
          <w:szCs w:val="28"/>
          <w:lang w:val="uk-UA"/>
        </w:rPr>
        <w:t>10% (</w:t>
      </w:r>
      <w:r w:rsidR="005566C4">
        <w:rPr>
          <w:rFonts w:cs="Times New Roman"/>
          <w:szCs w:val="28"/>
          <w:lang w:val="uk-UA"/>
        </w:rPr>
        <w:t>3</w:t>
      </w:r>
      <w:r w:rsidR="00BA77AB">
        <w:rPr>
          <w:rFonts w:cs="Times New Roman"/>
          <w:szCs w:val="28"/>
          <w:lang w:val="uk-UA"/>
        </w:rPr>
        <w:t>)</w:t>
      </w:r>
      <w:r w:rsidR="005566C4">
        <w:rPr>
          <w:rFonts w:cs="Times New Roman"/>
          <w:szCs w:val="28"/>
          <w:lang w:val="uk-UA"/>
        </w:rPr>
        <w:t xml:space="preserve"> осіб, що свідчить про нереалістичне, некритичне ставлення </w:t>
      </w:r>
      <w:r w:rsidR="00735603">
        <w:rPr>
          <w:rFonts w:cs="Times New Roman"/>
          <w:szCs w:val="28"/>
          <w:lang w:val="uk-UA"/>
        </w:rPr>
        <w:t>школярів</w:t>
      </w:r>
      <w:r w:rsidR="005566C4">
        <w:rPr>
          <w:rFonts w:cs="Times New Roman"/>
          <w:szCs w:val="28"/>
          <w:lang w:val="uk-UA"/>
        </w:rPr>
        <w:t xml:space="preserve"> до власних можливостей, вони не вміють правильно ставити собі цілі. Наявніст</w:t>
      </w:r>
      <w:r w:rsidR="00735603">
        <w:rPr>
          <w:rFonts w:cs="Times New Roman"/>
          <w:szCs w:val="28"/>
          <w:lang w:val="uk-UA"/>
        </w:rPr>
        <w:t>ь нереалістичного рівня</w:t>
      </w:r>
      <w:r w:rsidR="00E0458F">
        <w:rPr>
          <w:rFonts w:cs="Times New Roman"/>
          <w:szCs w:val="28"/>
          <w:lang w:val="uk-UA"/>
        </w:rPr>
        <w:t xml:space="preserve">, може свідчити про особистісну незрілість. Результат нижче </w:t>
      </w:r>
      <w:r w:rsidR="00735603">
        <w:rPr>
          <w:rFonts w:cs="Times New Roman"/>
          <w:szCs w:val="28"/>
          <w:lang w:val="uk-UA"/>
        </w:rPr>
        <w:t>60 балів визначено у 6 осіб</w:t>
      </w:r>
      <w:r w:rsidR="00BA77AB">
        <w:rPr>
          <w:rFonts w:cs="Times New Roman"/>
          <w:szCs w:val="28"/>
          <w:lang w:val="uk-UA"/>
        </w:rPr>
        <w:t xml:space="preserve"> – 20%</w:t>
      </w:r>
      <w:r w:rsidR="00E0458F">
        <w:rPr>
          <w:rFonts w:cs="Times New Roman"/>
          <w:szCs w:val="28"/>
          <w:lang w:val="uk-UA"/>
        </w:rPr>
        <w:t>, що свідчи</w:t>
      </w:r>
      <w:r w:rsidR="00735603">
        <w:rPr>
          <w:rFonts w:cs="Times New Roman"/>
          <w:szCs w:val="28"/>
          <w:lang w:val="uk-UA"/>
        </w:rPr>
        <w:t>ть про занижений рівень. Низький рівень</w:t>
      </w:r>
      <w:r w:rsidR="00E0458F">
        <w:rPr>
          <w:rFonts w:cs="Times New Roman"/>
          <w:szCs w:val="28"/>
          <w:lang w:val="uk-UA"/>
        </w:rPr>
        <w:t xml:space="preserve"> може свідчити про певне неблагополуччя.</w:t>
      </w:r>
    </w:p>
    <w:p w:rsidR="00CF75C7" w:rsidRDefault="00CF75C7" w:rsidP="00DA6114">
      <w:pPr>
        <w:pStyle w:val="a7"/>
        <w:spacing w:after="0" w:line="360" w:lineRule="auto"/>
        <w:ind w:left="0" w:firstLine="709"/>
        <w:jc w:val="both"/>
        <w:rPr>
          <w:rFonts w:cs="Times New Roman"/>
          <w:szCs w:val="28"/>
          <w:lang w:val="uk-UA"/>
        </w:rPr>
      </w:pPr>
    </w:p>
    <w:p w:rsidR="00472E54" w:rsidRDefault="00472E54" w:rsidP="00472E54">
      <w:pPr>
        <w:pStyle w:val="a7"/>
        <w:spacing w:after="0" w:line="360" w:lineRule="auto"/>
        <w:ind w:left="0"/>
        <w:jc w:val="both"/>
        <w:rPr>
          <w:rFonts w:cs="Times New Roman"/>
          <w:szCs w:val="28"/>
          <w:lang w:val="uk-UA"/>
        </w:rPr>
      </w:pPr>
      <w:r>
        <w:rPr>
          <w:rFonts w:cs="Times New Roman"/>
          <w:noProof/>
          <w:szCs w:val="28"/>
          <w:lang w:eastAsia="ru-RU"/>
        </w:rPr>
        <w:drawing>
          <wp:inline distT="0" distB="0" distL="0" distR="0">
            <wp:extent cx="5581650" cy="314325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72E54" w:rsidRDefault="00735603" w:rsidP="00DA6114">
      <w:pPr>
        <w:pStyle w:val="a7"/>
        <w:spacing w:after="0" w:line="360" w:lineRule="auto"/>
        <w:ind w:left="0" w:firstLine="709"/>
        <w:jc w:val="both"/>
        <w:rPr>
          <w:rFonts w:cs="Times New Roman"/>
          <w:szCs w:val="28"/>
          <w:lang w:val="uk-UA"/>
        </w:rPr>
      </w:pPr>
      <w:r>
        <w:rPr>
          <w:rFonts w:cs="Times New Roman"/>
          <w:szCs w:val="28"/>
          <w:lang w:val="uk-UA"/>
        </w:rPr>
        <w:t>Рис 2.2 Рівень взаємодії в соціумі</w:t>
      </w:r>
      <w:r w:rsidR="00472E54">
        <w:rPr>
          <w:rFonts w:cs="Times New Roman"/>
          <w:szCs w:val="28"/>
          <w:lang w:val="uk-UA"/>
        </w:rPr>
        <w:t xml:space="preserve"> </w:t>
      </w:r>
      <w:r>
        <w:rPr>
          <w:rFonts w:cs="Times New Roman"/>
          <w:szCs w:val="28"/>
          <w:lang w:val="uk-UA"/>
        </w:rPr>
        <w:t xml:space="preserve">досліджуваних </w:t>
      </w:r>
      <w:r w:rsidRPr="00735603">
        <w:rPr>
          <w:rFonts w:cs="Times New Roman"/>
          <w:szCs w:val="28"/>
          <w:lang w:val="uk-UA"/>
        </w:rPr>
        <w:t>дітей молодшого шкільного віку</w:t>
      </w:r>
    </w:p>
    <w:p w:rsidR="00A7469A" w:rsidRDefault="00A7469A" w:rsidP="00DA6114">
      <w:pPr>
        <w:pStyle w:val="a7"/>
        <w:spacing w:after="0" w:line="360" w:lineRule="auto"/>
        <w:ind w:left="0" w:firstLine="709"/>
        <w:jc w:val="both"/>
        <w:rPr>
          <w:rFonts w:cs="Times New Roman"/>
          <w:szCs w:val="28"/>
          <w:lang w:val="uk-UA"/>
        </w:rPr>
      </w:pPr>
    </w:p>
    <w:p w:rsidR="005566C4" w:rsidRDefault="00E0458F" w:rsidP="00DA6114">
      <w:pPr>
        <w:pStyle w:val="a7"/>
        <w:spacing w:after="0" w:line="360" w:lineRule="auto"/>
        <w:ind w:left="0" w:firstLine="709"/>
        <w:jc w:val="both"/>
        <w:rPr>
          <w:rFonts w:cs="Times New Roman"/>
          <w:szCs w:val="28"/>
          <w:lang w:val="uk-UA"/>
        </w:rPr>
      </w:pPr>
      <w:r>
        <w:rPr>
          <w:rFonts w:cs="Times New Roman"/>
          <w:szCs w:val="28"/>
          <w:lang w:val="uk-UA"/>
        </w:rPr>
        <w:t>Щодо розбіжності між рівн</w:t>
      </w:r>
      <w:r w:rsidR="00735603">
        <w:rPr>
          <w:rFonts w:cs="Times New Roman"/>
          <w:szCs w:val="28"/>
          <w:lang w:val="uk-UA"/>
        </w:rPr>
        <w:t>ем самооцінки та рівнем взаємодії в соціумі</w:t>
      </w:r>
      <w:r>
        <w:rPr>
          <w:rFonts w:cs="Times New Roman"/>
          <w:szCs w:val="28"/>
          <w:lang w:val="uk-UA"/>
        </w:rPr>
        <w:t xml:space="preserve"> за норму вважається розбіжність в межах від 8 до 22</w:t>
      </w:r>
      <w:r w:rsidR="00735603">
        <w:rPr>
          <w:rFonts w:cs="Times New Roman"/>
          <w:szCs w:val="28"/>
          <w:lang w:val="uk-UA"/>
        </w:rPr>
        <w:t xml:space="preserve"> балів, що свідчить, що особа</w:t>
      </w:r>
      <w:r>
        <w:rPr>
          <w:rFonts w:cs="Times New Roman"/>
          <w:szCs w:val="28"/>
          <w:lang w:val="uk-UA"/>
        </w:rPr>
        <w:t xml:space="preserve"> ставить перед собою такі цілі, котрі</w:t>
      </w:r>
      <w:r w:rsidR="00735603">
        <w:rPr>
          <w:rFonts w:cs="Times New Roman"/>
          <w:szCs w:val="28"/>
          <w:lang w:val="uk-UA"/>
        </w:rPr>
        <w:t xml:space="preserve"> може досягнути. Рівень активності</w:t>
      </w:r>
      <w:r>
        <w:rPr>
          <w:rFonts w:cs="Times New Roman"/>
          <w:szCs w:val="28"/>
          <w:lang w:val="uk-UA"/>
        </w:rPr>
        <w:t xml:space="preserve"> в більшості </w:t>
      </w:r>
      <w:r w:rsidR="00472E54">
        <w:rPr>
          <w:rFonts w:cs="Times New Roman"/>
          <w:szCs w:val="28"/>
          <w:lang w:val="uk-UA"/>
        </w:rPr>
        <w:t xml:space="preserve">таких </w:t>
      </w:r>
      <w:r>
        <w:rPr>
          <w:rFonts w:cs="Times New Roman"/>
          <w:szCs w:val="28"/>
          <w:lang w:val="uk-UA"/>
        </w:rPr>
        <w:t>випадків базується на самооцінці своїх можливостей та слугують поштовхом для особистісного розвитку.</w:t>
      </w:r>
    </w:p>
    <w:p w:rsidR="00E0458F" w:rsidRDefault="0068314B" w:rsidP="00DA6114">
      <w:pPr>
        <w:pStyle w:val="a7"/>
        <w:spacing w:after="0" w:line="360" w:lineRule="auto"/>
        <w:ind w:left="0" w:firstLine="709"/>
        <w:jc w:val="both"/>
        <w:rPr>
          <w:rFonts w:cs="Times New Roman"/>
          <w:szCs w:val="28"/>
          <w:lang w:val="uk-UA"/>
        </w:rPr>
      </w:pPr>
      <w:r>
        <w:rPr>
          <w:rFonts w:cs="Times New Roman"/>
          <w:szCs w:val="28"/>
          <w:lang w:val="uk-UA"/>
        </w:rPr>
        <w:t>В цілому серед дос</w:t>
      </w:r>
      <w:r w:rsidR="00735603">
        <w:rPr>
          <w:rFonts w:cs="Times New Roman"/>
          <w:szCs w:val="28"/>
          <w:lang w:val="uk-UA"/>
        </w:rPr>
        <w:t xml:space="preserve">ліджуваних </w:t>
      </w:r>
      <w:r w:rsidR="00735603" w:rsidRPr="00735603">
        <w:rPr>
          <w:rFonts w:cs="Times New Roman"/>
          <w:szCs w:val="28"/>
          <w:lang w:val="uk-UA"/>
        </w:rPr>
        <w:t>дітей молодшого шкільного віку</w:t>
      </w:r>
      <w:r w:rsidR="00735603">
        <w:rPr>
          <w:rFonts w:cs="Times New Roman"/>
          <w:szCs w:val="28"/>
          <w:lang w:val="uk-UA"/>
        </w:rPr>
        <w:t xml:space="preserve"> </w:t>
      </w:r>
      <w:r>
        <w:rPr>
          <w:rFonts w:cs="Times New Roman"/>
          <w:szCs w:val="28"/>
          <w:lang w:val="uk-UA"/>
        </w:rPr>
        <w:t>розбіжності вкладалися в норму, за виключенн</w:t>
      </w:r>
      <w:r w:rsidR="00735603">
        <w:rPr>
          <w:rFonts w:cs="Times New Roman"/>
          <w:szCs w:val="28"/>
          <w:lang w:val="uk-UA"/>
        </w:rPr>
        <w:t xml:space="preserve">ям двох осіб. По одному </w:t>
      </w:r>
      <w:r w:rsidR="00735603">
        <w:rPr>
          <w:rFonts w:cs="Times New Roman"/>
          <w:szCs w:val="28"/>
          <w:lang w:val="uk-UA"/>
        </w:rPr>
        <w:lastRenderedPageBreak/>
        <w:t>школяру</w:t>
      </w:r>
      <w:r>
        <w:rPr>
          <w:rFonts w:cs="Times New Roman"/>
          <w:szCs w:val="28"/>
          <w:lang w:val="uk-UA"/>
        </w:rPr>
        <w:t xml:space="preserve"> із завищеною самооцінкою та високим рівнем домагань і заниженою самооцінкою та низьким рівнем домагань, що може свідчити про агресивність одного та слабкість іншого.</w:t>
      </w:r>
    </w:p>
    <w:p w:rsidR="00BC1599" w:rsidRDefault="00BC1599" w:rsidP="00DA6114">
      <w:pPr>
        <w:pStyle w:val="a7"/>
        <w:spacing w:after="0" w:line="360" w:lineRule="auto"/>
        <w:ind w:left="0" w:firstLine="709"/>
        <w:jc w:val="both"/>
        <w:rPr>
          <w:rFonts w:cs="Times New Roman"/>
          <w:szCs w:val="28"/>
          <w:lang w:val="uk-UA"/>
        </w:rPr>
      </w:pPr>
      <w:r>
        <w:rPr>
          <w:rFonts w:cs="Times New Roman"/>
          <w:szCs w:val="28"/>
          <w:lang w:val="uk-UA"/>
        </w:rPr>
        <w:t>Далі проводилася м</w:t>
      </w:r>
      <w:r w:rsidRPr="00BC1599">
        <w:rPr>
          <w:rFonts w:cs="Times New Roman"/>
          <w:szCs w:val="28"/>
          <w:lang w:val="uk-UA"/>
        </w:rPr>
        <w:t xml:space="preserve">етодика </w:t>
      </w:r>
      <w:r w:rsidR="00B14829">
        <w:rPr>
          <w:rFonts w:cs="Times New Roman"/>
          <w:szCs w:val="28"/>
          <w:lang w:val="uk-UA"/>
        </w:rPr>
        <w:t xml:space="preserve">для </w:t>
      </w:r>
      <w:r w:rsidRPr="00BC1599">
        <w:rPr>
          <w:rFonts w:cs="Times New Roman"/>
          <w:szCs w:val="28"/>
          <w:lang w:val="uk-UA"/>
        </w:rPr>
        <w:t>діагности</w:t>
      </w:r>
      <w:r>
        <w:rPr>
          <w:rFonts w:cs="Times New Roman"/>
          <w:szCs w:val="28"/>
          <w:lang w:val="uk-UA"/>
        </w:rPr>
        <w:t>ки показників і форм агресії А. </w:t>
      </w:r>
      <w:r w:rsidRPr="00BC1599">
        <w:rPr>
          <w:rFonts w:cs="Times New Roman"/>
          <w:szCs w:val="28"/>
          <w:lang w:val="uk-UA"/>
        </w:rPr>
        <w:t xml:space="preserve">Басса та А. </w:t>
      </w:r>
      <w:proofErr w:type="spellStart"/>
      <w:r w:rsidRPr="00BC1599">
        <w:rPr>
          <w:rFonts w:cs="Times New Roman"/>
          <w:szCs w:val="28"/>
          <w:lang w:val="uk-UA"/>
        </w:rPr>
        <w:t>Дарки</w:t>
      </w:r>
      <w:proofErr w:type="spellEnd"/>
      <w:r>
        <w:rPr>
          <w:rFonts w:cs="Times New Roman"/>
          <w:szCs w:val="28"/>
          <w:lang w:val="uk-UA"/>
        </w:rPr>
        <w:t>. За результатами діагностики рівня агресивності найбільш визначилися агресивні реакції фізична та вербальна, роздратування, підозрілість, почуття вини.</w:t>
      </w:r>
      <w:r w:rsidR="00624C56">
        <w:rPr>
          <w:rFonts w:cs="Times New Roman"/>
          <w:szCs w:val="28"/>
          <w:lang w:val="uk-UA"/>
        </w:rPr>
        <w:t xml:space="preserve"> Зведені результати подані в таблиці </w:t>
      </w:r>
    </w:p>
    <w:p w:rsidR="00A5666B" w:rsidRDefault="00A5666B" w:rsidP="00A5666B">
      <w:pPr>
        <w:pStyle w:val="a7"/>
        <w:spacing w:after="0" w:line="360" w:lineRule="auto"/>
        <w:ind w:left="0" w:firstLine="709"/>
        <w:jc w:val="right"/>
        <w:rPr>
          <w:rFonts w:cs="Times New Roman"/>
          <w:szCs w:val="28"/>
          <w:lang w:val="uk-UA"/>
        </w:rPr>
      </w:pPr>
      <w:r>
        <w:rPr>
          <w:rFonts w:cs="Times New Roman"/>
          <w:szCs w:val="28"/>
          <w:lang w:val="uk-UA"/>
        </w:rPr>
        <w:t>Таблиця 2.</w:t>
      </w:r>
      <w:r w:rsidR="00A7469A">
        <w:rPr>
          <w:rFonts w:cs="Times New Roman"/>
          <w:szCs w:val="28"/>
          <w:lang w:val="uk-UA"/>
        </w:rPr>
        <w:t>2</w:t>
      </w:r>
    </w:p>
    <w:p w:rsidR="00BC1599" w:rsidRDefault="00BC1599" w:rsidP="00A5666B">
      <w:pPr>
        <w:pStyle w:val="a7"/>
        <w:spacing w:after="0" w:line="360" w:lineRule="auto"/>
        <w:ind w:left="0" w:firstLine="709"/>
        <w:jc w:val="center"/>
        <w:rPr>
          <w:rFonts w:cs="Times New Roman"/>
          <w:szCs w:val="28"/>
          <w:lang w:val="uk-UA"/>
        </w:rPr>
      </w:pPr>
      <w:r>
        <w:rPr>
          <w:rFonts w:cs="Times New Roman"/>
          <w:szCs w:val="28"/>
          <w:lang w:val="uk-UA"/>
        </w:rPr>
        <w:t xml:space="preserve">Зведена таблиця результатів рівня агресивності </w:t>
      </w:r>
      <w:proofErr w:type="spellStart"/>
      <w:r>
        <w:rPr>
          <w:rFonts w:cs="Times New Roman"/>
          <w:szCs w:val="28"/>
          <w:lang w:val="uk-UA"/>
        </w:rPr>
        <w:t>А.Баса</w:t>
      </w:r>
      <w:proofErr w:type="spellEnd"/>
      <w:r>
        <w:rPr>
          <w:rFonts w:cs="Times New Roman"/>
          <w:szCs w:val="28"/>
          <w:lang w:val="uk-UA"/>
        </w:rPr>
        <w:t xml:space="preserve"> і </w:t>
      </w:r>
      <w:proofErr w:type="spellStart"/>
      <w:r>
        <w:rPr>
          <w:rFonts w:cs="Times New Roman"/>
          <w:szCs w:val="28"/>
          <w:lang w:val="uk-UA"/>
        </w:rPr>
        <w:t>А.Дарки</w:t>
      </w:r>
      <w:proofErr w:type="spellEnd"/>
      <w:r w:rsidR="00A5666B">
        <w:rPr>
          <w:rFonts w:cs="Times New Roman"/>
          <w:szCs w:val="28"/>
          <w:lang w:val="uk-UA"/>
        </w:rPr>
        <w:t xml:space="preserve"> </w:t>
      </w:r>
      <w:r w:rsidR="00735603">
        <w:rPr>
          <w:rFonts w:cs="Times New Roman"/>
          <w:szCs w:val="28"/>
          <w:lang w:val="uk-UA"/>
        </w:rPr>
        <w:t xml:space="preserve">у досліджуваних </w:t>
      </w:r>
      <w:r w:rsidR="00735603" w:rsidRPr="00735603">
        <w:rPr>
          <w:rFonts w:cs="Times New Roman"/>
          <w:szCs w:val="28"/>
          <w:lang w:val="uk-UA"/>
        </w:rPr>
        <w:t>дітей молодшого шкільного віку</w:t>
      </w:r>
      <w:r w:rsidR="00B14829">
        <w:rPr>
          <w:rFonts w:cs="Times New Roman"/>
          <w:szCs w:val="28"/>
          <w:lang w:val="uk-UA"/>
        </w:rPr>
        <w:t xml:space="preserve"> </w:t>
      </w:r>
      <w:r w:rsidR="00A5666B">
        <w:rPr>
          <w:rFonts w:cs="Times New Roman"/>
          <w:szCs w:val="28"/>
          <w:lang w:val="uk-UA"/>
        </w:rPr>
        <w:t>(осіб/%)</w:t>
      </w:r>
    </w:p>
    <w:tbl>
      <w:tblPr>
        <w:tblStyle w:val="a9"/>
        <w:tblW w:w="0" w:type="auto"/>
        <w:tblLook w:val="04A0" w:firstRow="1" w:lastRow="0" w:firstColumn="1" w:lastColumn="0" w:noHBand="0" w:noVBand="1"/>
      </w:tblPr>
      <w:tblGrid>
        <w:gridCol w:w="1892"/>
        <w:gridCol w:w="1475"/>
        <w:gridCol w:w="1485"/>
        <w:gridCol w:w="1547"/>
        <w:gridCol w:w="1477"/>
        <w:gridCol w:w="1469"/>
      </w:tblGrid>
      <w:tr w:rsidR="00D80D0B" w:rsidRPr="004B1B26" w:rsidTr="00BC1599">
        <w:tc>
          <w:tcPr>
            <w:tcW w:w="1557" w:type="dxa"/>
          </w:tcPr>
          <w:p w:rsidR="00BC1599" w:rsidRPr="004B1B26" w:rsidRDefault="00BC1599" w:rsidP="00DA6114">
            <w:pPr>
              <w:pStyle w:val="a7"/>
              <w:spacing w:line="360" w:lineRule="auto"/>
              <w:ind w:left="0"/>
              <w:jc w:val="both"/>
              <w:rPr>
                <w:rFonts w:cs="Times New Roman"/>
                <w:sz w:val="24"/>
                <w:szCs w:val="24"/>
                <w:lang w:val="uk-UA"/>
              </w:rPr>
            </w:pPr>
          </w:p>
        </w:tc>
        <w:tc>
          <w:tcPr>
            <w:tcW w:w="1557" w:type="dxa"/>
          </w:tcPr>
          <w:p w:rsidR="00BC1599" w:rsidRPr="004B1B26" w:rsidRDefault="00BC1599" w:rsidP="00DA6114">
            <w:pPr>
              <w:pStyle w:val="a7"/>
              <w:spacing w:line="360" w:lineRule="auto"/>
              <w:ind w:left="0"/>
              <w:jc w:val="both"/>
              <w:rPr>
                <w:rFonts w:cs="Times New Roman"/>
                <w:sz w:val="24"/>
                <w:szCs w:val="24"/>
                <w:lang w:val="uk-UA"/>
              </w:rPr>
            </w:pPr>
            <w:r w:rsidRPr="004B1B26">
              <w:rPr>
                <w:rFonts w:cs="Times New Roman"/>
                <w:sz w:val="24"/>
                <w:szCs w:val="24"/>
                <w:lang w:val="uk-UA"/>
              </w:rPr>
              <w:t>Низький рівень</w:t>
            </w:r>
          </w:p>
        </w:tc>
        <w:tc>
          <w:tcPr>
            <w:tcW w:w="1557" w:type="dxa"/>
          </w:tcPr>
          <w:p w:rsidR="00BC1599" w:rsidRPr="004B1B26" w:rsidRDefault="00BC1599" w:rsidP="00DA6114">
            <w:pPr>
              <w:pStyle w:val="a7"/>
              <w:spacing w:line="360" w:lineRule="auto"/>
              <w:ind w:left="0"/>
              <w:jc w:val="both"/>
              <w:rPr>
                <w:rFonts w:cs="Times New Roman"/>
                <w:sz w:val="24"/>
                <w:szCs w:val="24"/>
                <w:lang w:val="uk-UA"/>
              </w:rPr>
            </w:pPr>
            <w:r w:rsidRPr="004B1B26">
              <w:rPr>
                <w:rFonts w:cs="Times New Roman"/>
                <w:sz w:val="24"/>
                <w:szCs w:val="24"/>
                <w:lang w:val="uk-UA"/>
              </w:rPr>
              <w:t>Середній рівень</w:t>
            </w:r>
          </w:p>
        </w:tc>
        <w:tc>
          <w:tcPr>
            <w:tcW w:w="1558" w:type="dxa"/>
          </w:tcPr>
          <w:p w:rsidR="00BC1599" w:rsidRPr="004B1B26" w:rsidRDefault="00BC1599" w:rsidP="00DA6114">
            <w:pPr>
              <w:pStyle w:val="a7"/>
              <w:spacing w:line="360" w:lineRule="auto"/>
              <w:ind w:left="0"/>
              <w:jc w:val="both"/>
              <w:rPr>
                <w:rFonts w:cs="Times New Roman"/>
                <w:sz w:val="24"/>
                <w:szCs w:val="24"/>
                <w:lang w:val="uk-UA"/>
              </w:rPr>
            </w:pPr>
            <w:r w:rsidRPr="004B1B26">
              <w:rPr>
                <w:rFonts w:cs="Times New Roman"/>
                <w:sz w:val="24"/>
                <w:szCs w:val="24"/>
                <w:lang w:val="uk-UA"/>
              </w:rPr>
              <w:t>Підвищений рівень</w:t>
            </w:r>
          </w:p>
        </w:tc>
        <w:tc>
          <w:tcPr>
            <w:tcW w:w="1558" w:type="dxa"/>
          </w:tcPr>
          <w:p w:rsidR="00BC1599" w:rsidRPr="004B1B26" w:rsidRDefault="00BC1599" w:rsidP="00DA6114">
            <w:pPr>
              <w:pStyle w:val="a7"/>
              <w:spacing w:line="360" w:lineRule="auto"/>
              <w:ind w:left="0"/>
              <w:jc w:val="both"/>
              <w:rPr>
                <w:rFonts w:cs="Times New Roman"/>
                <w:sz w:val="24"/>
                <w:szCs w:val="24"/>
                <w:lang w:val="uk-UA"/>
              </w:rPr>
            </w:pPr>
            <w:r w:rsidRPr="004B1B26">
              <w:rPr>
                <w:rFonts w:cs="Times New Roman"/>
                <w:sz w:val="24"/>
                <w:szCs w:val="24"/>
                <w:lang w:val="uk-UA"/>
              </w:rPr>
              <w:t>Високий рівень</w:t>
            </w:r>
          </w:p>
        </w:tc>
        <w:tc>
          <w:tcPr>
            <w:tcW w:w="1558" w:type="dxa"/>
          </w:tcPr>
          <w:p w:rsidR="00BC1599" w:rsidRPr="004B1B26" w:rsidRDefault="00BC1599" w:rsidP="00DA6114">
            <w:pPr>
              <w:pStyle w:val="a7"/>
              <w:spacing w:line="360" w:lineRule="auto"/>
              <w:ind w:left="0"/>
              <w:jc w:val="both"/>
              <w:rPr>
                <w:rFonts w:cs="Times New Roman"/>
                <w:sz w:val="24"/>
                <w:szCs w:val="24"/>
                <w:lang w:val="uk-UA"/>
              </w:rPr>
            </w:pPr>
            <w:r w:rsidRPr="004B1B26">
              <w:rPr>
                <w:rFonts w:cs="Times New Roman"/>
                <w:sz w:val="24"/>
                <w:szCs w:val="24"/>
                <w:lang w:val="uk-UA"/>
              </w:rPr>
              <w:t>Дуже високий рівень</w:t>
            </w: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sidRPr="004B1B26">
              <w:rPr>
                <w:rFonts w:cs="Times New Roman"/>
                <w:sz w:val="24"/>
                <w:szCs w:val="24"/>
                <w:lang w:val="uk-UA"/>
              </w:rPr>
              <w:t>Фізична агресія</w:t>
            </w:r>
          </w:p>
        </w:tc>
        <w:tc>
          <w:tcPr>
            <w:tcW w:w="1557" w:type="dxa"/>
          </w:tcPr>
          <w:p w:rsidR="00BC1599" w:rsidRPr="004B1B26" w:rsidRDefault="009771AF" w:rsidP="009771AF">
            <w:pPr>
              <w:pStyle w:val="a7"/>
              <w:spacing w:line="360" w:lineRule="auto"/>
              <w:ind w:left="0"/>
              <w:jc w:val="both"/>
              <w:rPr>
                <w:rFonts w:cs="Times New Roman"/>
                <w:sz w:val="24"/>
                <w:szCs w:val="24"/>
                <w:lang w:val="uk-UA"/>
              </w:rPr>
            </w:pPr>
            <w:r>
              <w:rPr>
                <w:rFonts w:cs="Times New Roman"/>
                <w:sz w:val="24"/>
                <w:szCs w:val="24"/>
                <w:lang w:val="uk-UA"/>
              </w:rPr>
              <w:t>3/</w:t>
            </w:r>
            <w:r w:rsidR="004B1B26">
              <w:rPr>
                <w:rFonts w:cs="Times New Roman"/>
                <w:sz w:val="24"/>
                <w:szCs w:val="24"/>
                <w:lang w:val="uk-UA"/>
              </w:rPr>
              <w:t>10</w:t>
            </w:r>
            <w:r w:rsidR="00D80D0B">
              <w:rPr>
                <w:rFonts w:cs="Times New Roman"/>
                <w:sz w:val="24"/>
                <w:szCs w:val="24"/>
                <w:lang w:val="uk-UA"/>
              </w:rPr>
              <w:t>,00</w:t>
            </w:r>
          </w:p>
        </w:tc>
        <w:tc>
          <w:tcPr>
            <w:tcW w:w="1557" w:type="dxa"/>
          </w:tcPr>
          <w:p w:rsidR="00BC1599" w:rsidRPr="004B1B26" w:rsidRDefault="009771AF" w:rsidP="00DA6114">
            <w:pPr>
              <w:pStyle w:val="a7"/>
              <w:spacing w:line="360" w:lineRule="auto"/>
              <w:ind w:left="0"/>
              <w:jc w:val="both"/>
              <w:rPr>
                <w:rFonts w:cs="Times New Roman"/>
                <w:sz w:val="24"/>
                <w:szCs w:val="24"/>
                <w:lang w:val="uk-UA"/>
              </w:rPr>
            </w:pPr>
            <w:r>
              <w:rPr>
                <w:rFonts w:cs="Times New Roman"/>
                <w:sz w:val="24"/>
                <w:szCs w:val="24"/>
                <w:lang w:val="uk-UA"/>
              </w:rPr>
              <w:t>4/13,33</w:t>
            </w:r>
          </w:p>
        </w:tc>
        <w:tc>
          <w:tcPr>
            <w:tcW w:w="1558" w:type="dxa"/>
          </w:tcPr>
          <w:p w:rsidR="00BC1599" w:rsidRPr="00B00743" w:rsidRDefault="009771AF" w:rsidP="009771AF">
            <w:pPr>
              <w:pStyle w:val="a7"/>
              <w:spacing w:line="360" w:lineRule="auto"/>
              <w:ind w:left="0"/>
              <w:jc w:val="both"/>
              <w:rPr>
                <w:rFonts w:cs="Times New Roman"/>
                <w:sz w:val="24"/>
                <w:szCs w:val="24"/>
                <w:lang w:val="uk-UA"/>
              </w:rPr>
            </w:pPr>
            <w:r w:rsidRPr="00B00743">
              <w:rPr>
                <w:rFonts w:cs="Times New Roman"/>
                <w:sz w:val="24"/>
                <w:szCs w:val="24"/>
                <w:lang w:val="uk-UA"/>
              </w:rPr>
              <w:t>17/56,67</w:t>
            </w:r>
          </w:p>
        </w:tc>
        <w:tc>
          <w:tcPr>
            <w:tcW w:w="1558" w:type="dxa"/>
          </w:tcPr>
          <w:p w:rsidR="00BC1599" w:rsidRPr="004B1B26" w:rsidRDefault="009771AF" w:rsidP="009771AF">
            <w:pPr>
              <w:pStyle w:val="a7"/>
              <w:spacing w:line="360" w:lineRule="auto"/>
              <w:ind w:left="0"/>
              <w:jc w:val="both"/>
              <w:rPr>
                <w:rFonts w:cs="Times New Roman"/>
                <w:sz w:val="24"/>
                <w:szCs w:val="24"/>
                <w:lang w:val="uk-UA"/>
              </w:rPr>
            </w:pPr>
            <w:r>
              <w:rPr>
                <w:rFonts w:cs="Times New Roman"/>
                <w:sz w:val="24"/>
                <w:szCs w:val="24"/>
                <w:lang w:val="uk-UA"/>
              </w:rPr>
              <w:t>5/</w:t>
            </w:r>
            <w:r w:rsidR="004B1B26">
              <w:rPr>
                <w:rFonts w:cs="Times New Roman"/>
                <w:sz w:val="24"/>
                <w:szCs w:val="24"/>
                <w:lang w:val="uk-UA"/>
              </w:rPr>
              <w:t>1</w:t>
            </w:r>
            <w:r>
              <w:rPr>
                <w:rFonts w:cs="Times New Roman"/>
                <w:sz w:val="24"/>
                <w:szCs w:val="24"/>
                <w:lang w:val="uk-UA"/>
              </w:rPr>
              <w:t>6,67</w:t>
            </w:r>
          </w:p>
        </w:tc>
        <w:tc>
          <w:tcPr>
            <w:tcW w:w="1558" w:type="dxa"/>
          </w:tcPr>
          <w:p w:rsidR="00BC1599" w:rsidRPr="004B1B26" w:rsidRDefault="009771AF" w:rsidP="00DA6114">
            <w:pPr>
              <w:pStyle w:val="a7"/>
              <w:spacing w:line="360" w:lineRule="auto"/>
              <w:ind w:left="0"/>
              <w:jc w:val="both"/>
              <w:rPr>
                <w:rFonts w:cs="Times New Roman"/>
                <w:sz w:val="24"/>
                <w:szCs w:val="24"/>
                <w:lang w:val="uk-UA"/>
              </w:rPr>
            </w:pPr>
            <w:r>
              <w:rPr>
                <w:rFonts w:cs="Times New Roman"/>
                <w:sz w:val="24"/>
                <w:szCs w:val="24"/>
                <w:lang w:val="uk-UA"/>
              </w:rPr>
              <w:t>1/</w:t>
            </w:r>
            <w:r w:rsidR="004B1B26">
              <w:rPr>
                <w:rFonts w:cs="Times New Roman"/>
                <w:sz w:val="24"/>
                <w:szCs w:val="24"/>
                <w:lang w:val="uk-UA"/>
              </w:rPr>
              <w:t>3</w:t>
            </w:r>
            <w:r>
              <w:rPr>
                <w:rFonts w:cs="Times New Roman"/>
                <w:sz w:val="24"/>
                <w:szCs w:val="24"/>
                <w:lang w:val="uk-UA"/>
              </w:rPr>
              <w:t>,33</w:t>
            </w: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Pr>
                <w:rFonts w:cs="Times New Roman"/>
                <w:sz w:val="24"/>
                <w:szCs w:val="24"/>
                <w:lang w:val="uk-UA"/>
              </w:rPr>
              <w:t>Вербальна агресія</w:t>
            </w:r>
          </w:p>
        </w:tc>
        <w:tc>
          <w:tcPr>
            <w:tcW w:w="1557"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1/</w:t>
            </w:r>
            <w:r w:rsidR="004B1B26">
              <w:rPr>
                <w:rFonts w:cs="Times New Roman"/>
                <w:sz w:val="24"/>
                <w:szCs w:val="24"/>
                <w:lang w:val="uk-UA"/>
              </w:rPr>
              <w:t>3</w:t>
            </w:r>
            <w:r>
              <w:rPr>
                <w:rFonts w:cs="Times New Roman"/>
                <w:sz w:val="24"/>
                <w:szCs w:val="24"/>
                <w:lang w:val="uk-UA"/>
              </w:rPr>
              <w:t>,33</w:t>
            </w:r>
          </w:p>
        </w:tc>
        <w:tc>
          <w:tcPr>
            <w:tcW w:w="1557"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3/</w:t>
            </w:r>
            <w:r w:rsidR="004B1B26">
              <w:rPr>
                <w:rFonts w:cs="Times New Roman"/>
                <w:sz w:val="24"/>
                <w:szCs w:val="24"/>
                <w:lang w:val="uk-UA"/>
              </w:rPr>
              <w:t>10</w:t>
            </w:r>
            <w:r>
              <w:rPr>
                <w:rFonts w:cs="Times New Roman"/>
                <w:sz w:val="24"/>
                <w:szCs w:val="24"/>
                <w:lang w:val="uk-UA"/>
              </w:rPr>
              <w:t>,00</w:t>
            </w:r>
          </w:p>
        </w:tc>
        <w:tc>
          <w:tcPr>
            <w:tcW w:w="1558" w:type="dxa"/>
          </w:tcPr>
          <w:p w:rsidR="00BC1599" w:rsidRPr="00B00743" w:rsidRDefault="00D80D0B" w:rsidP="00D80D0B">
            <w:pPr>
              <w:pStyle w:val="a7"/>
              <w:spacing w:line="360" w:lineRule="auto"/>
              <w:ind w:left="0"/>
              <w:jc w:val="both"/>
              <w:rPr>
                <w:rFonts w:cs="Times New Roman"/>
                <w:sz w:val="24"/>
                <w:szCs w:val="24"/>
                <w:lang w:val="uk-UA"/>
              </w:rPr>
            </w:pPr>
            <w:r w:rsidRPr="00B00743">
              <w:rPr>
                <w:rFonts w:cs="Times New Roman"/>
                <w:sz w:val="24"/>
                <w:szCs w:val="24"/>
                <w:lang w:val="uk-UA"/>
              </w:rPr>
              <w:t>7/</w:t>
            </w:r>
            <w:r w:rsidR="004B1B26" w:rsidRPr="00B00743">
              <w:rPr>
                <w:rFonts w:cs="Times New Roman"/>
                <w:sz w:val="24"/>
                <w:szCs w:val="24"/>
                <w:lang w:val="uk-UA"/>
              </w:rPr>
              <w:t>2</w:t>
            </w:r>
            <w:r w:rsidRPr="00B00743">
              <w:rPr>
                <w:rFonts w:cs="Times New Roman"/>
                <w:sz w:val="24"/>
                <w:szCs w:val="24"/>
                <w:lang w:val="uk-UA"/>
              </w:rPr>
              <w:t>3,33</w:t>
            </w:r>
          </w:p>
        </w:tc>
        <w:tc>
          <w:tcPr>
            <w:tcW w:w="1558" w:type="dxa"/>
          </w:tcPr>
          <w:p w:rsidR="00BC1599" w:rsidRPr="004B1B26" w:rsidRDefault="00D80D0B" w:rsidP="00D80D0B">
            <w:pPr>
              <w:pStyle w:val="a7"/>
              <w:spacing w:line="360" w:lineRule="auto"/>
              <w:ind w:left="0"/>
              <w:jc w:val="both"/>
              <w:rPr>
                <w:rFonts w:cs="Times New Roman"/>
                <w:sz w:val="24"/>
                <w:szCs w:val="24"/>
                <w:lang w:val="uk-UA"/>
              </w:rPr>
            </w:pPr>
            <w:r w:rsidRPr="00B00743">
              <w:rPr>
                <w:rFonts w:cs="Times New Roman"/>
                <w:sz w:val="24"/>
                <w:szCs w:val="24"/>
                <w:lang w:val="uk-UA"/>
              </w:rPr>
              <w:t>15/50,00</w:t>
            </w: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4/13,33</w:t>
            </w: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Pr>
                <w:rFonts w:cs="Times New Roman"/>
                <w:sz w:val="24"/>
                <w:szCs w:val="24"/>
                <w:lang w:val="uk-UA"/>
              </w:rPr>
              <w:t>Опосередкована агресія</w:t>
            </w:r>
          </w:p>
        </w:tc>
        <w:tc>
          <w:tcPr>
            <w:tcW w:w="1557" w:type="dxa"/>
          </w:tcPr>
          <w:p w:rsidR="00BC1599" w:rsidRPr="004B1B26" w:rsidRDefault="00D80D0B" w:rsidP="00D80D0B">
            <w:pPr>
              <w:pStyle w:val="a7"/>
              <w:spacing w:line="360" w:lineRule="auto"/>
              <w:ind w:left="0"/>
              <w:jc w:val="both"/>
              <w:rPr>
                <w:rFonts w:cs="Times New Roman"/>
                <w:sz w:val="24"/>
                <w:szCs w:val="24"/>
                <w:lang w:val="uk-UA"/>
              </w:rPr>
            </w:pPr>
            <w:r>
              <w:rPr>
                <w:rFonts w:cs="Times New Roman"/>
                <w:sz w:val="24"/>
                <w:szCs w:val="24"/>
                <w:lang w:val="uk-UA"/>
              </w:rPr>
              <w:t>4/13,33</w:t>
            </w:r>
          </w:p>
        </w:tc>
        <w:tc>
          <w:tcPr>
            <w:tcW w:w="1557" w:type="dxa"/>
          </w:tcPr>
          <w:p w:rsidR="00BC1599" w:rsidRPr="004B1B26" w:rsidRDefault="00D80D0B" w:rsidP="00DA6114">
            <w:pPr>
              <w:pStyle w:val="a7"/>
              <w:spacing w:line="360" w:lineRule="auto"/>
              <w:ind w:left="0"/>
              <w:jc w:val="both"/>
              <w:rPr>
                <w:rFonts w:cs="Times New Roman"/>
                <w:sz w:val="24"/>
                <w:szCs w:val="24"/>
                <w:lang w:val="uk-UA"/>
              </w:rPr>
            </w:pPr>
            <w:r w:rsidRPr="00B00743">
              <w:rPr>
                <w:rFonts w:cs="Times New Roman"/>
                <w:sz w:val="24"/>
                <w:szCs w:val="24"/>
                <w:lang w:val="uk-UA"/>
              </w:rPr>
              <w:t>18/60,00</w:t>
            </w:r>
          </w:p>
        </w:tc>
        <w:tc>
          <w:tcPr>
            <w:tcW w:w="1558" w:type="dxa"/>
          </w:tcPr>
          <w:p w:rsidR="00BC1599" w:rsidRPr="00B00743" w:rsidRDefault="00D80D0B" w:rsidP="00D80D0B">
            <w:pPr>
              <w:pStyle w:val="a7"/>
              <w:spacing w:line="360" w:lineRule="auto"/>
              <w:ind w:left="0"/>
              <w:jc w:val="both"/>
              <w:rPr>
                <w:rFonts w:cs="Times New Roman"/>
                <w:sz w:val="24"/>
                <w:szCs w:val="24"/>
                <w:lang w:val="uk-UA"/>
              </w:rPr>
            </w:pPr>
            <w:r w:rsidRPr="00B00743">
              <w:rPr>
                <w:rFonts w:cs="Times New Roman"/>
                <w:sz w:val="24"/>
                <w:szCs w:val="24"/>
                <w:lang w:val="uk-UA"/>
              </w:rPr>
              <w:t>6/20,00</w:t>
            </w:r>
          </w:p>
        </w:tc>
        <w:tc>
          <w:tcPr>
            <w:tcW w:w="1558" w:type="dxa"/>
          </w:tcPr>
          <w:p w:rsidR="00BC1599" w:rsidRPr="004B1B26" w:rsidRDefault="00D80D0B" w:rsidP="00D80D0B">
            <w:pPr>
              <w:pStyle w:val="a7"/>
              <w:spacing w:line="360" w:lineRule="auto"/>
              <w:ind w:left="0"/>
              <w:jc w:val="both"/>
              <w:rPr>
                <w:rFonts w:cs="Times New Roman"/>
                <w:sz w:val="24"/>
                <w:szCs w:val="24"/>
                <w:lang w:val="uk-UA"/>
              </w:rPr>
            </w:pPr>
            <w:r>
              <w:rPr>
                <w:rFonts w:cs="Times New Roman"/>
                <w:sz w:val="24"/>
                <w:szCs w:val="24"/>
                <w:lang w:val="uk-UA"/>
              </w:rPr>
              <w:t>2/6,67</w:t>
            </w:r>
          </w:p>
        </w:tc>
        <w:tc>
          <w:tcPr>
            <w:tcW w:w="1558" w:type="dxa"/>
          </w:tcPr>
          <w:p w:rsidR="00BC1599" w:rsidRPr="004B1B26" w:rsidRDefault="00BC1599" w:rsidP="00DA6114">
            <w:pPr>
              <w:pStyle w:val="a7"/>
              <w:spacing w:line="360" w:lineRule="auto"/>
              <w:ind w:left="0"/>
              <w:jc w:val="both"/>
              <w:rPr>
                <w:rFonts w:cs="Times New Roman"/>
                <w:sz w:val="24"/>
                <w:szCs w:val="24"/>
                <w:lang w:val="uk-UA"/>
              </w:rPr>
            </w:pP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Pr>
                <w:rFonts w:cs="Times New Roman"/>
                <w:sz w:val="24"/>
                <w:szCs w:val="24"/>
                <w:lang w:val="uk-UA"/>
              </w:rPr>
              <w:t xml:space="preserve">Негативізм </w:t>
            </w:r>
          </w:p>
        </w:tc>
        <w:tc>
          <w:tcPr>
            <w:tcW w:w="1557"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2/</w:t>
            </w:r>
            <w:r w:rsidR="004B1B26">
              <w:rPr>
                <w:rFonts w:cs="Times New Roman"/>
                <w:sz w:val="24"/>
                <w:szCs w:val="24"/>
                <w:lang w:val="uk-UA"/>
              </w:rPr>
              <w:t>6</w:t>
            </w:r>
            <w:r>
              <w:rPr>
                <w:rFonts w:cs="Times New Roman"/>
                <w:sz w:val="24"/>
                <w:szCs w:val="24"/>
                <w:lang w:val="uk-UA"/>
              </w:rPr>
              <w:t>,67</w:t>
            </w:r>
          </w:p>
        </w:tc>
        <w:tc>
          <w:tcPr>
            <w:tcW w:w="1557" w:type="dxa"/>
          </w:tcPr>
          <w:p w:rsidR="00BC1599" w:rsidRPr="00B00743" w:rsidRDefault="00D80D0B" w:rsidP="00D80D0B">
            <w:pPr>
              <w:pStyle w:val="a7"/>
              <w:spacing w:line="360" w:lineRule="auto"/>
              <w:ind w:left="0"/>
              <w:jc w:val="both"/>
              <w:rPr>
                <w:rFonts w:cs="Times New Roman"/>
                <w:sz w:val="24"/>
                <w:szCs w:val="24"/>
                <w:lang w:val="uk-UA"/>
              </w:rPr>
            </w:pPr>
            <w:r w:rsidRPr="00B00743">
              <w:rPr>
                <w:rFonts w:cs="Times New Roman"/>
                <w:sz w:val="24"/>
                <w:szCs w:val="24"/>
                <w:lang w:val="uk-UA"/>
              </w:rPr>
              <w:t>1</w:t>
            </w:r>
            <w:r w:rsidR="004B1B26" w:rsidRPr="00B00743">
              <w:rPr>
                <w:rFonts w:cs="Times New Roman"/>
                <w:sz w:val="24"/>
                <w:szCs w:val="24"/>
                <w:lang w:val="uk-UA"/>
              </w:rPr>
              <w:t>4</w:t>
            </w:r>
            <w:r w:rsidRPr="00B00743">
              <w:rPr>
                <w:rFonts w:cs="Times New Roman"/>
                <w:sz w:val="24"/>
                <w:szCs w:val="24"/>
                <w:lang w:val="uk-UA"/>
              </w:rPr>
              <w:t>/46,67</w:t>
            </w:r>
          </w:p>
        </w:tc>
        <w:tc>
          <w:tcPr>
            <w:tcW w:w="1558" w:type="dxa"/>
          </w:tcPr>
          <w:p w:rsidR="00BC1599" w:rsidRPr="00B00743" w:rsidRDefault="00D80D0B" w:rsidP="00DA6114">
            <w:pPr>
              <w:pStyle w:val="a7"/>
              <w:spacing w:line="360" w:lineRule="auto"/>
              <w:ind w:left="0"/>
              <w:jc w:val="both"/>
              <w:rPr>
                <w:rFonts w:cs="Times New Roman"/>
                <w:sz w:val="24"/>
                <w:szCs w:val="24"/>
                <w:lang w:val="uk-UA"/>
              </w:rPr>
            </w:pPr>
            <w:r w:rsidRPr="00B00743">
              <w:rPr>
                <w:rFonts w:cs="Times New Roman"/>
                <w:sz w:val="24"/>
                <w:szCs w:val="24"/>
                <w:lang w:val="uk-UA"/>
              </w:rPr>
              <w:t>12/</w:t>
            </w:r>
            <w:r w:rsidR="004B1B26" w:rsidRPr="00B00743">
              <w:rPr>
                <w:rFonts w:cs="Times New Roman"/>
                <w:sz w:val="24"/>
                <w:szCs w:val="24"/>
                <w:lang w:val="uk-UA"/>
              </w:rPr>
              <w:t>40</w:t>
            </w:r>
            <w:r w:rsidRPr="00B00743">
              <w:rPr>
                <w:rFonts w:cs="Times New Roman"/>
                <w:sz w:val="24"/>
                <w:szCs w:val="24"/>
                <w:lang w:val="uk-UA"/>
              </w:rPr>
              <w:t>,00</w:t>
            </w: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1/</w:t>
            </w:r>
            <w:r w:rsidR="004B1B26">
              <w:rPr>
                <w:rFonts w:cs="Times New Roman"/>
                <w:sz w:val="24"/>
                <w:szCs w:val="24"/>
                <w:lang w:val="uk-UA"/>
              </w:rPr>
              <w:t>3</w:t>
            </w:r>
            <w:r>
              <w:rPr>
                <w:rFonts w:cs="Times New Roman"/>
                <w:sz w:val="24"/>
                <w:szCs w:val="24"/>
                <w:lang w:val="uk-UA"/>
              </w:rPr>
              <w:t>,33</w:t>
            </w: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1/</w:t>
            </w:r>
            <w:r w:rsidR="004B1B26">
              <w:rPr>
                <w:rFonts w:cs="Times New Roman"/>
                <w:sz w:val="24"/>
                <w:szCs w:val="24"/>
                <w:lang w:val="uk-UA"/>
              </w:rPr>
              <w:t>3</w:t>
            </w:r>
            <w:r>
              <w:rPr>
                <w:rFonts w:cs="Times New Roman"/>
                <w:sz w:val="24"/>
                <w:szCs w:val="24"/>
                <w:lang w:val="uk-UA"/>
              </w:rPr>
              <w:t>,33</w:t>
            </w:r>
          </w:p>
        </w:tc>
      </w:tr>
      <w:tr w:rsidR="00D80D0B" w:rsidRPr="004B1B26" w:rsidTr="00BC1599">
        <w:tc>
          <w:tcPr>
            <w:tcW w:w="1557" w:type="dxa"/>
          </w:tcPr>
          <w:p w:rsidR="00BC1599" w:rsidRPr="004B1B26" w:rsidRDefault="004B1B26" w:rsidP="004B1B26">
            <w:pPr>
              <w:pStyle w:val="a7"/>
              <w:spacing w:line="360" w:lineRule="auto"/>
              <w:ind w:left="0"/>
              <w:jc w:val="both"/>
              <w:rPr>
                <w:rFonts w:cs="Times New Roman"/>
                <w:sz w:val="24"/>
                <w:szCs w:val="24"/>
                <w:lang w:val="uk-UA"/>
              </w:rPr>
            </w:pPr>
            <w:r w:rsidRPr="004B1B26">
              <w:rPr>
                <w:rFonts w:cs="Times New Roman"/>
                <w:sz w:val="24"/>
                <w:szCs w:val="24"/>
                <w:lang w:val="uk-UA"/>
              </w:rPr>
              <w:t>Роздратування</w:t>
            </w:r>
            <w:r>
              <w:rPr>
                <w:rFonts w:cs="Times New Roman"/>
                <w:sz w:val="24"/>
                <w:szCs w:val="24"/>
                <w:lang w:val="uk-UA"/>
              </w:rPr>
              <w:t xml:space="preserve"> </w:t>
            </w:r>
          </w:p>
        </w:tc>
        <w:tc>
          <w:tcPr>
            <w:tcW w:w="1557" w:type="dxa"/>
          </w:tcPr>
          <w:p w:rsidR="00BC1599" w:rsidRPr="004B1B26" w:rsidRDefault="00BC1599" w:rsidP="00DA6114">
            <w:pPr>
              <w:pStyle w:val="a7"/>
              <w:spacing w:line="360" w:lineRule="auto"/>
              <w:ind w:left="0"/>
              <w:jc w:val="both"/>
              <w:rPr>
                <w:rFonts w:cs="Times New Roman"/>
                <w:sz w:val="24"/>
                <w:szCs w:val="24"/>
                <w:lang w:val="uk-UA"/>
              </w:rPr>
            </w:pPr>
          </w:p>
        </w:tc>
        <w:tc>
          <w:tcPr>
            <w:tcW w:w="1557" w:type="dxa"/>
          </w:tcPr>
          <w:p w:rsidR="00BC1599" w:rsidRPr="00B00743" w:rsidRDefault="00D80D0B" w:rsidP="00D80D0B">
            <w:pPr>
              <w:pStyle w:val="a7"/>
              <w:spacing w:line="360" w:lineRule="auto"/>
              <w:ind w:left="0"/>
              <w:jc w:val="both"/>
              <w:rPr>
                <w:rFonts w:cs="Times New Roman"/>
                <w:sz w:val="24"/>
                <w:szCs w:val="24"/>
                <w:lang w:val="uk-UA"/>
              </w:rPr>
            </w:pPr>
            <w:r w:rsidRPr="00B00743">
              <w:rPr>
                <w:rFonts w:cs="Times New Roman"/>
                <w:sz w:val="24"/>
                <w:szCs w:val="24"/>
                <w:lang w:val="uk-UA"/>
              </w:rPr>
              <w:t>8/</w:t>
            </w:r>
            <w:r w:rsidR="004B1B26" w:rsidRPr="00B00743">
              <w:rPr>
                <w:rFonts w:cs="Times New Roman"/>
                <w:sz w:val="24"/>
                <w:szCs w:val="24"/>
                <w:lang w:val="uk-UA"/>
              </w:rPr>
              <w:t>2</w:t>
            </w:r>
            <w:r w:rsidRPr="00B00743">
              <w:rPr>
                <w:rFonts w:cs="Times New Roman"/>
                <w:sz w:val="24"/>
                <w:szCs w:val="24"/>
                <w:lang w:val="uk-UA"/>
              </w:rPr>
              <w:t>6,66</w:t>
            </w:r>
          </w:p>
        </w:tc>
        <w:tc>
          <w:tcPr>
            <w:tcW w:w="1558" w:type="dxa"/>
          </w:tcPr>
          <w:p w:rsidR="00BC1599" w:rsidRPr="00B00743" w:rsidRDefault="00D80D0B" w:rsidP="00DA6114">
            <w:pPr>
              <w:pStyle w:val="a7"/>
              <w:spacing w:line="360" w:lineRule="auto"/>
              <w:ind w:left="0"/>
              <w:jc w:val="both"/>
              <w:rPr>
                <w:rFonts w:cs="Times New Roman"/>
                <w:sz w:val="24"/>
                <w:szCs w:val="24"/>
                <w:lang w:val="uk-UA"/>
              </w:rPr>
            </w:pPr>
            <w:r w:rsidRPr="00B00743">
              <w:rPr>
                <w:rFonts w:cs="Times New Roman"/>
                <w:sz w:val="24"/>
                <w:szCs w:val="24"/>
                <w:lang w:val="uk-UA"/>
              </w:rPr>
              <w:t>14/46,67</w:t>
            </w:r>
          </w:p>
        </w:tc>
        <w:tc>
          <w:tcPr>
            <w:tcW w:w="1558" w:type="dxa"/>
          </w:tcPr>
          <w:p w:rsidR="00BC1599" w:rsidRPr="004B1B26" w:rsidRDefault="00D80D0B" w:rsidP="00D80D0B">
            <w:pPr>
              <w:pStyle w:val="a7"/>
              <w:spacing w:line="360" w:lineRule="auto"/>
              <w:ind w:left="0"/>
              <w:jc w:val="both"/>
              <w:rPr>
                <w:rFonts w:cs="Times New Roman"/>
                <w:sz w:val="24"/>
                <w:szCs w:val="24"/>
                <w:lang w:val="uk-UA"/>
              </w:rPr>
            </w:pPr>
            <w:r>
              <w:rPr>
                <w:rFonts w:cs="Times New Roman"/>
                <w:sz w:val="24"/>
                <w:szCs w:val="24"/>
                <w:lang w:val="uk-UA"/>
              </w:rPr>
              <w:t>4/13,33</w:t>
            </w:r>
          </w:p>
        </w:tc>
        <w:tc>
          <w:tcPr>
            <w:tcW w:w="1558" w:type="dxa"/>
          </w:tcPr>
          <w:p w:rsidR="00BC1599" w:rsidRPr="004B1B26" w:rsidRDefault="00A5666B" w:rsidP="00DA6114">
            <w:pPr>
              <w:pStyle w:val="a7"/>
              <w:spacing w:line="360" w:lineRule="auto"/>
              <w:ind w:left="0"/>
              <w:jc w:val="both"/>
              <w:rPr>
                <w:rFonts w:cs="Times New Roman"/>
                <w:sz w:val="24"/>
                <w:szCs w:val="24"/>
                <w:lang w:val="uk-UA"/>
              </w:rPr>
            </w:pPr>
            <w:r>
              <w:rPr>
                <w:rFonts w:cs="Times New Roman"/>
                <w:sz w:val="24"/>
                <w:szCs w:val="24"/>
                <w:lang w:val="uk-UA"/>
              </w:rPr>
              <w:t>4/13,33</w:t>
            </w: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Pr>
                <w:rFonts w:cs="Times New Roman"/>
                <w:sz w:val="24"/>
                <w:szCs w:val="24"/>
                <w:lang w:val="uk-UA"/>
              </w:rPr>
              <w:t>Підозрілість</w:t>
            </w:r>
          </w:p>
        </w:tc>
        <w:tc>
          <w:tcPr>
            <w:tcW w:w="1557" w:type="dxa"/>
          </w:tcPr>
          <w:p w:rsidR="00BC1599" w:rsidRPr="004B1B26" w:rsidRDefault="00D80D0B" w:rsidP="00D80D0B">
            <w:pPr>
              <w:pStyle w:val="a7"/>
              <w:spacing w:line="360" w:lineRule="auto"/>
              <w:ind w:left="0"/>
              <w:jc w:val="both"/>
              <w:rPr>
                <w:rFonts w:cs="Times New Roman"/>
                <w:sz w:val="24"/>
                <w:szCs w:val="24"/>
                <w:lang w:val="uk-UA"/>
              </w:rPr>
            </w:pPr>
            <w:r>
              <w:rPr>
                <w:rFonts w:cs="Times New Roman"/>
                <w:sz w:val="24"/>
                <w:szCs w:val="24"/>
                <w:lang w:val="uk-UA"/>
              </w:rPr>
              <w:t>2/6,67</w:t>
            </w:r>
          </w:p>
        </w:tc>
        <w:tc>
          <w:tcPr>
            <w:tcW w:w="1557" w:type="dxa"/>
          </w:tcPr>
          <w:p w:rsidR="00BC1599" w:rsidRPr="00B00743" w:rsidRDefault="00D80D0B" w:rsidP="00DA6114">
            <w:pPr>
              <w:pStyle w:val="a7"/>
              <w:spacing w:line="360" w:lineRule="auto"/>
              <w:ind w:left="0"/>
              <w:jc w:val="both"/>
              <w:rPr>
                <w:rFonts w:cs="Times New Roman"/>
                <w:sz w:val="24"/>
                <w:szCs w:val="24"/>
                <w:lang w:val="uk-UA"/>
              </w:rPr>
            </w:pPr>
            <w:r w:rsidRPr="00B00743">
              <w:rPr>
                <w:rFonts w:cs="Times New Roman"/>
                <w:sz w:val="24"/>
                <w:szCs w:val="24"/>
                <w:lang w:val="uk-UA"/>
              </w:rPr>
              <w:t>2/6,67</w:t>
            </w:r>
          </w:p>
        </w:tc>
        <w:tc>
          <w:tcPr>
            <w:tcW w:w="1558" w:type="dxa"/>
          </w:tcPr>
          <w:p w:rsidR="00BC1599" w:rsidRPr="00B00743" w:rsidRDefault="00A5666B" w:rsidP="00DA6114">
            <w:pPr>
              <w:pStyle w:val="a7"/>
              <w:spacing w:line="360" w:lineRule="auto"/>
              <w:ind w:left="0"/>
              <w:jc w:val="both"/>
              <w:rPr>
                <w:rFonts w:cs="Times New Roman"/>
                <w:sz w:val="24"/>
                <w:szCs w:val="24"/>
                <w:lang w:val="uk-UA"/>
              </w:rPr>
            </w:pPr>
            <w:r w:rsidRPr="00B00743">
              <w:rPr>
                <w:rFonts w:cs="Times New Roman"/>
                <w:sz w:val="24"/>
                <w:szCs w:val="24"/>
                <w:lang w:val="uk-UA"/>
              </w:rPr>
              <w:t>19/63,33</w:t>
            </w: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2/6,67</w:t>
            </w:r>
          </w:p>
        </w:tc>
        <w:tc>
          <w:tcPr>
            <w:tcW w:w="1558" w:type="dxa"/>
          </w:tcPr>
          <w:p w:rsidR="00BC1599" w:rsidRPr="004B1B26" w:rsidRDefault="00A5666B" w:rsidP="00DA6114">
            <w:pPr>
              <w:pStyle w:val="a7"/>
              <w:spacing w:line="360" w:lineRule="auto"/>
              <w:ind w:left="0"/>
              <w:jc w:val="both"/>
              <w:rPr>
                <w:rFonts w:cs="Times New Roman"/>
                <w:sz w:val="24"/>
                <w:szCs w:val="24"/>
                <w:lang w:val="uk-UA"/>
              </w:rPr>
            </w:pPr>
            <w:r>
              <w:rPr>
                <w:rFonts w:cs="Times New Roman"/>
                <w:sz w:val="24"/>
                <w:szCs w:val="24"/>
                <w:lang w:val="uk-UA"/>
              </w:rPr>
              <w:t>5/16,67</w:t>
            </w: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Pr>
                <w:rFonts w:cs="Times New Roman"/>
                <w:sz w:val="24"/>
                <w:szCs w:val="24"/>
                <w:lang w:val="uk-UA"/>
              </w:rPr>
              <w:t>Образа</w:t>
            </w:r>
          </w:p>
        </w:tc>
        <w:tc>
          <w:tcPr>
            <w:tcW w:w="1557" w:type="dxa"/>
          </w:tcPr>
          <w:p w:rsidR="00BC1599" w:rsidRPr="004B1B26" w:rsidRDefault="00BC1599" w:rsidP="00DA6114">
            <w:pPr>
              <w:pStyle w:val="a7"/>
              <w:spacing w:line="360" w:lineRule="auto"/>
              <w:ind w:left="0"/>
              <w:jc w:val="both"/>
              <w:rPr>
                <w:rFonts w:cs="Times New Roman"/>
                <w:sz w:val="24"/>
                <w:szCs w:val="24"/>
                <w:lang w:val="uk-UA"/>
              </w:rPr>
            </w:pPr>
          </w:p>
        </w:tc>
        <w:tc>
          <w:tcPr>
            <w:tcW w:w="1557" w:type="dxa"/>
          </w:tcPr>
          <w:p w:rsidR="00BC1599" w:rsidRPr="00B00743" w:rsidRDefault="00A5666B" w:rsidP="00A5666B">
            <w:pPr>
              <w:pStyle w:val="a7"/>
              <w:spacing w:line="360" w:lineRule="auto"/>
              <w:ind w:left="0"/>
              <w:jc w:val="both"/>
              <w:rPr>
                <w:rFonts w:cs="Times New Roman"/>
                <w:sz w:val="24"/>
                <w:szCs w:val="24"/>
                <w:lang w:val="uk-UA"/>
              </w:rPr>
            </w:pPr>
            <w:r w:rsidRPr="00B00743">
              <w:rPr>
                <w:rFonts w:cs="Times New Roman"/>
                <w:sz w:val="24"/>
                <w:szCs w:val="24"/>
                <w:lang w:val="uk-UA"/>
              </w:rPr>
              <w:t>27/90,00</w:t>
            </w:r>
          </w:p>
        </w:tc>
        <w:tc>
          <w:tcPr>
            <w:tcW w:w="1558" w:type="dxa"/>
          </w:tcPr>
          <w:p w:rsidR="00BC1599" w:rsidRPr="00B00743" w:rsidRDefault="00D80D0B" w:rsidP="00DA6114">
            <w:pPr>
              <w:pStyle w:val="a7"/>
              <w:spacing w:line="360" w:lineRule="auto"/>
              <w:ind w:left="0"/>
              <w:jc w:val="both"/>
              <w:rPr>
                <w:rFonts w:cs="Times New Roman"/>
                <w:sz w:val="24"/>
                <w:szCs w:val="24"/>
                <w:lang w:val="uk-UA"/>
              </w:rPr>
            </w:pPr>
            <w:r w:rsidRPr="00B00743">
              <w:rPr>
                <w:rFonts w:cs="Times New Roman"/>
                <w:sz w:val="24"/>
                <w:szCs w:val="24"/>
                <w:lang w:val="uk-UA"/>
              </w:rPr>
              <w:t>2/6,67</w:t>
            </w:r>
          </w:p>
        </w:tc>
        <w:tc>
          <w:tcPr>
            <w:tcW w:w="1558" w:type="dxa"/>
          </w:tcPr>
          <w:p w:rsidR="00BC1599" w:rsidRPr="004B1B26" w:rsidRDefault="00BC1599" w:rsidP="00DA6114">
            <w:pPr>
              <w:pStyle w:val="a7"/>
              <w:spacing w:line="360" w:lineRule="auto"/>
              <w:ind w:left="0"/>
              <w:jc w:val="both"/>
              <w:rPr>
                <w:rFonts w:cs="Times New Roman"/>
                <w:sz w:val="24"/>
                <w:szCs w:val="24"/>
                <w:lang w:val="uk-UA"/>
              </w:rPr>
            </w:pP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1/</w:t>
            </w:r>
            <w:r w:rsidR="004B1B26">
              <w:rPr>
                <w:rFonts w:cs="Times New Roman"/>
                <w:sz w:val="24"/>
                <w:szCs w:val="24"/>
                <w:lang w:val="uk-UA"/>
              </w:rPr>
              <w:t>3</w:t>
            </w:r>
            <w:r>
              <w:rPr>
                <w:rFonts w:cs="Times New Roman"/>
                <w:sz w:val="24"/>
                <w:szCs w:val="24"/>
                <w:lang w:val="uk-UA"/>
              </w:rPr>
              <w:t>,33</w:t>
            </w:r>
          </w:p>
        </w:tc>
      </w:tr>
      <w:tr w:rsidR="004B1B26" w:rsidRPr="004B1B26" w:rsidTr="00BC1599">
        <w:tc>
          <w:tcPr>
            <w:tcW w:w="1557" w:type="dxa"/>
          </w:tcPr>
          <w:p w:rsidR="004B1B26" w:rsidRDefault="004B1B26" w:rsidP="004B1B26">
            <w:pPr>
              <w:pStyle w:val="a7"/>
              <w:spacing w:line="360" w:lineRule="auto"/>
              <w:ind w:left="0"/>
              <w:jc w:val="both"/>
              <w:rPr>
                <w:rFonts w:cs="Times New Roman"/>
                <w:sz w:val="24"/>
                <w:szCs w:val="24"/>
                <w:lang w:val="uk-UA"/>
              </w:rPr>
            </w:pPr>
            <w:r>
              <w:rPr>
                <w:rFonts w:cs="Times New Roman"/>
                <w:sz w:val="24"/>
                <w:szCs w:val="24"/>
                <w:lang w:val="uk-UA"/>
              </w:rPr>
              <w:t>Відчуття провини</w:t>
            </w:r>
          </w:p>
        </w:tc>
        <w:tc>
          <w:tcPr>
            <w:tcW w:w="1557" w:type="dxa"/>
          </w:tcPr>
          <w:p w:rsidR="004B1B26" w:rsidRPr="004B1B26" w:rsidRDefault="004B1B26" w:rsidP="00DA6114">
            <w:pPr>
              <w:pStyle w:val="a7"/>
              <w:spacing w:line="360" w:lineRule="auto"/>
              <w:ind w:left="0"/>
              <w:jc w:val="both"/>
              <w:rPr>
                <w:rFonts w:cs="Times New Roman"/>
                <w:sz w:val="24"/>
                <w:szCs w:val="24"/>
                <w:lang w:val="uk-UA"/>
              </w:rPr>
            </w:pPr>
          </w:p>
        </w:tc>
        <w:tc>
          <w:tcPr>
            <w:tcW w:w="1557" w:type="dxa"/>
          </w:tcPr>
          <w:p w:rsidR="004B1B26"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6/</w:t>
            </w:r>
            <w:r w:rsidR="004B1B26">
              <w:rPr>
                <w:rFonts w:cs="Times New Roman"/>
                <w:sz w:val="24"/>
                <w:szCs w:val="24"/>
                <w:lang w:val="uk-UA"/>
              </w:rPr>
              <w:t>20</w:t>
            </w:r>
            <w:r w:rsidR="00A5666B">
              <w:rPr>
                <w:rFonts w:cs="Times New Roman"/>
                <w:sz w:val="24"/>
                <w:szCs w:val="24"/>
                <w:lang w:val="uk-UA"/>
              </w:rPr>
              <w:t>,00</w:t>
            </w:r>
          </w:p>
        </w:tc>
        <w:tc>
          <w:tcPr>
            <w:tcW w:w="1558" w:type="dxa"/>
          </w:tcPr>
          <w:p w:rsidR="004B1B26" w:rsidRPr="00B00743" w:rsidRDefault="00D80D0B" w:rsidP="00DA6114">
            <w:pPr>
              <w:pStyle w:val="a7"/>
              <w:spacing w:line="360" w:lineRule="auto"/>
              <w:ind w:left="0"/>
              <w:jc w:val="both"/>
              <w:rPr>
                <w:rFonts w:cs="Times New Roman"/>
                <w:sz w:val="24"/>
                <w:szCs w:val="24"/>
                <w:lang w:val="uk-UA"/>
              </w:rPr>
            </w:pPr>
            <w:r w:rsidRPr="00B00743">
              <w:rPr>
                <w:rFonts w:cs="Times New Roman"/>
                <w:sz w:val="24"/>
                <w:szCs w:val="24"/>
                <w:lang w:val="uk-UA"/>
              </w:rPr>
              <w:t>15/</w:t>
            </w:r>
            <w:r w:rsidR="004B1B26" w:rsidRPr="00B00743">
              <w:rPr>
                <w:rFonts w:cs="Times New Roman"/>
                <w:sz w:val="24"/>
                <w:szCs w:val="24"/>
                <w:lang w:val="uk-UA"/>
              </w:rPr>
              <w:t>50</w:t>
            </w:r>
            <w:r w:rsidRPr="00B00743">
              <w:rPr>
                <w:rFonts w:cs="Times New Roman"/>
                <w:sz w:val="24"/>
                <w:szCs w:val="24"/>
                <w:lang w:val="uk-UA"/>
              </w:rPr>
              <w:t>,00</w:t>
            </w:r>
          </w:p>
        </w:tc>
        <w:tc>
          <w:tcPr>
            <w:tcW w:w="1558" w:type="dxa"/>
          </w:tcPr>
          <w:p w:rsidR="004B1B26" w:rsidRPr="004B1B26" w:rsidRDefault="00A5666B" w:rsidP="00A5666B">
            <w:pPr>
              <w:pStyle w:val="a7"/>
              <w:spacing w:line="360" w:lineRule="auto"/>
              <w:ind w:left="0"/>
              <w:jc w:val="both"/>
              <w:rPr>
                <w:rFonts w:cs="Times New Roman"/>
                <w:sz w:val="24"/>
                <w:szCs w:val="24"/>
                <w:lang w:val="uk-UA"/>
              </w:rPr>
            </w:pPr>
            <w:r>
              <w:rPr>
                <w:rFonts w:cs="Times New Roman"/>
                <w:sz w:val="24"/>
                <w:szCs w:val="24"/>
                <w:lang w:val="uk-UA"/>
              </w:rPr>
              <w:t>5/16,67</w:t>
            </w:r>
          </w:p>
        </w:tc>
        <w:tc>
          <w:tcPr>
            <w:tcW w:w="1558" w:type="dxa"/>
          </w:tcPr>
          <w:p w:rsidR="004B1B26" w:rsidRPr="004B1B26" w:rsidRDefault="00A5666B" w:rsidP="00A5666B">
            <w:pPr>
              <w:pStyle w:val="a7"/>
              <w:spacing w:line="360" w:lineRule="auto"/>
              <w:ind w:left="0"/>
              <w:jc w:val="both"/>
              <w:rPr>
                <w:rFonts w:cs="Times New Roman"/>
                <w:sz w:val="24"/>
                <w:szCs w:val="24"/>
                <w:lang w:val="uk-UA"/>
              </w:rPr>
            </w:pPr>
            <w:r>
              <w:rPr>
                <w:rFonts w:cs="Times New Roman"/>
                <w:sz w:val="24"/>
                <w:szCs w:val="24"/>
                <w:lang w:val="uk-UA"/>
              </w:rPr>
              <w:t>4/13,33</w:t>
            </w:r>
          </w:p>
        </w:tc>
      </w:tr>
    </w:tbl>
    <w:p w:rsidR="00CF75C7" w:rsidRDefault="00CF75C7" w:rsidP="00DA6114">
      <w:pPr>
        <w:pStyle w:val="a7"/>
        <w:spacing w:after="0" w:line="360" w:lineRule="auto"/>
        <w:ind w:left="0" w:firstLine="709"/>
        <w:jc w:val="both"/>
        <w:rPr>
          <w:rFonts w:cs="Times New Roman"/>
          <w:szCs w:val="28"/>
          <w:lang w:val="uk-UA"/>
        </w:rPr>
      </w:pPr>
    </w:p>
    <w:p w:rsidR="00BC1599" w:rsidRDefault="00624C56" w:rsidP="00DA6114">
      <w:pPr>
        <w:pStyle w:val="a7"/>
        <w:spacing w:after="0" w:line="360" w:lineRule="auto"/>
        <w:ind w:left="0" w:firstLine="709"/>
        <w:jc w:val="both"/>
        <w:rPr>
          <w:rFonts w:cs="Times New Roman"/>
          <w:szCs w:val="28"/>
          <w:lang w:val="uk-UA"/>
        </w:rPr>
      </w:pPr>
      <w:r>
        <w:rPr>
          <w:rFonts w:cs="Times New Roman"/>
          <w:szCs w:val="28"/>
          <w:lang w:val="uk-UA"/>
        </w:rPr>
        <w:t xml:space="preserve">Найбільш високі показники за усіма шкалами </w:t>
      </w:r>
      <w:r w:rsidR="00976135">
        <w:rPr>
          <w:rFonts w:cs="Times New Roman"/>
          <w:szCs w:val="28"/>
          <w:lang w:val="uk-UA"/>
        </w:rPr>
        <w:t xml:space="preserve">(виділено в таблиці кольором) </w:t>
      </w:r>
      <w:r>
        <w:rPr>
          <w:rFonts w:cs="Times New Roman"/>
          <w:szCs w:val="28"/>
          <w:lang w:val="uk-UA"/>
        </w:rPr>
        <w:t xml:space="preserve">розподілились наступним чином </w:t>
      </w:r>
      <w:r w:rsidR="00ED6EB0">
        <w:rPr>
          <w:rFonts w:cs="Times New Roman"/>
          <w:szCs w:val="28"/>
          <w:lang w:val="uk-UA"/>
        </w:rPr>
        <w:t xml:space="preserve">фізична агресія підвищений рівень 56,67%, вербальна агресія високий рівень 50%, опосередкована агресія середній рівень 60%, </w:t>
      </w:r>
      <w:r w:rsidR="00B16B96">
        <w:rPr>
          <w:rFonts w:cs="Times New Roman"/>
          <w:szCs w:val="28"/>
          <w:lang w:val="uk-UA"/>
        </w:rPr>
        <w:t>негативізм</w:t>
      </w:r>
      <w:r w:rsidR="00ED6EB0">
        <w:rPr>
          <w:rFonts w:cs="Times New Roman"/>
          <w:szCs w:val="28"/>
          <w:lang w:val="uk-UA"/>
        </w:rPr>
        <w:t xml:space="preserve"> середній рівень 46,67%, роздратування підвищений рівень 46,67%, підозрілість підвищений рівень 63,33%, образа середній рівень 90%, відчуття провини </w:t>
      </w:r>
      <w:r w:rsidR="00B16B96">
        <w:rPr>
          <w:rFonts w:cs="Times New Roman"/>
          <w:szCs w:val="28"/>
          <w:lang w:val="uk-UA"/>
        </w:rPr>
        <w:t>підвищений</w:t>
      </w:r>
      <w:r w:rsidR="00ED6EB0">
        <w:rPr>
          <w:rFonts w:cs="Times New Roman"/>
          <w:szCs w:val="28"/>
          <w:lang w:val="uk-UA"/>
        </w:rPr>
        <w:t xml:space="preserve"> рівень 50%.</w:t>
      </w:r>
    </w:p>
    <w:p w:rsidR="00BC1599" w:rsidRDefault="00B16B96" w:rsidP="00DA6114">
      <w:pPr>
        <w:pStyle w:val="a7"/>
        <w:spacing w:after="0" w:line="360" w:lineRule="auto"/>
        <w:ind w:left="0" w:firstLine="709"/>
        <w:jc w:val="both"/>
        <w:rPr>
          <w:rFonts w:cs="Times New Roman"/>
          <w:szCs w:val="28"/>
          <w:lang w:val="uk-UA"/>
        </w:rPr>
      </w:pPr>
      <w:r>
        <w:rPr>
          <w:rFonts w:cs="Times New Roman"/>
          <w:szCs w:val="28"/>
          <w:lang w:val="uk-UA"/>
        </w:rPr>
        <w:lastRenderedPageBreak/>
        <w:t>Таким чином, вираженими видами аг</w:t>
      </w:r>
      <w:r w:rsidR="00FC5CB1">
        <w:rPr>
          <w:rFonts w:cs="Times New Roman"/>
          <w:szCs w:val="28"/>
          <w:lang w:val="uk-UA"/>
        </w:rPr>
        <w:t xml:space="preserve">ресивної реакції серед </w:t>
      </w:r>
      <w:r w:rsidR="00FC5CB1" w:rsidRPr="00FC5CB1">
        <w:rPr>
          <w:rFonts w:cs="Times New Roman"/>
          <w:szCs w:val="28"/>
          <w:lang w:val="uk-UA"/>
        </w:rPr>
        <w:t>дітей молодшого шкільного віку</w:t>
      </w:r>
      <w:r>
        <w:rPr>
          <w:rFonts w:cs="Times New Roman"/>
          <w:szCs w:val="28"/>
          <w:lang w:val="uk-UA"/>
        </w:rPr>
        <w:t xml:space="preserve"> даної вибірки є вербальна агресія. Це виявлення негативних почуттів та емоцій у словесній формі, а також лайки, негативні висловлювання, погрози, образи.</w:t>
      </w:r>
    </w:p>
    <w:p w:rsidR="0065234D" w:rsidRDefault="00B16B96" w:rsidP="0065234D">
      <w:pPr>
        <w:pStyle w:val="a7"/>
        <w:spacing w:after="0" w:line="360" w:lineRule="auto"/>
        <w:ind w:left="0" w:firstLine="709"/>
        <w:jc w:val="both"/>
        <w:rPr>
          <w:rFonts w:cs="Times New Roman"/>
          <w:szCs w:val="28"/>
          <w:lang w:val="uk-UA"/>
        </w:rPr>
      </w:pPr>
      <w:r>
        <w:rPr>
          <w:rFonts w:cs="Times New Roman"/>
          <w:szCs w:val="28"/>
          <w:lang w:val="uk-UA"/>
        </w:rPr>
        <w:t>Високі в цілому показники підозрілості, фізичної агресії, роздратування, почуття провини.</w:t>
      </w:r>
    </w:p>
    <w:p w:rsidR="0065234D" w:rsidRDefault="00B16B96" w:rsidP="0065234D">
      <w:pPr>
        <w:pStyle w:val="a7"/>
        <w:spacing w:after="0" w:line="360" w:lineRule="auto"/>
        <w:ind w:left="0" w:firstLine="709"/>
        <w:jc w:val="both"/>
        <w:rPr>
          <w:rFonts w:cs="Times New Roman"/>
          <w:szCs w:val="28"/>
          <w:lang w:val="uk-UA"/>
        </w:rPr>
      </w:pPr>
      <w:r w:rsidRPr="0065234D">
        <w:rPr>
          <w:rFonts w:cs="Times New Roman"/>
          <w:szCs w:val="28"/>
          <w:lang w:val="uk-UA"/>
        </w:rPr>
        <w:t xml:space="preserve">Фізична агресія характеризується застосуванням фізичної сили проти іншої людини: штовхання, псування майна, </w:t>
      </w:r>
      <w:r w:rsidR="0065234D" w:rsidRPr="0065234D">
        <w:rPr>
          <w:rFonts w:cs="Times New Roman"/>
          <w:szCs w:val="28"/>
          <w:lang w:val="uk-UA"/>
        </w:rPr>
        <w:t xml:space="preserve">побиття, щипання тощо. </w:t>
      </w:r>
    </w:p>
    <w:p w:rsidR="0065234D" w:rsidRPr="0065234D" w:rsidRDefault="0065234D" w:rsidP="0065234D">
      <w:pPr>
        <w:pStyle w:val="a7"/>
        <w:spacing w:after="0" w:line="360" w:lineRule="auto"/>
        <w:ind w:left="0" w:firstLine="709"/>
        <w:jc w:val="both"/>
        <w:rPr>
          <w:rFonts w:cs="Times New Roman"/>
          <w:szCs w:val="28"/>
          <w:lang w:val="uk-UA"/>
        </w:rPr>
      </w:pPr>
      <w:r w:rsidRPr="0065234D">
        <w:rPr>
          <w:rFonts w:cs="Times New Roman"/>
          <w:szCs w:val="28"/>
          <w:lang w:val="uk-UA"/>
        </w:rPr>
        <w:t>Високі показники за шкалою підозрілість (підвищений рівень) говор</w:t>
      </w:r>
      <w:r>
        <w:rPr>
          <w:rFonts w:cs="Times New Roman"/>
          <w:szCs w:val="28"/>
          <w:lang w:val="uk-UA"/>
        </w:rPr>
        <w:t>я</w:t>
      </w:r>
      <w:r w:rsidRPr="0065234D">
        <w:rPr>
          <w:rFonts w:cs="Times New Roman"/>
          <w:szCs w:val="28"/>
          <w:lang w:val="uk-UA"/>
        </w:rPr>
        <w:t>ть про схильність людей не довіряти іншим, підозрювати їх у чомусь. Такі діти не довіряють іншим і можуть бути переконані, що інші ставляться до них негативно або намагаються їм зашкодити.</w:t>
      </w:r>
    </w:p>
    <w:p w:rsidR="0065234D" w:rsidRDefault="0065234D" w:rsidP="0065234D">
      <w:pPr>
        <w:pStyle w:val="a7"/>
        <w:spacing w:after="0" w:line="360" w:lineRule="auto"/>
        <w:ind w:left="0" w:firstLine="709"/>
        <w:jc w:val="both"/>
        <w:rPr>
          <w:rFonts w:cs="Times New Roman"/>
          <w:szCs w:val="28"/>
          <w:lang w:val="uk-UA"/>
        </w:rPr>
      </w:pPr>
      <w:r w:rsidRPr="0065234D">
        <w:rPr>
          <w:rFonts w:cs="Times New Roman"/>
          <w:szCs w:val="28"/>
          <w:lang w:val="uk-UA"/>
        </w:rPr>
        <w:t>Більшість респондентів відчувають почуття провини, це призводи</w:t>
      </w:r>
      <w:r w:rsidR="00F37F82">
        <w:rPr>
          <w:rFonts w:cs="Times New Roman"/>
          <w:szCs w:val="28"/>
          <w:lang w:val="uk-UA"/>
        </w:rPr>
        <w:t>ть до докорів сумління, школярі</w:t>
      </w:r>
      <w:r w:rsidRPr="0065234D">
        <w:rPr>
          <w:rFonts w:cs="Times New Roman"/>
          <w:szCs w:val="28"/>
          <w:lang w:val="uk-UA"/>
        </w:rPr>
        <w:t xml:space="preserve"> вважають себе поганими, втрачають впевненість у собі і у них може відзначатися занижена самооцінка. Цей показник співвідноситися з результатами методики соціально-психологічно</w:t>
      </w:r>
      <w:r w:rsidR="00F37F82">
        <w:rPr>
          <w:rFonts w:cs="Times New Roman"/>
          <w:szCs w:val="28"/>
          <w:lang w:val="uk-UA"/>
        </w:rPr>
        <w:t>ї адаптації, де у деяких осіб</w:t>
      </w:r>
      <w:r w:rsidRPr="0065234D">
        <w:rPr>
          <w:rFonts w:cs="Times New Roman"/>
          <w:szCs w:val="28"/>
          <w:lang w:val="uk-UA"/>
        </w:rPr>
        <w:t xml:space="preserve"> був відзначений низький рівень </w:t>
      </w:r>
      <w:proofErr w:type="spellStart"/>
      <w:r w:rsidRPr="0065234D">
        <w:rPr>
          <w:rFonts w:cs="Times New Roman"/>
          <w:szCs w:val="28"/>
          <w:lang w:val="uk-UA"/>
        </w:rPr>
        <w:t>самосприйняття</w:t>
      </w:r>
      <w:proofErr w:type="spellEnd"/>
      <w:r w:rsidRPr="0065234D">
        <w:rPr>
          <w:rFonts w:cs="Times New Roman"/>
          <w:szCs w:val="28"/>
          <w:lang w:val="uk-UA"/>
        </w:rPr>
        <w:t>.</w:t>
      </w:r>
    </w:p>
    <w:p w:rsidR="0065234D" w:rsidRPr="0065234D" w:rsidRDefault="0065234D" w:rsidP="0065234D">
      <w:pPr>
        <w:pStyle w:val="a7"/>
        <w:spacing w:after="0" w:line="360" w:lineRule="auto"/>
        <w:ind w:left="0" w:firstLine="709"/>
        <w:jc w:val="both"/>
        <w:rPr>
          <w:rFonts w:cs="Times New Roman"/>
          <w:szCs w:val="28"/>
          <w:lang w:val="uk-UA"/>
        </w:rPr>
      </w:pPr>
      <w:r w:rsidRPr="0065234D">
        <w:rPr>
          <w:rFonts w:cs="Times New Roman"/>
          <w:szCs w:val="28"/>
          <w:lang w:val="uk-UA"/>
        </w:rPr>
        <w:t>Підвищений рівень дратівливості говорить про запальності і грубості при найменшій збудливості. Такі люди здатні виявляти негативну реакцію, якщо їх щось дратує або не влаштовує.</w:t>
      </w:r>
    </w:p>
    <w:p w:rsidR="000F08F0" w:rsidRPr="00DA6114" w:rsidRDefault="00DA6114" w:rsidP="00DA6114">
      <w:pPr>
        <w:pStyle w:val="a7"/>
        <w:spacing w:after="0" w:line="360" w:lineRule="auto"/>
        <w:ind w:left="0" w:firstLine="709"/>
        <w:jc w:val="both"/>
        <w:rPr>
          <w:rFonts w:cs="Times New Roman"/>
          <w:szCs w:val="28"/>
          <w:lang w:val="uk-UA"/>
        </w:rPr>
      </w:pPr>
      <w:r w:rsidRPr="00DA6114">
        <w:rPr>
          <w:rFonts w:cs="Times New Roman"/>
          <w:szCs w:val="28"/>
          <w:lang w:val="uk-UA"/>
        </w:rPr>
        <w:t xml:space="preserve">За результатами методики </w:t>
      </w:r>
      <w:r w:rsidRPr="00DA6114">
        <w:rPr>
          <w:szCs w:val="28"/>
          <w:lang w:val="uk-UA"/>
        </w:rPr>
        <w:t xml:space="preserve">К. Томаса діагностики схильності особистості до </w:t>
      </w:r>
      <w:r w:rsidRPr="00DA6114">
        <w:rPr>
          <w:b/>
          <w:szCs w:val="28"/>
          <w:lang w:val="uk-UA"/>
        </w:rPr>
        <w:t>конфліктної</w:t>
      </w:r>
      <w:r w:rsidRPr="00DA6114">
        <w:rPr>
          <w:szCs w:val="28"/>
          <w:lang w:val="uk-UA"/>
        </w:rPr>
        <w:t xml:space="preserve"> поведінки (адаптація Н. В. Гришиної)</w:t>
      </w:r>
      <w:r w:rsidRPr="002509F1">
        <w:rPr>
          <w:szCs w:val="28"/>
          <w:lang w:val="uk-UA"/>
        </w:rPr>
        <w:t xml:space="preserve"> </w:t>
      </w:r>
      <w:r w:rsidRPr="00DA6114">
        <w:rPr>
          <w:rFonts w:cs="Times New Roman"/>
          <w:szCs w:val="28"/>
          <w:lang w:val="uk-UA"/>
        </w:rPr>
        <w:t xml:space="preserve">23,33% </w:t>
      </w:r>
      <w:r w:rsidR="00BA77AB">
        <w:rPr>
          <w:rFonts w:cs="Times New Roman"/>
          <w:szCs w:val="28"/>
          <w:lang w:val="uk-UA"/>
        </w:rPr>
        <w:t xml:space="preserve">(7) </w:t>
      </w:r>
      <w:r w:rsidRPr="00DA6114">
        <w:rPr>
          <w:rFonts w:cs="Times New Roman"/>
          <w:szCs w:val="28"/>
          <w:lang w:val="uk-UA"/>
        </w:rPr>
        <w:t xml:space="preserve">учнів мають пристосовницький тип поведінки в конфліктних ситуаціях; 13,33% </w:t>
      </w:r>
      <w:r w:rsidR="00BA77AB">
        <w:rPr>
          <w:rFonts w:cs="Times New Roman"/>
          <w:szCs w:val="28"/>
          <w:lang w:val="uk-UA"/>
        </w:rPr>
        <w:t xml:space="preserve">(4) </w:t>
      </w:r>
      <w:r w:rsidRPr="00DA6114">
        <w:rPr>
          <w:rFonts w:cs="Times New Roman"/>
          <w:szCs w:val="28"/>
          <w:lang w:val="uk-UA"/>
        </w:rPr>
        <w:t xml:space="preserve">– мають стиль уникнення; 10% </w:t>
      </w:r>
      <w:r w:rsidR="00BA77AB">
        <w:rPr>
          <w:rFonts w:cs="Times New Roman"/>
          <w:szCs w:val="28"/>
          <w:lang w:val="uk-UA"/>
        </w:rPr>
        <w:t xml:space="preserve">(3) </w:t>
      </w:r>
      <w:r w:rsidRPr="00DA6114">
        <w:rPr>
          <w:rFonts w:cs="Times New Roman"/>
          <w:szCs w:val="28"/>
          <w:lang w:val="uk-UA"/>
        </w:rPr>
        <w:t xml:space="preserve">– прагнуть до компромісу; 16,67% </w:t>
      </w:r>
      <w:r w:rsidR="00BA77AB">
        <w:rPr>
          <w:rFonts w:cs="Times New Roman"/>
          <w:szCs w:val="28"/>
          <w:lang w:val="uk-UA"/>
        </w:rPr>
        <w:t xml:space="preserve">(5) </w:t>
      </w:r>
      <w:r w:rsidRPr="00DA6114">
        <w:rPr>
          <w:rFonts w:cs="Times New Roman"/>
          <w:szCs w:val="28"/>
          <w:lang w:val="uk-UA"/>
        </w:rPr>
        <w:t xml:space="preserve">– мають стиль співпраці; у 36,67% </w:t>
      </w:r>
      <w:r w:rsidR="00BA77AB">
        <w:rPr>
          <w:rFonts w:cs="Times New Roman"/>
          <w:szCs w:val="28"/>
          <w:lang w:val="uk-UA"/>
        </w:rPr>
        <w:t xml:space="preserve">(11) </w:t>
      </w:r>
      <w:r w:rsidRPr="00DA6114">
        <w:rPr>
          <w:rFonts w:cs="Times New Roman"/>
          <w:szCs w:val="28"/>
          <w:lang w:val="uk-UA"/>
        </w:rPr>
        <w:t>– переважає стиль суперництва, що є високим показником.</w:t>
      </w:r>
    </w:p>
    <w:p w:rsidR="0030773D" w:rsidRDefault="0030773D" w:rsidP="004A0FE2">
      <w:pPr>
        <w:spacing w:after="0" w:line="360" w:lineRule="auto"/>
        <w:rPr>
          <w:rFonts w:cs="Times New Roman"/>
          <w:szCs w:val="28"/>
          <w:lang w:val="uk-UA"/>
        </w:rPr>
      </w:pPr>
    </w:p>
    <w:p w:rsidR="00B871A5" w:rsidRDefault="00B871A5" w:rsidP="00DA6114">
      <w:pPr>
        <w:spacing w:after="0" w:line="360" w:lineRule="auto"/>
        <w:ind w:firstLine="709"/>
        <w:jc w:val="right"/>
        <w:rPr>
          <w:rFonts w:cs="Times New Roman"/>
          <w:szCs w:val="28"/>
          <w:lang w:val="uk-UA"/>
        </w:rPr>
      </w:pPr>
    </w:p>
    <w:p w:rsidR="00B871A5" w:rsidRDefault="00B871A5" w:rsidP="00DA6114">
      <w:pPr>
        <w:spacing w:after="0" w:line="360" w:lineRule="auto"/>
        <w:ind w:firstLine="709"/>
        <w:jc w:val="right"/>
        <w:rPr>
          <w:rFonts w:cs="Times New Roman"/>
          <w:szCs w:val="28"/>
          <w:lang w:val="uk-UA"/>
        </w:rPr>
      </w:pPr>
    </w:p>
    <w:p w:rsidR="00DA6114" w:rsidRDefault="00DA6114" w:rsidP="00DA6114">
      <w:pPr>
        <w:spacing w:after="0" w:line="360" w:lineRule="auto"/>
        <w:ind w:firstLine="709"/>
        <w:jc w:val="right"/>
        <w:rPr>
          <w:rFonts w:cs="Times New Roman"/>
          <w:szCs w:val="28"/>
          <w:lang w:val="uk-UA"/>
        </w:rPr>
      </w:pPr>
      <w:r>
        <w:rPr>
          <w:rFonts w:cs="Times New Roman"/>
          <w:szCs w:val="28"/>
          <w:lang w:val="uk-UA"/>
        </w:rPr>
        <w:lastRenderedPageBreak/>
        <w:t>Таблиця 2.</w:t>
      </w:r>
      <w:r w:rsidR="00A7469A">
        <w:rPr>
          <w:rFonts w:cs="Times New Roman"/>
          <w:szCs w:val="28"/>
          <w:lang w:val="uk-UA"/>
        </w:rPr>
        <w:t>3</w:t>
      </w:r>
    </w:p>
    <w:p w:rsidR="00DA6114" w:rsidRPr="00DA6114" w:rsidRDefault="00DA6114" w:rsidP="00DA6114">
      <w:pPr>
        <w:spacing w:after="0" w:line="360" w:lineRule="auto"/>
        <w:ind w:firstLine="709"/>
        <w:jc w:val="center"/>
        <w:rPr>
          <w:rFonts w:cs="Times New Roman"/>
          <w:szCs w:val="28"/>
          <w:lang w:val="uk-UA"/>
        </w:rPr>
      </w:pPr>
      <w:r w:rsidRPr="00DA6114">
        <w:rPr>
          <w:rFonts w:cs="Times New Roman"/>
          <w:szCs w:val="28"/>
          <w:lang w:val="uk-UA"/>
        </w:rPr>
        <w:t>Зведені результати д</w:t>
      </w:r>
      <w:r w:rsidRPr="00DA6114">
        <w:rPr>
          <w:rFonts w:cs="Times New Roman"/>
          <w:bCs/>
          <w:szCs w:val="28"/>
          <w:lang w:val="uk-UA"/>
        </w:rPr>
        <w:t>іагностик</w:t>
      </w:r>
      <w:r>
        <w:rPr>
          <w:rFonts w:cs="Times New Roman"/>
          <w:bCs/>
          <w:szCs w:val="28"/>
          <w:lang w:val="uk-UA"/>
        </w:rPr>
        <w:t>и</w:t>
      </w:r>
      <w:r w:rsidRPr="00DA6114">
        <w:rPr>
          <w:rFonts w:cs="Times New Roman"/>
          <w:bCs/>
          <w:szCs w:val="28"/>
          <w:lang w:val="uk-UA"/>
        </w:rPr>
        <w:t xml:space="preserve"> схильності до конфліктної поведінки </w:t>
      </w:r>
      <w:r w:rsidR="00E51F94" w:rsidRPr="00E51F94">
        <w:rPr>
          <w:rFonts w:cs="Times New Roman"/>
          <w:bCs/>
          <w:szCs w:val="28"/>
          <w:lang w:val="uk-UA"/>
        </w:rPr>
        <w:t>дітей молодшого шкільного віку</w:t>
      </w:r>
      <w:r w:rsidR="00976135">
        <w:rPr>
          <w:rFonts w:cs="Times New Roman"/>
          <w:bCs/>
          <w:szCs w:val="28"/>
          <w:lang w:val="uk-UA"/>
        </w:rPr>
        <w:t xml:space="preserve"> </w:t>
      </w:r>
      <w:r w:rsidRPr="00DA6114">
        <w:rPr>
          <w:rFonts w:cs="Times New Roman"/>
          <w:bCs/>
          <w:szCs w:val="28"/>
          <w:lang w:val="uk-UA"/>
        </w:rPr>
        <w:t xml:space="preserve">Методика К. Томаса </w:t>
      </w:r>
    </w:p>
    <w:tbl>
      <w:tblPr>
        <w:tblStyle w:val="a9"/>
        <w:tblW w:w="0" w:type="auto"/>
        <w:tblLook w:val="04A0" w:firstRow="1" w:lastRow="0" w:firstColumn="1" w:lastColumn="0" w:noHBand="0" w:noVBand="1"/>
      </w:tblPr>
      <w:tblGrid>
        <w:gridCol w:w="594"/>
        <w:gridCol w:w="4088"/>
        <w:gridCol w:w="2311"/>
        <w:gridCol w:w="2312"/>
      </w:tblGrid>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 п/п</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Спосіб поведінки</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Кількість осіб</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Відсотковий склад осіб</w:t>
            </w:r>
          </w:p>
        </w:tc>
      </w:tr>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1</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Суперництво</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11</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rPr>
              <w:t>36.67%</w:t>
            </w:r>
          </w:p>
        </w:tc>
      </w:tr>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2</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Співпраця</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5</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rPr>
            </w:pPr>
            <w:r w:rsidRPr="00DA6114">
              <w:rPr>
                <w:rFonts w:cs="Times New Roman"/>
                <w:szCs w:val="28"/>
              </w:rPr>
              <w:t>16.67%</w:t>
            </w:r>
          </w:p>
        </w:tc>
      </w:tr>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3</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Компроміс</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3</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rPr>
            </w:pPr>
            <w:r w:rsidRPr="00DA6114">
              <w:rPr>
                <w:rFonts w:cs="Times New Roman"/>
                <w:szCs w:val="28"/>
              </w:rPr>
              <w:t>10%</w:t>
            </w:r>
          </w:p>
        </w:tc>
      </w:tr>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4</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Уникнення</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4</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rPr>
            </w:pPr>
            <w:r w:rsidRPr="00DA6114">
              <w:rPr>
                <w:rFonts w:cs="Times New Roman"/>
                <w:szCs w:val="28"/>
              </w:rPr>
              <w:t>13.33%</w:t>
            </w:r>
          </w:p>
        </w:tc>
      </w:tr>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5</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Пристосування</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7</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rPr>
            </w:pPr>
            <w:r w:rsidRPr="00DA6114">
              <w:rPr>
                <w:rFonts w:cs="Times New Roman"/>
                <w:szCs w:val="28"/>
              </w:rPr>
              <w:t>23.33%</w:t>
            </w:r>
          </w:p>
        </w:tc>
      </w:tr>
    </w:tbl>
    <w:p w:rsidR="00DA6114" w:rsidRDefault="00DA6114" w:rsidP="00D55D11">
      <w:pPr>
        <w:pStyle w:val="a7"/>
        <w:spacing w:after="0" w:line="360" w:lineRule="auto"/>
        <w:ind w:left="709"/>
        <w:jc w:val="both"/>
        <w:rPr>
          <w:szCs w:val="28"/>
          <w:lang w:val="uk-UA"/>
        </w:rPr>
      </w:pPr>
    </w:p>
    <w:p w:rsidR="000E5629" w:rsidRPr="00B35581" w:rsidRDefault="000E5629" w:rsidP="00B35581">
      <w:pPr>
        <w:spacing w:after="0" w:line="360" w:lineRule="auto"/>
        <w:rPr>
          <w:szCs w:val="28"/>
          <w:lang w:val="uk-UA"/>
        </w:rPr>
      </w:pPr>
      <w:r>
        <w:rPr>
          <w:noProof/>
          <w:lang w:eastAsia="ru-RU"/>
        </w:rPr>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35581" w:rsidRDefault="00B35581" w:rsidP="000F08F0">
      <w:pPr>
        <w:pStyle w:val="a7"/>
        <w:spacing w:after="0" w:line="360" w:lineRule="auto"/>
        <w:ind w:left="0" w:firstLine="709"/>
        <w:jc w:val="both"/>
        <w:rPr>
          <w:szCs w:val="28"/>
          <w:lang w:val="uk-UA"/>
        </w:rPr>
      </w:pPr>
      <w:r>
        <w:rPr>
          <w:szCs w:val="28"/>
          <w:lang w:val="uk-UA"/>
        </w:rPr>
        <w:t>Рис 2.</w:t>
      </w:r>
      <w:r w:rsidR="00A7469A">
        <w:rPr>
          <w:szCs w:val="28"/>
          <w:lang w:val="uk-UA"/>
        </w:rPr>
        <w:t>3</w:t>
      </w:r>
      <w:r w:rsidRPr="00B35581">
        <w:t xml:space="preserve"> </w:t>
      </w:r>
      <w:r w:rsidRPr="00B35581">
        <w:rPr>
          <w:szCs w:val="28"/>
          <w:lang w:val="uk-UA"/>
        </w:rPr>
        <w:t>Зведені результати діагностики схильності до</w:t>
      </w:r>
      <w:r w:rsidR="00E51F94">
        <w:rPr>
          <w:szCs w:val="28"/>
          <w:lang w:val="uk-UA"/>
        </w:rPr>
        <w:t xml:space="preserve"> конфліктної поведінки </w:t>
      </w:r>
      <w:r w:rsidR="00E51F94" w:rsidRPr="00E51F94">
        <w:rPr>
          <w:szCs w:val="28"/>
          <w:lang w:val="uk-UA"/>
        </w:rPr>
        <w:t>дітей молодшого шкільного віку</w:t>
      </w:r>
    </w:p>
    <w:p w:rsidR="00B35581" w:rsidRDefault="00B35581" w:rsidP="000F08F0">
      <w:pPr>
        <w:pStyle w:val="a7"/>
        <w:spacing w:after="0" w:line="360" w:lineRule="auto"/>
        <w:ind w:left="0" w:firstLine="709"/>
        <w:jc w:val="both"/>
        <w:rPr>
          <w:szCs w:val="28"/>
          <w:lang w:val="uk-UA"/>
        </w:rPr>
      </w:pPr>
    </w:p>
    <w:p w:rsidR="000F08F0" w:rsidRPr="000F08F0" w:rsidRDefault="000F08F0" w:rsidP="000F08F0">
      <w:pPr>
        <w:pStyle w:val="a7"/>
        <w:spacing w:after="0" w:line="360" w:lineRule="auto"/>
        <w:ind w:left="0" w:firstLine="709"/>
        <w:jc w:val="both"/>
        <w:rPr>
          <w:szCs w:val="28"/>
          <w:lang w:val="uk-UA"/>
        </w:rPr>
      </w:pPr>
      <w:r w:rsidRPr="000F08F0">
        <w:rPr>
          <w:szCs w:val="28"/>
          <w:lang w:val="uk-UA"/>
        </w:rPr>
        <w:t xml:space="preserve">За результатами </w:t>
      </w:r>
      <w:r w:rsidRPr="00DA6114">
        <w:rPr>
          <w:b/>
          <w:szCs w:val="28"/>
          <w:lang w:val="uk-UA"/>
        </w:rPr>
        <w:t xml:space="preserve">«Визначення </w:t>
      </w:r>
      <w:proofErr w:type="spellStart"/>
      <w:r w:rsidRPr="00DA6114">
        <w:rPr>
          <w:b/>
          <w:szCs w:val="28"/>
          <w:lang w:val="uk-UA"/>
        </w:rPr>
        <w:t>емпатійних</w:t>
      </w:r>
      <w:proofErr w:type="spellEnd"/>
      <w:r w:rsidRPr="00DA6114">
        <w:rPr>
          <w:b/>
          <w:szCs w:val="28"/>
          <w:lang w:val="uk-UA"/>
        </w:rPr>
        <w:t xml:space="preserve"> здібностей особистості»</w:t>
      </w:r>
      <w:r w:rsidRPr="000F08F0">
        <w:rPr>
          <w:szCs w:val="28"/>
          <w:lang w:val="uk-UA"/>
        </w:rPr>
        <w:t xml:space="preserve"> (за методикою В. Бойка) ми виявили що:</w:t>
      </w:r>
    </w:p>
    <w:p w:rsidR="000F08F0" w:rsidRPr="000F08F0" w:rsidRDefault="000F08F0" w:rsidP="000F08F0">
      <w:pPr>
        <w:pStyle w:val="a7"/>
        <w:spacing w:after="0" w:line="360" w:lineRule="auto"/>
        <w:ind w:left="709"/>
        <w:jc w:val="both"/>
        <w:rPr>
          <w:szCs w:val="28"/>
          <w:lang w:val="uk-UA"/>
        </w:rPr>
      </w:pPr>
      <w:r w:rsidRPr="000F08F0">
        <w:rPr>
          <w:szCs w:val="28"/>
          <w:lang w:val="uk-UA"/>
        </w:rPr>
        <w:t>-</w:t>
      </w:r>
      <w:r w:rsidRPr="000F08F0">
        <w:rPr>
          <w:szCs w:val="28"/>
          <w:lang w:val="uk-UA"/>
        </w:rPr>
        <w:tab/>
        <w:t xml:space="preserve">16.67% </w:t>
      </w:r>
      <w:r w:rsidR="00E0458F">
        <w:rPr>
          <w:szCs w:val="28"/>
          <w:lang w:val="uk-UA"/>
        </w:rPr>
        <w:t xml:space="preserve">(5) </w:t>
      </w:r>
      <w:r w:rsidRPr="000F08F0">
        <w:rPr>
          <w:szCs w:val="28"/>
          <w:lang w:val="uk-UA"/>
        </w:rPr>
        <w:t>респондентів мають дуже високий рівень емпатії;</w:t>
      </w:r>
    </w:p>
    <w:p w:rsidR="000F08F0" w:rsidRPr="000F08F0" w:rsidRDefault="000F08F0" w:rsidP="000F08F0">
      <w:pPr>
        <w:pStyle w:val="a7"/>
        <w:spacing w:after="0" w:line="360" w:lineRule="auto"/>
        <w:ind w:left="709"/>
        <w:jc w:val="both"/>
        <w:rPr>
          <w:szCs w:val="28"/>
          <w:lang w:val="uk-UA"/>
        </w:rPr>
      </w:pPr>
      <w:r w:rsidRPr="000F08F0">
        <w:rPr>
          <w:szCs w:val="28"/>
          <w:lang w:val="uk-UA"/>
        </w:rPr>
        <w:t>-</w:t>
      </w:r>
      <w:r w:rsidRPr="000F08F0">
        <w:rPr>
          <w:szCs w:val="28"/>
          <w:lang w:val="uk-UA"/>
        </w:rPr>
        <w:tab/>
        <w:t xml:space="preserve">50% </w:t>
      </w:r>
      <w:r w:rsidR="00E0458F">
        <w:rPr>
          <w:szCs w:val="28"/>
          <w:lang w:val="uk-UA"/>
        </w:rPr>
        <w:t>(15)</w:t>
      </w:r>
      <w:r w:rsidRPr="000F08F0">
        <w:rPr>
          <w:szCs w:val="28"/>
          <w:lang w:val="uk-UA"/>
        </w:rPr>
        <w:t xml:space="preserve"> – мають середній рівень;</w:t>
      </w:r>
    </w:p>
    <w:p w:rsidR="000F08F0" w:rsidRPr="000F08F0" w:rsidRDefault="000F08F0" w:rsidP="000F08F0">
      <w:pPr>
        <w:pStyle w:val="a7"/>
        <w:spacing w:after="0" w:line="360" w:lineRule="auto"/>
        <w:ind w:left="709"/>
        <w:jc w:val="both"/>
        <w:rPr>
          <w:szCs w:val="28"/>
          <w:lang w:val="uk-UA"/>
        </w:rPr>
      </w:pPr>
      <w:r w:rsidRPr="000F08F0">
        <w:rPr>
          <w:szCs w:val="28"/>
          <w:lang w:val="uk-UA"/>
        </w:rPr>
        <w:t>-</w:t>
      </w:r>
      <w:r w:rsidRPr="000F08F0">
        <w:rPr>
          <w:szCs w:val="28"/>
          <w:lang w:val="uk-UA"/>
        </w:rPr>
        <w:tab/>
        <w:t xml:space="preserve">23.33% </w:t>
      </w:r>
      <w:r w:rsidR="00E0458F">
        <w:rPr>
          <w:szCs w:val="28"/>
          <w:lang w:val="uk-UA"/>
        </w:rPr>
        <w:t xml:space="preserve">(7) </w:t>
      </w:r>
      <w:r w:rsidRPr="000F08F0">
        <w:rPr>
          <w:szCs w:val="28"/>
          <w:lang w:val="uk-UA"/>
        </w:rPr>
        <w:t>– спостерігається знижений рівень;</w:t>
      </w:r>
    </w:p>
    <w:p w:rsidR="000F08F0" w:rsidRPr="000F08F0" w:rsidRDefault="000F08F0" w:rsidP="000F08F0">
      <w:pPr>
        <w:pStyle w:val="a7"/>
        <w:spacing w:after="0" w:line="360" w:lineRule="auto"/>
        <w:ind w:left="709"/>
        <w:jc w:val="both"/>
        <w:rPr>
          <w:szCs w:val="28"/>
          <w:lang w:val="uk-UA"/>
        </w:rPr>
      </w:pPr>
      <w:r w:rsidRPr="000F08F0">
        <w:rPr>
          <w:szCs w:val="28"/>
          <w:lang w:val="uk-UA"/>
        </w:rPr>
        <w:t>-</w:t>
      </w:r>
      <w:r w:rsidRPr="000F08F0">
        <w:rPr>
          <w:szCs w:val="28"/>
          <w:lang w:val="uk-UA"/>
        </w:rPr>
        <w:tab/>
        <w:t xml:space="preserve">10% </w:t>
      </w:r>
      <w:r w:rsidR="00E0458F">
        <w:rPr>
          <w:szCs w:val="28"/>
          <w:lang w:val="uk-UA"/>
        </w:rPr>
        <w:t xml:space="preserve">(3) </w:t>
      </w:r>
      <w:r w:rsidRPr="000F08F0">
        <w:rPr>
          <w:szCs w:val="28"/>
          <w:lang w:val="uk-UA"/>
        </w:rPr>
        <w:t>– мають дуже низький рівень.</w:t>
      </w:r>
    </w:p>
    <w:p w:rsidR="008E0930" w:rsidRDefault="008E0930" w:rsidP="00DA6114">
      <w:pPr>
        <w:spacing w:after="0" w:line="360" w:lineRule="auto"/>
        <w:jc w:val="right"/>
        <w:rPr>
          <w:rFonts w:cs="Times New Roman"/>
          <w:szCs w:val="28"/>
          <w:lang w:val="uk-UA"/>
        </w:rPr>
      </w:pPr>
    </w:p>
    <w:p w:rsidR="008E0930" w:rsidRDefault="008E0930" w:rsidP="00DA6114">
      <w:pPr>
        <w:spacing w:after="0" w:line="360" w:lineRule="auto"/>
        <w:jc w:val="right"/>
        <w:rPr>
          <w:rFonts w:cs="Times New Roman"/>
          <w:szCs w:val="28"/>
          <w:lang w:val="uk-UA"/>
        </w:rPr>
      </w:pPr>
    </w:p>
    <w:p w:rsidR="000F08F0" w:rsidRDefault="00DA6114" w:rsidP="00DA6114">
      <w:pPr>
        <w:spacing w:after="0" w:line="360" w:lineRule="auto"/>
        <w:jc w:val="right"/>
        <w:rPr>
          <w:rFonts w:cs="Times New Roman"/>
          <w:szCs w:val="28"/>
          <w:lang w:val="uk-UA"/>
        </w:rPr>
      </w:pPr>
      <w:r>
        <w:rPr>
          <w:rFonts w:cs="Times New Roman"/>
          <w:szCs w:val="28"/>
          <w:lang w:val="uk-UA"/>
        </w:rPr>
        <w:t>Таблиця 2.</w:t>
      </w:r>
      <w:r w:rsidR="00A7469A">
        <w:rPr>
          <w:rFonts w:cs="Times New Roman"/>
          <w:szCs w:val="28"/>
          <w:lang w:val="uk-UA"/>
        </w:rPr>
        <w:t>4</w:t>
      </w:r>
    </w:p>
    <w:p w:rsidR="000F08F0" w:rsidRPr="000F08F0" w:rsidRDefault="000F08F0" w:rsidP="000F08F0">
      <w:pPr>
        <w:spacing w:after="0" w:line="360" w:lineRule="auto"/>
        <w:jc w:val="center"/>
        <w:rPr>
          <w:rFonts w:cs="Times New Roman"/>
          <w:szCs w:val="28"/>
          <w:lang w:val="uk-UA"/>
        </w:rPr>
      </w:pPr>
      <w:r w:rsidRPr="000F08F0">
        <w:rPr>
          <w:rFonts w:cs="Times New Roman"/>
          <w:szCs w:val="28"/>
          <w:lang w:val="uk-UA"/>
        </w:rPr>
        <w:t xml:space="preserve">Зведені результати </w:t>
      </w:r>
      <w:r>
        <w:rPr>
          <w:rFonts w:cs="Times New Roman"/>
          <w:szCs w:val="28"/>
          <w:lang w:val="uk-UA"/>
        </w:rPr>
        <w:t>т</w:t>
      </w:r>
      <w:r w:rsidRPr="000F08F0">
        <w:rPr>
          <w:rFonts w:cs="Times New Roman"/>
          <w:szCs w:val="28"/>
          <w:lang w:val="uk-UA"/>
        </w:rPr>
        <w:t>ест</w:t>
      </w:r>
      <w:r>
        <w:rPr>
          <w:rFonts w:cs="Times New Roman"/>
          <w:szCs w:val="28"/>
          <w:lang w:val="uk-UA"/>
        </w:rPr>
        <w:t>у</w:t>
      </w:r>
      <w:r w:rsidRPr="000F08F0">
        <w:rPr>
          <w:rFonts w:cs="Times New Roman"/>
          <w:szCs w:val="28"/>
          <w:lang w:val="uk-UA"/>
        </w:rPr>
        <w:t xml:space="preserve"> «Визначення </w:t>
      </w:r>
      <w:proofErr w:type="spellStart"/>
      <w:r w:rsidRPr="000F08F0">
        <w:rPr>
          <w:rFonts w:cs="Times New Roman"/>
          <w:szCs w:val="28"/>
          <w:lang w:val="uk-UA"/>
        </w:rPr>
        <w:t>емпатійних</w:t>
      </w:r>
      <w:proofErr w:type="spellEnd"/>
      <w:r w:rsidRPr="000F08F0">
        <w:rPr>
          <w:rFonts w:cs="Times New Roman"/>
          <w:szCs w:val="28"/>
          <w:lang w:val="uk-UA"/>
        </w:rPr>
        <w:t xml:space="preserve"> здібносте</w:t>
      </w:r>
      <w:r>
        <w:rPr>
          <w:rFonts w:cs="Times New Roman"/>
          <w:szCs w:val="28"/>
          <w:lang w:val="uk-UA"/>
        </w:rPr>
        <w:t>й особистості» (за методикою В. </w:t>
      </w:r>
      <w:r w:rsidRPr="000F08F0">
        <w:rPr>
          <w:rFonts w:cs="Times New Roman"/>
          <w:szCs w:val="28"/>
          <w:lang w:val="uk-UA"/>
        </w:rPr>
        <w:t>Бойка)</w:t>
      </w:r>
      <w:r w:rsidR="00DA6114">
        <w:rPr>
          <w:rFonts w:cs="Times New Roman"/>
          <w:szCs w:val="28"/>
          <w:lang w:val="uk-UA"/>
        </w:rPr>
        <w:t xml:space="preserve"> </w:t>
      </w:r>
      <w:r w:rsidRPr="000F08F0">
        <w:rPr>
          <w:rFonts w:cs="Times New Roman"/>
          <w:szCs w:val="28"/>
          <w:lang w:val="uk-UA"/>
        </w:rPr>
        <w:t>(рівні емпатії)</w:t>
      </w:r>
    </w:p>
    <w:tbl>
      <w:tblPr>
        <w:tblStyle w:val="a9"/>
        <w:tblW w:w="0" w:type="auto"/>
        <w:tblLook w:val="04A0" w:firstRow="1" w:lastRow="0" w:firstColumn="1" w:lastColumn="0" w:noHBand="0" w:noVBand="1"/>
      </w:tblPr>
      <w:tblGrid>
        <w:gridCol w:w="594"/>
        <w:gridCol w:w="4052"/>
        <w:gridCol w:w="2296"/>
        <w:gridCol w:w="2303"/>
      </w:tblGrid>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 п/п</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Рівень емпатії</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Кількість осіб</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Відсотковий склад осіб</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w:t>
            </w:r>
          </w:p>
        </w:tc>
        <w:tc>
          <w:tcPr>
            <w:tcW w:w="4052" w:type="dxa"/>
            <w:tcBorders>
              <w:top w:val="single" w:sz="4" w:space="0" w:color="auto"/>
              <w:left w:val="single" w:sz="4" w:space="0" w:color="auto"/>
              <w:bottom w:val="single" w:sz="4" w:space="0" w:color="auto"/>
              <w:right w:val="single" w:sz="4" w:space="0" w:color="auto"/>
            </w:tcBorders>
          </w:tcPr>
          <w:p w:rsidR="000F08F0" w:rsidRPr="000F08F0" w:rsidRDefault="000F08F0">
            <w:pPr>
              <w:rPr>
                <w:rFonts w:cs="Times New Roman"/>
                <w:szCs w:val="28"/>
                <w:lang w:val="uk-UA"/>
              </w:rPr>
            </w:pPr>
            <w:r w:rsidRPr="000F08F0">
              <w:rPr>
                <w:rFonts w:cs="Times New Roman"/>
                <w:szCs w:val="28"/>
                <w:lang w:val="uk-UA"/>
              </w:rPr>
              <w:t>Дуже високий</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5</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16.67%</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2</w:t>
            </w:r>
          </w:p>
        </w:tc>
        <w:tc>
          <w:tcPr>
            <w:tcW w:w="4052" w:type="dxa"/>
            <w:tcBorders>
              <w:top w:val="single" w:sz="4" w:space="0" w:color="auto"/>
              <w:left w:val="single" w:sz="4" w:space="0" w:color="auto"/>
              <w:bottom w:val="single" w:sz="4" w:space="0" w:color="auto"/>
              <w:right w:val="single" w:sz="4" w:space="0" w:color="auto"/>
            </w:tcBorders>
          </w:tcPr>
          <w:p w:rsidR="000F08F0" w:rsidRPr="000F08F0" w:rsidRDefault="000F08F0">
            <w:pPr>
              <w:rPr>
                <w:rFonts w:cs="Times New Roman"/>
                <w:szCs w:val="28"/>
                <w:lang w:val="uk-UA"/>
              </w:rPr>
            </w:pPr>
            <w:r w:rsidRPr="000F08F0">
              <w:rPr>
                <w:rFonts w:cs="Times New Roman"/>
                <w:szCs w:val="28"/>
                <w:lang w:val="uk-UA"/>
              </w:rPr>
              <w:t>Середній рівень</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15</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50%</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3</w:t>
            </w:r>
          </w:p>
        </w:tc>
        <w:tc>
          <w:tcPr>
            <w:tcW w:w="4052" w:type="dxa"/>
            <w:tcBorders>
              <w:top w:val="single" w:sz="4" w:space="0" w:color="auto"/>
              <w:left w:val="single" w:sz="4" w:space="0" w:color="auto"/>
              <w:bottom w:val="single" w:sz="4" w:space="0" w:color="auto"/>
              <w:right w:val="single" w:sz="4" w:space="0" w:color="auto"/>
            </w:tcBorders>
          </w:tcPr>
          <w:p w:rsidR="000F08F0" w:rsidRPr="000F08F0" w:rsidRDefault="000F08F0">
            <w:pPr>
              <w:rPr>
                <w:rFonts w:cs="Times New Roman"/>
                <w:szCs w:val="28"/>
                <w:lang w:val="uk-UA"/>
              </w:rPr>
            </w:pPr>
            <w:r w:rsidRPr="000F08F0">
              <w:rPr>
                <w:rFonts w:cs="Times New Roman"/>
                <w:szCs w:val="28"/>
                <w:lang w:val="uk-UA"/>
              </w:rPr>
              <w:t>Знижений</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7</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23.33%</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4</w:t>
            </w:r>
          </w:p>
        </w:tc>
        <w:tc>
          <w:tcPr>
            <w:tcW w:w="4052" w:type="dxa"/>
            <w:tcBorders>
              <w:top w:val="single" w:sz="4" w:space="0" w:color="auto"/>
              <w:left w:val="single" w:sz="4" w:space="0" w:color="auto"/>
              <w:bottom w:val="single" w:sz="4" w:space="0" w:color="auto"/>
              <w:right w:val="single" w:sz="4" w:space="0" w:color="auto"/>
            </w:tcBorders>
          </w:tcPr>
          <w:p w:rsidR="000F08F0" w:rsidRPr="000F08F0" w:rsidRDefault="000F08F0">
            <w:pPr>
              <w:rPr>
                <w:rFonts w:cs="Times New Roman"/>
                <w:szCs w:val="28"/>
                <w:lang w:val="uk-UA"/>
              </w:rPr>
            </w:pPr>
            <w:r w:rsidRPr="000F08F0">
              <w:rPr>
                <w:rFonts w:cs="Times New Roman"/>
                <w:szCs w:val="28"/>
                <w:lang w:val="uk-UA"/>
              </w:rPr>
              <w:t>Дуже низький</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3</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10%</w:t>
            </w:r>
          </w:p>
        </w:tc>
      </w:tr>
    </w:tbl>
    <w:p w:rsidR="000F08F0" w:rsidRDefault="000F08F0" w:rsidP="000F08F0">
      <w:pPr>
        <w:spacing w:after="0" w:line="240" w:lineRule="auto"/>
        <w:rPr>
          <w:rFonts w:cs="Times New Roman"/>
          <w:sz w:val="24"/>
          <w:szCs w:val="24"/>
          <w:lang w:val="uk-UA"/>
        </w:rPr>
      </w:pPr>
    </w:p>
    <w:p w:rsidR="000F08F0" w:rsidRPr="000F08F0" w:rsidRDefault="000F08F0" w:rsidP="000F08F0">
      <w:pPr>
        <w:pStyle w:val="a7"/>
        <w:spacing w:after="0" w:line="360" w:lineRule="auto"/>
        <w:ind w:left="0" w:firstLine="709"/>
        <w:jc w:val="both"/>
        <w:rPr>
          <w:szCs w:val="28"/>
          <w:lang w:val="uk-UA"/>
        </w:rPr>
      </w:pPr>
      <w:r w:rsidRPr="000F08F0">
        <w:rPr>
          <w:szCs w:val="28"/>
          <w:lang w:val="uk-UA"/>
        </w:rPr>
        <w:t>Отримані результати дослідження дали змогу виявити, що у 23.33% респондентів раціональний канал емпатії; у 13.33% переважає емоційний канал; у 20% інтуїтивний канал емпатії; 16.67% настанови, що підкріплюють емпатію; 13.33% мають здатність до проникнення в емпатію; 13.33% ідентифікація в емпатії</w:t>
      </w:r>
    </w:p>
    <w:p w:rsidR="00DA6114" w:rsidRDefault="00DA6114" w:rsidP="00DA6114">
      <w:pPr>
        <w:spacing w:after="0" w:line="360" w:lineRule="auto"/>
        <w:jc w:val="right"/>
        <w:rPr>
          <w:rFonts w:cs="Times New Roman"/>
          <w:szCs w:val="28"/>
          <w:lang w:val="uk-UA"/>
        </w:rPr>
      </w:pPr>
      <w:r>
        <w:rPr>
          <w:rFonts w:cs="Times New Roman"/>
          <w:szCs w:val="28"/>
          <w:lang w:val="uk-UA"/>
        </w:rPr>
        <w:t>Таблиця 2.</w:t>
      </w:r>
      <w:r w:rsidR="00A7469A">
        <w:rPr>
          <w:rFonts w:cs="Times New Roman"/>
          <w:szCs w:val="28"/>
          <w:lang w:val="uk-UA"/>
        </w:rPr>
        <w:t>5</w:t>
      </w:r>
    </w:p>
    <w:p w:rsidR="000F08F0" w:rsidRPr="000F08F0" w:rsidRDefault="000F08F0" w:rsidP="000F08F0">
      <w:pPr>
        <w:spacing w:after="0" w:line="360" w:lineRule="auto"/>
        <w:jc w:val="center"/>
        <w:rPr>
          <w:rFonts w:cs="Times New Roman"/>
          <w:szCs w:val="28"/>
          <w:lang w:val="uk-UA"/>
        </w:rPr>
      </w:pPr>
      <w:r w:rsidRPr="000F08F0">
        <w:rPr>
          <w:rFonts w:cs="Times New Roman"/>
          <w:szCs w:val="28"/>
          <w:lang w:val="uk-UA"/>
        </w:rPr>
        <w:t xml:space="preserve">Зведені результати тесту «Визначення </w:t>
      </w:r>
      <w:proofErr w:type="spellStart"/>
      <w:r w:rsidRPr="000F08F0">
        <w:rPr>
          <w:rFonts w:cs="Times New Roman"/>
          <w:szCs w:val="28"/>
          <w:lang w:val="uk-UA"/>
        </w:rPr>
        <w:t>емпатійних</w:t>
      </w:r>
      <w:proofErr w:type="spellEnd"/>
      <w:r w:rsidRPr="000F08F0">
        <w:rPr>
          <w:rFonts w:cs="Times New Roman"/>
          <w:szCs w:val="28"/>
          <w:lang w:val="uk-UA"/>
        </w:rPr>
        <w:t xml:space="preserve"> здібностей особистості» (за методикою В. Бойка)</w:t>
      </w:r>
      <w:r w:rsidR="00DA6114">
        <w:rPr>
          <w:rFonts w:cs="Times New Roman"/>
          <w:szCs w:val="28"/>
          <w:lang w:val="uk-UA"/>
        </w:rPr>
        <w:t xml:space="preserve"> </w:t>
      </w:r>
      <w:r w:rsidRPr="000F08F0">
        <w:rPr>
          <w:rFonts w:cs="Times New Roman"/>
          <w:szCs w:val="28"/>
          <w:lang w:val="uk-UA"/>
        </w:rPr>
        <w:t>(канали емпатії)</w:t>
      </w:r>
    </w:p>
    <w:tbl>
      <w:tblPr>
        <w:tblStyle w:val="a9"/>
        <w:tblW w:w="0" w:type="auto"/>
        <w:tblLook w:val="04A0" w:firstRow="1" w:lastRow="0" w:firstColumn="1" w:lastColumn="0" w:noHBand="0" w:noVBand="1"/>
      </w:tblPr>
      <w:tblGrid>
        <w:gridCol w:w="594"/>
        <w:gridCol w:w="4052"/>
        <w:gridCol w:w="2296"/>
        <w:gridCol w:w="2303"/>
      </w:tblGrid>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 п/п</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Канал емпатії</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Кількість осіб</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Відсотковий склад осіб</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 xml:space="preserve">Раціональний </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7</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23.33%</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2</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Емоційний</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4</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13.33%</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3</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Інтуїтивний</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6</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20%</w:t>
            </w:r>
          </w:p>
        </w:tc>
      </w:tr>
      <w:tr w:rsidR="000F08F0" w:rsidRPr="000F08F0" w:rsidTr="000F08F0">
        <w:trPr>
          <w:trHeight w:val="255"/>
        </w:trPr>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4</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Настанови, що підкріплюють емпатію</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5</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16.67%</w:t>
            </w:r>
          </w:p>
        </w:tc>
      </w:tr>
      <w:tr w:rsidR="000F08F0" w:rsidRPr="000F08F0" w:rsidTr="000F08F0">
        <w:trPr>
          <w:trHeight w:val="255"/>
        </w:trPr>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5</w:t>
            </w:r>
          </w:p>
        </w:tc>
        <w:tc>
          <w:tcPr>
            <w:tcW w:w="4052" w:type="dxa"/>
            <w:tcBorders>
              <w:top w:val="single" w:sz="4" w:space="0" w:color="auto"/>
              <w:left w:val="single" w:sz="4" w:space="0" w:color="auto"/>
              <w:bottom w:val="single" w:sz="4" w:space="0" w:color="auto"/>
              <w:right w:val="single" w:sz="4" w:space="0" w:color="auto"/>
            </w:tcBorders>
            <w:hideMark/>
          </w:tcPr>
          <w:p w:rsidR="000F08F0" w:rsidRPr="00FE47D7" w:rsidRDefault="000F08F0">
            <w:pPr>
              <w:rPr>
                <w:rFonts w:cs="Times New Roman"/>
                <w:szCs w:val="28"/>
                <w:lang w:val="uk-UA"/>
              </w:rPr>
            </w:pPr>
            <w:r w:rsidRPr="00FE47D7">
              <w:rPr>
                <w:rFonts w:cs="Times New Roman"/>
                <w:szCs w:val="28"/>
                <w:lang w:val="uk-UA"/>
              </w:rPr>
              <w:t>Здатність до проникнення в емпатію</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4</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13.33%</w:t>
            </w:r>
          </w:p>
        </w:tc>
      </w:tr>
      <w:tr w:rsidR="000F08F0" w:rsidRPr="000F08F0" w:rsidTr="000F08F0">
        <w:trPr>
          <w:trHeight w:val="213"/>
        </w:trPr>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6</w:t>
            </w:r>
          </w:p>
        </w:tc>
        <w:tc>
          <w:tcPr>
            <w:tcW w:w="4052" w:type="dxa"/>
            <w:tcBorders>
              <w:top w:val="single" w:sz="4" w:space="0" w:color="auto"/>
              <w:left w:val="single" w:sz="4" w:space="0" w:color="auto"/>
              <w:bottom w:val="single" w:sz="4" w:space="0" w:color="auto"/>
              <w:right w:val="single" w:sz="4" w:space="0" w:color="auto"/>
            </w:tcBorders>
            <w:hideMark/>
          </w:tcPr>
          <w:p w:rsidR="000F08F0" w:rsidRPr="00FE47D7" w:rsidRDefault="000F08F0">
            <w:pPr>
              <w:rPr>
                <w:rFonts w:cs="Times New Roman"/>
                <w:szCs w:val="28"/>
                <w:lang w:val="uk-UA"/>
              </w:rPr>
            </w:pPr>
            <w:r w:rsidRPr="00FE47D7">
              <w:rPr>
                <w:rFonts w:cs="Times New Roman"/>
                <w:szCs w:val="28"/>
                <w:lang w:val="uk-UA"/>
              </w:rPr>
              <w:t>Ідентифікація в емпатії</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4</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13.33%</w:t>
            </w:r>
          </w:p>
        </w:tc>
      </w:tr>
    </w:tbl>
    <w:p w:rsidR="000F08F0" w:rsidRDefault="000F08F0" w:rsidP="00D55D11">
      <w:pPr>
        <w:pStyle w:val="a7"/>
        <w:spacing w:after="0" w:line="360" w:lineRule="auto"/>
        <w:ind w:left="709"/>
        <w:jc w:val="both"/>
        <w:rPr>
          <w:szCs w:val="28"/>
          <w:lang w:val="uk-UA"/>
        </w:rPr>
      </w:pPr>
    </w:p>
    <w:p w:rsidR="00211620" w:rsidRPr="00211620" w:rsidRDefault="00DD7410" w:rsidP="00D5615B">
      <w:pPr>
        <w:pStyle w:val="a7"/>
        <w:spacing w:after="0" w:line="360" w:lineRule="auto"/>
        <w:ind w:left="0" w:firstLine="709"/>
        <w:jc w:val="both"/>
        <w:rPr>
          <w:szCs w:val="28"/>
          <w:lang w:val="uk-UA"/>
        </w:rPr>
      </w:pPr>
      <w:r>
        <w:rPr>
          <w:szCs w:val="28"/>
          <w:lang w:val="uk-UA"/>
        </w:rPr>
        <w:t>Результати за методиками «Хто я</w:t>
      </w:r>
      <w:r w:rsidR="0065234D" w:rsidRPr="0065234D">
        <w:rPr>
          <w:szCs w:val="28"/>
          <w:lang w:val="uk-UA"/>
        </w:rPr>
        <w:t>»</w:t>
      </w:r>
      <w:r w:rsidR="003E5E47">
        <w:rPr>
          <w:szCs w:val="28"/>
          <w:lang w:val="uk-UA"/>
        </w:rPr>
        <w:t xml:space="preserve"> </w:t>
      </w:r>
      <w:r>
        <w:rPr>
          <w:szCs w:val="28"/>
          <w:lang w:val="uk-UA"/>
        </w:rPr>
        <w:t xml:space="preserve">та «на визначення рівня моральної децентрації» </w:t>
      </w:r>
      <w:r w:rsidR="00D5615B">
        <w:rPr>
          <w:szCs w:val="28"/>
          <w:lang w:val="uk-UA"/>
        </w:rPr>
        <w:t>дали можливість визначити, що використання ігрових технологій</w:t>
      </w:r>
      <w:r w:rsidR="00211620" w:rsidRPr="00211620">
        <w:rPr>
          <w:szCs w:val="28"/>
          <w:lang w:val="uk-UA"/>
        </w:rPr>
        <w:t xml:space="preserve"> </w:t>
      </w:r>
      <w:r w:rsidR="007431B0">
        <w:rPr>
          <w:szCs w:val="28"/>
          <w:lang w:val="uk-UA"/>
        </w:rPr>
        <w:t>–</w:t>
      </w:r>
      <w:r w:rsidR="00211620" w:rsidRPr="00211620">
        <w:rPr>
          <w:szCs w:val="28"/>
          <w:lang w:val="uk-UA"/>
        </w:rPr>
        <w:t xml:space="preserve"> </w:t>
      </w:r>
      <w:r w:rsidR="00D5615B">
        <w:rPr>
          <w:szCs w:val="28"/>
          <w:lang w:val="uk-UA"/>
        </w:rPr>
        <w:t>допомагають покращити розуміння школярами своєї соціальної ролі та рівень рефлексії,</w:t>
      </w:r>
      <w:r w:rsidR="00924C05">
        <w:rPr>
          <w:szCs w:val="28"/>
          <w:lang w:val="uk-UA"/>
        </w:rPr>
        <w:t xml:space="preserve"> аналізувати та оцінювати за кри</w:t>
      </w:r>
      <w:r w:rsidR="00D5615B">
        <w:rPr>
          <w:szCs w:val="28"/>
          <w:lang w:val="uk-UA"/>
        </w:rPr>
        <w:t xml:space="preserve">теріями моральних  норм суспільства, вміти вирішувати ускладнені моральні ситуації, вміти </w:t>
      </w:r>
      <w:r w:rsidR="00D5615B">
        <w:rPr>
          <w:szCs w:val="28"/>
          <w:lang w:val="uk-UA"/>
        </w:rPr>
        <w:lastRenderedPageBreak/>
        <w:t>співвідносити справедливість, взаємодопомогу та відповідальність, прояв чого</w:t>
      </w:r>
      <w:r w:rsidR="00211620" w:rsidRPr="00211620">
        <w:rPr>
          <w:szCs w:val="28"/>
          <w:lang w:val="uk-UA"/>
        </w:rPr>
        <w:t xml:space="preserve"> </w:t>
      </w:r>
      <w:r w:rsidR="003E5E47">
        <w:rPr>
          <w:szCs w:val="28"/>
          <w:lang w:val="uk-UA"/>
        </w:rPr>
        <w:t>притаманний 43,33% (</w:t>
      </w:r>
      <w:r w:rsidR="003552BC">
        <w:rPr>
          <w:szCs w:val="28"/>
          <w:lang w:val="uk-UA"/>
        </w:rPr>
        <w:t>13</w:t>
      </w:r>
      <w:r w:rsidR="003E5E47">
        <w:rPr>
          <w:szCs w:val="28"/>
          <w:lang w:val="uk-UA"/>
        </w:rPr>
        <w:t>) респондентам.</w:t>
      </w:r>
      <w:r w:rsidR="00D5615B">
        <w:rPr>
          <w:szCs w:val="28"/>
          <w:lang w:val="uk-UA"/>
        </w:rPr>
        <w:t xml:space="preserve"> П</w:t>
      </w:r>
      <w:r w:rsidR="00211620" w:rsidRPr="00211620">
        <w:rPr>
          <w:szCs w:val="28"/>
          <w:lang w:val="uk-UA"/>
        </w:rPr>
        <w:t xml:space="preserve">рояви ізоляції (соціальної </w:t>
      </w:r>
      <w:proofErr w:type="spellStart"/>
      <w:r w:rsidR="00211620" w:rsidRPr="00211620">
        <w:rPr>
          <w:szCs w:val="28"/>
          <w:lang w:val="uk-UA"/>
        </w:rPr>
        <w:t>депривації</w:t>
      </w:r>
      <w:proofErr w:type="spellEnd"/>
      <w:r w:rsidR="00211620" w:rsidRPr="00211620">
        <w:rPr>
          <w:szCs w:val="28"/>
          <w:lang w:val="uk-UA"/>
        </w:rPr>
        <w:t>): плітки, змов</w:t>
      </w:r>
      <w:r w:rsidR="003E5E47">
        <w:rPr>
          <w:szCs w:val="28"/>
          <w:lang w:val="uk-UA"/>
        </w:rPr>
        <w:t>и, бойкоти, ігнорування прохань проявляється у 33,33%</w:t>
      </w:r>
      <w:r w:rsidR="003552BC">
        <w:rPr>
          <w:szCs w:val="28"/>
          <w:lang w:val="uk-UA"/>
        </w:rPr>
        <w:t xml:space="preserve"> </w:t>
      </w:r>
      <w:r w:rsidR="003E5E47">
        <w:rPr>
          <w:szCs w:val="28"/>
          <w:lang w:val="uk-UA"/>
        </w:rPr>
        <w:t>(</w:t>
      </w:r>
      <w:r w:rsidR="003552BC">
        <w:rPr>
          <w:szCs w:val="28"/>
          <w:lang w:val="uk-UA"/>
        </w:rPr>
        <w:t>10</w:t>
      </w:r>
      <w:r w:rsidR="003E5E47">
        <w:rPr>
          <w:szCs w:val="28"/>
          <w:lang w:val="uk-UA"/>
        </w:rPr>
        <w:t xml:space="preserve">) підлітків. </w:t>
      </w:r>
    </w:p>
    <w:p w:rsidR="00736F80" w:rsidRDefault="00211620" w:rsidP="00736F80">
      <w:pPr>
        <w:pStyle w:val="a7"/>
        <w:spacing w:after="0" w:line="360" w:lineRule="auto"/>
        <w:ind w:left="0" w:firstLine="709"/>
        <w:jc w:val="both"/>
        <w:rPr>
          <w:szCs w:val="28"/>
          <w:lang w:val="uk-UA"/>
        </w:rPr>
      </w:pPr>
      <w:r w:rsidRPr="00211620">
        <w:rPr>
          <w:szCs w:val="28"/>
          <w:lang w:val="uk-UA"/>
        </w:rPr>
        <w:t>Прямий</w:t>
      </w:r>
      <w:r w:rsidR="00CA5558">
        <w:rPr>
          <w:szCs w:val="28"/>
          <w:lang w:val="uk-UA"/>
        </w:rPr>
        <w:t xml:space="preserve"> пасивна агресивна поведінка</w:t>
      </w:r>
      <w:r w:rsidRPr="00211620">
        <w:rPr>
          <w:szCs w:val="28"/>
          <w:lang w:val="uk-UA"/>
        </w:rPr>
        <w:t xml:space="preserve"> </w:t>
      </w:r>
      <w:r w:rsidR="007431B0">
        <w:rPr>
          <w:szCs w:val="28"/>
          <w:lang w:val="uk-UA"/>
        </w:rPr>
        <w:t>–</w:t>
      </w:r>
      <w:r w:rsidRPr="00211620">
        <w:rPr>
          <w:szCs w:val="28"/>
          <w:lang w:val="uk-UA"/>
        </w:rPr>
        <w:t xml:space="preserve"> схильніст</w:t>
      </w:r>
      <w:r w:rsidR="003E5E47">
        <w:rPr>
          <w:szCs w:val="28"/>
          <w:lang w:val="uk-UA"/>
        </w:rPr>
        <w:t>ь фізичної і вербальної агресії відзначається у 16,67% (</w:t>
      </w:r>
      <w:r w:rsidR="003552BC">
        <w:rPr>
          <w:szCs w:val="28"/>
          <w:lang w:val="uk-UA"/>
        </w:rPr>
        <w:t>5</w:t>
      </w:r>
      <w:r w:rsidR="00CA5558">
        <w:rPr>
          <w:szCs w:val="28"/>
          <w:lang w:val="uk-UA"/>
        </w:rPr>
        <w:t>) школярів</w:t>
      </w:r>
      <w:r w:rsidR="003E5E47">
        <w:rPr>
          <w:szCs w:val="28"/>
          <w:lang w:val="uk-UA"/>
        </w:rPr>
        <w:t xml:space="preserve">. </w:t>
      </w:r>
      <w:r w:rsidR="00223261">
        <w:rPr>
          <w:szCs w:val="28"/>
          <w:lang w:val="uk-UA"/>
        </w:rPr>
        <w:t xml:space="preserve">Непряма </w:t>
      </w:r>
      <w:proofErr w:type="spellStart"/>
      <w:r w:rsidR="00223261">
        <w:rPr>
          <w:szCs w:val="28"/>
          <w:lang w:val="uk-UA"/>
        </w:rPr>
        <w:t>віктимі</w:t>
      </w:r>
      <w:r w:rsidR="00CA5558">
        <w:rPr>
          <w:szCs w:val="28"/>
          <w:lang w:val="uk-UA"/>
        </w:rPr>
        <w:t>зац</w:t>
      </w:r>
      <w:r w:rsidR="00223261">
        <w:rPr>
          <w:szCs w:val="28"/>
          <w:lang w:val="uk-UA"/>
        </w:rPr>
        <w:t>і</w:t>
      </w:r>
      <w:r w:rsidR="00CA5558">
        <w:rPr>
          <w:szCs w:val="28"/>
          <w:lang w:val="uk-UA"/>
        </w:rPr>
        <w:t>я</w:t>
      </w:r>
      <w:proofErr w:type="spellEnd"/>
      <w:r w:rsidRPr="00211620">
        <w:rPr>
          <w:szCs w:val="28"/>
          <w:lang w:val="uk-UA"/>
        </w:rPr>
        <w:t xml:space="preserve"> </w:t>
      </w:r>
      <w:r w:rsidR="007431B0">
        <w:rPr>
          <w:szCs w:val="28"/>
          <w:lang w:val="uk-UA"/>
        </w:rPr>
        <w:t>–</w:t>
      </w:r>
      <w:r w:rsidRPr="00211620">
        <w:rPr>
          <w:szCs w:val="28"/>
          <w:lang w:val="uk-UA"/>
        </w:rPr>
        <w:t xml:space="preserve"> схильність соціальної </w:t>
      </w:r>
      <w:proofErr w:type="spellStart"/>
      <w:r w:rsidRPr="00211620">
        <w:rPr>
          <w:szCs w:val="28"/>
          <w:lang w:val="uk-UA"/>
        </w:rPr>
        <w:t>депривац</w:t>
      </w:r>
      <w:r w:rsidR="003E5E47">
        <w:rPr>
          <w:szCs w:val="28"/>
          <w:lang w:val="uk-UA"/>
        </w:rPr>
        <w:t>ії</w:t>
      </w:r>
      <w:proofErr w:type="spellEnd"/>
      <w:r w:rsidR="003E5E47">
        <w:rPr>
          <w:szCs w:val="28"/>
          <w:lang w:val="uk-UA"/>
        </w:rPr>
        <w:t xml:space="preserve"> виявлена у 6,67%</w:t>
      </w:r>
      <w:r>
        <w:rPr>
          <w:szCs w:val="28"/>
          <w:lang w:val="uk-UA"/>
        </w:rPr>
        <w:t xml:space="preserve"> </w:t>
      </w:r>
      <w:r w:rsidR="003E5E47">
        <w:rPr>
          <w:szCs w:val="28"/>
          <w:lang w:val="uk-UA"/>
        </w:rPr>
        <w:t>(</w:t>
      </w:r>
      <w:r>
        <w:rPr>
          <w:szCs w:val="28"/>
          <w:lang w:val="uk-UA"/>
        </w:rPr>
        <w:t>2</w:t>
      </w:r>
      <w:r w:rsidR="003E5E47">
        <w:rPr>
          <w:szCs w:val="28"/>
          <w:lang w:val="uk-UA"/>
        </w:rPr>
        <w:t xml:space="preserve">) респондентів. </w:t>
      </w:r>
    </w:p>
    <w:p w:rsidR="003552BC" w:rsidRDefault="001867C2" w:rsidP="00736F80">
      <w:pPr>
        <w:pStyle w:val="a7"/>
        <w:spacing w:after="0" w:line="360" w:lineRule="auto"/>
        <w:ind w:left="0" w:firstLine="709"/>
        <w:jc w:val="both"/>
        <w:rPr>
          <w:szCs w:val="28"/>
          <w:lang w:val="uk-UA"/>
        </w:rPr>
      </w:pPr>
      <w:r>
        <w:rPr>
          <w:szCs w:val="28"/>
          <w:lang w:val="uk-UA"/>
        </w:rPr>
        <w:t>Позакласний захід</w:t>
      </w:r>
      <w:r w:rsidR="001A1F43" w:rsidRPr="001A1F43">
        <w:rPr>
          <w:szCs w:val="28"/>
          <w:lang w:val="uk-UA"/>
        </w:rPr>
        <w:t xml:space="preserve"> (</w:t>
      </w:r>
      <w:r w:rsidR="00FC5A9F">
        <w:rPr>
          <w:szCs w:val="28"/>
          <w:lang w:val="uk-UA"/>
        </w:rPr>
        <w:t>для виявлення проявів набуття учнями соціальних компетенцій в процесі гри</w:t>
      </w:r>
      <w:r w:rsidR="001A1F43" w:rsidRPr="001A1F43">
        <w:rPr>
          <w:szCs w:val="28"/>
          <w:lang w:val="uk-UA"/>
        </w:rPr>
        <w:t>)</w:t>
      </w:r>
      <w:r w:rsidR="00736F80">
        <w:rPr>
          <w:szCs w:val="28"/>
          <w:lang w:val="uk-UA"/>
        </w:rPr>
        <w:t xml:space="preserve"> дала можливіс</w:t>
      </w:r>
      <w:r w:rsidR="005C6E7D">
        <w:rPr>
          <w:szCs w:val="28"/>
          <w:lang w:val="uk-UA"/>
        </w:rPr>
        <w:t xml:space="preserve">ть перевірити уявлення </w:t>
      </w:r>
      <w:r w:rsidR="005C6E7D" w:rsidRPr="005C6E7D">
        <w:rPr>
          <w:szCs w:val="28"/>
          <w:lang w:val="uk-UA"/>
        </w:rPr>
        <w:t>дітей молодшого шкільного віку</w:t>
      </w:r>
      <w:r w:rsidR="005C6E7D">
        <w:rPr>
          <w:szCs w:val="28"/>
          <w:lang w:val="uk-UA"/>
        </w:rPr>
        <w:t xml:space="preserve"> про ігрові технології, як їх можна використовувати</w:t>
      </w:r>
      <w:r w:rsidR="001A1F43" w:rsidRPr="001A1F43">
        <w:rPr>
          <w:szCs w:val="28"/>
          <w:lang w:val="uk-UA"/>
        </w:rPr>
        <w:t>.</w:t>
      </w:r>
      <w:r w:rsidR="00736F80">
        <w:rPr>
          <w:szCs w:val="28"/>
          <w:lang w:val="uk-UA"/>
        </w:rPr>
        <w:t xml:space="preserve"> Результати опитування наведені у таблиці, з якої видно, що більшість учнів в</w:t>
      </w:r>
      <w:r w:rsidR="005C6E7D">
        <w:rPr>
          <w:szCs w:val="28"/>
          <w:lang w:val="uk-UA"/>
        </w:rPr>
        <w:t>важають за необхідне бути активними, приймати участь в заходах, проявляти соціальну активність</w:t>
      </w:r>
      <w:r w:rsidR="00736F80">
        <w:rPr>
          <w:szCs w:val="28"/>
          <w:lang w:val="uk-UA"/>
        </w:rPr>
        <w:t xml:space="preserve">, але не </w:t>
      </w:r>
      <w:r w:rsidR="005C6E7D">
        <w:rPr>
          <w:szCs w:val="28"/>
          <w:lang w:val="uk-UA"/>
        </w:rPr>
        <w:t>стають активними співорганізаторами</w:t>
      </w:r>
      <w:r w:rsidR="00736F80">
        <w:rPr>
          <w:szCs w:val="28"/>
          <w:lang w:val="uk-UA"/>
        </w:rPr>
        <w:t>.</w:t>
      </w:r>
    </w:p>
    <w:p w:rsidR="00736F80" w:rsidRPr="001A1F43" w:rsidRDefault="00736F80" w:rsidP="00736F80">
      <w:pPr>
        <w:pStyle w:val="a7"/>
        <w:spacing w:after="0" w:line="360" w:lineRule="auto"/>
        <w:ind w:left="0" w:firstLine="709"/>
        <w:jc w:val="both"/>
        <w:rPr>
          <w:szCs w:val="28"/>
          <w:lang w:val="uk-UA"/>
        </w:rPr>
      </w:pPr>
      <w:r>
        <w:rPr>
          <w:szCs w:val="28"/>
          <w:lang w:val="uk-UA"/>
        </w:rPr>
        <w:t>Значна кількість р</w:t>
      </w:r>
      <w:r w:rsidR="005C6E7D">
        <w:rPr>
          <w:szCs w:val="28"/>
          <w:lang w:val="uk-UA"/>
        </w:rPr>
        <w:t>еспондентів вважає що ігрові технології</w:t>
      </w:r>
      <w:r>
        <w:rPr>
          <w:szCs w:val="28"/>
          <w:lang w:val="uk-UA"/>
        </w:rPr>
        <w:t xml:space="preserve"> </w:t>
      </w:r>
      <w:r w:rsidR="005C6E7D">
        <w:rPr>
          <w:szCs w:val="28"/>
          <w:lang w:val="uk-UA"/>
        </w:rPr>
        <w:t xml:space="preserve">під час навчання </w:t>
      </w:r>
      <w:r>
        <w:rPr>
          <w:szCs w:val="28"/>
          <w:lang w:val="uk-UA"/>
        </w:rPr>
        <w:t xml:space="preserve">у класі </w:t>
      </w:r>
      <w:r w:rsidR="005C6E7D">
        <w:rPr>
          <w:szCs w:val="28"/>
          <w:lang w:val="uk-UA"/>
        </w:rPr>
        <w:t>не наявні або ігри не досить зрозумілі чи цікаві, яку мету несуть</w:t>
      </w:r>
      <w:r>
        <w:rPr>
          <w:szCs w:val="28"/>
          <w:lang w:val="uk-UA"/>
        </w:rPr>
        <w:t xml:space="preserve"> </w:t>
      </w:r>
      <w:r w:rsidR="005C6E7D">
        <w:rPr>
          <w:szCs w:val="28"/>
          <w:lang w:val="uk-UA"/>
        </w:rPr>
        <w:t xml:space="preserve">або як приймати участь </w:t>
      </w:r>
      <w:r>
        <w:rPr>
          <w:szCs w:val="28"/>
          <w:lang w:val="uk-UA"/>
        </w:rPr>
        <w:t xml:space="preserve">не знають або не впевнені, що це буде мати позитивний </w:t>
      </w:r>
      <w:r w:rsidR="005C6E7D">
        <w:rPr>
          <w:szCs w:val="28"/>
          <w:lang w:val="uk-UA"/>
        </w:rPr>
        <w:t xml:space="preserve">(цікавий) </w:t>
      </w:r>
      <w:r>
        <w:rPr>
          <w:szCs w:val="28"/>
          <w:lang w:val="uk-UA"/>
        </w:rPr>
        <w:t xml:space="preserve">результат. </w:t>
      </w:r>
    </w:p>
    <w:p w:rsidR="007431B0" w:rsidRDefault="007431B0" w:rsidP="007431B0">
      <w:pPr>
        <w:pStyle w:val="a7"/>
        <w:spacing w:after="0" w:line="360" w:lineRule="auto"/>
        <w:ind w:left="709"/>
        <w:jc w:val="right"/>
        <w:rPr>
          <w:szCs w:val="28"/>
          <w:lang w:val="uk-UA"/>
        </w:rPr>
      </w:pPr>
      <w:r>
        <w:rPr>
          <w:szCs w:val="28"/>
          <w:lang w:val="uk-UA"/>
        </w:rPr>
        <w:t>Таблиця 2.</w:t>
      </w:r>
      <w:r w:rsidR="00A7469A">
        <w:rPr>
          <w:szCs w:val="28"/>
          <w:lang w:val="uk-UA"/>
        </w:rPr>
        <w:t>6</w:t>
      </w:r>
    </w:p>
    <w:p w:rsidR="0065234D" w:rsidRDefault="007431B0" w:rsidP="007431B0">
      <w:pPr>
        <w:pStyle w:val="a7"/>
        <w:spacing w:after="0" w:line="360" w:lineRule="auto"/>
        <w:ind w:left="709"/>
        <w:jc w:val="center"/>
        <w:rPr>
          <w:szCs w:val="28"/>
          <w:lang w:val="uk-UA"/>
        </w:rPr>
      </w:pPr>
      <w:r>
        <w:rPr>
          <w:szCs w:val="28"/>
          <w:lang w:val="uk-UA"/>
        </w:rPr>
        <w:t>Зведені результати за а</w:t>
      </w:r>
      <w:r w:rsidR="0065234D" w:rsidRPr="0065234D">
        <w:rPr>
          <w:szCs w:val="28"/>
          <w:lang w:val="uk-UA"/>
        </w:rPr>
        <w:t>нкет</w:t>
      </w:r>
      <w:r>
        <w:rPr>
          <w:szCs w:val="28"/>
          <w:lang w:val="uk-UA"/>
        </w:rPr>
        <w:t>ою</w:t>
      </w:r>
      <w:r w:rsidR="0065234D" w:rsidRPr="0065234D">
        <w:rPr>
          <w:szCs w:val="28"/>
          <w:lang w:val="uk-UA"/>
        </w:rPr>
        <w:t xml:space="preserve"> для учнів (для виявлення проявів</w:t>
      </w:r>
      <w:r w:rsidR="001962CD">
        <w:rPr>
          <w:szCs w:val="28"/>
          <w:lang w:val="uk-UA"/>
        </w:rPr>
        <w:t xml:space="preserve"> </w:t>
      </w:r>
      <w:r w:rsidR="001962CD" w:rsidRPr="001962CD">
        <w:rPr>
          <w:szCs w:val="28"/>
          <w:lang w:val="uk-UA"/>
        </w:rPr>
        <w:t>набуття учнями соціальних компетенцій в процесі гри</w:t>
      </w:r>
      <w:r w:rsidR="0065234D" w:rsidRPr="0065234D">
        <w:rPr>
          <w:szCs w:val="28"/>
          <w:lang w:val="uk-UA"/>
        </w:rPr>
        <w:t>)</w:t>
      </w:r>
      <w:r w:rsidR="00736F80">
        <w:rPr>
          <w:szCs w:val="28"/>
          <w:lang w:val="uk-UA"/>
        </w:rPr>
        <w:t xml:space="preserve"> осіб</w:t>
      </w:r>
      <w:r w:rsidR="00976135">
        <w:rPr>
          <w:szCs w:val="28"/>
          <w:lang w:val="uk-UA"/>
        </w:rPr>
        <w:t>/%</w:t>
      </w:r>
    </w:p>
    <w:tbl>
      <w:tblPr>
        <w:tblStyle w:val="a9"/>
        <w:tblW w:w="0" w:type="auto"/>
        <w:tblLook w:val="04A0" w:firstRow="1" w:lastRow="0" w:firstColumn="1" w:lastColumn="0" w:noHBand="0" w:noVBand="1"/>
      </w:tblPr>
      <w:tblGrid>
        <w:gridCol w:w="6257"/>
        <w:gridCol w:w="1023"/>
        <w:gridCol w:w="1023"/>
        <w:gridCol w:w="1042"/>
      </w:tblGrid>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Запитання</w:t>
            </w:r>
          </w:p>
          <w:p w:rsidR="0065234D" w:rsidRPr="003B791C" w:rsidRDefault="0065234D" w:rsidP="007431B0">
            <w:pPr>
              <w:widowControl w:val="0"/>
              <w:jc w:val="both"/>
              <w:rPr>
                <w:rFonts w:cs="Times New Roman"/>
                <w:sz w:val="24"/>
                <w:szCs w:val="24"/>
                <w:lang w:val="uk-UA"/>
              </w:rPr>
            </w:pPr>
          </w:p>
        </w:tc>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Так</w:t>
            </w:r>
          </w:p>
        </w:tc>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Ні</w:t>
            </w:r>
          </w:p>
        </w:tc>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Не знаю</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 xml:space="preserve">1. Як ти вважаєш, чи </w:t>
            </w:r>
            <w:r w:rsidR="001962CD">
              <w:rPr>
                <w:rFonts w:cs="Times New Roman"/>
                <w:sz w:val="24"/>
                <w:szCs w:val="24"/>
                <w:lang w:val="uk-UA"/>
              </w:rPr>
              <w:t>потрібно реагувати на заклики до гри (якщо вони лунають</w:t>
            </w:r>
            <w:r w:rsidRPr="003B791C">
              <w:rPr>
                <w:rFonts w:cs="Times New Roman"/>
                <w:sz w:val="24"/>
                <w:szCs w:val="24"/>
                <w:lang w:val="uk-UA"/>
              </w:rPr>
              <w:t xml:space="preserve"> на твою адресу)?</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29</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/96,67%</w:t>
            </w:r>
          </w:p>
        </w:tc>
        <w:tc>
          <w:tcPr>
            <w:tcW w:w="0" w:type="auto"/>
          </w:tcPr>
          <w:p w:rsidR="0065234D" w:rsidRDefault="0065234D" w:rsidP="007431B0">
            <w:pPr>
              <w:widowControl w:val="0"/>
              <w:jc w:val="both"/>
              <w:rPr>
                <w:rFonts w:cs="Times New Roman"/>
                <w:sz w:val="24"/>
                <w:szCs w:val="24"/>
                <w:lang w:val="uk-UA"/>
              </w:rPr>
            </w:pPr>
            <w:r>
              <w:rPr>
                <w:rFonts w:cs="Times New Roman"/>
                <w:sz w:val="24"/>
                <w:szCs w:val="24"/>
                <w:lang w:val="uk-UA"/>
              </w:rPr>
              <w:t>1</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/3,33%</w:t>
            </w:r>
          </w:p>
        </w:tc>
        <w:tc>
          <w:tcPr>
            <w:tcW w:w="0" w:type="auto"/>
          </w:tcPr>
          <w:p w:rsidR="0065234D" w:rsidRPr="003B791C" w:rsidRDefault="0065234D" w:rsidP="007431B0">
            <w:pPr>
              <w:widowControl w:val="0"/>
              <w:jc w:val="both"/>
              <w:rPr>
                <w:rFonts w:cs="Times New Roman"/>
                <w:sz w:val="24"/>
                <w:szCs w:val="24"/>
                <w:lang w:val="uk-UA"/>
              </w:rPr>
            </w:pPr>
          </w:p>
        </w:tc>
      </w:tr>
      <w:tr w:rsidR="0065234D" w:rsidRPr="003B791C" w:rsidTr="007431B0">
        <w:tc>
          <w:tcPr>
            <w:tcW w:w="0" w:type="auto"/>
          </w:tcPr>
          <w:p w:rsidR="0065234D" w:rsidRPr="003B791C" w:rsidRDefault="001962CD" w:rsidP="007431B0">
            <w:pPr>
              <w:widowControl w:val="0"/>
              <w:jc w:val="both"/>
              <w:rPr>
                <w:rFonts w:cs="Times New Roman"/>
                <w:sz w:val="24"/>
                <w:szCs w:val="24"/>
                <w:lang w:val="uk-UA"/>
              </w:rPr>
            </w:pPr>
            <w:r>
              <w:rPr>
                <w:rFonts w:cs="Times New Roman"/>
                <w:sz w:val="24"/>
                <w:szCs w:val="24"/>
                <w:lang w:val="uk-UA"/>
              </w:rPr>
              <w:t>2. Чи є елементи гри</w:t>
            </w:r>
            <w:r w:rsidR="0065234D" w:rsidRPr="003B791C">
              <w:rPr>
                <w:rFonts w:cs="Times New Roman"/>
                <w:sz w:val="24"/>
                <w:szCs w:val="24"/>
                <w:lang w:val="uk-UA"/>
              </w:rPr>
              <w:t xml:space="preserve"> з боку школярів у твоєму класі?</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20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/66,67%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5</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/16,67%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5</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/16,67%</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 xml:space="preserve">3. Учні, схильні до різноманітних проявів </w:t>
            </w:r>
            <w:r w:rsidR="001962CD">
              <w:rPr>
                <w:rFonts w:cs="Times New Roman"/>
                <w:sz w:val="24"/>
                <w:szCs w:val="24"/>
                <w:lang w:val="uk-UA"/>
              </w:rPr>
              <w:t xml:space="preserve">творчої поведінки, чи є зацікавленість в діяльності </w:t>
            </w:r>
            <w:r w:rsidRPr="003B791C">
              <w:rPr>
                <w:rFonts w:cs="Times New Roman"/>
                <w:sz w:val="24"/>
                <w:szCs w:val="24"/>
                <w:lang w:val="uk-UA"/>
              </w:rPr>
              <w:t>у твоєму класі?</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14</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/46,67%</w:t>
            </w:r>
          </w:p>
        </w:tc>
        <w:tc>
          <w:tcPr>
            <w:tcW w:w="0" w:type="auto"/>
          </w:tcPr>
          <w:p w:rsidR="0065234D" w:rsidRDefault="0065234D" w:rsidP="007431B0">
            <w:pPr>
              <w:widowControl w:val="0"/>
              <w:jc w:val="both"/>
              <w:rPr>
                <w:rFonts w:cs="Times New Roman"/>
                <w:sz w:val="24"/>
                <w:szCs w:val="24"/>
                <w:lang w:val="uk-UA"/>
              </w:rPr>
            </w:pPr>
            <w:r>
              <w:rPr>
                <w:rFonts w:cs="Times New Roman"/>
                <w:sz w:val="24"/>
                <w:szCs w:val="24"/>
                <w:lang w:val="uk-UA"/>
              </w:rPr>
              <w:t>6</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/20%</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/33,33%</w:t>
            </w:r>
          </w:p>
        </w:tc>
      </w:tr>
      <w:tr w:rsidR="0065234D" w:rsidRPr="003B791C" w:rsidTr="007431B0">
        <w:tc>
          <w:tcPr>
            <w:tcW w:w="0" w:type="auto"/>
          </w:tcPr>
          <w:p w:rsidR="0065234D" w:rsidRPr="003B791C" w:rsidRDefault="001962CD" w:rsidP="007431B0">
            <w:pPr>
              <w:widowControl w:val="0"/>
              <w:jc w:val="both"/>
              <w:rPr>
                <w:rFonts w:cs="Times New Roman"/>
                <w:sz w:val="24"/>
                <w:szCs w:val="24"/>
                <w:lang w:val="uk-UA"/>
              </w:rPr>
            </w:pPr>
            <w:r>
              <w:rPr>
                <w:rFonts w:cs="Times New Roman"/>
                <w:sz w:val="24"/>
                <w:szCs w:val="24"/>
                <w:lang w:val="uk-UA"/>
              </w:rPr>
              <w:t>4. На вашу думку, ігри на заняттях переважають</w:t>
            </w:r>
            <w:r w:rsidR="0065234D" w:rsidRPr="003B791C">
              <w:rPr>
                <w:rFonts w:cs="Times New Roman"/>
                <w:sz w:val="24"/>
                <w:szCs w:val="24"/>
                <w:lang w:val="uk-UA"/>
              </w:rPr>
              <w:t>?</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9</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/30%</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6</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/20%</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15</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/50%</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5. Чи завжди суб’єкти, що</w:t>
            </w:r>
            <w:r w:rsidR="003A054E">
              <w:rPr>
                <w:rFonts w:cs="Times New Roman"/>
                <w:sz w:val="24"/>
                <w:szCs w:val="24"/>
                <w:lang w:val="uk-UA"/>
              </w:rPr>
              <w:t xml:space="preserve"> приймають участь в іграх і отримують задоволення від цього</w:t>
            </w:r>
            <w:r w:rsidRPr="003B791C">
              <w:rPr>
                <w:rFonts w:cs="Times New Roman"/>
                <w:sz w:val="24"/>
                <w:szCs w:val="24"/>
                <w:lang w:val="uk-UA"/>
              </w:rPr>
              <w:t>?</w:t>
            </w:r>
          </w:p>
        </w:tc>
        <w:tc>
          <w:tcPr>
            <w:tcW w:w="0" w:type="auto"/>
          </w:tcPr>
          <w:p w:rsidR="006A3943" w:rsidRDefault="0065234D" w:rsidP="006A3943">
            <w:pPr>
              <w:widowControl w:val="0"/>
              <w:jc w:val="both"/>
              <w:rPr>
                <w:rFonts w:cs="Times New Roman"/>
                <w:sz w:val="24"/>
                <w:szCs w:val="24"/>
                <w:lang w:val="uk-UA"/>
              </w:rPr>
            </w:pPr>
            <w:r>
              <w:rPr>
                <w:rFonts w:cs="Times New Roman"/>
                <w:sz w:val="24"/>
                <w:szCs w:val="24"/>
                <w:lang w:val="uk-UA"/>
              </w:rPr>
              <w:t>5</w:t>
            </w:r>
          </w:p>
          <w:p w:rsidR="00976135" w:rsidRPr="003B791C" w:rsidRDefault="00976135" w:rsidP="006A3943">
            <w:pPr>
              <w:widowControl w:val="0"/>
              <w:jc w:val="both"/>
              <w:rPr>
                <w:rFonts w:cs="Times New Roman"/>
                <w:sz w:val="24"/>
                <w:szCs w:val="24"/>
                <w:lang w:val="uk-UA"/>
              </w:rPr>
            </w:pPr>
            <w:r>
              <w:rPr>
                <w:rFonts w:cs="Times New Roman"/>
                <w:sz w:val="24"/>
                <w:szCs w:val="24"/>
                <w:lang w:val="uk-UA"/>
              </w:rPr>
              <w:t>/16,67%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16</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/53,33%</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9</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/30%</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6. Особисто ти стави</w:t>
            </w:r>
            <w:r w:rsidR="003A054E">
              <w:rPr>
                <w:rFonts w:cs="Times New Roman"/>
                <w:sz w:val="24"/>
                <w:szCs w:val="24"/>
                <w:lang w:val="uk-UA"/>
              </w:rPr>
              <w:t>шся до ігор в школі позитивно</w:t>
            </w:r>
            <w:r w:rsidRPr="003B791C">
              <w:rPr>
                <w:rFonts w:cs="Times New Roman"/>
                <w:sz w:val="24"/>
                <w:szCs w:val="24"/>
                <w:lang w:val="uk-UA"/>
              </w:rPr>
              <w:t>?</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20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/66,67%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7</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/23,33%</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3</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/10%</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7. Т</w:t>
            </w:r>
            <w:r w:rsidR="004223F9">
              <w:rPr>
                <w:rFonts w:cs="Times New Roman"/>
                <w:sz w:val="24"/>
                <w:szCs w:val="24"/>
                <w:lang w:val="uk-UA"/>
              </w:rPr>
              <w:t>акий вид діяльності, як гра</w:t>
            </w:r>
            <w:r w:rsidRPr="003B791C">
              <w:rPr>
                <w:rFonts w:cs="Times New Roman"/>
                <w:sz w:val="24"/>
                <w:szCs w:val="24"/>
                <w:lang w:val="uk-UA"/>
              </w:rPr>
              <w:t>, можна проігнорувати?</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8</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21</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/70%</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/3,33%</w:t>
            </w:r>
          </w:p>
        </w:tc>
      </w:tr>
      <w:tr w:rsidR="0065234D" w:rsidRPr="003B791C" w:rsidTr="007431B0">
        <w:tc>
          <w:tcPr>
            <w:tcW w:w="0" w:type="auto"/>
          </w:tcPr>
          <w:p w:rsidR="0065234D" w:rsidRPr="003B791C" w:rsidRDefault="004223F9" w:rsidP="007431B0">
            <w:pPr>
              <w:widowControl w:val="0"/>
              <w:jc w:val="both"/>
              <w:rPr>
                <w:rFonts w:cs="Times New Roman"/>
                <w:sz w:val="24"/>
                <w:szCs w:val="24"/>
                <w:lang w:val="uk-UA"/>
              </w:rPr>
            </w:pPr>
            <w:r>
              <w:rPr>
                <w:rFonts w:cs="Times New Roman"/>
                <w:sz w:val="24"/>
                <w:szCs w:val="24"/>
                <w:lang w:val="uk-UA"/>
              </w:rPr>
              <w:lastRenderedPageBreak/>
              <w:t>8. Гра</w:t>
            </w:r>
            <w:r w:rsidR="0065234D" w:rsidRPr="003B791C">
              <w:rPr>
                <w:rFonts w:cs="Times New Roman"/>
                <w:sz w:val="24"/>
                <w:szCs w:val="24"/>
                <w:lang w:val="uk-UA"/>
              </w:rPr>
              <w:t>, на твою ду</w:t>
            </w:r>
            <w:r>
              <w:rPr>
                <w:rFonts w:cs="Times New Roman"/>
                <w:sz w:val="24"/>
                <w:szCs w:val="24"/>
                <w:lang w:val="uk-UA"/>
              </w:rPr>
              <w:t>мку, один із найбільш результативних способів навчання?</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10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/33,33%</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13</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/43,33%</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7</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/23,33%</w:t>
            </w:r>
          </w:p>
        </w:tc>
      </w:tr>
      <w:tr w:rsidR="0065234D" w:rsidRPr="003B791C" w:rsidTr="007431B0">
        <w:tc>
          <w:tcPr>
            <w:tcW w:w="0" w:type="auto"/>
          </w:tcPr>
          <w:p w:rsidR="0065234D" w:rsidRPr="003B791C" w:rsidRDefault="004223F9" w:rsidP="004223F9">
            <w:pPr>
              <w:widowControl w:val="0"/>
              <w:jc w:val="both"/>
              <w:rPr>
                <w:rFonts w:cs="Times New Roman"/>
                <w:sz w:val="24"/>
                <w:szCs w:val="24"/>
                <w:lang w:val="uk-UA"/>
              </w:rPr>
            </w:pPr>
            <w:r>
              <w:rPr>
                <w:rFonts w:cs="Times New Roman"/>
                <w:sz w:val="24"/>
                <w:szCs w:val="24"/>
                <w:lang w:val="uk-UA"/>
              </w:rPr>
              <w:t>9. Які звички засвоїлись у тебе в результати гри? Що нового дізнались?</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5</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/16,67%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19</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/63,33%</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6</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/20%</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10. Як ви думаєте, чи м</w:t>
            </w:r>
            <w:r w:rsidR="00B41829">
              <w:rPr>
                <w:rFonts w:cs="Times New Roman"/>
                <w:sz w:val="24"/>
                <w:szCs w:val="24"/>
                <w:lang w:val="uk-UA"/>
              </w:rPr>
              <w:t>ожна гри в школі</w:t>
            </w:r>
            <w:r w:rsidRPr="003B791C">
              <w:rPr>
                <w:rFonts w:cs="Times New Roman"/>
                <w:sz w:val="24"/>
                <w:szCs w:val="24"/>
                <w:lang w:val="uk-UA"/>
              </w:rPr>
              <w:t>?</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10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/33,33%</w:t>
            </w:r>
          </w:p>
        </w:tc>
        <w:tc>
          <w:tcPr>
            <w:tcW w:w="0" w:type="auto"/>
          </w:tcPr>
          <w:p w:rsidR="006A3943" w:rsidRDefault="006A3943" w:rsidP="00211620">
            <w:pPr>
              <w:widowControl w:val="0"/>
              <w:jc w:val="both"/>
              <w:rPr>
                <w:rFonts w:cs="Times New Roman"/>
                <w:sz w:val="24"/>
                <w:szCs w:val="24"/>
                <w:lang w:val="uk-UA"/>
              </w:rPr>
            </w:pPr>
            <w:r>
              <w:rPr>
                <w:rFonts w:cs="Times New Roman"/>
                <w:sz w:val="24"/>
                <w:szCs w:val="24"/>
                <w:lang w:val="uk-UA"/>
              </w:rPr>
              <w:t>18</w:t>
            </w:r>
          </w:p>
          <w:p w:rsidR="00CA6042" w:rsidRPr="003B791C" w:rsidRDefault="00CA6042" w:rsidP="00211620">
            <w:pPr>
              <w:widowControl w:val="0"/>
              <w:jc w:val="both"/>
              <w:rPr>
                <w:rFonts w:cs="Times New Roman"/>
                <w:sz w:val="24"/>
                <w:szCs w:val="24"/>
                <w:lang w:val="uk-UA"/>
              </w:rPr>
            </w:pPr>
            <w:r>
              <w:rPr>
                <w:rFonts w:cs="Times New Roman"/>
                <w:sz w:val="24"/>
                <w:szCs w:val="24"/>
                <w:lang w:val="uk-UA"/>
              </w:rPr>
              <w:t>/60%</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2</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/6,67%</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 xml:space="preserve">11. Ти можеш </w:t>
            </w:r>
            <w:r w:rsidR="00B41829">
              <w:rPr>
                <w:rFonts w:cs="Times New Roman"/>
                <w:sz w:val="24"/>
                <w:szCs w:val="24"/>
                <w:lang w:val="uk-UA"/>
              </w:rPr>
              <w:t>використовувати набуті знання під час гри в подальшому житті</w:t>
            </w:r>
            <w:r w:rsidRPr="003B791C">
              <w:rPr>
                <w:rFonts w:cs="Times New Roman"/>
                <w:sz w:val="24"/>
                <w:szCs w:val="24"/>
                <w:lang w:val="uk-UA"/>
              </w:rPr>
              <w:t>?</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7</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/23,33%</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8</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/26,67%</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15</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/50%</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12. Ти з</w:t>
            </w:r>
            <w:r w:rsidR="00B41829">
              <w:rPr>
                <w:rFonts w:cs="Times New Roman"/>
                <w:sz w:val="24"/>
                <w:szCs w:val="24"/>
                <w:lang w:val="uk-UA"/>
              </w:rPr>
              <w:t>наєш, які ігри допомагають тобі засвоювати нові потрібні навички</w:t>
            </w:r>
            <w:r w:rsidRPr="003B791C">
              <w:rPr>
                <w:rFonts w:cs="Times New Roman"/>
                <w:sz w:val="24"/>
                <w:szCs w:val="24"/>
                <w:lang w:val="uk-UA"/>
              </w:rPr>
              <w:t>?</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18</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/60%</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2</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/6,67%</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10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/33,33%</w:t>
            </w:r>
          </w:p>
        </w:tc>
      </w:tr>
      <w:tr w:rsidR="0065234D" w:rsidRPr="003B791C" w:rsidTr="007431B0">
        <w:tc>
          <w:tcPr>
            <w:tcW w:w="0" w:type="auto"/>
          </w:tcPr>
          <w:p w:rsidR="0065234D" w:rsidRPr="003B791C" w:rsidRDefault="00B41829" w:rsidP="007431B0">
            <w:pPr>
              <w:widowControl w:val="0"/>
              <w:jc w:val="both"/>
              <w:rPr>
                <w:rFonts w:cs="Times New Roman"/>
                <w:sz w:val="24"/>
                <w:szCs w:val="24"/>
                <w:lang w:val="uk-UA"/>
              </w:rPr>
            </w:pPr>
            <w:r>
              <w:rPr>
                <w:rFonts w:cs="Times New Roman"/>
                <w:sz w:val="24"/>
                <w:szCs w:val="24"/>
                <w:lang w:val="uk-UA"/>
              </w:rPr>
              <w:t>13. Ти зможеш легко приймати участь в іграх</w:t>
            </w:r>
            <w:r w:rsidR="0065234D" w:rsidRPr="003B791C">
              <w:rPr>
                <w:rFonts w:cs="Times New Roman"/>
                <w:sz w:val="24"/>
                <w:szCs w:val="24"/>
                <w:lang w:val="uk-UA"/>
              </w:rPr>
              <w:t>?</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4</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/13,33%</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20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/66,67%</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6</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/20%</w:t>
            </w:r>
          </w:p>
        </w:tc>
      </w:tr>
    </w:tbl>
    <w:p w:rsidR="0065234D" w:rsidRDefault="0065234D" w:rsidP="00D55D11">
      <w:pPr>
        <w:pStyle w:val="a7"/>
        <w:spacing w:after="0" w:line="360" w:lineRule="auto"/>
        <w:ind w:left="709"/>
        <w:jc w:val="both"/>
        <w:rPr>
          <w:szCs w:val="28"/>
          <w:lang w:val="uk-UA"/>
        </w:rPr>
      </w:pPr>
    </w:p>
    <w:p w:rsidR="00CF75C7" w:rsidRDefault="00736F80" w:rsidP="00CA6042">
      <w:pPr>
        <w:pStyle w:val="a7"/>
        <w:spacing w:after="0" w:line="360" w:lineRule="auto"/>
        <w:ind w:left="0" w:firstLine="709"/>
        <w:jc w:val="both"/>
        <w:rPr>
          <w:szCs w:val="28"/>
          <w:lang w:val="uk-UA"/>
        </w:rPr>
      </w:pPr>
      <w:r>
        <w:rPr>
          <w:szCs w:val="28"/>
          <w:lang w:val="uk-UA"/>
        </w:rPr>
        <w:t>Як бачимо, результати дослідження підтверджують необ</w:t>
      </w:r>
      <w:r w:rsidR="000A7766">
        <w:rPr>
          <w:szCs w:val="28"/>
          <w:lang w:val="uk-UA"/>
        </w:rPr>
        <w:t xml:space="preserve">хідність проведення </w:t>
      </w:r>
      <w:r>
        <w:rPr>
          <w:szCs w:val="28"/>
          <w:lang w:val="uk-UA"/>
        </w:rPr>
        <w:t>роботи</w:t>
      </w:r>
      <w:r w:rsidR="000A7766">
        <w:rPr>
          <w:szCs w:val="28"/>
          <w:lang w:val="uk-UA"/>
        </w:rPr>
        <w:t xml:space="preserve"> </w:t>
      </w:r>
      <w:r w:rsidR="00EE42AC">
        <w:rPr>
          <w:szCs w:val="28"/>
          <w:lang w:val="uk-UA"/>
        </w:rPr>
        <w:t xml:space="preserve">соціального працівника </w:t>
      </w:r>
      <w:r w:rsidR="000A7766">
        <w:rPr>
          <w:szCs w:val="28"/>
          <w:lang w:val="uk-UA"/>
        </w:rPr>
        <w:t>з використанням ігрових технологій в закладах загальної освіти з дітьми молодшого шкільного віку</w:t>
      </w:r>
      <w:r>
        <w:rPr>
          <w:szCs w:val="28"/>
          <w:lang w:val="uk-UA"/>
        </w:rPr>
        <w:t xml:space="preserve">, з метою покращити показники та озброїти учнів правильною інформацією, щоб вони розрізняли </w:t>
      </w:r>
      <w:r w:rsidR="00EE42AC">
        <w:rPr>
          <w:szCs w:val="28"/>
          <w:lang w:val="uk-UA"/>
        </w:rPr>
        <w:t xml:space="preserve">ситуації як можна </w:t>
      </w:r>
      <w:proofErr w:type="spellStart"/>
      <w:r w:rsidR="00EE42AC">
        <w:rPr>
          <w:szCs w:val="28"/>
          <w:lang w:val="uk-UA"/>
        </w:rPr>
        <w:t>продуктивно</w:t>
      </w:r>
      <w:proofErr w:type="spellEnd"/>
      <w:r w:rsidR="00EE42AC">
        <w:rPr>
          <w:szCs w:val="28"/>
          <w:lang w:val="uk-UA"/>
        </w:rPr>
        <w:t xml:space="preserve"> навчатися</w:t>
      </w:r>
      <w:r>
        <w:rPr>
          <w:szCs w:val="28"/>
          <w:lang w:val="uk-UA"/>
        </w:rPr>
        <w:t>, правильно могли розв’язувати конфлікти</w:t>
      </w:r>
      <w:r w:rsidR="00EE42AC">
        <w:rPr>
          <w:szCs w:val="28"/>
          <w:lang w:val="uk-UA"/>
        </w:rPr>
        <w:t>, вирішувати проблемні ситуації</w:t>
      </w:r>
      <w:r>
        <w:rPr>
          <w:szCs w:val="28"/>
          <w:lang w:val="uk-UA"/>
        </w:rPr>
        <w:t xml:space="preserve"> т</w:t>
      </w:r>
      <w:r w:rsidR="00EE42AC">
        <w:rPr>
          <w:szCs w:val="28"/>
          <w:lang w:val="uk-UA"/>
        </w:rPr>
        <w:t>а не допускати зниження соціальної активності</w:t>
      </w:r>
      <w:r>
        <w:rPr>
          <w:szCs w:val="28"/>
          <w:lang w:val="uk-UA"/>
        </w:rPr>
        <w:t>.</w:t>
      </w:r>
      <w:r w:rsidR="00283E51" w:rsidRPr="002509F1">
        <w:rPr>
          <w:lang w:val="uk-UA"/>
        </w:rPr>
        <w:t xml:space="preserve"> </w:t>
      </w:r>
      <w:r w:rsidR="00283E51" w:rsidRPr="00283E51">
        <w:rPr>
          <w:szCs w:val="28"/>
          <w:lang w:val="uk-UA"/>
        </w:rPr>
        <w:t>Отримані результати дослідження стали поштовхом до розробки та впровадження соціально-пе</w:t>
      </w:r>
      <w:r w:rsidR="008E0930">
        <w:rPr>
          <w:szCs w:val="28"/>
          <w:lang w:val="uk-UA"/>
        </w:rPr>
        <w:t>дагогічної програми «Навчання як гра</w:t>
      </w:r>
      <w:r w:rsidR="00283E51" w:rsidRPr="00283E51">
        <w:rPr>
          <w:szCs w:val="28"/>
          <w:lang w:val="uk-UA"/>
        </w:rPr>
        <w:t>»</w:t>
      </w:r>
      <w:r w:rsidR="00781DE6">
        <w:rPr>
          <w:szCs w:val="28"/>
          <w:lang w:val="uk-UA"/>
        </w:rPr>
        <w:t>.</w:t>
      </w:r>
      <w:r w:rsidR="00CF75C7">
        <w:rPr>
          <w:szCs w:val="28"/>
          <w:lang w:val="uk-UA"/>
        </w:rPr>
        <w:t xml:space="preserve"> </w:t>
      </w:r>
    </w:p>
    <w:p w:rsidR="00BC6038" w:rsidRDefault="00BC6038" w:rsidP="00CA6042">
      <w:pPr>
        <w:pStyle w:val="a7"/>
        <w:spacing w:after="0" w:line="360" w:lineRule="auto"/>
        <w:ind w:left="0" w:firstLine="709"/>
        <w:jc w:val="both"/>
        <w:rPr>
          <w:lang w:val="uk-UA"/>
        </w:rPr>
      </w:pPr>
    </w:p>
    <w:p w:rsidR="0091093F" w:rsidRDefault="0091093F" w:rsidP="00CA6042">
      <w:pPr>
        <w:pStyle w:val="a7"/>
        <w:spacing w:after="0" w:line="360" w:lineRule="auto"/>
        <w:ind w:left="0" w:firstLine="709"/>
        <w:jc w:val="both"/>
        <w:rPr>
          <w:lang w:val="uk-UA"/>
        </w:rPr>
      </w:pPr>
    </w:p>
    <w:p w:rsidR="0091093F" w:rsidRDefault="0091093F" w:rsidP="00CA6042">
      <w:pPr>
        <w:pStyle w:val="a7"/>
        <w:spacing w:after="0" w:line="360" w:lineRule="auto"/>
        <w:ind w:left="0" w:firstLine="709"/>
        <w:jc w:val="both"/>
        <w:rPr>
          <w:lang w:val="uk-UA"/>
        </w:rPr>
      </w:pPr>
    </w:p>
    <w:p w:rsidR="0091093F" w:rsidRDefault="0091093F" w:rsidP="00CA6042">
      <w:pPr>
        <w:pStyle w:val="a7"/>
        <w:spacing w:after="0" w:line="360" w:lineRule="auto"/>
        <w:ind w:left="0" w:firstLine="709"/>
        <w:jc w:val="both"/>
        <w:rPr>
          <w:lang w:val="uk-UA"/>
        </w:rPr>
      </w:pPr>
    </w:p>
    <w:p w:rsidR="0091093F" w:rsidRDefault="0091093F" w:rsidP="00CA6042">
      <w:pPr>
        <w:pStyle w:val="a7"/>
        <w:spacing w:after="0" w:line="360" w:lineRule="auto"/>
        <w:ind w:left="0" w:firstLine="709"/>
        <w:jc w:val="both"/>
        <w:rPr>
          <w:lang w:val="uk-UA"/>
        </w:rPr>
      </w:pPr>
    </w:p>
    <w:p w:rsidR="0091093F" w:rsidRDefault="0091093F" w:rsidP="00CA6042">
      <w:pPr>
        <w:pStyle w:val="a7"/>
        <w:spacing w:after="0" w:line="360" w:lineRule="auto"/>
        <w:ind w:left="0" w:firstLine="709"/>
        <w:jc w:val="both"/>
        <w:rPr>
          <w:lang w:val="uk-UA"/>
        </w:rPr>
      </w:pPr>
    </w:p>
    <w:p w:rsidR="0091093F" w:rsidRDefault="0091093F" w:rsidP="00CA6042">
      <w:pPr>
        <w:pStyle w:val="a7"/>
        <w:spacing w:after="0" w:line="360" w:lineRule="auto"/>
        <w:ind w:left="0" w:firstLine="709"/>
        <w:jc w:val="both"/>
        <w:rPr>
          <w:lang w:val="uk-UA"/>
        </w:rPr>
      </w:pPr>
    </w:p>
    <w:p w:rsidR="0091093F" w:rsidRDefault="0091093F" w:rsidP="00CA6042">
      <w:pPr>
        <w:pStyle w:val="a7"/>
        <w:spacing w:after="0" w:line="360" w:lineRule="auto"/>
        <w:ind w:left="0" w:firstLine="709"/>
        <w:jc w:val="both"/>
        <w:rPr>
          <w:lang w:val="uk-UA"/>
        </w:rPr>
      </w:pPr>
    </w:p>
    <w:p w:rsidR="0091093F" w:rsidRDefault="0091093F" w:rsidP="00CA6042">
      <w:pPr>
        <w:pStyle w:val="a7"/>
        <w:spacing w:after="0" w:line="360" w:lineRule="auto"/>
        <w:ind w:left="0" w:firstLine="709"/>
        <w:jc w:val="both"/>
        <w:rPr>
          <w:lang w:val="uk-UA"/>
        </w:rPr>
      </w:pPr>
    </w:p>
    <w:p w:rsidR="0091093F" w:rsidRDefault="0091093F" w:rsidP="00CA6042">
      <w:pPr>
        <w:pStyle w:val="a7"/>
        <w:spacing w:after="0" w:line="360" w:lineRule="auto"/>
        <w:ind w:left="0" w:firstLine="709"/>
        <w:jc w:val="both"/>
        <w:rPr>
          <w:lang w:val="uk-UA"/>
        </w:rPr>
      </w:pPr>
    </w:p>
    <w:p w:rsidR="0091093F" w:rsidRDefault="0091093F" w:rsidP="00CA6042">
      <w:pPr>
        <w:pStyle w:val="a7"/>
        <w:spacing w:after="0" w:line="360" w:lineRule="auto"/>
        <w:ind w:left="0" w:firstLine="709"/>
        <w:jc w:val="both"/>
        <w:rPr>
          <w:lang w:val="uk-UA"/>
        </w:rPr>
      </w:pPr>
    </w:p>
    <w:p w:rsidR="0091093F" w:rsidRDefault="0091093F" w:rsidP="00CA6042">
      <w:pPr>
        <w:pStyle w:val="a7"/>
        <w:spacing w:after="0" w:line="360" w:lineRule="auto"/>
        <w:ind w:left="0" w:firstLine="709"/>
        <w:jc w:val="both"/>
        <w:rPr>
          <w:lang w:val="uk-UA"/>
        </w:rPr>
      </w:pPr>
    </w:p>
    <w:p w:rsidR="000F08F0" w:rsidRPr="00F465D9" w:rsidRDefault="00F465D9" w:rsidP="00F465D9">
      <w:pPr>
        <w:pStyle w:val="a7"/>
        <w:spacing w:after="0" w:line="360" w:lineRule="auto"/>
        <w:ind w:left="0" w:firstLine="709"/>
        <w:jc w:val="both"/>
        <w:rPr>
          <w:b/>
          <w:lang w:val="uk-UA"/>
        </w:rPr>
      </w:pPr>
      <w:r w:rsidRPr="00F465D9">
        <w:rPr>
          <w:b/>
          <w:lang w:val="uk-UA"/>
        </w:rPr>
        <w:lastRenderedPageBreak/>
        <w:t xml:space="preserve">2.2 </w:t>
      </w:r>
      <w:r w:rsidR="003A1D22">
        <w:rPr>
          <w:b/>
          <w:lang w:val="uk-UA"/>
        </w:rPr>
        <w:t>Впровадження програми експериментального дослідження методики щодо використання ігрових технологій у роботі соціального працівника в закладах загальної освіти з дітьми молодшого шкільного віку</w:t>
      </w:r>
    </w:p>
    <w:p w:rsidR="00F465D9" w:rsidRDefault="00F465D9" w:rsidP="007431B0">
      <w:pPr>
        <w:pStyle w:val="a7"/>
        <w:spacing w:after="0" w:line="360" w:lineRule="auto"/>
        <w:ind w:left="0" w:firstLine="709"/>
        <w:jc w:val="both"/>
        <w:rPr>
          <w:lang w:val="uk-UA"/>
        </w:rPr>
      </w:pPr>
    </w:p>
    <w:p w:rsidR="00BC6038" w:rsidRDefault="00FF4CE2" w:rsidP="007431B0">
      <w:pPr>
        <w:pStyle w:val="a7"/>
        <w:spacing w:after="0" w:line="360" w:lineRule="auto"/>
        <w:ind w:left="0" w:firstLine="709"/>
        <w:jc w:val="both"/>
        <w:rPr>
          <w:lang w:val="uk-UA"/>
        </w:rPr>
      </w:pPr>
      <w:r>
        <w:rPr>
          <w:lang w:val="uk-UA"/>
        </w:rPr>
        <w:t>На формувальному етапі експерименту була адаптова</w:t>
      </w:r>
      <w:r w:rsidR="003A1D22">
        <w:rPr>
          <w:lang w:val="uk-UA"/>
        </w:rPr>
        <w:t xml:space="preserve">на та застосована </w:t>
      </w:r>
      <w:r>
        <w:rPr>
          <w:lang w:val="uk-UA"/>
        </w:rPr>
        <w:t>п</w:t>
      </w:r>
      <w:r w:rsidR="000D07A3" w:rsidRPr="000D07A3">
        <w:rPr>
          <w:lang w:val="uk-UA"/>
        </w:rPr>
        <w:t>рограма тренінгових занять</w:t>
      </w:r>
      <w:r w:rsidR="003A1D22">
        <w:rPr>
          <w:lang w:val="uk-UA"/>
        </w:rPr>
        <w:t xml:space="preserve"> «Навчання як гра</w:t>
      </w:r>
      <w:r w:rsidR="000D07A3" w:rsidRPr="000D07A3">
        <w:rPr>
          <w:lang w:val="uk-UA"/>
        </w:rPr>
        <w:t>»</w:t>
      </w:r>
      <w:r w:rsidR="000D07A3" w:rsidRPr="000D07A3">
        <w:t xml:space="preserve"> </w:t>
      </w:r>
      <w:r w:rsidR="003A1D22">
        <w:rPr>
          <w:lang w:val="uk-UA"/>
        </w:rPr>
        <w:t>(модифікована за розробкою</w:t>
      </w:r>
      <w:r>
        <w:rPr>
          <w:lang w:val="uk-UA"/>
        </w:rPr>
        <w:t xml:space="preserve"> </w:t>
      </w:r>
      <w:r w:rsidR="000D07A3" w:rsidRPr="000D07A3">
        <w:rPr>
          <w:lang w:val="uk-UA"/>
        </w:rPr>
        <w:t>В.В.</w:t>
      </w:r>
      <w:r>
        <w:t> </w:t>
      </w:r>
      <w:proofErr w:type="spellStart"/>
      <w:r w:rsidR="007431B0">
        <w:rPr>
          <w:lang w:val="uk-UA"/>
        </w:rPr>
        <w:t>Кацалап</w:t>
      </w:r>
      <w:proofErr w:type="spellEnd"/>
      <w:r w:rsidR="007431B0">
        <w:rPr>
          <w:lang w:val="uk-UA"/>
        </w:rPr>
        <w:t>, І.О. </w:t>
      </w:r>
      <w:r w:rsidR="000D07A3" w:rsidRPr="000D07A3">
        <w:rPr>
          <w:lang w:val="uk-UA"/>
        </w:rPr>
        <w:t>Савкова</w:t>
      </w:r>
      <w:r w:rsidR="003A1D22">
        <w:rPr>
          <w:lang w:val="uk-UA"/>
        </w:rPr>
        <w:t>)</w:t>
      </w:r>
      <w:r>
        <w:rPr>
          <w:lang w:val="uk-UA"/>
        </w:rPr>
        <w:t>.</w:t>
      </w:r>
      <w:r w:rsidR="000D07A3" w:rsidRPr="000D07A3">
        <w:rPr>
          <w:lang w:val="uk-UA"/>
        </w:rPr>
        <w:t xml:space="preserve"> </w:t>
      </w:r>
      <w:r>
        <w:rPr>
          <w:lang w:val="uk-UA"/>
        </w:rPr>
        <w:t>Тренінгові заняття проводилися протягом 5 місяців по дві зустрічі на місяць в групах по 15 осіб, для того, щоб усі могли ефективно включатися в роботу.</w:t>
      </w:r>
    </w:p>
    <w:p w:rsidR="00BC6038" w:rsidRPr="00BC6038" w:rsidRDefault="00BC6038" w:rsidP="00E04E2F">
      <w:pPr>
        <w:pStyle w:val="a7"/>
        <w:spacing w:after="0" w:line="360" w:lineRule="auto"/>
        <w:ind w:left="0" w:firstLine="709"/>
        <w:jc w:val="both"/>
        <w:rPr>
          <w:lang w:val="uk-UA"/>
        </w:rPr>
      </w:pPr>
      <w:r w:rsidRPr="00BC6038">
        <w:rPr>
          <w:lang w:val="uk-UA"/>
        </w:rPr>
        <w:t>Актуальність та доцільність програми</w:t>
      </w:r>
      <w:r w:rsidR="00E04E2F">
        <w:rPr>
          <w:lang w:val="uk-UA"/>
        </w:rPr>
        <w:t xml:space="preserve"> </w:t>
      </w:r>
      <w:r w:rsidR="00FF4CE2">
        <w:rPr>
          <w:lang w:val="uk-UA"/>
        </w:rPr>
        <w:t>обумовлена тим, що</w:t>
      </w:r>
      <w:r w:rsidR="003A1D22">
        <w:rPr>
          <w:lang w:val="uk-UA"/>
        </w:rPr>
        <w:t xml:space="preserve"> особистісний розви</w:t>
      </w:r>
      <w:r w:rsidR="002E6090">
        <w:rPr>
          <w:lang w:val="uk-UA"/>
        </w:rPr>
        <w:t>ток шляхом інноваційних технолог</w:t>
      </w:r>
      <w:r w:rsidR="003A1D22">
        <w:rPr>
          <w:lang w:val="uk-UA"/>
        </w:rPr>
        <w:t>ій, зокрема</w:t>
      </w:r>
      <w:r w:rsidR="002E6090">
        <w:rPr>
          <w:lang w:val="uk-UA"/>
        </w:rPr>
        <w:t xml:space="preserve"> за допомогою саме ігрових</w:t>
      </w:r>
      <w:r w:rsidRPr="00BC6038">
        <w:rPr>
          <w:lang w:val="uk-UA"/>
        </w:rPr>
        <w:t>, сьогодні о</w:t>
      </w:r>
      <w:r w:rsidR="002942A4">
        <w:rPr>
          <w:lang w:val="uk-UA"/>
        </w:rPr>
        <w:t>дна з найбільш поширених перспективних задач</w:t>
      </w:r>
      <w:r w:rsidRPr="00BC6038">
        <w:rPr>
          <w:lang w:val="uk-UA"/>
        </w:rPr>
        <w:t xml:space="preserve"> освітніх ор</w:t>
      </w:r>
      <w:r w:rsidR="002942A4">
        <w:rPr>
          <w:lang w:val="uk-UA"/>
        </w:rPr>
        <w:t xml:space="preserve">ганізацій, яка істотно збільшує якісні показники розкриття потенціалу особистості, підвищує рівень свідомості громадян, професійної </w:t>
      </w:r>
      <w:proofErr w:type="spellStart"/>
      <w:r w:rsidR="002942A4">
        <w:rPr>
          <w:lang w:val="uk-UA"/>
        </w:rPr>
        <w:t>самовизначеності</w:t>
      </w:r>
      <w:proofErr w:type="spellEnd"/>
      <w:r w:rsidR="002942A4">
        <w:rPr>
          <w:lang w:val="uk-UA"/>
        </w:rPr>
        <w:t xml:space="preserve"> ще з початкової школи</w:t>
      </w:r>
      <w:r w:rsidRPr="00BC6038">
        <w:rPr>
          <w:lang w:val="uk-UA"/>
        </w:rPr>
        <w:t xml:space="preserve">; </w:t>
      </w:r>
      <w:r w:rsidR="002942A4">
        <w:rPr>
          <w:lang w:val="uk-UA"/>
        </w:rPr>
        <w:t xml:space="preserve">високої продуктивності </w:t>
      </w:r>
      <w:r w:rsidRPr="00BC6038">
        <w:rPr>
          <w:lang w:val="uk-UA"/>
        </w:rPr>
        <w:t>в к</w:t>
      </w:r>
      <w:r w:rsidR="002942A4">
        <w:rPr>
          <w:lang w:val="uk-UA"/>
        </w:rPr>
        <w:t>олективі, підвищення рівня</w:t>
      </w:r>
      <w:r w:rsidRPr="00BC6038">
        <w:rPr>
          <w:lang w:val="uk-UA"/>
        </w:rPr>
        <w:t xml:space="preserve"> успішності,</w:t>
      </w:r>
      <w:r w:rsidR="002942A4">
        <w:rPr>
          <w:lang w:val="uk-UA"/>
        </w:rPr>
        <w:t xml:space="preserve"> впевненості</w:t>
      </w:r>
      <w:r w:rsidRPr="00BC6038">
        <w:rPr>
          <w:lang w:val="uk-UA"/>
        </w:rPr>
        <w:t>.</w:t>
      </w:r>
    </w:p>
    <w:p w:rsidR="00BC6038" w:rsidRPr="00BC6038" w:rsidRDefault="00BC6038" w:rsidP="00C40C42">
      <w:pPr>
        <w:pStyle w:val="a7"/>
        <w:spacing w:after="0" w:line="360" w:lineRule="auto"/>
        <w:ind w:left="0" w:firstLine="709"/>
        <w:jc w:val="both"/>
        <w:rPr>
          <w:lang w:val="uk-UA"/>
        </w:rPr>
      </w:pPr>
      <w:r w:rsidRPr="00BC6038">
        <w:rPr>
          <w:lang w:val="uk-UA"/>
        </w:rPr>
        <w:t>Мета програми</w:t>
      </w:r>
      <w:r w:rsidR="00E04E2F">
        <w:rPr>
          <w:lang w:val="uk-UA"/>
        </w:rPr>
        <w:t xml:space="preserve"> </w:t>
      </w:r>
      <w:r w:rsidR="00C40C42">
        <w:rPr>
          <w:lang w:val="uk-UA"/>
        </w:rPr>
        <w:t>експериментального дослідження методики щодо використання ігрових технологій у роботі соціального працівника в закладах загальної освіти з дітьми молодшого шкільного віку</w:t>
      </w:r>
      <w:r w:rsidRPr="00BC6038">
        <w:rPr>
          <w:lang w:val="uk-UA"/>
        </w:rPr>
        <w:t>: висвіт</w:t>
      </w:r>
      <w:r w:rsidR="00C40C42">
        <w:rPr>
          <w:lang w:val="uk-UA"/>
        </w:rPr>
        <w:t>лення особливостей використання ігрових технологій фахівцем соціальної роботи</w:t>
      </w:r>
      <w:r w:rsidRPr="00BC6038">
        <w:rPr>
          <w:lang w:val="uk-UA"/>
        </w:rPr>
        <w:t xml:space="preserve"> в шкільному колективі, актуалізація даної проблеми та формування </w:t>
      </w:r>
      <w:r w:rsidR="00C40C42">
        <w:rPr>
          <w:lang w:val="uk-UA"/>
        </w:rPr>
        <w:t xml:space="preserve">позитивного ставлення до даного </w:t>
      </w:r>
      <w:r w:rsidR="00187C15">
        <w:rPr>
          <w:lang w:val="uk-UA"/>
        </w:rPr>
        <w:t xml:space="preserve">освітнього </w:t>
      </w:r>
      <w:r w:rsidR="00C40C42">
        <w:rPr>
          <w:lang w:val="uk-UA"/>
        </w:rPr>
        <w:t>феномену</w:t>
      </w:r>
      <w:r w:rsidRPr="00BC6038">
        <w:rPr>
          <w:lang w:val="uk-UA"/>
        </w:rPr>
        <w:t>.</w:t>
      </w:r>
    </w:p>
    <w:p w:rsidR="00BC6038" w:rsidRDefault="00BC6038" w:rsidP="00284882">
      <w:pPr>
        <w:pStyle w:val="a7"/>
        <w:spacing w:after="0" w:line="360" w:lineRule="auto"/>
        <w:ind w:left="0" w:firstLine="709"/>
        <w:jc w:val="both"/>
        <w:rPr>
          <w:lang w:val="uk-UA"/>
        </w:rPr>
      </w:pPr>
      <w:r w:rsidRPr="00BC6038">
        <w:rPr>
          <w:lang w:val="uk-UA"/>
        </w:rPr>
        <w:t>Завдання програми:</w:t>
      </w:r>
      <w:r w:rsidR="00F6105B">
        <w:rPr>
          <w:lang w:val="uk-UA"/>
        </w:rPr>
        <w:t xml:space="preserve"> ознайомлення з поняттям ігрові технології, їх </w:t>
      </w:r>
      <w:r w:rsidRPr="00BC6038">
        <w:rPr>
          <w:lang w:val="uk-UA"/>
        </w:rPr>
        <w:t xml:space="preserve">видами та проявами; навчання </w:t>
      </w:r>
      <w:r w:rsidR="00F6105B">
        <w:rPr>
          <w:lang w:val="uk-UA"/>
        </w:rPr>
        <w:t>дітей молодшого шкільного віку</w:t>
      </w:r>
      <w:r w:rsidRPr="00BC6038">
        <w:rPr>
          <w:lang w:val="uk-UA"/>
        </w:rPr>
        <w:t xml:space="preserve"> конструктивним формам спілкування</w:t>
      </w:r>
      <w:r w:rsidR="00284882">
        <w:rPr>
          <w:lang w:val="uk-UA"/>
        </w:rPr>
        <w:t xml:space="preserve"> та взаємодії</w:t>
      </w:r>
      <w:r w:rsidRPr="00BC6038">
        <w:rPr>
          <w:lang w:val="uk-UA"/>
        </w:rPr>
        <w:t xml:space="preserve">, поведінкових реакцій; зняття деструктивних елементів у поведінці; творче вирішення </w:t>
      </w:r>
      <w:r w:rsidR="00284882">
        <w:rPr>
          <w:lang w:val="uk-UA"/>
        </w:rPr>
        <w:t xml:space="preserve">проблемних та </w:t>
      </w:r>
      <w:r w:rsidRPr="00BC6038">
        <w:rPr>
          <w:lang w:val="uk-UA"/>
        </w:rPr>
        <w:t xml:space="preserve">конфліктних ситуацій; усвідомлення і прийняття відмінностей; розвиток адекватного рівня самооцінки й самоконтролю; формування навичок </w:t>
      </w:r>
      <w:r w:rsidRPr="00BC6038">
        <w:rPr>
          <w:lang w:val="uk-UA"/>
        </w:rPr>
        <w:lastRenderedPageBreak/>
        <w:t>саморегуляції, внутрішніх афективних процесів та емоційної адекватності у контактах дітей з навколишнім світом; підвищення рівня самосвідомості дітей, встановлення зв’язку із власним внутрішнім «я» та один з одним; вміння вільно виражати почуття</w:t>
      </w:r>
      <w:r w:rsidR="00284882">
        <w:rPr>
          <w:lang w:val="uk-UA"/>
        </w:rPr>
        <w:t xml:space="preserve">, вміння критично та </w:t>
      </w:r>
      <w:proofErr w:type="spellStart"/>
      <w:r w:rsidR="00284882">
        <w:rPr>
          <w:lang w:val="uk-UA"/>
        </w:rPr>
        <w:t>креативно</w:t>
      </w:r>
      <w:proofErr w:type="spellEnd"/>
      <w:r w:rsidR="00284882">
        <w:rPr>
          <w:lang w:val="uk-UA"/>
        </w:rPr>
        <w:t xml:space="preserve"> мислити</w:t>
      </w:r>
      <w:r w:rsidRPr="00BC6038">
        <w:rPr>
          <w:lang w:val="uk-UA"/>
        </w:rPr>
        <w:t>.</w:t>
      </w:r>
    </w:p>
    <w:p w:rsidR="00E04E2F" w:rsidRPr="00E04E2F" w:rsidRDefault="00E04E2F" w:rsidP="00E04E2F">
      <w:pPr>
        <w:pStyle w:val="a7"/>
        <w:spacing w:after="0" w:line="360" w:lineRule="auto"/>
        <w:ind w:left="0" w:firstLine="709"/>
        <w:jc w:val="both"/>
        <w:rPr>
          <w:b/>
          <w:i/>
          <w:lang w:val="uk-UA"/>
        </w:rPr>
      </w:pPr>
      <w:r w:rsidRPr="00E04E2F">
        <w:rPr>
          <w:b/>
          <w:i/>
          <w:lang w:val="uk-UA"/>
        </w:rPr>
        <w:t>Етапи програми:</w:t>
      </w:r>
    </w:p>
    <w:p w:rsidR="00E04E2F" w:rsidRPr="00E04E2F" w:rsidRDefault="00E04E2F" w:rsidP="00E04E2F">
      <w:pPr>
        <w:pStyle w:val="a7"/>
        <w:spacing w:after="0" w:line="360" w:lineRule="auto"/>
        <w:ind w:left="0" w:firstLine="709"/>
        <w:jc w:val="both"/>
        <w:rPr>
          <w:lang w:val="uk-UA"/>
        </w:rPr>
      </w:pPr>
      <w:r w:rsidRPr="00E04E2F">
        <w:rPr>
          <w:lang w:val="uk-UA"/>
        </w:rPr>
        <w:t xml:space="preserve">І етап — орієнтувальний (2 заняття), спрямований на ближче знайомство </w:t>
      </w:r>
      <w:r w:rsidR="00C07E5A">
        <w:rPr>
          <w:lang w:val="uk-UA"/>
        </w:rPr>
        <w:t>соціального працівника</w:t>
      </w:r>
      <w:r w:rsidRPr="00E04E2F">
        <w:rPr>
          <w:lang w:val="uk-UA"/>
        </w:rPr>
        <w:t xml:space="preserve"> з дітьми.</w:t>
      </w:r>
    </w:p>
    <w:p w:rsidR="00E04E2F" w:rsidRPr="00E04E2F" w:rsidRDefault="00E04E2F" w:rsidP="00E04E2F">
      <w:pPr>
        <w:pStyle w:val="a7"/>
        <w:spacing w:after="0" w:line="360" w:lineRule="auto"/>
        <w:ind w:left="0" w:firstLine="709"/>
        <w:jc w:val="both"/>
        <w:rPr>
          <w:lang w:val="uk-UA"/>
        </w:rPr>
      </w:pPr>
      <w:r w:rsidRPr="00E04E2F">
        <w:rPr>
          <w:lang w:val="uk-UA"/>
        </w:rPr>
        <w:t>II етап — реконструктивний (7 занять)</w:t>
      </w:r>
      <w:r w:rsidR="00C07E5A">
        <w:rPr>
          <w:lang w:val="uk-UA"/>
        </w:rPr>
        <w:t>, його завданням є власне залучення до активної діяльності з використанням ігрових технологій</w:t>
      </w:r>
      <w:r w:rsidRPr="00E04E2F">
        <w:rPr>
          <w:lang w:val="uk-UA"/>
        </w:rPr>
        <w:t>,</w:t>
      </w:r>
      <w:r w:rsidR="00C07E5A">
        <w:rPr>
          <w:lang w:val="uk-UA"/>
        </w:rPr>
        <w:t xml:space="preserve"> вироблення навичок вербального та невербального</w:t>
      </w:r>
      <w:r w:rsidRPr="00E04E2F">
        <w:rPr>
          <w:lang w:val="uk-UA"/>
        </w:rPr>
        <w:t xml:space="preserve"> спілкування;</w:t>
      </w:r>
    </w:p>
    <w:p w:rsidR="00E04E2F" w:rsidRPr="00E04E2F" w:rsidRDefault="00E04E2F" w:rsidP="00E04E2F">
      <w:pPr>
        <w:pStyle w:val="a7"/>
        <w:spacing w:after="0" w:line="360" w:lineRule="auto"/>
        <w:ind w:left="0" w:firstLine="709"/>
        <w:jc w:val="both"/>
        <w:rPr>
          <w:lang w:val="uk-UA"/>
        </w:rPr>
      </w:pPr>
      <w:r w:rsidRPr="00E04E2F">
        <w:rPr>
          <w:lang w:val="uk-UA"/>
        </w:rPr>
        <w:t>III етап — закріплюючий (1 заняття).</w:t>
      </w:r>
    </w:p>
    <w:p w:rsidR="00E04E2F" w:rsidRPr="00E04E2F" w:rsidRDefault="00E04E2F" w:rsidP="00E04E2F">
      <w:pPr>
        <w:pStyle w:val="a7"/>
        <w:spacing w:after="0" w:line="360" w:lineRule="auto"/>
        <w:ind w:left="0" w:firstLine="709"/>
        <w:jc w:val="both"/>
        <w:rPr>
          <w:lang w:val="uk-UA"/>
        </w:rPr>
      </w:pPr>
      <w:r w:rsidRPr="00E04E2F">
        <w:rPr>
          <w:b/>
          <w:i/>
          <w:lang w:val="uk-UA"/>
        </w:rPr>
        <w:t>Вік учасників:</w:t>
      </w:r>
      <w:r w:rsidR="00C07E5A">
        <w:rPr>
          <w:lang w:val="uk-UA"/>
        </w:rPr>
        <w:t xml:space="preserve"> 9</w:t>
      </w:r>
      <w:r w:rsidRPr="00E04E2F">
        <w:rPr>
          <w:lang w:val="uk-UA"/>
        </w:rPr>
        <w:t>-1</w:t>
      </w:r>
      <w:r w:rsidR="00C07E5A">
        <w:rPr>
          <w:lang w:val="uk-UA"/>
        </w:rPr>
        <w:t>1</w:t>
      </w:r>
      <w:r w:rsidRPr="00E04E2F">
        <w:rPr>
          <w:lang w:val="uk-UA"/>
        </w:rPr>
        <w:t xml:space="preserve"> років.</w:t>
      </w:r>
    </w:p>
    <w:p w:rsidR="00E04E2F" w:rsidRPr="00E04E2F" w:rsidRDefault="00E04E2F" w:rsidP="00E04E2F">
      <w:pPr>
        <w:pStyle w:val="a7"/>
        <w:spacing w:after="0" w:line="360" w:lineRule="auto"/>
        <w:ind w:left="0" w:firstLine="709"/>
        <w:jc w:val="both"/>
        <w:rPr>
          <w:lang w:val="uk-UA"/>
        </w:rPr>
      </w:pPr>
      <w:r w:rsidRPr="00E04E2F">
        <w:rPr>
          <w:b/>
          <w:i/>
          <w:lang w:val="uk-UA"/>
        </w:rPr>
        <w:t>Організація занять:</w:t>
      </w:r>
      <w:r w:rsidRPr="00E04E2F">
        <w:rPr>
          <w:lang w:val="uk-UA"/>
        </w:rPr>
        <w:t xml:space="preserve"> програма включає 10 занять; кількість занять на тиждень — 1, тривалість занять — 80 хв.; кількість дітей у групі — 10-15.</w:t>
      </w:r>
    </w:p>
    <w:p w:rsidR="00E04E2F" w:rsidRPr="00E04E2F" w:rsidRDefault="00E04E2F" w:rsidP="00E04E2F">
      <w:pPr>
        <w:pStyle w:val="a7"/>
        <w:spacing w:after="0" w:line="360" w:lineRule="auto"/>
        <w:ind w:left="0" w:firstLine="709"/>
        <w:jc w:val="both"/>
        <w:rPr>
          <w:lang w:val="uk-UA"/>
        </w:rPr>
      </w:pPr>
      <w:r w:rsidRPr="00E04E2F">
        <w:rPr>
          <w:b/>
          <w:i/>
          <w:lang w:val="uk-UA"/>
        </w:rPr>
        <w:t>Структура занять</w:t>
      </w:r>
      <w:r w:rsidRPr="00E04E2F">
        <w:rPr>
          <w:lang w:val="uk-UA"/>
        </w:rPr>
        <w:t xml:space="preserve"> програми стала</w:t>
      </w:r>
      <w:r w:rsidR="00DE76F3" w:rsidRPr="00DE76F3">
        <w:rPr>
          <w:lang w:val="uk-UA"/>
        </w:rPr>
        <w:t xml:space="preserve">: вступна, основна, заключна частина, представлені певним змістом, </w:t>
      </w:r>
      <w:proofErr w:type="spellStart"/>
      <w:r w:rsidR="00DE76F3" w:rsidRPr="00DE76F3">
        <w:rPr>
          <w:lang w:val="uk-UA"/>
        </w:rPr>
        <w:t>логічно</w:t>
      </w:r>
      <w:proofErr w:type="spellEnd"/>
      <w:r w:rsidR="00DE76F3" w:rsidRPr="00DE76F3">
        <w:rPr>
          <w:lang w:val="uk-UA"/>
        </w:rPr>
        <w:t xml:space="preserve"> пов’язаним між собою</w:t>
      </w:r>
      <w:r w:rsidR="00DE76F3">
        <w:rPr>
          <w:lang w:val="uk-UA"/>
        </w:rPr>
        <w:t xml:space="preserve">. </w:t>
      </w:r>
      <w:r w:rsidR="00DE76F3" w:rsidRPr="00E04E2F">
        <w:rPr>
          <w:lang w:val="uk-UA"/>
        </w:rPr>
        <w:t>К</w:t>
      </w:r>
      <w:r w:rsidRPr="00E04E2F">
        <w:rPr>
          <w:lang w:val="uk-UA"/>
        </w:rPr>
        <w:t>ожне заняття поділяється на етапи:</w:t>
      </w:r>
    </w:p>
    <w:p w:rsidR="00E04E2F" w:rsidRPr="00E04E2F" w:rsidRDefault="00E04E2F" w:rsidP="00E04E2F">
      <w:pPr>
        <w:pStyle w:val="a7"/>
        <w:numPr>
          <w:ilvl w:val="0"/>
          <w:numId w:val="10"/>
        </w:numPr>
        <w:spacing w:after="0" w:line="360" w:lineRule="auto"/>
        <w:ind w:left="0" w:firstLine="709"/>
        <w:jc w:val="both"/>
        <w:rPr>
          <w:lang w:val="uk-UA"/>
        </w:rPr>
      </w:pPr>
      <w:r w:rsidRPr="00E04E2F">
        <w:rPr>
          <w:lang w:val="uk-UA"/>
        </w:rPr>
        <w:t>Привітання, метою якої є позитивний емоційний фон, почуття комфорту, згуртованості в групі.</w:t>
      </w:r>
    </w:p>
    <w:p w:rsidR="00E04E2F" w:rsidRPr="00E04E2F" w:rsidRDefault="00E04E2F" w:rsidP="00E04E2F">
      <w:pPr>
        <w:pStyle w:val="a7"/>
        <w:numPr>
          <w:ilvl w:val="0"/>
          <w:numId w:val="10"/>
        </w:numPr>
        <w:spacing w:after="0" w:line="360" w:lineRule="auto"/>
        <w:ind w:left="0" w:firstLine="709"/>
        <w:jc w:val="both"/>
        <w:rPr>
          <w:lang w:val="uk-UA"/>
        </w:rPr>
      </w:pPr>
      <w:r w:rsidRPr="00E04E2F">
        <w:rPr>
          <w:lang w:val="uk-UA"/>
        </w:rPr>
        <w:t>Основна частина, під час якої використовуються ігри та вправи спрямовані на:</w:t>
      </w:r>
    </w:p>
    <w:p w:rsidR="00E04E2F" w:rsidRPr="00E04E2F" w:rsidRDefault="00E04E2F" w:rsidP="00E04E2F">
      <w:pPr>
        <w:pStyle w:val="a7"/>
        <w:numPr>
          <w:ilvl w:val="0"/>
          <w:numId w:val="11"/>
        </w:numPr>
        <w:spacing w:after="0" w:line="360" w:lineRule="auto"/>
        <w:ind w:left="0" w:firstLine="709"/>
        <w:jc w:val="both"/>
        <w:rPr>
          <w:lang w:val="uk-UA"/>
        </w:rPr>
      </w:pPr>
      <w:r w:rsidRPr="00E04E2F">
        <w:rPr>
          <w:lang w:val="uk-UA"/>
        </w:rPr>
        <w:t xml:space="preserve">опрацювання </w:t>
      </w:r>
      <w:proofErr w:type="spellStart"/>
      <w:r w:rsidRPr="00E04E2F">
        <w:rPr>
          <w:lang w:val="uk-UA"/>
        </w:rPr>
        <w:t>психотравмуючих</w:t>
      </w:r>
      <w:proofErr w:type="spellEnd"/>
      <w:r w:rsidRPr="00E04E2F">
        <w:rPr>
          <w:lang w:val="uk-UA"/>
        </w:rPr>
        <w:t xml:space="preserve"> ситуацій;</w:t>
      </w:r>
    </w:p>
    <w:p w:rsidR="00E04E2F" w:rsidRPr="00E04E2F" w:rsidRDefault="00E04E2F" w:rsidP="00E04E2F">
      <w:pPr>
        <w:pStyle w:val="a7"/>
        <w:numPr>
          <w:ilvl w:val="0"/>
          <w:numId w:val="11"/>
        </w:numPr>
        <w:spacing w:after="0" w:line="360" w:lineRule="auto"/>
        <w:ind w:left="0" w:firstLine="709"/>
        <w:jc w:val="both"/>
        <w:rPr>
          <w:lang w:val="uk-UA"/>
        </w:rPr>
      </w:pPr>
      <w:r w:rsidRPr="00E04E2F">
        <w:rPr>
          <w:lang w:val="uk-UA"/>
        </w:rPr>
        <w:t xml:space="preserve">вироблення соціально прийнятних способів вираження емоційних реакцій: гніву, ревнощів, образи, тощо; </w:t>
      </w:r>
    </w:p>
    <w:p w:rsidR="00E04E2F" w:rsidRPr="00E04E2F" w:rsidRDefault="00E04E2F" w:rsidP="00E04E2F">
      <w:pPr>
        <w:pStyle w:val="a7"/>
        <w:numPr>
          <w:ilvl w:val="0"/>
          <w:numId w:val="11"/>
        </w:numPr>
        <w:spacing w:after="0" w:line="360" w:lineRule="auto"/>
        <w:ind w:left="0" w:firstLine="709"/>
        <w:jc w:val="both"/>
        <w:rPr>
          <w:lang w:val="uk-UA"/>
        </w:rPr>
      </w:pPr>
      <w:r w:rsidRPr="00E04E2F">
        <w:rPr>
          <w:lang w:val="uk-UA"/>
        </w:rPr>
        <w:t>формування адекватних способів емоційного реагування на негативні переживання.</w:t>
      </w:r>
    </w:p>
    <w:p w:rsidR="00E04E2F" w:rsidRPr="00E04E2F" w:rsidRDefault="00E04E2F" w:rsidP="00E04E2F">
      <w:pPr>
        <w:pStyle w:val="a7"/>
        <w:spacing w:after="0" w:line="360" w:lineRule="auto"/>
        <w:ind w:left="0" w:firstLine="709"/>
        <w:jc w:val="both"/>
        <w:rPr>
          <w:lang w:val="uk-UA"/>
        </w:rPr>
      </w:pPr>
      <w:r w:rsidRPr="00E04E2F">
        <w:rPr>
          <w:lang w:val="uk-UA"/>
        </w:rPr>
        <w:t>В основній частині використовуються такі методи та прийоми:</w:t>
      </w:r>
    </w:p>
    <w:p w:rsidR="00E04E2F" w:rsidRPr="00E04E2F" w:rsidRDefault="00E04E2F" w:rsidP="00E04E2F">
      <w:pPr>
        <w:pStyle w:val="a7"/>
        <w:numPr>
          <w:ilvl w:val="0"/>
          <w:numId w:val="12"/>
        </w:numPr>
        <w:spacing w:after="0" w:line="360" w:lineRule="auto"/>
        <w:ind w:left="0" w:firstLine="709"/>
        <w:jc w:val="both"/>
        <w:rPr>
          <w:lang w:val="uk-UA"/>
        </w:rPr>
      </w:pPr>
      <w:r w:rsidRPr="00E04E2F">
        <w:rPr>
          <w:lang w:val="uk-UA"/>
        </w:rPr>
        <w:t>прослуховування</w:t>
      </w:r>
      <w:r w:rsidR="00DE76F3">
        <w:rPr>
          <w:lang w:val="uk-UA"/>
        </w:rPr>
        <w:t xml:space="preserve"> інформаційних повідомлень</w:t>
      </w:r>
      <w:r w:rsidRPr="00E04E2F">
        <w:rPr>
          <w:lang w:val="uk-UA"/>
        </w:rPr>
        <w:t xml:space="preserve"> та обговорення розповідей;</w:t>
      </w:r>
    </w:p>
    <w:p w:rsidR="00DE76F3" w:rsidRDefault="00E04E2F" w:rsidP="00DE76F3">
      <w:pPr>
        <w:pStyle w:val="a7"/>
        <w:numPr>
          <w:ilvl w:val="0"/>
          <w:numId w:val="12"/>
        </w:numPr>
        <w:spacing w:after="0" w:line="360" w:lineRule="auto"/>
        <w:ind w:left="0" w:firstLine="709"/>
        <w:jc w:val="both"/>
        <w:rPr>
          <w:lang w:val="uk-UA"/>
        </w:rPr>
      </w:pPr>
      <w:r w:rsidRPr="00E04E2F">
        <w:rPr>
          <w:lang w:val="uk-UA"/>
        </w:rPr>
        <w:lastRenderedPageBreak/>
        <w:t>ігри-інсценування</w:t>
      </w:r>
      <w:r w:rsidR="00DE76F3">
        <w:rPr>
          <w:lang w:val="uk-UA"/>
        </w:rPr>
        <w:t>,</w:t>
      </w:r>
    </w:p>
    <w:p w:rsidR="00DE76F3" w:rsidRDefault="00DE76F3" w:rsidP="00DE76F3">
      <w:pPr>
        <w:pStyle w:val="a7"/>
        <w:numPr>
          <w:ilvl w:val="0"/>
          <w:numId w:val="12"/>
        </w:numPr>
        <w:spacing w:after="0" w:line="360" w:lineRule="auto"/>
        <w:ind w:left="0" w:firstLine="709"/>
        <w:jc w:val="both"/>
        <w:rPr>
          <w:lang w:val="uk-UA"/>
        </w:rPr>
      </w:pPr>
      <w:r w:rsidRPr="00DE76F3">
        <w:rPr>
          <w:lang w:val="uk-UA"/>
        </w:rPr>
        <w:t xml:space="preserve">обмін досвідом з проблеми, засвоєння знань та навичок щодо ненасильницького розв’язання </w:t>
      </w:r>
      <w:r w:rsidR="006B6727">
        <w:rPr>
          <w:lang w:val="uk-UA"/>
        </w:rPr>
        <w:t xml:space="preserve">проблемних та </w:t>
      </w:r>
      <w:r w:rsidRPr="00DE76F3">
        <w:rPr>
          <w:lang w:val="uk-UA"/>
        </w:rPr>
        <w:t xml:space="preserve">конфліктних ситуацій, розвиток толерантного ставлення один до одного. </w:t>
      </w:r>
    </w:p>
    <w:p w:rsidR="00E04E2F" w:rsidRPr="00DE76F3" w:rsidRDefault="00E04E2F" w:rsidP="00DE76F3">
      <w:pPr>
        <w:pStyle w:val="a7"/>
        <w:numPr>
          <w:ilvl w:val="0"/>
          <w:numId w:val="12"/>
        </w:numPr>
        <w:spacing w:after="0" w:line="360" w:lineRule="auto"/>
        <w:ind w:left="0" w:firstLine="709"/>
        <w:jc w:val="both"/>
        <w:rPr>
          <w:lang w:val="uk-UA"/>
        </w:rPr>
      </w:pPr>
      <w:r w:rsidRPr="00DE76F3">
        <w:rPr>
          <w:lang w:val="uk-UA"/>
        </w:rPr>
        <w:t xml:space="preserve">Вправи на зняття психоемоційного напруження. </w:t>
      </w:r>
      <w:proofErr w:type="spellStart"/>
      <w:r w:rsidRPr="00DE76F3">
        <w:rPr>
          <w:lang w:val="uk-UA"/>
        </w:rPr>
        <w:t>Психогімнастика</w:t>
      </w:r>
      <w:proofErr w:type="spellEnd"/>
      <w:r w:rsidRPr="00DE76F3">
        <w:rPr>
          <w:lang w:val="uk-UA"/>
        </w:rPr>
        <w:t>.</w:t>
      </w:r>
    </w:p>
    <w:p w:rsidR="00E04E2F" w:rsidRPr="00E04E2F" w:rsidRDefault="00E04E2F" w:rsidP="00E04E2F">
      <w:pPr>
        <w:pStyle w:val="a7"/>
        <w:numPr>
          <w:ilvl w:val="0"/>
          <w:numId w:val="10"/>
        </w:numPr>
        <w:spacing w:after="0" w:line="360" w:lineRule="auto"/>
        <w:ind w:left="0" w:firstLine="709"/>
        <w:jc w:val="both"/>
        <w:rPr>
          <w:lang w:val="uk-UA"/>
        </w:rPr>
      </w:pPr>
      <w:r w:rsidRPr="00E04E2F">
        <w:rPr>
          <w:lang w:val="uk-UA"/>
        </w:rPr>
        <w:t>Заключний етап, спрямований на рефлексію заняття (Що нового сьогодні ми довідались на занятті? Що особливо сподобалось?) та прощання.</w:t>
      </w:r>
    </w:p>
    <w:p w:rsidR="00DE76F3" w:rsidRPr="00DE76F3" w:rsidRDefault="00DE76F3" w:rsidP="00DE76F3">
      <w:pPr>
        <w:pStyle w:val="a7"/>
        <w:spacing w:after="0" w:line="360" w:lineRule="auto"/>
        <w:ind w:left="0" w:firstLine="709"/>
        <w:jc w:val="both"/>
        <w:rPr>
          <w:lang w:val="uk-UA"/>
        </w:rPr>
      </w:pPr>
      <w:r w:rsidRPr="00DE76F3">
        <w:rPr>
          <w:lang w:val="uk-UA"/>
        </w:rPr>
        <w:t xml:space="preserve">Для активізації і спрямування навчального процесу обрано методи і засоби </w:t>
      </w:r>
      <w:r>
        <w:rPr>
          <w:lang w:val="uk-UA"/>
        </w:rPr>
        <w:t>профілактики</w:t>
      </w:r>
      <w:r w:rsidRPr="00DE76F3">
        <w:rPr>
          <w:lang w:val="uk-UA"/>
        </w:rPr>
        <w:t xml:space="preserve">, вибір кожного з яких та їх поєднання зумовлено доцільністю з точки зору ефективності досягнення поставленої мети. Серед засобів та методів </w:t>
      </w:r>
      <w:r>
        <w:rPr>
          <w:lang w:val="uk-UA"/>
        </w:rPr>
        <w:t>профілактики</w:t>
      </w:r>
      <w:r w:rsidRPr="00DE76F3">
        <w:rPr>
          <w:lang w:val="uk-UA"/>
        </w:rPr>
        <w:t>, що є ефективними у досягненні запланованої мети і завдань програми, визначено наступні:</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 xml:space="preserve">інформаційні повідомлення – дозволяють у короткий термін часу надати достовірну, науково обґрунтовану інформацію, підвищити рівень інформованості </w:t>
      </w:r>
      <w:r>
        <w:rPr>
          <w:lang w:val="uk-UA"/>
        </w:rPr>
        <w:t>підлітків</w:t>
      </w:r>
      <w:r w:rsidRPr="00DE76F3">
        <w:rPr>
          <w:lang w:val="uk-UA"/>
        </w:rPr>
        <w:t xml:space="preserve"> з проблеми;</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обговорення – дозволяє учасникам поділитися своїми думками, враженнями і відчуттями в межах теми;</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 xml:space="preserve">мозковий штурм – сприяє </w:t>
      </w:r>
      <w:proofErr w:type="spellStart"/>
      <w:r w:rsidRPr="00DE76F3">
        <w:rPr>
          <w:lang w:val="uk-UA"/>
        </w:rPr>
        <w:t>мисленнєвій</w:t>
      </w:r>
      <w:proofErr w:type="spellEnd"/>
      <w:r w:rsidRPr="00DE76F3">
        <w:rPr>
          <w:lang w:val="uk-UA"/>
        </w:rPr>
        <w:t xml:space="preserve"> активності, напрацюванню власних ідей, висновків щодо заданої теми;</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робота у групах – сприяє внутрішній активізації кожного її члена, що призводить до зміни їх поглядів, думок, поведінки;</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рольові ігри, обговорення ситуацій – дозволяють практично засвоїти інформацію, відпрацювати певну навичку;</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r>
      <w:proofErr w:type="spellStart"/>
      <w:r w:rsidRPr="00DE76F3">
        <w:rPr>
          <w:lang w:val="uk-UA"/>
        </w:rPr>
        <w:t>руханки</w:t>
      </w:r>
      <w:proofErr w:type="spellEnd"/>
      <w:r w:rsidRPr="00DE76F3">
        <w:rPr>
          <w:lang w:val="uk-UA"/>
        </w:rPr>
        <w:t xml:space="preserve"> – спрямовані на зниження психоемоційної напруги, створення сприятливих умов для навчання і взаємодії;</w:t>
      </w:r>
    </w:p>
    <w:p w:rsid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ігри-медитації, релаксаційні вправи – використовуються, щоб навчити учасників фізичній та чуттєвій релаксації, умінню позбавлятися зайвого психічного напруження, що сприяє розвитку навичок саморегуляції.</w:t>
      </w:r>
    </w:p>
    <w:p w:rsidR="00E04E2F" w:rsidRPr="00E04E2F" w:rsidRDefault="00E04E2F" w:rsidP="00E04E2F">
      <w:pPr>
        <w:pStyle w:val="a7"/>
        <w:spacing w:after="0" w:line="360" w:lineRule="auto"/>
        <w:ind w:left="0" w:firstLine="709"/>
        <w:jc w:val="both"/>
        <w:rPr>
          <w:lang w:val="uk-UA"/>
        </w:rPr>
      </w:pPr>
      <w:r w:rsidRPr="00E04E2F">
        <w:rPr>
          <w:lang w:val="uk-UA"/>
        </w:rPr>
        <w:lastRenderedPageBreak/>
        <w:t xml:space="preserve">Засоби відстеження </w:t>
      </w:r>
      <w:r w:rsidR="00F96FEB">
        <w:rPr>
          <w:lang w:val="uk-UA"/>
        </w:rPr>
        <w:t xml:space="preserve">результативності </w:t>
      </w:r>
      <w:r w:rsidRPr="00E04E2F">
        <w:rPr>
          <w:lang w:val="uk-UA"/>
        </w:rPr>
        <w:t>програми здійснюються за допомогою повторної діагностики, під час якої визначається р</w:t>
      </w:r>
      <w:r w:rsidR="00F96FEB">
        <w:rPr>
          <w:lang w:val="uk-UA"/>
        </w:rPr>
        <w:t xml:space="preserve">івень </w:t>
      </w:r>
      <w:proofErr w:type="spellStart"/>
      <w:r w:rsidR="00F96FEB">
        <w:rPr>
          <w:lang w:val="uk-UA"/>
        </w:rPr>
        <w:t>самоприйнятта</w:t>
      </w:r>
      <w:proofErr w:type="spellEnd"/>
      <w:r w:rsidR="00F96FEB">
        <w:rPr>
          <w:lang w:val="uk-UA"/>
        </w:rPr>
        <w:t xml:space="preserve"> та </w:t>
      </w:r>
      <w:proofErr w:type="spellStart"/>
      <w:r w:rsidR="00F96FEB">
        <w:rPr>
          <w:lang w:val="uk-UA"/>
        </w:rPr>
        <w:t>самовиженості</w:t>
      </w:r>
      <w:proofErr w:type="spellEnd"/>
      <w:r w:rsidR="00F96FEB">
        <w:rPr>
          <w:lang w:val="uk-UA"/>
        </w:rPr>
        <w:t>, спокою</w:t>
      </w:r>
      <w:r>
        <w:rPr>
          <w:lang w:val="uk-UA"/>
        </w:rPr>
        <w:t xml:space="preserve">, </w:t>
      </w:r>
      <w:r w:rsidR="00F96FEB">
        <w:rPr>
          <w:lang w:val="uk-UA"/>
        </w:rPr>
        <w:t>самооцінки, ставлення до ігрової діяльності</w:t>
      </w:r>
      <w:r w:rsidRPr="00E04E2F">
        <w:rPr>
          <w:lang w:val="uk-UA"/>
        </w:rPr>
        <w:t>. Використовуються ті самі методики, що й для первинної діагностики.</w:t>
      </w:r>
    </w:p>
    <w:p w:rsidR="00BC6038" w:rsidRDefault="00E04E2F" w:rsidP="00E04E2F">
      <w:pPr>
        <w:pStyle w:val="a7"/>
        <w:spacing w:after="0" w:line="360" w:lineRule="auto"/>
        <w:ind w:left="0" w:firstLine="709"/>
        <w:jc w:val="both"/>
        <w:rPr>
          <w:lang w:val="uk-UA"/>
        </w:rPr>
      </w:pPr>
      <w:r>
        <w:rPr>
          <w:lang w:val="uk-UA"/>
        </w:rPr>
        <w:t>Кожне заняття мало свою задачу:</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 xml:space="preserve">створити позитивний емоційний фон, почуття комфорту, згуртованості в групі; послабити емоційне напруження; навчити навичок ауто релаксації; навчальний блок </w:t>
      </w:r>
      <w:r w:rsidR="001A1F43">
        <w:rPr>
          <w:lang w:val="uk-UA"/>
        </w:rPr>
        <w:t>–</w:t>
      </w:r>
      <w:r w:rsidRPr="00E04E2F">
        <w:rPr>
          <w:lang w:val="uk-UA"/>
        </w:rPr>
        <w:t xml:space="preserve"> актуа</w:t>
      </w:r>
      <w:r w:rsidR="00C913AC">
        <w:rPr>
          <w:lang w:val="uk-UA"/>
        </w:rPr>
        <w:t>лізувати проблему бажання та здатності самовиражатися</w:t>
      </w:r>
      <w:r w:rsidRPr="00E04E2F">
        <w:rPr>
          <w:lang w:val="uk-UA"/>
        </w:rPr>
        <w:t xml:space="preserve"> та висвітлити особливості даного явища в шкільному колектив</w:t>
      </w:r>
      <w:r w:rsidR="00C913AC">
        <w:rPr>
          <w:lang w:val="uk-UA"/>
        </w:rPr>
        <w:t>і, ознайомити з поняттям ігрові технології</w:t>
      </w:r>
      <w:r w:rsidRPr="00E04E2F">
        <w:rPr>
          <w:lang w:val="uk-UA"/>
        </w:rPr>
        <w:t>.</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 xml:space="preserve">формувати навички і вміння спілкування з групою однолітків, розвивати </w:t>
      </w:r>
      <w:proofErr w:type="spellStart"/>
      <w:r w:rsidRPr="00E04E2F">
        <w:rPr>
          <w:lang w:val="uk-UA"/>
        </w:rPr>
        <w:t>емпатійні</w:t>
      </w:r>
      <w:proofErr w:type="spellEnd"/>
      <w:r w:rsidRPr="00E04E2F">
        <w:rPr>
          <w:lang w:val="uk-UA"/>
        </w:rPr>
        <w:t xml:space="preserve"> здібності у дітей, навчити усвідомлювати і приймати відмінності; навчальний блок </w:t>
      </w:r>
      <w:r w:rsidR="001A1F43">
        <w:rPr>
          <w:lang w:val="uk-UA"/>
        </w:rPr>
        <w:t>–</w:t>
      </w:r>
      <w:r w:rsidR="00C913AC">
        <w:rPr>
          <w:lang w:val="uk-UA"/>
        </w:rPr>
        <w:t xml:space="preserve"> ознайомити з видами ігрових технологій, їх проявами, результатами</w:t>
      </w:r>
      <w:r w:rsidRPr="00E04E2F">
        <w:rPr>
          <w:lang w:val="uk-UA"/>
        </w:rPr>
        <w:t xml:space="preserve">. </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забезпечити атмосферу довіри; формувати позитивну самооцінку; навчити усвідомлювати свої позитивні риси; сприяти підвищенню почуття особистісної значимості та налагодженню контакту між дітьми; навчальний блок - права та обов’язки дитини.</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 xml:space="preserve">напрацювати навички адекватного прояву емоцій та саморегуляції, вміти ставати на позицію іншої людини; сформувати поняття про </w:t>
      </w:r>
      <w:r w:rsidR="00240D92">
        <w:rPr>
          <w:lang w:val="uk-UA"/>
        </w:rPr>
        <w:t xml:space="preserve">правила, проблемні ситуації, </w:t>
      </w:r>
      <w:r w:rsidRPr="00E04E2F">
        <w:rPr>
          <w:lang w:val="uk-UA"/>
        </w:rPr>
        <w:t>конфлікт</w:t>
      </w:r>
      <w:r w:rsidR="00240D92">
        <w:rPr>
          <w:lang w:val="uk-UA"/>
        </w:rPr>
        <w:t>и</w:t>
      </w:r>
      <w:r w:rsidRPr="00E04E2F">
        <w:rPr>
          <w:lang w:val="uk-UA"/>
        </w:rPr>
        <w:t xml:space="preserve">, ознайомити з причинами виникнення та способами </w:t>
      </w:r>
      <w:r w:rsidR="00240D92">
        <w:rPr>
          <w:lang w:val="uk-UA"/>
        </w:rPr>
        <w:t>їх вирішення</w:t>
      </w:r>
      <w:r w:rsidRPr="00E04E2F">
        <w:rPr>
          <w:lang w:val="uk-UA"/>
        </w:rPr>
        <w:t>; розвивати навички</w:t>
      </w:r>
      <w:r w:rsidR="00240D92">
        <w:rPr>
          <w:lang w:val="uk-UA"/>
        </w:rPr>
        <w:t xml:space="preserve"> ігрових технологій</w:t>
      </w:r>
      <w:r w:rsidRPr="00E04E2F">
        <w:rPr>
          <w:lang w:val="uk-UA"/>
        </w:rPr>
        <w:t>, самодіагно</w:t>
      </w:r>
      <w:r w:rsidR="00240D92">
        <w:rPr>
          <w:lang w:val="uk-UA"/>
        </w:rPr>
        <w:t>стика особистісної продуктивності</w:t>
      </w:r>
      <w:r w:rsidRPr="00E04E2F">
        <w:rPr>
          <w:lang w:val="uk-UA"/>
        </w:rPr>
        <w:t>.</w:t>
      </w:r>
    </w:p>
    <w:p w:rsidR="00E04E2F" w:rsidRPr="00E04E2F" w:rsidRDefault="00240D92" w:rsidP="00E04E2F">
      <w:pPr>
        <w:pStyle w:val="a7"/>
        <w:numPr>
          <w:ilvl w:val="2"/>
          <w:numId w:val="17"/>
        </w:numPr>
        <w:spacing w:after="0" w:line="360" w:lineRule="auto"/>
        <w:ind w:left="0" w:firstLine="709"/>
        <w:jc w:val="both"/>
        <w:rPr>
          <w:lang w:val="uk-UA"/>
        </w:rPr>
      </w:pPr>
      <w:r>
        <w:rPr>
          <w:lang w:val="uk-UA"/>
        </w:rPr>
        <w:t>формувати навички творчої</w:t>
      </w:r>
      <w:r w:rsidR="00E04E2F" w:rsidRPr="00E04E2F">
        <w:rPr>
          <w:lang w:val="uk-UA"/>
        </w:rPr>
        <w:t xml:space="preserve"> поведінки; навчити орієнтуватись на </w:t>
      </w:r>
      <w:r>
        <w:rPr>
          <w:lang w:val="uk-UA"/>
        </w:rPr>
        <w:t>перспективах щодо поставлених завданнях враховуючи стана та почуття</w:t>
      </w:r>
      <w:r w:rsidR="00E04E2F" w:rsidRPr="00E04E2F">
        <w:rPr>
          <w:lang w:val="uk-UA"/>
        </w:rPr>
        <w:t xml:space="preserve"> інших дітей, навчити навичок розпізнавання різних емоційних станів; розпізнавати почуття (власні й оточення); усвідомлювати і поважати почуття інших.</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lastRenderedPageBreak/>
        <w:t>формувати навички зняття емоційного напруження</w:t>
      </w:r>
      <w:r w:rsidR="00240D92">
        <w:rPr>
          <w:lang w:val="uk-UA"/>
        </w:rPr>
        <w:t xml:space="preserve"> шляхом гри</w:t>
      </w:r>
      <w:r w:rsidRPr="00E04E2F">
        <w:rPr>
          <w:lang w:val="uk-UA"/>
        </w:rPr>
        <w:t>; закріпити уявлення про добро і доброту, стимулювати до</w:t>
      </w:r>
      <w:r w:rsidR="00240D92">
        <w:rPr>
          <w:lang w:val="uk-UA"/>
        </w:rPr>
        <w:t xml:space="preserve"> емпатії</w:t>
      </w:r>
      <w:r w:rsidRPr="00E04E2F">
        <w:rPr>
          <w:lang w:val="uk-UA"/>
        </w:rPr>
        <w:t>.</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актуалізувати власні побоювання, стереотипність поведінки, розвивати вміння знахо</w:t>
      </w:r>
      <w:r w:rsidR="00240D92">
        <w:rPr>
          <w:lang w:val="uk-UA"/>
        </w:rPr>
        <w:t>дити шляхи вирішення проблемних</w:t>
      </w:r>
      <w:r w:rsidRPr="00E04E2F">
        <w:rPr>
          <w:lang w:val="uk-UA"/>
        </w:rPr>
        <w:t xml:space="preserve"> ситуацій</w:t>
      </w:r>
      <w:r w:rsidR="00240D92">
        <w:rPr>
          <w:lang w:val="uk-UA"/>
        </w:rPr>
        <w:t xml:space="preserve"> та завдань</w:t>
      </w:r>
      <w:r w:rsidRPr="00E04E2F">
        <w:rPr>
          <w:lang w:val="uk-UA"/>
        </w:rPr>
        <w:t>. відпрацювання навичок спілкування в можливих конфліктних ситуаціях.</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оптимізувати поведінку у</w:t>
      </w:r>
      <w:r w:rsidR="00240D92">
        <w:rPr>
          <w:lang w:val="uk-UA"/>
        </w:rPr>
        <w:t>часників тренінгу в різних ситуаціях</w:t>
      </w:r>
      <w:r w:rsidRPr="00E04E2F">
        <w:rPr>
          <w:lang w:val="uk-UA"/>
        </w:rPr>
        <w:t xml:space="preserve">; оволодіти конструктивними </w:t>
      </w:r>
      <w:r w:rsidR="00240D92">
        <w:rPr>
          <w:lang w:val="uk-UA"/>
        </w:rPr>
        <w:t>стратегіями вирішення поставлених завдань</w:t>
      </w:r>
      <w:r w:rsidRPr="00E04E2F">
        <w:rPr>
          <w:lang w:val="uk-UA"/>
        </w:rPr>
        <w:t>.</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вміти розпізнавати та опановувати свої емоції; навчити звільнятися від образ, передбачаючи можливість продовження стосунків. розвивати комунікативні і моральні навички</w:t>
      </w:r>
      <w:r w:rsidR="00240D92">
        <w:rPr>
          <w:lang w:val="uk-UA"/>
        </w:rPr>
        <w:t xml:space="preserve">; розвивати </w:t>
      </w:r>
      <w:proofErr w:type="spellStart"/>
      <w:r w:rsidR="00240D92">
        <w:rPr>
          <w:lang w:val="uk-UA"/>
        </w:rPr>
        <w:t>здатністі</w:t>
      </w:r>
      <w:proofErr w:type="spellEnd"/>
      <w:r w:rsidR="00240D92">
        <w:rPr>
          <w:lang w:val="uk-UA"/>
        </w:rPr>
        <w:t xml:space="preserve"> до компромісу</w:t>
      </w:r>
      <w:r w:rsidRPr="00E04E2F">
        <w:rPr>
          <w:lang w:val="uk-UA"/>
        </w:rPr>
        <w:t>.</w:t>
      </w:r>
    </w:p>
    <w:p w:rsidR="00E04E2F" w:rsidRPr="00E04E2F" w:rsidRDefault="00E04E2F" w:rsidP="00E04E2F">
      <w:pPr>
        <w:pStyle w:val="a7"/>
        <w:numPr>
          <w:ilvl w:val="0"/>
          <w:numId w:val="17"/>
        </w:numPr>
        <w:spacing w:after="0" w:line="360" w:lineRule="auto"/>
        <w:ind w:left="0" w:firstLine="709"/>
        <w:jc w:val="both"/>
        <w:rPr>
          <w:lang w:val="uk-UA"/>
        </w:rPr>
      </w:pPr>
      <w:r w:rsidRPr="00E04E2F">
        <w:rPr>
          <w:lang w:val="uk-UA"/>
        </w:rPr>
        <w:t xml:space="preserve">підбиття підсумків щодо формування </w:t>
      </w:r>
      <w:r w:rsidR="009A0A59">
        <w:rPr>
          <w:lang w:val="uk-UA"/>
        </w:rPr>
        <w:t>позитивного ставлення до ігрових технологій</w:t>
      </w:r>
      <w:r w:rsidRPr="00E04E2F">
        <w:rPr>
          <w:lang w:val="uk-UA"/>
        </w:rPr>
        <w:t xml:space="preserve">; розвивати в учнів здатність до </w:t>
      </w:r>
      <w:proofErr w:type="spellStart"/>
      <w:r w:rsidRPr="00E04E2F">
        <w:rPr>
          <w:lang w:val="uk-UA"/>
        </w:rPr>
        <w:t>емпатійного</w:t>
      </w:r>
      <w:proofErr w:type="spellEnd"/>
      <w:r w:rsidRPr="00E04E2F">
        <w:rPr>
          <w:lang w:val="uk-UA"/>
        </w:rPr>
        <w:t xml:space="preserve"> сприйняття оточення; актуалізувати спогади учнів про взаєм</w:t>
      </w:r>
      <w:r>
        <w:rPr>
          <w:lang w:val="uk-UA"/>
        </w:rPr>
        <w:t>ини, які є цінністю в їх житті</w:t>
      </w:r>
      <w:r w:rsidRPr="00E04E2F">
        <w:rPr>
          <w:lang w:val="uk-UA"/>
        </w:rPr>
        <w:t>.</w:t>
      </w:r>
    </w:p>
    <w:p w:rsidR="00DE76F3" w:rsidRPr="00DE76F3" w:rsidRDefault="00DE76F3" w:rsidP="00DE76F3">
      <w:pPr>
        <w:pStyle w:val="a7"/>
        <w:spacing w:after="0" w:line="360" w:lineRule="auto"/>
        <w:ind w:left="0" w:firstLine="709"/>
        <w:jc w:val="both"/>
        <w:rPr>
          <w:lang w:val="uk-UA"/>
        </w:rPr>
      </w:pPr>
      <w:r w:rsidRPr="00DE76F3">
        <w:rPr>
          <w:lang w:val="uk-UA"/>
        </w:rPr>
        <w:t>Технологія впровадження програми полягає в сукупності впливів, які використовуються для досягнення мети через реалізацію наступних принципів:</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 xml:space="preserve">активність – розвиток соціально активної особистості, відповідальної за процеси, що відбуваються у </w:t>
      </w:r>
      <w:r>
        <w:rPr>
          <w:lang w:val="uk-UA"/>
        </w:rPr>
        <w:t>шкільному</w:t>
      </w:r>
      <w:r w:rsidRPr="00DE76F3">
        <w:rPr>
          <w:lang w:val="uk-UA"/>
        </w:rPr>
        <w:t xml:space="preserve"> середовищі; </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відповідальніст</w:t>
      </w:r>
      <w:r w:rsidR="00246CC0">
        <w:rPr>
          <w:lang w:val="uk-UA"/>
        </w:rPr>
        <w:t>ь – розвиток здатності дітей молодшого шкільного віку</w:t>
      </w:r>
      <w:r w:rsidRPr="00DE76F3">
        <w:rPr>
          <w:lang w:val="uk-UA"/>
        </w:rPr>
        <w:t xml:space="preserve"> приймати самостійні й відповідальні рішення;</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гласність, відкритість – сприяння пош</w:t>
      </w:r>
      <w:r w:rsidR="00246CC0">
        <w:rPr>
          <w:lang w:val="uk-UA"/>
        </w:rPr>
        <w:t>иренню правдивої інформації шляхом</w:t>
      </w:r>
      <w:r w:rsidRPr="00DE76F3">
        <w:rPr>
          <w:lang w:val="uk-UA"/>
        </w:rPr>
        <w:t xml:space="preserve"> </w:t>
      </w:r>
      <w:r w:rsidR="00246CC0">
        <w:rPr>
          <w:lang w:val="uk-UA"/>
        </w:rPr>
        <w:t xml:space="preserve">використання ігрових технологій в </w:t>
      </w:r>
      <w:r w:rsidRPr="00DE76F3">
        <w:rPr>
          <w:lang w:val="uk-UA"/>
        </w:rPr>
        <w:t>середовищі</w:t>
      </w:r>
      <w:r w:rsidR="00246CC0">
        <w:rPr>
          <w:lang w:val="uk-UA"/>
        </w:rPr>
        <w:t xml:space="preserve"> школи</w:t>
      </w:r>
      <w:r w:rsidRPr="00DE76F3">
        <w:rPr>
          <w:lang w:val="uk-UA"/>
        </w:rPr>
        <w:t>, доступності до процесу і результатів оцінювання ефективності програми;</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доступність – можливість упровадження програми в кожному закладі загальної середньої освіти</w:t>
      </w:r>
      <w:r w:rsidR="00246CC0">
        <w:rPr>
          <w:lang w:val="uk-UA"/>
        </w:rPr>
        <w:t xml:space="preserve"> чи соціальній установі, яка працює з даною категорією населення</w:t>
      </w:r>
      <w:r w:rsidRPr="00DE76F3">
        <w:rPr>
          <w:lang w:val="uk-UA"/>
        </w:rPr>
        <w:t>;</w:t>
      </w:r>
    </w:p>
    <w:p w:rsidR="00DE76F3" w:rsidRPr="00DE76F3" w:rsidRDefault="00DE76F3" w:rsidP="00DE76F3">
      <w:pPr>
        <w:pStyle w:val="a7"/>
        <w:spacing w:after="0" w:line="360" w:lineRule="auto"/>
        <w:ind w:left="0" w:firstLine="709"/>
        <w:jc w:val="both"/>
        <w:rPr>
          <w:lang w:val="uk-UA"/>
        </w:rPr>
      </w:pPr>
      <w:r w:rsidRPr="00DE76F3">
        <w:rPr>
          <w:lang w:val="uk-UA"/>
        </w:rPr>
        <w:lastRenderedPageBreak/>
        <w:t>•</w:t>
      </w:r>
      <w:r w:rsidRPr="00DE76F3">
        <w:rPr>
          <w:lang w:val="uk-UA"/>
        </w:rPr>
        <w:tab/>
      </w:r>
      <w:proofErr w:type="spellStart"/>
      <w:r w:rsidRPr="00DE76F3">
        <w:rPr>
          <w:lang w:val="uk-UA"/>
        </w:rPr>
        <w:t>інтегративність</w:t>
      </w:r>
      <w:proofErr w:type="spellEnd"/>
      <w:r w:rsidRPr="00DE76F3">
        <w:rPr>
          <w:lang w:val="uk-UA"/>
        </w:rPr>
        <w:t xml:space="preserve"> – здатність до позитивного впливу на всю </w:t>
      </w:r>
      <w:r>
        <w:rPr>
          <w:lang w:val="uk-UA"/>
        </w:rPr>
        <w:t>соціально-</w:t>
      </w:r>
      <w:r w:rsidRPr="00DE76F3">
        <w:rPr>
          <w:lang w:val="uk-UA"/>
        </w:rPr>
        <w:t>виховну систему закладу загальної середньої освіти у цілому;</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r>
      <w:proofErr w:type="spellStart"/>
      <w:r w:rsidRPr="00DE76F3">
        <w:rPr>
          <w:lang w:val="uk-UA"/>
        </w:rPr>
        <w:t>культуровідповідність</w:t>
      </w:r>
      <w:proofErr w:type="spellEnd"/>
      <w:r w:rsidRPr="00DE76F3">
        <w:rPr>
          <w:lang w:val="uk-UA"/>
        </w:rPr>
        <w:t xml:space="preserve"> – взаємозв’язок особистісного розвитку </w:t>
      </w:r>
      <w:r w:rsidR="00246CC0" w:rsidRPr="00246CC0">
        <w:rPr>
          <w:lang w:val="uk-UA"/>
        </w:rPr>
        <w:t>дітей молодшого шкільного віку</w:t>
      </w:r>
      <w:r w:rsidRPr="00DE76F3">
        <w:rPr>
          <w:lang w:val="uk-UA"/>
        </w:rPr>
        <w:t xml:space="preserve"> з особливостями культурного і соціального середовища;</w:t>
      </w:r>
    </w:p>
    <w:p w:rsidR="00BC6038" w:rsidRDefault="00DE76F3" w:rsidP="00DE76F3">
      <w:pPr>
        <w:pStyle w:val="a7"/>
        <w:spacing w:after="0" w:line="360" w:lineRule="auto"/>
        <w:ind w:left="0" w:firstLine="709"/>
        <w:jc w:val="both"/>
        <w:rPr>
          <w:lang w:val="uk-UA"/>
        </w:rPr>
      </w:pPr>
      <w:r w:rsidRPr="00DE76F3">
        <w:rPr>
          <w:lang w:val="uk-UA"/>
        </w:rPr>
        <w:t>•</w:t>
      </w:r>
      <w:r w:rsidRPr="00DE76F3">
        <w:rPr>
          <w:lang w:val="uk-UA"/>
        </w:rPr>
        <w:tab/>
        <w:t>комплексність – синтез теоретичної інформації, можливість її обговорити, спираючись на власний досвід та досвід інших членів групи, отримання нових знань та формування нових навичок поведінки</w:t>
      </w:r>
      <w:r w:rsidR="008C5945">
        <w:rPr>
          <w:lang w:val="uk-UA"/>
        </w:rPr>
        <w:t>.</w:t>
      </w:r>
    </w:p>
    <w:p w:rsidR="003B791C" w:rsidRDefault="005E7ACA" w:rsidP="00031AB4">
      <w:pPr>
        <w:pStyle w:val="a7"/>
        <w:spacing w:after="0" w:line="360" w:lineRule="auto"/>
        <w:ind w:left="0" w:firstLine="709"/>
        <w:jc w:val="both"/>
        <w:rPr>
          <w:lang w:val="uk-UA"/>
        </w:rPr>
      </w:pPr>
      <w:r w:rsidRPr="005E7ACA">
        <w:rPr>
          <w:lang w:val="uk-UA"/>
        </w:rPr>
        <w:t xml:space="preserve">В результаті </w:t>
      </w:r>
      <w:r w:rsidR="00AB0D8D">
        <w:rPr>
          <w:lang w:val="uk-UA"/>
        </w:rPr>
        <w:t xml:space="preserve">впровадження </w:t>
      </w:r>
      <w:r w:rsidR="00031AB4">
        <w:rPr>
          <w:lang w:val="uk-UA"/>
        </w:rPr>
        <w:t>програми</w:t>
      </w:r>
      <w:r w:rsidR="00AB0D8D">
        <w:rPr>
          <w:lang w:val="uk-UA"/>
        </w:rPr>
        <w:t xml:space="preserve"> у </w:t>
      </w:r>
      <w:r w:rsidR="00AB0D8D" w:rsidRPr="00AB0D8D">
        <w:rPr>
          <w:lang w:val="uk-UA"/>
        </w:rPr>
        <w:t>дітей молодшого шкільного віку</w:t>
      </w:r>
      <w:r w:rsidRPr="005E7ACA">
        <w:rPr>
          <w:lang w:val="uk-UA"/>
        </w:rPr>
        <w:t xml:space="preserve"> зм</w:t>
      </w:r>
      <w:r w:rsidR="00AB0D8D">
        <w:rPr>
          <w:lang w:val="uk-UA"/>
        </w:rPr>
        <w:t>інилося ставлення до ігрової діяльності. Школярі, які не вирізнялися своєю активністю,</w:t>
      </w:r>
      <w:r w:rsidRPr="005E7ACA">
        <w:rPr>
          <w:lang w:val="uk-UA"/>
        </w:rPr>
        <w:t xml:space="preserve"> після участі в діял</w:t>
      </w:r>
      <w:r w:rsidR="00AB0D8D">
        <w:rPr>
          <w:lang w:val="uk-UA"/>
        </w:rPr>
        <w:t>ьності відзначали, що гра</w:t>
      </w:r>
      <w:r w:rsidRPr="005E7ACA">
        <w:rPr>
          <w:lang w:val="uk-UA"/>
        </w:rPr>
        <w:t xml:space="preserve"> є </w:t>
      </w:r>
      <w:r w:rsidR="00AB0D8D">
        <w:rPr>
          <w:lang w:val="uk-UA"/>
        </w:rPr>
        <w:t xml:space="preserve">цікавим </w:t>
      </w:r>
      <w:r w:rsidRPr="005E7ACA">
        <w:rPr>
          <w:lang w:val="uk-UA"/>
        </w:rPr>
        <w:t>способом створення друж</w:t>
      </w:r>
      <w:r w:rsidR="00AB0D8D">
        <w:rPr>
          <w:lang w:val="uk-UA"/>
        </w:rPr>
        <w:t xml:space="preserve">ніх відносин; </w:t>
      </w:r>
      <w:r w:rsidRPr="005E7ACA">
        <w:rPr>
          <w:lang w:val="uk-UA"/>
        </w:rPr>
        <w:t xml:space="preserve">відзначали, що потрібно не боятися людей, а шукати шляхи конструктивної взаємодії з ними; потенційні </w:t>
      </w:r>
      <w:r w:rsidR="00031AB4">
        <w:rPr>
          <w:lang w:val="uk-UA"/>
        </w:rPr>
        <w:t>спостерігачі</w:t>
      </w:r>
      <w:r w:rsidRPr="005E7ACA">
        <w:rPr>
          <w:lang w:val="uk-UA"/>
        </w:rPr>
        <w:t xml:space="preserve"> </w:t>
      </w:r>
      <w:r w:rsidR="00031AB4">
        <w:rPr>
          <w:lang w:val="uk-UA"/>
        </w:rPr>
        <w:t>усвідомили</w:t>
      </w:r>
      <w:r w:rsidRPr="005E7ACA">
        <w:rPr>
          <w:lang w:val="uk-UA"/>
        </w:rPr>
        <w:t xml:space="preserve">, що </w:t>
      </w:r>
      <w:r w:rsidR="00031AB4">
        <w:rPr>
          <w:lang w:val="uk-UA"/>
        </w:rPr>
        <w:t>ігнорування</w:t>
      </w:r>
      <w:r w:rsidR="00AB0D8D">
        <w:rPr>
          <w:lang w:val="uk-UA"/>
        </w:rPr>
        <w:t xml:space="preserve"> не є продуктивною діяльністю</w:t>
      </w:r>
      <w:r w:rsidRPr="005E7ACA">
        <w:rPr>
          <w:lang w:val="uk-UA"/>
        </w:rPr>
        <w:t xml:space="preserve">. </w:t>
      </w:r>
      <w:r w:rsidR="00AB0D8D">
        <w:rPr>
          <w:lang w:val="uk-UA"/>
        </w:rPr>
        <w:t>Діти</w:t>
      </w:r>
      <w:r w:rsidR="00AB0D8D" w:rsidRPr="00AB0D8D">
        <w:rPr>
          <w:lang w:val="uk-UA"/>
        </w:rPr>
        <w:t xml:space="preserve"> молодшого шкільного віку </w:t>
      </w:r>
      <w:r w:rsidRPr="005E7ACA">
        <w:rPr>
          <w:lang w:val="uk-UA"/>
        </w:rPr>
        <w:t>відзначали, що теп</w:t>
      </w:r>
      <w:r w:rsidR="00031AB4">
        <w:rPr>
          <w:lang w:val="uk-UA"/>
        </w:rPr>
        <w:t>е</w:t>
      </w:r>
      <w:r w:rsidR="00AB0D8D">
        <w:rPr>
          <w:lang w:val="uk-UA"/>
        </w:rPr>
        <w:t xml:space="preserve">р вони знають, як і навіщо приймати активну участь в грі під час навчання. Більшість школярів </w:t>
      </w:r>
      <w:r w:rsidRPr="005E7ACA">
        <w:rPr>
          <w:lang w:val="uk-UA"/>
        </w:rPr>
        <w:t xml:space="preserve">з бажанням брали участь у </w:t>
      </w:r>
      <w:r w:rsidR="00AB0D8D">
        <w:rPr>
          <w:lang w:val="uk-UA"/>
        </w:rPr>
        <w:t>експериментальній</w:t>
      </w:r>
      <w:r w:rsidR="00031AB4">
        <w:rPr>
          <w:lang w:val="uk-UA"/>
        </w:rPr>
        <w:t xml:space="preserve"> програмі</w:t>
      </w:r>
      <w:r w:rsidR="00AB0D8D">
        <w:rPr>
          <w:lang w:val="uk-UA"/>
        </w:rPr>
        <w:t>. Діти</w:t>
      </w:r>
      <w:r w:rsidR="00AB0D8D" w:rsidRPr="00AB0D8D">
        <w:rPr>
          <w:lang w:val="uk-UA"/>
        </w:rPr>
        <w:t xml:space="preserve"> молодшого шкільного віку</w:t>
      </w:r>
      <w:r w:rsidRPr="005E7ACA">
        <w:rPr>
          <w:lang w:val="uk-UA"/>
        </w:rPr>
        <w:t xml:space="preserve">, які на початковому етапі </w:t>
      </w:r>
      <w:r w:rsidR="00031AB4">
        <w:rPr>
          <w:lang w:val="uk-UA"/>
        </w:rPr>
        <w:t>експерименту</w:t>
      </w:r>
      <w:r w:rsidRPr="005E7ACA">
        <w:rPr>
          <w:lang w:val="uk-UA"/>
        </w:rPr>
        <w:t xml:space="preserve"> були аутсайдерами, встановлювали формальні і на основі їх неформальні конструктивн</w:t>
      </w:r>
      <w:r w:rsidR="00AB0D8D">
        <w:rPr>
          <w:lang w:val="uk-UA"/>
        </w:rPr>
        <w:t>і взаємодії. Більшість учнів</w:t>
      </w:r>
      <w:r w:rsidRPr="005E7ACA">
        <w:rPr>
          <w:lang w:val="uk-UA"/>
        </w:rPr>
        <w:t xml:space="preserve"> активно брало участь у </w:t>
      </w:r>
      <w:r w:rsidR="00031AB4">
        <w:rPr>
          <w:lang w:val="uk-UA"/>
        </w:rPr>
        <w:t>тре</w:t>
      </w:r>
      <w:r w:rsidR="00AB0D8D">
        <w:rPr>
          <w:lang w:val="uk-UA"/>
        </w:rPr>
        <w:t>нінгових заняттях вищезазначеної</w:t>
      </w:r>
      <w:r w:rsidR="00031AB4">
        <w:rPr>
          <w:lang w:val="uk-UA"/>
        </w:rPr>
        <w:t xml:space="preserve"> програми</w:t>
      </w:r>
      <w:r w:rsidRPr="005E7ACA">
        <w:rPr>
          <w:lang w:val="uk-UA"/>
        </w:rPr>
        <w:t>.</w:t>
      </w:r>
    </w:p>
    <w:p w:rsidR="003B791C" w:rsidRDefault="003B791C" w:rsidP="00D55D11">
      <w:pPr>
        <w:pStyle w:val="a7"/>
        <w:spacing w:after="0" w:line="360" w:lineRule="auto"/>
        <w:ind w:left="709"/>
        <w:jc w:val="both"/>
        <w:rPr>
          <w:lang w:val="uk-UA"/>
        </w:rPr>
      </w:pPr>
    </w:p>
    <w:p w:rsidR="00CF75C7" w:rsidRDefault="00CF75C7" w:rsidP="00D55D11">
      <w:pPr>
        <w:pStyle w:val="a7"/>
        <w:spacing w:after="0" w:line="360" w:lineRule="auto"/>
        <w:ind w:left="709"/>
        <w:jc w:val="both"/>
        <w:rPr>
          <w:lang w:val="uk-UA"/>
        </w:rPr>
      </w:pPr>
    </w:p>
    <w:p w:rsidR="00FE0502" w:rsidRDefault="00FE0502" w:rsidP="00D55D11">
      <w:pPr>
        <w:pStyle w:val="a7"/>
        <w:spacing w:after="0" w:line="360" w:lineRule="auto"/>
        <w:ind w:left="709"/>
        <w:jc w:val="both"/>
        <w:rPr>
          <w:lang w:val="uk-UA"/>
        </w:rPr>
      </w:pPr>
    </w:p>
    <w:p w:rsidR="00FE0502" w:rsidRDefault="00FE0502" w:rsidP="00D55D11">
      <w:pPr>
        <w:pStyle w:val="a7"/>
        <w:spacing w:after="0" w:line="360" w:lineRule="auto"/>
        <w:ind w:left="709"/>
        <w:jc w:val="both"/>
        <w:rPr>
          <w:lang w:val="uk-UA"/>
        </w:rPr>
      </w:pPr>
    </w:p>
    <w:p w:rsidR="00FE0502" w:rsidRDefault="00FE0502" w:rsidP="00D55D11">
      <w:pPr>
        <w:pStyle w:val="a7"/>
        <w:spacing w:after="0" w:line="360" w:lineRule="auto"/>
        <w:ind w:left="709"/>
        <w:jc w:val="both"/>
        <w:rPr>
          <w:lang w:val="uk-UA"/>
        </w:rPr>
      </w:pPr>
    </w:p>
    <w:p w:rsidR="00FE0502" w:rsidRDefault="00FE0502" w:rsidP="00D55D11">
      <w:pPr>
        <w:pStyle w:val="a7"/>
        <w:spacing w:after="0" w:line="360" w:lineRule="auto"/>
        <w:ind w:left="709"/>
        <w:jc w:val="both"/>
        <w:rPr>
          <w:lang w:val="uk-UA"/>
        </w:rPr>
      </w:pPr>
    </w:p>
    <w:p w:rsidR="00FE0502" w:rsidRDefault="00FE0502" w:rsidP="00D55D11">
      <w:pPr>
        <w:pStyle w:val="a7"/>
        <w:spacing w:after="0" w:line="360" w:lineRule="auto"/>
        <w:ind w:left="709"/>
        <w:jc w:val="both"/>
        <w:rPr>
          <w:lang w:val="uk-UA"/>
        </w:rPr>
      </w:pPr>
    </w:p>
    <w:p w:rsidR="00FE0502" w:rsidRDefault="00FE0502" w:rsidP="00D55D11">
      <w:pPr>
        <w:pStyle w:val="a7"/>
        <w:spacing w:after="0" w:line="360" w:lineRule="auto"/>
        <w:ind w:left="709"/>
        <w:jc w:val="both"/>
        <w:rPr>
          <w:lang w:val="uk-UA"/>
        </w:rPr>
      </w:pPr>
    </w:p>
    <w:p w:rsidR="00FE0502" w:rsidRDefault="00FE0502" w:rsidP="00D55D11">
      <w:pPr>
        <w:pStyle w:val="a7"/>
        <w:spacing w:after="0" w:line="360" w:lineRule="auto"/>
        <w:ind w:left="709"/>
        <w:jc w:val="both"/>
        <w:rPr>
          <w:lang w:val="uk-UA"/>
        </w:rPr>
      </w:pPr>
    </w:p>
    <w:p w:rsidR="00F465D9" w:rsidRPr="00F465D9" w:rsidRDefault="00F465D9" w:rsidP="00D55D11">
      <w:pPr>
        <w:pStyle w:val="a7"/>
        <w:spacing w:after="0" w:line="360" w:lineRule="auto"/>
        <w:ind w:left="709"/>
        <w:jc w:val="both"/>
        <w:rPr>
          <w:b/>
          <w:lang w:val="uk-UA"/>
        </w:rPr>
      </w:pPr>
      <w:r w:rsidRPr="00F465D9">
        <w:rPr>
          <w:b/>
          <w:lang w:val="uk-UA"/>
        </w:rPr>
        <w:lastRenderedPageBreak/>
        <w:t>2.3 Перевірка ефективності пров</w:t>
      </w:r>
      <w:r w:rsidR="00F72307">
        <w:rPr>
          <w:b/>
          <w:lang w:val="uk-UA"/>
        </w:rPr>
        <w:t>еденої програми</w:t>
      </w:r>
    </w:p>
    <w:p w:rsidR="00CF75C7" w:rsidRPr="009C5D54" w:rsidRDefault="00CF75C7" w:rsidP="009C5D54">
      <w:pPr>
        <w:spacing w:after="0" w:line="360" w:lineRule="auto"/>
        <w:jc w:val="both"/>
        <w:rPr>
          <w:lang w:val="uk-UA"/>
        </w:rPr>
      </w:pPr>
    </w:p>
    <w:p w:rsidR="00781DE6" w:rsidRDefault="00781DE6" w:rsidP="005926FA">
      <w:pPr>
        <w:pStyle w:val="a7"/>
        <w:spacing w:after="0" w:line="360" w:lineRule="auto"/>
        <w:ind w:left="0" w:firstLine="709"/>
        <w:jc w:val="both"/>
        <w:rPr>
          <w:szCs w:val="28"/>
          <w:lang w:val="uk-UA"/>
        </w:rPr>
      </w:pPr>
      <w:r w:rsidRPr="00781DE6">
        <w:rPr>
          <w:szCs w:val="28"/>
          <w:lang w:val="uk-UA"/>
        </w:rPr>
        <w:t xml:space="preserve">Для того, щоб перевірити ефективність упровадженої </w:t>
      </w:r>
      <w:r>
        <w:rPr>
          <w:szCs w:val="28"/>
          <w:lang w:val="uk-UA"/>
        </w:rPr>
        <w:t xml:space="preserve">профілактичної </w:t>
      </w:r>
      <w:r w:rsidRPr="00781DE6">
        <w:rPr>
          <w:szCs w:val="28"/>
          <w:lang w:val="uk-UA"/>
        </w:rPr>
        <w:t>програми</w:t>
      </w:r>
      <w:r>
        <w:rPr>
          <w:szCs w:val="28"/>
          <w:lang w:val="uk-UA"/>
        </w:rPr>
        <w:t xml:space="preserve"> </w:t>
      </w:r>
      <w:r w:rsidR="002971AA">
        <w:rPr>
          <w:szCs w:val="28"/>
          <w:lang w:val="uk-UA"/>
        </w:rPr>
        <w:t>«Навчання як гра</w:t>
      </w:r>
      <w:r w:rsidRPr="00781DE6">
        <w:rPr>
          <w:szCs w:val="28"/>
          <w:lang w:val="uk-UA"/>
        </w:rPr>
        <w:t>», ми провели повторну діагнос</w:t>
      </w:r>
      <w:r w:rsidR="002971AA">
        <w:rPr>
          <w:szCs w:val="28"/>
          <w:lang w:val="uk-UA"/>
        </w:rPr>
        <w:t>тику рівня схильності до участі в ігрових технологіях</w:t>
      </w:r>
      <w:r w:rsidRPr="00781DE6">
        <w:rPr>
          <w:szCs w:val="28"/>
          <w:lang w:val="uk-UA"/>
        </w:rPr>
        <w:t xml:space="preserve"> в класному колективі, використовуючи ті ж самі методики. </w:t>
      </w:r>
    </w:p>
    <w:p w:rsidR="001A1F43" w:rsidRDefault="005926FA" w:rsidP="005926FA">
      <w:pPr>
        <w:pStyle w:val="a7"/>
        <w:spacing w:after="0" w:line="360" w:lineRule="auto"/>
        <w:ind w:left="0" w:firstLine="709"/>
        <w:jc w:val="both"/>
        <w:rPr>
          <w:szCs w:val="28"/>
          <w:lang w:val="uk-UA"/>
        </w:rPr>
      </w:pPr>
      <w:r>
        <w:rPr>
          <w:szCs w:val="28"/>
          <w:lang w:val="uk-UA"/>
        </w:rPr>
        <w:t xml:space="preserve">Перевірку результатів </w:t>
      </w:r>
      <w:r w:rsidR="008103A5">
        <w:rPr>
          <w:szCs w:val="28"/>
          <w:lang w:val="uk-UA"/>
        </w:rPr>
        <w:t xml:space="preserve">на контрольному етапі експерименту </w:t>
      </w:r>
      <w:r>
        <w:rPr>
          <w:szCs w:val="28"/>
          <w:lang w:val="uk-UA"/>
        </w:rPr>
        <w:t>здійснювали за м</w:t>
      </w:r>
      <w:r w:rsidR="001A1F43" w:rsidRPr="005926FA">
        <w:rPr>
          <w:szCs w:val="28"/>
          <w:lang w:val="uk-UA"/>
        </w:rPr>
        <w:t>етодик</w:t>
      </w:r>
      <w:r>
        <w:rPr>
          <w:szCs w:val="28"/>
          <w:lang w:val="uk-UA"/>
        </w:rPr>
        <w:t>ою</w:t>
      </w:r>
      <w:r w:rsidR="001A1F43" w:rsidRPr="005926FA">
        <w:rPr>
          <w:szCs w:val="28"/>
          <w:lang w:val="uk-UA"/>
        </w:rPr>
        <w:t xml:space="preserve"> діагностик</w:t>
      </w:r>
      <w:r>
        <w:rPr>
          <w:szCs w:val="28"/>
          <w:lang w:val="uk-UA"/>
        </w:rPr>
        <w:t>и</w:t>
      </w:r>
      <w:r w:rsidR="001A1F43" w:rsidRPr="005926FA">
        <w:rPr>
          <w:szCs w:val="28"/>
          <w:lang w:val="uk-UA"/>
        </w:rPr>
        <w:t xml:space="preserve"> самооцінки </w:t>
      </w:r>
      <w:proofErr w:type="spellStart"/>
      <w:r w:rsidR="001A1F43" w:rsidRPr="005926FA">
        <w:rPr>
          <w:szCs w:val="28"/>
          <w:lang w:val="uk-UA"/>
        </w:rPr>
        <w:t>Дембо-Рубінштейн</w:t>
      </w:r>
      <w:proofErr w:type="spellEnd"/>
      <w:r>
        <w:rPr>
          <w:szCs w:val="28"/>
          <w:lang w:val="uk-UA"/>
        </w:rPr>
        <w:t xml:space="preserve">. Зведені результати представлені у </w:t>
      </w:r>
      <w:r w:rsidR="00CF75C7">
        <w:rPr>
          <w:szCs w:val="28"/>
          <w:lang w:val="uk-UA"/>
        </w:rPr>
        <w:t>графіках.</w:t>
      </w:r>
    </w:p>
    <w:p w:rsidR="00994BE8" w:rsidRDefault="002971AA" w:rsidP="00994BE8">
      <w:pPr>
        <w:pStyle w:val="a7"/>
        <w:spacing w:after="0" w:line="360" w:lineRule="auto"/>
        <w:ind w:left="0" w:firstLine="709"/>
        <w:jc w:val="both"/>
        <w:rPr>
          <w:rFonts w:cs="Times New Roman"/>
          <w:szCs w:val="28"/>
          <w:lang w:val="uk-UA"/>
        </w:rPr>
      </w:pPr>
      <w:r>
        <w:rPr>
          <w:rFonts w:cs="Times New Roman"/>
          <w:szCs w:val="28"/>
          <w:lang w:val="uk-UA"/>
        </w:rPr>
        <w:t xml:space="preserve">Серед </w:t>
      </w:r>
      <w:r w:rsidRPr="002971AA">
        <w:rPr>
          <w:rFonts w:cs="Times New Roman"/>
          <w:szCs w:val="28"/>
          <w:lang w:val="uk-UA"/>
        </w:rPr>
        <w:t>дітей молодшого шкільного віку</w:t>
      </w:r>
      <w:r w:rsidR="00994BE8">
        <w:rPr>
          <w:rFonts w:cs="Times New Roman"/>
          <w:szCs w:val="28"/>
          <w:lang w:val="uk-UA"/>
        </w:rPr>
        <w:t xml:space="preserve"> в даній групі після проведеної профілактичної програми переважає адекватна самооцінка</w:t>
      </w:r>
      <w:r w:rsidR="00CA6042">
        <w:rPr>
          <w:rFonts w:cs="Times New Roman"/>
          <w:szCs w:val="28"/>
          <w:lang w:val="uk-UA"/>
        </w:rPr>
        <w:t>, що</w:t>
      </w:r>
      <w:r w:rsidR="00994BE8">
        <w:rPr>
          <w:rFonts w:cs="Times New Roman"/>
          <w:szCs w:val="28"/>
          <w:lang w:val="uk-UA"/>
        </w:rPr>
        <w:t xml:space="preserve"> збільшилась на 5 осіб і складає 83,33% (25) осіб. Завищена самооцінка у 6,67% (2) осіб, занижена самооцінка у 10% (3) підлітків.</w:t>
      </w:r>
    </w:p>
    <w:p w:rsidR="00CF75C7" w:rsidRDefault="00CF75C7" w:rsidP="00994BE8">
      <w:pPr>
        <w:pStyle w:val="a7"/>
        <w:spacing w:after="0" w:line="360" w:lineRule="auto"/>
        <w:ind w:left="0" w:firstLine="709"/>
        <w:jc w:val="both"/>
        <w:rPr>
          <w:rFonts w:cs="Times New Roman"/>
          <w:szCs w:val="28"/>
          <w:lang w:val="uk-UA"/>
        </w:rPr>
      </w:pPr>
    </w:p>
    <w:p w:rsidR="00994BE8" w:rsidRDefault="00994BE8" w:rsidP="00994BE8">
      <w:pPr>
        <w:pStyle w:val="a7"/>
        <w:spacing w:after="0" w:line="360" w:lineRule="auto"/>
        <w:ind w:left="0"/>
        <w:jc w:val="both"/>
        <w:rPr>
          <w:rFonts w:cs="Times New Roman"/>
          <w:szCs w:val="28"/>
          <w:lang w:val="uk-UA"/>
        </w:rPr>
      </w:pPr>
      <w:r>
        <w:rPr>
          <w:rFonts w:cs="Times New Roman"/>
          <w:noProof/>
          <w:szCs w:val="28"/>
          <w:lang w:eastAsia="ru-RU"/>
        </w:rPr>
        <w:drawing>
          <wp:inline distT="0" distB="0" distL="0" distR="0" wp14:anchorId="6A2AAD59" wp14:editId="02490DF8">
            <wp:extent cx="5962650" cy="241935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94BE8" w:rsidRDefault="00994BE8" w:rsidP="00994BE8">
      <w:pPr>
        <w:pStyle w:val="a7"/>
        <w:spacing w:after="0" w:line="360" w:lineRule="auto"/>
        <w:ind w:left="0" w:firstLine="709"/>
        <w:jc w:val="both"/>
        <w:rPr>
          <w:rFonts w:cs="Times New Roman"/>
          <w:szCs w:val="28"/>
          <w:lang w:val="uk-UA"/>
        </w:rPr>
      </w:pPr>
      <w:r>
        <w:rPr>
          <w:rFonts w:cs="Times New Roman"/>
          <w:szCs w:val="28"/>
          <w:lang w:val="uk-UA"/>
        </w:rPr>
        <w:t>Рис. 2.</w:t>
      </w:r>
      <w:r w:rsidR="00A7469A">
        <w:rPr>
          <w:rFonts w:cs="Times New Roman"/>
          <w:szCs w:val="28"/>
          <w:lang w:val="uk-UA"/>
        </w:rPr>
        <w:t>4</w:t>
      </w:r>
      <w:r>
        <w:rPr>
          <w:rFonts w:cs="Times New Roman"/>
          <w:szCs w:val="28"/>
          <w:lang w:val="uk-UA"/>
        </w:rPr>
        <w:t xml:space="preserve"> </w:t>
      </w:r>
      <w:r w:rsidR="00255AEA">
        <w:rPr>
          <w:rFonts w:cs="Times New Roman"/>
          <w:szCs w:val="28"/>
          <w:lang w:val="uk-UA"/>
        </w:rPr>
        <w:t>Порівняльні результати рівня</w:t>
      </w:r>
      <w:r>
        <w:rPr>
          <w:rFonts w:cs="Times New Roman"/>
          <w:szCs w:val="28"/>
          <w:lang w:val="uk-UA"/>
        </w:rPr>
        <w:t xml:space="preserve"> самооцінки</w:t>
      </w:r>
      <w:r w:rsidR="002971AA">
        <w:rPr>
          <w:rFonts w:cs="Times New Roman"/>
          <w:szCs w:val="28"/>
          <w:lang w:val="uk-UA"/>
        </w:rPr>
        <w:t xml:space="preserve"> </w:t>
      </w:r>
      <w:r w:rsidR="002971AA" w:rsidRPr="002971AA">
        <w:rPr>
          <w:rFonts w:cs="Times New Roman"/>
          <w:szCs w:val="28"/>
          <w:lang w:val="uk-UA"/>
        </w:rPr>
        <w:t>дітей молодшого шкільного віку</w:t>
      </w:r>
    </w:p>
    <w:p w:rsidR="00CF75C7" w:rsidRDefault="00CF75C7" w:rsidP="00994BE8">
      <w:pPr>
        <w:pStyle w:val="a7"/>
        <w:spacing w:after="0" w:line="360" w:lineRule="auto"/>
        <w:ind w:left="0" w:firstLine="709"/>
        <w:jc w:val="both"/>
        <w:rPr>
          <w:rFonts w:cs="Times New Roman"/>
          <w:szCs w:val="28"/>
          <w:lang w:val="uk-UA"/>
        </w:rPr>
      </w:pPr>
    </w:p>
    <w:p w:rsidR="00994BE8" w:rsidRDefault="00BA1C93" w:rsidP="00994BE8">
      <w:pPr>
        <w:pStyle w:val="a7"/>
        <w:spacing w:after="0" w:line="360" w:lineRule="auto"/>
        <w:ind w:left="0" w:firstLine="709"/>
        <w:jc w:val="both"/>
        <w:rPr>
          <w:rFonts w:cs="Times New Roman"/>
          <w:szCs w:val="28"/>
          <w:lang w:val="uk-UA"/>
        </w:rPr>
      </w:pPr>
      <w:r>
        <w:rPr>
          <w:rFonts w:cs="Times New Roman"/>
          <w:szCs w:val="28"/>
          <w:lang w:val="uk-UA"/>
        </w:rPr>
        <w:t xml:space="preserve">У даній вибірці </w:t>
      </w:r>
      <w:r w:rsidRPr="00BA1C93">
        <w:rPr>
          <w:rFonts w:cs="Times New Roman"/>
          <w:szCs w:val="28"/>
          <w:lang w:val="uk-UA"/>
        </w:rPr>
        <w:t>дітей молодшого шкільного віку</w:t>
      </w:r>
      <w:r>
        <w:rPr>
          <w:rFonts w:cs="Times New Roman"/>
          <w:szCs w:val="28"/>
          <w:lang w:val="uk-UA"/>
        </w:rPr>
        <w:t xml:space="preserve"> рівень активності</w:t>
      </w:r>
      <w:r w:rsidR="00994BE8">
        <w:rPr>
          <w:rFonts w:cs="Times New Roman"/>
          <w:szCs w:val="28"/>
          <w:lang w:val="uk-UA"/>
        </w:rPr>
        <w:t xml:space="preserve"> вкладається в норму (від 75 до 89 балів) і складає 2</w:t>
      </w:r>
      <w:r w:rsidR="00255AEA">
        <w:rPr>
          <w:rFonts w:cs="Times New Roman"/>
          <w:szCs w:val="28"/>
          <w:lang w:val="uk-UA"/>
        </w:rPr>
        <w:t>6</w:t>
      </w:r>
      <w:r w:rsidR="00994BE8">
        <w:rPr>
          <w:rFonts w:cs="Times New Roman"/>
          <w:szCs w:val="28"/>
          <w:lang w:val="uk-UA"/>
        </w:rPr>
        <w:t xml:space="preserve"> ос</w:t>
      </w:r>
      <w:r w:rsidR="00255AEA">
        <w:rPr>
          <w:rFonts w:cs="Times New Roman"/>
          <w:szCs w:val="28"/>
          <w:lang w:val="uk-UA"/>
        </w:rPr>
        <w:t>і</w:t>
      </w:r>
      <w:r w:rsidR="00994BE8">
        <w:rPr>
          <w:rFonts w:cs="Times New Roman"/>
          <w:szCs w:val="28"/>
          <w:lang w:val="uk-UA"/>
        </w:rPr>
        <w:t xml:space="preserve">б – </w:t>
      </w:r>
      <w:r w:rsidR="00255AEA">
        <w:rPr>
          <w:rFonts w:cs="Times New Roman"/>
          <w:szCs w:val="28"/>
          <w:lang w:val="uk-UA"/>
        </w:rPr>
        <w:t>86,67</w:t>
      </w:r>
      <w:r>
        <w:rPr>
          <w:rFonts w:cs="Times New Roman"/>
          <w:szCs w:val="28"/>
          <w:lang w:val="uk-UA"/>
        </w:rPr>
        <w:t>%; високий рівень активності</w:t>
      </w:r>
      <w:r w:rsidR="00994BE8">
        <w:rPr>
          <w:rFonts w:cs="Times New Roman"/>
          <w:szCs w:val="28"/>
          <w:lang w:val="uk-UA"/>
        </w:rPr>
        <w:t xml:space="preserve"> (від 90 до 100 балів) </w:t>
      </w:r>
      <w:r w:rsidR="00255AEA">
        <w:rPr>
          <w:rFonts w:cs="Times New Roman"/>
          <w:szCs w:val="28"/>
          <w:lang w:val="uk-UA"/>
        </w:rPr>
        <w:t>залишилась</w:t>
      </w:r>
      <w:r w:rsidR="00994BE8">
        <w:rPr>
          <w:rFonts w:cs="Times New Roman"/>
          <w:szCs w:val="28"/>
          <w:lang w:val="uk-UA"/>
        </w:rPr>
        <w:t xml:space="preserve"> у </w:t>
      </w:r>
      <w:r w:rsidR="00255AEA">
        <w:rPr>
          <w:rFonts w:cs="Times New Roman"/>
          <w:szCs w:val="28"/>
          <w:lang w:val="uk-UA"/>
        </w:rPr>
        <w:t>3,33</w:t>
      </w:r>
      <w:r w:rsidR="00994BE8">
        <w:rPr>
          <w:rFonts w:cs="Times New Roman"/>
          <w:szCs w:val="28"/>
          <w:lang w:val="uk-UA"/>
        </w:rPr>
        <w:t>% (</w:t>
      </w:r>
      <w:r w:rsidR="00255AEA">
        <w:rPr>
          <w:rFonts w:cs="Times New Roman"/>
          <w:szCs w:val="28"/>
          <w:lang w:val="uk-UA"/>
        </w:rPr>
        <w:t>1</w:t>
      </w:r>
      <w:r w:rsidR="00994BE8">
        <w:rPr>
          <w:rFonts w:cs="Times New Roman"/>
          <w:szCs w:val="28"/>
          <w:lang w:val="uk-UA"/>
        </w:rPr>
        <w:t>) ос</w:t>
      </w:r>
      <w:r w:rsidR="00255AEA">
        <w:rPr>
          <w:rFonts w:cs="Times New Roman"/>
          <w:szCs w:val="28"/>
          <w:lang w:val="uk-UA"/>
        </w:rPr>
        <w:t>о</w:t>
      </w:r>
      <w:r w:rsidR="00994BE8">
        <w:rPr>
          <w:rFonts w:cs="Times New Roman"/>
          <w:szCs w:val="28"/>
          <w:lang w:val="uk-UA"/>
        </w:rPr>
        <w:t>б</w:t>
      </w:r>
      <w:r w:rsidR="00255AEA">
        <w:rPr>
          <w:rFonts w:cs="Times New Roman"/>
          <w:szCs w:val="28"/>
          <w:lang w:val="uk-UA"/>
        </w:rPr>
        <w:t>и</w:t>
      </w:r>
      <w:r w:rsidR="00994BE8">
        <w:rPr>
          <w:rFonts w:cs="Times New Roman"/>
          <w:szCs w:val="28"/>
          <w:lang w:val="uk-UA"/>
        </w:rPr>
        <w:t>, що свідчить про нереалістичне</w:t>
      </w:r>
      <w:r>
        <w:rPr>
          <w:rFonts w:cs="Times New Roman"/>
          <w:szCs w:val="28"/>
          <w:lang w:val="uk-UA"/>
        </w:rPr>
        <w:t xml:space="preserve">, некритичне ставлення </w:t>
      </w:r>
      <w:r w:rsidRPr="00BA1C93">
        <w:rPr>
          <w:rFonts w:cs="Times New Roman"/>
          <w:szCs w:val="28"/>
          <w:lang w:val="uk-UA"/>
        </w:rPr>
        <w:t xml:space="preserve">дітей молодшого </w:t>
      </w:r>
      <w:r w:rsidRPr="00BA1C93">
        <w:rPr>
          <w:rFonts w:cs="Times New Roman"/>
          <w:szCs w:val="28"/>
          <w:lang w:val="uk-UA"/>
        </w:rPr>
        <w:lastRenderedPageBreak/>
        <w:t>шкільного віку</w:t>
      </w:r>
      <w:r w:rsidR="00994BE8">
        <w:rPr>
          <w:rFonts w:cs="Times New Roman"/>
          <w:szCs w:val="28"/>
          <w:lang w:val="uk-UA"/>
        </w:rPr>
        <w:t xml:space="preserve"> до власних можливостей, вони не вміють правильно ставити собі цілі. Наявніст</w:t>
      </w:r>
      <w:r>
        <w:rPr>
          <w:rFonts w:cs="Times New Roman"/>
          <w:szCs w:val="28"/>
          <w:lang w:val="uk-UA"/>
        </w:rPr>
        <w:t>ь нереалістичного рівня</w:t>
      </w:r>
      <w:r w:rsidR="00994BE8">
        <w:rPr>
          <w:rFonts w:cs="Times New Roman"/>
          <w:szCs w:val="28"/>
          <w:lang w:val="uk-UA"/>
        </w:rPr>
        <w:t xml:space="preserve">, може свідчити про особистісну незрілість. Результат нижче 60 балів визначено у </w:t>
      </w:r>
      <w:r w:rsidR="00255AEA">
        <w:rPr>
          <w:rFonts w:cs="Times New Roman"/>
          <w:szCs w:val="28"/>
          <w:lang w:val="uk-UA"/>
        </w:rPr>
        <w:t>3</w:t>
      </w:r>
      <w:r w:rsidR="00994BE8">
        <w:rPr>
          <w:rFonts w:cs="Times New Roman"/>
          <w:szCs w:val="28"/>
          <w:lang w:val="uk-UA"/>
        </w:rPr>
        <w:t xml:space="preserve"> підлітків – </w:t>
      </w:r>
      <w:r w:rsidR="00255AEA">
        <w:rPr>
          <w:rFonts w:cs="Times New Roman"/>
          <w:szCs w:val="28"/>
          <w:lang w:val="uk-UA"/>
        </w:rPr>
        <w:t>1</w:t>
      </w:r>
      <w:r w:rsidR="00994BE8">
        <w:rPr>
          <w:rFonts w:cs="Times New Roman"/>
          <w:szCs w:val="28"/>
          <w:lang w:val="uk-UA"/>
        </w:rPr>
        <w:t>0%, що свідчи</w:t>
      </w:r>
      <w:r>
        <w:rPr>
          <w:rFonts w:cs="Times New Roman"/>
          <w:szCs w:val="28"/>
          <w:lang w:val="uk-UA"/>
        </w:rPr>
        <w:t xml:space="preserve">ть про занижений рівень. Низький рівень </w:t>
      </w:r>
      <w:r w:rsidR="00994BE8">
        <w:rPr>
          <w:rFonts w:cs="Times New Roman"/>
          <w:szCs w:val="28"/>
          <w:lang w:val="uk-UA"/>
        </w:rPr>
        <w:t>може свідчити про певне неблагополуччя.</w:t>
      </w:r>
    </w:p>
    <w:p w:rsidR="00CF75C7" w:rsidRDefault="00CF75C7" w:rsidP="00994BE8">
      <w:pPr>
        <w:pStyle w:val="a7"/>
        <w:spacing w:after="0" w:line="360" w:lineRule="auto"/>
        <w:ind w:left="0" w:firstLine="709"/>
        <w:jc w:val="both"/>
        <w:rPr>
          <w:rFonts w:cs="Times New Roman"/>
          <w:szCs w:val="28"/>
          <w:lang w:val="uk-UA"/>
        </w:rPr>
      </w:pPr>
    </w:p>
    <w:p w:rsidR="00994BE8" w:rsidRDefault="00994BE8" w:rsidP="00994BE8">
      <w:pPr>
        <w:pStyle w:val="a7"/>
        <w:spacing w:after="0" w:line="360" w:lineRule="auto"/>
        <w:ind w:left="0"/>
        <w:jc w:val="both"/>
        <w:rPr>
          <w:rFonts w:cs="Times New Roman"/>
          <w:szCs w:val="28"/>
          <w:lang w:val="uk-UA"/>
        </w:rPr>
      </w:pPr>
      <w:r>
        <w:rPr>
          <w:rFonts w:cs="Times New Roman"/>
          <w:noProof/>
          <w:szCs w:val="28"/>
          <w:lang w:eastAsia="ru-RU"/>
        </w:rPr>
        <w:drawing>
          <wp:inline distT="0" distB="0" distL="0" distR="0" wp14:anchorId="47A9A661" wp14:editId="5260B56D">
            <wp:extent cx="5514975" cy="2762250"/>
            <wp:effectExtent l="0" t="0" r="952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94BE8" w:rsidRDefault="00994BE8" w:rsidP="00994BE8">
      <w:pPr>
        <w:pStyle w:val="a7"/>
        <w:spacing w:after="0" w:line="360" w:lineRule="auto"/>
        <w:ind w:left="0" w:firstLine="709"/>
        <w:jc w:val="both"/>
        <w:rPr>
          <w:rFonts w:cs="Times New Roman"/>
          <w:szCs w:val="28"/>
          <w:lang w:val="uk-UA"/>
        </w:rPr>
      </w:pPr>
      <w:r>
        <w:rPr>
          <w:rFonts w:cs="Times New Roman"/>
          <w:szCs w:val="28"/>
          <w:lang w:val="uk-UA"/>
        </w:rPr>
        <w:t>Рис 2.</w:t>
      </w:r>
      <w:r w:rsidR="00A7469A">
        <w:rPr>
          <w:rFonts w:cs="Times New Roman"/>
          <w:szCs w:val="28"/>
          <w:lang w:val="uk-UA"/>
        </w:rPr>
        <w:t>5</w:t>
      </w:r>
      <w:r>
        <w:rPr>
          <w:rFonts w:cs="Times New Roman"/>
          <w:szCs w:val="28"/>
          <w:lang w:val="uk-UA"/>
        </w:rPr>
        <w:t xml:space="preserve"> </w:t>
      </w:r>
      <w:r w:rsidR="00255AEA">
        <w:rPr>
          <w:rFonts w:cs="Times New Roman"/>
          <w:szCs w:val="28"/>
          <w:lang w:val="uk-UA"/>
        </w:rPr>
        <w:t>Зведені порівняльні результати рів</w:t>
      </w:r>
      <w:r>
        <w:rPr>
          <w:rFonts w:cs="Times New Roman"/>
          <w:szCs w:val="28"/>
          <w:lang w:val="uk-UA"/>
        </w:rPr>
        <w:t>н</w:t>
      </w:r>
      <w:r w:rsidR="00255AEA">
        <w:rPr>
          <w:rFonts w:cs="Times New Roman"/>
          <w:szCs w:val="28"/>
          <w:lang w:val="uk-UA"/>
        </w:rPr>
        <w:t>я</w:t>
      </w:r>
      <w:r w:rsidR="00BA1C93">
        <w:rPr>
          <w:rFonts w:cs="Times New Roman"/>
          <w:szCs w:val="28"/>
          <w:lang w:val="uk-UA"/>
        </w:rPr>
        <w:t xml:space="preserve"> активності</w:t>
      </w:r>
      <w:r>
        <w:rPr>
          <w:rFonts w:cs="Times New Roman"/>
          <w:szCs w:val="28"/>
          <w:lang w:val="uk-UA"/>
        </w:rPr>
        <w:t xml:space="preserve"> </w:t>
      </w:r>
      <w:r w:rsidR="00BA1C93" w:rsidRPr="00BA1C93">
        <w:rPr>
          <w:rFonts w:cs="Times New Roman"/>
          <w:szCs w:val="28"/>
          <w:lang w:val="uk-UA"/>
        </w:rPr>
        <w:t>дітей молодшого шкільного віку</w:t>
      </w:r>
    </w:p>
    <w:p w:rsidR="00994BE8" w:rsidRDefault="00994BE8" w:rsidP="00994BE8">
      <w:pPr>
        <w:pStyle w:val="a7"/>
        <w:spacing w:after="0" w:line="360" w:lineRule="auto"/>
        <w:ind w:left="0" w:firstLine="709"/>
        <w:jc w:val="both"/>
        <w:rPr>
          <w:rFonts w:cs="Times New Roman"/>
          <w:szCs w:val="28"/>
          <w:lang w:val="uk-UA"/>
        </w:rPr>
      </w:pPr>
      <w:r>
        <w:rPr>
          <w:rFonts w:cs="Times New Roman"/>
          <w:szCs w:val="28"/>
          <w:lang w:val="uk-UA"/>
        </w:rPr>
        <w:t>Щодо розбіжності між рівн</w:t>
      </w:r>
      <w:r w:rsidR="00CA48D4">
        <w:rPr>
          <w:rFonts w:cs="Times New Roman"/>
          <w:szCs w:val="28"/>
          <w:lang w:val="uk-UA"/>
        </w:rPr>
        <w:t>ем самооцінки та рівнем активності</w:t>
      </w:r>
      <w:r>
        <w:rPr>
          <w:rFonts w:cs="Times New Roman"/>
          <w:szCs w:val="28"/>
          <w:lang w:val="uk-UA"/>
        </w:rPr>
        <w:t xml:space="preserve"> за норму вважається розбіжність в межах від 8 до 22 балів, що свідчить, що підліток ставить перед собою такі цілі, котрі може </w:t>
      </w:r>
      <w:r w:rsidR="00CA48D4">
        <w:rPr>
          <w:rFonts w:cs="Times New Roman"/>
          <w:szCs w:val="28"/>
          <w:lang w:val="uk-UA"/>
        </w:rPr>
        <w:t>досягнути. Рівень активності</w:t>
      </w:r>
      <w:r>
        <w:rPr>
          <w:rFonts w:cs="Times New Roman"/>
          <w:szCs w:val="28"/>
          <w:lang w:val="uk-UA"/>
        </w:rPr>
        <w:t xml:space="preserve"> в більшості таких випадків базується на самооцінці своїх можливостей та слугують поштовхом для особистісного розвитку.</w:t>
      </w:r>
    </w:p>
    <w:p w:rsidR="00994BE8" w:rsidRDefault="00994BE8" w:rsidP="00994BE8">
      <w:pPr>
        <w:pStyle w:val="a7"/>
        <w:spacing w:after="0" w:line="360" w:lineRule="auto"/>
        <w:ind w:left="0" w:firstLine="709"/>
        <w:jc w:val="both"/>
        <w:rPr>
          <w:rFonts w:cs="Times New Roman"/>
          <w:szCs w:val="28"/>
          <w:lang w:val="uk-UA"/>
        </w:rPr>
      </w:pPr>
      <w:r>
        <w:rPr>
          <w:rFonts w:cs="Times New Roman"/>
          <w:szCs w:val="28"/>
          <w:lang w:val="uk-UA"/>
        </w:rPr>
        <w:t>В ціло</w:t>
      </w:r>
      <w:r w:rsidR="00CA48D4">
        <w:rPr>
          <w:rFonts w:cs="Times New Roman"/>
          <w:szCs w:val="28"/>
          <w:lang w:val="uk-UA"/>
        </w:rPr>
        <w:t xml:space="preserve">му серед досліджуваних </w:t>
      </w:r>
      <w:r w:rsidR="00CA48D4" w:rsidRPr="00CA48D4">
        <w:rPr>
          <w:rFonts w:cs="Times New Roman"/>
          <w:szCs w:val="28"/>
          <w:lang w:val="uk-UA"/>
        </w:rPr>
        <w:t>дітей молодшого шкільного віку</w:t>
      </w:r>
      <w:r>
        <w:rPr>
          <w:rFonts w:cs="Times New Roman"/>
          <w:szCs w:val="28"/>
          <w:lang w:val="uk-UA"/>
        </w:rPr>
        <w:t xml:space="preserve"> розбіжності вкладалися в норму, за виключенням двох осіб. По одному підлітку із завищеною самооцінкою та високим рівнем домагань і заниженою самооцінкою та низьким рівнем домагань, що може свідчити про агресивність одного та слабкість іншого.</w:t>
      </w:r>
    </w:p>
    <w:p w:rsidR="00994BE8" w:rsidRDefault="00CA6042" w:rsidP="005926FA">
      <w:pPr>
        <w:pStyle w:val="a7"/>
        <w:spacing w:after="0" w:line="360" w:lineRule="auto"/>
        <w:ind w:left="0" w:firstLine="709"/>
        <w:jc w:val="both"/>
        <w:rPr>
          <w:szCs w:val="28"/>
          <w:lang w:val="uk-UA"/>
        </w:rPr>
      </w:pPr>
      <w:r>
        <w:rPr>
          <w:szCs w:val="28"/>
          <w:lang w:val="uk-UA"/>
        </w:rPr>
        <w:t>Отже, за даним показником спостерігаємо п</w:t>
      </w:r>
      <w:r w:rsidR="00CA48D4">
        <w:rPr>
          <w:szCs w:val="28"/>
          <w:lang w:val="uk-UA"/>
        </w:rPr>
        <w:t>ісля впровадження</w:t>
      </w:r>
      <w:r>
        <w:rPr>
          <w:szCs w:val="28"/>
          <w:lang w:val="uk-UA"/>
        </w:rPr>
        <w:t xml:space="preserve"> програми </w:t>
      </w:r>
      <w:r w:rsidR="00CA48D4">
        <w:rPr>
          <w:szCs w:val="28"/>
          <w:lang w:val="uk-UA"/>
        </w:rPr>
        <w:t xml:space="preserve">експериментального дослідження методики щодо використання ігрових </w:t>
      </w:r>
      <w:r w:rsidR="00CA48D4">
        <w:rPr>
          <w:szCs w:val="28"/>
          <w:lang w:val="uk-UA"/>
        </w:rPr>
        <w:lastRenderedPageBreak/>
        <w:t xml:space="preserve">технологій у роботі соціального працівника в закладах загальної освіти з дітьми молодшого шкільного віку </w:t>
      </w:r>
      <w:r>
        <w:rPr>
          <w:szCs w:val="28"/>
          <w:lang w:val="uk-UA"/>
        </w:rPr>
        <w:t>покращення в бік становлення</w:t>
      </w:r>
      <w:r w:rsidR="00CA48D4">
        <w:rPr>
          <w:szCs w:val="28"/>
          <w:lang w:val="uk-UA"/>
        </w:rPr>
        <w:t xml:space="preserve"> адекватної самооцінки, що суттє</w:t>
      </w:r>
      <w:r>
        <w:rPr>
          <w:szCs w:val="28"/>
          <w:lang w:val="uk-UA"/>
        </w:rPr>
        <w:t xml:space="preserve">во </w:t>
      </w:r>
      <w:r w:rsidR="00CA48D4">
        <w:rPr>
          <w:szCs w:val="28"/>
          <w:lang w:val="uk-UA"/>
        </w:rPr>
        <w:t xml:space="preserve">збільшую вірогідність високої реалізації соціальної компетентності </w:t>
      </w:r>
      <w:r>
        <w:rPr>
          <w:szCs w:val="28"/>
          <w:lang w:val="uk-UA"/>
        </w:rPr>
        <w:t>серед даної групи учнів.</w:t>
      </w:r>
    </w:p>
    <w:p w:rsidR="00CA6042" w:rsidRPr="005926FA" w:rsidRDefault="00CA6042" w:rsidP="005926FA">
      <w:pPr>
        <w:pStyle w:val="a7"/>
        <w:spacing w:after="0" w:line="360" w:lineRule="auto"/>
        <w:ind w:left="0" w:firstLine="709"/>
        <w:jc w:val="both"/>
        <w:rPr>
          <w:szCs w:val="28"/>
          <w:lang w:val="uk-UA"/>
        </w:rPr>
      </w:pPr>
      <w:r>
        <w:rPr>
          <w:szCs w:val="28"/>
          <w:lang w:val="uk-UA"/>
        </w:rPr>
        <w:t>Наступна діагностика агресивності</w:t>
      </w:r>
      <w:r w:rsidR="00351548">
        <w:rPr>
          <w:szCs w:val="28"/>
          <w:lang w:val="uk-UA"/>
        </w:rPr>
        <w:t xml:space="preserve"> </w:t>
      </w:r>
      <w:r w:rsidR="00351548" w:rsidRPr="00351548">
        <w:rPr>
          <w:szCs w:val="28"/>
          <w:lang w:val="uk-UA"/>
        </w:rPr>
        <w:t>дітей молодшого шкільного віку</w:t>
      </w:r>
      <w:r>
        <w:rPr>
          <w:szCs w:val="28"/>
          <w:lang w:val="uk-UA"/>
        </w:rPr>
        <w:t xml:space="preserve"> за методикою Баса-</w:t>
      </w:r>
      <w:proofErr w:type="spellStart"/>
      <w:r>
        <w:rPr>
          <w:szCs w:val="28"/>
          <w:lang w:val="uk-UA"/>
        </w:rPr>
        <w:t>Дарки</w:t>
      </w:r>
      <w:proofErr w:type="spellEnd"/>
      <w:r>
        <w:rPr>
          <w:szCs w:val="28"/>
          <w:lang w:val="uk-UA"/>
        </w:rPr>
        <w:t xml:space="preserve"> дала змогу отримати наступні результати порівняння яких </w:t>
      </w:r>
      <w:r w:rsidR="00C307D7">
        <w:rPr>
          <w:szCs w:val="28"/>
          <w:lang w:val="uk-UA"/>
        </w:rPr>
        <w:t xml:space="preserve">для кращого сприйняття </w:t>
      </w:r>
      <w:r>
        <w:rPr>
          <w:szCs w:val="28"/>
          <w:lang w:val="uk-UA"/>
        </w:rPr>
        <w:t>ми подаємо у таблиці</w:t>
      </w:r>
    </w:p>
    <w:p w:rsidR="003B791C" w:rsidRDefault="0003445C" w:rsidP="004A4CED">
      <w:pPr>
        <w:pStyle w:val="a7"/>
        <w:spacing w:after="0" w:line="360" w:lineRule="auto"/>
        <w:ind w:left="0" w:firstLine="709"/>
        <w:jc w:val="both"/>
        <w:rPr>
          <w:lang w:val="uk-UA"/>
        </w:rPr>
      </w:pPr>
      <w:r>
        <w:rPr>
          <w:lang w:val="uk-UA"/>
        </w:rPr>
        <w:t xml:space="preserve">За результатами діагностики </w:t>
      </w:r>
      <w:r w:rsidR="00C307D7">
        <w:rPr>
          <w:lang w:val="uk-UA"/>
        </w:rPr>
        <w:t xml:space="preserve">максимальні </w:t>
      </w:r>
      <w:r>
        <w:rPr>
          <w:lang w:val="uk-UA"/>
        </w:rPr>
        <w:t>показники, розподілились наступним чином фізична агресія низький рівень 11 (36,67%), вербальна агресія високий рівень 10 (33,33%), опосередкована агресія середній рівень 18 (60,00%), негативізм середній рівень 14 (46,67%), роздратування підвищений рівень 14 (46,67%), підозрілість підвищений рівень 19 (63,33), образа середній рівень 17 (56,67%), відчуття провини підвищений рівень 10 (33,33%).</w:t>
      </w:r>
      <w:r w:rsidR="004A4CED">
        <w:rPr>
          <w:lang w:val="uk-UA"/>
        </w:rPr>
        <w:t xml:space="preserve"> </w:t>
      </w:r>
      <w:r w:rsidR="004A4CED" w:rsidRPr="004A4CED">
        <w:rPr>
          <w:lang w:val="uk-UA"/>
        </w:rPr>
        <w:t>Переслідувачі (</w:t>
      </w:r>
      <w:proofErr w:type="spellStart"/>
      <w:r w:rsidR="004A4CED" w:rsidRPr="004A4CED">
        <w:rPr>
          <w:lang w:val="uk-UA"/>
        </w:rPr>
        <w:t>булери</w:t>
      </w:r>
      <w:proofErr w:type="spellEnd"/>
      <w:r w:rsidR="004A4CED" w:rsidRPr="004A4CED">
        <w:rPr>
          <w:lang w:val="uk-UA"/>
        </w:rPr>
        <w:t>) схильні</w:t>
      </w:r>
      <w:r w:rsidR="004A4CED">
        <w:rPr>
          <w:lang w:val="uk-UA"/>
        </w:rPr>
        <w:t xml:space="preserve"> </w:t>
      </w:r>
      <w:r w:rsidR="004A4CED" w:rsidRPr="004A4CED">
        <w:rPr>
          <w:lang w:val="uk-UA"/>
        </w:rPr>
        <w:t>застосовувати більш активні форми агресії (фізична агресія, вербальна</w:t>
      </w:r>
      <w:r w:rsidR="004A4CED">
        <w:rPr>
          <w:lang w:val="uk-UA"/>
        </w:rPr>
        <w:t xml:space="preserve"> </w:t>
      </w:r>
      <w:r w:rsidR="004A4CED" w:rsidRPr="004A4CED">
        <w:rPr>
          <w:lang w:val="uk-UA"/>
        </w:rPr>
        <w:t>агресія), на відміну від жертв (непряма агресія, почуття провини).</w:t>
      </w:r>
    </w:p>
    <w:p w:rsidR="00D303E2" w:rsidRDefault="00D303E2" w:rsidP="00D303E2">
      <w:pPr>
        <w:pStyle w:val="a7"/>
        <w:spacing w:after="0" w:line="360" w:lineRule="auto"/>
        <w:ind w:left="0" w:firstLine="709"/>
        <w:jc w:val="both"/>
        <w:rPr>
          <w:lang w:val="uk-UA"/>
        </w:rPr>
      </w:pPr>
      <w:r>
        <w:rPr>
          <w:lang w:val="uk-UA"/>
        </w:rPr>
        <w:t xml:space="preserve">Показники </w:t>
      </w:r>
      <w:r w:rsidRPr="00D303E2">
        <w:rPr>
          <w:lang w:val="uk-UA"/>
        </w:rPr>
        <w:t xml:space="preserve">за найбільш вираженим типом агресивної реакції, вербальної агресії, змінилися не </w:t>
      </w:r>
      <w:r w:rsidR="00351548">
        <w:rPr>
          <w:lang w:val="uk-UA"/>
        </w:rPr>
        <w:t>суттєво. Уданому</w:t>
      </w:r>
      <w:r w:rsidRPr="00D303E2">
        <w:rPr>
          <w:lang w:val="uk-UA"/>
        </w:rPr>
        <w:t xml:space="preserve"> віці вербальна агресія є найбільш характерною і частіше проявляється у дітей. Варто відзначити, що знизилися показники рівня фізичної агресії. Спостереження також підтвердило, що стало менше виявлятися знущання в класі і фізичного насильства. Можна припустити, що </w:t>
      </w:r>
      <w:r w:rsidR="00184FC5" w:rsidRPr="00D303E2">
        <w:rPr>
          <w:lang w:val="uk-UA"/>
        </w:rPr>
        <w:t>зберіглася</w:t>
      </w:r>
      <w:r w:rsidRPr="00D303E2">
        <w:rPr>
          <w:lang w:val="uk-UA"/>
        </w:rPr>
        <w:t xml:space="preserve"> агресивна тенденція, яка сприяла напруженій атмосфері і діти висловлювали свої негативні реакції саме за </w:t>
      </w:r>
      <w:r>
        <w:rPr>
          <w:lang w:val="uk-UA"/>
        </w:rPr>
        <w:t>типом</w:t>
      </w:r>
      <w:r w:rsidRPr="00D303E2">
        <w:rPr>
          <w:lang w:val="uk-UA"/>
        </w:rPr>
        <w:t xml:space="preserve"> вербальної агресії. Отже, можна відзначити подальші перспективи роботи з дітьми та позначити проблему навчання дітей технікам саморегуляції і конструктивного прояв</w:t>
      </w:r>
      <w:r w:rsidR="00C307D7">
        <w:rPr>
          <w:lang w:val="uk-UA"/>
        </w:rPr>
        <w:t xml:space="preserve">у </w:t>
      </w:r>
      <w:r w:rsidRPr="00D303E2">
        <w:rPr>
          <w:lang w:val="uk-UA"/>
        </w:rPr>
        <w:t>агресії.</w:t>
      </w:r>
    </w:p>
    <w:p w:rsidR="00F53BF0" w:rsidRDefault="00F53BF0" w:rsidP="00CF75C7">
      <w:pPr>
        <w:pStyle w:val="a7"/>
        <w:spacing w:after="0" w:line="360" w:lineRule="auto"/>
        <w:ind w:left="0" w:firstLine="709"/>
        <w:jc w:val="right"/>
        <w:rPr>
          <w:rFonts w:cs="Times New Roman"/>
          <w:szCs w:val="28"/>
          <w:lang w:val="uk-UA"/>
        </w:rPr>
      </w:pPr>
    </w:p>
    <w:p w:rsidR="00F53BF0" w:rsidRDefault="00F53BF0" w:rsidP="00CF75C7">
      <w:pPr>
        <w:pStyle w:val="a7"/>
        <w:spacing w:after="0" w:line="360" w:lineRule="auto"/>
        <w:ind w:left="0" w:firstLine="709"/>
        <w:jc w:val="right"/>
        <w:rPr>
          <w:rFonts w:cs="Times New Roman"/>
          <w:szCs w:val="28"/>
          <w:lang w:val="uk-UA"/>
        </w:rPr>
      </w:pPr>
    </w:p>
    <w:p w:rsidR="00F53BF0" w:rsidRDefault="00F53BF0" w:rsidP="00CF75C7">
      <w:pPr>
        <w:pStyle w:val="a7"/>
        <w:spacing w:after="0" w:line="360" w:lineRule="auto"/>
        <w:ind w:left="0" w:firstLine="709"/>
        <w:jc w:val="right"/>
        <w:rPr>
          <w:rFonts w:cs="Times New Roman"/>
          <w:szCs w:val="28"/>
          <w:lang w:val="uk-UA"/>
        </w:rPr>
      </w:pPr>
    </w:p>
    <w:p w:rsidR="00CF75C7" w:rsidRDefault="00CF75C7" w:rsidP="00CF75C7">
      <w:pPr>
        <w:pStyle w:val="a7"/>
        <w:spacing w:after="0" w:line="360" w:lineRule="auto"/>
        <w:ind w:left="0" w:firstLine="709"/>
        <w:jc w:val="right"/>
        <w:rPr>
          <w:rFonts w:cs="Times New Roman"/>
          <w:szCs w:val="28"/>
          <w:lang w:val="uk-UA"/>
        </w:rPr>
      </w:pPr>
      <w:r>
        <w:rPr>
          <w:rFonts w:cs="Times New Roman"/>
          <w:szCs w:val="28"/>
          <w:lang w:val="uk-UA"/>
        </w:rPr>
        <w:lastRenderedPageBreak/>
        <w:t>Таблиця 2.7</w:t>
      </w:r>
    </w:p>
    <w:p w:rsidR="00CF75C7" w:rsidRDefault="00CF75C7" w:rsidP="00CF75C7">
      <w:pPr>
        <w:pStyle w:val="a7"/>
        <w:spacing w:after="0" w:line="360" w:lineRule="auto"/>
        <w:ind w:left="0" w:firstLine="709"/>
        <w:jc w:val="center"/>
        <w:rPr>
          <w:rFonts w:cs="Times New Roman"/>
          <w:szCs w:val="28"/>
          <w:lang w:val="uk-UA"/>
        </w:rPr>
      </w:pPr>
      <w:r>
        <w:rPr>
          <w:rFonts w:cs="Times New Roman"/>
          <w:szCs w:val="28"/>
          <w:lang w:val="uk-UA"/>
        </w:rPr>
        <w:t>Зведена таблиця результаті</w:t>
      </w:r>
      <w:r w:rsidR="00351548">
        <w:rPr>
          <w:rFonts w:cs="Times New Roman"/>
          <w:szCs w:val="28"/>
          <w:lang w:val="uk-UA"/>
        </w:rPr>
        <w:t xml:space="preserve">в рівня агресивності у </w:t>
      </w:r>
      <w:r w:rsidR="00351548" w:rsidRPr="00351548">
        <w:rPr>
          <w:rFonts w:cs="Times New Roman"/>
          <w:szCs w:val="28"/>
          <w:lang w:val="uk-UA"/>
        </w:rPr>
        <w:t>дітей молодшого шкільного віку</w:t>
      </w:r>
      <w:r>
        <w:rPr>
          <w:rFonts w:cs="Times New Roman"/>
          <w:szCs w:val="28"/>
          <w:lang w:val="uk-UA"/>
        </w:rPr>
        <w:t xml:space="preserve"> за методикою </w:t>
      </w:r>
      <w:proofErr w:type="spellStart"/>
      <w:r>
        <w:rPr>
          <w:rFonts w:cs="Times New Roman"/>
          <w:szCs w:val="28"/>
          <w:lang w:val="uk-UA"/>
        </w:rPr>
        <w:t>А.Баса</w:t>
      </w:r>
      <w:proofErr w:type="spellEnd"/>
      <w:r>
        <w:rPr>
          <w:rFonts w:cs="Times New Roman"/>
          <w:szCs w:val="28"/>
          <w:lang w:val="uk-UA"/>
        </w:rPr>
        <w:t xml:space="preserve"> і </w:t>
      </w:r>
      <w:proofErr w:type="spellStart"/>
      <w:r>
        <w:rPr>
          <w:rFonts w:cs="Times New Roman"/>
          <w:szCs w:val="28"/>
          <w:lang w:val="uk-UA"/>
        </w:rPr>
        <w:t>А.Дарки</w:t>
      </w:r>
      <w:proofErr w:type="spellEnd"/>
      <w:r>
        <w:rPr>
          <w:rFonts w:cs="Times New Roman"/>
          <w:szCs w:val="28"/>
          <w:lang w:val="uk-UA"/>
        </w:rPr>
        <w:t xml:space="preserve"> після вп</w:t>
      </w:r>
      <w:r w:rsidR="00351548">
        <w:rPr>
          <w:rFonts w:cs="Times New Roman"/>
          <w:szCs w:val="28"/>
          <w:lang w:val="uk-UA"/>
        </w:rPr>
        <w:t xml:space="preserve">ровадження програми </w:t>
      </w:r>
    </w:p>
    <w:tbl>
      <w:tblPr>
        <w:tblStyle w:val="a9"/>
        <w:tblW w:w="0" w:type="auto"/>
        <w:tblLook w:val="04A0" w:firstRow="1" w:lastRow="0" w:firstColumn="1" w:lastColumn="0" w:noHBand="0" w:noVBand="1"/>
      </w:tblPr>
      <w:tblGrid>
        <w:gridCol w:w="1892"/>
        <w:gridCol w:w="1475"/>
        <w:gridCol w:w="1485"/>
        <w:gridCol w:w="1547"/>
        <w:gridCol w:w="1477"/>
        <w:gridCol w:w="1469"/>
      </w:tblGrid>
      <w:tr w:rsidR="00CF75C7" w:rsidRPr="004B1B26" w:rsidTr="001F6A80">
        <w:tc>
          <w:tcPr>
            <w:tcW w:w="1557" w:type="dxa"/>
          </w:tcPr>
          <w:p w:rsidR="00CF75C7" w:rsidRPr="004B1B26" w:rsidRDefault="00CF75C7" w:rsidP="001F6A80">
            <w:pPr>
              <w:pStyle w:val="a7"/>
              <w:ind w:left="0"/>
              <w:jc w:val="both"/>
              <w:rPr>
                <w:rFonts w:cs="Times New Roman"/>
                <w:sz w:val="24"/>
                <w:szCs w:val="24"/>
                <w:lang w:val="uk-UA"/>
              </w:rPr>
            </w:pPr>
          </w:p>
        </w:tc>
        <w:tc>
          <w:tcPr>
            <w:tcW w:w="1557" w:type="dxa"/>
          </w:tcPr>
          <w:p w:rsidR="00CF75C7" w:rsidRDefault="00CF75C7" w:rsidP="001F6A80">
            <w:pPr>
              <w:pStyle w:val="a7"/>
              <w:ind w:left="0"/>
              <w:jc w:val="both"/>
              <w:rPr>
                <w:rFonts w:cs="Times New Roman"/>
                <w:sz w:val="24"/>
                <w:szCs w:val="24"/>
                <w:lang w:val="uk-UA"/>
              </w:rPr>
            </w:pPr>
            <w:r w:rsidRPr="004B1B26">
              <w:rPr>
                <w:rFonts w:cs="Times New Roman"/>
                <w:sz w:val="24"/>
                <w:szCs w:val="24"/>
                <w:lang w:val="uk-UA"/>
              </w:rPr>
              <w:t>Низький рівень</w:t>
            </w:r>
          </w:p>
          <w:p w:rsidR="00CF75C7" w:rsidRPr="004B1B26" w:rsidRDefault="00CF75C7" w:rsidP="001F6A80">
            <w:pPr>
              <w:pStyle w:val="a7"/>
              <w:ind w:left="0"/>
              <w:jc w:val="both"/>
              <w:rPr>
                <w:rFonts w:cs="Times New Roman"/>
                <w:sz w:val="24"/>
                <w:szCs w:val="24"/>
                <w:lang w:val="uk-UA"/>
              </w:rPr>
            </w:pPr>
            <w:r>
              <w:rPr>
                <w:rFonts w:cs="Times New Roman"/>
                <w:sz w:val="24"/>
                <w:szCs w:val="24"/>
                <w:lang w:val="uk-UA"/>
              </w:rPr>
              <w:t>(осіб/%)</w:t>
            </w:r>
          </w:p>
        </w:tc>
        <w:tc>
          <w:tcPr>
            <w:tcW w:w="1557" w:type="dxa"/>
          </w:tcPr>
          <w:p w:rsidR="00CF75C7" w:rsidRDefault="00CF75C7" w:rsidP="001F6A80">
            <w:pPr>
              <w:pStyle w:val="a7"/>
              <w:ind w:left="0"/>
              <w:jc w:val="both"/>
              <w:rPr>
                <w:rFonts w:cs="Times New Roman"/>
                <w:sz w:val="24"/>
                <w:szCs w:val="24"/>
                <w:lang w:val="uk-UA"/>
              </w:rPr>
            </w:pPr>
            <w:r w:rsidRPr="004B1B26">
              <w:rPr>
                <w:rFonts w:cs="Times New Roman"/>
                <w:sz w:val="24"/>
                <w:szCs w:val="24"/>
                <w:lang w:val="uk-UA"/>
              </w:rPr>
              <w:t>Середній рівень</w:t>
            </w:r>
          </w:p>
          <w:p w:rsidR="00CF75C7" w:rsidRPr="004B1B26" w:rsidRDefault="00CF75C7" w:rsidP="001F6A80">
            <w:pPr>
              <w:pStyle w:val="a7"/>
              <w:ind w:left="0"/>
              <w:jc w:val="both"/>
              <w:rPr>
                <w:rFonts w:cs="Times New Roman"/>
                <w:sz w:val="24"/>
                <w:szCs w:val="24"/>
                <w:lang w:val="uk-UA"/>
              </w:rPr>
            </w:pPr>
            <w:r>
              <w:rPr>
                <w:rFonts w:cs="Times New Roman"/>
                <w:sz w:val="24"/>
                <w:szCs w:val="24"/>
                <w:lang w:val="uk-UA"/>
              </w:rPr>
              <w:t>(осіб/%)</w:t>
            </w:r>
          </w:p>
        </w:tc>
        <w:tc>
          <w:tcPr>
            <w:tcW w:w="1558" w:type="dxa"/>
          </w:tcPr>
          <w:p w:rsidR="00CF75C7" w:rsidRDefault="00CF75C7" w:rsidP="001F6A80">
            <w:pPr>
              <w:pStyle w:val="a7"/>
              <w:ind w:left="0"/>
              <w:jc w:val="both"/>
              <w:rPr>
                <w:rFonts w:cs="Times New Roman"/>
                <w:sz w:val="24"/>
                <w:szCs w:val="24"/>
                <w:lang w:val="uk-UA"/>
              </w:rPr>
            </w:pPr>
            <w:r w:rsidRPr="004B1B26">
              <w:rPr>
                <w:rFonts w:cs="Times New Roman"/>
                <w:sz w:val="24"/>
                <w:szCs w:val="24"/>
                <w:lang w:val="uk-UA"/>
              </w:rPr>
              <w:t>Підвищений рівень</w:t>
            </w:r>
          </w:p>
          <w:p w:rsidR="00CF75C7" w:rsidRPr="004B1B26" w:rsidRDefault="00CF75C7" w:rsidP="001F6A80">
            <w:pPr>
              <w:pStyle w:val="a7"/>
              <w:ind w:left="0"/>
              <w:jc w:val="both"/>
              <w:rPr>
                <w:rFonts w:cs="Times New Roman"/>
                <w:sz w:val="24"/>
                <w:szCs w:val="24"/>
                <w:lang w:val="uk-UA"/>
              </w:rPr>
            </w:pPr>
            <w:r>
              <w:rPr>
                <w:rFonts w:cs="Times New Roman"/>
                <w:sz w:val="24"/>
                <w:szCs w:val="24"/>
                <w:lang w:val="uk-UA"/>
              </w:rPr>
              <w:t>(осіб/%)</w:t>
            </w:r>
          </w:p>
        </w:tc>
        <w:tc>
          <w:tcPr>
            <w:tcW w:w="1558" w:type="dxa"/>
          </w:tcPr>
          <w:p w:rsidR="00CF75C7" w:rsidRDefault="00CF75C7" w:rsidP="001F6A80">
            <w:pPr>
              <w:pStyle w:val="a7"/>
              <w:ind w:left="0"/>
              <w:jc w:val="both"/>
              <w:rPr>
                <w:rFonts w:cs="Times New Roman"/>
                <w:sz w:val="24"/>
                <w:szCs w:val="24"/>
                <w:lang w:val="uk-UA"/>
              </w:rPr>
            </w:pPr>
            <w:r w:rsidRPr="004B1B26">
              <w:rPr>
                <w:rFonts w:cs="Times New Roman"/>
                <w:sz w:val="24"/>
                <w:szCs w:val="24"/>
                <w:lang w:val="uk-UA"/>
              </w:rPr>
              <w:t>Високий рівень</w:t>
            </w:r>
          </w:p>
          <w:p w:rsidR="00CF75C7" w:rsidRPr="004B1B26" w:rsidRDefault="00CF75C7" w:rsidP="001F6A80">
            <w:pPr>
              <w:pStyle w:val="a7"/>
              <w:ind w:left="0"/>
              <w:jc w:val="both"/>
              <w:rPr>
                <w:rFonts w:cs="Times New Roman"/>
                <w:sz w:val="24"/>
                <w:szCs w:val="24"/>
                <w:lang w:val="uk-UA"/>
              </w:rPr>
            </w:pPr>
            <w:r>
              <w:rPr>
                <w:rFonts w:cs="Times New Roman"/>
                <w:sz w:val="24"/>
                <w:szCs w:val="24"/>
                <w:lang w:val="uk-UA"/>
              </w:rPr>
              <w:t>(осіб/%)</w:t>
            </w:r>
          </w:p>
        </w:tc>
        <w:tc>
          <w:tcPr>
            <w:tcW w:w="1558" w:type="dxa"/>
          </w:tcPr>
          <w:p w:rsidR="00CF75C7" w:rsidRDefault="00CF75C7" w:rsidP="001F6A80">
            <w:pPr>
              <w:pStyle w:val="a7"/>
              <w:ind w:left="0"/>
              <w:jc w:val="both"/>
              <w:rPr>
                <w:rFonts w:cs="Times New Roman"/>
                <w:sz w:val="24"/>
                <w:szCs w:val="24"/>
                <w:lang w:val="uk-UA"/>
              </w:rPr>
            </w:pPr>
            <w:r w:rsidRPr="004B1B26">
              <w:rPr>
                <w:rFonts w:cs="Times New Roman"/>
                <w:sz w:val="24"/>
                <w:szCs w:val="24"/>
                <w:lang w:val="uk-UA"/>
              </w:rPr>
              <w:t>Дуже високий рівень</w:t>
            </w:r>
          </w:p>
          <w:p w:rsidR="00CF75C7" w:rsidRPr="004B1B26" w:rsidRDefault="00CF75C7" w:rsidP="001F6A80">
            <w:pPr>
              <w:pStyle w:val="a7"/>
              <w:ind w:left="0"/>
              <w:jc w:val="both"/>
              <w:rPr>
                <w:rFonts w:cs="Times New Roman"/>
                <w:sz w:val="24"/>
                <w:szCs w:val="24"/>
                <w:lang w:val="uk-UA"/>
              </w:rPr>
            </w:pPr>
            <w:r>
              <w:rPr>
                <w:rFonts w:cs="Times New Roman"/>
                <w:sz w:val="24"/>
                <w:szCs w:val="24"/>
                <w:lang w:val="uk-UA"/>
              </w:rPr>
              <w:t>(осіб/%)</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sidRPr="004B1B26">
              <w:rPr>
                <w:rFonts w:cs="Times New Roman"/>
                <w:sz w:val="24"/>
                <w:szCs w:val="24"/>
                <w:lang w:val="uk-UA"/>
              </w:rPr>
              <w:t>Фізична агресія</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11/36,67</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6/20,00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9/30,00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3/10,00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1/3,33</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Вербальна агресія</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7/23,33</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3/10,00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7/23,33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10/33.33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3/10,00</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Опосередкована агресія</w:t>
            </w:r>
          </w:p>
        </w:tc>
        <w:tc>
          <w:tcPr>
            <w:tcW w:w="1557"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4/13,33</w:t>
            </w:r>
          </w:p>
        </w:tc>
        <w:tc>
          <w:tcPr>
            <w:tcW w:w="1557"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18/60,00</w:t>
            </w:r>
          </w:p>
        </w:tc>
        <w:tc>
          <w:tcPr>
            <w:tcW w:w="1558"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6/20,00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2/6,67</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 xml:space="preserve">Негативізм </w:t>
            </w:r>
          </w:p>
        </w:tc>
        <w:tc>
          <w:tcPr>
            <w:tcW w:w="1557"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4/13,33</w:t>
            </w:r>
          </w:p>
        </w:tc>
        <w:tc>
          <w:tcPr>
            <w:tcW w:w="1557"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14/46,67</w:t>
            </w:r>
          </w:p>
        </w:tc>
        <w:tc>
          <w:tcPr>
            <w:tcW w:w="1558"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10/33,33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1/3,33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1/3,33</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sidRPr="004B1B26">
              <w:rPr>
                <w:rFonts w:cs="Times New Roman"/>
                <w:sz w:val="24"/>
                <w:szCs w:val="24"/>
                <w:lang w:val="uk-UA"/>
              </w:rPr>
              <w:t>Роздратування</w:t>
            </w:r>
            <w:r>
              <w:rPr>
                <w:rFonts w:cs="Times New Roman"/>
                <w:sz w:val="24"/>
                <w:szCs w:val="24"/>
                <w:lang w:val="uk-UA"/>
              </w:rPr>
              <w:t xml:space="preserve"> </w:t>
            </w:r>
          </w:p>
        </w:tc>
        <w:tc>
          <w:tcPr>
            <w:tcW w:w="1557" w:type="dxa"/>
          </w:tcPr>
          <w:p w:rsidR="00CF75C7" w:rsidRPr="001E3B6C" w:rsidRDefault="00CF75C7" w:rsidP="001F6A80">
            <w:pPr>
              <w:pStyle w:val="a7"/>
              <w:spacing w:line="360" w:lineRule="auto"/>
              <w:ind w:left="0"/>
              <w:jc w:val="both"/>
              <w:rPr>
                <w:rFonts w:cs="Times New Roman"/>
                <w:sz w:val="24"/>
                <w:szCs w:val="24"/>
                <w:lang w:val="uk-UA"/>
              </w:rPr>
            </w:pPr>
          </w:p>
        </w:tc>
        <w:tc>
          <w:tcPr>
            <w:tcW w:w="1557"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10/33,33</w:t>
            </w:r>
          </w:p>
        </w:tc>
        <w:tc>
          <w:tcPr>
            <w:tcW w:w="1558"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14/46,67</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4/13,33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2/6,67</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Підозрілість</w:t>
            </w:r>
          </w:p>
        </w:tc>
        <w:tc>
          <w:tcPr>
            <w:tcW w:w="1557"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2/6,67</w:t>
            </w:r>
          </w:p>
        </w:tc>
        <w:tc>
          <w:tcPr>
            <w:tcW w:w="1557"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3/10,00</w:t>
            </w:r>
          </w:p>
        </w:tc>
        <w:tc>
          <w:tcPr>
            <w:tcW w:w="1558"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19/63,33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2/6,67</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4/13,33</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Образа</w:t>
            </w:r>
          </w:p>
        </w:tc>
        <w:tc>
          <w:tcPr>
            <w:tcW w:w="1557"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10/33,33</w:t>
            </w:r>
          </w:p>
        </w:tc>
        <w:tc>
          <w:tcPr>
            <w:tcW w:w="1557"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17/56,67</w:t>
            </w:r>
          </w:p>
        </w:tc>
        <w:tc>
          <w:tcPr>
            <w:tcW w:w="1558"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2/6,67</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1/3,33</w:t>
            </w:r>
          </w:p>
        </w:tc>
      </w:tr>
      <w:tr w:rsidR="00CF75C7" w:rsidRPr="004B1B26" w:rsidTr="001F6A80">
        <w:tc>
          <w:tcPr>
            <w:tcW w:w="1557" w:type="dxa"/>
          </w:tcPr>
          <w:p w:rsidR="00CF75C7" w:rsidRDefault="00CF75C7" w:rsidP="001F6A80">
            <w:pPr>
              <w:pStyle w:val="a7"/>
              <w:spacing w:line="360" w:lineRule="auto"/>
              <w:ind w:left="0"/>
              <w:jc w:val="both"/>
              <w:rPr>
                <w:rFonts w:cs="Times New Roman"/>
                <w:sz w:val="24"/>
                <w:szCs w:val="24"/>
                <w:lang w:val="uk-UA"/>
              </w:rPr>
            </w:pPr>
            <w:r>
              <w:rPr>
                <w:rFonts w:cs="Times New Roman"/>
                <w:sz w:val="24"/>
                <w:szCs w:val="24"/>
                <w:lang w:val="uk-UA"/>
              </w:rPr>
              <w:t>Відчуття провини</w:t>
            </w:r>
          </w:p>
        </w:tc>
        <w:tc>
          <w:tcPr>
            <w:tcW w:w="1557"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8/26,66</w:t>
            </w:r>
          </w:p>
        </w:tc>
        <w:tc>
          <w:tcPr>
            <w:tcW w:w="1557"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5/16,67</w:t>
            </w:r>
          </w:p>
        </w:tc>
        <w:tc>
          <w:tcPr>
            <w:tcW w:w="1558" w:type="dxa"/>
          </w:tcPr>
          <w:p w:rsidR="00CF75C7" w:rsidRPr="001E3B6C" w:rsidRDefault="00CF75C7" w:rsidP="001F6A80">
            <w:pPr>
              <w:pStyle w:val="a7"/>
              <w:spacing w:line="360" w:lineRule="auto"/>
              <w:ind w:left="0"/>
              <w:jc w:val="both"/>
              <w:rPr>
                <w:rFonts w:cs="Times New Roman"/>
                <w:sz w:val="24"/>
                <w:szCs w:val="24"/>
                <w:lang w:val="uk-UA"/>
              </w:rPr>
            </w:pPr>
            <w:r w:rsidRPr="001E3B6C">
              <w:rPr>
                <w:rFonts w:cs="Times New Roman"/>
                <w:sz w:val="24"/>
                <w:szCs w:val="24"/>
                <w:lang w:val="uk-UA"/>
              </w:rPr>
              <w:t>10/33,33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4/13,33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3/10,00</w:t>
            </w:r>
          </w:p>
        </w:tc>
      </w:tr>
    </w:tbl>
    <w:p w:rsidR="00CF75C7" w:rsidRDefault="00CF75C7" w:rsidP="00CF75C7">
      <w:pPr>
        <w:pStyle w:val="a7"/>
        <w:spacing w:after="0" w:line="360" w:lineRule="auto"/>
        <w:ind w:left="0" w:firstLine="709"/>
        <w:jc w:val="both"/>
        <w:rPr>
          <w:lang w:val="uk-UA"/>
        </w:rPr>
      </w:pPr>
    </w:p>
    <w:p w:rsidR="00D303E2" w:rsidRDefault="00D303E2" w:rsidP="00D303E2">
      <w:pPr>
        <w:pStyle w:val="a7"/>
        <w:spacing w:after="0" w:line="360" w:lineRule="auto"/>
        <w:ind w:left="0" w:firstLine="709"/>
        <w:jc w:val="both"/>
        <w:rPr>
          <w:lang w:val="uk-UA"/>
        </w:rPr>
      </w:pPr>
      <w:r w:rsidRPr="00D303E2">
        <w:rPr>
          <w:lang w:val="uk-UA"/>
        </w:rPr>
        <w:t xml:space="preserve">Знизилися високі показники рівня фізичної агресії, роздратування, підозрілості і почуття провини. Фізична агресія характеризується використання фізичної сили проти іншої людини </w:t>
      </w:r>
      <w:r>
        <w:rPr>
          <w:lang w:val="uk-UA"/>
        </w:rPr>
        <w:t>–</w:t>
      </w:r>
      <w:r w:rsidRPr="00D303E2">
        <w:rPr>
          <w:lang w:val="uk-UA"/>
        </w:rPr>
        <w:t xml:space="preserve"> це можуть бути штовхання, стусани, удари, псування ма</w:t>
      </w:r>
      <w:r w:rsidR="0026732E">
        <w:rPr>
          <w:lang w:val="uk-UA"/>
        </w:rPr>
        <w:t>йна. Надалі бесіда з вчителями та спеціалістом соціальної роботи</w:t>
      </w:r>
      <w:r w:rsidRPr="00D303E2">
        <w:rPr>
          <w:lang w:val="uk-UA"/>
        </w:rPr>
        <w:t xml:space="preserve"> показала зниження рівня прояву таких показників.</w:t>
      </w:r>
    </w:p>
    <w:p w:rsidR="00D303E2" w:rsidRPr="00D303E2" w:rsidRDefault="00D303E2" w:rsidP="00D303E2">
      <w:pPr>
        <w:pStyle w:val="a7"/>
        <w:spacing w:after="0" w:line="360" w:lineRule="auto"/>
        <w:ind w:left="0" w:firstLine="709"/>
        <w:jc w:val="both"/>
        <w:rPr>
          <w:lang w:val="uk-UA"/>
        </w:rPr>
      </w:pPr>
      <w:r w:rsidRPr="00D303E2">
        <w:rPr>
          <w:lang w:val="uk-UA"/>
        </w:rPr>
        <w:t>Знизився рівень роздратування, що говорить про зниження гарячков</w:t>
      </w:r>
      <w:r w:rsidR="00184FC5">
        <w:rPr>
          <w:lang w:val="uk-UA"/>
        </w:rPr>
        <w:t>о</w:t>
      </w:r>
      <w:r w:rsidRPr="00D303E2">
        <w:rPr>
          <w:lang w:val="uk-UA"/>
        </w:rPr>
        <w:t>ст</w:t>
      </w:r>
      <w:r w:rsidR="00184FC5">
        <w:rPr>
          <w:lang w:val="uk-UA"/>
        </w:rPr>
        <w:t>і</w:t>
      </w:r>
      <w:r w:rsidRPr="00D303E2">
        <w:rPr>
          <w:lang w:val="uk-UA"/>
        </w:rPr>
        <w:t xml:space="preserve"> та брутальності при найменшій збудливості. Учні стали більш стриманими і стали менше виявляти негативні реакції, якщо їх щось дратує або не влаштовує.</w:t>
      </w:r>
    </w:p>
    <w:p w:rsidR="00184FC5" w:rsidRDefault="00D303E2" w:rsidP="00184FC5">
      <w:pPr>
        <w:pStyle w:val="a7"/>
        <w:spacing w:after="0" w:line="360" w:lineRule="auto"/>
        <w:ind w:left="0" w:firstLine="709"/>
        <w:jc w:val="both"/>
        <w:rPr>
          <w:lang w:val="uk-UA"/>
        </w:rPr>
      </w:pPr>
      <w:r w:rsidRPr="00D303E2">
        <w:rPr>
          <w:lang w:val="uk-UA"/>
        </w:rPr>
        <w:t>Зміна показників за шкалою підозрілість говорить про те, що діти стали більше довіряти іншим, перестали підозрювати їх у чомусь.</w:t>
      </w:r>
    </w:p>
    <w:p w:rsidR="00184FC5" w:rsidRDefault="00D303E2" w:rsidP="004A4CED">
      <w:pPr>
        <w:pStyle w:val="a7"/>
        <w:spacing w:line="360" w:lineRule="auto"/>
        <w:ind w:left="0" w:firstLine="709"/>
        <w:jc w:val="both"/>
        <w:rPr>
          <w:lang w:val="uk-UA"/>
        </w:rPr>
      </w:pPr>
      <w:r w:rsidRPr="00184FC5">
        <w:rPr>
          <w:lang w:val="uk-UA"/>
        </w:rPr>
        <w:t xml:space="preserve">Змінилися показники за шкалою почуття провини. Більшість респондентів перестали відчувати почуття провини, це сприяє підвищенню </w:t>
      </w:r>
      <w:r w:rsidRPr="00184FC5">
        <w:rPr>
          <w:lang w:val="uk-UA"/>
        </w:rPr>
        <w:lastRenderedPageBreak/>
        <w:t>рівня впевненості в собі і підвищення рівня самооцінки.</w:t>
      </w:r>
      <w:r w:rsidR="00184FC5" w:rsidRPr="002509F1">
        <w:rPr>
          <w:lang w:val="uk-UA"/>
        </w:rPr>
        <w:t xml:space="preserve"> </w:t>
      </w:r>
      <w:r w:rsidR="00184FC5">
        <w:rPr>
          <w:lang w:val="uk-UA"/>
        </w:rPr>
        <w:t>Як зазначає В.Р. </w:t>
      </w:r>
      <w:proofErr w:type="spellStart"/>
      <w:r w:rsidR="00184FC5" w:rsidRPr="000C5FC6">
        <w:rPr>
          <w:szCs w:val="28"/>
          <w:lang w:val="uk-UA"/>
        </w:rPr>
        <w:t>Петросянц</w:t>
      </w:r>
      <w:proofErr w:type="spellEnd"/>
      <w:r w:rsidR="004A4CED" w:rsidRPr="000C5FC6">
        <w:rPr>
          <w:szCs w:val="28"/>
          <w:lang w:val="uk-UA"/>
        </w:rPr>
        <w:t xml:space="preserve"> [</w:t>
      </w:r>
      <w:r w:rsidR="000C5FC6" w:rsidRPr="000C5FC6">
        <w:rPr>
          <w:szCs w:val="28"/>
          <w:lang w:val="uk-UA"/>
        </w:rPr>
        <w:t>19</w:t>
      </w:r>
      <w:r w:rsidR="004A4CED" w:rsidRPr="000C5FC6">
        <w:rPr>
          <w:szCs w:val="28"/>
          <w:lang w:val="uk-UA"/>
        </w:rPr>
        <w:t>]</w:t>
      </w:r>
      <w:r w:rsidR="00184FC5" w:rsidRPr="000C5FC6">
        <w:rPr>
          <w:szCs w:val="28"/>
          <w:lang w:val="uk-UA"/>
        </w:rPr>
        <w:t>, занижений</w:t>
      </w:r>
      <w:r w:rsidR="00184FC5" w:rsidRPr="00184FC5">
        <w:rPr>
          <w:lang w:val="uk-UA"/>
        </w:rPr>
        <w:t xml:space="preserve"> рівень самооцінки може з'явитися </w:t>
      </w:r>
      <w:r w:rsidR="0026732E">
        <w:rPr>
          <w:lang w:val="uk-UA"/>
        </w:rPr>
        <w:t>умовою для продовження низької соціальної активності</w:t>
      </w:r>
      <w:r w:rsidR="00184FC5" w:rsidRPr="00184FC5">
        <w:rPr>
          <w:lang w:val="uk-UA"/>
        </w:rPr>
        <w:t>. Самооцінка</w:t>
      </w:r>
      <w:r w:rsidR="00184FC5">
        <w:rPr>
          <w:lang w:val="uk-UA"/>
        </w:rPr>
        <w:t xml:space="preserve"> </w:t>
      </w:r>
      <w:r w:rsidR="00184FC5" w:rsidRPr="00184FC5">
        <w:rPr>
          <w:lang w:val="uk-UA"/>
        </w:rPr>
        <w:t>значною мірою формується під вп</w:t>
      </w:r>
      <w:r w:rsidR="00184FC5">
        <w:rPr>
          <w:lang w:val="uk-UA"/>
        </w:rPr>
        <w:t xml:space="preserve">ливом ставлення оточуючих. При </w:t>
      </w:r>
      <w:r w:rsidR="0026732E">
        <w:rPr>
          <w:lang w:val="uk-UA"/>
        </w:rPr>
        <w:t xml:space="preserve">використанні ігрових технологій особі </w:t>
      </w:r>
      <w:r w:rsidR="00184FC5" w:rsidRPr="00184FC5">
        <w:rPr>
          <w:lang w:val="uk-UA"/>
        </w:rPr>
        <w:t>постійно, протягом тривалого часу, доводиться</w:t>
      </w:r>
      <w:r w:rsidR="0026732E">
        <w:rPr>
          <w:lang w:val="uk-UA"/>
        </w:rPr>
        <w:t xml:space="preserve"> проявляти свої здібності, </w:t>
      </w:r>
      <w:proofErr w:type="spellStart"/>
      <w:r w:rsidR="0026732E">
        <w:rPr>
          <w:lang w:val="uk-UA"/>
        </w:rPr>
        <w:t>комунікувати</w:t>
      </w:r>
      <w:proofErr w:type="spellEnd"/>
      <w:r w:rsidR="0026732E">
        <w:rPr>
          <w:lang w:val="uk-UA"/>
        </w:rPr>
        <w:t>, а отже чути зворотній зв’язок від інших людей, вміти на нього реагувати, систематично приймати свідомі рішення. Поступово особа</w:t>
      </w:r>
      <w:r w:rsidR="00184FC5" w:rsidRPr="00184FC5">
        <w:rPr>
          <w:lang w:val="uk-UA"/>
        </w:rPr>
        <w:t xml:space="preserve"> перекон</w:t>
      </w:r>
      <w:r w:rsidR="0026732E">
        <w:rPr>
          <w:lang w:val="uk-UA"/>
        </w:rPr>
        <w:t>ується в тому, що всі негативні судження чи оцінки, які були раніше – вони не мають нічого спільного з її власною ідентичністю, а отже змінюються на позитивні переконання, впевненість підвищується</w:t>
      </w:r>
      <w:r w:rsidR="00184FC5" w:rsidRPr="00184FC5">
        <w:rPr>
          <w:lang w:val="uk-UA"/>
        </w:rPr>
        <w:t>.</w:t>
      </w:r>
    </w:p>
    <w:p w:rsidR="00CF75C7" w:rsidRDefault="00781DE6" w:rsidP="00781DE6">
      <w:pPr>
        <w:pStyle w:val="a7"/>
        <w:spacing w:after="0" w:line="360" w:lineRule="auto"/>
        <w:ind w:left="0" w:firstLine="709"/>
        <w:jc w:val="both"/>
        <w:rPr>
          <w:lang w:val="uk-UA"/>
        </w:rPr>
      </w:pPr>
      <w:r w:rsidRPr="00781DE6">
        <w:rPr>
          <w:lang w:val="uk-UA"/>
        </w:rPr>
        <w:t>Методика К. Томаса діагностики схильності особистості до конфліктної поведінки, адаптація Н. В. Гришиної дозвол</w:t>
      </w:r>
      <w:r w:rsidR="00C307D7">
        <w:rPr>
          <w:lang w:val="uk-UA"/>
        </w:rPr>
        <w:t>ила</w:t>
      </w:r>
      <w:r w:rsidRPr="00781DE6">
        <w:rPr>
          <w:lang w:val="uk-UA"/>
        </w:rPr>
        <w:t xml:space="preserve"> визначити переважний спосіб поведінки людини в конфліктних ситуаціях. </w:t>
      </w:r>
    </w:p>
    <w:p w:rsidR="00CF75C7" w:rsidRDefault="00CF75C7" w:rsidP="00CF75C7">
      <w:pPr>
        <w:spacing w:after="0" w:line="240" w:lineRule="auto"/>
        <w:jc w:val="right"/>
        <w:rPr>
          <w:rFonts w:cs="Times New Roman"/>
          <w:szCs w:val="28"/>
          <w:lang w:val="uk-UA"/>
        </w:rPr>
      </w:pPr>
      <w:r>
        <w:rPr>
          <w:rFonts w:cs="Times New Roman"/>
          <w:szCs w:val="28"/>
          <w:lang w:val="uk-UA"/>
        </w:rPr>
        <w:t>Таблиця 2.8</w:t>
      </w:r>
    </w:p>
    <w:p w:rsidR="00CF75C7" w:rsidRPr="00781DE6" w:rsidRDefault="00CF75C7" w:rsidP="00CF75C7">
      <w:pPr>
        <w:spacing w:after="0" w:line="360" w:lineRule="auto"/>
        <w:jc w:val="center"/>
        <w:rPr>
          <w:rFonts w:cs="Times New Roman"/>
          <w:szCs w:val="28"/>
          <w:lang w:val="uk-UA"/>
        </w:rPr>
      </w:pPr>
      <w:r w:rsidRPr="00781DE6">
        <w:rPr>
          <w:rFonts w:cs="Times New Roman"/>
          <w:szCs w:val="28"/>
          <w:lang w:val="uk-UA"/>
        </w:rPr>
        <w:t>Зведені результати повторної діагностики</w:t>
      </w:r>
      <w:r w:rsidRPr="00781DE6">
        <w:rPr>
          <w:rFonts w:cs="Times New Roman"/>
          <w:bCs/>
          <w:szCs w:val="28"/>
          <w:lang w:val="uk-UA"/>
        </w:rPr>
        <w:t xml:space="preserve"> схильності до конфліктної поведінки К. Томаса, адаптація Н. В. Гришиної.</w:t>
      </w:r>
    </w:p>
    <w:tbl>
      <w:tblPr>
        <w:tblStyle w:val="a9"/>
        <w:tblW w:w="0" w:type="auto"/>
        <w:tblLook w:val="04A0" w:firstRow="1" w:lastRow="0" w:firstColumn="1" w:lastColumn="0" w:noHBand="0" w:noVBand="1"/>
      </w:tblPr>
      <w:tblGrid>
        <w:gridCol w:w="594"/>
        <w:gridCol w:w="2916"/>
        <w:gridCol w:w="1843"/>
        <w:gridCol w:w="1718"/>
        <w:gridCol w:w="2174"/>
      </w:tblGrid>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 п/п</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Спосіб поведінки</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Кількість осіб</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Відсотковий склад осіб</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Порівняння з попереднім результатом</w:t>
            </w:r>
          </w:p>
        </w:tc>
      </w:tr>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1</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Суперництво</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8</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rPr>
            </w:pPr>
            <w:r>
              <w:rPr>
                <w:rFonts w:cs="Times New Roman"/>
                <w:sz w:val="24"/>
                <w:szCs w:val="24"/>
              </w:rPr>
              <w:t>26.67%</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Зменшилось на 10%</w:t>
            </w:r>
          </w:p>
        </w:tc>
      </w:tr>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2</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Співпраця</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7</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rPr>
              <w:t>23.33%</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Збільшилось на 6,66%</w:t>
            </w:r>
          </w:p>
        </w:tc>
      </w:tr>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3</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Компроміс</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4</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rPr>
              <w:t>13.33%</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Збільшилось на 3,33%</w:t>
            </w:r>
          </w:p>
        </w:tc>
      </w:tr>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4</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Уникнення</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6</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rPr>
            </w:pPr>
            <w:r>
              <w:rPr>
                <w:rFonts w:cs="Times New Roman"/>
                <w:sz w:val="24"/>
                <w:szCs w:val="24"/>
              </w:rPr>
              <w:t>20%</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Збільшилось на 6,67%</w:t>
            </w:r>
          </w:p>
        </w:tc>
      </w:tr>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5</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Пристосування</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5</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rPr>
              <w:t>16.67%</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Зменшилось на 6,66%</w:t>
            </w:r>
          </w:p>
        </w:tc>
      </w:tr>
    </w:tbl>
    <w:p w:rsidR="00CF75C7" w:rsidRDefault="00CF75C7" w:rsidP="00CF75C7">
      <w:pPr>
        <w:pStyle w:val="a7"/>
        <w:spacing w:after="0" w:line="360" w:lineRule="auto"/>
        <w:ind w:left="709"/>
        <w:jc w:val="both"/>
        <w:rPr>
          <w:szCs w:val="28"/>
          <w:lang w:val="uk-UA"/>
        </w:rPr>
      </w:pPr>
    </w:p>
    <w:p w:rsidR="001A1F43" w:rsidRDefault="00781DE6" w:rsidP="00781DE6">
      <w:pPr>
        <w:pStyle w:val="a7"/>
        <w:spacing w:after="0" w:line="360" w:lineRule="auto"/>
        <w:ind w:left="0" w:firstLine="709"/>
        <w:jc w:val="both"/>
        <w:rPr>
          <w:lang w:val="uk-UA"/>
        </w:rPr>
      </w:pPr>
      <w:r w:rsidRPr="00781DE6">
        <w:rPr>
          <w:lang w:val="uk-UA"/>
        </w:rPr>
        <w:t xml:space="preserve">За результатами методики </w:t>
      </w:r>
      <w:r w:rsidR="00C307D7">
        <w:rPr>
          <w:lang w:val="uk-UA"/>
        </w:rPr>
        <w:t>п</w:t>
      </w:r>
      <w:r w:rsidR="00BF2653">
        <w:rPr>
          <w:lang w:val="uk-UA"/>
        </w:rPr>
        <w:t>ісля впровадження експериментальної</w:t>
      </w:r>
      <w:r w:rsidR="00C307D7">
        <w:rPr>
          <w:lang w:val="uk-UA"/>
        </w:rPr>
        <w:t xml:space="preserve"> програми </w:t>
      </w:r>
      <w:r w:rsidRPr="00781DE6">
        <w:rPr>
          <w:lang w:val="uk-UA"/>
        </w:rPr>
        <w:t xml:space="preserve">16,67% учнів мають пристосовницький тип поведінки в конфліктних ситуаціях (зменшилось на 6,66%); 20% мають стиль уникнення (збільшилось на 6,67%); 13.33% прагнуть до компромісу (збільшилось на 3,33%); 23,33% </w:t>
      </w:r>
      <w:r w:rsidRPr="00781DE6">
        <w:rPr>
          <w:lang w:val="uk-UA"/>
        </w:rPr>
        <w:lastRenderedPageBreak/>
        <w:t>мають стиль співпраці (збільшилось на 6,66%); 26.67%  переважає стиль суперництва (зменшилось на 10%)</w:t>
      </w:r>
      <w:r>
        <w:rPr>
          <w:lang w:val="uk-UA"/>
        </w:rPr>
        <w:t>.</w:t>
      </w:r>
    </w:p>
    <w:p w:rsidR="00CF75C7" w:rsidRDefault="00CF75C7" w:rsidP="00781DE6">
      <w:pPr>
        <w:pStyle w:val="a7"/>
        <w:spacing w:after="0" w:line="360" w:lineRule="auto"/>
        <w:ind w:left="0" w:firstLine="709"/>
        <w:jc w:val="both"/>
        <w:rPr>
          <w:szCs w:val="28"/>
          <w:lang w:val="uk-UA"/>
        </w:rPr>
      </w:pPr>
    </w:p>
    <w:p w:rsidR="00B35581" w:rsidRDefault="00B35581" w:rsidP="00B35581">
      <w:pPr>
        <w:spacing w:after="0" w:line="360" w:lineRule="auto"/>
        <w:jc w:val="both"/>
        <w:rPr>
          <w:szCs w:val="28"/>
          <w:lang w:val="uk-UA"/>
        </w:rPr>
      </w:pPr>
      <w:r>
        <w:rPr>
          <w:noProof/>
          <w:lang w:eastAsia="ru-RU"/>
        </w:rPr>
        <w:drawing>
          <wp:inline distT="0" distB="0" distL="0" distR="0" wp14:anchorId="3AFBB674" wp14:editId="65936511">
            <wp:extent cx="5838825" cy="2085975"/>
            <wp:effectExtent l="0" t="0" r="9525"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35581" w:rsidRDefault="00B35581" w:rsidP="00C307D7">
      <w:pPr>
        <w:spacing w:after="0" w:line="360" w:lineRule="auto"/>
        <w:ind w:firstLine="709"/>
        <w:jc w:val="both"/>
        <w:rPr>
          <w:szCs w:val="28"/>
          <w:lang w:val="uk-UA"/>
        </w:rPr>
      </w:pPr>
      <w:r>
        <w:rPr>
          <w:szCs w:val="28"/>
          <w:lang w:val="uk-UA"/>
        </w:rPr>
        <w:t>Рис. 2.</w:t>
      </w:r>
      <w:r w:rsidR="00A7469A">
        <w:rPr>
          <w:szCs w:val="28"/>
          <w:lang w:val="uk-UA"/>
        </w:rPr>
        <w:t>6</w:t>
      </w:r>
      <w:r>
        <w:rPr>
          <w:szCs w:val="28"/>
          <w:lang w:val="uk-UA"/>
        </w:rPr>
        <w:t xml:space="preserve"> </w:t>
      </w:r>
      <w:r w:rsidRPr="00B35581">
        <w:rPr>
          <w:szCs w:val="28"/>
          <w:lang w:val="uk-UA"/>
        </w:rPr>
        <w:t xml:space="preserve">Зведені </w:t>
      </w:r>
      <w:r>
        <w:rPr>
          <w:szCs w:val="28"/>
          <w:lang w:val="uk-UA"/>
        </w:rPr>
        <w:t xml:space="preserve">порівняльні </w:t>
      </w:r>
      <w:r w:rsidRPr="00B35581">
        <w:rPr>
          <w:szCs w:val="28"/>
          <w:lang w:val="uk-UA"/>
        </w:rPr>
        <w:t xml:space="preserve">результати діагностики схильності </w:t>
      </w:r>
      <w:r w:rsidR="001117EE">
        <w:rPr>
          <w:szCs w:val="28"/>
          <w:lang w:val="uk-UA"/>
        </w:rPr>
        <w:t xml:space="preserve">досліджуваних </w:t>
      </w:r>
      <w:r w:rsidR="001117EE" w:rsidRPr="001117EE">
        <w:rPr>
          <w:szCs w:val="28"/>
          <w:lang w:val="uk-UA"/>
        </w:rPr>
        <w:t>дітей молодшого шкільного віку</w:t>
      </w:r>
      <w:r>
        <w:rPr>
          <w:szCs w:val="28"/>
          <w:lang w:val="uk-UA"/>
        </w:rPr>
        <w:t xml:space="preserve"> </w:t>
      </w:r>
      <w:r w:rsidR="001117EE">
        <w:rPr>
          <w:szCs w:val="28"/>
          <w:lang w:val="uk-UA"/>
        </w:rPr>
        <w:t>до конфліктної поведінки К. </w:t>
      </w:r>
      <w:r w:rsidRPr="00B35581">
        <w:rPr>
          <w:szCs w:val="28"/>
          <w:lang w:val="uk-UA"/>
        </w:rPr>
        <w:t>Томаса</w:t>
      </w:r>
    </w:p>
    <w:p w:rsidR="00B35581" w:rsidRDefault="00B35581" w:rsidP="00C307D7">
      <w:pPr>
        <w:spacing w:after="0" w:line="360" w:lineRule="auto"/>
        <w:ind w:firstLine="709"/>
        <w:jc w:val="both"/>
        <w:rPr>
          <w:szCs w:val="28"/>
          <w:lang w:val="uk-UA"/>
        </w:rPr>
      </w:pPr>
    </w:p>
    <w:p w:rsidR="00CF75C7" w:rsidRDefault="00C307D7" w:rsidP="00C307D7">
      <w:pPr>
        <w:spacing w:after="0" w:line="360" w:lineRule="auto"/>
        <w:ind w:firstLine="709"/>
        <w:jc w:val="both"/>
        <w:rPr>
          <w:szCs w:val="28"/>
          <w:lang w:val="uk-UA"/>
        </w:rPr>
      </w:pPr>
      <w:r>
        <w:rPr>
          <w:szCs w:val="28"/>
          <w:lang w:val="uk-UA"/>
        </w:rPr>
        <w:t>Наступний т</w:t>
      </w:r>
      <w:r w:rsidR="00781DE6" w:rsidRPr="00E65323">
        <w:rPr>
          <w:szCs w:val="28"/>
          <w:lang w:val="uk-UA"/>
        </w:rPr>
        <w:t xml:space="preserve">ест «Визначення </w:t>
      </w:r>
      <w:proofErr w:type="spellStart"/>
      <w:r w:rsidR="00781DE6" w:rsidRPr="00E65323">
        <w:rPr>
          <w:szCs w:val="28"/>
          <w:lang w:val="uk-UA"/>
        </w:rPr>
        <w:t>емпатійних</w:t>
      </w:r>
      <w:proofErr w:type="spellEnd"/>
      <w:r w:rsidR="00781DE6" w:rsidRPr="00E65323">
        <w:rPr>
          <w:szCs w:val="28"/>
          <w:lang w:val="uk-UA"/>
        </w:rPr>
        <w:t xml:space="preserve"> здібностей особистості» (за методикою В. Бойка) дозвол</w:t>
      </w:r>
      <w:r>
        <w:rPr>
          <w:szCs w:val="28"/>
          <w:lang w:val="uk-UA"/>
        </w:rPr>
        <w:t>ив</w:t>
      </w:r>
      <w:r w:rsidR="00781DE6" w:rsidRPr="00E65323">
        <w:rPr>
          <w:szCs w:val="28"/>
          <w:lang w:val="uk-UA"/>
        </w:rPr>
        <w:t xml:space="preserve"> визначити рівень емпатії особистості та визначити канал емпатії. </w:t>
      </w:r>
    </w:p>
    <w:p w:rsidR="00CF75C7" w:rsidRDefault="00CF75C7" w:rsidP="00CF75C7">
      <w:pPr>
        <w:spacing w:after="0" w:line="360" w:lineRule="auto"/>
        <w:ind w:firstLine="709"/>
        <w:jc w:val="right"/>
        <w:rPr>
          <w:rFonts w:cs="Times New Roman"/>
          <w:b/>
          <w:szCs w:val="28"/>
          <w:lang w:val="uk-UA"/>
        </w:rPr>
      </w:pPr>
      <w:r>
        <w:rPr>
          <w:rFonts w:cs="Times New Roman"/>
          <w:b/>
          <w:szCs w:val="28"/>
          <w:lang w:val="uk-UA"/>
        </w:rPr>
        <w:t>Таблиця 2.9</w:t>
      </w:r>
    </w:p>
    <w:p w:rsidR="00CF75C7" w:rsidRPr="00E65323" w:rsidRDefault="00CF75C7" w:rsidP="00CF75C7">
      <w:pPr>
        <w:spacing w:after="0" w:line="360" w:lineRule="auto"/>
        <w:ind w:firstLine="709"/>
        <w:jc w:val="center"/>
        <w:rPr>
          <w:rFonts w:cs="Times New Roman"/>
          <w:szCs w:val="28"/>
          <w:lang w:val="uk-UA"/>
        </w:rPr>
      </w:pPr>
      <w:r w:rsidRPr="00E65323">
        <w:rPr>
          <w:rFonts w:cs="Times New Roman"/>
          <w:szCs w:val="28"/>
          <w:lang w:val="uk-UA"/>
        </w:rPr>
        <w:t>Зведені результати повторн</w:t>
      </w:r>
      <w:r>
        <w:rPr>
          <w:rFonts w:cs="Times New Roman"/>
          <w:szCs w:val="28"/>
          <w:lang w:val="uk-UA"/>
        </w:rPr>
        <w:t>ої</w:t>
      </w:r>
      <w:r w:rsidRPr="00E65323">
        <w:rPr>
          <w:rFonts w:cs="Times New Roman"/>
          <w:szCs w:val="28"/>
          <w:lang w:val="uk-UA"/>
        </w:rPr>
        <w:t xml:space="preserve"> діагностик</w:t>
      </w:r>
      <w:r>
        <w:rPr>
          <w:rFonts w:cs="Times New Roman"/>
          <w:szCs w:val="28"/>
          <w:lang w:val="uk-UA"/>
        </w:rPr>
        <w:t>и</w:t>
      </w:r>
      <w:r>
        <w:rPr>
          <w:rFonts w:cs="Times New Roman"/>
          <w:b/>
          <w:szCs w:val="28"/>
          <w:lang w:val="uk-UA"/>
        </w:rPr>
        <w:t xml:space="preserve"> </w:t>
      </w:r>
      <w:r w:rsidRPr="00E65323">
        <w:rPr>
          <w:rFonts w:cs="Times New Roman"/>
          <w:szCs w:val="28"/>
          <w:lang w:val="uk-UA"/>
        </w:rPr>
        <w:t xml:space="preserve">тест «Визначення </w:t>
      </w:r>
      <w:proofErr w:type="spellStart"/>
      <w:r w:rsidRPr="00E65323">
        <w:rPr>
          <w:rFonts w:cs="Times New Roman"/>
          <w:szCs w:val="28"/>
          <w:lang w:val="uk-UA"/>
        </w:rPr>
        <w:t>емпатійних</w:t>
      </w:r>
      <w:proofErr w:type="spellEnd"/>
      <w:r w:rsidRPr="00E65323">
        <w:rPr>
          <w:rFonts w:cs="Times New Roman"/>
          <w:szCs w:val="28"/>
          <w:lang w:val="uk-UA"/>
        </w:rPr>
        <w:t xml:space="preserve"> здібностей особистості» (за методикою В. Бойка)</w:t>
      </w:r>
      <w:r>
        <w:rPr>
          <w:rFonts w:cs="Times New Roman"/>
          <w:szCs w:val="28"/>
          <w:lang w:val="uk-UA"/>
        </w:rPr>
        <w:t xml:space="preserve"> (рівень емпатії)</w:t>
      </w:r>
    </w:p>
    <w:p w:rsidR="00CF75C7" w:rsidRDefault="00CF75C7" w:rsidP="00CF75C7">
      <w:pPr>
        <w:spacing w:after="0" w:line="360" w:lineRule="auto"/>
        <w:rPr>
          <w:rFonts w:cs="Times New Roman"/>
          <w:sz w:val="24"/>
          <w:szCs w:val="24"/>
          <w:lang w:val="uk-UA"/>
        </w:rPr>
      </w:pPr>
    </w:p>
    <w:tbl>
      <w:tblPr>
        <w:tblStyle w:val="a9"/>
        <w:tblW w:w="0" w:type="auto"/>
        <w:tblLook w:val="04A0" w:firstRow="1" w:lastRow="0" w:firstColumn="1" w:lastColumn="0" w:noHBand="0" w:noVBand="1"/>
      </w:tblPr>
      <w:tblGrid>
        <w:gridCol w:w="594"/>
        <w:gridCol w:w="2916"/>
        <w:gridCol w:w="1843"/>
        <w:gridCol w:w="1718"/>
        <w:gridCol w:w="2174"/>
      </w:tblGrid>
      <w:tr w:rsidR="00CF75C7" w:rsidRPr="00C307D7" w:rsidTr="001F6A80">
        <w:tc>
          <w:tcPr>
            <w:tcW w:w="59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 п/п</w:t>
            </w:r>
          </w:p>
        </w:tc>
        <w:tc>
          <w:tcPr>
            <w:tcW w:w="2916"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Рівень емпатії</w:t>
            </w:r>
          </w:p>
        </w:tc>
        <w:tc>
          <w:tcPr>
            <w:tcW w:w="1843"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Кількість осіб</w:t>
            </w:r>
          </w:p>
        </w:tc>
        <w:tc>
          <w:tcPr>
            <w:tcW w:w="1718"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Відсотковий склад осіб</w:t>
            </w:r>
          </w:p>
        </w:tc>
        <w:tc>
          <w:tcPr>
            <w:tcW w:w="217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Порівняння з попереднім результатом</w:t>
            </w:r>
          </w:p>
        </w:tc>
      </w:tr>
      <w:tr w:rsidR="00CF75C7" w:rsidRPr="00C307D7" w:rsidTr="001F6A80">
        <w:tc>
          <w:tcPr>
            <w:tcW w:w="59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1</w:t>
            </w:r>
          </w:p>
        </w:tc>
        <w:tc>
          <w:tcPr>
            <w:tcW w:w="2916"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Дуже високий</w:t>
            </w:r>
          </w:p>
        </w:tc>
        <w:tc>
          <w:tcPr>
            <w:tcW w:w="1843"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6</w:t>
            </w:r>
          </w:p>
        </w:tc>
        <w:tc>
          <w:tcPr>
            <w:tcW w:w="1718"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20%</w:t>
            </w:r>
          </w:p>
        </w:tc>
        <w:tc>
          <w:tcPr>
            <w:tcW w:w="217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 xml:space="preserve">Збільшилось на 3,33% </w:t>
            </w:r>
          </w:p>
        </w:tc>
      </w:tr>
      <w:tr w:rsidR="00CF75C7" w:rsidRPr="00C307D7" w:rsidTr="001F6A80">
        <w:tc>
          <w:tcPr>
            <w:tcW w:w="59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2</w:t>
            </w:r>
          </w:p>
        </w:tc>
        <w:tc>
          <w:tcPr>
            <w:tcW w:w="2916"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Середній рівень</w:t>
            </w:r>
          </w:p>
        </w:tc>
        <w:tc>
          <w:tcPr>
            <w:tcW w:w="1843"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19</w:t>
            </w:r>
          </w:p>
        </w:tc>
        <w:tc>
          <w:tcPr>
            <w:tcW w:w="1718"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63.33%</w:t>
            </w:r>
          </w:p>
        </w:tc>
        <w:tc>
          <w:tcPr>
            <w:tcW w:w="217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Збільшилось на 13,33%</w:t>
            </w:r>
          </w:p>
        </w:tc>
      </w:tr>
      <w:tr w:rsidR="00CF75C7" w:rsidRPr="00C307D7" w:rsidTr="001F6A80">
        <w:tc>
          <w:tcPr>
            <w:tcW w:w="59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3</w:t>
            </w:r>
          </w:p>
        </w:tc>
        <w:tc>
          <w:tcPr>
            <w:tcW w:w="2916"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Знижений</w:t>
            </w:r>
          </w:p>
        </w:tc>
        <w:tc>
          <w:tcPr>
            <w:tcW w:w="1843"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4</w:t>
            </w:r>
          </w:p>
        </w:tc>
        <w:tc>
          <w:tcPr>
            <w:tcW w:w="1718"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13.33%</w:t>
            </w:r>
          </w:p>
        </w:tc>
        <w:tc>
          <w:tcPr>
            <w:tcW w:w="217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Зменшилось на 10%</w:t>
            </w:r>
          </w:p>
        </w:tc>
      </w:tr>
      <w:tr w:rsidR="00CF75C7" w:rsidRPr="00C307D7" w:rsidTr="001F6A80">
        <w:tc>
          <w:tcPr>
            <w:tcW w:w="59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4</w:t>
            </w:r>
          </w:p>
        </w:tc>
        <w:tc>
          <w:tcPr>
            <w:tcW w:w="2916"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Дуже низький</w:t>
            </w:r>
          </w:p>
        </w:tc>
        <w:tc>
          <w:tcPr>
            <w:tcW w:w="1843"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1</w:t>
            </w:r>
          </w:p>
        </w:tc>
        <w:tc>
          <w:tcPr>
            <w:tcW w:w="1718"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3.33%</w:t>
            </w:r>
          </w:p>
        </w:tc>
        <w:tc>
          <w:tcPr>
            <w:tcW w:w="217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Зменшилось на 6,67%</w:t>
            </w:r>
          </w:p>
        </w:tc>
      </w:tr>
    </w:tbl>
    <w:p w:rsidR="00CF75C7" w:rsidRDefault="00CF75C7" w:rsidP="00CF75C7">
      <w:pPr>
        <w:spacing w:after="0" w:line="360" w:lineRule="auto"/>
        <w:rPr>
          <w:rFonts w:cs="Times New Roman"/>
          <w:sz w:val="24"/>
          <w:szCs w:val="24"/>
          <w:lang w:val="uk-UA"/>
        </w:rPr>
      </w:pPr>
    </w:p>
    <w:p w:rsidR="00E65323" w:rsidRDefault="00781DE6" w:rsidP="00C307D7">
      <w:pPr>
        <w:spacing w:after="0" w:line="360" w:lineRule="auto"/>
        <w:ind w:firstLine="709"/>
        <w:jc w:val="both"/>
        <w:rPr>
          <w:szCs w:val="28"/>
          <w:lang w:val="uk-UA"/>
        </w:rPr>
      </w:pPr>
      <w:r w:rsidRPr="00E65323">
        <w:rPr>
          <w:szCs w:val="28"/>
          <w:lang w:val="uk-UA"/>
        </w:rPr>
        <w:lastRenderedPageBreak/>
        <w:t>За результатами повторного проведення методики ми виявили, що 20% дітей мають дуже високий рівень емпатії (збільшилось на 3,33%); 63,33% – мають середній рівень (збільшилось на 13,33%); 13,33% – спостерігається знижений рівень (зменшилось на 10%); 3,33% – мають дуже низький рівень (зменшилось на 6,67%)</w:t>
      </w:r>
      <w:r w:rsidR="00E65323">
        <w:rPr>
          <w:szCs w:val="28"/>
          <w:lang w:val="uk-UA"/>
        </w:rPr>
        <w:t>.</w:t>
      </w:r>
      <w:r w:rsidRPr="00E65323">
        <w:rPr>
          <w:szCs w:val="28"/>
          <w:lang w:val="uk-UA"/>
        </w:rPr>
        <w:t xml:space="preserve"> </w:t>
      </w:r>
    </w:p>
    <w:p w:rsidR="00997CFD" w:rsidRPr="00997CFD" w:rsidRDefault="00997CFD" w:rsidP="00997CFD">
      <w:pPr>
        <w:spacing w:after="0" w:line="360" w:lineRule="auto"/>
        <w:ind w:firstLine="709"/>
        <w:jc w:val="both"/>
        <w:rPr>
          <w:rFonts w:cs="Times New Roman"/>
          <w:szCs w:val="28"/>
          <w:lang w:val="uk-UA"/>
        </w:rPr>
      </w:pPr>
      <w:r>
        <w:rPr>
          <w:rFonts w:cs="Times New Roman"/>
          <w:szCs w:val="28"/>
          <w:lang w:val="uk-UA"/>
        </w:rPr>
        <w:t>Наступні результати подані у таблиці дозволяють порівняти к</w:t>
      </w:r>
      <w:r w:rsidR="001117EE">
        <w:rPr>
          <w:rFonts w:cs="Times New Roman"/>
          <w:szCs w:val="28"/>
          <w:lang w:val="uk-UA"/>
        </w:rPr>
        <w:t xml:space="preserve">анали прояву емпатії у </w:t>
      </w:r>
      <w:r w:rsidR="001117EE" w:rsidRPr="001117EE">
        <w:rPr>
          <w:rFonts w:cs="Times New Roman"/>
          <w:szCs w:val="28"/>
          <w:lang w:val="uk-UA"/>
        </w:rPr>
        <w:t>дітей молодшого шкільного віку</w:t>
      </w:r>
      <w:r>
        <w:rPr>
          <w:rFonts w:cs="Times New Roman"/>
          <w:szCs w:val="28"/>
          <w:lang w:val="uk-UA"/>
        </w:rPr>
        <w:t xml:space="preserve"> після проведеної профілактичної програми.</w:t>
      </w:r>
    </w:p>
    <w:p w:rsidR="00997CFD" w:rsidRDefault="00997CFD" w:rsidP="00997CFD">
      <w:pPr>
        <w:spacing w:after="0" w:line="360" w:lineRule="auto"/>
        <w:ind w:firstLine="709"/>
        <w:jc w:val="right"/>
        <w:rPr>
          <w:rFonts w:cs="Times New Roman"/>
          <w:b/>
          <w:szCs w:val="28"/>
          <w:lang w:val="uk-UA"/>
        </w:rPr>
      </w:pPr>
      <w:r>
        <w:rPr>
          <w:rFonts w:cs="Times New Roman"/>
          <w:b/>
          <w:szCs w:val="28"/>
          <w:lang w:val="uk-UA"/>
        </w:rPr>
        <w:t>Таблиця 2.</w:t>
      </w:r>
      <w:r w:rsidR="00A7469A">
        <w:rPr>
          <w:rFonts w:cs="Times New Roman"/>
          <w:b/>
          <w:szCs w:val="28"/>
          <w:lang w:val="uk-UA"/>
        </w:rPr>
        <w:t>10</w:t>
      </w:r>
    </w:p>
    <w:p w:rsidR="00997CFD" w:rsidRPr="00781DE6" w:rsidRDefault="00997CFD" w:rsidP="00997CFD">
      <w:pPr>
        <w:spacing w:after="0" w:line="360" w:lineRule="auto"/>
        <w:ind w:firstLine="709"/>
        <w:jc w:val="center"/>
        <w:rPr>
          <w:rFonts w:cs="Times New Roman"/>
          <w:szCs w:val="28"/>
          <w:lang w:val="uk-UA"/>
        </w:rPr>
      </w:pPr>
      <w:r w:rsidRPr="00997CFD">
        <w:rPr>
          <w:rFonts w:cs="Times New Roman"/>
          <w:szCs w:val="28"/>
          <w:lang w:val="uk-UA"/>
        </w:rPr>
        <w:t>Зведені порівняль</w:t>
      </w:r>
      <w:r>
        <w:rPr>
          <w:rFonts w:cs="Times New Roman"/>
          <w:szCs w:val="28"/>
          <w:lang w:val="uk-UA"/>
        </w:rPr>
        <w:t>ні</w:t>
      </w:r>
      <w:r w:rsidRPr="00997CFD">
        <w:rPr>
          <w:rFonts w:cs="Times New Roman"/>
          <w:szCs w:val="28"/>
          <w:lang w:val="uk-UA"/>
        </w:rPr>
        <w:t xml:space="preserve"> результати дослідження</w:t>
      </w:r>
      <w:r>
        <w:rPr>
          <w:rFonts w:cs="Times New Roman"/>
          <w:b/>
          <w:szCs w:val="28"/>
          <w:lang w:val="uk-UA"/>
        </w:rPr>
        <w:t xml:space="preserve"> </w:t>
      </w:r>
      <w:r>
        <w:rPr>
          <w:rFonts w:cs="Times New Roman"/>
          <w:szCs w:val="28"/>
          <w:lang w:val="uk-UA"/>
        </w:rPr>
        <w:t>т</w:t>
      </w:r>
      <w:r w:rsidRPr="00781DE6">
        <w:rPr>
          <w:rFonts w:cs="Times New Roman"/>
          <w:szCs w:val="28"/>
          <w:lang w:val="uk-UA"/>
        </w:rPr>
        <w:t xml:space="preserve">ест «Визначення </w:t>
      </w:r>
      <w:proofErr w:type="spellStart"/>
      <w:r w:rsidRPr="00781DE6">
        <w:rPr>
          <w:rFonts w:cs="Times New Roman"/>
          <w:szCs w:val="28"/>
          <w:lang w:val="uk-UA"/>
        </w:rPr>
        <w:t>емпатійних</w:t>
      </w:r>
      <w:proofErr w:type="spellEnd"/>
      <w:r w:rsidRPr="00781DE6">
        <w:rPr>
          <w:rFonts w:cs="Times New Roman"/>
          <w:szCs w:val="28"/>
          <w:lang w:val="uk-UA"/>
        </w:rPr>
        <w:t xml:space="preserve"> здібностей особистості» (за методикою В. Бойка)</w:t>
      </w:r>
      <w:r>
        <w:rPr>
          <w:rFonts w:cs="Times New Roman"/>
          <w:szCs w:val="28"/>
          <w:lang w:val="uk-UA"/>
        </w:rPr>
        <w:t xml:space="preserve"> </w:t>
      </w:r>
      <w:r w:rsidRPr="00781DE6">
        <w:rPr>
          <w:rFonts w:cs="Times New Roman"/>
          <w:szCs w:val="28"/>
          <w:lang w:val="uk-UA"/>
        </w:rPr>
        <w:t>(канали емпатії)</w:t>
      </w:r>
    </w:p>
    <w:tbl>
      <w:tblPr>
        <w:tblStyle w:val="a9"/>
        <w:tblW w:w="9253" w:type="dxa"/>
        <w:tblLook w:val="04A0" w:firstRow="1" w:lastRow="0" w:firstColumn="1" w:lastColumn="0" w:noHBand="0" w:noVBand="1"/>
      </w:tblPr>
      <w:tblGrid>
        <w:gridCol w:w="594"/>
        <w:gridCol w:w="3342"/>
        <w:gridCol w:w="1417"/>
        <w:gridCol w:w="1718"/>
        <w:gridCol w:w="2167"/>
        <w:gridCol w:w="15"/>
      </w:tblGrid>
      <w:tr w:rsidR="00997CFD" w:rsidRPr="00FD76E5" w:rsidTr="00A7469A">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 п/п</w:t>
            </w:r>
          </w:p>
        </w:tc>
        <w:tc>
          <w:tcPr>
            <w:tcW w:w="3342"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Канал емпатії</w:t>
            </w: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Кількість осіб</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Відсотковий склад осіб</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Порівняння з попереднім результатом</w:t>
            </w:r>
          </w:p>
        </w:tc>
      </w:tr>
      <w:tr w:rsidR="00997CFD" w:rsidRPr="00FD76E5" w:rsidTr="00A7469A">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1</w:t>
            </w:r>
          </w:p>
        </w:tc>
        <w:tc>
          <w:tcPr>
            <w:tcW w:w="3342" w:type="dxa"/>
            <w:tcBorders>
              <w:top w:val="single" w:sz="4" w:space="0" w:color="auto"/>
              <w:left w:val="single" w:sz="4" w:space="0" w:color="auto"/>
              <w:bottom w:val="single" w:sz="4" w:space="0" w:color="auto"/>
              <w:right w:val="single" w:sz="4" w:space="0" w:color="auto"/>
            </w:tcBorders>
          </w:tcPr>
          <w:p w:rsidR="00997CFD" w:rsidRPr="00FD76E5" w:rsidRDefault="00997CFD" w:rsidP="00A7469A">
            <w:pPr>
              <w:rPr>
                <w:rFonts w:cs="Times New Roman"/>
                <w:sz w:val="24"/>
                <w:szCs w:val="24"/>
                <w:lang w:val="uk-UA"/>
              </w:rPr>
            </w:pPr>
            <w:r w:rsidRPr="00FD76E5">
              <w:rPr>
                <w:rFonts w:cs="Times New Roman"/>
                <w:sz w:val="24"/>
                <w:szCs w:val="24"/>
                <w:lang w:val="uk-UA"/>
              </w:rPr>
              <w:t xml:space="preserve">Раціональний </w:t>
            </w:r>
          </w:p>
          <w:p w:rsidR="00997CFD" w:rsidRPr="00FD76E5" w:rsidRDefault="00997CFD" w:rsidP="00A7469A">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5</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16.67%</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Зменшилось на 6,67</w:t>
            </w:r>
          </w:p>
        </w:tc>
      </w:tr>
      <w:tr w:rsidR="00997CFD" w:rsidRPr="00FD76E5" w:rsidTr="00A7469A">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2</w:t>
            </w:r>
          </w:p>
        </w:tc>
        <w:tc>
          <w:tcPr>
            <w:tcW w:w="3342" w:type="dxa"/>
            <w:tcBorders>
              <w:top w:val="single" w:sz="4" w:space="0" w:color="auto"/>
              <w:left w:val="single" w:sz="4" w:space="0" w:color="auto"/>
              <w:bottom w:val="single" w:sz="4" w:space="0" w:color="auto"/>
              <w:right w:val="single" w:sz="4" w:space="0" w:color="auto"/>
            </w:tcBorders>
          </w:tcPr>
          <w:p w:rsidR="00997CFD" w:rsidRPr="00FD76E5" w:rsidRDefault="00997CFD" w:rsidP="00A7469A">
            <w:pPr>
              <w:rPr>
                <w:rFonts w:cs="Times New Roman"/>
                <w:sz w:val="24"/>
                <w:szCs w:val="24"/>
                <w:lang w:val="uk-UA"/>
              </w:rPr>
            </w:pPr>
            <w:r w:rsidRPr="00FD76E5">
              <w:rPr>
                <w:rFonts w:cs="Times New Roman"/>
                <w:sz w:val="24"/>
                <w:szCs w:val="24"/>
                <w:lang w:val="uk-UA"/>
              </w:rPr>
              <w:t>Емоційний</w:t>
            </w:r>
          </w:p>
          <w:p w:rsidR="00997CFD" w:rsidRPr="00FD76E5" w:rsidRDefault="00997CFD" w:rsidP="00A7469A">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7</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23.33%</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Збільшилось на 10%</w:t>
            </w:r>
          </w:p>
        </w:tc>
      </w:tr>
      <w:tr w:rsidR="00997CFD" w:rsidRPr="00FD76E5" w:rsidTr="00A7469A">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3</w:t>
            </w:r>
          </w:p>
        </w:tc>
        <w:tc>
          <w:tcPr>
            <w:tcW w:w="3342" w:type="dxa"/>
            <w:tcBorders>
              <w:top w:val="single" w:sz="4" w:space="0" w:color="auto"/>
              <w:left w:val="single" w:sz="4" w:space="0" w:color="auto"/>
              <w:bottom w:val="single" w:sz="4" w:space="0" w:color="auto"/>
              <w:right w:val="single" w:sz="4" w:space="0" w:color="auto"/>
            </w:tcBorders>
          </w:tcPr>
          <w:p w:rsidR="00997CFD" w:rsidRPr="00FD76E5" w:rsidRDefault="00997CFD" w:rsidP="00A7469A">
            <w:pPr>
              <w:rPr>
                <w:rFonts w:cs="Times New Roman"/>
                <w:sz w:val="24"/>
                <w:szCs w:val="24"/>
                <w:lang w:val="uk-UA"/>
              </w:rPr>
            </w:pPr>
            <w:r w:rsidRPr="00FD76E5">
              <w:rPr>
                <w:rFonts w:cs="Times New Roman"/>
                <w:sz w:val="24"/>
                <w:szCs w:val="24"/>
                <w:lang w:val="uk-UA"/>
              </w:rPr>
              <w:t>Інтуїтивний</w:t>
            </w:r>
          </w:p>
          <w:p w:rsidR="00997CFD" w:rsidRPr="00FD76E5" w:rsidRDefault="00997CFD" w:rsidP="00A7469A">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7</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23.33%</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 xml:space="preserve">Збільшилось на 3,33% </w:t>
            </w:r>
          </w:p>
        </w:tc>
      </w:tr>
      <w:tr w:rsidR="00997CFD" w:rsidRPr="00FD76E5" w:rsidTr="00A7469A">
        <w:trPr>
          <w:trHeight w:val="255"/>
        </w:trPr>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4</w:t>
            </w:r>
          </w:p>
        </w:tc>
        <w:tc>
          <w:tcPr>
            <w:tcW w:w="3342" w:type="dxa"/>
            <w:tcBorders>
              <w:top w:val="single" w:sz="4" w:space="0" w:color="auto"/>
              <w:left w:val="single" w:sz="4" w:space="0" w:color="auto"/>
              <w:bottom w:val="single" w:sz="4" w:space="0" w:color="auto"/>
              <w:right w:val="single" w:sz="4" w:space="0" w:color="auto"/>
            </w:tcBorders>
          </w:tcPr>
          <w:p w:rsidR="00997CFD" w:rsidRPr="00FD76E5" w:rsidRDefault="00997CFD" w:rsidP="00A7469A">
            <w:pPr>
              <w:rPr>
                <w:rFonts w:cs="Times New Roman"/>
                <w:sz w:val="24"/>
                <w:szCs w:val="24"/>
                <w:lang w:val="uk-UA"/>
              </w:rPr>
            </w:pPr>
            <w:r w:rsidRPr="00FD76E5">
              <w:rPr>
                <w:rFonts w:cs="Times New Roman"/>
                <w:sz w:val="24"/>
                <w:szCs w:val="24"/>
                <w:lang w:val="uk-UA"/>
              </w:rPr>
              <w:t>Нас</w:t>
            </w:r>
            <w:r w:rsidR="000E5629">
              <w:rPr>
                <w:rFonts w:cs="Times New Roman"/>
                <w:sz w:val="24"/>
                <w:szCs w:val="24"/>
                <w:lang w:val="uk-UA"/>
              </w:rPr>
              <w:t>танови, що підкріплюють емпатію</w:t>
            </w: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3</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10%</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Зменшилось на 6,67%</w:t>
            </w:r>
          </w:p>
        </w:tc>
      </w:tr>
      <w:tr w:rsidR="00997CFD" w:rsidRPr="00FD76E5" w:rsidTr="00A7469A">
        <w:trPr>
          <w:trHeight w:val="255"/>
        </w:trPr>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5</w:t>
            </w:r>
          </w:p>
        </w:tc>
        <w:tc>
          <w:tcPr>
            <w:tcW w:w="3342"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Здатність до проникнення в емпатію</w:t>
            </w: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4</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13.33%</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Без змін</w:t>
            </w:r>
          </w:p>
        </w:tc>
      </w:tr>
      <w:tr w:rsidR="00997CFD" w:rsidRPr="00FD76E5" w:rsidTr="00A7469A">
        <w:trPr>
          <w:gridAfter w:val="1"/>
          <w:wAfter w:w="15" w:type="dxa"/>
          <w:trHeight w:val="213"/>
        </w:trPr>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6</w:t>
            </w:r>
          </w:p>
        </w:tc>
        <w:tc>
          <w:tcPr>
            <w:tcW w:w="3342"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Ідентифікація в емпатії</w:t>
            </w: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4</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13.33%</w:t>
            </w:r>
          </w:p>
        </w:tc>
        <w:tc>
          <w:tcPr>
            <w:tcW w:w="216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Без змін</w:t>
            </w:r>
          </w:p>
        </w:tc>
      </w:tr>
    </w:tbl>
    <w:p w:rsidR="00997CFD" w:rsidRDefault="00997CFD" w:rsidP="00997CFD">
      <w:pPr>
        <w:pStyle w:val="a7"/>
        <w:spacing w:after="0" w:line="360" w:lineRule="auto"/>
        <w:ind w:left="0" w:firstLine="709"/>
        <w:jc w:val="both"/>
        <w:rPr>
          <w:szCs w:val="28"/>
          <w:lang w:val="uk-UA"/>
        </w:rPr>
      </w:pPr>
    </w:p>
    <w:p w:rsidR="00781DE6" w:rsidRPr="00781DE6" w:rsidRDefault="00781DE6" w:rsidP="00781DE6">
      <w:pPr>
        <w:pStyle w:val="a7"/>
        <w:spacing w:after="0" w:line="360" w:lineRule="auto"/>
        <w:ind w:left="0" w:firstLine="709"/>
        <w:jc w:val="both"/>
        <w:rPr>
          <w:szCs w:val="28"/>
          <w:lang w:val="uk-UA"/>
        </w:rPr>
      </w:pPr>
      <w:r w:rsidRPr="00781DE6">
        <w:rPr>
          <w:szCs w:val="28"/>
          <w:lang w:val="uk-UA"/>
        </w:rPr>
        <w:t xml:space="preserve">Отримані результати дослідження дали змогу виявити, що у 16.67% раціональний канал емпатії (зменшилось на 6,67); 23,33% – переважає емоційний канал (збільшилось на 10%); 23.33% – інтуїтивний канал емпатії (збільшилось на 3,33%); 10% – настанови, що підкріплюють емпатію (зменшилось на 6,67%); 13.33% мають здатність до проникнення в емпатію (без змін); 13,33% ідентифікація в емпатії (без змін) </w:t>
      </w:r>
    </w:p>
    <w:p w:rsidR="00781DE6" w:rsidRDefault="00781DE6" w:rsidP="00781DE6">
      <w:pPr>
        <w:pStyle w:val="a7"/>
        <w:spacing w:after="0" w:line="360" w:lineRule="auto"/>
        <w:ind w:left="0" w:firstLine="709"/>
        <w:jc w:val="both"/>
        <w:rPr>
          <w:szCs w:val="28"/>
          <w:lang w:val="uk-UA"/>
        </w:rPr>
      </w:pPr>
      <w:r w:rsidRPr="00781DE6">
        <w:rPr>
          <w:szCs w:val="28"/>
          <w:lang w:val="uk-UA"/>
        </w:rPr>
        <w:t xml:space="preserve">Таким чином, можемо зробити висновок, що систематичний підхід та використання ефективних </w:t>
      </w:r>
      <w:r w:rsidR="00F372D0">
        <w:rPr>
          <w:szCs w:val="28"/>
          <w:lang w:val="uk-UA"/>
        </w:rPr>
        <w:t>ігрових технологій, як ключових</w:t>
      </w:r>
      <w:r w:rsidR="00997CFD">
        <w:rPr>
          <w:szCs w:val="28"/>
          <w:lang w:val="uk-UA"/>
        </w:rPr>
        <w:t xml:space="preserve"> </w:t>
      </w:r>
      <w:r w:rsidRPr="00781DE6">
        <w:rPr>
          <w:szCs w:val="28"/>
          <w:lang w:val="uk-UA"/>
        </w:rPr>
        <w:t>ф</w:t>
      </w:r>
      <w:r w:rsidR="00F372D0">
        <w:rPr>
          <w:szCs w:val="28"/>
          <w:lang w:val="uk-UA"/>
        </w:rPr>
        <w:t xml:space="preserve">орм роботи </w:t>
      </w:r>
      <w:r w:rsidR="00F372D0">
        <w:rPr>
          <w:szCs w:val="28"/>
          <w:lang w:val="uk-UA"/>
        </w:rPr>
        <w:lastRenderedPageBreak/>
        <w:t>дозволить значно підвищити рівень схильності до коректного вибудовування стосунків</w:t>
      </w:r>
      <w:r w:rsidRPr="00781DE6">
        <w:rPr>
          <w:szCs w:val="28"/>
          <w:lang w:val="uk-UA"/>
        </w:rPr>
        <w:t xml:space="preserve"> серед учнівської молоді.</w:t>
      </w:r>
    </w:p>
    <w:p w:rsidR="003552BC" w:rsidRDefault="00B90A09" w:rsidP="003F715F">
      <w:pPr>
        <w:pStyle w:val="a7"/>
        <w:spacing w:after="0" w:line="360" w:lineRule="auto"/>
        <w:ind w:left="0" w:firstLine="709"/>
        <w:jc w:val="both"/>
        <w:rPr>
          <w:szCs w:val="28"/>
          <w:lang w:val="uk-UA"/>
        </w:rPr>
      </w:pPr>
      <w:r>
        <w:rPr>
          <w:szCs w:val="28"/>
          <w:lang w:val="uk-UA"/>
        </w:rPr>
        <w:t>За результатами о</w:t>
      </w:r>
      <w:r w:rsidR="001A1F43" w:rsidRPr="001A1F43">
        <w:rPr>
          <w:szCs w:val="28"/>
          <w:lang w:val="uk-UA"/>
        </w:rPr>
        <w:t>питувальник</w:t>
      </w:r>
      <w:r>
        <w:rPr>
          <w:szCs w:val="28"/>
          <w:lang w:val="uk-UA"/>
        </w:rPr>
        <w:t>а</w:t>
      </w:r>
      <w:r w:rsidR="000001E7">
        <w:rPr>
          <w:szCs w:val="28"/>
          <w:lang w:val="uk-UA"/>
        </w:rPr>
        <w:t xml:space="preserve"> Т. Кун та Т. </w:t>
      </w:r>
      <w:proofErr w:type="spellStart"/>
      <w:r w:rsidR="000001E7">
        <w:rPr>
          <w:szCs w:val="28"/>
          <w:lang w:val="uk-UA"/>
        </w:rPr>
        <w:t>Макпартленд</w:t>
      </w:r>
      <w:proofErr w:type="spellEnd"/>
      <w:r w:rsidR="000001E7">
        <w:rPr>
          <w:szCs w:val="28"/>
          <w:lang w:val="uk-UA"/>
        </w:rPr>
        <w:t xml:space="preserve"> «Хто я</w:t>
      </w:r>
      <w:r w:rsidR="001A1F43" w:rsidRPr="001A1F43">
        <w:rPr>
          <w:szCs w:val="28"/>
          <w:lang w:val="uk-UA"/>
        </w:rPr>
        <w:t>»</w:t>
      </w:r>
      <w:r>
        <w:rPr>
          <w:szCs w:val="28"/>
          <w:lang w:val="uk-UA"/>
        </w:rPr>
        <w:t xml:space="preserve"> </w:t>
      </w:r>
      <w:r w:rsidR="003F715F">
        <w:rPr>
          <w:szCs w:val="28"/>
          <w:lang w:val="uk-UA"/>
        </w:rPr>
        <w:t xml:space="preserve">та «на визначення моральної децентрації» </w:t>
      </w:r>
      <w:r>
        <w:rPr>
          <w:szCs w:val="28"/>
          <w:lang w:val="uk-UA"/>
        </w:rPr>
        <w:t xml:space="preserve">після проведення експерименту були отримані наступні результати. </w:t>
      </w:r>
      <w:r w:rsidR="003F715F">
        <w:rPr>
          <w:szCs w:val="28"/>
          <w:lang w:val="uk-UA"/>
        </w:rPr>
        <w:t>Прямі активні</w:t>
      </w:r>
      <w:r w:rsidR="003552BC" w:rsidRPr="00211620">
        <w:rPr>
          <w:szCs w:val="28"/>
          <w:lang w:val="uk-UA"/>
        </w:rPr>
        <w:t xml:space="preserve"> </w:t>
      </w:r>
      <w:r w:rsidR="003F715F">
        <w:rPr>
          <w:szCs w:val="28"/>
          <w:lang w:val="uk-UA"/>
        </w:rPr>
        <w:t>і вербальні конфлікти</w:t>
      </w:r>
      <w:r w:rsidR="003552BC" w:rsidRPr="00211620">
        <w:rPr>
          <w:szCs w:val="28"/>
          <w:lang w:val="uk-UA"/>
        </w:rPr>
        <w:t xml:space="preserve"> (образи</w:t>
      </w:r>
      <w:r>
        <w:rPr>
          <w:szCs w:val="28"/>
          <w:lang w:val="uk-UA"/>
        </w:rPr>
        <w:t>, погрози</w:t>
      </w:r>
      <w:r w:rsidR="003F715F">
        <w:rPr>
          <w:szCs w:val="28"/>
          <w:lang w:val="uk-UA"/>
        </w:rPr>
        <w:t>, залякування) та прояви агресії зменшилися</w:t>
      </w:r>
      <w:r>
        <w:rPr>
          <w:szCs w:val="28"/>
          <w:lang w:val="uk-UA"/>
        </w:rPr>
        <w:t xml:space="preserve"> з 13</w:t>
      </w:r>
      <w:r w:rsidR="00FD76E5">
        <w:rPr>
          <w:szCs w:val="28"/>
          <w:lang w:val="uk-UA"/>
        </w:rPr>
        <w:t xml:space="preserve"> (43,33%)</w:t>
      </w:r>
      <w:r>
        <w:rPr>
          <w:szCs w:val="28"/>
          <w:lang w:val="uk-UA"/>
        </w:rPr>
        <w:t xml:space="preserve"> до</w:t>
      </w:r>
      <w:r w:rsidR="003552BC">
        <w:rPr>
          <w:szCs w:val="28"/>
          <w:lang w:val="uk-UA"/>
        </w:rPr>
        <w:t xml:space="preserve"> 10</w:t>
      </w:r>
      <w:r w:rsidR="00FD76E5">
        <w:rPr>
          <w:szCs w:val="28"/>
          <w:lang w:val="uk-UA"/>
        </w:rPr>
        <w:t xml:space="preserve"> (33,33%)</w:t>
      </w:r>
      <w:r w:rsidR="003F715F">
        <w:rPr>
          <w:szCs w:val="28"/>
          <w:lang w:val="uk-UA"/>
        </w:rPr>
        <w:t xml:space="preserve"> осіб., </w:t>
      </w:r>
      <w:r w:rsidR="003552BC" w:rsidRPr="00211620">
        <w:rPr>
          <w:szCs w:val="28"/>
          <w:lang w:val="uk-UA"/>
        </w:rPr>
        <w:t xml:space="preserve">прояви ізоляції (соціальної </w:t>
      </w:r>
      <w:proofErr w:type="spellStart"/>
      <w:r w:rsidR="003552BC" w:rsidRPr="00211620">
        <w:rPr>
          <w:szCs w:val="28"/>
          <w:lang w:val="uk-UA"/>
        </w:rPr>
        <w:t>депривації</w:t>
      </w:r>
      <w:proofErr w:type="spellEnd"/>
      <w:r w:rsidR="003552BC" w:rsidRPr="00211620">
        <w:rPr>
          <w:szCs w:val="28"/>
          <w:lang w:val="uk-UA"/>
        </w:rPr>
        <w:t>): плітки, змов</w:t>
      </w:r>
      <w:r>
        <w:rPr>
          <w:szCs w:val="28"/>
          <w:lang w:val="uk-UA"/>
        </w:rPr>
        <w:t xml:space="preserve">и, бойкоти, ігнорування прохань збільшився з 10 </w:t>
      </w:r>
      <w:r w:rsidR="00FD76E5">
        <w:rPr>
          <w:szCs w:val="28"/>
          <w:lang w:val="uk-UA"/>
        </w:rPr>
        <w:t xml:space="preserve">(33,33%) </w:t>
      </w:r>
      <w:r>
        <w:rPr>
          <w:szCs w:val="28"/>
          <w:lang w:val="uk-UA"/>
        </w:rPr>
        <w:t xml:space="preserve">до </w:t>
      </w:r>
      <w:r w:rsidR="003552BC">
        <w:rPr>
          <w:szCs w:val="28"/>
          <w:lang w:val="uk-UA"/>
        </w:rPr>
        <w:t>13</w:t>
      </w:r>
      <w:r w:rsidR="00FD76E5">
        <w:rPr>
          <w:szCs w:val="28"/>
          <w:lang w:val="uk-UA"/>
        </w:rPr>
        <w:t xml:space="preserve"> (43,33)</w:t>
      </w:r>
      <w:r w:rsidR="003F715F">
        <w:rPr>
          <w:szCs w:val="28"/>
          <w:lang w:val="uk-UA"/>
        </w:rPr>
        <w:t xml:space="preserve"> осіб, </w:t>
      </w:r>
      <w:r w:rsidR="003552BC" w:rsidRPr="00211620">
        <w:rPr>
          <w:szCs w:val="28"/>
          <w:lang w:val="uk-UA"/>
        </w:rPr>
        <w:t>схильніст</w:t>
      </w:r>
      <w:r>
        <w:rPr>
          <w:szCs w:val="28"/>
          <w:lang w:val="uk-UA"/>
        </w:rPr>
        <w:t>ь фізичної і вербальної агресії залишилися без змін</w:t>
      </w:r>
      <w:r w:rsidR="003552BC">
        <w:rPr>
          <w:szCs w:val="28"/>
          <w:lang w:val="uk-UA"/>
        </w:rPr>
        <w:t xml:space="preserve"> 5</w:t>
      </w:r>
      <w:r>
        <w:rPr>
          <w:szCs w:val="28"/>
          <w:lang w:val="uk-UA"/>
        </w:rPr>
        <w:t xml:space="preserve"> </w:t>
      </w:r>
      <w:r w:rsidR="00FD76E5">
        <w:rPr>
          <w:szCs w:val="28"/>
          <w:lang w:val="uk-UA"/>
        </w:rPr>
        <w:t xml:space="preserve">(16,67%) </w:t>
      </w:r>
      <w:r w:rsidR="003F715F">
        <w:rPr>
          <w:szCs w:val="28"/>
          <w:lang w:val="uk-UA"/>
        </w:rPr>
        <w:t>осіб,</w:t>
      </w:r>
      <w:r w:rsidR="003552BC" w:rsidRPr="00211620">
        <w:rPr>
          <w:szCs w:val="28"/>
          <w:lang w:val="uk-UA"/>
        </w:rPr>
        <w:t xml:space="preserve"> с</w:t>
      </w:r>
      <w:r>
        <w:rPr>
          <w:szCs w:val="28"/>
          <w:lang w:val="uk-UA"/>
        </w:rPr>
        <w:t xml:space="preserve">хильність соціальної </w:t>
      </w:r>
      <w:proofErr w:type="spellStart"/>
      <w:r>
        <w:rPr>
          <w:szCs w:val="28"/>
          <w:lang w:val="uk-UA"/>
        </w:rPr>
        <w:t>депривації</w:t>
      </w:r>
      <w:proofErr w:type="spellEnd"/>
      <w:r>
        <w:rPr>
          <w:szCs w:val="28"/>
          <w:lang w:val="uk-UA"/>
        </w:rPr>
        <w:t xml:space="preserve"> також залишилися без змін –</w:t>
      </w:r>
      <w:r w:rsidR="003552BC">
        <w:rPr>
          <w:szCs w:val="28"/>
          <w:lang w:val="uk-UA"/>
        </w:rPr>
        <w:t xml:space="preserve"> 2</w:t>
      </w:r>
      <w:r w:rsidR="00FD76E5">
        <w:rPr>
          <w:szCs w:val="28"/>
          <w:lang w:val="uk-UA"/>
        </w:rPr>
        <w:t xml:space="preserve"> (6,67%)</w:t>
      </w:r>
      <w:r>
        <w:rPr>
          <w:szCs w:val="28"/>
          <w:lang w:val="uk-UA"/>
        </w:rPr>
        <w:t xml:space="preserve"> особи.</w:t>
      </w:r>
    </w:p>
    <w:p w:rsidR="003552BC" w:rsidRDefault="00FD76E5" w:rsidP="00FD76E5">
      <w:pPr>
        <w:pStyle w:val="a7"/>
        <w:spacing w:after="0" w:line="360" w:lineRule="auto"/>
        <w:ind w:left="0" w:firstLine="709"/>
        <w:jc w:val="both"/>
        <w:rPr>
          <w:szCs w:val="28"/>
          <w:lang w:val="uk-UA"/>
        </w:rPr>
      </w:pPr>
      <w:r>
        <w:rPr>
          <w:szCs w:val="28"/>
          <w:lang w:val="uk-UA"/>
        </w:rPr>
        <w:t>Позитивним результатом вважаємо, те, що кількіст</w:t>
      </w:r>
      <w:r w:rsidR="003F715F">
        <w:rPr>
          <w:szCs w:val="28"/>
          <w:lang w:val="uk-UA"/>
        </w:rPr>
        <w:t>ь потенційних учнів, які не є соціально активними</w:t>
      </w:r>
      <w:r>
        <w:rPr>
          <w:szCs w:val="28"/>
          <w:lang w:val="uk-UA"/>
        </w:rPr>
        <w:t xml:space="preserve"> з </w:t>
      </w:r>
      <w:r w:rsidR="003552BC">
        <w:rPr>
          <w:szCs w:val="28"/>
          <w:lang w:val="uk-UA"/>
        </w:rPr>
        <w:t xml:space="preserve">2 </w:t>
      </w:r>
      <w:r>
        <w:rPr>
          <w:szCs w:val="28"/>
          <w:lang w:val="uk-UA"/>
        </w:rPr>
        <w:t>(6,67%) до</w:t>
      </w:r>
      <w:r w:rsidR="003552BC">
        <w:rPr>
          <w:szCs w:val="28"/>
          <w:lang w:val="uk-UA"/>
        </w:rPr>
        <w:t xml:space="preserve"> 1</w:t>
      </w:r>
      <w:r>
        <w:rPr>
          <w:szCs w:val="28"/>
          <w:lang w:val="uk-UA"/>
        </w:rPr>
        <w:t xml:space="preserve"> (3,33%) респондента. Також зменшилася</w:t>
      </w:r>
      <w:r w:rsidR="003F715F">
        <w:rPr>
          <w:szCs w:val="28"/>
          <w:lang w:val="uk-UA"/>
        </w:rPr>
        <w:t xml:space="preserve"> група потенційних </w:t>
      </w:r>
      <w:proofErr w:type="spellStart"/>
      <w:r w:rsidR="003F715F">
        <w:rPr>
          <w:szCs w:val="28"/>
          <w:lang w:val="uk-UA"/>
        </w:rPr>
        <w:t>зачинщиків</w:t>
      </w:r>
      <w:proofErr w:type="spellEnd"/>
      <w:r w:rsidR="003F715F">
        <w:rPr>
          <w:szCs w:val="28"/>
          <w:lang w:val="uk-UA"/>
        </w:rPr>
        <w:t xml:space="preserve"> конфліктних ситуацій</w:t>
      </w:r>
      <w:r>
        <w:rPr>
          <w:szCs w:val="28"/>
          <w:lang w:val="uk-UA"/>
        </w:rPr>
        <w:t xml:space="preserve"> з 4 (13,33%) до 2 (6,67%) осіб.</w:t>
      </w:r>
    </w:p>
    <w:p w:rsidR="00CF75C7" w:rsidRDefault="00CF75C7" w:rsidP="00E65323">
      <w:pPr>
        <w:pStyle w:val="a7"/>
        <w:spacing w:after="0" w:line="360" w:lineRule="auto"/>
        <w:ind w:left="0" w:firstLine="709"/>
        <w:jc w:val="both"/>
        <w:rPr>
          <w:lang w:val="uk-UA"/>
        </w:rPr>
      </w:pPr>
      <w:r>
        <w:rPr>
          <w:noProof/>
          <w:lang w:eastAsia="ru-RU"/>
        </w:rPr>
        <w:drawing>
          <wp:inline distT="0" distB="0" distL="0" distR="0">
            <wp:extent cx="5057775" cy="2647950"/>
            <wp:effectExtent l="0" t="0" r="9525"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F75C7" w:rsidRDefault="00DA72D6" w:rsidP="00CF75C7">
      <w:pPr>
        <w:pStyle w:val="a7"/>
        <w:spacing w:after="0" w:line="360" w:lineRule="auto"/>
        <w:ind w:left="0" w:firstLine="709"/>
        <w:jc w:val="both"/>
        <w:rPr>
          <w:lang w:val="uk-UA"/>
        </w:rPr>
      </w:pPr>
      <w:r>
        <w:rPr>
          <w:lang w:val="uk-UA"/>
        </w:rPr>
        <w:t>Рис. 2.7 Порівняльні резу</w:t>
      </w:r>
      <w:r w:rsidR="003F715F">
        <w:rPr>
          <w:lang w:val="uk-UA"/>
        </w:rPr>
        <w:t>льтати за методикою «Хто я</w:t>
      </w:r>
      <w:r>
        <w:rPr>
          <w:lang w:val="uk-UA"/>
        </w:rPr>
        <w:t>»</w:t>
      </w:r>
      <w:r w:rsidR="003F715F">
        <w:rPr>
          <w:lang w:val="uk-UA"/>
        </w:rPr>
        <w:t xml:space="preserve"> та «на визначення рівня моральної децентрації»</w:t>
      </w:r>
    </w:p>
    <w:p w:rsidR="00DA72D6" w:rsidRDefault="00DA72D6" w:rsidP="00CF75C7">
      <w:pPr>
        <w:pStyle w:val="a7"/>
        <w:spacing w:after="0" w:line="360" w:lineRule="auto"/>
        <w:ind w:left="0" w:firstLine="709"/>
        <w:jc w:val="both"/>
        <w:rPr>
          <w:lang w:val="uk-UA"/>
        </w:rPr>
      </w:pPr>
    </w:p>
    <w:p w:rsidR="003F715F" w:rsidRPr="00F53BF0" w:rsidRDefault="00E65323" w:rsidP="00F53BF0">
      <w:pPr>
        <w:pStyle w:val="a7"/>
        <w:spacing w:after="0" w:line="360" w:lineRule="auto"/>
        <w:ind w:left="0" w:firstLine="709"/>
        <w:jc w:val="both"/>
        <w:rPr>
          <w:lang w:val="uk-UA"/>
        </w:rPr>
      </w:pPr>
      <w:r w:rsidRPr="00E65323">
        <w:rPr>
          <w:lang w:val="uk-UA"/>
        </w:rPr>
        <w:t xml:space="preserve">Так само учні </w:t>
      </w:r>
      <w:r w:rsidR="00997CFD">
        <w:rPr>
          <w:lang w:val="uk-UA"/>
        </w:rPr>
        <w:t xml:space="preserve">повторно </w:t>
      </w:r>
      <w:r w:rsidRPr="00E65323">
        <w:rPr>
          <w:lang w:val="uk-UA"/>
        </w:rPr>
        <w:t>відповідали на питання анкети, щ</w:t>
      </w:r>
      <w:r w:rsidR="003F715F">
        <w:rPr>
          <w:lang w:val="uk-UA"/>
        </w:rPr>
        <w:t xml:space="preserve">о стосуються форм прояву </w:t>
      </w:r>
      <w:r w:rsidR="005340F0">
        <w:rPr>
          <w:lang w:val="uk-UA"/>
        </w:rPr>
        <w:t xml:space="preserve">набуття соціальних компетенцій в процесі гри </w:t>
      </w:r>
      <w:r w:rsidR="003F715F">
        <w:rPr>
          <w:lang w:val="uk-UA"/>
        </w:rPr>
        <w:t>за останній місяць, які діти молодшого шкільного віку</w:t>
      </w:r>
      <w:r w:rsidRPr="00E65323">
        <w:rPr>
          <w:lang w:val="uk-UA"/>
        </w:rPr>
        <w:t xml:space="preserve"> спостерігали, відчували на собі або самі </w:t>
      </w:r>
      <w:r w:rsidRPr="00E65323">
        <w:rPr>
          <w:lang w:val="uk-UA"/>
        </w:rPr>
        <w:lastRenderedPageBreak/>
        <w:t xml:space="preserve">проявляли. Результати </w:t>
      </w:r>
      <w:r>
        <w:rPr>
          <w:lang w:val="uk-UA"/>
        </w:rPr>
        <w:t>за а</w:t>
      </w:r>
      <w:r w:rsidR="001A1F43" w:rsidRPr="001A1F43">
        <w:rPr>
          <w:lang w:val="uk-UA"/>
        </w:rPr>
        <w:t>нкета для учнів (</w:t>
      </w:r>
      <w:r w:rsidR="003F715F">
        <w:rPr>
          <w:lang w:val="uk-UA"/>
        </w:rPr>
        <w:t>для виявлення пр</w:t>
      </w:r>
      <w:r w:rsidR="005340F0">
        <w:rPr>
          <w:lang w:val="uk-UA"/>
        </w:rPr>
        <w:t>оявів набуття учнями соціальних компетенцій в процесі гри</w:t>
      </w:r>
      <w:r w:rsidR="001A1F43" w:rsidRPr="001A1F43">
        <w:rPr>
          <w:lang w:val="uk-UA"/>
        </w:rPr>
        <w:t>)</w:t>
      </w:r>
      <w:r>
        <w:rPr>
          <w:lang w:val="uk-UA"/>
        </w:rPr>
        <w:t xml:space="preserve"> подані у таблиці.</w:t>
      </w:r>
    </w:p>
    <w:p w:rsidR="001A1F43" w:rsidRDefault="001A1F43" w:rsidP="001A1F43">
      <w:pPr>
        <w:pStyle w:val="a7"/>
        <w:spacing w:after="0" w:line="360" w:lineRule="auto"/>
        <w:ind w:left="709"/>
        <w:jc w:val="right"/>
        <w:rPr>
          <w:lang w:val="uk-UA"/>
        </w:rPr>
      </w:pPr>
      <w:r>
        <w:rPr>
          <w:lang w:val="uk-UA"/>
        </w:rPr>
        <w:t>Таблиця 2.</w:t>
      </w:r>
      <w:r w:rsidR="00A7469A">
        <w:rPr>
          <w:lang w:val="uk-UA"/>
        </w:rPr>
        <w:t>11</w:t>
      </w:r>
    </w:p>
    <w:p w:rsidR="005340F0" w:rsidRDefault="00211620" w:rsidP="00DA72D6">
      <w:pPr>
        <w:pStyle w:val="a7"/>
        <w:spacing w:after="0" w:line="240" w:lineRule="auto"/>
        <w:ind w:left="709"/>
        <w:jc w:val="center"/>
        <w:rPr>
          <w:szCs w:val="28"/>
          <w:lang w:val="uk-UA"/>
        </w:rPr>
      </w:pPr>
      <w:r>
        <w:rPr>
          <w:szCs w:val="28"/>
          <w:lang w:val="uk-UA"/>
        </w:rPr>
        <w:t>Зведені результати а</w:t>
      </w:r>
      <w:r w:rsidRPr="0065234D">
        <w:rPr>
          <w:szCs w:val="28"/>
          <w:lang w:val="uk-UA"/>
        </w:rPr>
        <w:t>нкет</w:t>
      </w:r>
      <w:r>
        <w:rPr>
          <w:szCs w:val="28"/>
          <w:lang w:val="uk-UA"/>
        </w:rPr>
        <w:t>и</w:t>
      </w:r>
      <w:r w:rsidRPr="0065234D">
        <w:rPr>
          <w:szCs w:val="28"/>
          <w:lang w:val="uk-UA"/>
        </w:rPr>
        <w:t xml:space="preserve"> для учнів (</w:t>
      </w:r>
      <w:r w:rsidR="003F715F">
        <w:rPr>
          <w:szCs w:val="28"/>
          <w:lang w:val="uk-UA"/>
        </w:rPr>
        <w:t>для вияв</w:t>
      </w:r>
      <w:r w:rsidR="005340F0">
        <w:rPr>
          <w:szCs w:val="28"/>
          <w:lang w:val="uk-UA"/>
        </w:rPr>
        <w:t>лення проявів набуття учнями соціальних компетенцій у процесі гри</w:t>
      </w:r>
      <w:r w:rsidRPr="0065234D">
        <w:rPr>
          <w:szCs w:val="28"/>
          <w:lang w:val="uk-UA"/>
        </w:rPr>
        <w:t>)</w:t>
      </w:r>
      <w:r>
        <w:rPr>
          <w:szCs w:val="28"/>
          <w:lang w:val="uk-UA"/>
        </w:rPr>
        <w:t xml:space="preserve"> </w:t>
      </w:r>
    </w:p>
    <w:p w:rsidR="00211620" w:rsidRDefault="00211620" w:rsidP="00DA72D6">
      <w:pPr>
        <w:pStyle w:val="a7"/>
        <w:spacing w:after="0" w:line="240" w:lineRule="auto"/>
        <w:ind w:left="709"/>
        <w:jc w:val="center"/>
        <w:rPr>
          <w:szCs w:val="28"/>
          <w:lang w:val="uk-UA"/>
        </w:rPr>
      </w:pPr>
      <w:r>
        <w:rPr>
          <w:szCs w:val="28"/>
          <w:lang w:val="uk-UA"/>
        </w:rPr>
        <w:t>до та після експерименту</w:t>
      </w:r>
    </w:p>
    <w:tbl>
      <w:tblPr>
        <w:tblStyle w:val="a9"/>
        <w:tblW w:w="0" w:type="auto"/>
        <w:tblLook w:val="04A0" w:firstRow="1" w:lastRow="0" w:firstColumn="1" w:lastColumn="0" w:noHBand="0" w:noVBand="1"/>
      </w:tblPr>
      <w:tblGrid>
        <w:gridCol w:w="2997"/>
        <w:gridCol w:w="1058"/>
        <w:gridCol w:w="1058"/>
        <w:gridCol w:w="1058"/>
        <w:gridCol w:w="1058"/>
        <w:gridCol w:w="1058"/>
        <w:gridCol w:w="1058"/>
      </w:tblGrid>
      <w:tr w:rsidR="00497109" w:rsidRPr="003B791C" w:rsidTr="00497109">
        <w:tc>
          <w:tcPr>
            <w:tcW w:w="0" w:type="auto"/>
          </w:tcPr>
          <w:p w:rsidR="00497109" w:rsidRPr="003B791C" w:rsidRDefault="00497109" w:rsidP="00AD7F6A">
            <w:pPr>
              <w:widowControl w:val="0"/>
              <w:jc w:val="center"/>
              <w:rPr>
                <w:rFonts w:cs="Times New Roman"/>
                <w:sz w:val="24"/>
                <w:szCs w:val="24"/>
                <w:lang w:val="uk-UA"/>
              </w:rPr>
            </w:pPr>
            <w:r w:rsidRPr="003B791C">
              <w:rPr>
                <w:rFonts w:cs="Times New Roman"/>
                <w:sz w:val="24"/>
                <w:szCs w:val="24"/>
                <w:lang w:val="uk-UA"/>
              </w:rPr>
              <w:t>Запитання</w:t>
            </w:r>
          </w:p>
          <w:p w:rsidR="00497109" w:rsidRPr="003B791C" w:rsidRDefault="00497109" w:rsidP="00AD7F6A">
            <w:pPr>
              <w:widowControl w:val="0"/>
              <w:jc w:val="center"/>
              <w:rPr>
                <w:rFonts w:cs="Times New Roman"/>
                <w:sz w:val="24"/>
                <w:szCs w:val="24"/>
                <w:lang w:val="uk-UA"/>
              </w:rPr>
            </w:pPr>
          </w:p>
        </w:tc>
        <w:tc>
          <w:tcPr>
            <w:tcW w:w="0" w:type="auto"/>
            <w:gridSpan w:val="2"/>
          </w:tcPr>
          <w:p w:rsidR="00497109" w:rsidRPr="003B791C" w:rsidRDefault="00497109" w:rsidP="00AD7F6A">
            <w:pPr>
              <w:widowControl w:val="0"/>
              <w:jc w:val="center"/>
              <w:rPr>
                <w:rFonts w:cs="Times New Roman"/>
                <w:sz w:val="24"/>
                <w:szCs w:val="24"/>
                <w:lang w:val="uk-UA"/>
              </w:rPr>
            </w:pPr>
            <w:r w:rsidRPr="003B791C">
              <w:rPr>
                <w:rFonts w:cs="Times New Roman"/>
                <w:sz w:val="24"/>
                <w:szCs w:val="24"/>
                <w:lang w:val="uk-UA"/>
              </w:rPr>
              <w:t>Так</w:t>
            </w:r>
          </w:p>
        </w:tc>
        <w:tc>
          <w:tcPr>
            <w:tcW w:w="0" w:type="auto"/>
            <w:gridSpan w:val="2"/>
          </w:tcPr>
          <w:p w:rsidR="00497109" w:rsidRPr="003B791C" w:rsidRDefault="00497109" w:rsidP="00AD7F6A">
            <w:pPr>
              <w:widowControl w:val="0"/>
              <w:jc w:val="center"/>
              <w:rPr>
                <w:rFonts w:cs="Times New Roman"/>
                <w:sz w:val="24"/>
                <w:szCs w:val="24"/>
                <w:lang w:val="uk-UA"/>
              </w:rPr>
            </w:pPr>
            <w:r w:rsidRPr="003B791C">
              <w:rPr>
                <w:rFonts w:cs="Times New Roman"/>
                <w:sz w:val="24"/>
                <w:szCs w:val="24"/>
                <w:lang w:val="uk-UA"/>
              </w:rPr>
              <w:t>Ні</w:t>
            </w:r>
          </w:p>
        </w:tc>
        <w:tc>
          <w:tcPr>
            <w:tcW w:w="0" w:type="auto"/>
            <w:gridSpan w:val="2"/>
          </w:tcPr>
          <w:p w:rsidR="00497109" w:rsidRPr="003B791C" w:rsidRDefault="00497109" w:rsidP="00AD7F6A">
            <w:pPr>
              <w:widowControl w:val="0"/>
              <w:jc w:val="center"/>
              <w:rPr>
                <w:rFonts w:cs="Times New Roman"/>
                <w:sz w:val="24"/>
                <w:szCs w:val="24"/>
                <w:lang w:val="uk-UA"/>
              </w:rPr>
            </w:pPr>
            <w:r w:rsidRPr="003B791C">
              <w:rPr>
                <w:rFonts w:cs="Times New Roman"/>
                <w:sz w:val="24"/>
                <w:szCs w:val="24"/>
                <w:lang w:val="uk-UA"/>
              </w:rPr>
              <w:t>Не знаю</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до</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після</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до</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після</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до</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після</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 xml:space="preserve">1. Як ти вважаєш, чи </w:t>
            </w:r>
            <w:r w:rsidR="005340F0">
              <w:rPr>
                <w:rFonts w:cs="Times New Roman"/>
                <w:sz w:val="24"/>
                <w:szCs w:val="24"/>
                <w:lang w:val="uk-UA"/>
              </w:rPr>
              <w:t>потрібно реагувати на заклики до гри (якщо воно лунає</w:t>
            </w:r>
            <w:r w:rsidRPr="003B791C">
              <w:rPr>
                <w:rFonts w:cs="Times New Roman"/>
                <w:sz w:val="24"/>
                <w:szCs w:val="24"/>
                <w:lang w:val="uk-UA"/>
              </w:rPr>
              <w:t xml:space="preserve"> на твою адресу)?</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29</w:t>
            </w:r>
          </w:p>
          <w:p w:rsidR="00497109" w:rsidRPr="003B791C" w:rsidRDefault="00497109" w:rsidP="007431B0">
            <w:pPr>
              <w:widowControl w:val="0"/>
              <w:jc w:val="both"/>
              <w:rPr>
                <w:rFonts w:cs="Times New Roman"/>
                <w:sz w:val="24"/>
                <w:szCs w:val="24"/>
                <w:lang w:val="uk-UA"/>
              </w:rPr>
            </w:pPr>
            <w:r>
              <w:rPr>
                <w:rFonts w:cs="Times New Roman"/>
                <w:sz w:val="24"/>
                <w:szCs w:val="24"/>
                <w:lang w:val="uk-UA"/>
              </w:rPr>
              <w:t>96,67%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30</w:t>
            </w:r>
          </w:p>
          <w:p w:rsidR="00497109" w:rsidRDefault="00497109" w:rsidP="007431B0">
            <w:pPr>
              <w:widowControl w:val="0"/>
              <w:jc w:val="both"/>
              <w:rPr>
                <w:rFonts w:cs="Times New Roman"/>
                <w:sz w:val="24"/>
                <w:szCs w:val="24"/>
                <w:lang w:val="uk-UA"/>
              </w:rPr>
            </w:pPr>
            <w:r>
              <w:rPr>
                <w:rFonts w:cs="Times New Roman"/>
                <w:sz w:val="24"/>
                <w:szCs w:val="24"/>
                <w:lang w:val="uk-UA"/>
              </w:rPr>
              <w:t>100%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w:t>
            </w:r>
          </w:p>
          <w:p w:rsidR="00497109" w:rsidRPr="003B791C" w:rsidRDefault="00497109" w:rsidP="007431B0">
            <w:pPr>
              <w:widowControl w:val="0"/>
              <w:jc w:val="both"/>
              <w:rPr>
                <w:rFonts w:cs="Times New Roman"/>
                <w:sz w:val="24"/>
                <w:szCs w:val="24"/>
                <w:lang w:val="uk-UA"/>
              </w:rPr>
            </w:pPr>
            <w:r>
              <w:rPr>
                <w:rFonts w:cs="Times New Roman"/>
                <w:sz w:val="24"/>
                <w:szCs w:val="24"/>
                <w:lang w:val="uk-UA"/>
              </w:rPr>
              <w:t>3,33%</w:t>
            </w:r>
          </w:p>
        </w:tc>
        <w:tc>
          <w:tcPr>
            <w:tcW w:w="0" w:type="auto"/>
          </w:tcPr>
          <w:p w:rsidR="00497109" w:rsidRPr="003B791C" w:rsidRDefault="00497109" w:rsidP="007431B0">
            <w:pPr>
              <w:widowControl w:val="0"/>
              <w:jc w:val="both"/>
              <w:rPr>
                <w:rFonts w:cs="Times New Roman"/>
                <w:sz w:val="24"/>
                <w:szCs w:val="24"/>
                <w:lang w:val="uk-UA"/>
              </w:rPr>
            </w:pPr>
          </w:p>
        </w:tc>
        <w:tc>
          <w:tcPr>
            <w:tcW w:w="0" w:type="auto"/>
          </w:tcPr>
          <w:p w:rsidR="00497109" w:rsidRPr="003B791C" w:rsidRDefault="00497109" w:rsidP="007431B0">
            <w:pPr>
              <w:widowControl w:val="0"/>
              <w:jc w:val="both"/>
              <w:rPr>
                <w:rFonts w:cs="Times New Roman"/>
                <w:sz w:val="24"/>
                <w:szCs w:val="24"/>
                <w:lang w:val="uk-UA"/>
              </w:rPr>
            </w:pPr>
          </w:p>
        </w:tc>
        <w:tc>
          <w:tcPr>
            <w:tcW w:w="0" w:type="auto"/>
          </w:tcPr>
          <w:p w:rsidR="00497109" w:rsidRPr="003B791C" w:rsidRDefault="00497109" w:rsidP="007431B0">
            <w:pPr>
              <w:widowControl w:val="0"/>
              <w:jc w:val="both"/>
              <w:rPr>
                <w:rFonts w:cs="Times New Roman"/>
                <w:sz w:val="24"/>
                <w:szCs w:val="24"/>
                <w:lang w:val="uk-UA"/>
              </w:rPr>
            </w:pPr>
          </w:p>
        </w:tc>
      </w:tr>
      <w:tr w:rsidR="00497109" w:rsidRPr="003B791C" w:rsidTr="00497109">
        <w:tc>
          <w:tcPr>
            <w:tcW w:w="0" w:type="auto"/>
          </w:tcPr>
          <w:p w:rsidR="00497109" w:rsidRPr="003B791C" w:rsidRDefault="00BC06A1" w:rsidP="007431B0">
            <w:pPr>
              <w:widowControl w:val="0"/>
              <w:jc w:val="both"/>
              <w:rPr>
                <w:rFonts w:cs="Times New Roman"/>
                <w:sz w:val="24"/>
                <w:szCs w:val="24"/>
                <w:lang w:val="uk-UA"/>
              </w:rPr>
            </w:pPr>
            <w:r>
              <w:rPr>
                <w:rFonts w:cs="Times New Roman"/>
                <w:sz w:val="24"/>
                <w:szCs w:val="24"/>
                <w:lang w:val="uk-UA"/>
              </w:rPr>
              <w:t>2. Чи є елементи гри з боку школярів у твоєму класі</w:t>
            </w:r>
            <w:r w:rsidR="00497109" w:rsidRPr="003B791C">
              <w:rPr>
                <w:rFonts w:cs="Times New Roman"/>
                <w:sz w:val="24"/>
                <w:szCs w:val="24"/>
                <w:lang w:val="uk-UA"/>
              </w:rPr>
              <w:t>?</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20</w:t>
            </w:r>
          </w:p>
          <w:p w:rsidR="00497109" w:rsidRPr="003B791C" w:rsidRDefault="00497109" w:rsidP="007431B0">
            <w:pPr>
              <w:widowControl w:val="0"/>
              <w:jc w:val="both"/>
              <w:rPr>
                <w:rFonts w:cs="Times New Roman"/>
                <w:sz w:val="24"/>
                <w:szCs w:val="24"/>
                <w:lang w:val="uk-UA"/>
              </w:rPr>
            </w:pPr>
            <w:r>
              <w:rPr>
                <w:rFonts w:cs="Times New Roman"/>
                <w:sz w:val="24"/>
                <w:szCs w:val="24"/>
                <w:lang w:val="uk-UA"/>
              </w:rPr>
              <w:t>66,67%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23</w:t>
            </w:r>
          </w:p>
          <w:p w:rsidR="00497109" w:rsidRDefault="00497109" w:rsidP="007431B0">
            <w:pPr>
              <w:widowControl w:val="0"/>
              <w:jc w:val="both"/>
              <w:rPr>
                <w:rFonts w:cs="Times New Roman"/>
                <w:sz w:val="24"/>
                <w:szCs w:val="24"/>
                <w:lang w:val="uk-UA"/>
              </w:rPr>
            </w:pPr>
            <w:r>
              <w:rPr>
                <w:rFonts w:cs="Times New Roman"/>
                <w:sz w:val="24"/>
                <w:szCs w:val="24"/>
                <w:lang w:val="uk-UA"/>
              </w:rPr>
              <w:t>76,67%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Pr="003B791C" w:rsidRDefault="00497109"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Default="00805BFF"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Default="00805BFF" w:rsidP="007431B0">
            <w:pPr>
              <w:widowControl w:val="0"/>
              <w:jc w:val="both"/>
              <w:rPr>
                <w:rFonts w:cs="Times New Roman"/>
                <w:sz w:val="24"/>
                <w:szCs w:val="24"/>
                <w:lang w:val="uk-UA"/>
              </w:rPr>
            </w:pPr>
            <w:r>
              <w:rPr>
                <w:rFonts w:cs="Times New Roman"/>
                <w:sz w:val="24"/>
                <w:szCs w:val="24"/>
                <w:lang w:val="uk-UA"/>
              </w:rPr>
              <w:t>6,67%</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 xml:space="preserve">3. Учні, схильні до </w:t>
            </w:r>
            <w:r w:rsidR="00BC06A1">
              <w:rPr>
                <w:rFonts w:cs="Times New Roman"/>
                <w:sz w:val="24"/>
                <w:szCs w:val="24"/>
                <w:lang w:val="uk-UA"/>
              </w:rPr>
              <w:t>різноманітних проявів творчої</w:t>
            </w:r>
            <w:r w:rsidRPr="003B791C">
              <w:rPr>
                <w:rFonts w:cs="Times New Roman"/>
                <w:sz w:val="24"/>
                <w:szCs w:val="24"/>
                <w:lang w:val="uk-UA"/>
              </w:rPr>
              <w:t xml:space="preserve"> поведі</w:t>
            </w:r>
            <w:r w:rsidR="00BC06A1">
              <w:rPr>
                <w:rFonts w:cs="Times New Roman"/>
                <w:sz w:val="24"/>
                <w:szCs w:val="24"/>
                <w:lang w:val="uk-UA"/>
              </w:rPr>
              <w:t>нки, та чи є зацікавленість в діяльності у твоєму класі</w:t>
            </w:r>
            <w:r w:rsidRPr="003B791C">
              <w:rPr>
                <w:rFonts w:cs="Times New Roman"/>
                <w:sz w:val="24"/>
                <w:szCs w:val="24"/>
                <w:lang w:val="uk-UA"/>
              </w:rPr>
              <w:t>?</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14</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46,67%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12</w:t>
            </w:r>
          </w:p>
          <w:p w:rsidR="00497109" w:rsidRDefault="00805BFF" w:rsidP="007431B0">
            <w:pPr>
              <w:widowControl w:val="0"/>
              <w:jc w:val="both"/>
              <w:rPr>
                <w:rFonts w:cs="Times New Roman"/>
                <w:sz w:val="24"/>
                <w:szCs w:val="24"/>
                <w:lang w:val="uk-UA"/>
              </w:rPr>
            </w:pPr>
            <w:r>
              <w:rPr>
                <w:rFonts w:cs="Times New Roman"/>
                <w:sz w:val="24"/>
                <w:szCs w:val="24"/>
                <w:lang w:val="uk-UA"/>
              </w:rPr>
              <w:t>40,%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8</w:t>
            </w:r>
          </w:p>
          <w:p w:rsidR="00497109" w:rsidRDefault="00805BFF" w:rsidP="007431B0">
            <w:pPr>
              <w:widowControl w:val="0"/>
              <w:jc w:val="both"/>
              <w:rPr>
                <w:rFonts w:cs="Times New Roman"/>
                <w:sz w:val="24"/>
                <w:szCs w:val="24"/>
                <w:lang w:val="uk-UA"/>
              </w:rPr>
            </w:pPr>
            <w:r>
              <w:rPr>
                <w:rFonts w:cs="Times New Roman"/>
                <w:sz w:val="24"/>
                <w:szCs w:val="24"/>
                <w:lang w:val="uk-UA"/>
              </w:rPr>
              <w:t>26,66%</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4. На вашу думку,</w:t>
            </w:r>
            <w:r w:rsidR="00810E0B">
              <w:rPr>
                <w:rFonts w:cs="Times New Roman"/>
                <w:sz w:val="24"/>
                <w:szCs w:val="24"/>
                <w:lang w:val="uk-UA"/>
              </w:rPr>
              <w:t xml:space="preserve"> ігри на заняття переважають</w:t>
            </w:r>
            <w:r w:rsidRPr="003B791C">
              <w:rPr>
                <w:rFonts w:cs="Times New Roman"/>
                <w:sz w:val="24"/>
                <w:szCs w:val="24"/>
                <w:lang w:val="uk-UA"/>
              </w:rPr>
              <w:t>?</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9</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18</w:t>
            </w:r>
          </w:p>
          <w:p w:rsidR="00497109" w:rsidRDefault="00805BFF" w:rsidP="007431B0">
            <w:pPr>
              <w:widowControl w:val="0"/>
              <w:jc w:val="both"/>
              <w:rPr>
                <w:rFonts w:cs="Times New Roman"/>
                <w:sz w:val="24"/>
                <w:szCs w:val="24"/>
                <w:lang w:val="uk-UA"/>
              </w:rPr>
            </w:pPr>
            <w:r>
              <w:rPr>
                <w:rFonts w:cs="Times New Roman"/>
                <w:sz w:val="24"/>
                <w:szCs w:val="24"/>
                <w:lang w:val="uk-UA"/>
              </w:rPr>
              <w:t>60%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Default="00805BFF"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15</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50%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7</w:t>
            </w:r>
          </w:p>
          <w:p w:rsidR="00497109" w:rsidRDefault="00805BFF" w:rsidP="007431B0">
            <w:pPr>
              <w:widowControl w:val="0"/>
              <w:jc w:val="both"/>
              <w:rPr>
                <w:rFonts w:cs="Times New Roman"/>
                <w:sz w:val="24"/>
                <w:szCs w:val="24"/>
                <w:lang w:val="uk-UA"/>
              </w:rPr>
            </w:pPr>
            <w:r>
              <w:rPr>
                <w:rFonts w:cs="Times New Roman"/>
                <w:sz w:val="24"/>
                <w:szCs w:val="24"/>
                <w:lang w:val="uk-UA"/>
              </w:rPr>
              <w:t>23,33%</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5. Чи завжди суб’єкти, що</w:t>
            </w:r>
            <w:r w:rsidR="00AB3605">
              <w:rPr>
                <w:rFonts w:cs="Times New Roman"/>
                <w:sz w:val="24"/>
                <w:szCs w:val="24"/>
                <w:lang w:val="uk-UA"/>
              </w:rPr>
              <w:t xml:space="preserve"> приймають участь в іграх і отримують задоволення від цього</w:t>
            </w:r>
            <w:r w:rsidRPr="003B791C">
              <w:rPr>
                <w:rFonts w:cs="Times New Roman"/>
                <w:sz w:val="24"/>
                <w:szCs w:val="24"/>
                <w:lang w:val="uk-UA"/>
              </w:rPr>
              <w:t>?</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13</w:t>
            </w:r>
          </w:p>
          <w:p w:rsidR="00497109" w:rsidRDefault="00805BFF" w:rsidP="007431B0">
            <w:pPr>
              <w:widowControl w:val="0"/>
              <w:jc w:val="both"/>
              <w:rPr>
                <w:rFonts w:cs="Times New Roman"/>
                <w:sz w:val="24"/>
                <w:szCs w:val="24"/>
                <w:lang w:val="uk-UA"/>
              </w:rPr>
            </w:pPr>
            <w:r>
              <w:rPr>
                <w:rFonts w:cs="Times New Roman"/>
                <w:sz w:val="24"/>
                <w:szCs w:val="24"/>
                <w:lang w:val="uk-UA"/>
              </w:rPr>
              <w:t>43,33%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16</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53,33%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9</w:t>
            </w:r>
          </w:p>
          <w:p w:rsidR="00497109" w:rsidRDefault="00805BFF" w:rsidP="007431B0">
            <w:pPr>
              <w:widowControl w:val="0"/>
              <w:jc w:val="both"/>
              <w:rPr>
                <w:rFonts w:cs="Times New Roman"/>
                <w:sz w:val="24"/>
                <w:szCs w:val="24"/>
                <w:lang w:val="uk-UA"/>
              </w:rPr>
            </w:pPr>
            <w:r>
              <w:rPr>
                <w:rFonts w:cs="Times New Roman"/>
                <w:sz w:val="24"/>
                <w:szCs w:val="24"/>
                <w:lang w:val="uk-UA"/>
              </w:rPr>
              <w:t>30%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9</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8</w:t>
            </w:r>
          </w:p>
          <w:p w:rsidR="00497109" w:rsidRDefault="00805BFF" w:rsidP="007431B0">
            <w:pPr>
              <w:widowControl w:val="0"/>
              <w:jc w:val="both"/>
              <w:rPr>
                <w:rFonts w:cs="Times New Roman"/>
                <w:sz w:val="24"/>
                <w:szCs w:val="24"/>
                <w:lang w:val="uk-UA"/>
              </w:rPr>
            </w:pPr>
            <w:r>
              <w:rPr>
                <w:rFonts w:cs="Times New Roman"/>
                <w:sz w:val="24"/>
                <w:szCs w:val="24"/>
                <w:lang w:val="uk-UA"/>
              </w:rPr>
              <w:t>26,66%</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6. Особисто ти стави</w:t>
            </w:r>
            <w:r w:rsidR="00AB3605">
              <w:rPr>
                <w:rFonts w:cs="Times New Roman"/>
                <w:sz w:val="24"/>
                <w:szCs w:val="24"/>
                <w:lang w:val="uk-UA"/>
              </w:rPr>
              <w:t>шся до ігор в школі позитивно</w:t>
            </w:r>
            <w:r w:rsidRPr="003B791C">
              <w:rPr>
                <w:rFonts w:cs="Times New Roman"/>
                <w:sz w:val="24"/>
                <w:szCs w:val="24"/>
                <w:lang w:val="uk-UA"/>
              </w:rPr>
              <w:t>?</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22</w:t>
            </w:r>
          </w:p>
          <w:p w:rsidR="00497109" w:rsidRDefault="00AD7F6A" w:rsidP="007431B0">
            <w:pPr>
              <w:widowControl w:val="0"/>
              <w:jc w:val="both"/>
              <w:rPr>
                <w:rFonts w:cs="Times New Roman"/>
                <w:sz w:val="24"/>
                <w:szCs w:val="24"/>
                <w:lang w:val="uk-UA"/>
              </w:rPr>
            </w:pPr>
            <w:r>
              <w:rPr>
                <w:rFonts w:cs="Times New Roman"/>
                <w:sz w:val="24"/>
                <w:szCs w:val="24"/>
                <w:lang w:val="uk-UA"/>
              </w:rPr>
              <w:t>73,33%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7</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3</w:t>
            </w:r>
          </w:p>
          <w:p w:rsidR="00497109" w:rsidRPr="003B791C" w:rsidRDefault="00AD7F6A" w:rsidP="007431B0">
            <w:pPr>
              <w:widowControl w:val="0"/>
              <w:jc w:val="both"/>
              <w:rPr>
                <w:rFonts w:cs="Times New Roman"/>
                <w:sz w:val="24"/>
                <w:szCs w:val="24"/>
                <w:lang w:val="uk-UA"/>
              </w:rPr>
            </w:pPr>
            <w:r>
              <w:rPr>
                <w:rFonts w:cs="Times New Roman"/>
                <w:sz w:val="24"/>
                <w:szCs w:val="24"/>
                <w:lang w:val="uk-UA"/>
              </w:rPr>
              <w:t>10%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Default="00805BFF" w:rsidP="007431B0">
            <w:pPr>
              <w:widowControl w:val="0"/>
              <w:jc w:val="both"/>
              <w:rPr>
                <w:rFonts w:cs="Times New Roman"/>
                <w:sz w:val="24"/>
                <w:szCs w:val="24"/>
                <w:lang w:val="uk-UA"/>
              </w:rPr>
            </w:pPr>
            <w:r>
              <w:rPr>
                <w:rFonts w:cs="Times New Roman"/>
                <w:sz w:val="24"/>
                <w:szCs w:val="24"/>
                <w:lang w:val="uk-UA"/>
              </w:rPr>
              <w:t>6,67%</w:t>
            </w:r>
          </w:p>
        </w:tc>
      </w:tr>
      <w:tr w:rsidR="00497109" w:rsidRPr="003B791C" w:rsidTr="00497109">
        <w:tc>
          <w:tcPr>
            <w:tcW w:w="0" w:type="auto"/>
          </w:tcPr>
          <w:p w:rsidR="00497109" w:rsidRPr="003B791C" w:rsidRDefault="00AB3605" w:rsidP="007431B0">
            <w:pPr>
              <w:widowControl w:val="0"/>
              <w:jc w:val="both"/>
              <w:rPr>
                <w:rFonts w:cs="Times New Roman"/>
                <w:sz w:val="24"/>
                <w:szCs w:val="24"/>
                <w:lang w:val="uk-UA"/>
              </w:rPr>
            </w:pPr>
            <w:r>
              <w:rPr>
                <w:rFonts w:cs="Times New Roman"/>
                <w:sz w:val="24"/>
                <w:szCs w:val="24"/>
                <w:lang w:val="uk-UA"/>
              </w:rPr>
              <w:t>7. Такий вид діяльності, як гра, можна проігнорувати</w:t>
            </w:r>
            <w:r w:rsidR="00497109" w:rsidRPr="003B791C">
              <w:rPr>
                <w:rFonts w:cs="Times New Roman"/>
                <w:sz w:val="24"/>
                <w:szCs w:val="24"/>
                <w:lang w:val="uk-UA"/>
              </w:rPr>
              <w:t>?</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8</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26,66%</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4</w:t>
            </w:r>
          </w:p>
          <w:p w:rsidR="00497109" w:rsidRDefault="00AD7F6A" w:rsidP="007431B0">
            <w:pPr>
              <w:widowControl w:val="0"/>
              <w:jc w:val="both"/>
              <w:rPr>
                <w:rFonts w:cs="Times New Roman"/>
                <w:sz w:val="24"/>
                <w:szCs w:val="24"/>
                <w:lang w:val="uk-UA"/>
              </w:rPr>
            </w:pPr>
            <w:r>
              <w:rPr>
                <w:rFonts w:cs="Times New Roman"/>
                <w:sz w:val="24"/>
                <w:szCs w:val="24"/>
                <w:lang w:val="uk-UA"/>
              </w:rPr>
              <w:t>13,33%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21</w:t>
            </w:r>
          </w:p>
          <w:p w:rsidR="00497109" w:rsidRPr="003B791C" w:rsidRDefault="00AD7F6A" w:rsidP="007431B0">
            <w:pPr>
              <w:widowControl w:val="0"/>
              <w:jc w:val="both"/>
              <w:rPr>
                <w:rFonts w:cs="Times New Roman"/>
                <w:sz w:val="24"/>
                <w:szCs w:val="24"/>
                <w:lang w:val="uk-UA"/>
              </w:rPr>
            </w:pPr>
            <w:r>
              <w:rPr>
                <w:rFonts w:cs="Times New Roman"/>
                <w:sz w:val="24"/>
                <w:szCs w:val="24"/>
                <w:lang w:val="uk-UA"/>
              </w:rPr>
              <w:t>70%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25</w:t>
            </w:r>
          </w:p>
          <w:p w:rsidR="00497109" w:rsidRDefault="00AD7F6A" w:rsidP="007431B0">
            <w:pPr>
              <w:widowControl w:val="0"/>
              <w:jc w:val="both"/>
              <w:rPr>
                <w:rFonts w:cs="Times New Roman"/>
                <w:sz w:val="24"/>
                <w:szCs w:val="24"/>
                <w:lang w:val="uk-UA"/>
              </w:rPr>
            </w:pPr>
            <w:r>
              <w:rPr>
                <w:rFonts w:cs="Times New Roman"/>
                <w:sz w:val="24"/>
                <w:szCs w:val="24"/>
                <w:lang w:val="uk-UA"/>
              </w:rPr>
              <w:t>83,33%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w:t>
            </w:r>
          </w:p>
          <w:p w:rsidR="00497109" w:rsidRDefault="00805BFF" w:rsidP="007431B0">
            <w:pPr>
              <w:widowControl w:val="0"/>
              <w:jc w:val="both"/>
              <w:rPr>
                <w:rFonts w:cs="Times New Roman"/>
                <w:sz w:val="24"/>
                <w:szCs w:val="24"/>
                <w:lang w:val="uk-UA"/>
              </w:rPr>
            </w:pPr>
            <w:r>
              <w:rPr>
                <w:rFonts w:cs="Times New Roman"/>
                <w:sz w:val="24"/>
                <w:szCs w:val="24"/>
                <w:lang w:val="uk-UA"/>
              </w:rPr>
              <w:t>3,33%</w:t>
            </w:r>
          </w:p>
        </w:tc>
      </w:tr>
      <w:tr w:rsidR="00497109" w:rsidRPr="003B791C" w:rsidTr="00497109">
        <w:tc>
          <w:tcPr>
            <w:tcW w:w="0" w:type="auto"/>
          </w:tcPr>
          <w:p w:rsidR="00497109" w:rsidRPr="003B791C" w:rsidRDefault="00AB3605" w:rsidP="007431B0">
            <w:pPr>
              <w:widowControl w:val="0"/>
              <w:jc w:val="both"/>
              <w:rPr>
                <w:rFonts w:cs="Times New Roman"/>
                <w:sz w:val="24"/>
                <w:szCs w:val="24"/>
                <w:lang w:val="uk-UA"/>
              </w:rPr>
            </w:pPr>
            <w:r>
              <w:rPr>
                <w:rFonts w:cs="Times New Roman"/>
                <w:sz w:val="24"/>
                <w:szCs w:val="24"/>
                <w:lang w:val="uk-UA"/>
              </w:rPr>
              <w:t>8. Гра, на твою думку, один із найбільш результативних</w:t>
            </w:r>
            <w:r w:rsidR="004438B7">
              <w:rPr>
                <w:rFonts w:cs="Times New Roman"/>
                <w:sz w:val="24"/>
                <w:szCs w:val="24"/>
                <w:lang w:val="uk-UA"/>
              </w:rPr>
              <w:t xml:space="preserve"> способів навчання?</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13</w:t>
            </w:r>
          </w:p>
          <w:p w:rsidR="00497109" w:rsidRDefault="00805BFF" w:rsidP="007431B0">
            <w:pPr>
              <w:widowControl w:val="0"/>
              <w:jc w:val="both"/>
              <w:rPr>
                <w:rFonts w:cs="Times New Roman"/>
                <w:sz w:val="24"/>
                <w:szCs w:val="24"/>
                <w:lang w:val="uk-UA"/>
              </w:rPr>
            </w:pPr>
            <w:r>
              <w:rPr>
                <w:rFonts w:cs="Times New Roman"/>
                <w:sz w:val="24"/>
                <w:szCs w:val="24"/>
                <w:lang w:val="uk-UA"/>
              </w:rPr>
              <w:t>43,33%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13</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43,33%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7</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7</w:t>
            </w:r>
          </w:p>
          <w:p w:rsidR="00497109" w:rsidRDefault="00805BFF" w:rsidP="007431B0">
            <w:pPr>
              <w:widowControl w:val="0"/>
              <w:jc w:val="both"/>
              <w:rPr>
                <w:rFonts w:cs="Times New Roman"/>
                <w:sz w:val="24"/>
                <w:szCs w:val="24"/>
                <w:lang w:val="uk-UA"/>
              </w:rPr>
            </w:pPr>
            <w:r>
              <w:rPr>
                <w:rFonts w:cs="Times New Roman"/>
                <w:sz w:val="24"/>
                <w:szCs w:val="24"/>
                <w:lang w:val="uk-UA"/>
              </w:rPr>
              <w:t>23,33%</w:t>
            </w:r>
          </w:p>
        </w:tc>
      </w:tr>
      <w:tr w:rsidR="00497109" w:rsidRPr="003B791C" w:rsidTr="00497109">
        <w:tc>
          <w:tcPr>
            <w:tcW w:w="0" w:type="auto"/>
          </w:tcPr>
          <w:p w:rsidR="00497109" w:rsidRPr="003B791C" w:rsidRDefault="00497109" w:rsidP="004438B7">
            <w:pPr>
              <w:widowControl w:val="0"/>
              <w:jc w:val="both"/>
              <w:rPr>
                <w:rFonts w:cs="Times New Roman"/>
                <w:sz w:val="24"/>
                <w:szCs w:val="24"/>
                <w:lang w:val="uk-UA"/>
              </w:rPr>
            </w:pPr>
            <w:r w:rsidRPr="003B791C">
              <w:rPr>
                <w:rFonts w:cs="Times New Roman"/>
                <w:sz w:val="24"/>
                <w:szCs w:val="24"/>
                <w:lang w:val="uk-UA"/>
              </w:rPr>
              <w:t xml:space="preserve">9. </w:t>
            </w:r>
            <w:r w:rsidR="004438B7">
              <w:rPr>
                <w:rFonts w:cs="Times New Roman"/>
                <w:sz w:val="24"/>
                <w:szCs w:val="24"/>
                <w:lang w:val="uk-UA"/>
              </w:rPr>
              <w:t>Які звички засвоїлись у тебе в результаті гри? Що нового дізнались?</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19</w:t>
            </w:r>
          </w:p>
          <w:p w:rsidR="00497109" w:rsidRPr="003B791C" w:rsidRDefault="00AD7F6A" w:rsidP="007431B0">
            <w:pPr>
              <w:widowControl w:val="0"/>
              <w:jc w:val="both"/>
              <w:rPr>
                <w:rFonts w:cs="Times New Roman"/>
                <w:sz w:val="24"/>
                <w:szCs w:val="24"/>
                <w:lang w:val="uk-UA"/>
              </w:rPr>
            </w:pPr>
            <w:r>
              <w:rPr>
                <w:rFonts w:cs="Times New Roman"/>
                <w:sz w:val="24"/>
                <w:szCs w:val="24"/>
                <w:lang w:val="uk-UA"/>
              </w:rPr>
              <w:t>63,33%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18</w:t>
            </w:r>
          </w:p>
          <w:p w:rsidR="00497109" w:rsidRDefault="00805BFF" w:rsidP="007431B0">
            <w:pPr>
              <w:widowControl w:val="0"/>
              <w:jc w:val="both"/>
              <w:rPr>
                <w:rFonts w:cs="Times New Roman"/>
                <w:sz w:val="24"/>
                <w:szCs w:val="24"/>
                <w:lang w:val="uk-UA"/>
              </w:rPr>
            </w:pPr>
            <w:r>
              <w:rPr>
                <w:rFonts w:cs="Times New Roman"/>
                <w:sz w:val="24"/>
                <w:szCs w:val="24"/>
                <w:lang w:val="uk-UA"/>
              </w:rPr>
              <w:t>60%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Default="00805BFF" w:rsidP="007431B0">
            <w:pPr>
              <w:widowControl w:val="0"/>
              <w:jc w:val="both"/>
              <w:rPr>
                <w:rFonts w:cs="Times New Roman"/>
                <w:sz w:val="24"/>
                <w:szCs w:val="24"/>
                <w:lang w:val="uk-UA"/>
              </w:rPr>
            </w:pPr>
            <w:r>
              <w:rPr>
                <w:rFonts w:cs="Times New Roman"/>
                <w:sz w:val="24"/>
                <w:szCs w:val="24"/>
                <w:lang w:val="uk-UA"/>
              </w:rPr>
              <w:t>20%</w:t>
            </w:r>
          </w:p>
        </w:tc>
      </w:tr>
      <w:tr w:rsidR="00497109" w:rsidRPr="003B791C" w:rsidTr="00497109">
        <w:tc>
          <w:tcPr>
            <w:tcW w:w="0" w:type="auto"/>
          </w:tcPr>
          <w:p w:rsidR="00497109" w:rsidRPr="003B791C" w:rsidRDefault="00497109" w:rsidP="004438B7">
            <w:pPr>
              <w:widowControl w:val="0"/>
              <w:jc w:val="both"/>
              <w:rPr>
                <w:rFonts w:cs="Times New Roman"/>
                <w:sz w:val="24"/>
                <w:szCs w:val="24"/>
                <w:lang w:val="uk-UA"/>
              </w:rPr>
            </w:pPr>
            <w:r w:rsidRPr="003B791C">
              <w:rPr>
                <w:rFonts w:cs="Times New Roman"/>
                <w:sz w:val="24"/>
                <w:szCs w:val="24"/>
                <w:lang w:val="uk-UA"/>
              </w:rPr>
              <w:t xml:space="preserve">10. Як ви думаєте, чи можна </w:t>
            </w:r>
            <w:r w:rsidR="004438B7">
              <w:rPr>
                <w:rFonts w:cs="Times New Roman"/>
                <w:sz w:val="24"/>
                <w:szCs w:val="24"/>
                <w:lang w:val="uk-UA"/>
              </w:rPr>
              <w:t>грати в школі?</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16</w:t>
            </w:r>
          </w:p>
          <w:p w:rsidR="00497109" w:rsidRDefault="00AD7F6A" w:rsidP="007431B0">
            <w:pPr>
              <w:widowControl w:val="0"/>
              <w:jc w:val="both"/>
              <w:rPr>
                <w:rFonts w:cs="Times New Roman"/>
                <w:sz w:val="24"/>
                <w:szCs w:val="24"/>
                <w:lang w:val="uk-UA"/>
              </w:rPr>
            </w:pPr>
            <w:r>
              <w:rPr>
                <w:rFonts w:cs="Times New Roman"/>
                <w:sz w:val="24"/>
                <w:szCs w:val="24"/>
                <w:lang w:val="uk-UA"/>
              </w:rPr>
              <w:t>53,33%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18</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12</w:t>
            </w:r>
          </w:p>
          <w:p w:rsidR="00497109" w:rsidRDefault="00805BFF" w:rsidP="007431B0">
            <w:pPr>
              <w:widowControl w:val="0"/>
              <w:jc w:val="both"/>
              <w:rPr>
                <w:rFonts w:cs="Times New Roman"/>
                <w:sz w:val="24"/>
                <w:szCs w:val="24"/>
                <w:lang w:val="uk-UA"/>
              </w:rPr>
            </w:pPr>
            <w:r>
              <w:rPr>
                <w:rFonts w:cs="Times New Roman"/>
                <w:sz w:val="24"/>
                <w:szCs w:val="24"/>
                <w:lang w:val="uk-UA"/>
              </w:rPr>
              <w:t>40%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Default="00805BFF" w:rsidP="007431B0">
            <w:pPr>
              <w:widowControl w:val="0"/>
              <w:jc w:val="both"/>
              <w:rPr>
                <w:rFonts w:cs="Times New Roman"/>
                <w:sz w:val="24"/>
                <w:szCs w:val="24"/>
                <w:lang w:val="uk-UA"/>
              </w:rPr>
            </w:pPr>
            <w:r>
              <w:rPr>
                <w:rFonts w:cs="Times New Roman"/>
                <w:sz w:val="24"/>
                <w:szCs w:val="24"/>
                <w:lang w:val="uk-UA"/>
              </w:rPr>
              <w:t>6,67%</w:t>
            </w:r>
          </w:p>
        </w:tc>
      </w:tr>
      <w:tr w:rsidR="00497109" w:rsidRPr="003B791C" w:rsidTr="00497109">
        <w:tc>
          <w:tcPr>
            <w:tcW w:w="0" w:type="auto"/>
          </w:tcPr>
          <w:p w:rsidR="00497109" w:rsidRPr="003B791C" w:rsidRDefault="00497109" w:rsidP="004438B7">
            <w:pPr>
              <w:widowControl w:val="0"/>
              <w:jc w:val="both"/>
              <w:rPr>
                <w:rFonts w:cs="Times New Roman"/>
                <w:sz w:val="24"/>
                <w:szCs w:val="24"/>
                <w:lang w:val="uk-UA"/>
              </w:rPr>
            </w:pPr>
            <w:r w:rsidRPr="003B791C">
              <w:rPr>
                <w:rFonts w:cs="Times New Roman"/>
                <w:sz w:val="24"/>
                <w:szCs w:val="24"/>
                <w:lang w:val="uk-UA"/>
              </w:rPr>
              <w:t xml:space="preserve">11. Ти можеш </w:t>
            </w:r>
            <w:r w:rsidR="004438B7">
              <w:rPr>
                <w:rFonts w:cs="Times New Roman"/>
                <w:sz w:val="24"/>
                <w:szCs w:val="24"/>
                <w:lang w:val="uk-UA"/>
              </w:rPr>
              <w:t>використовувати набуті знання під час гри в подальшому житті?</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7</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8</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26,66%</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8</w:t>
            </w:r>
          </w:p>
          <w:p w:rsidR="00497109" w:rsidRDefault="00805BFF" w:rsidP="007431B0">
            <w:pPr>
              <w:widowControl w:val="0"/>
              <w:jc w:val="both"/>
              <w:rPr>
                <w:rFonts w:cs="Times New Roman"/>
                <w:sz w:val="24"/>
                <w:szCs w:val="24"/>
                <w:lang w:val="uk-UA"/>
              </w:rPr>
            </w:pPr>
            <w:r>
              <w:rPr>
                <w:rFonts w:cs="Times New Roman"/>
                <w:sz w:val="24"/>
                <w:szCs w:val="24"/>
                <w:lang w:val="uk-UA"/>
              </w:rPr>
              <w:t>26,66%</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15</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50%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12</w:t>
            </w:r>
          </w:p>
          <w:p w:rsidR="00497109" w:rsidRDefault="00805BFF" w:rsidP="007431B0">
            <w:pPr>
              <w:widowControl w:val="0"/>
              <w:jc w:val="both"/>
              <w:rPr>
                <w:rFonts w:cs="Times New Roman"/>
                <w:sz w:val="24"/>
                <w:szCs w:val="24"/>
                <w:lang w:val="uk-UA"/>
              </w:rPr>
            </w:pPr>
            <w:r>
              <w:rPr>
                <w:rFonts w:cs="Times New Roman"/>
                <w:sz w:val="24"/>
                <w:szCs w:val="24"/>
                <w:lang w:val="uk-UA"/>
              </w:rPr>
              <w:t>40%</w:t>
            </w:r>
          </w:p>
        </w:tc>
      </w:tr>
      <w:tr w:rsidR="00497109" w:rsidRPr="003B791C" w:rsidTr="00497109">
        <w:tc>
          <w:tcPr>
            <w:tcW w:w="0" w:type="auto"/>
          </w:tcPr>
          <w:p w:rsidR="00497109" w:rsidRPr="003B791C" w:rsidRDefault="00497109" w:rsidP="004438B7">
            <w:pPr>
              <w:widowControl w:val="0"/>
              <w:jc w:val="both"/>
              <w:rPr>
                <w:rFonts w:cs="Times New Roman"/>
                <w:sz w:val="24"/>
                <w:szCs w:val="24"/>
                <w:lang w:val="uk-UA"/>
              </w:rPr>
            </w:pPr>
            <w:r w:rsidRPr="003B791C">
              <w:rPr>
                <w:rFonts w:cs="Times New Roman"/>
                <w:sz w:val="24"/>
                <w:szCs w:val="24"/>
                <w:lang w:val="uk-UA"/>
              </w:rPr>
              <w:t xml:space="preserve">12. </w:t>
            </w:r>
            <w:r w:rsidR="004438B7">
              <w:rPr>
                <w:rFonts w:cs="Times New Roman"/>
                <w:sz w:val="24"/>
                <w:szCs w:val="24"/>
                <w:lang w:val="uk-UA"/>
              </w:rPr>
              <w:t>Ти знаєш, які ігри допомагають тобі засвоювати нові потрібні навички?</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18</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27</w:t>
            </w:r>
          </w:p>
          <w:p w:rsidR="00497109" w:rsidRDefault="00AD7F6A" w:rsidP="007431B0">
            <w:pPr>
              <w:widowControl w:val="0"/>
              <w:jc w:val="both"/>
              <w:rPr>
                <w:rFonts w:cs="Times New Roman"/>
                <w:sz w:val="24"/>
                <w:szCs w:val="24"/>
                <w:lang w:val="uk-UA"/>
              </w:rPr>
            </w:pPr>
            <w:r>
              <w:rPr>
                <w:rFonts w:cs="Times New Roman"/>
                <w:sz w:val="24"/>
                <w:szCs w:val="24"/>
                <w:lang w:val="uk-UA"/>
              </w:rPr>
              <w:t>90%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Default="00805BFF" w:rsidP="007431B0">
            <w:pPr>
              <w:widowControl w:val="0"/>
              <w:jc w:val="both"/>
              <w:rPr>
                <w:rFonts w:cs="Times New Roman"/>
                <w:sz w:val="24"/>
                <w:szCs w:val="24"/>
                <w:lang w:val="uk-UA"/>
              </w:rPr>
            </w:pPr>
            <w:r>
              <w:rPr>
                <w:rFonts w:cs="Times New Roman"/>
                <w:sz w:val="24"/>
                <w:szCs w:val="24"/>
                <w:lang w:val="uk-UA"/>
              </w:rPr>
              <w:t>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w:t>
            </w:r>
          </w:p>
          <w:p w:rsidR="00497109" w:rsidRDefault="00805BFF" w:rsidP="007431B0">
            <w:pPr>
              <w:widowControl w:val="0"/>
              <w:jc w:val="both"/>
              <w:rPr>
                <w:rFonts w:cs="Times New Roman"/>
                <w:sz w:val="24"/>
                <w:szCs w:val="24"/>
                <w:lang w:val="uk-UA"/>
              </w:rPr>
            </w:pPr>
            <w:r>
              <w:rPr>
                <w:rFonts w:cs="Times New Roman"/>
                <w:sz w:val="24"/>
                <w:szCs w:val="24"/>
                <w:lang w:val="uk-UA"/>
              </w:rPr>
              <w:t>3,33%</w:t>
            </w:r>
          </w:p>
        </w:tc>
      </w:tr>
      <w:tr w:rsidR="00497109" w:rsidRPr="003B791C" w:rsidTr="00497109">
        <w:tc>
          <w:tcPr>
            <w:tcW w:w="0" w:type="auto"/>
          </w:tcPr>
          <w:p w:rsidR="00497109" w:rsidRPr="003B791C" w:rsidRDefault="004438B7" w:rsidP="004438B7">
            <w:pPr>
              <w:widowControl w:val="0"/>
              <w:jc w:val="both"/>
              <w:rPr>
                <w:rFonts w:cs="Times New Roman"/>
                <w:sz w:val="24"/>
                <w:szCs w:val="24"/>
                <w:lang w:val="uk-UA"/>
              </w:rPr>
            </w:pPr>
            <w:r>
              <w:rPr>
                <w:rFonts w:cs="Times New Roman"/>
                <w:sz w:val="24"/>
                <w:szCs w:val="24"/>
                <w:lang w:val="uk-UA"/>
              </w:rPr>
              <w:lastRenderedPageBreak/>
              <w:t>13. Ти зможеш легко приймати участь в іграх?</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4</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13,33%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14</w:t>
            </w:r>
          </w:p>
          <w:p w:rsidR="00497109" w:rsidRDefault="00AD7F6A" w:rsidP="007431B0">
            <w:pPr>
              <w:widowControl w:val="0"/>
              <w:jc w:val="both"/>
              <w:rPr>
                <w:rFonts w:cs="Times New Roman"/>
                <w:sz w:val="24"/>
                <w:szCs w:val="24"/>
                <w:lang w:val="uk-UA"/>
              </w:rPr>
            </w:pPr>
            <w:r>
              <w:rPr>
                <w:rFonts w:cs="Times New Roman"/>
                <w:sz w:val="24"/>
                <w:szCs w:val="24"/>
                <w:lang w:val="uk-UA"/>
              </w:rPr>
              <w:t>46,67%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Default="00805BFF" w:rsidP="007431B0">
            <w:pPr>
              <w:widowControl w:val="0"/>
              <w:jc w:val="both"/>
              <w:rPr>
                <w:rFonts w:cs="Times New Roman"/>
                <w:sz w:val="24"/>
                <w:szCs w:val="24"/>
                <w:lang w:val="uk-UA"/>
              </w:rPr>
            </w:pPr>
            <w:r>
              <w:rPr>
                <w:rFonts w:cs="Times New Roman"/>
                <w:sz w:val="24"/>
                <w:szCs w:val="24"/>
                <w:lang w:val="uk-UA"/>
              </w:rPr>
              <w:t>20%</w:t>
            </w:r>
          </w:p>
        </w:tc>
      </w:tr>
    </w:tbl>
    <w:p w:rsidR="00211620" w:rsidRPr="000F08F0" w:rsidRDefault="00211620" w:rsidP="00211620">
      <w:pPr>
        <w:pStyle w:val="a7"/>
        <w:spacing w:after="0" w:line="360" w:lineRule="auto"/>
        <w:ind w:left="709"/>
        <w:jc w:val="both"/>
        <w:rPr>
          <w:szCs w:val="28"/>
          <w:lang w:val="uk-UA"/>
        </w:rPr>
      </w:pPr>
    </w:p>
    <w:p w:rsidR="00211620" w:rsidRDefault="00997CFD" w:rsidP="00D303E2">
      <w:pPr>
        <w:pStyle w:val="a7"/>
        <w:spacing w:after="0" w:line="360" w:lineRule="auto"/>
        <w:ind w:left="0" w:firstLine="709"/>
        <w:jc w:val="both"/>
        <w:rPr>
          <w:lang w:val="uk-UA"/>
        </w:rPr>
      </w:pPr>
      <w:r>
        <w:rPr>
          <w:lang w:val="uk-UA"/>
        </w:rPr>
        <w:t xml:space="preserve">Таким чином, анкета </w:t>
      </w:r>
      <w:r w:rsidR="00D303E2" w:rsidRPr="00D303E2">
        <w:rPr>
          <w:lang w:val="uk-UA"/>
        </w:rPr>
        <w:t>показала, що більша частина учнів стала відчувати себе в безпеці в школі</w:t>
      </w:r>
      <w:r w:rsidR="006A5620">
        <w:rPr>
          <w:lang w:val="uk-UA"/>
        </w:rPr>
        <w:t>, в середовищі, де з’явилось більше бажання реалізовувати та проявляти себе, деякі діти молодшого шкільного віку відзначають зменшення випадки складнощів у</w:t>
      </w:r>
      <w:r w:rsidR="00D303E2" w:rsidRPr="00D303E2">
        <w:rPr>
          <w:lang w:val="uk-UA"/>
        </w:rPr>
        <w:t xml:space="preserve"> виражені у вербальній </w:t>
      </w:r>
      <w:r w:rsidR="006A5620">
        <w:rPr>
          <w:lang w:val="uk-UA"/>
        </w:rPr>
        <w:t>формі. стали частіше проявляти активність</w:t>
      </w:r>
      <w:r w:rsidR="00D303E2">
        <w:rPr>
          <w:lang w:val="uk-UA"/>
        </w:rPr>
        <w:t xml:space="preserve"> і менше просто спостерігати за </w:t>
      </w:r>
      <w:r w:rsidR="00D303E2" w:rsidRPr="00D303E2">
        <w:rPr>
          <w:lang w:val="uk-UA"/>
        </w:rPr>
        <w:t>ситуа</w:t>
      </w:r>
      <w:r w:rsidR="006A5620">
        <w:rPr>
          <w:lang w:val="uk-UA"/>
        </w:rPr>
        <w:t>цією з боку, частіше йти на контакт із</w:t>
      </w:r>
      <w:r w:rsidR="00D303E2" w:rsidRPr="00D303E2">
        <w:rPr>
          <w:lang w:val="uk-UA"/>
        </w:rPr>
        <w:t xml:space="preserve"> педагогам</w:t>
      </w:r>
      <w:r w:rsidR="006A5620">
        <w:rPr>
          <w:lang w:val="uk-UA"/>
        </w:rPr>
        <w:t>и. Посилення використання ігрових технологій</w:t>
      </w:r>
      <w:r w:rsidR="00D303E2" w:rsidRPr="00D303E2">
        <w:rPr>
          <w:lang w:val="uk-UA"/>
        </w:rPr>
        <w:t xml:space="preserve"> з боку викладачів </w:t>
      </w:r>
      <w:r w:rsidR="006A5620">
        <w:rPr>
          <w:lang w:val="uk-UA"/>
        </w:rPr>
        <w:t>підвищило показники якості навчання</w:t>
      </w:r>
      <w:r w:rsidR="00D303E2" w:rsidRPr="00D303E2">
        <w:rPr>
          <w:lang w:val="uk-UA"/>
        </w:rPr>
        <w:t xml:space="preserve">. Діти </w:t>
      </w:r>
      <w:r w:rsidR="00DE07FF">
        <w:rPr>
          <w:lang w:val="uk-UA"/>
        </w:rPr>
        <w:t>стали більше довіряти, стали менш напруженими</w:t>
      </w:r>
      <w:r w:rsidR="00D303E2" w:rsidRPr="00D303E2">
        <w:rPr>
          <w:lang w:val="uk-UA"/>
        </w:rPr>
        <w:t>, так як вони стали частіш</w:t>
      </w:r>
      <w:r w:rsidR="00DE07FF">
        <w:rPr>
          <w:lang w:val="uk-UA"/>
        </w:rPr>
        <w:t>е реагувати на прояви активності</w:t>
      </w:r>
      <w:r w:rsidR="00D303E2" w:rsidRPr="00D303E2">
        <w:rPr>
          <w:lang w:val="uk-UA"/>
        </w:rPr>
        <w:t xml:space="preserve"> і сприймати такі ситуації серйозно</w:t>
      </w:r>
      <w:r w:rsidR="00DE07FF">
        <w:rPr>
          <w:lang w:val="uk-UA"/>
        </w:rPr>
        <w:t>, отримувати позитивний зворотній зв'язок в якості закріплення поведінки</w:t>
      </w:r>
      <w:r w:rsidR="00D303E2">
        <w:rPr>
          <w:lang w:val="uk-UA"/>
        </w:rPr>
        <w:t>.</w:t>
      </w:r>
    </w:p>
    <w:p w:rsidR="00D303E2" w:rsidRPr="00D303E2" w:rsidRDefault="00D303E2" w:rsidP="00D303E2">
      <w:pPr>
        <w:pStyle w:val="a7"/>
        <w:spacing w:after="0" w:line="360" w:lineRule="auto"/>
        <w:ind w:left="0" w:firstLine="709"/>
        <w:jc w:val="both"/>
        <w:rPr>
          <w:lang w:val="uk-UA"/>
        </w:rPr>
      </w:pPr>
      <w:r w:rsidRPr="00D303E2">
        <w:rPr>
          <w:lang w:val="uk-UA"/>
        </w:rPr>
        <w:t xml:space="preserve">За результатами діагностики були отримані результати, які свідчать про те, що </w:t>
      </w:r>
      <w:r w:rsidR="007742D8">
        <w:rPr>
          <w:lang w:val="uk-UA"/>
        </w:rPr>
        <w:t xml:space="preserve">після застосування ігрових технологій соціальним працівником в закладі загальної освіти з дітьми молодшого шкільного віку </w:t>
      </w:r>
      <w:r w:rsidRPr="00D303E2">
        <w:rPr>
          <w:lang w:val="uk-UA"/>
        </w:rPr>
        <w:t xml:space="preserve">в класах став переважати найбільш сприятливий психологічний клімат, </w:t>
      </w:r>
      <w:r w:rsidR="007742D8">
        <w:rPr>
          <w:lang w:val="uk-UA"/>
        </w:rPr>
        <w:t xml:space="preserve">покращимся рівень </w:t>
      </w:r>
      <w:r w:rsidRPr="00D303E2">
        <w:rPr>
          <w:lang w:val="uk-UA"/>
        </w:rPr>
        <w:t>прояв</w:t>
      </w:r>
      <w:r w:rsidR="007742D8">
        <w:rPr>
          <w:lang w:val="uk-UA"/>
        </w:rPr>
        <w:t>у</w:t>
      </w:r>
      <w:r w:rsidRPr="00D303E2">
        <w:rPr>
          <w:lang w:val="uk-UA"/>
        </w:rPr>
        <w:t xml:space="preserve"> вербально</w:t>
      </w:r>
      <w:r w:rsidR="007742D8">
        <w:rPr>
          <w:lang w:val="uk-UA"/>
        </w:rPr>
        <w:t>го контакту</w:t>
      </w:r>
      <w:r w:rsidRPr="00D303E2">
        <w:rPr>
          <w:lang w:val="uk-UA"/>
        </w:rPr>
        <w:t>, знизився рівень фізичної агресії і соціальної ізоляц</w:t>
      </w:r>
      <w:r w:rsidR="007742D8">
        <w:rPr>
          <w:lang w:val="uk-UA"/>
        </w:rPr>
        <w:t xml:space="preserve">ії, збільшився рівень емпатії, </w:t>
      </w:r>
      <w:proofErr w:type="spellStart"/>
      <w:r w:rsidRPr="00D303E2">
        <w:rPr>
          <w:lang w:val="uk-UA"/>
        </w:rPr>
        <w:t>самосприйняття</w:t>
      </w:r>
      <w:proofErr w:type="spellEnd"/>
      <w:r w:rsidRPr="00D303E2">
        <w:rPr>
          <w:lang w:val="uk-UA"/>
        </w:rPr>
        <w:t xml:space="preserve"> учнів</w:t>
      </w:r>
      <w:r w:rsidR="007742D8">
        <w:rPr>
          <w:lang w:val="uk-UA"/>
        </w:rPr>
        <w:t>, самовираження. У багатьох дітей молодшого шкільного віку</w:t>
      </w:r>
      <w:r w:rsidRPr="00D303E2">
        <w:rPr>
          <w:lang w:val="uk-UA"/>
        </w:rPr>
        <w:t xml:space="preserve"> збільшився рівень показників впевненості в собі і самооцінки.</w:t>
      </w:r>
    </w:p>
    <w:p w:rsidR="00D303E2" w:rsidRPr="00D303E2" w:rsidRDefault="00D303E2" w:rsidP="00D303E2">
      <w:pPr>
        <w:pStyle w:val="a7"/>
        <w:spacing w:after="0" w:line="360" w:lineRule="auto"/>
        <w:ind w:left="0" w:firstLine="709"/>
        <w:jc w:val="both"/>
        <w:rPr>
          <w:lang w:val="uk-UA"/>
        </w:rPr>
      </w:pPr>
      <w:r w:rsidRPr="00D303E2">
        <w:rPr>
          <w:lang w:val="uk-UA"/>
        </w:rPr>
        <w:t xml:space="preserve">Таким чином, </w:t>
      </w:r>
      <w:r w:rsidR="000E5629">
        <w:rPr>
          <w:lang w:val="uk-UA"/>
        </w:rPr>
        <w:t xml:space="preserve">реалізована </w:t>
      </w:r>
      <w:r w:rsidR="007742D8">
        <w:rPr>
          <w:lang w:val="uk-UA"/>
        </w:rPr>
        <w:t xml:space="preserve">експериментальна </w:t>
      </w:r>
      <w:r w:rsidRPr="00D303E2">
        <w:rPr>
          <w:lang w:val="uk-UA"/>
        </w:rPr>
        <w:t>програма</w:t>
      </w:r>
      <w:r w:rsidR="007742D8">
        <w:rPr>
          <w:lang w:val="uk-UA"/>
        </w:rPr>
        <w:t xml:space="preserve"> «Навчання як гра</w:t>
      </w:r>
      <w:r w:rsidR="000E5629">
        <w:rPr>
          <w:lang w:val="uk-UA"/>
        </w:rPr>
        <w:t>»</w:t>
      </w:r>
      <w:r w:rsidRPr="00D303E2">
        <w:rPr>
          <w:lang w:val="uk-UA"/>
        </w:rPr>
        <w:t xml:space="preserve"> посприяла </w:t>
      </w:r>
      <w:r w:rsidR="007742D8">
        <w:rPr>
          <w:lang w:val="uk-UA"/>
        </w:rPr>
        <w:t xml:space="preserve">підвищення рівню соціальної активності та високої ефективності  набуття соціальних компетенцій </w:t>
      </w:r>
      <w:r w:rsidR="00BA109F">
        <w:rPr>
          <w:lang w:val="uk-UA"/>
        </w:rPr>
        <w:t>серед учасників</w:t>
      </w:r>
      <w:r w:rsidRPr="00D303E2">
        <w:rPr>
          <w:lang w:val="uk-UA"/>
        </w:rPr>
        <w:t>.</w:t>
      </w:r>
    </w:p>
    <w:p w:rsidR="0027184B" w:rsidRDefault="0027184B" w:rsidP="00D55D11">
      <w:pPr>
        <w:pStyle w:val="a7"/>
        <w:spacing w:after="0" w:line="360" w:lineRule="auto"/>
        <w:ind w:left="709"/>
        <w:jc w:val="both"/>
        <w:rPr>
          <w:b/>
          <w:lang w:val="uk-UA"/>
        </w:rPr>
      </w:pPr>
    </w:p>
    <w:p w:rsidR="006B67F7" w:rsidRDefault="006B67F7" w:rsidP="00D55D11">
      <w:pPr>
        <w:pStyle w:val="a7"/>
        <w:spacing w:after="0" w:line="360" w:lineRule="auto"/>
        <w:ind w:left="709"/>
        <w:jc w:val="both"/>
        <w:rPr>
          <w:b/>
          <w:lang w:val="uk-UA"/>
        </w:rPr>
      </w:pPr>
    </w:p>
    <w:p w:rsidR="006B67F7" w:rsidRDefault="006B67F7" w:rsidP="00D55D11">
      <w:pPr>
        <w:pStyle w:val="a7"/>
        <w:spacing w:after="0" w:line="360" w:lineRule="auto"/>
        <w:ind w:left="709"/>
        <w:jc w:val="both"/>
        <w:rPr>
          <w:b/>
          <w:lang w:val="uk-UA"/>
        </w:rPr>
      </w:pPr>
    </w:p>
    <w:p w:rsidR="006B67F7" w:rsidRDefault="006B67F7" w:rsidP="00D55D11">
      <w:pPr>
        <w:pStyle w:val="a7"/>
        <w:spacing w:after="0" w:line="360" w:lineRule="auto"/>
        <w:ind w:left="709"/>
        <w:jc w:val="both"/>
        <w:rPr>
          <w:b/>
          <w:lang w:val="uk-UA"/>
        </w:rPr>
      </w:pPr>
    </w:p>
    <w:p w:rsidR="006B67F7" w:rsidRDefault="006B67F7" w:rsidP="00D55D11">
      <w:pPr>
        <w:pStyle w:val="a7"/>
        <w:spacing w:after="0" w:line="360" w:lineRule="auto"/>
        <w:ind w:left="709"/>
        <w:jc w:val="both"/>
        <w:rPr>
          <w:b/>
          <w:lang w:val="uk-UA"/>
        </w:rPr>
      </w:pPr>
    </w:p>
    <w:p w:rsidR="006B67F7" w:rsidRDefault="006B67F7" w:rsidP="00D55D11">
      <w:pPr>
        <w:pStyle w:val="a7"/>
        <w:spacing w:after="0" w:line="360" w:lineRule="auto"/>
        <w:ind w:left="709"/>
        <w:jc w:val="both"/>
        <w:rPr>
          <w:b/>
          <w:lang w:val="uk-UA"/>
        </w:rPr>
      </w:pPr>
    </w:p>
    <w:p w:rsidR="00211620" w:rsidRDefault="00F465D9" w:rsidP="00D55D11">
      <w:pPr>
        <w:pStyle w:val="a7"/>
        <w:spacing w:after="0" w:line="360" w:lineRule="auto"/>
        <w:ind w:left="709"/>
        <w:jc w:val="both"/>
        <w:rPr>
          <w:b/>
          <w:lang w:val="uk-UA"/>
        </w:rPr>
      </w:pPr>
      <w:r w:rsidRPr="00F465D9">
        <w:rPr>
          <w:b/>
          <w:lang w:val="uk-UA"/>
        </w:rPr>
        <w:lastRenderedPageBreak/>
        <w:t>Висновки до другого розділу</w:t>
      </w:r>
    </w:p>
    <w:p w:rsidR="0027184B" w:rsidRDefault="0027184B" w:rsidP="00DE12A3">
      <w:pPr>
        <w:pStyle w:val="a7"/>
        <w:spacing w:after="0" w:line="360" w:lineRule="auto"/>
        <w:ind w:left="709"/>
        <w:jc w:val="both"/>
        <w:rPr>
          <w:lang w:val="uk-UA"/>
        </w:rPr>
      </w:pPr>
    </w:p>
    <w:p w:rsidR="00DE12A3" w:rsidRPr="00DE12A3" w:rsidRDefault="00DE12A3" w:rsidP="00E617F0">
      <w:pPr>
        <w:pStyle w:val="a7"/>
        <w:spacing w:after="0" w:line="360" w:lineRule="auto"/>
        <w:ind w:left="0" w:firstLine="709"/>
        <w:jc w:val="both"/>
        <w:rPr>
          <w:lang w:val="uk-UA"/>
        </w:rPr>
      </w:pPr>
      <w:r w:rsidRPr="00DE12A3">
        <w:rPr>
          <w:lang w:val="uk-UA"/>
        </w:rPr>
        <w:t xml:space="preserve">Експеримент </w:t>
      </w:r>
      <w:r w:rsidR="000E5629">
        <w:rPr>
          <w:lang w:val="uk-UA"/>
        </w:rPr>
        <w:t xml:space="preserve">щодо дослідження </w:t>
      </w:r>
      <w:r w:rsidR="00E617F0">
        <w:rPr>
          <w:lang w:val="uk-UA"/>
        </w:rPr>
        <w:t>використання ігрових технологій у роботі соціального працівника в закладах загальної освіти з дітьми молодшого шкільного віку</w:t>
      </w:r>
      <w:r w:rsidR="000E5629">
        <w:rPr>
          <w:lang w:val="uk-UA"/>
        </w:rPr>
        <w:t xml:space="preserve"> </w:t>
      </w:r>
      <w:r w:rsidRPr="00DE12A3">
        <w:rPr>
          <w:lang w:val="uk-UA"/>
        </w:rPr>
        <w:t xml:space="preserve">був проведений в три етапи: </w:t>
      </w:r>
      <w:proofErr w:type="spellStart"/>
      <w:r w:rsidRPr="00DE12A3">
        <w:rPr>
          <w:lang w:val="uk-UA"/>
        </w:rPr>
        <w:t>констату</w:t>
      </w:r>
      <w:r w:rsidR="00497109">
        <w:rPr>
          <w:lang w:val="uk-UA"/>
        </w:rPr>
        <w:t>вальний</w:t>
      </w:r>
      <w:proofErr w:type="spellEnd"/>
      <w:r w:rsidRPr="00DE12A3">
        <w:rPr>
          <w:lang w:val="uk-UA"/>
        </w:rPr>
        <w:t>, форму</w:t>
      </w:r>
      <w:r w:rsidR="00497109">
        <w:rPr>
          <w:lang w:val="uk-UA"/>
        </w:rPr>
        <w:t>вальний</w:t>
      </w:r>
      <w:r w:rsidRPr="00DE12A3">
        <w:rPr>
          <w:lang w:val="uk-UA"/>
        </w:rPr>
        <w:t xml:space="preserve"> та контрольний.</w:t>
      </w:r>
    </w:p>
    <w:p w:rsidR="00DE12A3" w:rsidRPr="00DE12A3" w:rsidRDefault="00DE12A3" w:rsidP="000E5629">
      <w:pPr>
        <w:pStyle w:val="a7"/>
        <w:spacing w:after="0" w:line="360" w:lineRule="auto"/>
        <w:ind w:left="0" w:firstLine="709"/>
        <w:jc w:val="both"/>
        <w:rPr>
          <w:lang w:val="uk-UA"/>
        </w:rPr>
      </w:pPr>
      <w:r w:rsidRPr="00DE12A3">
        <w:rPr>
          <w:lang w:val="uk-UA"/>
        </w:rPr>
        <w:t xml:space="preserve">На першому етапі були проведені </w:t>
      </w:r>
      <w:proofErr w:type="spellStart"/>
      <w:r w:rsidRPr="00DE12A3">
        <w:rPr>
          <w:lang w:val="uk-UA"/>
        </w:rPr>
        <w:t>психодіагностичні</w:t>
      </w:r>
      <w:proofErr w:type="spellEnd"/>
      <w:r w:rsidRPr="00DE12A3">
        <w:rPr>
          <w:lang w:val="uk-UA"/>
        </w:rPr>
        <w:t xml:space="preserve"> методики, які показали наступні</w:t>
      </w:r>
      <w:r w:rsidR="00E617F0">
        <w:rPr>
          <w:lang w:val="uk-UA"/>
        </w:rPr>
        <w:t xml:space="preserve"> результати: більшість дітей</w:t>
      </w:r>
      <w:r w:rsidRPr="00DE12A3">
        <w:rPr>
          <w:lang w:val="uk-UA"/>
        </w:rPr>
        <w:t xml:space="preserve"> не відчувають себе в безпеці в класі і не знають як поводитися в подібних ситуаціях. </w:t>
      </w:r>
      <w:proofErr w:type="spellStart"/>
      <w:r w:rsidRPr="00DE12A3">
        <w:rPr>
          <w:lang w:val="uk-UA"/>
        </w:rPr>
        <w:t>Емпатичні</w:t>
      </w:r>
      <w:proofErr w:type="spellEnd"/>
      <w:r w:rsidRPr="00DE12A3">
        <w:rPr>
          <w:lang w:val="uk-UA"/>
        </w:rPr>
        <w:t xml:space="preserve"> тенденції у більшості респондентів на низькому рівні. Учні частіше не довіряють свої одноліткам, мають низьку самооцінку.</w:t>
      </w:r>
    </w:p>
    <w:p w:rsidR="00D303E2" w:rsidRDefault="00DE12A3" w:rsidP="000E5629">
      <w:pPr>
        <w:pStyle w:val="a7"/>
        <w:spacing w:after="0" w:line="360" w:lineRule="auto"/>
        <w:ind w:left="0" w:firstLine="709"/>
        <w:jc w:val="both"/>
        <w:rPr>
          <w:lang w:val="uk-UA"/>
        </w:rPr>
      </w:pPr>
      <w:r w:rsidRPr="00DE12A3">
        <w:rPr>
          <w:lang w:val="uk-UA"/>
        </w:rPr>
        <w:t xml:space="preserve">На другому етапі дослідження була розроблена комплексна </w:t>
      </w:r>
      <w:r w:rsidR="00781DE6">
        <w:rPr>
          <w:lang w:val="uk-UA"/>
        </w:rPr>
        <w:t>профілактичн</w:t>
      </w:r>
      <w:r w:rsidRPr="00DE12A3">
        <w:rPr>
          <w:lang w:val="uk-UA"/>
        </w:rPr>
        <w:t>а програма</w:t>
      </w:r>
      <w:r w:rsidR="00781DE6">
        <w:rPr>
          <w:lang w:val="uk-UA"/>
        </w:rPr>
        <w:t xml:space="preserve"> </w:t>
      </w:r>
      <w:r w:rsidR="00E617F0">
        <w:rPr>
          <w:lang w:val="uk-UA"/>
        </w:rPr>
        <w:t>«Навчання як гра</w:t>
      </w:r>
      <w:r w:rsidR="00781DE6" w:rsidRPr="00781DE6">
        <w:rPr>
          <w:lang w:val="uk-UA"/>
        </w:rPr>
        <w:t>»</w:t>
      </w:r>
      <w:r w:rsidRPr="00DE12A3">
        <w:rPr>
          <w:lang w:val="uk-UA"/>
        </w:rPr>
        <w:t>, в якій взяли участь учні і педагоги осв</w:t>
      </w:r>
      <w:r w:rsidR="00E617F0">
        <w:rPr>
          <w:lang w:val="uk-UA"/>
        </w:rPr>
        <w:t>ітньої організації. З дітьми</w:t>
      </w:r>
      <w:r w:rsidRPr="00DE12A3">
        <w:rPr>
          <w:lang w:val="uk-UA"/>
        </w:rPr>
        <w:t xml:space="preserve"> були проведені тренінгові заняття, на яких проходило навчання навичкам</w:t>
      </w:r>
      <w:r w:rsidR="00E617F0">
        <w:rPr>
          <w:lang w:val="uk-UA"/>
        </w:rPr>
        <w:t xml:space="preserve"> з допомогою ігрових технологій </w:t>
      </w:r>
      <w:r w:rsidRPr="00DE12A3">
        <w:rPr>
          <w:lang w:val="uk-UA"/>
        </w:rPr>
        <w:t xml:space="preserve"> конструктивного виходу з </w:t>
      </w:r>
      <w:r w:rsidR="00E617F0">
        <w:rPr>
          <w:lang w:val="uk-UA"/>
        </w:rPr>
        <w:t xml:space="preserve">проблемної ситуації </w:t>
      </w:r>
      <w:r w:rsidRPr="00DE12A3">
        <w:rPr>
          <w:lang w:val="uk-UA"/>
        </w:rPr>
        <w:t>конфлікту, формування сприятливого соціально-психо</w:t>
      </w:r>
      <w:r w:rsidR="00E617F0">
        <w:rPr>
          <w:lang w:val="uk-UA"/>
        </w:rPr>
        <w:t>логічного клімату в групі через</w:t>
      </w:r>
      <w:r w:rsidRPr="00DE12A3">
        <w:rPr>
          <w:lang w:val="uk-UA"/>
        </w:rPr>
        <w:t xml:space="preserve"> гри на довіру і згуртування колективу.</w:t>
      </w:r>
      <w:r w:rsidR="00E617F0">
        <w:rPr>
          <w:lang w:val="uk-UA"/>
        </w:rPr>
        <w:t xml:space="preserve"> Найбільший акцент був зроблений на закріпленні навичок реалізовувати свої здібності, заявляти про них, оперувати соціальними компетенціями.</w:t>
      </w:r>
    </w:p>
    <w:p w:rsidR="00DE12A3" w:rsidRPr="00DE12A3" w:rsidRDefault="00DE12A3" w:rsidP="000E5629">
      <w:pPr>
        <w:pStyle w:val="a7"/>
        <w:spacing w:after="0" w:line="360" w:lineRule="auto"/>
        <w:ind w:left="0" w:firstLine="709"/>
        <w:jc w:val="both"/>
        <w:rPr>
          <w:lang w:val="uk-UA"/>
        </w:rPr>
      </w:pPr>
      <w:r w:rsidRPr="00DE12A3">
        <w:rPr>
          <w:lang w:val="uk-UA"/>
        </w:rPr>
        <w:t xml:space="preserve">В рамках </w:t>
      </w:r>
      <w:r w:rsidR="000E5629">
        <w:rPr>
          <w:lang w:val="uk-UA"/>
        </w:rPr>
        <w:t xml:space="preserve">програми у школі </w:t>
      </w:r>
      <w:r w:rsidRPr="00DE12A3">
        <w:rPr>
          <w:lang w:val="uk-UA"/>
        </w:rPr>
        <w:t>проводилися просвітницькі лекції для батьків і педагогів, на яких р</w:t>
      </w:r>
      <w:r w:rsidR="00E85A92">
        <w:rPr>
          <w:lang w:val="uk-UA"/>
        </w:rPr>
        <w:t>озкривалися питання феномена ігрових технологій в шкільному</w:t>
      </w:r>
      <w:r w:rsidRPr="00DE12A3">
        <w:rPr>
          <w:lang w:val="uk-UA"/>
        </w:rPr>
        <w:t xml:space="preserve"> серед</w:t>
      </w:r>
      <w:r w:rsidR="00E85A92">
        <w:rPr>
          <w:lang w:val="uk-UA"/>
        </w:rPr>
        <w:t>овищі, способів його реалізації</w:t>
      </w:r>
      <w:r w:rsidRPr="00DE12A3">
        <w:rPr>
          <w:lang w:val="uk-UA"/>
        </w:rPr>
        <w:t xml:space="preserve"> та допомоги з боку дорослих</w:t>
      </w:r>
      <w:r w:rsidR="00E85A92">
        <w:rPr>
          <w:lang w:val="uk-UA"/>
        </w:rPr>
        <w:t xml:space="preserve"> задля отримання максимально ефективного результату</w:t>
      </w:r>
      <w:r w:rsidRPr="00DE12A3">
        <w:rPr>
          <w:lang w:val="uk-UA"/>
        </w:rPr>
        <w:t xml:space="preserve">. Окремо були проведені індивідуальні бесіди з батьками, у яких виникали питання по даному питанню. Індивідуальні бесіди були проведені також з </w:t>
      </w:r>
      <w:r w:rsidR="00E85A92">
        <w:rPr>
          <w:lang w:val="uk-UA"/>
        </w:rPr>
        <w:t>учнями.</w:t>
      </w:r>
    </w:p>
    <w:p w:rsidR="00DE12A3" w:rsidRDefault="00DE12A3" w:rsidP="000E5629">
      <w:pPr>
        <w:pStyle w:val="a7"/>
        <w:spacing w:after="0" w:line="360" w:lineRule="auto"/>
        <w:ind w:left="0" w:firstLine="709"/>
        <w:jc w:val="both"/>
        <w:rPr>
          <w:lang w:val="uk-UA"/>
        </w:rPr>
      </w:pPr>
      <w:r w:rsidRPr="00DE12A3">
        <w:rPr>
          <w:lang w:val="uk-UA"/>
        </w:rPr>
        <w:t>На третьому етапі були</w:t>
      </w:r>
      <w:r w:rsidR="000E5629">
        <w:rPr>
          <w:lang w:val="uk-UA"/>
        </w:rPr>
        <w:t xml:space="preserve"> повторно</w:t>
      </w:r>
      <w:r w:rsidRPr="00DE12A3">
        <w:rPr>
          <w:lang w:val="uk-UA"/>
        </w:rPr>
        <w:t xml:space="preserve"> проведені діагностичні методики, що і на першому етапі і проведений якісний і кількісний аналіз результатів. Відзначено, що відбулися зміни: зменшилася кількість респондентів з </w:t>
      </w:r>
      <w:r w:rsidR="000E5629">
        <w:rPr>
          <w:lang w:val="uk-UA"/>
        </w:rPr>
        <w:lastRenderedPageBreak/>
        <w:t>фізичним</w:t>
      </w:r>
      <w:r w:rsidRPr="00DE12A3">
        <w:rPr>
          <w:lang w:val="uk-UA"/>
        </w:rPr>
        <w:t xml:space="preserve"> типом агресивних тенденцій, збільшився рівень позитивних </w:t>
      </w:r>
      <w:proofErr w:type="spellStart"/>
      <w:r w:rsidR="000E5629">
        <w:rPr>
          <w:lang w:val="uk-UA"/>
        </w:rPr>
        <w:t>емпатичних</w:t>
      </w:r>
      <w:proofErr w:type="spellEnd"/>
      <w:r w:rsidRPr="00DE12A3">
        <w:rPr>
          <w:lang w:val="uk-UA"/>
        </w:rPr>
        <w:t xml:space="preserve"> тенденцій, діти стали більше довіряти один одному. Педагоги відзначали поліпшення соціально-психологічного клімату в класі і поліпшення успішності учнів. Діти стали частіше звертатися за допомогою до</w:t>
      </w:r>
      <w:r w:rsidR="00D75ADF">
        <w:rPr>
          <w:lang w:val="uk-UA"/>
        </w:rPr>
        <w:t xml:space="preserve"> класного керівника в проблемних та конфліктних ситуаціях. Батьки раніше неактивних учнів</w:t>
      </w:r>
      <w:r w:rsidRPr="00DE12A3">
        <w:rPr>
          <w:lang w:val="uk-UA"/>
        </w:rPr>
        <w:t xml:space="preserve"> відзначили поліпшення в емоційній сфері своїх дітей.</w:t>
      </w:r>
    </w:p>
    <w:p w:rsidR="00DE12A3" w:rsidRPr="00DE12A3" w:rsidRDefault="00F0459C" w:rsidP="00F0459C">
      <w:pPr>
        <w:pStyle w:val="a7"/>
        <w:spacing w:after="0" w:line="360" w:lineRule="auto"/>
        <w:ind w:left="0" w:firstLine="709"/>
        <w:jc w:val="both"/>
        <w:rPr>
          <w:lang w:val="uk-UA"/>
        </w:rPr>
      </w:pPr>
      <w:r>
        <w:rPr>
          <w:lang w:val="uk-UA"/>
        </w:rPr>
        <w:t>Ігрові технології</w:t>
      </w:r>
      <w:r w:rsidR="00DE12A3" w:rsidRPr="00DE12A3">
        <w:rPr>
          <w:lang w:val="uk-UA"/>
        </w:rPr>
        <w:t xml:space="preserve">, як </w:t>
      </w:r>
      <w:r>
        <w:rPr>
          <w:lang w:val="uk-UA"/>
        </w:rPr>
        <w:t>інструмент соціальної роботи та освітня технологія має якісний та довготривалий результат впливу, і може стати в нагоді</w:t>
      </w:r>
      <w:r w:rsidR="00DE12A3" w:rsidRPr="00DE12A3">
        <w:rPr>
          <w:lang w:val="uk-UA"/>
        </w:rPr>
        <w:t xml:space="preserve"> </w:t>
      </w:r>
      <w:proofErr w:type="spellStart"/>
      <w:r w:rsidR="00DE12A3" w:rsidRPr="00DE12A3">
        <w:rPr>
          <w:lang w:val="uk-UA"/>
        </w:rPr>
        <w:t>в</w:t>
      </w:r>
      <w:proofErr w:type="spellEnd"/>
      <w:r w:rsidR="00DE12A3" w:rsidRPr="00DE12A3">
        <w:rPr>
          <w:lang w:val="uk-UA"/>
        </w:rPr>
        <w:t xml:space="preserve"> подальшому, тому педагогам </w:t>
      </w:r>
      <w:r w:rsidR="000E5629">
        <w:rPr>
          <w:lang w:val="uk-UA"/>
        </w:rPr>
        <w:t xml:space="preserve">та батькам </w:t>
      </w:r>
      <w:r w:rsidR="00DE12A3" w:rsidRPr="00DE12A3">
        <w:rPr>
          <w:lang w:val="uk-UA"/>
        </w:rPr>
        <w:t>були надані рекоменд</w:t>
      </w:r>
      <w:r>
        <w:rPr>
          <w:lang w:val="uk-UA"/>
        </w:rPr>
        <w:t>ації щодо проведення ігрових технологій</w:t>
      </w:r>
      <w:r w:rsidR="00DE12A3" w:rsidRPr="00DE12A3">
        <w:rPr>
          <w:lang w:val="uk-UA"/>
        </w:rPr>
        <w:t xml:space="preserve"> в класі. Також слід проводити подальшу індивідуальну більш погл</w:t>
      </w:r>
      <w:r>
        <w:rPr>
          <w:lang w:val="uk-UA"/>
        </w:rPr>
        <w:t>иблену роботу з дітьми молодшого шкільного віку</w:t>
      </w:r>
      <w:r w:rsidR="00DE12A3" w:rsidRPr="00DE12A3">
        <w:rPr>
          <w:lang w:val="uk-UA"/>
        </w:rPr>
        <w:t>.</w:t>
      </w:r>
    </w:p>
    <w:p w:rsidR="007E4CBD" w:rsidRDefault="00DE12A3" w:rsidP="000E5629">
      <w:pPr>
        <w:pStyle w:val="a7"/>
        <w:spacing w:after="0" w:line="360" w:lineRule="auto"/>
        <w:ind w:left="0" w:firstLine="709"/>
        <w:jc w:val="both"/>
        <w:rPr>
          <w:lang w:val="uk-UA"/>
        </w:rPr>
      </w:pPr>
      <w:r w:rsidRPr="00DE12A3">
        <w:rPr>
          <w:lang w:val="uk-UA"/>
        </w:rPr>
        <w:t xml:space="preserve">Таким чином, було проведено дослідження, яке </w:t>
      </w:r>
      <w:r w:rsidR="00E65323" w:rsidRPr="00DE12A3">
        <w:rPr>
          <w:lang w:val="uk-UA"/>
        </w:rPr>
        <w:t>включ</w:t>
      </w:r>
      <w:r w:rsidR="00E65323">
        <w:rPr>
          <w:lang w:val="uk-UA"/>
        </w:rPr>
        <w:t>ало</w:t>
      </w:r>
      <w:r w:rsidRPr="00DE12A3">
        <w:rPr>
          <w:lang w:val="uk-UA"/>
        </w:rPr>
        <w:t xml:space="preserve"> в себе три етапи. Отримані результати були проаналізовані і зроблені якісні та кількісні висновки.</w:t>
      </w:r>
    </w:p>
    <w:p w:rsidR="007E4CBD" w:rsidRDefault="007E4CBD" w:rsidP="000E5629">
      <w:pPr>
        <w:pStyle w:val="a7"/>
        <w:spacing w:after="0" w:line="360" w:lineRule="auto"/>
        <w:ind w:left="0" w:firstLine="709"/>
        <w:jc w:val="both"/>
        <w:rPr>
          <w:lang w:val="uk-UA"/>
        </w:rPr>
      </w:pPr>
    </w:p>
    <w:p w:rsidR="007E4CBD" w:rsidRDefault="007E4CBD" w:rsidP="000E5629">
      <w:pPr>
        <w:pStyle w:val="a7"/>
        <w:spacing w:after="0" w:line="360" w:lineRule="auto"/>
        <w:ind w:left="0" w:firstLine="709"/>
        <w:jc w:val="both"/>
        <w:rPr>
          <w:lang w:val="uk-UA"/>
        </w:rPr>
      </w:pPr>
    </w:p>
    <w:p w:rsidR="007E4CBD" w:rsidRDefault="007E4CBD" w:rsidP="000E5629">
      <w:pPr>
        <w:pStyle w:val="a7"/>
        <w:spacing w:after="0" w:line="360" w:lineRule="auto"/>
        <w:ind w:left="0" w:firstLine="709"/>
        <w:jc w:val="both"/>
        <w:rPr>
          <w:lang w:val="uk-UA"/>
        </w:rPr>
      </w:pPr>
    </w:p>
    <w:p w:rsidR="007E4CBD" w:rsidRDefault="007E4CBD" w:rsidP="000E5629">
      <w:pPr>
        <w:pStyle w:val="a7"/>
        <w:spacing w:after="0" w:line="360" w:lineRule="auto"/>
        <w:ind w:left="0" w:firstLine="709"/>
        <w:jc w:val="both"/>
        <w:rPr>
          <w:lang w:val="uk-UA"/>
        </w:rPr>
      </w:pPr>
    </w:p>
    <w:p w:rsidR="007E4CBD" w:rsidRDefault="007E4CBD" w:rsidP="000E5629">
      <w:pPr>
        <w:pStyle w:val="a7"/>
        <w:spacing w:after="0" w:line="360" w:lineRule="auto"/>
        <w:ind w:left="0" w:firstLine="709"/>
        <w:jc w:val="both"/>
        <w:rPr>
          <w:lang w:val="uk-UA"/>
        </w:rPr>
      </w:pPr>
    </w:p>
    <w:p w:rsidR="007E4CBD" w:rsidRDefault="007E4CBD" w:rsidP="000E5629">
      <w:pPr>
        <w:pStyle w:val="a7"/>
        <w:spacing w:after="0" w:line="360" w:lineRule="auto"/>
        <w:ind w:left="0" w:firstLine="709"/>
        <w:jc w:val="both"/>
        <w:rPr>
          <w:lang w:val="uk-UA"/>
        </w:rPr>
      </w:pPr>
    </w:p>
    <w:p w:rsidR="007E4CBD" w:rsidRDefault="007E4CBD" w:rsidP="000E5629">
      <w:pPr>
        <w:pStyle w:val="a7"/>
        <w:spacing w:after="0" w:line="360" w:lineRule="auto"/>
        <w:ind w:left="0" w:firstLine="709"/>
        <w:jc w:val="both"/>
        <w:rPr>
          <w:lang w:val="uk-UA"/>
        </w:rPr>
      </w:pPr>
    </w:p>
    <w:p w:rsidR="007E4CBD" w:rsidRDefault="007E4CBD" w:rsidP="000E5629">
      <w:pPr>
        <w:pStyle w:val="a7"/>
        <w:spacing w:after="0" w:line="360" w:lineRule="auto"/>
        <w:ind w:left="0" w:firstLine="709"/>
        <w:jc w:val="both"/>
        <w:rPr>
          <w:lang w:val="uk-UA"/>
        </w:rPr>
      </w:pPr>
    </w:p>
    <w:p w:rsidR="007E4CBD" w:rsidRDefault="007E4CBD" w:rsidP="000E5629">
      <w:pPr>
        <w:pStyle w:val="a7"/>
        <w:spacing w:after="0" w:line="360" w:lineRule="auto"/>
        <w:ind w:left="0" w:firstLine="709"/>
        <w:jc w:val="both"/>
        <w:rPr>
          <w:lang w:val="uk-UA"/>
        </w:rPr>
      </w:pPr>
    </w:p>
    <w:p w:rsidR="007E4CBD" w:rsidRDefault="007E4CBD" w:rsidP="000E5629">
      <w:pPr>
        <w:pStyle w:val="a7"/>
        <w:spacing w:after="0" w:line="360" w:lineRule="auto"/>
        <w:ind w:left="0" w:firstLine="709"/>
        <w:jc w:val="both"/>
        <w:rPr>
          <w:lang w:val="uk-UA"/>
        </w:rPr>
      </w:pPr>
    </w:p>
    <w:p w:rsidR="007E4CBD" w:rsidRDefault="007E4CBD" w:rsidP="000E5629">
      <w:pPr>
        <w:pStyle w:val="a7"/>
        <w:spacing w:after="0" w:line="360" w:lineRule="auto"/>
        <w:ind w:left="0" w:firstLine="709"/>
        <w:jc w:val="both"/>
        <w:rPr>
          <w:lang w:val="uk-UA"/>
        </w:rPr>
      </w:pPr>
    </w:p>
    <w:p w:rsidR="007E4CBD" w:rsidRDefault="007E4CBD" w:rsidP="000E5629">
      <w:pPr>
        <w:pStyle w:val="a7"/>
        <w:spacing w:after="0" w:line="360" w:lineRule="auto"/>
        <w:ind w:left="0" w:firstLine="709"/>
        <w:jc w:val="both"/>
        <w:rPr>
          <w:lang w:val="uk-UA"/>
        </w:rPr>
      </w:pPr>
    </w:p>
    <w:p w:rsidR="00D303E2" w:rsidRDefault="00D303E2" w:rsidP="000E5629">
      <w:pPr>
        <w:pStyle w:val="a7"/>
        <w:spacing w:after="0" w:line="360" w:lineRule="auto"/>
        <w:ind w:left="0" w:firstLine="709"/>
        <w:jc w:val="both"/>
        <w:rPr>
          <w:b/>
          <w:lang w:val="uk-UA"/>
        </w:rPr>
      </w:pPr>
      <w:r>
        <w:rPr>
          <w:b/>
          <w:lang w:val="uk-UA"/>
        </w:rPr>
        <w:br w:type="page"/>
      </w:r>
    </w:p>
    <w:p w:rsidR="00F465D9" w:rsidRDefault="00F465D9" w:rsidP="00F465D9">
      <w:pPr>
        <w:pStyle w:val="a7"/>
        <w:spacing w:after="0" w:line="360" w:lineRule="auto"/>
        <w:ind w:left="709"/>
        <w:jc w:val="center"/>
        <w:rPr>
          <w:b/>
          <w:lang w:val="uk-UA"/>
        </w:rPr>
      </w:pPr>
      <w:r w:rsidRPr="00F465D9">
        <w:rPr>
          <w:b/>
          <w:lang w:val="uk-UA"/>
        </w:rPr>
        <w:lastRenderedPageBreak/>
        <w:t>ЗАГАЛЬНІ ВИСНОВКИ</w:t>
      </w:r>
    </w:p>
    <w:p w:rsidR="00F465D9" w:rsidRDefault="00F465D9" w:rsidP="00DE12A3">
      <w:pPr>
        <w:pStyle w:val="a7"/>
        <w:spacing w:after="0" w:line="360" w:lineRule="auto"/>
        <w:ind w:left="0" w:firstLine="709"/>
        <w:jc w:val="center"/>
        <w:rPr>
          <w:b/>
          <w:lang w:val="uk-UA"/>
        </w:rPr>
      </w:pPr>
    </w:p>
    <w:p w:rsidR="004A4CED" w:rsidRDefault="003252B9" w:rsidP="00DE12A3">
      <w:pPr>
        <w:pStyle w:val="a7"/>
        <w:spacing w:after="0" w:line="360" w:lineRule="auto"/>
        <w:ind w:left="0" w:firstLine="709"/>
        <w:jc w:val="both"/>
        <w:rPr>
          <w:lang w:val="uk-UA"/>
        </w:rPr>
      </w:pPr>
      <w:r>
        <w:rPr>
          <w:lang w:val="uk-UA"/>
        </w:rPr>
        <w:t>В рамках бакалаврської</w:t>
      </w:r>
      <w:r w:rsidR="00DE12A3" w:rsidRPr="00DE12A3">
        <w:rPr>
          <w:lang w:val="uk-UA"/>
        </w:rPr>
        <w:t xml:space="preserve"> </w:t>
      </w:r>
      <w:r w:rsidR="00DE12A3">
        <w:rPr>
          <w:lang w:val="uk-UA"/>
        </w:rPr>
        <w:t xml:space="preserve">роботи </w:t>
      </w:r>
      <w:r w:rsidR="00DE12A3" w:rsidRPr="00DE12A3">
        <w:rPr>
          <w:lang w:val="uk-UA"/>
        </w:rPr>
        <w:t>була проведена науково-дослідна робота на тему</w:t>
      </w:r>
      <w:r w:rsidR="004A4CED">
        <w:rPr>
          <w:lang w:val="uk-UA"/>
        </w:rPr>
        <w:t xml:space="preserve">: </w:t>
      </w:r>
      <w:r w:rsidR="000E5629">
        <w:rPr>
          <w:lang w:val="uk-UA"/>
        </w:rPr>
        <w:t>«</w:t>
      </w:r>
      <w:r>
        <w:rPr>
          <w:lang w:val="uk-UA"/>
        </w:rPr>
        <w:t>Використання ігрових технологій у роботі соціального працівника в закладах загальної освіти з дітьми молодшого шкільного віку</w:t>
      </w:r>
      <w:r w:rsidR="000E5629">
        <w:rPr>
          <w:lang w:val="uk-UA"/>
        </w:rPr>
        <w:t>»</w:t>
      </w:r>
      <w:r w:rsidR="00DE12A3">
        <w:rPr>
          <w:lang w:val="uk-UA"/>
        </w:rPr>
        <w:t>.</w:t>
      </w:r>
      <w:r w:rsidR="00DE12A3" w:rsidRPr="00DE12A3">
        <w:rPr>
          <w:lang w:val="uk-UA"/>
        </w:rPr>
        <w:t xml:space="preserve"> </w:t>
      </w:r>
    </w:p>
    <w:p w:rsidR="00DE12A3" w:rsidRDefault="004A4CED" w:rsidP="003252B9">
      <w:pPr>
        <w:pStyle w:val="a7"/>
        <w:spacing w:after="0" w:line="360" w:lineRule="auto"/>
        <w:ind w:left="0" w:firstLine="709"/>
        <w:jc w:val="both"/>
        <w:rPr>
          <w:lang w:val="uk-UA"/>
        </w:rPr>
      </w:pPr>
      <w:r w:rsidRPr="004A4CED">
        <w:rPr>
          <w:lang w:val="uk-UA"/>
        </w:rPr>
        <w:t xml:space="preserve">Сьогодні </w:t>
      </w:r>
      <w:r w:rsidR="003252B9">
        <w:rPr>
          <w:lang w:val="uk-UA"/>
        </w:rPr>
        <w:t>реалізація потенціалу людини</w:t>
      </w:r>
      <w:r w:rsidRPr="004A4CED">
        <w:rPr>
          <w:lang w:val="uk-UA"/>
        </w:rPr>
        <w:t>, як соціальне явище, присутнє на різних етапах формування та розвитку людської особистості</w:t>
      </w:r>
      <w:r>
        <w:rPr>
          <w:lang w:val="uk-UA"/>
        </w:rPr>
        <w:t xml:space="preserve">. </w:t>
      </w:r>
      <w:r w:rsidR="00DE12A3" w:rsidRPr="00DE12A3">
        <w:rPr>
          <w:lang w:val="uk-UA"/>
        </w:rPr>
        <w:t xml:space="preserve">Дослідження з проблеми </w:t>
      </w:r>
      <w:r w:rsidR="003252B9">
        <w:rPr>
          <w:lang w:val="uk-UA"/>
        </w:rPr>
        <w:t>використання ігрових технологій</w:t>
      </w:r>
      <w:r w:rsidR="00DE12A3" w:rsidRPr="00DE12A3">
        <w:rPr>
          <w:lang w:val="uk-UA"/>
        </w:rPr>
        <w:t xml:space="preserve"> в освітніх організаціях є актуальним, тому що в сучасній </w:t>
      </w:r>
      <w:r w:rsidR="00DE12A3">
        <w:rPr>
          <w:lang w:val="uk-UA"/>
        </w:rPr>
        <w:t>соціально-педагогічній та психологічній</w:t>
      </w:r>
      <w:r w:rsidR="00DE12A3" w:rsidRPr="00DE12A3">
        <w:rPr>
          <w:lang w:val="uk-UA"/>
        </w:rPr>
        <w:t xml:space="preserve"> науці </w:t>
      </w:r>
      <w:r>
        <w:rPr>
          <w:lang w:val="uk-UA"/>
        </w:rPr>
        <w:t>недостатньо</w:t>
      </w:r>
      <w:r w:rsidR="00DE12A3" w:rsidRPr="00DE12A3">
        <w:rPr>
          <w:lang w:val="uk-UA"/>
        </w:rPr>
        <w:t xml:space="preserve"> комплексних програм </w:t>
      </w:r>
      <w:r w:rsidR="003252B9">
        <w:rPr>
          <w:lang w:val="uk-UA"/>
        </w:rPr>
        <w:t xml:space="preserve"> підвищення соціальної активності, засвоєння та реалізації соціальних навичок </w:t>
      </w:r>
      <w:r>
        <w:rPr>
          <w:lang w:val="uk-UA"/>
        </w:rPr>
        <w:t xml:space="preserve">у </w:t>
      </w:r>
      <w:r w:rsidR="003252B9">
        <w:rPr>
          <w:lang w:val="uk-UA"/>
        </w:rPr>
        <w:t>молодшому та шкільному</w:t>
      </w:r>
      <w:r>
        <w:rPr>
          <w:lang w:val="uk-UA"/>
        </w:rPr>
        <w:t xml:space="preserve"> віці</w:t>
      </w:r>
      <w:r w:rsidR="00DE12A3" w:rsidRPr="00DE12A3">
        <w:rPr>
          <w:lang w:val="uk-UA"/>
        </w:rPr>
        <w:t xml:space="preserve">. </w:t>
      </w:r>
      <w:r w:rsidRPr="004A4CED">
        <w:rPr>
          <w:lang w:val="uk-UA"/>
        </w:rPr>
        <w:t>Відповідно до даних ВООЗ, Україна займає четверте місце в світі за рівнем підліткової агр</w:t>
      </w:r>
      <w:r w:rsidR="003252B9">
        <w:rPr>
          <w:lang w:val="uk-UA"/>
        </w:rPr>
        <w:t xml:space="preserve">есії, </w:t>
      </w:r>
      <w:r w:rsidR="00DE12A3" w:rsidRPr="00DE12A3">
        <w:rPr>
          <w:lang w:val="uk-UA"/>
        </w:rPr>
        <w:t xml:space="preserve">діти засвоюють </w:t>
      </w:r>
      <w:r>
        <w:rPr>
          <w:lang w:val="uk-UA"/>
        </w:rPr>
        <w:t xml:space="preserve">агресивні </w:t>
      </w:r>
      <w:r w:rsidR="00DE12A3" w:rsidRPr="00DE12A3">
        <w:rPr>
          <w:lang w:val="uk-UA"/>
        </w:rPr>
        <w:t>норми, цінност</w:t>
      </w:r>
      <w:r w:rsidR="003252B9">
        <w:rPr>
          <w:lang w:val="uk-UA"/>
        </w:rPr>
        <w:t>і і правила поведінки, що породжує в подальшому недовіру та замкнутість</w:t>
      </w:r>
      <w:r w:rsidR="00DE12A3">
        <w:rPr>
          <w:lang w:val="uk-UA"/>
        </w:rPr>
        <w:t xml:space="preserve">. </w:t>
      </w:r>
    </w:p>
    <w:p w:rsidR="00DE12A3" w:rsidRPr="00DE12A3" w:rsidRDefault="00DE12A3" w:rsidP="00DE12A3">
      <w:pPr>
        <w:pStyle w:val="a7"/>
        <w:spacing w:after="0" w:line="360" w:lineRule="auto"/>
        <w:ind w:left="0" w:firstLine="709"/>
        <w:jc w:val="both"/>
        <w:rPr>
          <w:lang w:val="uk-UA"/>
        </w:rPr>
      </w:pPr>
      <w:r w:rsidRPr="00DE12A3">
        <w:rPr>
          <w:lang w:val="uk-UA"/>
        </w:rPr>
        <w:t xml:space="preserve">Вжиті </w:t>
      </w:r>
      <w:r w:rsidR="003252B9">
        <w:rPr>
          <w:lang w:val="uk-UA"/>
        </w:rPr>
        <w:t xml:space="preserve">заходи з використанням ігрових технологій в процесі навчання, під час профілактичних чи </w:t>
      </w:r>
      <w:proofErr w:type="spellStart"/>
      <w:r w:rsidR="003252B9">
        <w:rPr>
          <w:lang w:val="uk-UA"/>
        </w:rPr>
        <w:t>психокорекційних</w:t>
      </w:r>
      <w:proofErr w:type="spellEnd"/>
      <w:r w:rsidR="003252B9">
        <w:rPr>
          <w:lang w:val="uk-UA"/>
        </w:rPr>
        <w:t xml:space="preserve"> заходів</w:t>
      </w:r>
      <w:r w:rsidRPr="00DE12A3">
        <w:rPr>
          <w:lang w:val="uk-UA"/>
        </w:rPr>
        <w:t xml:space="preserve"> допомагають запобігти </w:t>
      </w:r>
      <w:r w:rsidR="003252B9">
        <w:rPr>
          <w:lang w:val="uk-UA"/>
        </w:rPr>
        <w:t>негативних явищ</w:t>
      </w:r>
      <w:r w:rsidRPr="00DE12A3">
        <w:rPr>
          <w:lang w:val="uk-UA"/>
        </w:rPr>
        <w:t xml:space="preserve"> і поліпшити соціально-психологічний клімат в класі.</w:t>
      </w:r>
    </w:p>
    <w:p w:rsidR="003D5C3C" w:rsidRPr="003D5C3C" w:rsidRDefault="00DA3A4F" w:rsidP="003D5C3C">
      <w:pPr>
        <w:pStyle w:val="a7"/>
        <w:spacing w:after="0" w:line="360" w:lineRule="auto"/>
        <w:ind w:left="0" w:firstLine="709"/>
        <w:jc w:val="both"/>
        <w:rPr>
          <w:lang w:val="uk-UA"/>
        </w:rPr>
      </w:pPr>
      <w:r>
        <w:rPr>
          <w:color w:val="000000" w:themeColor="text1"/>
          <w:lang w:val="uk-UA"/>
        </w:rPr>
        <w:t>Особливості</w:t>
      </w:r>
      <w:r w:rsidR="006851BC" w:rsidRPr="006851BC">
        <w:rPr>
          <w:color w:val="000000" w:themeColor="text1"/>
          <w:lang w:val="uk-UA"/>
        </w:rPr>
        <w:t xml:space="preserve"> </w:t>
      </w:r>
      <w:r w:rsidR="006851BC">
        <w:rPr>
          <w:lang w:val="uk-UA"/>
        </w:rPr>
        <w:t>використан</w:t>
      </w:r>
      <w:r>
        <w:rPr>
          <w:lang w:val="uk-UA"/>
        </w:rPr>
        <w:t>ня ігрових технологій у роботі с</w:t>
      </w:r>
      <w:r w:rsidR="006851BC">
        <w:rPr>
          <w:lang w:val="uk-UA"/>
        </w:rPr>
        <w:t>оціального працівника в закладах загальної освіти з дітьми молодшого шкільного віку</w:t>
      </w:r>
      <w:r w:rsidR="004A4CED" w:rsidRPr="004A4CED">
        <w:rPr>
          <w:lang w:val="uk-UA"/>
        </w:rPr>
        <w:t xml:space="preserve"> у своїх працях широко висвітлювали </w:t>
      </w:r>
      <w:r w:rsidR="006851BC">
        <w:rPr>
          <w:lang w:val="uk-UA"/>
        </w:rPr>
        <w:t xml:space="preserve"> </w:t>
      </w:r>
      <w:r w:rsidR="006851BC" w:rsidRPr="006851BC">
        <w:rPr>
          <w:lang w:val="uk-UA"/>
        </w:rPr>
        <w:t>Н. Анікє</w:t>
      </w:r>
      <w:r w:rsidR="007E4CBD">
        <w:rPr>
          <w:lang w:val="uk-UA"/>
        </w:rPr>
        <w:t xml:space="preserve">єва, Д. Ельконін, М. </w:t>
      </w:r>
      <w:proofErr w:type="spellStart"/>
      <w:r w:rsidR="007E4CBD">
        <w:rPr>
          <w:lang w:val="uk-UA"/>
        </w:rPr>
        <w:t>Кларін</w:t>
      </w:r>
      <w:proofErr w:type="spellEnd"/>
      <w:r w:rsidR="007E4CBD">
        <w:rPr>
          <w:lang w:val="uk-UA"/>
        </w:rPr>
        <w:t>, Н. </w:t>
      </w:r>
      <w:proofErr w:type="spellStart"/>
      <w:r w:rsidR="006851BC" w:rsidRPr="006851BC">
        <w:rPr>
          <w:lang w:val="uk-UA"/>
        </w:rPr>
        <w:t>Кудикіна</w:t>
      </w:r>
      <w:proofErr w:type="spellEnd"/>
      <w:r w:rsidR="006851BC" w:rsidRPr="006851BC">
        <w:rPr>
          <w:lang w:val="uk-UA"/>
        </w:rPr>
        <w:t xml:space="preserve">, В. Паламарчук, О. Савченко, Г. </w:t>
      </w:r>
      <w:proofErr w:type="spellStart"/>
      <w:r w:rsidR="006851BC" w:rsidRPr="006851BC">
        <w:rPr>
          <w:lang w:val="uk-UA"/>
        </w:rPr>
        <w:t>Селевко</w:t>
      </w:r>
      <w:proofErr w:type="spellEnd"/>
      <w:r w:rsidR="006851BC" w:rsidRPr="006851BC">
        <w:rPr>
          <w:lang w:val="uk-UA"/>
        </w:rPr>
        <w:t xml:space="preserve"> та ін.</w:t>
      </w:r>
      <w:r w:rsidR="006851BC">
        <w:rPr>
          <w:lang w:val="uk-UA"/>
        </w:rPr>
        <w:t xml:space="preserve"> (зокрема п</w:t>
      </w:r>
      <w:r w:rsidR="006851BC" w:rsidRPr="006851BC">
        <w:rPr>
          <w:lang w:val="uk-UA"/>
        </w:rPr>
        <w:t>сихолого-педагогічні аспекти використання ігор у навчальн</w:t>
      </w:r>
      <w:r w:rsidR="006851BC">
        <w:rPr>
          <w:lang w:val="uk-UA"/>
        </w:rPr>
        <w:t>ому і виховному процесах)</w:t>
      </w:r>
      <w:r w:rsidR="003D5C3C">
        <w:rPr>
          <w:lang w:val="uk-UA"/>
        </w:rPr>
        <w:t xml:space="preserve">, </w:t>
      </w:r>
      <w:r w:rsidR="003D5C3C" w:rsidRPr="003D5C3C">
        <w:rPr>
          <w:lang w:val="uk-UA"/>
        </w:rPr>
        <w:t>Т. Бондаренк</w:t>
      </w:r>
      <w:r w:rsidR="003D5C3C">
        <w:rPr>
          <w:lang w:val="uk-UA"/>
        </w:rPr>
        <w:t xml:space="preserve">о, М. </w:t>
      </w:r>
      <w:proofErr w:type="spellStart"/>
      <w:r w:rsidR="003D5C3C">
        <w:rPr>
          <w:lang w:val="uk-UA"/>
        </w:rPr>
        <w:t>Гриньова</w:t>
      </w:r>
      <w:proofErr w:type="spellEnd"/>
      <w:r w:rsidR="003D5C3C">
        <w:rPr>
          <w:lang w:val="uk-UA"/>
        </w:rPr>
        <w:t xml:space="preserve">, О. </w:t>
      </w:r>
      <w:proofErr w:type="spellStart"/>
      <w:r w:rsidR="003D5C3C">
        <w:rPr>
          <w:lang w:val="uk-UA"/>
        </w:rPr>
        <w:t>Жорник</w:t>
      </w:r>
      <w:proofErr w:type="spellEnd"/>
      <w:r w:rsidR="003D5C3C">
        <w:rPr>
          <w:lang w:val="uk-UA"/>
        </w:rPr>
        <w:t xml:space="preserve">, І. </w:t>
      </w:r>
      <w:proofErr w:type="spellStart"/>
      <w:r w:rsidR="003D5C3C">
        <w:rPr>
          <w:lang w:val="uk-UA"/>
        </w:rPr>
        <w:t>Мамчур</w:t>
      </w:r>
      <w:proofErr w:type="spellEnd"/>
      <w:r w:rsidR="003D5C3C">
        <w:rPr>
          <w:lang w:val="uk-UA"/>
        </w:rPr>
        <w:t xml:space="preserve">, С. </w:t>
      </w:r>
      <w:proofErr w:type="spellStart"/>
      <w:r w:rsidR="003D5C3C" w:rsidRPr="003D5C3C">
        <w:rPr>
          <w:lang w:val="uk-UA"/>
        </w:rPr>
        <w:t>Рубінштейн</w:t>
      </w:r>
      <w:proofErr w:type="spellEnd"/>
      <w:r w:rsidR="003D5C3C" w:rsidRPr="003D5C3C">
        <w:rPr>
          <w:lang w:val="uk-UA"/>
        </w:rPr>
        <w:t xml:space="preserve">, Л. Савченко, Г. </w:t>
      </w:r>
      <w:proofErr w:type="spellStart"/>
      <w:r w:rsidR="003D5C3C" w:rsidRPr="003D5C3C">
        <w:rPr>
          <w:lang w:val="uk-UA"/>
        </w:rPr>
        <w:t>Селевко</w:t>
      </w:r>
      <w:proofErr w:type="spellEnd"/>
      <w:r w:rsidR="003D5C3C" w:rsidRPr="003D5C3C">
        <w:rPr>
          <w:lang w:val="uk-UA"/>
        </w:rPr>
        <w:t>, Г. Топчій, Д. Щербина та ін.</w:t>
      </w:r>
      <w:r w:rsidR="003D5C3C">
        <w:rPr>
          <w:lang w:val="uk-UA"/>
        </w:rPr>
        <w:t xml:space="preserve"> (приділяли з</w:t>
      </w:r>
      <w:r w:rsidR="003D5C3C" w:rsidRPr="003D5C3C">
        <w:rPr>
          <w:lang w:val="uk-UA"/>
        </w:rPr>
        <w:t>начну ув</w:t>
      </w:r>
      <w:r w:rsidR="003D5C3C">
        <w:rPr>
          <w:lang w:val="uk-UA"/>
        </w:rPr>
        <w:t>агу розвитку ігрових технологій).</w:t>
      </w:r>
    </w:p>
    <w:p w:rsidR="00AE1DC6" w:rsidRDefault="00E65323" w:rsidP="00AE1DC6">
      <w:pPr>
        <w:pStyle w:val="a7"/>
        <w:spacing w:after="0" w:line="360" w:lineRule="auto"/>
        <w:ind w:left="0" w:firstLine="709"/>
        <w:jc w:val="both"/>
        <w:rPr>
          <w:lang w:val="uk-UA"/>
        </w:rPr>
      </w:pPr>
      <w:r w:rsidRPr="00E65323">
        <w:rPr>
          <w:lang w:val="uk-UA"/>
        </w:rPr>
        <w:t>На основі опрацьованої літератури нами було встановлен</w:t>
      </w:r>
      <w:r w:rsidR="009E59DB">
        <w:rPr>
          <w:lang w:val="uk-UA"/>
        </w:rPr>
        <w:t>о, що більшість науковців ігрові технології</w:t>
      </w:r>
      <w:r w:rsidRPr="00E65323">
        <w:rPr>
          <w:lang w:val="uk-UA"/>
        </w:rPr>
        <w:t xml:space="preserve"> відносять до одн</w:t>
      </w:r>
      <w:r w:rsidR="009E59DB">
        <w:rPr>
          <w:lang w:val="uk-UA"/>
        </w:rPr>
        <w:t xml:space="preserve">ого з видів </w:t>
      </w:r>
      <w:proofErr w:type="spellStart"/>
      <w:r w:rsidR="009E59DB">
        <w:rPr>
          <w:lang w:val="uk-UA"/>
        </w:rPr>
        <w:t>найдієвіших</w:t>
      </w:r>
      <w:proofErr w:type="spellEnd"/>
      <w:r w:rsidR="009E59DB">
        <w:rPr>
          <w:lang w:val="uk-UA"/>
        </w:rPr>
        <w:t xml:space="preserve"> </w:t>
      </w:r>
      <w:proofErr w:type="spellStart"/>
      <w:r w:rsidR="009E59DB">
        <w:rPr>
          <w:lang w:val="uk-UA"/>
        </w:rPr>
        <w:t>інстументів</w:t>
      </w:r>
      <w:proofErr w:type="spellEnd"/>
      <w:r w:rsidR="009E59DB">
        <w:rPr>
          <w:lang w:val="uk-UA"/>
        </w:rPr>
        <w:t xml:space="preserve"> взаємодії, для якого притаманна доступність, доцільність, екологічність під час використання, простота, глибина, можливість варіювати </w:t>
      </w:r>
      <w:r w:rsidR="009E59DB">
        <w:rPr>
          <w:lang w:val="uk-UA"/>
        </w:rPr>
        <w:lastRenderedPageBreak/>
        <w:t xml:space="preserve">дистанцію між учасниками, безпечність, можливість використовувати як </w:t>
      </w:r>
      <w:proofErr w:type="spellStart"/>
      <w:r w:rsidR="009E59DB">
        <w:rPr>
          <w:lang w:val="uk-UA"/>
        </w:rPr>
        <w:t>короткостроково</w:t>
      </w:r>
      <w:proofErr w:type="spellEnd"/>
      <w:r w:rsidR="009E59DB">
        <w:rPr>
          <w:lang w:val="uk-UA"/>
        </w:rPr>
        <w:t xml:space="preserve"> так і довготерміново.</w:t>
      </w:r>
      <w:r w:rsidR="00E268ED">
        <w:rPr>
          <w:lang w:val="uk-UA"/>
        </w:rPr>
        <w:t>. В результаті використання ігрових технологій людина стає впевненою</w:t>
      </w:r>
      <w:r w:rsidRPr="00E65323">
        <w:rPr>
          <w:lang w:val="uk-UA"/>
        </w:rPr>
        <w:t>, в неї змінюються</w:t>
      </w:r>
      <w:r w:rsidR="00E268ED">
        <w:rPr>
          <w:lang w:val="uk-UA"/>
        </w:rPr>
        <w:t xml:space="preserve"> або окреслюються якісно нові, власні</w:t>
      </w:r>
      <w:r w:rsidRPr="00E65323">
        <w:rPr>
          <w:lang w:val="uk-UA"/>
        </w:rPr>
        <w:t xml:space="preserve"> пр</w:t>
      </w:r>
      <w:r w:rsidR="00E268ED">
        <w:rPr>
          <w:lang w:val="uk-UA"/>
        </w:rPr>
        <w:t xml:space="preserve">іоритети та цінності, підвищується почуття емпатії, відпрацьовуються важливі соціальні навички, наприклад звичка вирішувати проблемні ситуації спокійно, використовуючи творчий підхід, застосовуючи при цьому </w:t>
      </w:r>
      <w:r w:rsidRPr="00E65323">
        <w:rPr>
          <w:lang w:val="uk-UA"/>
        </w:rPr>
        <w:t xml:space="preserve">етичні методи, </w:t>
      </w:r>
      <w:r w:rsidR="00E268ED">
        <w:rPr>
          <w:lang w:val="uk-UA"/>
        </w:rPr>
        <w:t xml:space="preserve">підвищується </w:t>
      </w:r>
      <w:r w:rsidRPr="00E65323">
        <w:rPr>
          <w:lang w:val="uk-UA"/>
        </w:rPr>
        <w:t>самооцінка та самовпевненість та в подальшому</w:t>
      </w:r>
      <w:r w:rsidR="00E268ED">
        <w:rPr>
          <w:lang w:val="uk-UA"/>
        </w:rPr>
        <w:t xml:space="preserve"> може вплинути на кар’єрне зростання, якість самореалізації людини на протязі всього життя</w:t>
      </w:r>
      <w:r w:rsidRPr="00E65323">
        <w:rPr>
          <w:lang w:val="uk-UA"/>
        </w:rPr>
        <w:t>.</w:t>
      </w:r>
    </w:p>
    <w:p w:rsidR="00230419" w:rsidRDefault="00AE1DC6" w:rsidP="00230419">
      <w:pPr>
        <w:pStyle w:val="a7"/>
        <w:spacing w:after="0" w:line="360" w:lineRule="auto"/>
        <w:ind w:left="0" w:firstLine="709"/>
        <w:jc w:val="both"/>
        <w:rPr>
          <w:spacing w:val="1"/>
          <w:lang w:val="uk-UA"/>
        </w:rPr>
      </w:pPr>
      <w:r w:rsidRPr="00AE1DC6">
        <w:rPr>
          <w:lang w:val="uk-UA"/>
        </w:rPr>
        <w:t>Ігрова</w:t>
      </w:r>
      <w:r w:rsidRPr="00AE1DC6">
        <w:rPr>
          <w:spacing w:val="1"/>
          <w:lang w:val="uk-UA"/>
        </w:rPr>
        <w:t xml:space="preserve"> </w:t>
      </w:r>
      <w:r w:rsidRPr="00AE1DC6">
        <w:rPr>
          <w:lang w:val="uk-UA"/>
        </w:rPr>
        <w:t>технологія</w:t>
      </w:r>
      <w:r>
        <w:rPr>
          <w:lang w:val="uk-UA"/>
        </w:rPr>
        <w:t xml:space="preserve"> </w:t>
      </w:r>
      <w:r w:rsidRPr="00AE1DC6">
        <w:rPr>
          <w:lang w:val="uk-UA"/>
        </w:rPr>
        <w:t>- це</w:t>
      </w:r>
      <w:r w:rsidRPr="00AE1DC6">
        <w:rPr>
          <w:spacing w:val="1"/>
          <w:lang w:val="uk-UA"/>
        </w:rPr>
        <w:t xml:space="preserve"> </w:t>
      </w:r>
      <w:r w:rsidRPr="00AE1DC6">
        <w:rPr>
          <w:lang w:val="uk-UA"/>
        </w:rPr>
        <w:t>цілісне</w:t>
      </w:r>
      <w:r w:rsidRPr="00AE1DC6">
        <w:rPr>
          <w:spacing w:val="1"/>
          <w:lang w:val="uk-UA"/>
        </w:rPr>
        <w:t xml:space="preserve"> </w:t>
      </w:r>
      <w:r w:rsidRPr="00AE1DC6">
        <w:rPr>
          <w:lang w:val="uk-UA"/>
        </w:rPr>
        <w:t>утворення,</w:t>
      </w:r>
      <w:r w:rsidRPr="00AE1DC6">
        <w:rPr>
          <w:spacing w:val="1"/>
          <w:lang w:val="uk-UA"/>
        </w:rPr>
        <w:t xml:space="preserve"> </w:t>
      </w:r>
      <w:r w:rsidRPr="00AE1DC6">
        <w:rPr>
          <w:lang w:val="uk-UA"/>
        </w:rPr>
        <w:t>що</w:t>
      </w:r>
      <w:r w:rsidRPr="00AE1DC6">
        <w:rPr>
          <w:spacing w:val="1"/>
          <w:lang w:val="uk-UA"/>
        </w:rPr>
        <w:t xml:space="preserve"> </w:t>
      </w:r>
      <w:r w:rsidRPr="00AE1DC6">
        <w:rPr>
          <w:lang w:val="uk-UA"/>
        </w:rPr>
        <w:t>охоплює</w:t>
      </w:r>
      <w:r w:rsidRPr="00AE1DC6">
        <w:rPr>
          <w:spacing w:val="1"/>
          <w:lang w:val="uk-UA"/>
        </w:rPr>
        <w:t xml:space="preserve"> </w:t>
      </w:r>
      <w:r w:rsidRPr="00AE1DC6">
        <w:rPr>
          <w:lang w:val="uk-UA"/>
        </w:rPr>
        <w:t>окрему</w:t>
      </w:r>
      <w:r w:rsidRPr="00AE1DC6">
        <w:rPr>
          <w:spacing w:val="1"/>
          <w:lang w:val="uk-UA"/>
        </w:rPr>
        <w:t xml:space="preserve"> </w:t>
      </w:r>
      <w:r w:rsidRPr="00AE1DC6">
        <w:rPr>
          <w:lang w:val="uk-UA"/>
        </w:rPr>
        <w:t>частину</w:t>
      </w:r>
      <w:r w:rsidRPr="00AE1DC6">
        <w:rPr>
          <w:spacing w:val="1"/>
          <w:lang w:val="uk-UA"/>
        </w:rPr>
        <w:t xml:space="preserve"> </w:t>
      </w:r>
      <w:r w:rsidRPr="00AE1DC6">
        <w:rPr>
          <w:lang w:val="uk-UA"/>
        </w:rPr>
        <w:t>навчального</w:t>
      </w:r>
      <w:r w:rsidRPr="00AE1DC6">
        <w:rPr>
          <w:spacing w:val="1"/>
          <w:lang w:val="uk-UA"/>
        </w:rPr>
        <w:t xml:space="preserve"> </w:t>
      </w:r>
      <w:r w:rsidRPr="00AE1DC6">
        <w:rPr>
          <w:lang w:val="uk-UA"/>
        </w:rPr>
        <w:t>процесу</w:t>
      </w:r>
      <w:r w:rsidRPr="00AE1DC6">
        <w:rPr>
          <w:spacing w:val="1"/>
          <w:lang w:val="uk-UA"/>
        </w:rPr>
        <w:t xml:space="preserve"> </w:t>
      </w:r>
      <w:r w:rsidRPr="00AE1DC6">
        <w:rPr>
          <w:lang w:val="uk-UA"/>
        </w:rPr>
        <w:t>і</w:t>
      </w:r>
      <w:r w:rsidRPr="00AE1DC6">
        <w:rPr>
          <w:spacing w:val="1"/>
          <w:lang w:val="uk-UA"/>
        </w:rPr>
        <w:t xml:space="preserve"> </w:t>
      </w:r>
      <w:r w:rsidRPr="00AE1DC6">
        <w:rPr>
          <w:lang w:val="uk-UA"/>
        </w:rPr>
        <w:t>об’єднане</w:t>
      </w:r>
      <w:r w:rsidRPr="00AE1DC6">
        <w:rPr>
          <w:spacing w:val="1"/>
          <w:lang w:val="uk-UA"/>
        </w:rPr>
        <w:t xml:space="preserve"> </w:t>
      </w:r>
      <w:r w:rsidRPr="00AE1DC6">
        <w:rPr>
          <w:lang w:val="uk-UA"/>
        </w:rPr>
        <w:t>загальним</w:t>
      </w:r>
      <w:r w:rsidRPr="00AE1DC6">
        <w:rPr>
          <w:spacing w:val="-1"/>
          <w:lang w:val="uk-UA"/>
        </w:rPr>
        <w:t xml:space="preserve"> </w:t>
      </w:r>
      <w:r w:rsidRPr="00AE1DC6">
        <w:rPr>
          <w:lang w:val="uk-UA"/>
        </w:rPr>
        <w:t>змістом,</w:t>
      </w:r>
      <w:r w:rsidRPr="00AE1DC6">
        <w:rPr>
          <w:spacing w:val="-4"/>
          <w:lang w:val="uk-UA"/>
        </w:rPr>
        <w:t xml:space="preserve"> </w:t>
      </w:r>
      <w:r w:rsidRPr="00AE1DC6">
        <w:rPr>
          <w:lang w:val="uk-UA"/>
        </w:rPr>
        <w:t>дає змогу в процесі взаємодії організовувати</w:t>
      </w:r>
      <w:r w:rsidRPr="00AE1DC6">
        <w:rPr>
          <w:spacing w:val="1"/>
          <w:lang w:val="uk-UA"/>
        </w:rPr>
        <w:t xml:space="preserve"> </w:t>
      </w:r>
      <w:r w:rsidRPr="00AE1DC6">
        <w:rPr>
          <w:lang w:val="uk-UA"/>
        </w:rPr>
        <w:t>поетапне</w:t>
      </w:r>
      <w:r w:rsidRPr="00AE1DC6">
        <w:rPr>
          <w:spacing w:val="1"/>
          <w:lang w:val="uk-UA"/>
        </w:rPr>
        <w:t xml:space="preserve"> </w:t>
      </w:r>
      <w:r w:rsidRPr="00AE1DC6">
        <w:rPr>
          <w:lang w:val="uk-UA"/>
        </w:rPr>
        <w:t>відпрацювання</w:t>
      </w:r>
      <w:r w:rsidRPr="00AE1DC6">
        <w:rPr>
          <w:spacing w:val="1"/>
          <w:lang w:val="uk-UA"/>
        </w:rPr>
        <w:t xml:space="preserve"> </w:t>
      </w:r>
      <w:r w:rsidRPr="00AE1DC6">
        <w:rPr>
          <w:lang w:val="uk-UA"/>
        </w:rPr>
        <w:t>нових</w:t>
      </w:r>
      <w:r w:rsidRPr="00AE1DC6">
        <w:rPr>
          <w:spacing w:val="1"/>
          <w:lang w:val="uk-UA"/>
        </w:rPr>
        <w:t xml:space="preserve"> </w:t>
      </w:r>
      <w:r w:rsidRPr="00AE1DC6">
        <w:rPr>
          <w:lang w:val="uk-UA"/>
        </w:rPr>
        <w:t>способів</w:t>
      </w:r>
      <w:r w:rsidRPr="00AE1DC6">
        <w:rPr>
          <w:spacing w:val="1"/>
          <w:lang w:val="uk-UA"/>
        </w:rPr>
        <w:t xml:space="preserve"> </w:t>
      </w:r>
      <w:r w:rsidRPr="00AE1DC6">
        <w:rPr>
          <w:lang w:val="uk-UA"/>
        </w:rPr>
        <w:t>орієнтації</w:t>
      </w:r>
      <w:r w:rsidRPr="00AE1DC6">
        <w:rPr>
          <w:spacing w:val="1"/>
          <w:lang w:val="uk-UA"/>
        </w:rPr>
        <w:t xml:space="preserve"> </w:t>
      </w:r>
      <w:r w:rsidRPr="00AE1DC6">
        <w:rPr>
          <w:lang w:val="uk-UA"/>
        </w:rPr>
        <w:t>в</w:t>
      </w:r>
      <w:r w:rsidRPr="00AE1DC6">
        <w:rPr>
          <w:spacing w:val="1"/>
          <w:lang w:val="uk-UA"/>
        </w:rPr>
        <w:t xml:space="preserve"> </w:t>
      </w:r>
      <w:r w:rsidRPr="00AE1DC6">
        <w:rPr>
          <w:lang w:val="uk-UA"/>
        </w:rPr>
        <w:t>життєвих</w:t>
      </w:r>
      <w:r w:rsidRPr="00AE1DC6">
        <w:rPr>
          <w:spacing w:val="1"/>
          <w:lang w:val="uk-UA"/>
        </w:rPr>
        <w:t xml:space="preserve"> </w:t>
      </w:r>
      <w:r w:rsidRPr="00AE1DC6">
        <w:rPr>
          <w:lang w:val="uk-UA"/>
        </w:rPr>
        <w:t>ситуаціях</w:t>
      </w:r>
      <w:r>
        <w:rPr>
          <w:lang w:val="uk-UA"/>
        </w:rPr>
        <w:t>, це</w:t>
      </w:r>
      <w:r w:rsidRPr="00AE1DC6">
        <w:rPr>
          <w:spacing w:val="1"/>
          <w:lang w:val="uk-UA"/>
        </w:rPr>
        <w:t xml:space="preserve"> </w:t>
      </w:r>
      <w:r>
        <w:rPr>
          <w:lang w:val="uk-UA"/>
        </w:rPr>
        <w:t>складна</w:t>
      </w:r>
      <w:r w:rsidRPr="00AE1DC6">
        <w:rPr>
          <w:spacing w:val="1"/>
          <w:lang w:val="uk-UA"/>
        </w:rPr>
        <w:t xml:space="preserve"> </w:t>
      </w:r>
      <w:r w:rsidRPr="00AE1DC6">
        <w:rPr>
          <w:lang w:val="uk-UA"/>
        </w:rPr>
        <w:t>специф</w:t>
      </w:r>
      <w:r>
        <w:rPr>
          <w:lang w:val="uk-UA"/>
        </w:rPr>
        <w:t>ічна</w:t>
      </w:r>
      <w:r w:rsidRPr="00AE1DC6">
        <w:rPr>
          <w:spacing w:val="1"/>
          <w:lang w:val="uk-UA"/>
        </w:rPr>
        <w:t xml:space="preserve"> </w:t>
      </w:r>
      <w:r>
        <w:rPr>
          <w:lang w:val="uk-UA"/>
        </w:rPr>
        <w:t>педагогічна</w:t>
      </w:r>
      <w:r w:rsidRPr="00AE1DC6">
        <w:rPr>
          <w:spacing w:val="1"/>
          <w:lang w:val="uk-UA"/>
        </w:rPr>
        <w:t xml:space="preserve"> </w:t>
      </w:r>
      <w:r>
        <w:rPr>
          <w:lang w:val="uk-UA"/>
        </w:rPr>
        <w:t>технологія</w:t>
      </w:r>
      <w:r w:rsidRPr="00AE1DC6">
        <w:rPr>
          <w:spacing w:val="1"/>
          <w:lang w:val="uk-UA"/>
        </w:rPr>
        <w:t xml:space="preserve"> </w:t>
      </w:r>
      <w:r w:rsidRPr="00AE1DC6">
        <w:rPr>
          <w:lang w:val="uk-UA"/>
        </w:rPr>
        <w:t>управління</w:t>
      </w:r>
      <w:r w:rsidRPr="00AE1DC6">
        <w:rPr>
          <w:spacing w:val="1"/>
          <w:lang w:val="uk-UA"/>
        </w:rPr>
        <w:t xml:space="preserve"> </w:t>
      </w:r>
      <w:r w:rsidRPr="00AE1DC6">
        <w:rPr>
          <w:lang w:val="uk-UA"/>
        </w:rPr>
        <w:t>навчально-</w:t>
      </w:r>
      <w:r w:rsidRPr="00AE1DC6">
        <w:rPr>
          <w:spacing w:val="1"/>
          <w:lang w:val="uk-UA"/>
        </w:rPr>
        <w:t xml:space="preserve"> </w:t>
      </w:r>
      <w:r w:rsidRPr="00AE1DC6">
        <w:rPr>
          <w:lang w:val="uk-UA"/>
        </w:rPr>
        <w:t>пізнавальною</w:t>
      </w:r>
      <w:r w:rsidRPr="00AE1DC6">
        <w:rPr>
          <w:spacing w:val="-2"/>
          <w:lang w:val="uk-UA"/>
        </w:rPr>
        <w:t xml:space="preserve"> </w:t>
      </w:r>
      <w:r w:rsidRPr="00AE1DC6">
        <w:rPr>
          <w:lang w:val="uk-UA"/>
        </w:rPr>
        <w:t>діяльністю</w:t>
      </w:r>
      <w:r>
        <w:rPr>
          <w:spacing w:val="-1"/>
          <w:lang w:val="uk-UA"/>
        </w:rPr>
        <w:t>.</w:t>
      </w:r>
    </w:p>
    <w:p w:rsidR="0004795A" w:rsidRPr="00230419" w:rsidRDefault="0004795A" w:rsidP="00230419">
      <w:pPr>
        <w:pStyle w:val="a7"/>
        <w:spacing w:after="0" w:line="360" w:lineRule="auto"/>
        <w:ind w:left="0" w:firstLine="709"/>
        <w:jc w:val="both"/>
        <w:rPr>
          <w:spacing w:val="1"/>
          <w:lang w:val="uk-UA"/>
        </w:rPr>
      </w:pPr>
      <w:r w:rsidRPr="00DE12A3">
        <w:rPr>
          <w:lang w:val="uk-UA"/>
        </w:rPr>
        <w:t>Вивчення вітчизняної і зарубіжної літератури з проблеми дослідження показало те, що існує безліч підходів до визначення поняття «</w:t>
      </w:r>
      <w:r w:rsidR="00230419">
        <w:rPr>
          <w:lang w:val="uk-UA"/>
        </w:rPr>
        <w:t>ігрові технології</w:t>
      </w:r>
      <w:r w:rsidRPr="00DE12A3">
        <w:rPr>
          <w:lang w:val="uk-UA"/>
        </w:rPr>
        <w:t>», кожен з яких п</w:t>
      </w:r>
      <w:r w:rsidR="00230419">
        <w:rPr>
          <w:lang w:val="uk-UA"/>
        </w:rPr>
        <w:t>означає різні наслідки використання</w:t>
      </w:r>
      <w:r w:rsidRPr="00DE12A3">
        <w:rPr>
          <w:lang w:val="uk-UA"/>
        </w:rPr>
        <w:t xml:space="preserve">. Також </w:t>
      </w:r>
      <w:r w:rsidR="00230419">
        <w:rPr>
          <w:lang w:val="uk-UA"/>
        </w:rPr>
        <w:t>було розкрито фактори використання ігрових технологій</w:t>
      </w:r>
      <w:r w:rsidRPr="00DE12A3">
        <w:rPr>
          <w:lang w:val="uk-UA"/>
        </w:rPr>
        <w:t xml:space="preserve"> і способи </w:t>
      </w:r>
      <w:r w:rsidR="00230419">
        <w:rPr>
          <w:lang w:val="uk-UA"/>
        </w:rPr>
        <w:t>та особливості в шкільному</w:t>
      </w:r>
      <w:r w:rsidRPr="00DE12A3">
        <w:rPr>
          <w:lang w:val="uk-UA"/>
        </w:rPr>
        <w:t xml:space="preserve"> середовищі.</w:t>
      </w:r>
    </w:p>
    <w:p w:rsidR="0004795A" w:rsidRDefault="0004795A" w:rsidP="0004795A">
      <w:pPr>
        <w:pStyle w:val="a7"/>
        <w:spacing w:after="0" w:line="360" w:lineRule="auto"/>
        <w:ind w:left="0" w:firstLine="709"/>
        <w:jc w:val="both"/>
        <w:rPr>
          <w:lang w:val="uk-UA"/>
        </w:rPr>
      </w:pPr>
      <w:r w:rsidRPr="00DE12A3">
        <w:rPr>
          <w:lang w:val="uk-UA"/>
        </w:rPr>
        <w:t>В рамках дослідження, ми припустили, що ос</w:t>
      </w:r>
      <w:r>
        <w:rPr>
          <w:lang w:val="uk-UA"/>
        </w:rPr>
        <w:t>новними факт</w:t>
      </w:r>
      <w:r w:rsidR="002C6DBD">
        <w:rPr>
          <w:lang w:val="uk-UA"/>
        </w:rPr>
        <w:t>орами використання в шкільному</w:t>
      </w:r>
      <w:r w:rsidRPr="00DE12A3">
        <w:rPr>
          <w:lang w:val="uk-UA"/>
        </w:rPr>
        <w:t xml:space="preserve"> середовищі є індивіду</w:t>
      </w:r>
      <w:r w:rsidR="002C6DBD">
        <w:rPr>
          <w:lang w:val="uk-UA"/>
        </w:rPr>
        <w:t xml:space="preserve">альні та групові, а отже </w:t>
      </w:r>
      <w:r w:rsidRPr="00DE12A3">
        <w:rPr>
          <w:lang w:val="uk-UA"/>
        </w:rPr>
        <w:t xml:space="preserve">система заходів в умовах спільної діяльності педагога, </w:t>
      </w:r>
      <w:r>
        <w:rPr>
          <w:lang w:val="uk-UA"/>
        </w:rPr>
        <w:t xml:space="preserve">соціального педагога, </w:t>
      </w:r>
      <w:r w:rsidR="002C6DBD">
        <w:rPr>
          <w:lang w:val="uk-UA"/>
        </w:rPr>
        <w:t>соціального працівника, психолога, батьків і школярів</w:t>
      </w:r>
      <w:r w:rsidRPr="00DE12A3">
        <w:rPr>
          <w:lang w:val="uk-UA"/>
        </w:rPr>
        <w:t xml:space="preserve">, </w:t>
      </w:r>
      <w:r>
        <w:rPr>
          <w:lang w:val="uk-UA"/>
        </w:rPr>
        <w:t xml:space="preserve">має бути </w:t>
      </w:r>
      <w:r w:rsidRPr="00DE12A3">
        <w:rPr>
          <w:lang w:val="uk-UA"/>
        </w:rPr>
        <w:t xml:space="preserve">спрямована на корекцію </w:t>
      </w:r>
      <w:r>
        <w:rPr>
          <w:lang w:val="uk-UA"/>
        </w:rPr>
        <w:t xml:space="preserve">самооцінки, конфліктності та </w:t>
      </w:r>
      <w:r w:rsidRPr="00DE12A3">
        <w:rPr>
          <w:lang w:val="uk-UA"/>
        </w:rPr>
        <w:t xml:space="preserve">агресивної поведінки підлітків, а також на поліпшення соціально-психологічного клімату групи, формування </w:t>
      </w:r>
      <w:proofErr w:type="spellStart"/>
      <w:r>
        <w:rPr>
          <w:lang w:val="uk-UA"/>
        </w:rPr>
        <w:t>емпатійності</w:t>
      </w:r>
      <w:proofErr w:type="spellEnd"/>
      <w:r>
        <w:rPr>
          <w:lang w:val="uk-UA"/>
        </w:rPr>
        <w:t xml:space="preserve"> </w:t>
      </w:r>
      <w:r w:rsidRPr="00DE12A3">
        <w:rPr>
          <w:lang w:val="uk-UA"/>
        </w:rPr>
        <w:t>і згуртованості гру</w:t>
      </w:r>
      <w:r w:rsidR="002C6DBD">
        <w:rPr>
          <w:lang w:val="uk-UA"/>
        </w:rPr>
        <w:t>пи сприятиме підвищенню</w:t>
      </w:r>
      <w:r>
        <w:rPr>
          <w:lang w:val="uk-UA"/>
        </w:rPr>
        <w:t xml:space="preserve"> прояву </w:t>
      </w:r>
      <w:r w:rsidR="002C6DBD">
        <w:rPr>
          <w:lang w:val="uk-UA"/>
        </w:rPr>
        <w:t xml:space="preserve">і рівня </w:t>
      </w:r>
      <w:proofErr w:type="spellStart"/>
      <w:r w:rsidR="002C6DBD">
        <w:rPr>
          <w:lang w:val="uk-UA"/>
        </w:rPr>
        <w:t>самовираженості</w:t>
      </w:r>
      <w:proofErr w:type="spellEnd"/>
      <w:r w:rsidR="002C6DBD">
        <w:rPr>
          <w:lang w:val="uk-UA"/>
        </w:rPr>
        <w:t>, і закріпленні соціальних компетенцій в шкільному</w:t>
      </w:r>
      <w:r w:rsidRPr="00DE12A3">
        <w:rPr>
          <w:lang w:val="uk-UA"/>
        </w:rPr>
        <w:t xml:space="preserve"> середовищі.</w:t>
      </w:r>
    </w:p>
    <w:p w:rsidR="00283E51" w:rsidRDefault="00B3650F" w:rsidP="00DE12A3">
      <w:pPr>
        <w:pStyle w:val="a7"/>
        <w:spacing w:after="0" w:line="360" w:lineRule="auto"/>
        <w:ind w:left="0" w:firstLine="709"/>
        <w:jc w:val="both"/>
        <w:rPr>
          <w:lang w:val="uk-UA"/>
        </w:rPr>
      </w:pPr>
      <w:r>
        <w:rPr>
          <w:lang w:val="uk-UA"/>
        </w:rPr>
        <w:lastRenderedPageBreak/>
        <w:t>Серед причин використання</w:t>
      </w:r>
      <w:r w:rsidR="00283E51" w:rsidRPr="00283E51">
        <w:rPr>
          <w:lang w:val="uk-UA"/>
        </w:rPr>
        <w:t xml:space="preserve"> в колективі </w:t>
      </w:r>
      <w:r>
        <w:rPr>
          <w:lang w:val="uk-UA"/>
        </w:rPr>
        <w:t xml:space="preserve">ігрових технологій </w:t>
      </w:r>
      <w:r w:rsidR="00283E51" w:rsidRPr="00283E51">
        <w:rPr>
          <w:lang w:val="uk-UA"/>
        </w:rPr>
        <w:t xml:space="preserve">вчені виділяють наступні: </w:t>
      </w:r>
      <w:r>
        <w:rPr>
          <w:lang w:val="uk-UA"/>
        </w:rPr>
        <w:t>формування навичок боротьби</w:t>
      </w:r>
      <w:r w:rsidR="00283E51" w:rsidRPr="00283E51">
        <w:rPr>
          <w:lang w:val="uk-UA"/>
        </w:rPr>
        <w:t xml:space="preserve"> за лідерство; зіткнення різних субкультур, цінностей, поглядів і невміння толерантно ставитися до них; агресивність і </w:t>
      </w:r>
      <w:proofErr w:type="spellStart"/>
      <w:r w:rsidR="00283E51" w:rsidRPr="00283E51">
        <w:rPr>
          <w:lang w:val="uk-UA"/>
        </w:rPr>
        <w:t>віктимність</w:t>
      </w:r>
      <w:proofErr w:type="spellEnd"/>
      <w:r w:rsidR="00283E51" w:rsidRPr="00283E51">
        <w:rPr>
          <w:lang w:val="uk-UA"/>
        </w:rPr>
        <w:t xml:space="preserve">; наявність у дитини психічних і </w:t>
      </w:r>
      <w:proofErr w:type="spellStart"/>
      <w:r w:rsidR="00283E51" w:rsidRPr="00283E51">
        <w:rPr>
          <w:lang w:val="uk-UA"/>
        </w:rPr>
        <w:t>фізичних</w:t>
      </w:r>
      <w:r>
        <w:rPr>
          <w:lang w:val="uk-UA"/>
        </w:rPr>
        <w:t>особливостей</w:t>
      </w:r>
      <w:proofErr w:type="spellEnd"/>
      <w:r w:rsidR="00283E51" w:rsidRPr="00283E51">
        <w:rPr>
          <w:lang w:val="uk-UA"/>
        </w:rPr>
        <w:t>; заздрість; відсутність предметного дозвілля тощо</w:t>
      </w:r>
      <w:r w:rsidR="00283E51">
        <w:rPr>
          <w:lang w:val="uk-UA"/>
        </w:rPr>
        <w:t>.</w:t>
      </w:r>
    </w:p>
    <w:p w:rsidR="00283E51" w:rsidRDefault="00283E51" w:rsidP="00DE12A3">
      <w:pPr>
        <w:pStyle w:val="a7"/>
        <w:spacing w:after="0" w:line="360" w:lineRule="auto"/>
        <w:ind w:left="0" w:firstLine="709"/>
        <w:jc w:val="both"/>
        <w:rPr>
          <w:lang w:val="uk-UA"/>
        </w:rPr>
      </w:pPr>
      <w:r w:rsidRPr="00283E51">
        <w:rPr>
          <w:lang w:val="uk-UA"/>
        </w:rPr>
        <w:t>Як соц</w:t>
      </w:r>
      <w:r w:rsidR="00084C23">
        <w:rPr>
          <w:lang w:val="uk-UA"/>
        </w:rPr>
        <w:t xml:space="preserve">іально-психологічне явище використання ігрових технологій </w:t>
      </w:r>
      <w:r w:rsidRPr="00283E51">
        <w:rPr>
          <w:lang w:val="uk-UA"/>
        </w:rPr>
        <w:t>впливає на всіх учасни</w:t>
      </w:r>
      <w:r w:rsidR="00084C23">
        <w:rPr>
          <w:lang w:val="uk-UA"/>
        </w:rPr>
        <w:t>ків групи чи класу дітей, де використовується</w:t>
      </w:r>
      <w:r w:rsidRPr="00283E51">
        <w:rPr>
          <w:lang w:val="uk-UA"/>
        </w:rPr>
        <w:t>.</w:t>
      </w:r>
      <w:r w:rsidRPr="00084C23">
        <w:rPr>
          <w:lang w:val="uk-UA"/>
        </w:rPr>
        <w:t xml:space="preserve"> </w:t>
      </w:r>
      <w:r w:rsidRPr="00283E51">
        <w:rPr>
          <w:lang w:val="uk-UA"/>
        </w:rPr>
        <w:t>Тому на даний час є актуальним створення ефектив</w:t>
      </w:r>
      <w:r w:rsidR="00084C23">
        <w:rPr>
          <w:lang w:val="uk-UA"/>
        </w:rPr>
        <w:t>них програм використання ігрових технологій</w:t>
      </w:r>
      <w:r w:rsidRPr="00283E51">
        <w:rPr>
          <w:lang w:val="uk-UA"/>
        </w:rPr>
        <w:t xml:space="preserve"> в школі </w:t>
      </w:r>
      <w:r w:rsidR="00084C23">
        <w:rPr>
          <w:lang w:val="uk-UA"/>
        </w:rPr>
        <w:t xml:space="preserve">або в соціальних закладах </w:t>
      </w:r>
      <w:r w:rsidRPr="00283E51">
        <w:rPr>
          <w:lang w:val="uk-UA"/>
        </w:rPr>
        <w:t xml:space="preserve">та </w:t>
      </w:r>
      <w:r w:rsidR="00084C23">
        <w:rPr>
          <w:lang w:val="uk-UA"/>
        </w:rPr>
        <w:t>підвищення обізнаності фахівців</w:t>
      </w:r>
      <w:r w:rsidRPr="00283E51">
        <w:rPr>
          <w:lang w:val="uk-UA"/>
        </w:rPr>
        <w:t xml:space="preserve"> з даної проблеми.</w:t>
      </w:r>
      <w:r w:rsidR="00847F66" w:rsidRPr="00847F66">
        <w:t xml:space="preserve"> </w:t>
      </w:r>
      <w:r w:rsidR="00084C23">
        <w:rPr>
          <w:lang w:val="uk-UA"/>
        </w:rPr>
        <w:t>Зазвичай в результаті використання в роботі даного виду технології є налагодження відносин</w:t>
      </w:r>
      <w:r w:rsidR="00847F66" w:rsidRPr="00847F66">
        <w:rPr>
          <w:lang w:val="uk-UA"/>
        </w:rPr>
        <w:t xml:space="preserve"> з учнями, </w:t>
      </w:r>
      <w:r w:rsidR="00084C23">
        <w:rPr>
          <w:lang w:val="uk-UA"/>
        </w:rPr>
        <w:t xml:space="preserve">вирішення </w:t>
      </w:r>
      <w:r w:rsidR="00847F66" w:rsidRPr="00847F66">
        <w:rPr>
          <w:lang w:val="uk-UA"/>
        </w:rPr>
        <w:t>проблеми</w:t>
      </w:r>
      <w:r w:rsidR="00084C23">
        <w:rPr>
          <w:lang w:val="uk-UA"/>
        </w:rPr>
        <w:t xml:space="preserve"> з дисципліною в класі, підвищення</w:t>
      </w:r>
      <w:r w:rsidR="00847F66" w:rsidRPr="00847F66">
        <w:rPr>
          <w:lang w:val="uk-UA"/>
        </w:rPr>
        <w:t xml:space="preserve"> статусу серед учнів</w:t>
      </w:r>
      <w:r w:rsidR="00084C23">
        <w:rPr>
          <w:lang w:val="uk-UA"/>
        </w:rPr>
        <w:t>, почуття власної важливості, значимості, розуміння своїх сильних сторін, засвоєння норм правопорядку, зниження ризику конфліктів</w:t>
      </w:r>
      <w:r w:rsidR="00847F66" w:rsidRPr="00847F66">
        <w:rPr>
          <w:lang w:val="uk-UA"/>
        </w:rPr>
        <w:t xml:space="preserve"> з батьками.</w:t>
      </w:r>
    </w:p>
    <w:p w:rsidR="007E4BCF" w:rsidRDefault="00DC2487" w:rsidP="007E4BCF">
      <w:pPr>
        <w:pStyle w:val="a7"/>
        <w:spacing w:after="0" w:line="360" w:lineRule="auto"/>
        <w:ind w:left="0" w:firstLine="709"/>
        <w:jc w:val="both"/>
        <w:rPr>
          <w:lang w:val="uk-UA"/>
        </w:rPr>
      </w:pPr>
      <w:r>
        <w:rPr>
          <w:lang w:val="uk-UA"/>
        </w:rPr>
        <w:t>Щоб активізувати соціальний потенціал підростаючого покоління, поліпшити засвоєння та реалізацію соціальних компетенцій</w:t>
      </w:r>
      <w:r w:rsidR="007E4BCF" w:rsidRPr="007E4BCF">
        <w:rPr>
          <w:lang w:val="uk-UA"/>
        </w:rPr>
        <w:t xml:space="preserve">, </w:t>
      </w:r>
      <w:r>
        <w:rPr>
          <w:lang w:val="uk-UA"/>
        </w:rPr>
        <w:t>в рамках використання ігрових технологій у роботі соціального працівника в закладах освіти з дітьми молодшого шкільного віку учасників освітнього процесу робота базується н</w:t>
      </w:r>
      <w:r w:rsidR="007E4BCF" w:rsidRPr="007E4BCF">
        <w:rPr>
          <w:lang w:val="uk-UA"/>
        </w:rPr>
        <w:t xml:space="preserve">а результатах діагностики </w:t>
      </w:r>
      <w:r>
        <w:rPr>
          <w:lang w:val="uk-UA"/>
        </w:rPr>
        <w:t xml:space="preserve">на що саме буде спрямована робота. Від цього залежать наступні етапи роботи. Ігрові технології в школі можуть реалізуватися </w:t>
      </w:r>
      <w:r w:rsidR="007E4BCF" w:rsidRPr="007E4BCF">
        <w:rPr>
          <w:lang w:val="uk-UA"/>
        </w:rPr>
        <w:t xml:space="preserve"> на наступних рівнях: особистісному, груповому, </w:t>
      </w:r>
      <w:r>
        <w:rPr>
          <w:lang w:val="uk-UA"/>
        </w:rPr>
        <w:t xml:space="preserve">загальношкільному, соціальному, </w:t>
      </w:r>
      <w:r w:rsidR="007E4BCF" w:rsidRPr="007E4BCF">
        <w:rPr>
          <w:lang w:val="uk-UA"/>
        </w:rPr>
        <w:t>проводитися в трьох напрямках: робота з батьками; фахова допомога в умовах школи; педагогічна діяльність, що передбачає особистісно-орієнтований підхід до навчання й виховання.</w:t>
      </w:r>
      <w:r w:rsidR="007E4BCF">
        <w:rPr>
          <w:lang w:val="uk-UA"/>
        </w:rPr>
        <w:t xml:space="preserve"> </w:t>
      </w:r>
      <w:r w:rsidR="007E4BCF" w:rsidRPr="007E4BCF">
        <w:rPr>
          <w:lang w:val="uk-UA"/>
        </w:rPr>
        <w:t>У діяльності, що здійснюється соціальнім педагогом</w:t>
      </w:r>
      <w:r>
        <w:rPr>
          <w:lang w:val="uk-UA"/>
        </w:rPr>
        <w:t xml:space="preserve"> чи соціальним працівником</w:t>
      </w:r>
      <w:r w:rsidR="007E4BCF" w:rsidRPr="007E4BCF">
        <w:rPr>
          <w:lang w:val="uk-UA"/>
        </w:rPr>
        <w:t>, основне місце займає робота з окремими учнями і зі шкільним класом.</w:t>
      </w:r>
    </w:p>
    <w:p w:rsidR="007E4BCF" w:rsidRDefault="00DC2487" w:rsidP="007E4BCF">
      <w:pPr>
        <w:pStyle w:val="a7"/>
        <w:spacing w:after="0" w:line="360" w:lineRule="auto"/>
        <w:ind w:left="0" w:firstLine="709"/>
        <w:jc w:val="both"/>
        <w:rPr>
          <w:lang w:val="uk-UA"/>
        </w:rPr>
      </w:pPr>
      <w:r>
        <w:rPr>
          <w:lang w:val="uk-UA"/>
        </w:rPr>
        <w:t xml:space="preserve">Ігрові технології у роботі соціального працівника в закладах загальної освіти з дітьми молодшого шкільного віку </w:t>
      </w:r>
      <w:r w:rsidR="007E4BCF" w:rsidRPr="007E4BCF">
        <w:rPr>
          <w:lang w:val="uk-UA"/>
        </w:rPr>
        <w:t xml:space="preserve">є складним феноменом, що </w:t>
      </w:r>
      <w:r w:rsidR="007E4BCF" w:rsidRPr="007E4BCF">
        <w:rPr>
          <w:lang w:val="uk-UA"/>
        </w:rPr>
        <w:lastRenderedPageBreak/>
        <w:t>потребує комплексного вивчення.</w:t>
      </w:r>
      <w:r w:rsidR="007E4BCF">
        <w:rPr>
          <w:lang w:val="uk-UA"/>
        </w:rPr>
        <w:t xml:space="preserve"> </w:t>
      </w:r>
      <w:r w:rsidR="00DE12A3" w:rsidRPr="00DE12A3">
        <w:rPr>
          <w:lang w:val="uk-UA"/>
        </w:rPr>
        <w:t>Емпіричне дослідження було проведено на базі загальноосв</w:t>
      </w:r>
      <w:r w:rsidR="00DE12A3">
        <w:rPr>
          <w:lang w:val="uk-UA"/>
        </w:rPr>
        <w:t>ітньої школи</w:t>
      </w:r>
      <w:r w:rsidR="00DE12A3" w:rsidRPr="00DE12A3">
        <w:rPr>
          <w:lang w:val="uk-UA"/>
        </w:rPr>
        <w:t xml:space="preserve">. У дослідженні взяло участь </w:t>
      </w:r>
      <w:r w:rsidR="00884501">
        <w:rPr>
          <w:lang w:val="uk-UA"/>
        </w:rPr>
        <w:t>30</w:t>
      </w:r>
      <w:r w:rsidR="00DE12A3" w:rsidRPr="00DE12A3">
        <w:rPr>
          <w:lang w:val="uk-UA"/>
        </w:rPr>
        <w:t xml:space="preserve"> учнів</w:t>
      </w:r>
      <w:r w:rsidR="00884501">
        <w:rPr>
          <w:lang w:val="uk-UA"/>
        </w:rPr>
        <w:t>.</w:t>
      </w:r>
    </w:p>
    <w:p w:rsidR="007E4BCF" w:rsidRDefault="00DE12A3" w:rsidP="00BA109F">
      <w:pPr>
        <w:pStyle w:val="a7"/>
        <w:spacing w:after="0" w:line="360" w:lineRule="auto"/>
        <w:ind w:left="0" w:firstLine="709"/>
        <w:jc w:val="both"/>
        <w:rPr>
          <w:lang w:val="uk-UA"/>
        </w:rPr>
      </w:pPr>
      <w:r w:rsidRPr="007E4BCF">
        <w:rPr>
          <w:lang w:val="uk-UA"/>
        </w:rPr>
        <w:t xml:space="preserve">Дослідження було проведено в три етапи: констатуючий, формуючий та контрольний. </w:t>
      </w:r>
      <w:r w:rsidR="00BA109F" w:rsidRPr="007E4BCF">
        <w:rPr>
          <w:lang w:val="uk-UA"/>
        </w:rPr>
        <w:t>Д</w:t>
      </w:r>
      <w:r w:rsidRPr="007E4BCF">
        <w:rPr>
          <w:lang w:val="uk-UA"/>
        </w:rPr>
        <w:t>іагностика</w:t>
      </w:r>
      <w:r w:rsidR="00BA109F">
        <w:rPr>
          <w:lang w:val="uk-UA"/>
        </w:rPr>
        <w:t xml:space="preserve"> </w:t>
      </w:r>
      <w:r w:rsidRPr="007E4BCF">
        <w:rPr>
          <w:lang w:val="uk-UA"/>
        </w:rPr>
        <w:t xml:space="preserve"> учнів </w:t>
      </w:r>
      <w:r w:rsidR="00BA109F">
        <w:rPr>
          <w:lang w:val="uk-UA"/>
        </w:rPr>
        <w:t>п</w:t>
      </w:r>
      <w:r w:rsidR="00BA109F" w:rsidRPr="007E4BCF">
        <w:rPr>
          <w:lang w:val="uk-UA"/>
        </w:rPr>
        <w:t xml:space="preserve">роводилася </w:t>
      </w:r>
      <w:r w:rsidRPr="007E4BCF">
        <w:rPr>
          <w:lang w:val="uk-UA"/>
        </w:rPr>
        <w:t>з метою вияв</w:t>
      </w:r>
      <w:r w:rsidR="00763173">
        <w:rPr>
          <w:lang w:val="uk-UA"/>
        </w:rPr>
        <w:t xml:space="preserve">лення рівня соціальної компетентності та </w:t>
      </w:r>
      <w:r w:rsidRPr="007E4BCF">
        <w:rPr>
          <w:lang w:val="uk-UA"/>
        </w:rPr>
        <w:t xml:space="preserve">характерних особливостей </w:t>
      </w:r>
      <w:r w:rsidR="00763173">
        <w:rPr>
          <w:lang w:val="uk-UA"/>
        </w:rPr>
        <w:t>серед дітей молодшого шкільного віку</w:t>
      </w:r>
      <w:r w:rsidRPr="007E4BCF">
        <w:rPr>
          <w:lang w:val="uk-UA"/>
        </w:rPr>
        <w:t xml:space="preserve">. </w:t>
      </w:r>
    </w:p>
    <w:p w:rsidR="001E1067" w:rsidRDefault="00DE12A3" w:rsidP="00BA109F">
      <w:pPr>
        <w:pStyle w:val="a7"/>
        <w:spacing w:after="0" w:line="360" w:lineRule="auto"/>
        <w:ind w:left="0" w:firstLine="709"/>
        <w:jc w:val="both"/>
        <w:rPr>
          <w:lang w:val="uk-UA"/>
        </w:rPr>
      </w:pPr>
      <w:r w:rsidRPr="00DE12A3">
        <w:rPr>
          <w:lang w:val="uk-UA"/>
        </w:rPr>
        <w:t xml:space="preserve">На підставі отриманих даних була адаптована </w:t>
      </w:r>
      <w:r w:rsidR="00B2588F">
        <w:rPr>
          <w:lang w:val="uk-UA"/>
        </w:rPr>
        <w:t>експериментальна</w:t>
      </w:r>
      <w:r w:rsidRPr="00DE12A3">
        <w:rPr>
          <w:lang w:val="uk-UA"/>
        </w:rPr>
        <w:t xml:space="preserve"> програма</w:t>
      </w:r>
      <w:r w:rsidR="00BA109F" w:rsidRPr="00B2588F">
        <w:rPr>
          <w:lang w:val="uk-UA"/>
        </w:rPr>
        <w:t xml:space="preserve"> </w:t>
      </w:r>
      <w:r w:rsidR="00BA109F" w:rsidRPr="00BA109F">
        <w:rPr>
          <w:lang w:val="uk-UA"/>
        </w:rPr>
        <w:t>тренінгових заня</w:t>
      </w:r>
      <w:r w:rsidR="00B2588F">
        <w:rPr>
          <w:lang w:val="uk-UA"/>
        </w:rPr>
        <w:t>ть «Навчання як гра</w:t>
      </w:r>
      <w:r w:rsidR="00BA109F" w:rsidRPr="00BA109F">
        <w:rPr>
          <w:lang w:val="uk-UA"/>
        </w:rPr>
        <w:t>»</w:t>
      </w:r>
      <w:r w:rsidRPr="00DE12A3">
        <w:rPr>
          <w:lang w:val="uk-UA"/>
        </w:rPr>
        <w:t>, яка застосо</w:t>
      </w:r>
      <w:r w:rsidR="00B2588F">
        <w:rPr>
          <w:lang w:val="uk-UA"/>
        </w:rPr>
        <w:t>вувалася з метою запобігання негативних соціальних проявів</w:t>
      </w:r>
      <w:r w:rsidRPr="00DE12A3">
        <w:rPr>
          <w:lang w:val="uk-UA"/>
        </w:rPr>
        <w:t xml:space="preserve"> в класі</w:t>
      </w:r>
      <w:r w:rsidR="00B2588F">
        <w:rPr>
          <w:lang w:val="uk-UA"/>
        </w:rPr>
        <w:t>, стимуляції соціальної а</w:t>
      </w:r>
      <w:r w:rsidR="007E4CBD">
        <w:rPr>
          <w:lang w:val="uk-UA"/>
        </w:rPr>
        <w:t>к</w:t>
      </w:r>
      <w:r w:rsidR="00B2588F">
        <w:rPr>
          <w:lang w:val="uk-UA"/>
        </w:rPr>
        <w:t>тивності</w:t>
      </w:r>
      <w:r w:rsidRPr="00DE12A3">
        <w:rPr>
          <w:lang w:val="uk-UA"/>
        </w:rPr>
        <w:t xml:space="preserve"> (формуючий етап). Основною ідеєю </w:t>
      </w:r>
      <w:r w:rsidR="00B2588F">
        <w:rPr>
          <w:lang w:val="uk-UA"/>
        </w:rPr>
        <w:t>експериментальної</w:t>
      </w:r>
      <w:r w:rsidR="00884501">
        <w:rPr>
          <w:lang w:val="uk-UA"/>
        </w:rPr>
        <w:t xml:space="preserve"> </w:t>
      </w:r>
      <w:r w:rsidRPr="00DE12A3">
        <w:rPr>
          <w:lang w:val="uk-UA"/>
        </w:rPr>
        <w:t>програми був під</w:t>
      </w:r>
      <w:r w:rsidR="00B2588F">
        <w:rPr>
          <w:lang w:val="uk-UA"/>
        </w:rPr>
        <w:t>хід комплексної роботи</w:t>
      </w:r>
      <w:r w:rsidRPr="00DE12A3">
        <w:rPr>
          <w:lang w:val="uk-UA"/>
        </w:rPr>
        <w:t xml:space="preserve"> в класі. </w:t>
      </w:r>
      <w:r w:rsidR="00B2588F" w:rsidRPr="00E648AA">
        <w:rPr>
          <w:color w:val="000000" w:themeColor="text1"/>
          <w:lang w:val="uk-UA"/>
        </w:rPr>
        <w:t>Завдання</w:t>
      </w:r>
      <w:r w:rsidR="00B2588F">
        <w:rPr>
          <w:lang w:val="uk-UA"/>
        </w:rPr>
        <w:t xml:space="preserve"> програми експерименту</w:t>
      </w:r>
      <w:r w:rsidR="001E1067" w:rsidRPr="001E1067">
        <w:rPr>
          <w:lang w:val="uk-UA"/>
        </w:rPr>
        <w:t>:</w:t>
      </w:r>
      <w:r w:rsidR="00E648AA">
        <w:rPr>
          <w:lang w:val="uk-UA"/>
        </w:rPr>
        <w:t xml:space="preserve"> ознайомлення з поняттям «ігрові технології», їх</w:t>
      </w:r>
      <w:r w:rsidR="001E1067" w:rsidRPr="001E1067">
        <w:rPr>
          <w:lang w:val="uk-UA"/>
        </w:rPr>
        <w:t xml:space="preserve"> видами</w:t>
      </w:r>
      <w:r w:rsidR="00E648AA">
        <w:rPr>
          <w:lang w:val="uk-UA"/>
        </w:rPr>
        <w:t xml:space="preserve"> та проявами; навчання школярів</w:t>
      </w:r>
      <w:r w:rsidR="001E1067" w:rsidRPr="001E1067">
        <w:rPr>
          <w:lang w:val="uk-UA"/>
        </w:rPr>
        <w:t xml:space="preserve"> конструктивним формам спілкування</w:t>
      </w:r>
      <w:r w:rsidR="00E648AA">
        <w:rPr>
          <w:lang w:val="uk-UA"/>
        </w:rPr>
        <w:t>, взаємодії в соціумі</w:t>
      </w:r>
      <w:r w:rsidR="001E1067" w:rsidRPr="001E1067">
        <w:rPr>
          <w:lang w:val="uk-UA"/>
        </w:rPr>
        <w:t xml:space="preserve">, </w:t>
      </w:r>
      <w:r w:rsidR="00E648AA">
        <w:rPr>
          <w:lang w:val="uk-UA"/>
        </w:rPr>
        <w:t xml:space="preserve">вироблення </w:t>
      </w:r>
      <w:proofErr w:type="spellStart"/>
      <w:r w:rsidR="00E648AA">
        <w:rPr>
          <w:lang w:val="uk-UA"/>
        </w:rPr>
        <w:t>навчок</w:t>
      </w:r>
      <w:proofErr w:type="spellEnd"/>
      <w:r w:rsidR="00E648AA">
        <w:rPr>
          <w:lang w:val="uk-UA"/>
        </w:rPr>
        <w:t xml:space="preserve"> коректних </w:t>
      </w:r>
      <w:r w:rsidR="001E1067" w:rsidRPr="001E1067">
        <w:rPr>
          <w:lang w:val="uk-UA"/>
        </w:rPr>
        <w:t xml:space="preserve">поведінкових реакцій; зняття деструктивних елементів у поведінці; творче вирішення </w:t>
      </w:r>
      <w:r w:rsidR="00E648AA">
        <w:rPr>
          <w:lang w:val="uk-UA"/>
        </w:rPr>
        <w:t xml:space="preserve">проблемних та </w:t>
      </w:r>
      <w:r w:rsidR="001E1067" w:rsidRPr="001E1067">
        <w:rPr>
          <w:lang w:val="uk-UA"/>
        </w:rPr>
        <w:t>конфліктних ситуацій; усвідомлення і прийняття відмінностей; розвиток адекватного рівня самооцінки й самоконтролю; формування навичок саморегуляції, внутрішніх афективних процесів та емоційної адекватності у контактах дітей з навколишнім світом; підвищення рівня самосвідомості дітей, встановлення зв’язку із власним внутрішнім «я» та один з одним; вміння вільно виражати почуття.</w:t>
      </w:r>
    </w:p>
    <w:p w:rsidR="00BA109F" w:rsidRDefault="00DE12A3" w:rsidP="00BA109F">
      <w:pPr>
        <w:pStyle w:val="a7"/>
        <w:spacing w:after="0" w:line="360" w:lineRule="auto"/>
        <w:ind w:left="0" w:firstLine="709"/>
        <w:jc w:val="both"/>
        <w:rPr>
          <w:lang w:val="uk-UA"/>
        </w:rPr>
      </w:pPr>
      <w:r w:rsidRPr="00DE12A3">
        <w:rPr>
          <w:lang w:val="uk-UA"/>
        </w:rPr>
        <w:t>На третьому етапі, контрольному, проводилася повторна діагностика, порівняння та інтерпретація отриманих даних з метою виявлення змін в класі.</w:t>
      </w:r>
    </w:p>
    <w:p w:rsidR="00E65323" w:rsidRDefault="00E65323" w:rsidP="00BA109F">
      <w:pPr>
        <w:pStyle w:val="a7"/>
        <w:spacing w:after="0" w:line="360" w:lineRule="auto"/>
        <w:ind w:left="0" w:firstLine="709"/>
        <w:jc w:val="both"/>
        <w:rPr>
          <w:lang w:val="uk-UA"/>
        </w:rPr>
      </w:pPr>
      <w:r w:rsidRPr="00BA109F">
        <w:rPr>
          <w:lang w:val="uk-UA"/>
        </w:rPr>
        <w:t>Ді</w:t>
      </w:r>
      <w:r w:rsidR="00CD7A8E">
        <w:rPr>
          <w:lang w:val="uk-UA"/>
        </w:rPr>
        <w:t>агностика</w:t>
      </w:r>
      <w:r w:rsidRPr="00BA109F">
        <w:rPr>
          <w:lang w:val="uk-UA"/>
        </w:rPr>
        <w:t xml:space="preserve"> в рамках класного колективу проводилась за допомогою відбору спеціальних діагностичних </w:t>
      </w:r>
      <w:proofErr w:type="spellStart"/>
      <w:r w:rsidRPr="00BA109F">
        <w:rPr>
          <w:lang w:val="uk-UA"/>
        </w:rPr>
        <w:t>методик</w:t>
      </w:r>
      <w:proofErr w:type="spellEnd"/>
      <w:r w:rsidRPr="00BA109F">
        <w:rPr>
          <w:lang w:val="uk-UA"/>
        </w:rPr>
        <w:t xml:space="preserve"> відповідно зі структурними компонентами </w:t>
      </w:r>
      <w:r w:rsidRPr="00BA109F">
        <w:rPr>
          <w:color w:val="000000" w:themeColor="text1"/>
          <w:lang w:val="uk-UA"/>
        </w:rPr>
        <w:t>обраних критеріїв дослідження</w:t>
      </w:r>
      <w:r w:rsidRPr="00BA109F">
        <w:rPr>
          <w:lang w:val="uk-UA"/>
        </w:rPr>
        <w:t>: рефлексивний, поведінковий, особистісний, пізнавальний.</w:t>
      </w:r>
      <w:r w:rsidR="00BA109F" w:rsidRPr="00BA109F">
        <w:t xml:space="preserve"> </w:t>
      </w:r>
      <w:r w:rsidR="00BA109F" w:rsidRPr="00BA109F">
        <w:rPr>
          <w:lang w:val="uk-UA"/>
        </w:rPr>
        <w:t>Показники рефлексивного критерію це оцінювання ряду особистих якостей, рівень домагань, самооцінка підлітків.</w:t>
      </w:r>
      <w:r w:rsidR="00BA109F">
        <w:rPr>
          <w:lang w:val="uk-UA"/>
        </w:rPr>
        <w:t xml:space="preserve"> </w:t>
      </w:r>
      <w:r w:rsidR="00BA109F" w:rsidRPr="00BA109F">
        <w:rPr>
          <w:lang w:val="uk-UA"/>
        </w:rPr>
        <w:t xml:space="preserve">Показники поведінкового критерію це форма агресивної поведінки, спосіб </w:t>
      </w:r>
      <w:r w:rsidR="00BA109F" w:rsidRPr="00BA109F">
        <w:rPr>
          <w:lang w:val="uk-UA"/>
        </w:rPr>
        <w:lastRenderedPageBreak/>
        <w:t>поведінки людини в конфліктних ситуаціях.</w:t>
      </w:r>
      <w:r w:rsidR="00BA109F">
        <w:rPr>
          <w:lang w:val="uk-UA"/>
        </w:rPr>
        <w:t xml:space="preserve"> </w:t>
      </w:r>
      <w:r w:rsidR="00BA109F" w:rsidRPr="00BA109F">
        <w:rPr>
          <w:lang w:val="uk-UA"/>
        </w:rPr>
        <w:t>Показники особистісного критерію це рівень емпатії особистості та провідний канал емпатії.</w:t>
      </w:r>
      <w:r w:rsidR="00BA109F">
        <w:rPr>
          <w:lang w:val="uk-UA"/>
        </w:rPr>
        <w:t xml:space="preserve"> </w:t>
      </w:r>
      <w:r w:rsidR="00BA109F" w:rsidRPr="00BA109F">
        <w:rPr>
          <w:lang w:val="uk-UA"/>
        </w:rPr>
        <w:t>Показники пізнавального критер</w:t>
      </w:r>
      <w:r w:rsidR="005B19F8">
        <w:rPr>
          <w:lang w:val="uk-UA"/>
        </w:rPr>
        <w:t>ію це знання про ігрові технології</w:t>
      </w:r>
      <w:r w:rsidR="002F60E8">
        <w:rPr>
          <w:lang w:val="uk-UA"/>
        </w:rPr>
        <w:t>, про їх види</w:t>
      </w:r>
      <w:r w:rsidR="00BA109F" w:rsidRPr="00BA109F">
        <w:rPr>
          <w:lang w:val="uk-UA"/>
        </w:rPr>
        <w:t xml:space="preserve">, про способи вирішення </w:t>
      </w:r>
      <w:r w:rsidR="002F60E8">
        <w:rPr>
          <w:lang w:val="uk-UA"/>
        </w:rPr>
        <w:t xml:space="preserve">проблемних та </w:t>
      </w:r>
      <w:r w:rsidR="00BA109F" w:rsidRPr="00BA109F">
        <w:rPr>
          <w:lang w:val="uk-UA"/>
        </w:rPr>
        <w:t>конфліктних ситуацій.</w:t>
      </w:r>
    </w:p>
    <w:p w:rsidR="009806C2" w:rsidRDefault="00884501" w:rsidP="00884501">
      <w:pPr>
        <w:pStyle w:val="a7"/>
        <w:spacing w:after="0" w:line="360" w:lineRule="auto"/>
        <w:ind w:left="0" w:firstLine="709"/>
        <w:jc w:val="both"/>
        <w:rPr>
          <w:lang w:val="uk-UA"/>
        </w:rPr>
      </w:pPr>
      <w:r>
        <w:rPr>
          <w:lang w:val="uk-UA"/>
        </w:rPr>
        <w:t>В я</w:t>
      </w:r>
      <w:r w:rsidR="00DE12A3" w:rsidRPr="00DE12A3">
        <w:rPr>
          <w:lang w:val="uk-UA"/>
        </w:rPr>
        <w:t>к</w:t>
      </w:r>
      <w:r>
        <w:rPr>
          <w:lang w:val="uk-UA"/>
        </w:rPr>
        <w:t>ості</w:t>
      </w:r>
      <w:r w:rsidR="00DE12A3" w:rsidRPr="00DE12A3">
        <w:rPr>
          <w:lang w:val="uk-UA"/>
        </w:rPr>
        <w:t xml:space="preserve"> діагностичного інструментарію використовувалися методи</w:t>
      </w:r>
      <w:r>
        <w:rPr>
          <w:lang w:val="uk-UA"/>
        </w:rPr>
        <w:t>:</w:t>
      </w:r>
      <w:r w:rsidR="00DE12A3" w:rsidRPr="00DE12A3">
        <w:rPr>
          <w:lang w:val="uk-UA"/>
        </w:rPr>
        <w:t xml:space="preserve"> </w:t>
      </w:r>
      <w:r>
        <w:rPr>
          <w:lang w:val="uk-UA"/>
        </w:rPr>
        <w:t>м</w:t>
      </w:r>
      <w:r w:rsidRPr="00884501">
        <w:rPr>
          <w:lang w:val="uk-UA"/>
        </w:rPr>
        <w:t xml:space="preserve">етодика діагностика самооцінки </w:t>
      </w:r>
      <w:proofErr w:type="spellStart"/>
      <w:r w:rsidRPr="00884501">
        <w:rPr>
          <w:lang w:val="uk-UA"/>
        </w:rPr>
        <w:t>Демб</w:t>
      </w:r>
      <w:r>
        <w:rPr>
          <w:lang w:val="uk-UA"/>
        </w:rPr>
        <w:t>о-Рубінштейн</w:t>
      </w:r>
      <w:proofErr w:type="spellEnd"/>
      <w:r>
        <w:rPr>
          <w:lang w:val="uk-UA"/>
        </w:rPr>
        <w:t xml:space="preserve"> в модифікації А.М. </w:t>
      </w:r>
      <w:r w:rsidRPr="00884501">
        <w:rPr>
          <w:lang w:val="uk-UA"/>
        </w:rPr>
        <w:t>Парафіян</w:t>
      </w:r>
      <w:r>
        <w:rPr>
          <w:lang w:val="uk-UA"/>
        </w:rPr>
        <w:t>, м</w:t>
      </w:r>
      <w:r w:rsidRPr="00884501">
        <w:rPr>
          <w:lang w:val="uk-UA"/>
        </w:rPr>
        <w:t>етодика діагностики показникі</w:t>
      </w:r>
      <w:r>
        <w:rPr>
          <w:lang w:val="uk-UA"/>
        </w:rPr>
        <w:t>в і форм агресії А. Басса та А. </w:t>
      </w:r>
      <w:proofErr w:type="spellStart"/>
      <w:r w:rsidRPr="00884501">
        <w:rPr>
          <w:lang w:val="uk-UA"/>
        </w:rPr>
        <w:t>Дарки</w:t>
      </w:r>
      <w:proofErr w:type="spellEnd"/>
      <w:r w:rsidRPr="00884501">
        <w:rPr>
          <w:lang w:val="uk-UA"/>
        </w:rPr>
        <w:t xml:space="preserve"> (адаптація А.К. </w:t>
      </w:r>
      <w:proofErr w:type="spellStart"/>
      <w:r w:rsidRPr="00884501">
        <w:rPr>
          <w:lang w:val="uk-UA"/>
        </w:rPr>
        <w:t>Осницького</w:t>
      </w:r>
      <w:proofErr w:type="spellEnd"/>
      <w:r w:rsidRPr="00884501">
        <w:rPr>
          <w:lang w:val="uk-UA"/>
        </w:rPr>
        <w:t>)</w:t>
      </w:r>
      <w:r>
        <w:rPr>
          <w:lang w:val="uk-UA"/>
        </w:rPr>
        <w:t>, м</w:t>
      </w:r>
      <w:r w:rsidRPr="00884501">
        <w:rPr>
          <w:lang w:val="uk-UA"/>
        </w:rPr>
        <w:t>етодика К. Томаса діагностики схильності особистості до конфліктної поведінки (адаптація Н. В. Гришиної)</w:t>
      </w:r>
      <w:r>
        <w:rPr>
          <w:lang w:val="uk-UA"/>
        </w:rPr>
        <w:t>, т</w:t>
      </w:r>
      <w:r w:rsidRPr="00884501">
        <w:rPr>
          <w:lang w:val="uk-UA"/>
        </w:rPr>
        <w:t xml:space="preserve">ест «Визначення </w:t>
      </w:r>
      <w:proofErr w:type="spellStart"/>
      <w:r w:rsidRPr="00884501">
        <w:rPr>
          <w:lang w:val="uk-UA"/>
        </w:rPr>
        <w:t>емпатійних</w:t>
      </w:r>
      <w:proofErr w:type="spellEnd"/>
      <w:r w:rsidRPr="00884501">
        <w:rPr>
          <w:lang w:val="uk-UA"/>
        </w:rPr>
        <w:t xml:space="preserve"> здібносте</w:t>
      </w:r>
      <w:r>
        <w:rPr>
          <w:lang w:val="uk-UA"/>
        </w:rPr>
        <w:t>й особистості» (за методикою В. </w:t>
      </w:r>
      <w:r w:rsidRPr="00884501">
        <w:rPr>
          <w:lang w:val="uk-UA"/>
        </w:rPr>
        <w:t>Бойка)</w:t>
      </w:r>
      <w:r>
        <w:rPr>
          <w:lang w:val="uk-UA"/>
        </w:rPr>
        <w:t xml:space="preserve">, </w:t>
      </w:r>
      <w:r w:rsidR="009806C2">
        <w:rPr>
          <w:lang w:val="uk-UA"/>
        </w:rPr>
        <w:t xml:space="preserve">методика Т. Кун, Т. </w:t>
      </w:r>
      <w:proofErr w:type="spellStart"/>
      <w:r w:rsidR="009806C2">
        <w:rPr>
          <w:lang w:val="uk-UA"/>
        </w:rPr>
        <w:t>Макпартленд</w:t>
      </w:r>
      <w:proofErr w:type="spellEnd"/>
      <w:r w:rsidR="009806C2">
        <w:rPr>
          <w:lang w:val="uk-UA"/>
        </w:rPr>
        <w:t xml:space="preserve"> «Хто я» та методика визначення рівня моральної децентрації.</w:t>
      </w:r>
    </w:p>
    <w:p w:rsidR="00DE12A3" w:rsidRPr="00DE12A3" w:rsidRDefault="00DE12A3" w:rsidP="00DE12A3">
      <w:pPr>
        <w:pStyle w:val="a7"/>
        <w:spacing w:after="0" w:line="360" w:lineRule="auto"/>
        <w:ind w:left="0" w:firstLine="709"/>
        <w:jc w:val="both"/>
        <w:rPr>
          <w:lang w:val="uk-UA"/>
        </w:rPr>
      </w:pPr>
      <w:r w:rsidRPr="00DE12A3">
        <w:rPr>
          <w:lang w:val="uk-UA"/>
        </w:rPr>
        <w:t xml:space="preserve">Перед реалізацією </w:t>
      </w:r>
      <w:r w:rsidR="00884501">
        <w:rPr>
          <w:lang w:val="uk-UA"/>
        </w:rPr>
        <w:t>профілактичної</w:t>
      </w:r>
      <w:r w:rsidRPr="00DE12A3">
        <w:rPr>
          <w:lang w:val="uk-UA"/>
        </w:rPr>
        <w:t xml:space="preserve"> програми </w:t>
      </w:r>
      <w:r w:rsidR="00335222">
        <w:rPr>
          <w:lang w:val="uk-UA"/>
        </w:rPr>
        <w:t>«Навчання як гра</w:t>
      </w:r>
      <w:r w:rsidR="00781DE6" w:rsidRPr="00781DE6">
        <w:rPr>
          <w:lang w:val="uk-UA"/>
        </w:rPr>
        <w:t xml:space="preserve">» </w:t>
      </w:r>
      <w:r w:rsidRPr="00DE12A3">
        <w:rPr>
          <w:lang w:val="uk-UA"/>
        </w:rPr>
        <w:t>в рамках діагностичного етапу були отримані наступні результати: більшість учнів не відчувають себе в безпеці і не знають до кого</w:t>
      </w:r>
      <w:r w:rsidR="00884501">
        <w:rPr>
          <w:lang w:val="uk-UA"/>
        </w:rPr>
        <w:t xml:space="preserve"> з</w:t>
      </w:r>
      <w:r w:rsidRPr="00DE12A3">
        <w:rPr>
          <w:lang w:val="uk-UA"/>
        </w:rPr>
        <w:t>вернутися за допомогою, як</w:t>
      </w:r>
      <w:r w:rsidR="00335222">
        <w:rPr>
          <w:lang w:val="uk-UA"/>
        </w:rPr>
        <w:t>що спостерігають випадки невпевненості, розгубленості та ін.. Більшість школярів</w:t>
      </w:r>
      <w:r w:rsidRPr="00DE12A3">
        <w:rPr>
          <w:lang w:val="uk-UA"/>
        </w:rPr>
        <w:t xml:space="preserve"> залишаються осторонь</w:t>
      </w:r>
      <w:r w:rsidR="00335222">
        <w:rPr>
          <w:lang w:val="uk-UA"/>
        </w:rPr>
        <w:t>, коли проводяться групові заходи</w:t>
      </w:r>
      <w:r w:rsidRPr="00DE12A3">
        <w:rPr>
          <w:lang w:val="uk-UA"/>
        </w:rPr>
        <w:t xml:space="preserve"> і зовсім не звертаються за допомогою до </w:t>
      </w:r>
      <w:r w:rsidR="00884501">
        <w:rPr>
          <w:lang w:val="uk-UA"/>
        </w:rPr>
        <w:t xml:space="preserve">соціального </w:t>
      </w:r>
      <w:r w:rsidRPr="00DE12A3">
        <w:rPr>
          <w:lang w:val="uk-UA"/>
        </w:rPr>
        <w:t>педагогів або класно</w:t>
      </w:r>
      <w:r w:rsidR="00884501">
        <w:rPr>
          <w:lang w:val="uk-UA"/>
        </w:rPr>
        <w:t>го</w:t>
      </w:r>
      <w:r w:rsidRPr="00DE12A3">
        <w:rPr>
          <w:lang w:val="uk-UA"/>
        </w:rPr>
        <w:t xml:space="preserve"> керівник</w:t>
      </w:r>
      <w:r w:rsidR="00884501">
        <w:rPr>
          <w:lang w:val="uk-UA"/>
        </w:rPr>
        <w:t>а</w:t>
      </w:r>
      <w:r w:rsidR="00335222">
        <w:rPr>
          <w:lang w:val="uk-UA"/>
        </w:rPr>
        <w:t>,</w:t>
      </w:r>
      <w:r w:rsidRPr="00DE12A3">
        <w:rPr>
          <w:lang w:val="uk-UA"/>
        </w:rPr>
        <w:t xml:space="preserve"> також не втручаються в ситуацію. Даний </w:t>
      </w:r>
      <w:proofErr w:type="spellStart"/>
      <w:r w:rsidRPr="00DE12A3">
        <w:rPr>
          <w:lang w:val="uk-UA"/>
        </w:rPr>
        <w:t>патерн</w:t>
      </w:r>
      <w:proofErr w:type="spellEnd"/>
      <w:r w:rsidRPr="00DE12A3">
        <w:rPr>
          <w:lang w:val="uk-UA"/>
        </w:rPr>
        <w:t xml:space="preserve"> поведінки ми спробували виправити на формуючому етапі і навчили дітей новим способа</w:t>
      </w:r>
      <w:r w:rsidR="00335222">
        <w:rPr>
          <w:lang w:val="uk-UA"/>
        </w:rPr>
        <w:t>м поведінки в життєвій чи освітній ситуації</w:t>
      </w:r>
      <w:r w:rsidRPr="00DE12A3">
        <w:rPr>
          <w:lang w:val="uk-UA"/>
        </w:rPr>
        <w:t>. Після цього діти стали частіш</w:t>
      </w:r>
      <w:r w:rsidR="00335222">
        <w:rPr>
          <w:lang w:val="uk-UA"/>
        </w:rPr>
        <w:t>е підтримувати соціальний контакт</w:t>
      </w:r>
      <w:r w:rsidRPr="00DE12A3">
        <w:rPr>
          <w:lang w:val="uk-UA"/>
        </w:rPr>
        <w:t xml:space="preserve"> і зверта</w:t>
      </w:r>
      <w:r w:rsidR="00884501">
        <w:rPr>
          <w:lang w:val="uk-UA"/>
        </w:rPr>
        <w:t>тися до викладачів за допомогою</w:t>
      </w:r>
      <w:r w:rsidRPr="00DE12A3">
        <w:rPr>
          <w:lang w:val="uk-UA"/>
        </w:rPr>
        <w:t>.</w:t>
      </w:r>
    </w:p>
    <w:p w:rsidR="00DE12A3" w:rsidRDefault="00DE12A3" w:rsidP="00DE12A3">
      <w:pPr>
        <w:pStyle w:val="a7"/>
        <w:spacing w:after="0" w:line="360" w:lineRule="auto"/>
        <w:ind w:left="0" w:firstLine="709"/>
        <w:jc w:val="both"/>
        <w:rPr>
          <w:lang w:val="uk-UA"/>
        </w:rPr>
      </w:pPr>
      <w:r w:rsidRPr="00DE12A3">
        <w:rPr>
          <w:lang w:val="uk-UA"/>
        </w:rPr>
        <w:t xml:space="preserve">Результати діагностики показали, що у більшості дітей переважає підвищений рівень вербальної агресії, після реалізації </w:t>
      </w:r>
      <w:r w:rsidR="00884501">
        <w:rPr>
          <w:lang w:val="uk-UA"/>
        </w:rPr>
        <w:t>профілактичної</w:t>
      </w:r>
      <w:r w:rsidRPr="00DE12A3">
        <w:rPr>
          <w:lang w:val="uk-UA"/>
        </w:rPr>
        <w:t xml:space="preserve"> програми дані були значно знижені. Також відбулося зниження рівня недовіри до інших,</w:t>
      </w:r>
      <w:r w:rsidR="00C67686">
        <w:rPr>
          <w:lang w:val="uk-UA"/>
        </w:rPr>
        <w:t xml:space="preserve"> у дітей молодшого шкільного віку</w:t>
      </w:r>
      <w:r w:rsidRPr="00DE12A3">
        <w:rPr>
          <w:lang w:val="uk-UA"/>
        </w:rPr>
        <w:t xml:space="preserve"> збільшився рівень </w:t>
      </w:r>
      <w:proofErr w:type="spellStart"/>
      <w:r w:rsidRPr="00DE12A3">
        <w:rPr>
          <w:lang w:val="uk-UA"/>
        </w:rPr>
        <w:t>самоприйняття</w:t>
      </w:r>
      <w:proofErr w:type="spellEnd"/>
      <w:r w:rsidRPr="00DE12A3">
        <w:rPr>
          <w:lang w:val="uk-UA"/>
        </w:rPr>
        <w:t xml:space="preserve"> і емпатії. Педагоги відзначили поліпшення успішності дітей і соціально-психологічного клімату в класі, батьки відзначили, що діти стали частіше розповідати про діяльність в школі і своїх друзів. Варто відзначи</w:t>
      </w:r>
      <w:r w:rsidR="00884501">
        <w:rPr>
          <w:lang w:val="uk-UA"/>
        </w:rPr>
        <w:t>ти</w:t>
      </w:r>
      <w:r w:rsidR="00C67686">
        <w:rPr>
          <w:lang w:val="uk-UA"/>
        </w:rPr>
        <w:t xml:space="preserve">, що робота </w:t>
      </w:r>
      <w:r w:rsidR="00ED7210">
        <w:rPr>
          <w:lang w:val="uk-UA"/>
        </w:rPr>
        <w:lastRenderedPageBreak/>
        <w:t xml:space="preserve">соціального працівника в закладах загальної освіти з дітьми молодшого шкільного віку шляхом використання ігрових технологій </w:t>
      </w:r>
      <w:r w:rsidRPr="00DE12A3">
        <w:rPr>
          <w:lang w:val="uk-UA"/>
        </w:rPr>
        <w:t>не повинна припинятися. Для закріплення результату слід проводити моніт</w:t>
      </w:r>
      <w:r w:rsidR="00ED7210">
        <w:rPr>
          <w:lang w:val="uk-UA"/>
        </w:rPr>
        <w:t>оринг ситуації і систематичне проведення заходів з використанням вищезазначеної технології. Варто</w:t>
      </w:r>
      <w:r w:rsidRPr="00DE12A3">
        <w:rPr>
          <w:lang w:val="uk-UA"/>
        </w:rPr>
        <w:t xml:space="preserve"> проводити </w:t>
      </w:r>
      <w:r w:rsidR="00ED7210">
        <w:rPr>
          <w:lang w:val="uk-UA"/>
        </w:rPr>
        <w:t>індивідуальну роботу з дітьми</w:t>
      </w:r>
      <w:r w:rsidRPr="00DE12A3">
        <w:rPr>
          <w:lang w:val="uk-UA"/>
        </w:rPr>
        <w:t xml:space="preserve"> для підвищення рівня </w:t>
      </w:r>
      <w:proofErr w:type="spellStart"/>
      <w:r w:rsidRPr="00DE12A3">
        <w:rPr>
          <w:lang w:val="uk-UA"/>
        </w:rPr>
        <w:t>самоприйняття</w:t>
      </w:r>
      <w:proofErr w:type="spellEnd"/>
      <w:r w:rsidRPr="00DE12A3">
        <w:rPr>
          <w:lang w:val="uk-UA"/>
        </w:rPr>
        <w:t>,</w:t>
      </w:r>
      <w:r w:rsidR="00ED7210">
        <w:rPr>
          <w:lang w:val="uk-UA"/>
        </w:rPr>
        <w:t xml:space="preserve"> а також роботу націлену на профілактику</w:t>
      </w:r>
      <w:r w:rsidRPr="00DE12A3">
        <w:rPr>
          <w:lang w:val="uk-UA"/>
        </w:rPr>
        <w:t xml:space="preserve"> деструктивної поведінки.</w:t>
      </w:r>
    </w:p>
    <w:p w:rsidR="00BA109F" w:rsidRDefault="00BA109F" w:rsidP="00BA109F">
      <w:pPr>
        <w:pStyle w:val="a7"/>
        <w:spacing w:after="0" w:line="360" w:lineRule="auto"/>
        <w:ind w:left="0" w:firstLine="709"/>
        <w:jc w:val="both"/>
        <w:rPr>
          <w:lang w:val="uk-UA"/>
        </w:rPr>
      </w:pPr>
      <w:r w:rsidRPr="00BA109F">
        <w:rPr>
          <w:lang w:val="uk-UA"/>
        </w:rPr>
        <w:t>Реалізована</w:t>
      </w:r>
      <w:r>
        <w:rPr>
          <w:lang w:val="uk-UA"/>
        </w:rPr>
        <w:t xml:space="preserve"> нами </w:t>
      </w:r>
      <w:r w:rsidR="00ED7210">
        <w:rPr>
          <w:lang w:val="uk-UA"/>
        </w:rPr>
        <w:t>експериментальна програма «Навчання як гра» посприяла підвищенню виникнення нових та закріплення наявних соціальних компетенцій</w:t>
      </w:r>
      <w:r>
        <w:rPr>
          <w:lang w:val="uk-UA"/>
        </w:rPr>
        <w:t>.</w:t>
      </w:r>
      <w:r w:rsidRPr="00BA109F">
        <w:rPr>
          <w:lang w:val="uk-UA"/>
        </w:rPr>
        <w:t xml:space="preserve"> </w:t>
      </w: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187745" w:rsidRDefault="00187745" w:rsidP="00BA109F">
      <w:pPr>
        <w:pStyle w:val="a7"/>
        <w:spacing w:after="0" w:line="360" w:lineRule="auto"/>
        <w:ind w:left="0" w:firstLine="709"/>
        <w:jc w:val="both"/>
        <w:rPr>
          <w:lang w:val="uk-UA"/>
        </w:rPr>
      </w:pPr>
    </w:p>
    <w:p w:rsidR="00F465D9" w:rsidRDefault="00F465D9" w:rsidP="00BA109F">
      <w:pPr>
        <w:pStyle w:val="a7"/>
        <w:spacing w:after="0" w:line="360" w:lineRule="auto"/>
        <w:ind w:left="0" w:firstLine="709"/>
        <w:jc w:val="both"/>
        <w:rPr>
          <w:b/>
          <w:lang w:val="uk-UA"/>
        </w:rPr>
      </w:pPr>
      <w:r>
        <w:rPr>
          <w:b/>
          <w:lang w:val="uk-UA"/>
        </w:rPr>
        <w:br w:type="page"/>
      </w:r>
    </w:p>
    <w:p w:rsidR="008C5945" w:rsidRDefault="008C5945" w:rsidP="008C5945">
      <w:pPr>
        <w:pStyle w:val="a7"/>
        <w:spacing w:after="0" w:line="360" w:lineRule="auto"/>
        <w:ind w:left="709"/>
        <w:jc w:val="center"/>
        <w:rPr>
          <w:b/>
          <w:lang w:val="uk-UA"/>
        </w:rPr>
      </w:pPr>
      <w:r w:rsidRPr="008C5945">
        <w:rPr>
          <w:b/>
          <w:lang w:val="uk-UA"/>
        </w:rPr>
        <w:lastRenderedPageBreak/>
        <w:t>СПИСОК ВИКОРИСТАНИХ ДЖЕРЕЛ</w:t>
      </w:r>
    </w:p>
    <w:p w:rsidR="0027184B" w:rsidRPr="008C5945" w:rsidRDefault="0027184B" w:rsidP="00C664B2">
      <w:pPr>
        <w:pStyle w:val="a7"/>
        <w:spacing w:after="0" w:line="360" w:lineRule="auto"/>
        <w:ind w:left="0" w:firstLine="709"/>
        <w:jc w:val="center"/>
        <w:rPr>
          <w:b/>
          <w:lang w:val="uk-UA"/>
        </w:rPr>
      </w:pPr>
    </w:p>
    <w:p w:rsidR="003303FC" w:rsidRP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rFonts w:cs="Times New Roman"/>
          <w:color w:val="000000" w:themeColor="text1"/>
          <w:szCs w:val="28"/>
        </w:rPr>
        <w:t>Айламазьян</w:t>
      </w:r>
      <w:proofErr w:type="spellEnd"/>
      <w:r w:rsidRPr="003303FC">
        <w:rPr>
          <w:rFonts w:cs="Times New Roman"/>
          <w:color w:val="000000" w:themeColor="text1"/>
          <w:szCs w:val="28"/>
        </w:rPr>
        <w:t xml:space="preserve"> А. М. </w:t>
      </w:r>
      <w:proofErr w:type="spellStart"/>
      <w:r w:rsidRPr="003303FC">
        <w:rPr>
          <w:rFonts w:cs="Times New Roman"/>
          <w:color w:val="000000" w:themeColor="text1"/>
          <w:szCs w:val="28"/>
        </w:rPr>
        <w:t>Актуальні</w:t>
      </w:r>
      <w:proofErr w:type="spellEnd"/>
      <w:r w:rsidRPr="003303FC">
        <w:rPr>
          <w:rFonts w:cs="Times New Roman"/>
          <w:color w:val="000000" w:themeColor="text1"/>
          <w:szCs w:val="28"/>
        </w:rPr>
        <w:t xml:space="preserve"> </w:t>
      </w:r>
      <w:proofErr w:type="spellStart"/>
      <w:r w:rsidRPr="003303FC">
        <w:rPr>
          <w:rFonts w:cs="Times New Roman"/>
          <w:color w:val="000000" w:themeColor="text1"/>
          <w:szCs w:val="28"/>
        </w:rPr>
        <w:t>методи</w:t>
      </w:r>
      <w:proofErr w:type="spellEnd"/>
      <w:r w:rsidRPr="003303FC">
        <w:rPr>
          <w:rFonts w:cs="Times New Roman"/>
          <w:color w:val="000000" w:themeColor="text1"/>
          <w:szCs w:val="28"/>
        </w:rPr>
        <w:t xml:space="preserve"> </w:t>
      </w:r>
      <w:proofErr w:type="spellStart"/>
      <w:r w:rsidRPr="003303FC">
        <w:rPr>
          <w:rFonts w:cs="Times New Roman"/>
          <w:color w:val="000000" w:themeColor="text1"/>
          <w:szCs w:val="28"/>
        </w:rPr>
        <w:t>виховання</w:t>
      </w:r>
      <w:proofErr w:type="spellEnd"/>
      <w:r w:rsidRPr="003303FC">
        <w:rPr>
          <w:rFonts w:cs="Times New Roman"/>
          <w:color w:val="000000" w:themeColor="text1"/>
          <w:szCs w:val="28"/>
        </w:rPr>
        <w:t xml:space="preserve"> і </w:t>
      </w:r>
      <w:proofErr w:type="spellStart"/>
      <w:r w:rsidRPr="003303FC">
        <w:rPr>
          <w:rFonts w:cs="Times New Roman"/>
          <w:color w:val="000000" w:themeColor="text1"/>
          <w:szCs w:val="28"/>
        </w:rPr>
        <w:t>навчання</w:t>
      </w:r>
      <w:proofErr w:type="spellEnd"/>
      <w:r w:rsidRPr="003303FC">
        <w:rPr>
          <w:rFonts w:cs="Times New Roman"/>
          <w:color w:val="000000" w:themeColor="text1"/>
          <w:szCs w:val="28"/>
        </w:rPr>
        <w:t xml:space="preserve">: </w:t>
      </w:r>
      <w:proofErr w:type="spellStart"/>
      <w:r w:rsidRPr="003303FC">
        <w:rPr>
          <w:rFonts w:cs="Times New Roman"/>
          <w:color w:val="000000" w:themeColor="text1"/>
          <w:szCs w:val="28"/>
        </w:rPr>
        <w:t>ділова</w:t>
      </w:r>
      <w:proofErr w:type="spellEnd"/>
      <w:r w:rsidRPr="003303FC">
        <w:rPr>
          <w:rFonts w:cs="Times New Roman"/>
          <w:color w:val="000000" w:themeColor="text1"/>
          <w:szCs w:val="28"/>
        </w:rPr>
        <w:t xml:space="preserve"> </w:t>
      </w:r>
      <w:proofErr w:type="spellStart"/>
      <w:r w:rsidRPr="003303FC">
        <w:rPr>
          <w:rFonts w:cs="Times New Roman"/>
          <w:color w:val="000000" w:themeColor="text1"/>
          <w:szCs w:val="28"/>
        </w:rPr>
        <w:t>гра</w:t>
      </w:r>
      <w:proofErr w:type="spellEnd"/>
      <w:r w:rsidRPr="003303FC">
        <w:rPr>
          <w:rFonts w:cs="Times New Roman"/>
          <w:color w:val="000000" w:themeColor="text1"/>
          <w:szCs w:val="28"/>
        </w:rPr>
        <w:t xml:space="preserve">: </w:t>
      </w:r>
      <w:proofErr w:type="spellStart"/>
      <w:r w:rsidRPr="003303FC">
        <w:rPr>
          <w:rFonts w:cs="Times New Roman"/>
          <w:color w:val="000000" w:themeColor="text1"/>
          <w:szCs w:val="28"/>
        </w:rPr>
        <w:t>навч</w:t>
      </w:r>
      <w:proofErr w:type="spellEnd"/>
      <w:r w:rsidRPr="003303FC">
        <w:rPr>
          <w:rFonts w:cs="Times New Roman"/>
          <w:color w:val="000000" w:themeColor="text1"/>
          <w:szCs w:val="28"/>
        </w:rPr>
        <w:t xml:space="preserve">. </w:t>
      </w:r>
      <w:proofErr w:type="spellStart"/>
      <w:r w:rsidRPr="003303FC">
        <w:rPr>
          <w:rFonts w:cs="Times New Roman"/>
          <w:color w:val="000000" w:themeColor="text1"/>
          <w:szCs w:val="28"/>
        </w:rPr>
        <w:t>посіб</w:t>
      </w:r>
      <w:proofErr w:type="spellEnd"/>
      <w:r w:rsidRPr="003303FC">
        <w:rPr>
          <w:rFonts w:cs="Times New Roman"/>
          <w:color w:val="000000" w:themeColor="text1"/>
          <w:szCs w:val="28"/>
        </w:rPr>
        <w:t xml:space="preserve"> . для студ.: МДУ, 2005</w:t>
      </w:r>
    </w:p>
    <w:p w:rsidR="003303FC" w:rsidRP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rFonts w:cs="Times New Roman"/>
          <w:color w:val="000000" w:themeColor="text1"/>
          <w:szCs w:val="28"/>
        </w:rPr>
        <w:t>Андрєєва</w:t>
      </w:r>
      <w:proofErr w:type="spellEnd"/>
      <w:r w:rsidRPr="003303FC">
        <w:rPr>
          <w:rFonts w:cs="Times New Roman"/>
          <w:color w:val="000000" w:themeColor="text1"/>
          <w:szCs w:val="28"/>
        </w:rPr>
        <w:t xml:space="preserve"> Г. М. </w:t>
      </w:r>
      <w:proofErr w:type="spellStart"/>
      <w:r w:rsidRPr="003303FC">
        <w:rPr>
          <w:rFonts w:cs="Times New Roman"/>
          <w:color w:val="000000" w:themeColor="text1"/>
          <w:szCs w:val="28"/>
        </w:rPr>
        <w:t>Соціальна</w:t>
      </w:r>
      <w:proofErr w:type="spellEnd"/>
      <w:r w:rsidRPr="003303FC">
        <w:rPr>
          <w:rFonts w:cs="Times New Roman"/>
          <w:color w:val="000000" w:themeColor="text1"/>
          <w:szCs w:val="28"/>
        </w:rPr>
        <w:t xml:space="preserve"> </w:t>
      </w:r>
      <w:proofErr w:type="spellStart"/>
      <w:r w:rsidRPr="003303FC">
        <w:rPr>
          <w:rFonts w:cs="Times New Roman"/>
          <w:color w:val="000000" w:themeColor="text1"/>
          <w:szCs w:val="28"/>
        </w:rPr>
        <w:t>психологія</w:t>
      </w:r>
      <w:proofErr w:type="spellEnd"/>
      <w:r w:rsidRPr="003303FC">
        <w:rPr>
          <w:rFonts w:cs="Times New Roman"/>
          <w:color w:val="000000" w:themeColor="text1"/>
          <w:szCs w:val="28"/>
        </w:rPr>
        <w:t>: М. 2009</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 xml:space="preserve">Антонова О. Є., Маслак Л. П. Європейській вимір </w:t>
      </w:r>
      <w:proofErr w:type="spellStart"/>
      <w:r w:rsidRPr="003303FC">
        <w:rPr>
          <w:color w:val="000000" w:themeColor="text1"/>
          <w:szCs w:val="28"/>
          <w:lang w:val="uk-UA"/>
        </w:rPr>
        <w:t>компетентнісного</w:t>
      </w:r>
      <w:proofErr w:type="spellEnd"/>
      <w:r w:rsidRPr="003303FC">
        <w:rPr>
          <w:color w:val="000000" w:themeColor="text1"/>
          <w:szCs w:val="28"/>
          <w:lang w:val="uk-UA"/>
        </w:rPr>
        <w:t xml:space="preserve"> підходу та його концептуальні засади. О. Є. Антонова, Л. П. Маслак : Професійна педагогічна освіта: </w:t>
      </w:r>
      <w:proofErr w:type="spellStart"/>
      <w:r w:rsidRPr="003303FC">
        <w:rPr>
          <w:color w:val="000000" w:themeColor="text1"/>
          <w:szCs w:val="28"/>
          <w:lang w:val="uk-UA"/>
        </w:rPr>
        <w:t>компетентнісний</w:t>
      </w:r>
      <w:proofErr w:type="spellEnd"/>
      <w:r w:rsidRPr="003303FC">
        <w:rPr>
          <w:color w:val="000000" w:themeColor="text1"/>
          <w:szCs w:val="28"/>
          <w:lang w:val="uk-UA"/>
        </w:rPr>
        <w:t xml:space="preserve"> підхід: монографія / за ред. О.А. </w:t>
      </w:r>
      <w:proofErr w:type="spellStart"/>
      <w:r w:rsidRPr="003303FC">
        <w:rPr>
          <w:color w:val="000000" w:themeColor="text1"/>
          <w:szCs w:val="28"/>
          <w:lang w:val="uk-UA"/>
        </w:rPr>
        <w:t>Дубасенюк</w:t>
      </w:r>
      <w:proofErr w:type="spellEnd"/>
      <w:r w:rsidRPr="003303FC">
        <w:rPr>
          <w:color w:val="000000" w:themeColor="text1"/>
          <w:szCs w:val="28"/>
          <w:lang w:val="uk-UA"/>
        </w:rPr>
        <w:t>. :Житомир : Вид-во ЖДУ ім. І. Франка, 2011. с. 81 – 109.</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 xml:space="preserve">Байкова Л. А., </w:t>
      </w:r>
      <w:proofErr w:type="spellStart"/>
      <w:r w:rsidRPr="003303FC">
        <w:rPr>
          <w:color w:val="000000" w:themeColor="text1"/>
          <w:szCs w:val="28"/>
          <w:lang w:val="uk-UA"/>
        </w:rPr>
        <w:t>Гребенкина</w:t>
      </w:r>
      <w:proofErr w:type="spellEnd"/>
      <w:r w:rsidRPr="003303FC">
        <w:rPr>
          <w:color w:val="000000" w:themeColor="text1"/>
          <w:szCs w:val="28"/>
          <w:lang w:val="uk-UA"/>
        </w:rPr>
        <w:t xml:space="preserve"> Л.К. </w:t>
      </w:r>
      <w:proofErr w:type="spellStart"/>
      <w:r w:rsidRPr="003303FC">
        <w:rPr>
          <w:color w:val="000000" w:themeColor="text1"/>
          <w:szCs w:val="28"/>
          <w:lang w:val="uk-UA"/>
        </w:rPr>
        <w:t>Технология</w:t>
      </w:r>
      <w:proofErr w:type="spellEnd"/>
      <w:r w:rsidRPr="003303FC">
        <w:rPr>
          <w:color w:val="000000" w:themeColor="text1"/>
          <w:szCs w:val="28"/>
          <w:lang w:val="uk-UA"/>
        </w:rPr>
        <w:t xml:space="preserve"> </w:t>
      </w:r>
      <w:proofErr w:type="spellStart"/>
      <w:r w:rsidRPr="003303FC">
        <w:rPr>
          <w:color w:val="000000" w:themeColor="text1"/>
          <w:szCs w:val="28"/>
          <w:lang w:val="uk-UA"/>
        </w:rPr>
        <w:t>игровой</w:t>
      </w:r>
      <w:proofErr w:type="spellEnd"/>
      <w:r w:rsidRPr="003303FC">
        <w:rPr>
          <w:color w:val="000000" w:themeColor="text1"/>
          <w:szCs w:val="28"/>
          <w:lang w:val="uk-UA"/>
        </w:rPr>
        <w:t xml:space="preserve"> </w:t>
      </w:r>
      <w:proofErr w:type="spellStart"/>
      <w:r w:rsidRPr="003303FC">
        <w:rPr>
          <w:color w:val="000000" w:themeColor="text1"/>
          <w:szCs w:val="28"/>
          <w:lang w:val="uk-UA"/>
        </w:rPr>
        <w:t>деятельности</w:t>
      </w:r>
      <w:proofErr w:type="spellEnd"/>
      <w:r w:rsidRPr="003303FC">
        <w:rPr>
          <w:color w:val="000000" w:themeColor="text1"/>
          <w:szCs w:val="28"/>
          <w:lang w:val="uk-UA"/>
        </w:rPr>
        <w:t xml:space="preserve">: </w:t>
      </w:r>
      <w:proofErr w:type="spellStart"/>
      <w:r w:rsidRPr="003303FC">
        <w:rPr>
          <w:color w:val="000000" w:themeColor="text1"/>
          <w:szCs w:val="28"/>
          <w:lang w:val="uk-UA"/>
        </w:rPr>
        <w:t>учеб</w:t>
      </w:r>
      <w:proofErr w:type="spellEnd"/>
      <w:r w:rsidRPr="003303FC">
        <w:rPr>
          <w:color w:val="000000" w:themeColor="text1"/>
          <w:szCs w:val="28"/>
          <w:lang w:val="uk-UA"/>
        </w:rPr>
        <w:t xml:space="preserve">. </w:t>
      </w:r>
      <w:proofErr w:type="spellStart"/>
      <w:r w:rsidRPr="003303FC">
        <w:rPr>
          <w:color w:val="000000" w:themeColor="text1"/>
          <w:szCs w:val="28"/>
          <w:lang w:val="uk-UA"/>
        </w:rPr>
        <w:t>пособие</w:t>
      </w:r>
      <w:proofErr w:type="spellEnd"/>
      <w:r w:rsidRPr="003303FC">
        <w:rPr>
          <w:color w:val="000000" w:themeColor="text1"/>
          <w:szCs w:val="28"/>
          <w:lang w:val="uk-UA"/>
        </w:rPr>
        <w:t xml:space="preserve">. Рязань: РГПУ, 1994. 120 </w:t>
      </w:r>
      <w:proofErr w:type="spellStart"/>
      <w:r w:rsidRPr="003303FC">
        <w:rPr>
          <w:color w:val="000000" w:themeColor="text1"/>
          <w:szCs w:val="28"/>
          <w:lang w:val="uk-UA"/>
        </w:rPr>
        <w:t>с.</w:t>
      </w:r>
      <w:proofErr w:type="spellEnd"/>
    </w:p>
    <w:p w:rsidR="003303FC" w:rsidRP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Божович</w:t>
      </w:r>
      <w:proofErr w:type="spellEnd"/>
      <w:r w:rsidRPr="003303FC">
        <w:rPr>
          <w:color w:val="000000" w:themeColor="text1"/>
          <w:szCs w:val="28"/>
          <w:lang w:val="uk-UA"/>
        </w:rPr>
        <w:t xml:space="preserve"> Л.И. </w:t>
      </w:r>
      <w:proofErr w:type="spellStart"/>
      <w:r w:rsidRPr="003303FC">
        <w:rPr>
          <w:color w:val="000000" w:themeColor="text1"/>
          <w:szCs w:val="28"/>
          <w:lang w:val="uk-UA"/>
        </w:rPr>
        <w:t>Этапы</w:t>
      </w:r>
      <w:proofErr w:type="spellEnd"/>
      <w:r w:rsidRPr="003303FC">
        <w:rPr>
          <w:color w:val="000000" w:themeColor="text1"/>
          <w:szCs w:val="28"/>
          <w:lang w:val="uk-UA"/>
        </w:rPr>
        <w:t xml:space="preserve"> </w:t>
      </w:r>
      <w:proofErr w:type="spellStart"/>
      <w:r w:rsidRPr="003303FC">
        <w:rPr>
          <w:color w:val="000000" w:themeColor="text1"/>
          <w:szCs w:val="28"/>
          <w:lang w:val="uk-UA"/>
        </w:rPr>
        <w:t>формирования</w:t>
      </w:r>
      <w:proofErr w:type="spellEnd"/>
      <w:r w:rsidRPr="003303FC">
        <w:rPr>
          <w:color w:val="000000" w:themeColor="text1"/>
          <w:szCs w:val="28"/>
          <w:lang w:val="uk-UA"/>
        </w:rPr>
        <w:t xml:space="preserve"> </w:t>
      </w:r>
      <w:proofErr w:type="spellStart"/>
      <w:r w:rsidRPr="003303FC">
        <w:rPr>
          <w:color w:val="000000" w:themeColor="text1"/>
          <w:szCs w:val="28"/>
          <w:lang w:val="uk-UA"/>
        </w:rPr>
        <w:t>личности</w:t>
      </w:r>
      <w:proofErr w:type="spellEnd"/>
      <w:r w:rsidRPr="003303FC">
        <w:rPr>
          <w:color w:val="000000" w:themeColor="text1"/>
          <w:szCs w:val="28"/>
          <w:lang w:val="uk-UA"/>
        </w:rPr>
        <w:t xml:space="preserve"> в онтогенезе // </w:t>
      </w:r>
      <w:proofErr w:type="spellStart"/>
      <w:r w:rsidRPr="003303FC">
        <w:rPr>
          <w:color w:val="000000" w:themeColor="text1"/>
          <w:szCs w:val="28"/>
          <w:lang w:val="uk-UA"/>
        </w:rPr>
        <w:t>Психология</w:t>
      </w:r>
      <w:proofErr w:type="spellEnd"/>
      <w:r w:rsidRPr="003303FC">
        <w:rPr>
          <w:color w:val="000000" w:themeColor="text1"/>
          <w:szCs w:val="28"/>
          <w:lang w:val="uk-UA"/>
        </w:rPr>
        <w:t xml:space="preserve"> </w:t>
      </w:r>
      <w:proofErr w:type="spellStart"/>
      <w:r w:rsidRPr="003303FC">
        <w:rPr>
          <w:color w:val="000000" w:themeColor="text1"/>
          <w:szCs w:val="28"/>
          <w:lang w:val="uk-UA"/>
        </w:rPr>
        <w:t>развития</w:t>
      </w:r>
      <w:proofErr w:type="spellEnd"/>
      <w:r w:rsidRPr="003303FC">
        <w:rPr>
          <w:color w:val="000000" w:themeColor="text1"/>
          <w:szCs w:val="28"/>
          <w:lang w:val="uk-UA"/>
        </w:rPr>
        <w:t xml:space="preserve"> / </w:t>
      </w:r>
      <w:proofErr w:type="spellStart"/>
      <w:r w:rsidRPr="003303FC">
        <w:rPr>
          <w:color w:val="000000" w:themeColor="text1"/>
          <w:szCs w:val="28"/>
          <w:lang w:val="uk-UA"/>
        </w:rPr>
        <w:t>Сост</w:t>
      </w:r>
      <w:proofErr w:type="spellEnd"/>
      <w:r w:rsidRPr="003303FC">
        <w:rPr>
          <w:color w:val="000000" w:themeColor="text1"/>
          <w:szCs w:val="28"/>
          <w:lang w:val="uk-UA"/>
        </w:rPr>
        <w:t xml:space="preserve">. и </w:t>
      </w:r>
      <w:proofErr w:type="spellStart"/>
      <w:r w:rsidRPr="003303FC">
        <w:rPr>
          <w:color w:val="000000" w:themeColor="text1"/>
          <w:szCs w:val="28"/>
          <w:lang w:val="uk-UA"/>
        </w:rPr>
        <w:t>общая</w:t>
      </w:r>
      <w:proofErr w:type="spellEnd"/>
      <w:r w:rsidRPr="003303FC">
        <w:rPr>
          <w:color w:val="000000" w:themeColor="text1"/>
          <w:szCs w:val="28"/>
          <w:lang w:val="uk-UA"/>
        </w:rPr>
        <w:t xml:space="preserve"> </w:t>
      </w:r>
      <w:proofErr w:type="spellStart"/>
      <w:r w:rsidRPr="003303FC">
        <w:rPr>
          <w:color w:val="000000" w:themeColor="text1"/>
          <w:szCs w:val="28"/>
          <w:lang w:val="uk-UA"/>
        </w:rPr>
        <w:t>редакция</w:t>
      </w:r>
      <w:proofErr w:type="spellEnd"/>
      <w:r w:rsidRPr="003303FC">
        <w:rPr>
          <w:color w:val="000000" w:themeColor="text1"/>
          <w:szCs w:val="28"/>
          <w:lang w:val="uk-UA"/>
        </w:rPr>
        <w:t xml:space="preserve">: </w:t>
      </w:r>
      <w:proofErr w:type="spellStart"/>
      <w:r w:rsidRPr="003303FC">
        <w:rPr>
          <w:color w:val="000000" w:themeColor="text1"/>
          <w:szCs w:val="28"/>
          <w:lang w:val="uk-UA"/>
        </w:rPr>
        <w:t>авторский</w:t>
      </w:r>
      <w:proofErr w:type="spellEnd"/>
      <w:r w:rsidRPr="003303FC">
        <w:rPr>
          <w:color w:val="000000" w:themeColor="text1"/>
          <w:szCs w:val="28"/>
          <w:lang w:val="uk-UA"/>
        </w:rPr>
        <w:t xml:space="preserve"> </w:t>
      </w:r>
      <w:proofErr w:type="spellStart"/>
      <w:r w:rsidRPr="003303FC">
        <w:rPr>
          <w:color w:val="000000" w:themeColor="text1"/>
          <w:szCs w:val="28"/>
          <w:lang w:val="uk-UA"/>
        </w:rPr>
        <w:t>коллектив</w:t>
      </w:r>
      <w:proofErr w:type="spellEnd"/>
      <w:r w:rsidRPr="003303FC">
        <w:rPr>
          <w:color w:val="000000" w:themeColor="text1"/>
          <w:szCs w:val="28"/>
          <w:lang w:val="uk-UA"/>
        </w:rPr>
        <w:t xml:space="preserve"> </w:t>
      </w:r>
      <w:proofErr w:type="spellStart"/>
      <w:r w:rsidRPr="003303FC">
        <w:rPr>
          <w:color w:val="000000" w:themeColor="text1"/>
          <w:szCs w:val="28"/>
          <w:lang w:val="uk-UA"/>
        </w:rPr>
        <w:t>сотрудников</w:t>
      </w:r>
      <w:proofErr w:type="spellEnd"/>
      <w:r w:rsidRPr="003303FC">
        <w:rPr>
          <w:color w:val="000000" w:themeColor="text1"/>
          <w:szCs w:val="28"/>
          <w:lang w:val="uk-UA"/>
        </w:rPr>
        <w:t xml:space="preserve"> </w:t>
      </w:r>
      <w:proofErr w:type="spellStart"/>
      <w:r w:rsidRPr="003303FC">
        <w:rPr>
          <w:color w:val="000000" w:themeColor="text1"/>
          <w:szCs w:val="28"/>
          <w:lang w:val="uk-UA"/>
        </w:rPr>
        <w:t>кафедры</w:t>
      </w:r>
      <w:proofErr w:type="spellEnd"/>
      <w:r w:rsidRPr="003303FC">
        <w:rPr>
          <w:color w:val="000000" w:themeColor="text1"/>
          <w:szCs w:val="28"/>
          <w:lang w:val="uk-UA"/>
        </w:rPr>
        <w:t xml:space="preserve"> </w:t>
      </w:r>
      <w:proofErr w:type="spellStart"/>
      <w:r w:rsidRPr="003303FC">
        <w:rPr>
          <w:color w:val="000000" w:themeColor="text1"/>
          <w:szCs w:val="28"/>
          <w:lang w:val="uk-UA"/>
        </w:rPr>
        <w:t>психологии</w:t>
      </w:r>
      <w:proofErr w:type="spellEnd"/>
      <w:r w:rsidRPr="003303FC">
        <w:rPr>
          <w:color w:val="000000" w:themeColor="text1"/>
          <w:szCs w:val="28"/>
          <w:lang w:val="uk-UA"/>
        </w:rPr>
        <w:t xml:space="preserve"> </w:t>
      </w:r>
      <w:proofErr w:type="spellStart"/>
      <w:r w:rsidRPr="003303FC">
        <w:rPr>
          <w:color w:val="000000" w:themeColor="text1"/>
          <w:szCs w:val="28"/>
          <w:lang w:val="uk-UA"/>
        </w:rPr>
        <w:t>развития</w:t>
      </w:r>
      <w:proofErr w:type="spellEnd"/>
      <w:r w:rsidRPr="003303FC">
        <w:rPr>
          <w:color w:val="000000" w:themeColor="text1"/>
          <w:szCs w:val="28"/>
          <w:lang w:val="uk-UA"/>
        </w:rPr>
        <w:t xml:space="preserve"> и </w:t>
      </w:r>
      <w:proofErr w:type="spellStart"/>
      <w:r w:rsidRPr="003303FC">
        <w:rPr>
          <w:color w:val="000000" w:themeColor="text1"/>
          <w:szCs w:val="28"/>
          <w:lang w:val="uk-UA"/>
        </w:rPr>
        <w:t>дифференциальной</w:t>
      </w:r>
      <w:proofErr w:type="spellEnd"/>
      <w:r w:rsidRPr="003303FC">
        <w:rPr>
          <w:color w:val="000000" w:themeColor="text1"/>
          <w:szCs w:val="28"/>
          <w:lang w:val="uk-UA"/>
        </w:rPr>
        <w:t xml:space="preserve"> </w:t>
      </w:r>
      <w:proofErr w:type="spellStart"/>
      <w:r w:rsidRPr="003303FC">
        <w:rPr>
          <w:color w:val="000000" w:themeColor="text1"/>
          <w:szCs w:val="28"/>
          <w:lang w:val="uk-UA"/>
        </w:rPr>
        <w:t>психологии</w:t>
      </w:r>
      <w:proofErr w:type="spellEnd"/>
      <w:r w:rsidRPr="003303FC">
        <w:rPr>
          <w:color w:val="000000" w:themeColor="text1"/>
          <w:szCs w:val="28"/>
          <w:lang w:val="uk-UA"/>
        </w:rPr>
        <w:t xml:space="preserve"> </w:t>
      </w:r>
      <w:proofErr w:type="spellStart"/>
      <w:r w:rsidRPr="003303FC">
        <w:rPr>
          <w:color w:val="000000" w:themeColor="text1"/>
          <w:szCs w:val="28"/>
          <w:lang w:val="uk-UA"/>
        </w:rPr>
        <w:t>СПбГУ</w:t>
      </w:r>
      <w:proofErr w:type="spellEnd"/>
      <w:r w:rsidRPr="003303FC">
        <w:rPr>
          <w:color w:val="000000" w:themeColor="text1"/>
          <w:szCs w:val="28"/>
          <w:lang w:val="uk-UA"/>
        </w:rPr>
        <w:t>. СПб., 2001. С. 227–272.</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Бочелюк</w:t>
      </w:r>
      <w:proofErr w:type="spellEnd"/>
      <w:r w:rsidRPr="003303FC">
        <w:rPr>
          <w:color w:val="000000" w:themeColor="text1"/>
          <w:szCs w:val="28"/>
          <w:lang w:val="uk-UA"/>
        </w:rPr>
        <w:t xml:space="preserve"> В.Й. Педагогічна психологі</w:t>
      </w:r>
      <w:r w:rsidR="00F84D93">
        <w:rPr>
          <w:color w:val="000000" w:themeColor="text1"/>
          <w:szCs w:val="28"/>
          <w:lang w:val="uk-UA"/>
        </w:rPr>
        <w:t xml:space="preserve">я: </w:t>
      </w:r>
      <w:proofErr w:type="spellStart"/>
      <w:r w:rsidR="00F84D93">
        <w:rPr>
          <w:color w:val="000000" w:themeColor="text1"/>
          <w:szCs w:val="28"/>
          <w:lang w:val="uk-UA"/>
        </w:rPr>
        <w:t>навч</w:t>
      </w:r>
      <w:proofErr w:type="spellEnd"/>
      <w:r w:rsidR="00F84D93">
        <w:rPr>
          <w:color w:val="000000" w:themeColor="text1"/>
          <w:szCs w:val="28"/>
          <w:lang w:val="uk-UA"/>
        </w:rPr>
        <w:t xml:space="preserve">. </w:t>
      </w:r>
      <w:proofErr w:type="spellStart"/>
      <w:r w:rsidR="00F84D93">
        <w:rPr>
          <w:color w:val="000000" w:themeColor="text1"/>
          <w:szCs w:val="28"/>
          <w:lang w:val="uk-UA"/>
        </w:rPr>
        <w:t>посіб</w:t>
      </w:r>
      <w:proofErr w:type="spellEnd"/>
      <w:r w:rsidR="00F84D93">
        <w:rPr>
          <w:color w:val="000000" w:themeColor="text1"/>
          <w:szCs w:val="28"/>
          <w:lang w:val="uk-UA"/>
        </w:rPr>
        <w:t>. Київ, 2006. 248 </w:t>
      </w:r>
      <w:r w:rsidRPr="003303FC">
        <w:rPr>
          <w:color w:val="000000" w:themeColor="text1"/>
          <w:szCs w:val="28"/>
          <w:lang w:val="uk-UA"/>
        </w:rPr>
        <w:t>с.</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Булигіна О.Д. Ігрові технології: шляхи забезпечення умов для інтелектуального, соціального, морального розвитку молодших школярів. О.Д. Булигіна : Початкове навчання та виховання.: 2009. № 19-21, С. 2-22.</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Варецька</w:t>
      </w:r>
      <w:proofErr w:type="spellEnd"/>
      <w:r w:rsidRPr="003303FC">
        <w:rPr>
          <w:color w:val="000000" w:themeColor="text1"/>
          <w:szCs w:val="28"/>
          <w:lang w:val="uk-UA"/>
        </w:rPr>
        <w:t xml:space="preserve"> О.В. Теоретичні і методичні засади розвитку соціальної компетентності до соціально-п</w:t>
      </w:r>
      <w:r w:rsidR="00F84D93">
        <w:rPr>
          <w:color w:val="000000" w:themeColor="text1"/>
          <w:szCs w:val="28"/>
          <w:lang w:val="uk-UA"/>
        </w:rPr>
        <w:t xml:space="preserve">едагогічної діяльності: </w:t>
      </w:r>
      <w:proofErr w:type="spellStart"/>
      <w:r w:rsidR="00F84D93">
        <w:rPr>
          <w:color w:val="000000" w:themeColor="text1"/>
          <w:szCs w:val="28"/>
          <w:lang w:val="uk-UA"/>
        </w:rPr>
        <w:t>дис</w:t>
      </w:r>
      <w:proofErr w:type="spellEnd"/>
      <w:r w:rsidR="00F84D93">
        <w:rPr>
          <w:color w:val="000000" w:themeColor="text1"/>
          <w:szCs w:val="28"/>
          <w:lang w:val="uk-UA"/>
        </w:rPr>
        <w:t xml:space="preserve">. </w:t>
      </w:r>
      <w:proofErr w:type="spellStart"/>
      <w:r w:rsidR="00F84D93">
        <w:rPr>
          <w:color w:val="000000" w:themeColor="text1"/>
          <w:szCs w:val="28"/>
          <w:lang w:val="uk-UA"/>
        </w:rPr>
        <w:t>докт</w:t>
      </w:r>
      <w:proofErr w:type="spellEnd"/>
      <w:r w:rsidR="00F84D93">
        <w:rPr>
          <w:color w:val="000000" w:themeColor="text1"/>
          <w:szCs w:val="28"/>
          <w:lang w:val="uk-UA"/>
        </w:rPr>
        <w:t>. пед.</w:t>
      </w:r>
      <w:r w:rsidRPr="003303FC">
        <w:rPr>
          <w:color w:val="000000" w:themeColor="text1"/>
          <w:szCs w:val="28"/>
          <w:lang w:val="uk-UA"/>
        </w:rPr>
        <w:t xml:space="preserve"> наук.: Київ, 2015. 630 </w:t>
      </w:r>
      <w:proofErr w:type="spellStart"/>
      <w:r w:rsidRPr="003303FC">
        <w:rPr>
          <w:color w:val="000000" w:themeColor="text1"/>
          <w:szCs w:val="28"/>
          <w:lang w:val="uk-UA"/>
        </w:rPr>
        <w:t>с.</w:t>
      </w:r>
      <w:proofErr w:type="spellEnd"/>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Вербитська</w:t>
      </w:r>
      <w:proofErr w:type="spellEnd"/>
      <w:r w:rsidRPr="003303FC">
        <w:rPr>
          <w:color w:val="000000" w:themeColor="text1"/>
          <w:szCs w:val="28"/>
          <w:lang w:val="uk-UA"/>
        </w:rPr>
        <w:t xml:space="preserve"> А. А. , Борисова Н. В.: Методологічні рекомендації з проведення ділових ігор : М., 2004</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Велики</w:t>
      </w:r>
      <w:r w:rsidR="00F84D93">
        <w:rPr>
          <w:color w:val="000000" w:themeColor="text1"/>
          <w:szCs w:val="28"/>
          <w:lang w:val="uk-UA"/>
        </w:rPr>
        <w:t>й енциклопедичний словник. URL:</w:t>
      </w:r>
      <w:r w:rsidRPr="003303FC">
        <w:rPr>
          <w:color w:val="000000" w:themeColor="text1"/>
          <w:szCs w:val="28"/>
          <w:lang w:val="uk-UA"/>
        </w:rPr>
        <w:t>http://www. vedu.ru/</w:t>
      </w:r>
      <w:proofErr w:type="spellStart"/>
      <w:r w:rsidRPr="003303FC">
        <w:rPr>
          <w:color w:val="000000" w:themeColor="text1"/>
          <w:szCs w:val="28"/>
          <w:lang w:val="uk-UA"/>
        </w:rPr>
        <w:t>bigencdic</w:t>
      </w:r>
      <w:proofErr w:type="spellEnd"/>
      <w:r w:rsidRPr="003303FC">
        <w:rPr>
          <w:color w:val="000000" w:themeColor="text1"/>
          <w:szCs w:val="28"/>
          <w:lang w:val="uk-UA"/>
        </w:rPr>
        <w:t>/62617/</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lastRenderedPageBreak/>
        <w:t>Веснин</w:t>
      </w:r>
      <w:proofErr w:type="spellEnd"/>
      <w:r w:rsidRPr="003303FC">
        <w:rPr>
          <w:color w:val="000000" w:themeColor="text1"/>
          <w:szCs w:val="28"/>
          <w:lang w:val="uk-UA"/>
        </w:rPr>
        <w:t xml:space="preserve"> В.Р. </w:t>
      </w:r>
      <w:proofErr w:type="spellStart"/>
      <w:r w:rsidRPr="003303FC">
        <w:rPr>
          <w:color w:val="000000" w:themeColor="text1"/>
          <w:szCs w:val="28"/>
          <w:lang w:val="uk-UA"/>
        </w:rPr>
        <w:t>Практический</w:t>
      </w:r>
      <w:proofErr w:type="spellEnd"/>
      <w:r w:rsidRPr="003303FC">
        <w:rPr>
          <w:color w:val="000000" w:themeColor="text1"/>
          <w:szCs w:val="28"/>
          <w:lang w:val="uk-UA"/>
        </w:rPr>
        <w:t xml:space="preserve"> менеджмент </w:t>
      </w:r>
      <w:proofErr w:type="spellStart"/>
      <w:r w:rsidRPr="003303FC">
        <w:rPr>
          <w:color w:val="000000" w:themeColor="text1"/>
          <w:szCs w:val="28"/>
          <w:lang w:val="uk-UA"/>
        </w:rPr>
        <w:t>персонала</w:t>
      </w:r>
      <w:proofErr w:type="spellEnd"/>
      <w:r w:rsidRPr="003303FC">
        <w:rPr>
          <w:color w:val="000000" w:themeColor="text1"/>
          <w:szCs w:val="28"/>
          <w:lang w:val="uk-UA"/>
        </w:rPr>
        <w:t>: [</w:t>
      </w:r>
      <w:proofErr w:type="spellStart"/>
      <w:r w:rsidRPr="003303FC">
        <w:rPr>
          <w:color w:val="000000" w:themeColor="text1"/>
          <w:szCs w:val="28"/>
          <w:lang w:val="uk-UA"/>
        </w:rPr>
        <w:t>пособие</w:t>
      </w:r>
      <w:proofErr w:type="spellEnd"/>
      <w:r w:rsidRPr="003303FC">
        <w:rPr>
          <w:color w:val="000000" w:themeColor="text1"/>
          <w:szCs w:val="28"/>
          <w:lang w:val="uk-UA"/>
        </w:rPr>
        <w:t xml:space="preserve"> по </w:t>
      </w:r>
      <w:proofErr w:type="spellStart"/>
      <w:r w:rsidRPr="003303FC">
        <w:rPr>
          <w:color w:val="000000" w:themeColor="text1"/>
          <w:szCs w:val="28"/>
          <w:lang w:val="uk-UA"/>
        </w:rPr>
        <w:t>кадровой</w:t>
      </w:r>
      <w:proofErr w:type="spellEnd"/>
      <w:r w:rsidRPr="003303FC">
        <w:rPr>
          <w:color w:val="000000" w:themeColor="text1"/>
          <w:szCs w:val="28"/>
          <w:lang w:val="uk-UA"/>
        </w:rPr>
        <w:t xml:space="preserve"> </w:t>
      </w:r>
      <w:proofErr w:type="spellStart"/>
      <w:r w:rsidRPr="003303FC">
        <w:rPr>
          <w:color w:val="000000" w:themeColor="text1"/>
          <w:szCs w:val="28"/>
          <w:lang w:val="uk-UA"/>
        </w:rPr>
        <w:t>работе</w:t>
      </w:r>
      <w:proofErr w:type="spellEnd"/>
      <w:r w:rsidRPr="003303FC">
        <w:rPr>
          <w:color w:val="000000" w:themeColor="text1"/>
          <w:szCs w:val="28"/>
          <w:lang w:val="uk-UA"/>
        </w:rPr>
        <w:t>]. Москва : Юрист, 1998. 96 с.</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 xml:space="preserve">Виховний потенціал сім’ї в сучасних умовах : тематична Державна доповідь про становище сімей в Україні за підсумками 2001 року. К.: Державний ін-т проблем сім’ї та молоді, 2002. 144 </w:t>
      </w:r>
      <w:proofErr w:type="spellStart"/>
      <w:r w:rsidRPr="003303FC">
        <w:rPr>
          <w:color w:val="000000" w:themeColor="text1"/>
          <w:szCs w:val="28"/>
          <w:lang w:val="uk-UA"/>
        </w:rPr>
        <w:t>с.</w:t>
      </w:r>
      <w:proofErr w:type="spellEnd"/>
    </w:p>
    <w:p w:rsidR="0091475D" w:rsidRDefault="003303FC" w:rsidP="0091475D">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Выготский</w:t>
      </w:r>
      <w:proofErr w:type="spellEnd"/>
      <w:r w:rsidRPr="003303FC">
        <w:rPr>
          <w:color w:val="000000" w:themeColor="text1"/>
          <w:szCs w:val="28"/>
          <w:lang w:val="uk-UA"/>
        </w:rPr>
        <w:t xml:space="preserve"> Л.С. </w:t>
      </w:r>
      <w:proofErr w:type="spellStart"/>
      <w:r w:rsidRPr="003303FC">
        <w:rPr>
          <w:color w:val="000000" w:themeColor="text1"/>
          <w:szCs w:val="28"/>
          <w:lang w:val="uk-UA"/>
        </w:rPr>
        <w:t>Игра</w:t>
      </w:r>
      <w:proofErr w:type="spellEnd"/>
      <w:r w:rsidRPr="003303FC">
        <w:rPr>
          <w:color w:val="000000" w:themeColor="text1"/>
          <w:szCs w:val="28"/>
          <w:lang w:val="uk-UA"/>
        </w:rPr>
        <w:t xml:space="preserve"> и </w:t>
      </w:r>
      <w:proofErr w:type="spellStart"/>
      <w:r w:rsidRPr="003303FC">
        <w:rPr>
          <w:color w:val="000000" w:themeColor="text1"/>
          <w:szCs w:val="28"/>
          <w:lang w:val="uk-UA"/>
        </w:rPr>
        <w:t>ее</w:t>
      </w:r>
      <w:proofErr w:type="spellEnd"/>
      <w:r w:rsidRPr="003303FC">
        <w:rPr>
          <w:color w:val="000000" w:themeColor="text1"/>
          <w:szCs w:val="28"/>
          <w:lang w:val="uk-UA"/>
        </w:rPr>
        <w:t xml:space="preserve"> роль в </w:t>
      </w:r>
      <w:proofErr w:type="spellStart"/>
      <w:r w:rsidRPr="003303FC">
        <w:rPr>
          <w:color w:val="000000" w:themeColor="text1"/>
          <w:szCs w:val="28"/>
          <w:lang w:val="uk-UA"/>
        </w:rPr>
        <w:t>психическом</w:t>
      </w:r>
      <w:proofErr w:type="spellEnd"/>
      <w:r w:rsidRPr="003303FC">
        <w:rPr>
          <w:color w:val="000000" w:themeColor="text1"/>
          <w:szCs w:val="28"/>
          <w:lang w:val="uk-UA"/>
        </w:rPr>
        <w:t xml:space="preserve"> </w:t>
      </w:r>
      <w:proofErr w:type="spellStart"/>
      <w:r w:rsidRPr="003303FC">
        <w:rPr>
          <w:color w:val="000000" w:themeColor="text1"/>
          <w:szCs w:val="28"/>
          <w:lang w:val="uk-UA"/>
        </w:rPr>
        <w:t>развитии</w:t>
      </w:r>
      <w:proofErr w:type="spellEnd"/>
      <w:r w:rsidRPr="003303FC">
        <w:rPr>
          <w:color w:val="000000" w:themeColor="text1"/>
          <w:szCs w:val="28"/>
          <w:lang w:val="uk-UA"/>
        </w:rPr>
        <w:t xml:space="preserve"> </w:t>
      </w:r>
      <w:proofErr w:type="spellStart"/>
      <w:r w:rsidRPr="003303FC">
        <w:rPr>
          <w:color w:val="000000" w:themeColor="text1"/>
          <w:szCs w:val="28"/>
          <w:lang w:val="uk-UA"/>
        </w:rPr>
        <w:t>ребенка</w:t>
      </w:r>
      <w:proofErr w:type="spellEnd"/>
      <w:r w:rsidRPr="003303FC">
        <w:rPr>
          <w:color w:val="000000" w:themeColor="text1"/>
          <w:szCs w:val="28"/>
          <w:lang w:val="uk-UA"/>
        </w:rPr>
        <w:t xml:space="preserve">: </w:t>
      </w:r>
      <w:proofErr w:type="spellStart"/>
      <w:r w:rsidRPr="003303FC">
        <w:rPr>
          <w:color w:val="000000" w:themeColor="text1"/>
          <w:szCs w:val="28"/>
          <w:lang w:val="uk-UA"/>
        </w:rPr>
        <w:t>Вопросы</w:t>
      </w:r>
      <w:proofErr w:type="spellEnd"/>
      <w:r w:rsidRPr="003303FC">
        <w:rPr>
          <w:color w:val="000000" w:themeColor="text1"/>
          <w:szCs w:val="28"/>
          <w:lang w:val="uk-UA"/>
        </w:rPr>
        <w:t xml:space="preserve"> </w:t>
      </w:r>
      <w:proofErr w:type="spellStart"/>
      <w:r w:rsidRPr="003303FC">
        <w:rPr>
          <w:color w:val="000000" w:themeColor="text1"/>
          <w:szCs w:val="28"/>
          <w:lang w:val="uk-UA"/>
        </w:rPr>
        <w:t>психологии</w:t>
      </w:r>
      <w:proofErr w:type="spellEnd"/>
      <w:r w:rsidRPr="003303FC">
        <w:rPr>
          <w:color w:val="000000" w:themeColor="text1"/>
          <w:szCs w:val="28"/>
          <w:lang w:val="uk-UA"/>
        </w:rPr>
        <w:t>. 1966. № 6, С. 62-68.</w:t>
      </w:r>
    </w:p>
    <w:p w:rsidR="0091475D" w:rsidRPr="0091475D" w:rsidRDefault="0091475D" w:rsidP="0091475D">
      <w:pPr>
        <w:pStyle w:val="a7"/>
        <w:numPr>
          <w:ilvl w:val="0"/>
          <w:numId w:val="18"/>
        </w:numPr>
        <w:spacing w:after="0" w:line="360" w:lineRule="auto"/>
        <w:ind w:left="0" w:firstLine="709"/>
        <w:jc w:val="both"/>
        <w:rPr>
          <w:color w:val="000000" w:themeColor="text1"/>
          <w:szCs w:val="28"/>
          <w:lang w:val="uk-UA"/>
        </w:rPr>
      </w:pPr>
      <w:r w:rsidRPr="0091475D">
        <w:rPr>
          <w:color w:val="000000" w:themeColor="text1"/>
          <w:szCs w:val="28"/>
          <w:lang w:val="uk-UA"/>
        </w:rPr>
        <w:t>Воронцова Т. В. Вчимося жити разом. Посібник для вчителя з розвитку соціальних навичок у курсі «Основи здоров’я» (основна і старша школа). [Електронний ресурс] / Воронцова Т. В., Пономаренко В. С. – К. : видавництво «</w:t>
      </w:r>
      <w:proofErr w:type="spellStart"/>
      <w:r w:rsidRPr="0091475D">
        <w:rPr>
          <w:color w:val="000000" w:themeColor="text1"/>
          <w:szCs w:val="28"/>
          <w:lang w:val="uk-UA"/>
        </w:rPr>
        <w:t>Алатон</w:t>
      </w:r>
      <w:proofErr w:type="spellEnd"/>
      <w:r w:rsidRPr="0091475D">
        <w:rPr>
          <w:color w:val="000000" w:themeColor="text1"/>
          <w:szCs w:val="28"/>
          <w:lang w:val="uk-UA"/>
        </w:rPr>
        <w:t xml:space="preserve">», 2016. – 272 с. –  Режим доступу: https://www.unicef.org/ukraine/ </w:t>
      </w:r>
      <w:proofErr w:type="spellStart"/>
      <w:r w:rsidRPr="0091475D">
        <w:rPr>
          <w:color w:val="000000" w:themeColor="text1"/>
          <w:szCs w:val="28"/>
          <w:lang w:val="uk-UA"/>
        </w:rPr>
        <w:t>ukr</w:t>
      </w:r>
      <w:proofErr w:type="spellEnd"/>
      <w:r w:rsidRPr="0091475D">
        <w:rPr>
          <w:color w:val="000000" w:themeColor="text1"/>
          <w:szCs w:val="28"/>
          <w:lang w:val="uk-UA"/>
        </w:rPr>
        <w:t>/8_osn_practic.pdf.</w:t>
      </w:r>
    </w:p>
    <w:p w:rsidR="003303FC" w:rsidRPr="0091475D" w:rsidRDefault="003303FC" w:rsidP="0091475D">
      <w:pPr>
        <w:pStyle w:val="a7"/>
        <w:numPr>
          <w:ilvl w:val="0"/>
          <w:numId w:val="18"/>
        </w:numPr>
        <w:spacing w:after="0" w:line="360" w:lineRule="auto"/>
        <w:ind w:left="0" w:firstLine="709"/>
        <w:jc w:val="both"/>
        <w:rPr>
          <w:color w:val="000000" w:themeColor="text1"/>
          <w:szCs w:val="28"/>
          <w:lang w:val="uk-UA"/>
        </w:rPr>
      </w:pPr>
      <w:r w:rsidRPr="0091475D">
        <w:rPr>
          <w:color w:val="000000" w:themeColor="text1"/>
          <w:szCs w:val="28"/>
          <w:lang w:val="uk-UA"/>
        </w:rPr>
        <w:t>Гончаренко С. Український педагогічний словник. Київ: Либідь, 1997. 376 с.</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Гончарова-Горянська М. Соціальна компетентність: поняття, зміст, шляхи формування в дослідженнях зарубіжних авторів. М.: Рідна школа : 2004.</w:t>
      </w:r>
      <w:r>
        <w:rPr>
          <w:color w:val="000000" w:themeColor="text1"/>
          <w:szCs w:val="28"/>
          <w:lang w:val="uk-UA"/>
        </w:rPr>
        <w:t xml:space="preserve"> </w:t>
      </w:r>
      <w:r w:rsidRPr="003303FC">
        <w:rPr>
          <w:color w:val="000000" w:themeColor="text1"/>
          <w:szCs w:val="28"/>
          <w:lang w:val="uk-UA"/>
        </w:rPr>
        <w:t>№ 7-8.</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 xml:space="preserve">Державний стандарт початкової загальної </w:t>
      </w:r>
      <w:r w:rsidR="00F84D93">
        <w:rPr>
          <w:color w:val="000000" w:themeColor="text1"/>
          <w:szCs w:val="28"/>
          <w:lang w:val="uk-UA"/>
        </w:rPr>
        <w:t xml:space="preserve">освіти від 21 лютого 2018 року № 87 [Електронний ресурс]: Режим </w:t>
      </w:r>
      <w:r w:rsidRPr="003303FC">
        <w:rPr>
          <w:color w:val="000000" w:themeColor="text1"/>
          <w:szCs w:val="28"/>
          <w:lang w:val="uk-UA"/>
        </w:rPr>
        <w:t xml:space="preserve">доступу: https://www.kmu.gov.ua/ua/npas/pro-zatverdzhennya-derzhavnogo-standartu- </w:t>
      </w:r>
      <w:proofErr w:type="spellStart"/>
      <w:r w:rsidRPr="003303FC">
        <w:rPr>
          <w:color w:val="000000" w:themeColor="text1"/>
          <w:szCs w:val="28"/>
          <w:lang w:val="uk-UA"/>
        </w:rPr>
        <w:t>pochatkovoyi-osviti</w:t>
      </w:r>
      <w:proofErr w:type="spellEnd"/>
      <w:r w:rsidRPr="003303FC">
        <w:rPr>
          <w:color w:val="000000" w:themeColor="text1"/>
          <w:szCs w:val="28"/>
          <w:lang w:val="uk-UA"/>
        </w:rPr>
        <w:t>.: Назва з екрану.</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Дидактична гра . Форми навчання в школі: [</w:t>
      </w:r>
      <w:proofErr w:type="spellStart"/>
      <w:r w:rsidRPr="003303FC">
        <w:rPr>
          <w:color w:val="000000" w:themeColor="text1"/>
          <w:szCs w:val="28"/>
          <w:lang w:val="uk-UA"/>
        </w:rPr>
        <w:t>кн</w:t>
      </w:r>
      <w:proofErr w:type="spellEnd"/>
      <w:r w:rsidRPr="003303FC">
        <w:rPr>
          <w:color w:val="000000" w:themeColor="text1"/>
          <w:szCs w:val="28"/>
          <w:lang w:val="uk-UA"/>
        </w:rPr>
        <w:t xml:space="preserve">. для вчителя / ЮІ. </w:t>
      </w:r>
      <w:proofErr w:type="spellStart"/>
      <w:r w:rsidRPr="003303FC">
        <w:rPr>
          <w:color w:val="000000" w:themeColor="text1"/>
          <w:szCs w:val="28"/>
          <w:lang w:val="uk-UA"/>
        </w:rPr>
        <w:t>Мальований,В.Є</w:t>
      </w:r>
      <w:proofErr w:type="spellEnd"/>
      <w:r w:rsidRPr="003303FC">
        <w:rPr>
          <w:color w:val="000000" w:themeColor="text1"/>
          <w:szCs w:val="28"/>
          <w:lang w:val="uk-UA"/>
        </w:rPr>
        <w:t>. Римаренко, Л.П. Вороніна за ред. Ю.І. Мальованого. Київ: Освіта, 1992. С. 89-104.</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Дичківська</w:t>
      </w:r>
      <w:proofErr w:type="spellEnd"/>
      <w:r w:rsidRPr="003303FC">
        <w:rPr>
          <w:color w:val="000000" w:themeColor="text1"/>
          <w:szCs w:val="28"/>
          <w:lang w:val="uk-UA"/>
        </w:rPr>
        <w:t xml:space="preserve"> І.М. Інноваційні педагогічні технології: [навчальний посібник] . І.М. </w:t>
      </w:r>
      <w:proofErr w:type="spellStart"/>
      <w:r w:rsidRPr="003303FC">
        <w:rPr>
          <w:color w:val="000000" w:themeColor="text1"/>
          <w:szCs w:val="28"/>
          <w:lang w:val="uk-UA"/>
        </w:rPr>
        <w:t>Дичківська</w:t>
      </w:r>
      <w:proofErr w:type="spellEnd"/>
      <w:r w:rsidRPr="003303FC">
        <w:rPr>
          <w:color w:val="000000" w:themeColor="text1"/>
          <w:szCs w:val="28"/>
          <w:lang w:val="uk-UA"/>
        </w:rPr>
        <w:t>. Київ: Академвидав,2004. 352 с.</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Енциклопедія освіти. Акад. пед.. наук України. Київ: Юрінком Інтер, 2008. 1040 с.</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lastRenderedPageBreak/>
        <w:t>Єрмаков І. Г. Життєтворче моделювання та моделі компетентного випускника 12-річної школи: матеріали Всеукраїнської науково-пошукової конференції, 16–17 травня 2007 року. Донецьк 2007. С. 11–29.</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Жестерьов</w:t>
      </w:r>
      <w:proofErr w:type="spellEnd"/>
      <w:r w:rsidRPr="003303FC">
        <w:rPr>
          <w:color w:val="000000" w:themeColor="text1"/>
          <w:szCs w:val="28"/>
          <w:lang w:val="uk-UA"/>
        </w:rPr>
        <w:t xml:space="preserve"> С. Психолого-педагогічний супровід освітнього процесу в позашкільних закладах .С. </w:t>
      </w:r>
      <w:proofErr w:type="spellStart"/>
      <w:r w:rsidRPr="003303FC">
        <w:rPr>
          <w:color w:val="000000" w:themeColor="text1"/>
          <w:szCs w:val="28"/>
          <w:lang w:val="uk-UA"/>
        </w:rPr>
        <w:t>Жестерьов</w:t>
      </w:r>
      <w:proofErr w:type="spellEnd"/>
      <w:r w:rsidRPr="003303FC">
        <w:rPr>
          <w:color w:val="000000" w:themeColor="text1"/>
          <w:szCs w:val="28"/>
          <w:lang w:val="uk-UA"/>
        </w:rPr>
        <w:t xml:space="preserve"> : Рідна школа. 2006. № 8. С. 15–17.</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 xml:space="preserve">Життєва компетентність особистості : науково-методичний посібник за ред. Л. В. Сохань, І. Г. Єрмаков, Г. М. </w:t>
      </w:r>
      <w:proofErr w:type="spellStart"/>
      <w:r w:rsidRPr="003303FC">
        <w:rPr>
          <w:color w:val="000000" w:themeColor="text1"/>
          <w:szCs w:val="28"/>
          <w:lang w:val="uk-UA"/>
        </w:rPr>
        <w:t>Несен</w:t>
      </w:r>
      <w:proofErr w:type="spellEnd"/>
      <w:r w:rsidRPr="003303FC">
        <w:rPr>
          <w:color w:val="000000" w:themeColor="text1"/>
          <w:szCs w:val="28"/>
          <w:lang w:val="uk-UA"/>
        </w:rPr>
        <w:t>. : К., Богдана, 2003. 520 с.</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 xml:space="preserve">Закон України Про освіту (Прийняття від 05.09.2017. Набрання чинності 28.09.2017 URL: </w:t>
      </w:r>
      <w:hyperlink r:id="rId14" w:history="1">
        <w:r w:rsidRPr="008C7637">
          <w:rPr>
            <w:rStyle w:val="a8"/>
            <w:szCs w:val="28"/>
            <w:lang w:val="uk-UA"/>
          </w:rPr>
          <w:t>https://zakon.rada.gov.ua/laws/show/2145-19</w:t>
        </w:r>
      </w:hyperlink>
    </w:p>
    <w:p w:rsidR="0091475D" w:rsidRDefault="003303FC" w:rsidP="0091475D">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Закон України Про загальну середню освіту від 13.05.1999 № 651-XIV URL: https:zakon.rada.gov.ua/laws/show/651-14</w:t>
      </w:r>
    </w:p>
    <w:p w:rsidR="0091475D" w:rsidRDefault="0091475D" w:rsidP="0091475D">
      <w:pPr>
        <w:pStyle w:val="a7"/>
        <w:numPr>
          <w:ilvl w:val="0"/>
          <w:numId w:val="18"/>
        </w:numPr>
        <w:spacing w:after="0" w:line="360" w:lineRule="auto"/>
        <w:ind w:left="0" w:firstLine="709"/>
        <w:jc w:val="both"/>
        <w:rPr>
          <w:color w:val="000000" w:themeColor="text1"/>
          <w:szCs w:val="28"/>
          <w:lang w:val="uk-UA"/>
        </w:rPr>
      </w:pPr>
      <w:proofErr w:type="spellStart"/>
      <w:r w:rsidRPr="0091475D">
        <w:rPr>
          <w:color w:val="000000" w:themeColor="text1"/>
          <w:szCs w:val="28"/>
          <w:lang w:val="uk-UA"/>
        </w:rPr>
        <w:t>Загвязинский</w:t>
      </w:r>
      <w:proofErr w:type="spellEnd"/>
      <w:r w:rsidRPr="0091475D">
        <w:rPr>
          <w:color w:val="000000" w:themeColor="text1"/>
          <w:szCs w:val="28"/>
          <w:lang w:val="uk-UA"/>
        </w:rPr>
        <w:t xml:space="preserve"> В.И. </w:t>
      </w:r>
      <w:proofErr w:type="spellStart"/>
      <w:r w:rsidRPr="0091475D">
        <w:rPr>
          <w:color w:val="000000" w:themeColor="text1"/>
          <w:szCs w:val="28"/>
          <w:lang w:val="uk-UA"/>
        </w:rPr>
        <w:t>Методология</w:t>
      </w:r>
      <w:proofErr w:type="spellEnd"/>
      <w:r w:rsidRPr="0091475D">
        <w:rPr>
          <w:color w:val="000000" w:themeColor="text1"/>
          <w:szCs w:val="28"/>
          <w:lang w:val="uk-UA"/>
        </w:rPr>
        <w:t xml:space="preserve"> и методика </w:t>
      </w:r>
      <w:proofErr w:type="spellStart"/>
      <w:r w:rsidRPr="0091475D">
        <w:rPr>
          <w:color w:val="000000" w:themeColor="text1"/>
          <w:szCs w:val="28"/>
          <w:lang w:val="uk-UA"/>
        </w:rPr>
        <w:t>дидактического</w:t>
      </w:r>
      <w:proofErr w:type="spellEnd"/>
      <w:r w:rsidRPr="0091475D">
        <w:rPr>
          <w:color w:val="000000" w:themeColor="text1"/>
          <w:szCs w:val="28"/>
          <w:lang w:val="uk-UA"/>
        </w:rPr>
        <w:t xml:space="preserve"> </w:t>
      </w:r>
      <w:proofErr w:type="spellStart"/>
      <w:r w:rsidRPr="0091475D">
        <w:rPr>
          <w:color w:val="000000" w:themeColor="text1"/>
          <w:szCs w:val="28"/>
          <w:lang w:val="uk-UA"/>
        </w:rPr>
        <w:t>исследования</w:t>
      </w:r>
      <w:proofErr w:type="spellEnd"/>
      <w:r w:rsidRPr="0091475D">
        <w:rPr>
          <w:color w:val="000000" w:themeColor="text1"/>
          <w:szCs w:val="28"/>
          <w:lang w:val="uk-UA"/>
        </w:rPr>
        <w:t xml:space="preserve"> / </w:t>
      </w:r>
      <w:proofErr w:type="spellStart"/>
      <w:r w:rsidRPr="0091475D">
        <w:rPr>
          <w:color w:val="000000" w:themeColor="text1"/>
          <w:szCs w:val="28"/>
          <w:lang w:val="uk-UA"/>
        </w:rPr>
        <w:t>Загвязинский</w:t>
      </w:r>
      <w:proofErr w:type="spellEnd"/>
      <w:r w:rsidRPr="0091475D">
        <w:rPr>
          <w:color w:val="000000" w:themeColor="text1"/>
          <w:szCs w:val="28"/>
          <w:lang w:val="uk-UA"/>
        </w:rPr>
        <w:t xml:space="preserve"> В.И. – М. : </w:t>
      </w:r>
      <w:proofErr w:type="spellStart"/>
      <w:r w:rsidRPr="0091475D">
        <w:rPr>
          <w:color w:val="000000" w:themeColor="text1"/>
          <w:szCs w:val="28"/>
          <w:lang w:val="uk-UA"/>
        </w:rPr>
        <w:t>Педагогика</w:t>
      </w:r>
      <w:proofErr w:type="spellEnd"/>
      <w:r w:rsidRPr="0091475D">
        <w:rPr>
          <w:color w:val="000000" w:themeColor="text1"/>
          <w:szCs w:val="28"/>
          <w:lang w:val="uk-UA"/>
        </w:rPr>
        <w:t xml:space="preserve">, 1982. – 160 </w:t>
      </w:r>
      <w:proofErr w:type="spellStart"/>
      <w:r w:rsidRPr="0091475D">
        <w:rPr>
          <w:color w:val="000000" w:themeColor="text1"/>
          <w:szCs w:val="28"/>
          <w:lang w:val="uk-UA"/>
        </w:rPr>
        <w:t>с.</w:t>
      </w:r>
      <w:proofErr w:type="spellEnd"/>
    </w:p>
    <w:p w:rsidR="0091475D" w:rsidRPr="0091475D" w:rsidRDefault="0091475D" w:rsidP="0091475D">
      <w:pPr>
        <w:pStyle w:val="a7"/>
        <w:numPr>
          <w:ilvl w:val="0"/>
          <w:numId w:val="18"/>
        </w:numPr>
        <w:spacing w:after="0" w:line="360" w:lineRule="auto"/>
        <w:ind w:left="0" w:firstLine="709"/>
        <w:jc w:val="both"/>
        <w:rPr>
          <w:color w:val="000000" w:themeColor="text1"/>
          <w:szCs w:val="28"/>
          <w:lang w:val="uk-UA"/>
        </w:rPr>
      </w:pPr>
      <w:proofErr w:type="spellStart"/>
      <w:r w:rsidRPr="0091475D">
        <w:rPr>
          <w:color w:val="000000" w:themeColor="text1"/>
          <w:szCs w:val="28"/>
          <w:lang w:val="uk-UA"/>
        </w:rPr>
        <w:t>Заостровцева</w:t>
      </w:r>
      <w:proofErr w:type="spellEnd"/>
      <w:r w:rsidRPr="0091475D">
        <w:rPr>
          <w:color w:val="000000" w:themeColor="text1"/>
          <w:szCs w:val="28"/>
          <w:lang w:val="uk-UA"/>
        </w:rPr>
        <w:t xml:space="preserve"> М. Н. </w:t>
      </w:r>
      <w:proofErr w:type="spellStart"/>
      <w:r w:rsidRPr="0091475D">
        <w:rPr>
          <w:color w:val="000000" w:themeColor="text1"/>
          <w:szCs w:val="28"/>
          <w:lang w:val="uk-UA"/>
        </w:rPr>
        <w:t>Совместная</w:t>
      </w:r>
      <w:proofErr w:type="spellEnd"/>
      <w:r w:rsidRPr="0091475D">
        <w:rPr>
          <w:color w:val="000000" w:themeColor="text1"/>
          <w:szCs w:val="28"/>
          <w:lang w:val="uk-UA"/>
        </w:rPr>
        <w:t xml:space="preserve"> </w:t>
      </w:r>
      <w:proofErr w:type="spellStart"/>
      <w:r w:rsidRPr="0091475D">
        <w:rPr>
          <w:color w:val="000000" w:themeColor="text1"/>
          <w:szCs w:val="28"/>
          <w:lang w:val="uk-UA"/>
        </w:rPr>
        <w:t>деятельность</w:t>
      </w:r>
      <w:proofErr w:type="spellEnd"/>
      <w:r w:rsidRPr="0091475D">
        <w:rPr>
          <w:color w:val="000000" w:themeColor="text1"/>
          <w:szCs w:val="28"/>
          <w:lang w:val="uk-UA"/>
        </w:rPr>
        <w:t xml:space="preserve"> </w:t>
      </w:r>
      <w:proofErr w:type="spellStart"/>
      <w:r w:rsidRPr="0091475D">
        <w:rPr>
          <w:color w:val="000000" w:themeColor="text1"/>
          <w:szCs w:val="28"/>
          <w:lang w:val="uk-UA"/>
        </w:rPr>
        <w:t>классного</w:t>
      </w:r>
      <w:proofErr w:type="spellEnd"/>
      <w:r w:rsidRPr="0091475D">
        <w:rPr>
          <w:color w:val="000000" w:themeColor="text1"/>
          <w:szCs w:val="28"/>
          <w:lang w:val="uk-UA"/>
        </w:rPr>
        <w:t xml:space="preserve"> </w:t>
      </w:r>
      <w:proofErr w:type="spellStart"/>
      <w:r w:rsidRPr="0091475D">
        <w:rPr>
          <w:color w:val="000000" w:themeColor="text1"/>
          <w:szCs w:val="28"/>
          <w:lang w:val="uk-UA"/>
        </w:rPr>
        <w:t>воспитателя</w:t>
      </w:r>
      <w:proofErr w:type="spellEnd"/>
      <w:r w:rsidRPr="0091475D">
        <w:rPr>
          <w:color w:val="000000" w:themeColor="text1"/>
          <w:szCs w:val="28"/>
          <w:lang w:val="uk-UA"/>
        </w:rPr>
        <w:t xml:space="preserve">, </w:t>
      </w:r>
      <w:proofErr w:type="spellStart"/>
      <w:r w:rsidRPr="0091475D">
        <w:rPr>
          <w:color w:val="000000" w:themeColor="text1"/>
          <w:szCs w:val="28"/>
          <w:lang w:val="uk-UA"/>
        </w:rPr>
        <w:t>социального</w:t>
      </w:r>
      <w:proofErr w:type="spellEnd"/>
      <w:r w:rsidRPr="0091475D">
        <w:rPr>
          <w:color w:val="000000" w:themeColor="text1"/>
          <w:szCs w:val="28"/>
          <w:lang w:val="uk-UA"/>
        </w:rPr>
        <w:t xml:space="preserve"> педагога и педагога-психолога по </w:t>
      </w:r>
      <w:proofErr w:type="spellStart"/>
      <w:r w:rsidRPr="0091475D">
        <w:rPr>
          <w:color w:val="000000" w:themeColor="text1"/>
          <w:szCs w:val="28"/>
          <w:lang w:val="uk-UA"/>
        </w:rPr>
        <w:t>коррекции</w:t>
      </w:r>
      <w:proofErr w:type="spellEnd"/>
      <w:r w:rsidRPr="0091475D">
        <w:rPr>
          <w:color w:val="000000" w:themeColor="text1"/>
          <w:szCs w:val="28"/>
          <w:lang w:val="uk-UA"/>
        </w:rPr>
        <w:t xml:space="preserve"> </w:t>
      </w:r>
      <w:proofErr w:type="spellStart"/>
      <w:r w:rsidRPr="0091475D">
        <w:rPr>
          <w:color w:val="000000" w:themeColor="text1"/>
          <w:szCs w:val="28"/>
          <w:lang w:val="uk-UA"/>
        </w:rPr>
        <w:t>агрессивного</w:t>
      </w:r>
      <w:proofErr w:type="spellEnd"/>
      <w:r w:rsidRPr="0091475D">
        <w:rPr>
          <w:color w:val="000000" w:themeColor="text1"/>
          <w:szCs w:val="28"/>
          <w:lang w:val="uk-UA"/>
        </w:rPr>
        <w:t xml:space="preserve"> </w:t>
      </w:r>
      <w:proofErr w:type="spellStart"/>
      <w:r w:rsidRPr="0091475D">
        <w:rPr>
          <w:color w:val="000000" w:themeColor="text1"/>
          <w:szCs w:val="28"/>
          <w:lang w:val="uk-UA"/>
        </w:rPr>
        <w:t>поведения</w:t>
      </w:r>
      <w:proofErr w:type="spellEnd"/>
      <w:r w:rsidRPr="0091475D">
        <w:rPr>
          <w:color w:val="000000" w:themeColor="text1"/>
          <w:szCs w:val="28"/>
          <w:lang w:val="uk-UA"/>
        </w:rPr>
        <w:t xml:space="preserve"> </w:t>
      </w:r>
      <w:proofErr w:type="spellStart"/>
      <w:r w:rsidRPr="0091475D">
        <w:rPr>
          <w:color w:val="000000" w:themeColor="text1"/>
          <w:szCs w:val="28"/>
          <w:lang w:val="uk-UA"/>
        </w:rPr>
        <w:t>подростков</w:t>
      </w:r>
      <w:proofErr w:type="spellEnd"/>
      <w:r w:rsidRPr="0091475D">
        <w:rPr>
          <w:color w:val="000000" w:themeColor="text1"/>
          <w:szCs w:val="28"/>
          <w:lang w:val="uk-UA"/>
        </w:rPr>
        <w:t xml:space="preserve"> : </w:t>
      </w:r>
      <w:proofErr w:type="spellStart"/>
      <w:r w:rsidRPr="0091475D">
        <w:rPr>
          <w:color w:val="000000" w:themeColor="text1"/>
          <w:szCs w:val="28"/>
          <w:lang w:val="uk-UA"/>
        </w:rPr>
        <w:t>дис</w:t>
      </w:r>
      <w:proofErr w:type="spellEnd"/>
      <w:r w:rsidRPr="0091475D">
        <w:rPr>
          <w:color w:val="000000" w:themeColor="text1"/>
          <w:szCs w:val="28"/>
          <w:lang w:val="uk-UA"/>
        </w:rPr>
        <w:t xml:space="preserve">. </w:t>
      </w:r>
      <w:proofErr w:type="spellStart"/>
      <w:r w:rsidRPr="0091475D">
        <w:rPr>
          <w:color w:val="000000" w:themeColor="text1"/>
          <w:szCs w:val="28"/>
          <w:lang w:val="uk-UA"/>
        </w:rPr>
        <w:t>канд</w:t>
      </w:r>
      <w:proofErr w:type="spellEnd"/>
      <w:r w:rsidRPr="0091475D">
        <w:rPr>
          <w:color w:val="000000" w:themeColor="text1"/>
          <w:szCs w:val="28"/>
          <w:lang w:val="uk-UA"/>
        </w:rPr>
        <w:t xml:space="preserve">. пед. наук / </w:t>
      </w:r>
      <w:proofErr w:type="spellStart"/>
      <w:r w:rsidRPr="0091475D">
        <w:rPr>
          <w:color w:val="000000" w:themeColor="text1"/>
          <w:szCs w:val="28"/>
          <w:lang w:val="uk-UA"/>
        </w:rPr>
        <w:t>Заостровцева</w:t>
      </w:r>
      <w:proofErr w:type="spellEnd"/>
      <w:r w:rsidRPr="0091475D">
        <w:rPr>
          <w:color w:val="000000" w:themeColor="text1"/>
          <w:szCs w:val="28"/>
          <w:lang w:val="uk-UA"/>
        </w:rPr>
        <w:t xml:space="preserve"> М. Н. – </w:t>
      </w:r>
      <w:proofErr w:type="spellStart"/>
      <w:r w:rsidRPr="0091475D">
        <w:rPr>
          <w:color w:val="000000" w:themeColor="text1"/>
          <w:szCs w:val="28"/>
          <w:lang w:val="uk-UA"/>
        </w:rPr>
        <w:t>Киров</w:t>
      </w:r>
      <w:proofErr w:type="spellEnd"/>
      <w:r w:rsidRPr="0091475D">
        <w:rPr>
          <w:color w:val="000000" w:themeColor="text1"/>
          <w:szCs w:val="28"/>
          <w:lang w:val="uk-UA"/>
        </w:rPr>
        <w:t>, 2003. – С. 14.</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Зеер</w:t>
      </w:r>
      <w:proofErr w:type="spellEnd"/>
      <w:r w:rsidRPr="003303FC">
        <w:rPr>
          <w:color w:val="000000" w:themeColor="text1"/>
          <w:szCs w:val="28"/>
          <w:lang w:val="uk-UA"/>
        </w:rPr>
        <w:t xml:space="preserve"> Э.Ф.: Психолого-</w:t>
      </w:r>
      <w:proofErr w:type="spellStart"/>
      <w:r w:rsidRPr="003303FC">
        <w:rPr>
          <w:color w:val="000000" w:themeColor="text1"/>
          <w:szCs w:val="28"/>
          <w:lang w:val="uk-UA"/>
        </w:rPr>
        <w:t>дидактические</w:t>
      </w:r>
      <w:proofErr w:type="spellEnd"/>
      <w:r w:rsidRPr="003303FC">
        <w:rPr>
          <w:color w:val="000000" w:themeColor="text1"/>
          <w:szCs w:val="28"/>
          <w:lang w:val="uk-UA"/>
        </w:rPr>
        <w:t xml:space="preserve"> </w:t>
      </w:r>
      <w:proofErr w:type="spellStart"/>
      <w:r w:rsidRPr="003303FC">
        <w:rPr>
          <w:color w:val="000000" w:themeColor="text1"/>
          <w:szCs w:val="28"/>
          <w:lang w:val="uk-UA"/>
        </w:rPr>
        <w:t>конструкты</w:t>
      </w:r>
      <w:proofErr w:type="spellEnd"/>
      <w:r w:rsidRPr="003303FC">
        <w:rPr>
          <w:color w:val="000000" w:themeColor="text1"/>
          <w:szCs w:val="28"/>
          <w:lang w:val="uk-UA"/>
        </w:rPr>
        <w:t xml:space="preserve"> . </w:t>
      </w:r>
      <w:proofErr w:type="spellStart"/>
      <w:r w:rsidRPr="003303FC">
        <w:rPr>
          <w:color w:val="000000" w:themeColor="text1"/>
          <w:szCs w:val="28"/>
          <w:lang w:val="uk-UA"/>
        </w:rPr>
        <w:t>профессионального</w:t>
      </w:r>
      <w:proofErr w:type="spellEnd"/>
      <w:r w:rsidRPr="003303FC">
        <w:rPr>
          <w:color w:val="000000" w:themeColor="text1"/>
          <w:szCs w:val="28"/>
          <w:lang w:val="uk-UA"/>
        </w:rPr>
        <w:t xml:space="preserve"> </w:t>
      </w:r>
      <w:proofErr w:type="spellStart"/>
      <w:r w:rsidRPr="003303FC">
        <w:rPr>
          <w:color w:val="000000" w:themeColor="text1"/>
          <w:szCs w:val="28"/>
          <w:lang w:val="uk-UA"/>
        </w:rPr>
        <w:t>образования</w:t>
      </w:r>
      <w:proofErr w:type="spellEnd"/>
      <w:r w:rsidRPr="003303FC">
        <w:rPr>
          <w:color w:val="000000" w:themeColor="text1"/>
          <w:szCs w:val="28"/>
          <w:lang w:val="uk-UA"/>
        </w:rPr>
        <w:t xml:space="preserve"> .</w:t>
      </w:r>
      <w:proofErr w:type="spellStart"/>
      <w:r w:rsidRPr="003303FC">
        <w:rPr>
          <w:color w:val="000000" w:themeColor="text1"/>
          <w:szCs w:val="28"/>
          <w:lang w:val="uk-UA"/>
        </w:rPr>
        <w:t>Образование</w:t>
      </w:r>
      <w:proofErr w:type="spellEnd"/>
      <w:r w:rsidRPr="003303FC">
        <w:rPr>
          <w:color w:val="000000" w:themeColor="text1"/>
          <w:szCs w:val="28"/>
          <w:lang w:val="uk-UA"/>
        </w:rPr>
        <w:t xml:space="preserve"> и наука. 2002. № 2, С. 31 - 50.</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Зенченко</w:t>
      </w:r>
      <w:proofErr w:type="spellEnd"/>
      <w:r w:rsidRPr="003303FC">
        <w:rPr>
          <w:color w:val="000000" w:themeColor="text1"/>
          <w:szCs w:val="28"/>
          <w:lang w:val="uk-UA"/>
        </w:rPr>
        <w:t xml:space="preserve"> Т.Ф. Підготовка майбутніх учителів до вивчення прикметника у початкових класах на </w:t>
      </w:r>
      <w:proofErr w:type="spellStart"/>
      <w:r w:rsidRPr="003303FC">
        <w:rPr>
          <w:color w:val="000000" w:themeColor="text1"/>
          <w:szCs w:val="28"/>
          <w:lang w:val="uk-UA"/>
        </w:rPr>
        <w:t>компетентнісних</w:t>
      </w:r>
      <w:proofErr w:type="spellEnd"/>
      <w:r w:rsidRPr="003303FC">
        <w:rPr>
          <w:color w:val="000000" w:themeColor="text1"/>
          <w:szCs w:val="28"/>
          <w:lang w:val="uk-UA"/>
        </w:rPr>
        <w:t xml:space="preserve"> засадах: </w:t>
      </w:r>
      <w:proofErr w:type="spellStart"/>
      <w:r w:rsidRPr="003303FC">
        <w:rPr>
          <w:color w:val="000000" w:themeColor="text1"/>
          <w:szCs w:val="28"/>
          <w:lang w:val="uk-UA"/>
        </w:rPr>
        <w:t>автореф</w:t>
      </w:r>
      <w:proofErr w:type="spellEnd"/>
      <w:r w:rsidRPr="003303FC">
        <w:rPr>
          <w:color w:val="000000" w:themeColor="text1"/>
          <w:szCs w:val="28"/>
          <w:lang w:val="uk-UA"/>
        </w:rPr>
        <w:t xml:space="preserve">. </w:t>
      </w:r>
      <w:proofErr w:type="spellStart"/>
      <w:r w:rsidRPr="003303FC">
        <w:rPr>
          <w:color w:val="000000" w:themeColor="text1"/>
          <w:szCs w:val="28"/>
          <w:lang w:val="uk-UA"/>
        </w:rPr>
        <w:t>дис</w:t>
      </w:r>
      <w:proofErr w:type="spellEnd"/>
      <w:r w:rsidRPr="003303FC">
        <w:rPr>
          <w:color w:val="000000" w:themeColor="text1"/>
          <w:szCs w:val="28"/>
          <w:lang w:val="uk-UA"/>
        </w:rPr>
        <w:t xml:space="preserve">… </w:t>
      </w:r>
      <w:proofErr w:type="spellStart"/>
      <w:r w:rsidRPr="003303FC">
        <w:rPr>
          <w:color w:val="000000" w:themeColor="text1"/>
          <w:szCs w:val="28"/>
          <w:lang w:val="uk-UA"/>
        </w:rPr>
        <w:t>канд.пед.н</w:t>
      </w:r>
      <w:proofErr w:type="spellEnd"/>
      <w:r w:rsidRPr="003303FC">
        <w:rPr>
          <w:color w:val="000000" w:themeColor="text1"/>
          <w:szCs w:val="28"/>
          <w:lang w:val="uk-UA"/>
        </w:rPr>
        <w:t xml:space="preserve">: спец:13.00.02 «Теорія та методика навчання (українська мова). Київ, 2016. 22 </w:t>
      </w:r>
      <w:proofErr w:type="spellStart"/>
      <w:r w:rsidRPr="003303FC">
        <w:rPr>
          <w:color w:val="000000" w:themeColor="text1"/>
          <w:szCs w:val="28"/>
          <w:lang w:val="uk-UA"/>
        </w:rPr>
        <w:t>с.</w:t>
      </w:r>
      <w:proofErr w:type="spellEnd"/>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Зимняя</w:t>
      </w:r>
      <w:proofErr w:type="spellEnd"/>
      <w:r w:rsidRPr="003303FC">
        <w:rPr>
          <w:color w:val="000000" w:themeColor="text1"/>
          <w:szCs w:val="28"/>
          <w:lang w:val="uk-UA"/>
        </w:rPr>
        <w:t xml:space="preserve"> И.А. </w:t>
      </w:r>
      <w:proofErr w:type="spellStart"/>
      <w:r w:rsidRPr="003303FC">
        <w:rPr>
          <w:color w:val="000000" w:themeColor="text1"/>
          <w:szCs w:val="28"/>
          <w:lang w:val="uk-UA"/>
        </w:rPr>
        <w:t>Ключевые</w:t>
      </w:r>
      <w:proofErr w:type="spellEnd"/>
      <w:r w:rsidRPr="003303FC">
        <w:rPr>
          <w:color w:val="000000" w:themeColor="text1"/>
          <w:szCs w:val="28"/>
          <w:lang w:val="uk-UA"/>
        </w:rPr>
        <w:t xml:space="preserve"> </w:t>
      </w:r>
      <w:proofErr w:type="spellStart"/>
      <w:r w:rsidRPr="003303FC">
        <w:rPr>
          <w:color w:val="000000" w:themeColor="text1"/>
          <w:szCs w:val="28"/>
          <w:lang w:val="uk-UA"/>
        </w:rPr>
        <w:t>компетентности</w:t>
      </w:r>
      <w:proofErr w:type="spellEnd"/>
      <w:r w:rsidRPr="003303FC">
        <w:rPr>
          <w:color w:val="000000" w:themeColor="text1"/>
          <w:szCs w:val="28"/>
          <w:lang w:val="uk-UA"/>
        </w:rPr>
        <w:t xml:space="preserve"> </w:t>
      </w:r>
      <w:proofErr w:type="spellStart"/>
      <w:r w:rsidRPr="003303FC">
        <w:rPr>
          <w:color w:val="000000" w:themeColor="text1"/>
          <w:szCs w:val="28"/>
          <w:lang w:val="uk-UA"/>
        </w:rPr>
        <w:t>как</w:t>
      </w:r>
      <w:proofErr w:type="spellEnd"/>
      <w:r w:rsidRPr="003303FC">
        <w:rPr>
          <w:color w:val="000000" w:themeColor="text1"/>
          <w:szCs w:val="28"/>
          <w:lang w:val="uk-UA"/>
        </w:rPr>
        <w:t xml:space="preserve"> </w:t>
      </w:r>
      <w:proofErr w:type="spellStart"/>
      <w:r w:rsidRPr="003303FC">
        <w:rPr>
          <w:color w:val="000000" w:themeColor="text1"/>
          <w:szCs w:val="28"/>
          <w:lang w:val="uk-UA"/>
        </w:rPr>
        <w:t>результативно-целевая</w:t>
      </w:r>
      <w:proofErr w:type="spellEnd"/>
      <w:r w:rsidRPr="003303FC">
        <w:rPr>
          <w:color w:val="000000" w:themeColor="text1"/>
          <w:szCs w:val="28"/>
          <w:lang w:val="uk-UA"/>
        </w:rPr>
        <w:t xml:space="preserve"> основа </w:t>
      </w:r>
      <w:proofErr w:type="spellStart"/>
      <w:r w:rsidRPr="003303FC">
        <w:rPr>
          <w:color w:val="000000" w:themeColor="text1"/>
          <w:szCs w:val="28"/>
          <w:lang w:val="uk-UA"/>
        </w:rPr>
        <w:t>комптентностного</w:t>
      </w:r>
      <w:proofErr w:type="spellEnd"/>
      <w:r w:rsidRPr="003303FC">
        <w:rPr>
          <w:color w:val="000000" w:themeColor="text1"/>
          <w:szCs w:val="28"/>
          <w:lang w:val="uk-UA"/>
        </w:rPr>
        <w:t xml:space="preserve"> </w:t>
      </w:r>
      <w:proofErr w:type="spellStart"/>
      <w:r w:rsidRPr="003303FC">
        <w:rPr>
          <w:color w:val="000000" w:themeColor="text1"/>
          <w:szCs w:val="28"/>
          <w:lang w:val="uk-UA"/>
        </w:rPr>
        <w:t>подхода</w:t>
      </w:r>
      <w:proofErr w:type="spellEnd"/>
      <w:r w:rsidRPr="003303FC">
        <w:rPr>
          <w:color w:val="000000" w:themeColor="text1"/>
          <w:szCs w:val="28"/>
          <w:lang w:val="uk-UA"/>
        </w:rPr>
        <w:t xml:space="preserve"> в </w:t>
      </w:r>
      <w:proofErr w:type="spellStart"/>
      <w:r w:rsidRPr="003303FC">
        <w:rPr>
          <w:color w:val="000000" w:themeColor="text1"/>
          <w:szCs w:val="28"/>
          <w:lang w:val="uk-UA"/>
        </w:rPr>
        <w:t>образовании</w:t>
      </w:r>
      <w:proofErr w:type="spellEnd"/>
      <w:r w:rsidRPr="003303FC">
        <w:rPr>
          <w:color w:val="000000" w:themeColor="text1"/>
          <w:szCs w:val="28"/>
          <w:lang w:val="uk-UA"/>
        </w:rPr>
        <w:t xml:space="preserve">. М., </w:t>
      </w:r>
      <w:proofErr w:type="spellStart"/>
      <w:r w:rsidRPr="003303FC">
        <w:rPr>
          <w:color w:val="000000" w:themeColor="text1"/>
          <w:szCs w:val="28"/>
          <w:lang w:val="uk-UA"/>
        </w:rPr>
        <w:t>Исследовательский</w:t>
      </w:r>
      <w:proofErr w:type="spellEnd"/>
      <w:r w:rsidRPr="003303FC">
        <w:rPr>
          <w:color w:val="000000" w:themeColor="text1"/>
          <w:szCs w:val="28"/>
          <w:lang w:val="uk-UA"/>
        </w:rPr>
        <w:t xml:space="preserve"> центр проблем </w:t>
      </w:r>
      <w:proofErr w:type="spellStart"/>
      <w:r w:rsidRPr="003303FC">
        <w:rPr>
          <w:color w:val="000000" w:themeColor="text1"/>
          <w:szCs w:val="28"/>
          <w:lang w:val="uk-UA"/>
        </w:rPr>
        <w:t>качества</w:t>
      </w:r>
      <w:proofErr w:type="spellEnd"/>
      <w:r w:rsidRPr="003303FC">
        <w:rPr>
          <w:color w:val="000000" w:themeColor="text1"/>
          <w:szCs w:val="28"/>
          <w:lang w:val="uk-UA"/>
        </w:rPr>
        <w:t xml:space="preserve"> </w:t>
      </w:r>
      <w:proofErr w:type="spellStart"/>
      <w:r w:rsidRPr="003303FC">
        <w:rPr>
          <w:color w:val="000000" w:themeColor="text1"/>
          <w:szCs w:val="28"/>
          <w:lang w:val="uk-UA"/>
        </w:rPr>
        <w:t>подготовки</w:t>
      </w:r>
      <w:proofErr w:type="spellEnd"/>
      <w:r w:rsidRPr="003303FC">
        <w:rPr>
          <w:color w:val="000000" w:themeColor="text1"/>
          <w:szCs w:val="28"/>
          <w:lang w:val="uk-UA"/>
        </w:rPr>
        <w:t xml:space="preserve"> </w:t>
      </w:r>
      <w:proofErr w:type="spellStart"/>
      <w:r w:rsidRPr="003303FC">
        <w:rPr>
          <w:color w:val="000000" w:themeColor="text1"/>
          <w:szCs w:val="28"/>
          <w:lang w:val="uk-UA"/>
        </w:rPr>
        <w:t>специалистов</w:t>
      </w:r>
      <w:proofErr w:type="spellEnd"/>
      <w:r w:rsidRPr="003303FC">
        <w:rPr>
          <w:color w:val="000000" w:themeColor="text1"/>
          <w:szCs w:val="28"/>
          <w:lang w:val="uk-UA"/>
        </w:rPr>
        <w:t xml:space="preserve">, 2004. 42 </w:t>
      </w:r>
      <w:proofErr w:type="spellStart"/>
      <w:r w:rsidRPr="003303FC">
        <w:rPr>
          <w:color w:val="000000" w:themeColor="text1"/>
          <w:szCs w:val="28"/>
          <w:lang w:val="uk-UA"/>
        </w:rPr>
        <w:t>с.</w:t>
      </w:r>
      <w:proofErr w:type="spellEnd"/>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lastRenderedPageBreak/>
        <w:t>Зимняя</w:t>
      </w:r>
      <w:proofErr w:type="spellEnd"/>
      <w:r w:rsidRPr="003303FC">
        <w:rPr>
          <w:color w:val="000000" w:themeColor="text1"/>
          <w:szCs w:val="28"/>
          <w:lang w:val="uk-UA"/>
        </w:rPr>
        <w:t xml:space="preserve"> И. </w:t>
      </w:r>
      <w:proofErr w:type="spellStart"/>
      <w:r w:rsidRPr="003303FC">
        <w:rPr>
          <w:color w:val="000000" w:themeColor="text1"/>
          <w:szCs w:val="28"/>
          <w:lang w:val="uk-UA"/>
        </w:rPr>
        <w:t>Ключевые</w:t>
      </w:r>
      <w:proofErr w:type="spellEnd"/>
      <w:r w:rsidRPr="003303FC">
        <w:rPr>
          <w:color w:val="000000" w:themeColor="text1"/>
          <w:szCs w:val="28"/>
          <w:lang w:val="uk-UA"/>
        </w:rPr>
        <w:t xml:space="preserve"> </w:t>
      </w:r>
      <w:proofErr w:type="spellStart"/>
      <w:r w:rsidRPr="003303FC">
        <w:rPr>
          <w:color w:val="000000" w:themeColor="text1"/>
          <w:szCs w:val="28"/>
          <w:lang w:val="uk-UA"/>
        </w:rPr>
        <w:t>компетеции</w:t>
      </w:r>
      <w:proofErr w:type="spellEnd"/>
      <w:r w:rsidRPr="003303FC">
        <w:rPr>
          <w:color w:val="000000" w:themeColor="text1"/>
          <w:szCs w:val="28"/>
          <w:lang w:val="uk-UA"/>
        </w:rPr>
        <w:t xml:space="preserve"> – </w:t>
      </w:r>
      <w:proofErr w:type="spellStart"/>
      <w:r w:rsidRPr="003303FC">
        <w:rPr>
          <w:color w:val="000000" w:themeColor="text1"/>
          <w:szCs w:val="28"/>
          <w:lang w:val="uk-UA"/>
        </w:rPr>
        <w:t>новая</w:t>
      </w:r>
      <w:proofErr w:type="spellEnd"/>
      <w:r w:rsidRPr="003303FC">
        <w:rPr>
          <w:color w:val="000000" w:themeColor="text1"/>
          <w:szCs w:val="28"/>
          <w:lang w:val="uk-UA"/>
        </w:rPr>
        <w:t xml:space="preserve"> парадигма </w:t>
      </w:r>
      <w:proofErr w:type="spellStart"/>
      <w:r w:rsidRPr="003303FC">
        <w:rPr>
          <w:color w:val="000000" w:themeColor="text1"/>
          <w:szCs w:val="28"/>
          <w:lang w:val="uk-UA"/>
        </w:rPr>
        <w:t>результата</w:t>
      </w:r>
      <w:proofErr w:type="spellEnd"/>
      <w:r w:rsidRPr="003303FC">
        <w:rPr>
          <w:color w:val="000000" w:themeColor="text1"/>
          <w:szCs w:val="28"/>
          <w:lang w:val="uk-UA"/>
        </w:rPr>
        <w:t xml:space="preserve"> </w:t>
      </w:r>
      <w:proofErr w:type="spellStart"/>
      <w:r w:rsidRPr="003303FC">
        <w:rPr>
          <w:color w:val="000000" w:themeColor="text1"/>
          <w:szCs w:val="28"/>
          <w:lang w:val="uk-UA"/>
        </w:rPr>
        <w:t>образования</w:t>
      </w:r>
      <w:proofErr w:type="spellEnd"/>
      <w:r w:rsidRPr="003303FC">
        <w:rPr>
          <w:color w:val="000000" w:themeColor="text1"/>
          <w:szCs w:val="28"/>
          <w:lang w:val="uk-UA"/>
        </w:rPr>
        <w:t xml:space="preserve"> . И. </w:t>
      </w:r>
      <w:proofErr w:type="spellStart"/>
      <w:r w:rsidRPr="003303FC">
        <w:rPr>
          <w:color w:val="000000" w:themeColor="text1"/>
          <w:szCs w:val="28"/>
          <w:lang w:val="uk-UA"/>
        </w:rPr>
        <w:t>Зимняя</w:t>
      </w:r>
      <w:proofErr w:type="spellEnd"/>
      <w:r w:rsidRPr="003303FC">
        <w:rPr>
          <w:color w:val="000000" w:themeColor="text1"/>
          <w:szCs w:val="28"/>
          <w:lang w:val="uk-UA"/>
        </w:rPr>
        <w:t xml:space="preserve"> : </w:t>
      </w:r>
      <w:proofErr w:type="spellStart"/>
      <w:r w:rsidRPr="003303FC">
        <w:rPr>
          <w:color w:val="000000" w:themeColor="text1"/>
          <w:szCs w:val="28"/>
          <w:lang w:val="uk-UA"/>
        </w:rPr>
        <w:t>Эксперимент</w:t>
      </w:r>
      <w:proofErr w:type="spellEnd"/>
      <w:r w:rsidRPr="003303FC">
        <w:rPr>
          <w:color w:val="000000" w:themeColor="text1"/>
          <w:szCs w:val="28"/>
          <w:lang w:val="uk-UA"/>
        </w:rPr>
        <w:t xml:space="preserve"> и </w:t>
      </w:r>
      <w:proofErr w:type="spellStart"/>
      <w:r w:rsidRPr="003303FC">
        <w:rPr>
          <w:color w:val="000000" w:themeColor="text1"/>
          <w:szCs w:val="28"/>
          <w:lang w:val="uk-UA"/>
        </w:rPr>
        <w:t>инновации</w:t>
      </w:r>
      <w:proofErr w:type="spellEnd"/>
      <w:r w:rsidRPr="003303FC">
        <w:rPr>
          <w:color w:val="000000" w:themeColor="text1"/>
          <w:szCs w:val="28"/>
          <w:lang w:val="uk-UA"/>
        </w:rPr>
        <w:t xml:space="preserve"> в </w:t>
      </w:r>
      <w:proofErr w:type="spellStart"/>
      <w:r w:rsidRPr="003303FC">
        <w:rPr>
          <w:color w:val="000000" w:themeColor="text1"/>
          <w:szCs w:val="28"/>
          <w:lang w:val="uk-UA"/>
        </w:rPr>
        <w:t>школе</w:t>
      </w:r>
      <w:proofErr w:type="spellEnd"/>
      <w:r w:rsidRPr="003303FC">
        <w:rPr>
          <w:color w:val="000000" w:themeColor="text1"/>
          <w:szCs w:val="28"/>
          <w:lang w:val="uk-UA"/>
        </w:rPr>
        <w:t>. 2009. № 2 URL: https:cyberleninka.ru</w:t>
      </w:r>
      <w:r w:rsidRPr="003303FC">
        <w:rPr>
          <w:color w:val="000000" w:themeColor="text1"/>
          <w:szCs w:val="28"/>
          <w:lang w:val="uk-UA"/>
        </w:rPr>
        <w:tab/>
        <w:t>/</w:t>
      </w:r>
      <w:proofErr w:type="spellStart"/>
      <w:r w:rsidRPr="003303FC">
        <w:rPr>
          <w:color w:val="000000" w:themeColor="text1"/>
          <w:szCs w:val="28"/>
          <w:lang w:val="uk-UA"/>
        </w:rPr>
        <w:t>article</w:t>
      </w:r>
      <w:proofErr w:type="spellEnd"/>
      <w:r w:rsidRPr="003303FC">
        <w:rPr>
          <w:color w:val="000000" w:themeColor="text1"/>
          <w:szCs w:val="28"/>
          <w:lang w:val="uk-UA"/>
        </w:rPr>
        <w:t>/v/</w:t>
      </w:r>
      <w:proofErr w:type="spellStart"/>
      <w:r w:rsidRPr="003303FC">
        <w:rPr>
          <w:color w:val="000000" w:themeColor="text1"/>
          <w:szCs w:val="28"/>
          <w:lang w:val="uk-UA"/>
        </w:rPr>
        <w:t>klyuchevye-kompetentsii-novaya-paradigma</w:t>
      </w:r>
      <w:proofErr w:type="spellEnd"/>
      <w:r w:rsidRPr="003303FC">
        <w:rPr>
          <w:color w:val="000000" w:themeColor="text1"/>
          <w:szCs w:val="28"/>
          <w:lang w:val="uk-UA"/>
        </w:rPr>
        <w:t xml:space="preserve">- </w:t>
      </w:r>
      <w:proofErr w:type="spellStart"/>
      <w:r w:rsidRPr="003303FC">
        <w:rPr>
          <w:color w:val="000000" w:themeColor="text1"/>
          <w:szCs w:val="28"/>
          <w:lang w:val="uk-UA"/>
        </w:rPr>
        <w:t>rezultata-obrazovaniya</w:t>
      </w:r>
      <w:proofErr w:type="spellEnd"/>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 xml:space="preserve">Ігри та ігрові технології на </w:t>
      </w:r>
      <w:proofErr w:type="spellStart"/>
      <w:r w:rsidRPr="003303FC">
        <w:rPr>
          <w:color w:val="000000" w:themeColor="text1"/>
          <w:szCs w:val="28"/>
          <w:lang w:val="uk-UA"/>
        </w:rPr>
        <w:t>уроках</w:t>
      </w:r>
      <w:proofErr w:type="spellEnd"/>
      <w:r w:rsidRPr="003303FC">
        <w:rPr>
          <w:color w:val="000000" w:themeColor="text1"/>
          <w:szCs w:val="28"/>
          <w:lang w:val="uk-UA"/>
        </w:rPr>
        <w:t xml:space="preserve"> трудового навчання: [навчально- методичний посібник] . Л.О. Савченко, Н.В. Волкова, Ю.С. </w:t>
      </w:r>
      <w:proofErr w:type="spellStart"/>
      <w:r w:rsidRPr="003303FC">
        <w:rPr>
          <w:color w:val="000000" w:themeColor="text1"/>
          <w:szCs w:val="28"/>
          <w:lang w:val="uk-UA"/>
        </w:rPr>
        <w:t>Кулінка</w:t>
      </w:r>
      <w:proofErr w:type="spellEnd"/>
      <w:r w:rsidRPr="003303FC">
        <w:rPr>
          <w:color w:val="000000" w:themeColor="text1"/>
          <w:szCs w:val="28"/>
          <w:lang w:val="uk-UA"/>
        </w:rPr>
        <w:t>. Київ, КНТ, 2014. 371 с.</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 xml:space="preserve">Ігри - навчання, тренінг, дозвілля / Під ред. В. В. </w:t>
      </w:r>
      <w:proofErr w:type="spellStart"/>
      <w:r w:rsidRPr="003303FC">
        <w:rPr>
          <w:color w:val="000000" w:themeColor="text1"/>
          <w:szCs w:val="28"/>
          <w:lang w:val="uk-UA"/>
        </w:rPr>
        <w:t>Петрусінского</w:t>
      </w:r>
      <w:proofErr w:type="spellEnd"/>
      <w:r w:rsidRPr="003303FC">
        <w:rPr>
          <w:color w:val="000000" w:themeColor="text1"/>
          <w:szCs w:val="28"/>
          <w:lang w:val="uk-UA"/>
        </w:rPr>
        <w:t>. М., 1995.</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Каптерев</w:t>
      </w:r>
      <w:proofErr w:type="spellEnd"/>
      <w:r w:rsidRPr="003303FC">
        <w:rPr>
          <w:color w:val="000000" w:themeColor="text1"/>
          <w:szCs w:val="28"/>
          <w:lang w:val="uk-UA"/>
        </w:rPr>
        <w:t xml:space="preserve"> П. Ф. О </w:t>
      </w:r>
      <w:proofErr w:type="spellStart"/>
      <w:r w:rsidRPr="003303FC">
        <w:rPr>
          <w:color w:val="000000" w:themeColor="text1"/>
          <w:szCs w:val="28"/>
          <w:lang w:val="uk-UA"/>
        </w:rPr>
        <w:t>детских</w:t>
      </w:r>
      <w:proofErr w:type="spellEnd"/>
      <w:r w:rsidRPr="003303FC">
        <w:rPr>
          <w:color w:val="000000" w:themeColor="text1"/>
          <w:szCs w:val="28"/>
          <w:lang w:val="uk-UA"/>
        </w:rPr>
        <w:t xml:space="preserve"> </w:t>
      </w:r>
      <w:proofErr w:type="spellStart"/>
      <w:r w:rsidRPr="003303FC">
        <w:rPr>
          <w:color w:val="000000" w:themeColor="text1"/>
          <w:szCs w:val="28"/>
          <w:lang w:val="uk-UA"/>
        </w:rPr>
        <w:t>играх</w:t>
      </w:r>
      <w:proofErr w:type="spellEnd"/>
      <w:r w:rsidRPr="003303FC">
        <w:rPr>
          <w:color w:val="000000" w:themeColor="text1"/>
          <w:szCs w:val="28"/>
          <w:lang w:val="uk-UA"/>
        </w:rPr>
        <w:t xml:space="preserve"> и </w:t>
      </w:r>
      <w:proofErr w:type="spellStart"/>
      <w:r w:rsidRPr="003303FC">
        <w:rPr>
          <w:color w:val="000000" w:themeColor="text1"/>
          <w:szCs w:val="28"/>
          <w:lang w:val="uk-UA"/>
        </w:rPr>
        <w:t>развлечениях</w:t>
      </w:r>
      <w:proofErr w:type="spellEnd"/>
      <w:r w:rsidRPr="003303FC">
        <w:rPr>
          <w:color w:val="000000" w:themeColor="text1"/>
          <w:szCs w:val="28"/>
          <w:lang w:val="uk-UA"/>
        </w:rPr>
        <w:t xml:space="preserve"> : </w:t>
      </w:r>
      <w:proofErr w:type="spellStart"/>
      <w:r w:rsidRPr="003303FC">
        <w:rPr>
          <w:color w:val="000000" w:themeColor="text1"/>
          <w:szCs w:val="28"/>
          <w:lang w:val="uk-UA"/>
        </w:rPr>
        <w:t>Избранные</w:t>
      </w:r>
      <w:proofErr w:type="spellEnd"/>
      <w:r w:rsidRPr="003303FC">
        <w:rPr>
          <w:color w:val="000000" w:themeColor="text1"/>
          <w:szCs w:val="28"/>
          <w:lang w:val="uk-UA"/>
        </w:rPr>
        <w:t xml:space="preserve"> пед. </w:t>
      </w:r>
      <w:proofErr w:type="spellStart"/>
      <w:r w:rsidRPr="003303FC">
        <w:rPr>
          <w:color w:val="000000" w:themeColor="text1"/>
          <w:szCs w:val="28"/>
          <w:lang w:val="uk-UA"/>
        </w:rPr>
        <w:t>сочинения</w:t>
      </w:r>
      <w:proofErr w:type="spellEnd"/>
      <w:r w:rsidRPr="003303FC">
        <w:rPr>
          <w:color w:val="000000" w:themeColor="text1"/>
          <w:szCs w:val="28"/>
          <w:lang w:val="uk-UA"/>
        </w:rPr>
        <w:t xml:space="preserve"> / </w:t>
      </w:r>
      <w:proofErr w:type="spellStart"/>
      <w:r w:rsidRPr="003303FC">
        <w:rPr>
          <w:color w:val="000000" w:themeColor="text1"/>
          <w:szCs w:val="28"/>
          <w:lang w:val="uk-UA"/>
        </w:rPr>
        <w:t>под</w:t>
      </w:r>
      <w:proofErr w:type="spellEnd"/>
      <w:r w:rsidRPr="003303FC">
        <w:rPr>
          <w:color w:val="000000" w:themeColor="text1"/>
          <w:szCs w:val="28"/>
          <w:lang w:val="uk-UA"/>
        </w:rPr>
        <w:t xml:space="preserve"> ред. А. М. </w:t>
      </w:r>
      <w:proofErr w:type="spellStart"/>
      <w:r w:rsidRPr="003303FC">
        <w:rPr>
          <w:color w:val="000000" w:themeColor="text1"/>
          <w:szCs w:val="28"/>
          <w:lang w:val="uk-UA"/>
        </w:rPr>
        <w:t>Арсеньева</w:t>
      </w:r>
      <w:proofErr w:type="spellEnd"/>
      <w:r w:rsidRPr="003303FC">
        <w:rPr>
          <w:color w:val="000000" w:themeColor="text1"/>
          <w:szCs w:val="28"/>
          <w:lang w:val="uk-UA"/>
        </w:rPr>
        <w:t xml:space="preserve">. М.: </w:t>
      </w:r>
      <w:proofErr w:type="spellStart"/>
      <w:r w:rsidRPr="003303FC">
        <w:rPr>
          <w:color w:val="000000" w:themeColor="text1"/>
          <w:szCs w:val="28"/>
          <w:lang w:val="uk-UA"/>
        </w:rPr>
        <w:t>Педагогика</w:t>
      </w:r>
      <w:proofErr w:type="spellEnd"/>
      <w:r w:rsidRPr="003303FC">
        <w:rPr>
          <w:color w:val="000000" w:themeColor="text1"/>
          <w:szCs w:val="28"/>
          <w:lang w:val="uk-UA"/>
        </w:rPr>
        <w:t>, 1982. с. 109-146.</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Кармазіна Л. Управління проектами: стан та перспективи . Матеріали</w:t>
      </w:r>
      <w:r>
        <w:rPr>
          <w:color w:val="000000" w:themeColor="text1"/>
          <w:szCs w:val="28"/>
          <w:lang w:val="uk-UA"/>
        </w:rPr>
        <w:t xml:space="preserve"> </w:t>
      </w:r>
      <w:r w:rsidRPr="003303FC">
        <w:rPr>
          <w:color w:val="000000" w:themeColor="text1"/>
          <w:szCs w:val="28"/>
          <w:lang w:val="uk-UA"/>
        </w:rPr>
        <w:t>«Управління проектами: стан та перспективи» VІІ міжнародна науково- практична конференція. 2016.</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Качеровська</w:t>
      </w:r>
      <w:proofErr w:type="spellEnd"/>
      <w:r w:rsidRPr="003303FC">
        <w:rPr>
          <w:color w:val="000000" w:themeColor="text1"/>
          <w:szCs w:val="28"/>
          <w:lang w:val="uk-UA"/>
        </w:rPr>
        <w:t xml:space="preserve"> Тетяна Василівна. Навчально-ігрове проектування у професійній підготовці майбутніх менеджерів організацій: </w:t>
      </w:r>
      <w:proofErr w:type="spellStart"/>
      <w:r w:rsidRPr="003303FC">
        <w:rPr>
          <w:color w:val="000000" w:themeColor="text1"/>
          <w:szCs w:val="28"/>
          <w:lang w:val="uk-UA"/>
        </w:rPr>
        <w:t>автореф</w:t>
      </w:r>
      <w:proofErr w:type="spellEnd"/>
      <w:r w:rsidRPr="003303FC">
        <w:rPr>
          <w:color w:val="000000" w:themeColor="text1"/>
          <w:szCs w:val="28"/>
          <w:lang w:val="uk-UA"/>
        </w:rPr>
        <w:t xml:space="preserve">. </w:t>
      </w:r>
      <w:proofErr w:type="spellStart"/>
      <w:r w:rsidRPr="003303FC">
        <w:rPr>
          <w:color w:val="000000" w:themeColor="text1"/>
          <w:szCs w:val="28"/>
          <w:lang w:val="uk-UA"/>
        </w:rPr>
        <w:t>дис</w:t>
      </w:r>
      <w:proofErr w:type="spellEnd"/>
      <w:r w:rsidRPr="003303FC">
        <w:rPr>
          <w:color w:val="000000" w:themeColor="text1"/>
          <w:szCs w:val="28"/>
          <w:lang w:val="uk-UA"/>
        </w:rPr>
        <w:t xml:space="preserve">... </w:t>
      </w:r>
      <w:proofErr w:type="spellStart"/>
      <w:r w:rsidRPr="003303FC">
        <w:rPr>
          <w:color w:val="000000" w:themeColor="text1"/>
          <w:szCs w:val="28"/>
          <w:lang w:val="uk-UA"/>
        </w:rPr>
        <w:t>канд</w:t>
      </w:r>
      <w:proofErr w:type="spellEnd"/>
      <w:r w:rsidRPr="003303FC">
        <w:rPr>
          <w:color w:val="000000" w:themeColor="text1"/>
          <w:szCs w:val="28"/>
          <w:lang w:val="uk-UA"/>
        </w:rPr>
        <w:t xml:space="preserve">. пед. наук: 13.00.04 : Південноукраїнський </w:t>
      </w:r>
      <w:proofErr w:type="spellStart"/>
      <w:r w:rsidRPr="003303FC">
        <w:rPr>
          <w:color w:val="000000" w:themeColor="text1"/>
          <w:szCs w:val="28"/>
          <w:lang w:val="uk-UA"/>
        </w:rPr>
        <w:t>держ</w:t>
      </w:r>
      <w:proofErr w:type="spellEnd"/>
      <w:r w:rsidRPr="003303FC">
        <w:rPr>
          <w:color w:val="000000" w:themeColor="text1"/>
          <w:szCs w:val="28"/>
          <w:lang w:val="uk-UA"/>
        </w:rPr>
        <w:t xml:space="preserve">.   педагогічний   ун-т   ім. К.Д. Ушинського. Одеса, 2005. 20 </w:t>
      </w:r>
      <w:proofErr w:type="spellStart"/>
      <w:r w:rsidRPr="003303FC">
        <w:rPr>
          <w:color w:val="000000" w:themeColor="text1"/>
          <w:szCs w:val="28"/>
          <w:lang w:val="uk-UA"/>
        </w:rPr>
        <w:t>с.</w:t>
      </w:r>
      <w:proofErr w:type="spellEnd"/>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Ковшар</w:t>
      </w:r>
      <w:proofErr w:type="spellEnd"/>
      <w:r w:rsidRPr="003303FC">
        <w:rPr>
          <w:color w:val="000000" w:themeColor="text1"/>
          <w:szCs w:val="28"/>
          <w:lang w:val="uk-UA"/>
        </w:rPr>
        <w:t xml:space="preserve"> О.В. Упровадження ігрових технологій у практику сучасної школи як засобу підвищення пізнавальної активності учнів. Педагогіка вищої та середньої школи: [збірник наукових праць] гол. Ред. В.К. Буряк. Кривий Ріг: КДПУ,2006. </w:t>
      </w:r>
      <w:proofErr w:type="spellStart"/>
      <w:r w:rsidRPr="003303FC">
        <w:rPr>
          <w:color w:val="000000" w:themeColor="text1"/>
          <w:szCs w:val="28"/>
          <w:lang w:val="uk-UA"/>
        </w:rPr>
        <w:t>Вип</w:t>
      </w:r>
      <w:proofErr w:type="spellEnd"/>
      <w:r w:rsidRPr="003303FC">
        <w:rPr>
          <w:color w:val="000000" w:themeColor="text1"/>
          <w:szCs w:val="28"/>
          <w:lang w:val="uk-UA"/>
        </w:rPr>
        <w:t>. 15. С. 258-264.</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Компетентнісний</w:t>
      </w:r>
      <w:proofErr w:type="spellEnd"/>
      <w:r w:rsidRPr="003303FC">
        <w:rPr>
          <w:color w:val="000000" w:themeColor="text1"/>
          <w:szCs w:val="28"/>
          <w:lang w:val="uk-UA"/>
        </w:rPr>
        <w:t xml:space="preserve"> підхід у сучасній освіті: світовий досвід та українські перспективи: бібліотека з освітньої політики / За </w:t>
      </w:r>
      <w:proofErr w:type="spellStart"/>
      <w:r w:rsidRPr="003303FC">
        <w:rPr>
          <w:color w:val="000000" w:themeColor="text1"/>
          <w:szCs w:val="28"/>
          <w:lang w:val="uk-UA"/>
        </w:rPr>
        <w:t>заг</w:t>
      </w:r>
      <w:proofErr w:type="spellEnd"/>
      <w:r w:rsidRPr="003303FC">
        <w:rPr>
          <w:color w:val="000000" w:themeColor="text1"/>
          <w:szCs w:val="28"/>
          <w:lang w:val="uk-UA"/>
        </w:rPr>
        <w:t>. ред. О.</w:t>
      </w:r>
      <w:r>
        <w:rPr>
          <w:color w:val="000000" w:themeColor="text1"/>
          <w:szCs w:val="28"/>
          <w:lang w:val="uk-UA"/>
        </w:rPr>
        <w:t> </w:t>
      </w:r>
      <w:r w:rsidRPr="003303FC">
        <w:rPr>
          <w:color w:val="000000" w:themeColor="text1"/>
          <w:szCs w:val="28"/>
          <w:lang w:val="uk-UA"/>
        </w:rPr>
        <w:t>В.</w:t>
      </w:r>
      <w:r>
        <w:rPr>
          <w:color w:val="000000" w:themeColor="text1"/>
          <w:szCs w:val="28"/>
          <w:lang w:val="uk-UA"/>
        </w:rPr>
        <w:t>  </w:t>
      </w:r>
      <w:proofErr w:type="spellStart"/>
      <w:r w:rsidRPr="003303FC">
        <w:rPr>
          <w:color w:val="000000" w:themeColor="text1"/>
          <w:szCs w:val="28"/>
          <w:lang w:val="uk-UA"/>
        </w:rPr>
        <w:t>Овчарук</w:t>
      </w:r>
      <w:proofErr w:type="spellEnd"/>
      <w:r w:rsidRPr="003303FC">
        <w:rPr>
          <w:color w:val="000000" w:themeColor="text1"/>
          <w:szCs w:val="28"/>
          <w:lang w:val="uk-UA"/>
        </w:rPr>
        <w:t>. Київ «К.І.С.», 2004.</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Кондрашова</w:t>
      </w:r>
      <w:proofErr w:type="spellEnd"/>
      <w:r w:rsidRPr="003303FC">
        <w:rPr>
          <w:color w:val="000000" w:themeColor="text1"/>
          <w:szCs w:val="28"/>
          <w:lang w:val="uk-UA"/>
        </w:rPr>
        <w:t xml:space="preserve"> Л. В. Лаврентьєва О. О., </w:t>
      </w:r>
      <w:proofErr w:type="spellStart"/>
      <w:r w:rsidRPr="003303FC">
        <w:rPr>
          <w:color w:val="000000" w:themeColor="text1"/>
          <w:szCs w:val="28"/>
          <w:lang w:val="uk-UA"/>
        </w:rPr>
        <w:t>Зеленкова</w:t>
      </w:r>
      <w:proofErr w:type="spellEnd"/>
      <w:r w:rsidRPr="003303FC">
        <w:rPr>
          <w:color w:val="000000" w:themeColor="text1"/>
          <w:szCs w:val="28"/>
          <w:lang w:val="uk-UA"/>
        </w:rPr>
        <w:t xml:space="preserve"> Н. І. Методика організації виховної роботи в сучасній школі : навчальний посібник. Кривий Ріг, 2008. 187 с.</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lastRenderedPageBreak/>
        <w:t xml:space="preserve">Концепція реалізації державної політики у сфері реформування загальної середньої освіти «Нова українська школа» на період до 2029 року від 14 грудня 2016 р. № 988-р URL: </w:t>
      </w:r>
      <w:hyperlink r:id="rId15" w:history="1">
        <w:r w:rsidRPr="008C7637">
          <w:rPr>
            <w:rStyle w:val="a8"/>
            <w:szCs w:val="28"/>
            <w:lang w:val="uk-UA"/>
          </w:rPr>
          <w:t>https://osvita.ua/legislation/Ser_osv/54258/</w:t>
        </w:r>
      </w:hyperlink>
      <w:r w:rsidRPr="003303FC">
        <w:rPr>
          <w:color w:val="000000" w:themeColor="text1"/>
          <w:szCs w:val="28"/>
          <w:lang w:val="uk-UA"/>
        </w:rPr>
        <w:t>.</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proofErr w:type="spellStart"/>
      <w:r w:rsidRPr="003303FC">
        <w:rPr>
          <w:color w:val="000000" w:themeColor="text1"/>
          <w:szCs w:val="28"/>
          <w:lang w:val="uk-UA"/>
        </w:rPr>
        <w:t>Кондрашова</w:t>
      </w:r>
      <w:proofErr w:type="spellEnd"/>
      <w:r w:rsidRPr="003303FC">
        <w:rPr>
          <w:color w:val="000000" w:themeColor="text1"/>
          <w:szCs w:val="28"/>
          <w:lang w:val="uk-UA"/>
        </w:rPr>
        <w:t xml:space="preserve"> Л.В. </w:t>
      </w:r>
      <w:proofErr w:type="spellStart"/>
      <w:r w:rsidRPr="003303FC">
        <w:rPr>
          <w:color w:val="000000" w:themeColor="text1"/>
          <w:szCs w:val="28"/>
          <w:lang w:val="uk-UA"/>
        </w:rPr>
        <w:t>Имитационно-игровое</w:t>
      </w:r>
      <w:proofErr w:type="spellEnd"/>
      <w:r w:rsidRPr="003303FC">
        <w:rPr>
          <w:color w:val="000000" w:themeColor="text1"/>
          <w:szCs w:val="28"/>
          <w:lang w:val="uk-UA"/>
        </w:rPr>
        <w:t xml:space="preserve"> </w:t>
      </w:r>
      <w:proofErr w:type="spellStart"/>
      <w:r w:rsidRPr="003303FC">
        <w:rPr>
          <w:color w:val="000000" w:themeColor="text1"/>
          <w:szCs w:val="28"/>
          <w:lang w:val="uk-UA"/>
        </w:rPr>
        <w:t>обучение</w:t>
      </w:r>
      <w:proofErr w:type="spellEnd"/>
      <w:r w:rsidRPr="003303FC">
        <w:rPr>
          <w:color w:val="000000" w:themeColor="text1"/>
          <w:szCs w:val="28"/>
          <w:lang w:val="uk-UA"/>
        </w:rPr>
        <w:t xml:space="preserve"> в </w:t>
      </w:r>
      <w:proofErr w:type="spellStart"/>
      <w:r w:rsidRPr="003303FC">
        <w:rPr>
          <w:color w:val="000000" w:themeColor="text1"/>
          <w:szCs w:val="28"/>
          <w:lang w:val="uk-UA"/>
        </w:rPr>
        <w:t>высшей</w:t>
      </w:r>
      <w:proofErr w:type="spellEnd"/>
      <w:r w:rsidRPr="003303FC">
        <w:rPr>
          <w:color w:val="000000" w:themeColor="text1"/>
          <w:szCs w:val="28"/>
          <w:lang w:val="uk-UA"/>
        </w:rPr>
        <w:t xml:space="preserve"> </w:t>
      </w:r>
      <w:proofErr w:type="spellStart"/>
      <w:r w:rsidRPr="003303FC">
        <w:rPr>
          <w:color w:val="000000" w:themeColor="text1"/>
          <w:szCs w:val="28"/>
          <w:lang w:val="uk-UA"/>
        </w:rPr>
        <w:t>школе</w:t>
      </w:r>
      <w:proofErr w:type="spellEnd"/>
      <w:r w:rsidRPr="003303FC">
        <w:rPr>
          <w:color w:val="000000" w:themeColor="text1"/>
          <w:szCs w:val="28"/>
          <w:lang w:val="uk-UA"/>
        </w:rPr>
        <w:t>: [</w:t>
      </w:r>
      <w:proofErr w:type="spellStart"/>
      <w:r w:rsidRPr="003303FC">
        <w:rPr>
          <w:color w:val="000000" w:themeColor="text1"/>
          <w:szCs w:val="28"/>
          <w:lang w:val="uk-UA"/>
        </w:rPr>
        <w:t>учебное</w:t>
      </w:r>
      <w:proofErr w:type="spellEnd"/>
      <w:r w:rsidRPr="003303FC">
        <w:rPr>
          <w:color w:val="000000" w:themeColor="text1"/>
          <w:szCs w:val="28"/>
          <w:lang w:val="uk-UA"/>
        </w:rPr>
        <w:t xml:space="preserve"> </w:t>
      </w:r>
      <w:proofErr w:type="spellStart"/>
      <w:r w:rsidRPr="003303FC">
        <w:rPr>
          <w:color w:val="000000" w:themeColor="text1"/>
          <w:szCs w:val="28"/>
          <w:lang w:val="uk-UA"/>
        </w:rPr>
        <w:t>пособие</w:t>
      </w:r>
      <w:proofErr w:type="spellEnd"/>
      <w:r w:rsidRPr="003303FC">
        <w:rPr>
          <w:color w:val="000000" w:themeColor="text1"/>
          <w:szCs w:val="28"/>
          <w:lang w:val="uk-UA"/>
        </w:rPr>
        <w:t xml:space="preserve">] . Л.В. </w:t>
      </w:r>
      <w:proofErr w:type="spellStart"/>
      <w:r w:rsidRPr="003303FC">
        <w:rPr>
          <w:color w:val="000000" w:themeColor="text1"/>
          <w:szCs w:val="28"/>
          <w:lang w:val="uk-UA"/>
        </w:rPr>
        <w:t>Кондрашова</w:t>
      </w:r>
      <w:proofErr w:type="spellEnd"/>
      <w:r w:rsidRPr="003303FC">
        <w:rPr>
          <w:color w:val="000000" w:themeColor="text1"/>
          <w:szCs w:val="28"/>
          <w:lang w:val="uk-UA"/>
        </w:rPr>
        <w:t xml:space="preserve">, М.Г. </w:t>
      </w:r>
      <w:proofErr w:type="spellStart"/>
      <w:r w:rsidRPr="003303FC">
        <w:rPr>
          <w:color w:val="000000" w:themeColor="text1"/>
          <w:szCs w:val="28"/>
          <w:lang w:val="uk-UA"/>
        </w:rPr>
        <w:t>Виевская</w:t>
      </w:r>
      <w:proofErr w:type="spellEnd"/>
      <w:r w:rsidRPr="003303FC">
        <w:rPr>
          <w:color w:val="000000" w:themeColor="text1"/>
          <w:szCs w:val="28"/>
          <w:lang w:val="uk-UA"/>
        </w:rPr>
        <w:t xml:space="preserve">, Л.А. Савченко. </w:t>
      </w:r>
      <w:proofErr w:type="spellStart"/>
      <w:r w:rsidRPr="003303FC">
        <w:rPr>
          <w:color w:val="000000" w:themeColor="text1"/>
          <w:szCs w:val="28"/>
          <w:lang w:val="uk-UA"/>
        </w:rPr>
        <w:t>Кривой</w:t>
      </w:r>
      <w:proofErr w:type="spellEnd"/>
      <w:r w:rsidRPr="003303FC">
        <w:rPr>
          <w:color w:val="000000" w:themeColor="text1"/>
          <w:szCs w:val="28"/>
          <w:lang w:val="uk-UA"/>
        </w:rPr>
        <w:t xml:space="preserve"> </w:t>
      </w:r>
      <w:proofErr w:type="spellStart"/>
      <w:r w:rsidRPr="003303FC">
        <w:rPr>
          <w:color w:val="000000" w:themeColor="text1"/>
          <w:szCs w:val="28"/>
          <w:lang w:val="uk-UA"/>
        </w:rPr>
        <w:t>Рог</w:t>
      </w:r>
      <w:proofErr w:type="spellEnd"/>
      <w:r w:rsidRPr="003303FC">
        <w:rPr>
          <w:color w:val="000000" w:themeColor="text1"/>
          <w:szCs w:val="28"/>
          <w:lang w:val="uk-UA"/>
        </w:rPr>
        <w:t>: КГПУ, 2001. 194 с.</w:t>
      </w:r>
    </w:p>
    <w:p w:rsidR="003303FC" w:rsidRDefault="003303FC" w:rsidP="003303F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 xml:space="preserve">Конституція України. URL: </w:t>
      </w:r>
      <w:hyperlink r:id="rId16" w:history="1">
        <w:r w:rsidRPr="008C7637">
          <w:rPr>
            <w:rStyle w:val="a8"/>
            <w:szCs w:val="28"/>
            <w:lang w:val="uk-UA"/>
          </w:rPr>
          <w:t>https://urist-ua.net53</w:t>
        </w:r>
      </w:hyperlink>
    </w:p>
    <w:p w:rsidR="008F74EC" w:rsidRDefault="003303FC" w:rsidP="008F74EC">
      <w:pPr>
        <w:pStyle w:val="a7"/>
        <w:numPr>
          <w:ilvl w:val="0"/>
          <w:numId w:val="18"/>
        </w:numPr>
        <w:spacing w:after="0" w:line="360" w:lineRule="auto"/>
        <w:ind w:left="0" w:firstLine="709"/>
        <w:jc w:val="both"/>
        <w:rPr>
          <w:color w:val="000000" w:themeColor="text1"/>
          <w:szCs w:val="28"/>
          <w:lang w:val="uk-UA"/>
        </w:rPr>
      </w:pPr>
      <w:r w:rsidRPr="003303FC">
        <w:rPr>
          <w:color w:val="000000" w:themeColor="text1"/>
          <w:szCs w:val="28"/>
          <w:lang w:val="uk-UA"/>
        </w:rPr>
        <w:t>Концепція НОВОЇ УКРАЇНСЬКОЇ ШКОЛИ URL: https: mon.gov.ua.nova-ukrainska-shkola-compressed.pdf</w:t>
      </w:r>
    </w:p>
    <w:p w:rsidR="008F74EC" w:rsidRDefault="003303FC" w:rsidP="008F74EC">
      <w:pPr>
        <w:pStyle w:val="a7"/>
        <w:numPr>
          <w:ilvl w:val="0"/>
          <w:numId w:val="18"/>
        </w:numPr>
        <w:spacing w:after="0" w:line="360" w:lineRule="auto"/>
        <w:ind w:left="0" w:firstLine="709"/>
        <w:jc w:val="both"/>
        <w:rPr>
          <w:color w:val="000000" w:themeColor="text1"/>
          <w:szCs w:val="28"/>
          <w:lang w:val="uk-UA"/>
        </w:rPr>
      </w:pPr>
      <w:r w:rsidRPr="008F74EC">
        <w:rPr>
          <w:color w:val="000000" w:themeColor="text1"/>
          <w:szCs w:val="28"/>
          <w:lang w:val="uk-UA"/>
        </w:rPr>
        <w:t xml:space="preserve">Кравченко Т. В. Діагностика рівня </w:t>
      </w:r>
      <w:proofErr w:type="spellStart"/>
      <w:r w:rsidRPr="008F74EC">
        <w:rPr>
          <w:color w:val="000000" w:themeColor="text1"/>
          <w:szCs w:val="28"/>
          <w:lang w:val="uk-UA"/>
        </w:rPr>
        <w:t>соціалізованості</w:t>
      </w:r>
      <w:proofErr w:type="spellEnd"/>
      <w:r w:rsidRPr="008F74EC">
        <w:rPr>
          <w:color w:val="000000" w:themeColor="text1"/>
          <w:szCs w:val="28"/>
          <w:lang w:val="uk-UA"/>
        </w:rPr>
        <w:t xml:space="preserve"> учнів початкових класів / Теоретико-методичні проблеми виховання дітей та учнівської молоді : </w:t>
      </w:r>
      <w:proofErr w:type="spellStart"/>
      <w:r w:rsidRPr="008F74EC">
        <w:rPr>
          <w:color w:val="000000" w:themeColor="text1"/>
          <w:szCs w:val="28"/>
          <w:lang w:val="uk-UA"/>
        </w:rPr>
        <w:t>зб</w:t>
      </w:r>
      <w:proofErr w:type="spellEnd"/>
      <w:r w:rsidRPr="008F74EC">
        <w:rPr>
          <w:color w:val="000000" w:themeColor="text1"/>
          <w:szCs w:val="28"/>
          <w:lang w:val="uk-UA"/>
        </w:rPr>
        <w:t xml:space="preserve">. наук, праць. Київ, 2008. </w:t>
      </w:r>
      <w:proofErr w:type="spellStart"/>
      <w:r w:rsidRPr="008F74EC">
        <w:rPr>
          <w:color w:val="000000" w:themeColor="text1"/>
          <w:szCs w:val="28"/>
          <w:lang w:val="uk-UA"/>
        </w:rPr>
        <w:t>Вип</w:t>
      </w:r>
      <w:proofErr w:type="spellEnd"/>
      <w:r w:rsidRPr="008F74EC">
        <w:rPr>
          <w:color w:val="000000" w:themeColor="text1"/>
          <w:szCs w:val="28"/>
          <w:lang w:val="uk-UA"/>
        </w:rPr>
        <w:t>. II, с. 165-175.</w:t>
      </w:r>
    </w:p>
    <w:p w:rsidR="008F74EC" w:rsidRDefault="003303FC" w:rsidP="008F74EC">
      <w:pPr>
        <w:pStyle w:val="a7"/>
        <w:numPr>
          <w:ilvl w:val="0"/>
          <w:numId w:val="18"/>
        </w:numPr>
        <w:spacing w:after="0" w:line="360" w:lineRule="auto"/>
        <w:ind w:left="0" w:firstLine="709"/>
        <w:jc w:val="both"/>
        <w:rPr>
          <w:color w:val="000000" w:themeColor="text1"/>
          <w:szCs w:val="28"/>
          <w:lang w:val="uk-UA"/>
        </w:rPr>
      </w:pPr>
      <w:proofErr w:type="spellStart"/>
      <w:r w:rsidRPr="008F74EC">
        <w:rPr>
          <w:color w:val="000000" w:themeColor="text1"/>
          <w:szCs w:val="28"/>
          <w:lang w:val="uk-UA"/>
        </w:rPr>
        <w:t>Криворучко</w:t>
      </w:r>
      <w:proofErr w:type="spellEnd"/>
      <w:r w:rsidRPr="008F74EC">
        <w:rPr>
          <w:color w:val="000000" w:themeColor="text1"/>
          <w:szCs w:val="28"/>
          <w:lang w:val="uk-UA"/>
        </w:rPr>
        <w:t xml:space="preserve"> Ю. М. Формування готовності майбутнього вчителя до розвитку художньо-творчих здібностей молодших школярів: </w:t>
      </w:r>
      <w:proofErr w:type="spellStart"/>
      <w:r w:rsidRPr="008F74EC">
        <w:rPr>
          <w:color w:val="000000" w:themeColor="text1"/>
          <w:szCs w:val="28"/>
          <w:lang w:val="uk-UA"/>
        </w:rPr>
        <w:t>автореф</w:t>
      </w:r>
      <w:proofErr w:type="spellEnd"/>
      <w:r w:rsidRPr="008F74EC">
        <w:rPr>
          <w:color w:val="000000" w:themeColor="text1"/>
          <w:szCs w:val="28"/>
          <w:lang w:val="uk-UA"/>
        </w:rPr>
        <w:t xml:space="preserve">. </w:t>
      </w:r>
      <w:proofErr w:type="spellStart"/>
      <w:r w:rsidRPr="008F74EC">
        <w:rPr>
          <w:color w:val="000000" w:themeColor="text1"/>
          <w:szCs w:val="28"/>
          <w:lang w:val="uk-UA"/>
        </w:rPr>
        <w:t>ди</w:t>
      </w:r>
      <w:r w:rsidR="008F74EC">
        <w:rPr>
          <w:color w:val="000000" w:themeColor="text1"/>
          <w:szCs w:val="28"/>
          <w:lang w:val="uk-UA"/>
        </w:rPr>
        <w:t>с</w:t>
      </w:r>
      <w:proofErr w:type="spellEnd"/>
      <w:r w:rsidR="008F74EC">
        <w:rPr>
          <w:color w:val="000000" w:themeColor="text1"/>
          <w:szCs w:val="28"/>
          <w:lang w:val="uk-UA"/>
        </w:rPr>
        <w:t xml:space="preserve">. </w:t>
      </w:r>
      <w:proofErr w:type="spellStart"/>
      <w:r w:rsidRPr="008F74EC">
        <w:rPr>
          <w:color w:val="000000" w:themeColor="text1"/>
          <w:szCs w:val="28"/>
          <w:lang w:val="uk-UA"/>
        </w:rPr>
        <w:t>канд</w:t>
      </w:r>
      <w:proofErr w:type="spellEnd"/>
      <w:r w:rsidRPr="008F74EC">
        <w:rPr>
          <w:color w:val="000000" w:themeColor="text1"/>
          <w:szCs w:val="28"/>
          <w:lang w:val="uk-UA"/>
        </w:rPr>
        <w:t xml:space="preserve">. пед. наук: 13.00.04 . Чернігівський </w:t>
      </w:r>
      <w:proofErr w:type="spellStart"/>
      <w:r w:rsidRPr="008F74EC">
        <w:rPr>
          <w:color w:val="000000" w:themeColor="text1"/>
          <w:szCs w:val="28"/>
          <w:lang w:val="uk-UA"/>
        </w:rPr>
        <w:t>нац</w:t>
      </w:r>
      <w:proofErr w:type="spellEnd"/>
      <w:r w:rsidRPr="008F74EC">
        <w:rPr>
          <w:color w:val="000000" w:themeColor="text1"/>
          <w:szCs w:val="28"/>
          <w:lang w:val="uk-UA"/>
        </w:rPr>
        <w:t xml:space="preserve">. пед. ун-т ім. Т. Г. Шевченка. Чернігів, 2010. 21 </w:t>
      </w:r>
      <w:proofErr w:type="spellStart"/>
      <w:r w:rsidRPr="008F74EC">
        <w:rPr>
          <w:color w:val="000000" w:themeColor="text1"/>
          <w:szCs w:val="28"/>
          <w:lang w:val="uk-UA"/>
        </w:rPr>
        <w:t>с.</w:t>
      </w:r>
      <w:proofErr w:type="spellEnd"/>
    </w:p>
    <w:p w:rsidR="008F74EC" w:rsidRDefault="003303FC" w:rsidP="008F74EC">
      <w:pPr>
        <w:pStyle w:val="a7"/>
        <w:numPr>
          <w:ilvl w:val="0"/>
          <w:numId w:val="18"/>
        </w:numPr>
        <w:spacing w:after="0" w:line="360" w:lineRule="auto"/>
        <w:ind w:left="0" w:firstLine="709"/>
        <w:jc w:val="both"/>
        <w:rPr>
          <w:color w:val="000000" w:themeColor="text1"/>
          <w:szCs w:val="28"/>
          <w:lang w:val="uk-UA"/>
        </w:rPr>
      </w:pPr>
      <w:proofErr w:type="spellStart"/>
      <w:r w:rsidRPr="008F74EC">
        <w:rPr>
          <w:color w:val="000000" w:themeColor="text1"/>
          <w:szCs w:val="28"/>
          <w:lang w:val="uk-UA"/>
        </w:rPr>
        <w:t>Кудикіна</w:t>
      </w:r>
      <w:proofErr w:type="spellEnd"/>
      <w:r w:rsidRPr="008F74EC">
        <w:rPr>
          <w:color w:val="000000" w:themeColor="text1"/>
          <w:szCs w:val="28"/>
          <w:lang w:val="uk-UA"/>
        </w:rPr>
        <w:t xml:space="preserve"> Н. В. Ігрова діяльність молодших школярів у позаурочному навчально-виховному процесі: монографія . Київський міський педагогічний ун-т ім. Б. Д. Грінченка. К.: КМПУ, 2003. 272 </w:t>
      </w:r>
      <w:proofErr w:type="spellStart"/>
      <w:r w:rsidRPr="008F74EC">
        <w:rPr>
          <w:color w:val="000000" w:themeColor="text1"/>
          <w:szCs w:val="28"/>
          <w:lang w:val="uk-UA"/>
        </w:rPr>
        <w:t>с.</w:t>
      </w:r>
      <w:proofErr w:type="spellEnd"/>
    </w:p>
    <w:p w:rsidR="008F74EC" w:rsidRDefault="00F84D93" w:rsidP="008F74EC">
      <w:pPr>
        <w:pStyle w:val="a7"/>
        <w:numPr>
          <w:ilvl w:val="0"/>
          <w:numId w:val="18"/>
        </w:numPr>
        <w:spacing w:after="0" w:line="360" w:lineRule="auto"/>
        <w:ind w:left="0" w:firstLine="709"/>
        <w:jc w:val="both"/>
        <w:rPr>
          <w:color w:val="000000" w:themeColor="text1"/>
          <w:szCs w:val="28"/>
          <w:lang w:val="uk-UA"/>
        </w:rPr>
      </w:pPr>
      <w:proofErr w:type="spellStart"/>
      <w:r>
        <w:rPr>
          <w:color w:val="000000" w:themeColor="text1"/>
          <w:szCs w:val="28"/>
          <w:lang w:val="uk-UA"/>
        </w:rPr>
        <w:t>Лавриченко</w:t>
      </w:r>
      <w:proofErr w:type="spellEnd"/>
      <w:r>
        <w:rPr>
          <w:color w:val="000000" w:themeColor="text1"/>
          <w:szCs w:val="28"/>
          <w:lang w:val="uk-UA"/>
        </w:rPr>
        <w:t xml:space="preserve"> Н.М. Педагогіка соціалізації: європейські </w:t>
      </w:r>
      <w:r w:rsidR="003303FC" w:rsidRPr="008F74EC">
        <w:rPr>
          <w:color w:val="000000" w:themeColor="text1"/>
          <w:szCs w:val="28"/>
          <w:lang w:val="uk-UA"/>
        </w:rPr>
        <w:t>абриси</w:t>
      </w:r>
      <w:r w:rsidR="008F74EC">
        <w:rPr>
          <w:color w:val="000000" w:themeColor="text1"/>
          <w:szCs w:val="28"/>
          <w:lang w:val="uk-UA"/>
        </w:rPr>
        <w:t xml:space="preserve"> </w:t>
      </w:r>
      <w:r w:rsidR="003303FC" w:rsidRPr="008F74EC">
        <w:rPr>
          <w:color w:val="000000" w:themeColor="text1"/>
          <w:szCs w:val="28"/>
          <w:lang w:val="uk-UA"/>
        </w:rPr>
        <w:t>Н.М.</w:t>
      </w:r>
      <w:r>
        <w:rPr>
          <w:color w:val="000000" w:themeColor="text1"/>
          <w:szCs w:val="28"/>
          <w:lang w:val="uk-UA"/>
        </w:rPr>
        <w:t> </w:t>
      </w:r>
      <w:proofErr w:type="spellStart"/>
      <w:r w:rsidR="003303FC" w:rsidRPr="008F74EC">
        <w:rPr>
          <w:color w:val="000000" w:themeColor="text1"/>
          <w:szCs w:val="28"/>
          <w:lang w:val="uk-UA"/>
        </w:rPr>
        <w:t>Лавриченко</w:t>
      </w:r>
      <w:proofErr w:type="spellEnd"/>
      <w:r w:rsidR="003303FC" w:rsidRPr="008F74EC">
        <w:rPr>
          <w:color w:val="000000" w:themeColor="text1"/>
          <w:szCs w:val="28"/>
          <w:lang w:val="uk-UA"/>
        </w:rPr>
        <w:t>. К.: Віра Інсайт, 2000. 444 с..</w:t>
      </w:r>
    </w:p>
    <w:p w:rsidR="008F74EC" w:rsidRDefault="003303FC" w:rsidP="008F74EC">
      <w:pPr>
        <w:pStyle w:val="a7"/>
        <w:numPr>
          <w:ilvl w:val="0"/>
          <w:numId w:val="18"/>
        </w:numPr>
        <w:spacing w:after="0" w:line="360" w:lineRule="auto"/>
        <w:ind w:left="0" w:firstLine="709"/>
        <w:jc w:val="both"/>
        <w:rPr>
          <w:color w:val="000000" w:themeColor="text1"/>
          <w:szCs w:val="28"/>
          <w:lang w:val="uk-UA"/>
        </w:rPr>
      </w:pPr>
      <w:r w:rsidRPr="008F74EC">
        <w:rPr>
          <w:color w:val="000000" w:themeColor="text1"/>
          <w:szCs w:val="28"/>
          <w:lang w:val="uk-UA"/>
        </w:rPr>
        <w:t>Лебедєва Т. Ділові ігри для ділових людей. «Час і думка». Одеса , 2007.</w:t>
      </w:r>
    </w:p>
    <w:p w:rsidR="008F74EC" w:rsidRDefault="00F84D93" w:rsidP="008F74EC">
      <w:pPr>
        <w:pStyle w:val="a7"/>
        <w:numPr>
          <w:ilvl w:val="0"/>
          <w:numId w:val="18"/>
        </w:numPr>
        <w:spacing w:after="0" w:line="360" w:lineRule="auto"/>
        <w:ind w:left="0" w:firstLine="709"/>
        <w:jc w:val="both"/>
        <w:rPr>
          <w:color w:val="000000" w:themeColor="text1"/>
          <w:szCs w:val="28"/>
          <w:lang w:val="uk-UA"/>
        </w:rPr>
      </w:pPr>
      <w:proofErr w:type="spellStart"/>
      <w:r>
        <w:rPr>
          <w:color w:val="000000" w:themeColor="text1"/>
          <w:szCs w:val="28"/>
          <w:lang w:val="uk-UA"/>
        </w:rPr>
        <w:t>Левківський</w:t>
      </w:r>
      <w:proofErr w:type="spellEnd"/>
      <w:r>
        <w:rPr>
          <w:color w:val="000000" w:themeColor="text1"/>
          <w:szCs w:val="28"/>
          <w:lang w:val="uk-UA"/>
        </w:rPr>
        <w:t xml:space="preserve"> М.В.</w:t>
      </w:r>
      <w:r>
        <w:rPr>
          <w:color w:val="000000" w:themeColor="text1"/>
          <w:szCs w:val="28"/>
          <w:lang w:val="uk-UA"/>
        </w:rPr>
        <w:tab/>
        <w:t>Інноваційні</w:t>
      </w:r>
      <w:r>
        <w:rPr>
          <w:color w:val="000000" w:themeColor="text1"/>
          <w:szCs w:val="28"/>
          <w:lang w:val="uk-UA"/>
        </w:rPr>
        <w:tab/>
        <w:t xml:space="preserve">навчальні технології. </w:t>
      </w:r>
      <w:r w:rsidR="008F74EC" w:rsidRPr="008F74EC">
        <w:rPr>
          <w:color w:val="000000" w:themeColor="text1"/>
          <w:szCs w:val="28"/>
          <w:lang w:val="uk-UA"/>
        </w:rPr>
        <w:t xml:space="preserve">Технології </w:t>
      </w:r>
      <w:proofErr w:type="spellStart"/>
      <w:r w:rsidR="008F74EC" w:rsidRPr="008F74EC">
        <w:rPr>
          <w:color w:val="000000" w:themeColor="text1"/>
          <w:szCs w:val="28"/>
          <w:lang w:val="uk-UA"/>
        </w:rPr>
        <w:t>професійно</w:t>
      </w:r>
      <w:proofErr w:type="spellEnd"/>
      <w:r w:rsidR="008F74EC" w:rsidRPr="008F74EC">
        <w:rPr>
          <w:color w:val="000000" w:themeColor="text1"/>
          <w:szCs w:val="28"/>
          <w:lang w:val="uk-UA"/>
        </w:rPr>
        <w:t>-педагогічної підготовки майбутніх учителів: Навчальний посібник</w:t>
      </w:r>
      <w:r w:rsidR="008F74EC">
        <w:rPr>
          <w:color w:val="000000" w:themeColor="text1"/>
          <w:szCs w:val="28"/>
          <w:lang w:val="uk-UA"/>
        </w:rPr>
        <w:t xml:space="preserve"> </w:t>
      </w:r>
      <w:r w:rsidR="008F74EC" w:rsidRPr="008F74EC">
        <w:rPr>
          <w:color w:val="000000" w:themeColor="text1"/>
          <w:szCs w:val="28"/>
          <w:lang w:val="uk-UA"/>
        </w:rPr>
        <w:t>За ред. О.А.</w:t>
      </w:r>
      <w:r>
        <w:rPr>
          <w:color w:val="000000" w:themeColor="text1"/>
          <w:szCs w:val="28"/>
          <w:lang w:val="uk-UA"/>
        </w:rPr>
        <w:t xml:space="preserve"> </w:t>
      </w:r>
      <w:proofErr w:type="spellStart"/>
      <w:r w:rsidR="008F74EC" w:rsidRPr="008F74EC">
        <w:rPr>
          <w:color w:val="000000" w:themeColor="text1"/>
          <w:szCs w:val="28"/>
          <w:lang w:val="uk-UA"/>
        </w:rPr>
        <w:t>Дубасенюк</w:t>
      </w:r>
      <w:proofErr w:type="spellEnd"/>
      <w:r w:rsidR="008F74EC" w:rsidRPr="008F74EC">
        <w:rPr>
          <w:color w:val="000000" w:themeColor="text1"/>
          <w:szCs w:val="28"/>
          <w:lang w:val="uk-UA"/>
        </w:rPr>
        <w:t xml:space="preserve">. Житомир: Житомир. </w:t>
      </w:r>
      <w:proofErr w:type="spellStart"/>
      <w:r w:rsidR="008F74EC" w:rsidRPr="008F74EC">
        <w:rPr>
          <w:color w:val="000000" w:themeColor="text1"/>
          <w:szCs w:val="28"/>
          <w:lang w:val="uk-UA"/>
        </w:rPr>
        <w:t>держ</w:t>
      </w:r>
      <w:proofErr w:type="spellEnd"/>
      <w:r w:rsidR="008F74EC" w:rsidRPr="008F74EC">
        <w:rPr>
          <w:color w:val="000000" w:themeColor="text1"/>
          <w:szCs w:val="28"/>
          <w:lang w:val="uk-UA"/>
        </w:rPr>
        <w:t xml:space="preserve">. </w:t>
      </w:r>
      <w:proofErr w:type="spellStart"/>
      <w:r w:rsidR="008F74EC" w:rsidRPr="008F74EC">
        <w:rPr>
          <w:color w:val="000000" w:themeColor="text1"/>
          <w:szCs w:val="28"/>
          <w:lang w:val="uk-UA"/>
        </w:rPr>
        <w:t>пед.ун</w:t>
      </w:r>
      <w:proofErr w:type="spellEnd"/>
      <w:r w:rsidR="008F74EC" w:rsidRPr="008F74EC">
        <w:rPr>
          <w:color w:val="000000" w:themeColor="text1"/>
          <w:szCs w:val="28"/>
          <w:lang w:val="uk-UA"/>
        </w:rPr>
        <w:t>-тет, 2001. С. 12-18.</w:t>
      </w:r>
    </w:p>
    <w:p w:rsidR="008F74EC" w:rsidRDefault="008F74EC" w:rsidP="008F74EC">
      <w:pPr>
        <w:pStyle w:val="a7"/>
        <w:numPr>
          <w:ilvl w:val="0"/>
          <w:numId w:val="18"/>
        </w:numPr>
        <w:spacing w:after="0" w:line="360" w:lineRule="auto"/>
        <w:ind w:left="0" w:firstLine="709"/>
        <w:jc w:val="both"/>
        <w:rPr>
          <w:color w:val="000000" w:themeColor="text1"/>
          <w:szCs w:val="28"/>
          <w:lang w:val="uk-UA"/>
        </w:rPr>
      </w:pPr>
      <w:r w:rsidRPr="008F74EC">
        <w:rPr>
          <w:color w:val="000000" w:themeColor="text1"/>
          <w:szCs w:val="28"/>
          <w:lang w:val="uk-UA"/>
        </w:rPr>
        <w:lastRenderedPageBreak/>
        <w:t xml:space="preserve">Локшина О.І. Зміст шкільної освіти в країнах Європейського Союзу: теорія і практика (друга половина ХХ – початок ХХІ ст.) : монографія / </w:t>
      </w:r>
      <w:proofErr w:type="spellStart"/>
      <w:r w:rsidRPr="008F74EC">
        <w:rPr>
          <w:color w:val="000000" w:themeColor="text1"/>
          <w:szCs w:val="28"/>
          <w:lang w:val="uk-UA"/>
        </w:rPr>
        <w:t>О.І.Локшина</w:t>
      </w:r>
      <w:proofErr w:type="spellEnd"/>
      <w:r w:rsidRPr="008F74EC">
        <w:rPr>
          <w:color w:val="000000" w:themeColor="text1"/>
          <w:szCs w:val="28"/>
          <w:lang w:val="uk-UA"/>
        </w:rPr>
        <w:t xml:space="preserve">. Київ: Богданова А.М., 2009. 404 </w:t>
      </w:r>
      <w:proofErr w:type="spellStart"/>
      <w:r w:rsidRPr="008F74EC">
        <w:rPr>
          <w:color w:val="000000" w:themeColor="text1"/>
          <w:szCs w:val="28"/>
          <w:lang w:val="uk-UA"/>
        </w:rPr>
        <w:t>с.</w:t>
      </w:r>
      <w:proofErr w:type="spellEnd"/>
    </w:p>
    <w:p w:rsidR="008F74EC" w:rsidRDefault="008F74EC" w:rsidP="008F74EC">
      <w:pPr>
        <w:pStyle w:val="a7"/>
        <w:numPr>
          <w:ilvl w:val="0"/>
          <w:numId w:val="18"/>
        </w:numPr>
        <w:spacing w:after="0" w:line="360" w:lineRule="auto"/>
        <w:ind w:left="0" w:firstLine="709"/>
        <w:jc w:val="both"/>
        <w:rPr>
          <w:color w:val="000000" w:themeColor="text1"/>
          <w:szCs w:val="28"/>
          <w:lang w:val="uk-UA"/>
        </w:rPr>
      </w:pPr>
      <w:proofErr w:type="spellStart"/>
      <w:r w:rsidRPr="008F74EC">
        <w:rPr>
          <w:color w:val="000000" w:themeColor="text1"/>
          <w:szCs w:val="28"/>
          <w:lang w:val="uk-UA"/>
        </w:rPr>
        <w:t>Мачинська</w:t>
      </w:r>
      <w:proofErr w:type="spellEnd"/>
      <w:r w:rsidRPr="008F74EC">
        <w:rPr>
          <w:color w:val="000000" w:themeColor="text1"/>
          <w:szCs w:val="28"/>
          <w:lang w:val="uk-UA"/>
        </w:rPr>
        <w:t xml:space="preserve"> Н. І. Впровадження ігрових технологій навчання у практику підготовки майбутніх магістрів. Наукові праці Чорноморського державного університету імені Петра Могили комплексу «Києво-Могилянська академія». Серія: Педагогіка. 2011. Т. 158. </w:t>
      </w:r>
      <w:proofErr w:type="spellStart"/>
      <w:r w:rsidRPr="008F74EC">
        <w:rPr>
          <w:color w:val="000000" w:themeColor="text1"/>
          <w:szCs w:val="28"/>
          <w:lang w:val="uk-UA"/>
        </w:rPr>
        <w:t>Вип</w:t>
      </w:r>
      <w:proofErr w:type="spellEnd"/>
      <w:r w:rsidRPr="008F74EC">
        <w:rPr>
          <w:color w:val="000000" w:themeColor="text1"/>
          <w:szCs w:val="28"/>
          <w:lang w:val="uk-UA"/>
        </w:rPr>
        <w:t>. 146. С. 18-22.</w:t>
      </w:r>
    </w:p>
    <w:p w:rsidR="008F74EC" w:rsidRDefault="008F74EC" w:rsidP="008F74EC">
      <w:pPr>
        <w:pStyle w:val="a7"/>
        <w:numPr>
          <w:ilvl w:val="0"/>
          <w:numId w:val="18"/>
        </w:numPr>
        <w:spacing w:after="0" w:line="360" w:lineRule="auto"/>
        <w:ind w:left="0" w:firstLine="709"/>
        <w:jc w:val="both"/>
        <w:rPr>
          <w:color w:val="000000" w:themeColor="text1"/>
          <w:szCs w:val="28"/>
          <w:lang w:val="uk-UA"/>
        </w:rPr>
      </w:pPr>
      <w:proofErr w:type="spellStart"/>
      <w:r w:rsidRPr="008F74EC">
        <w:rPr>
          <w:color w:val="000000" w:themeColor="text1"/>
          <w:szCs w:val="28"/>
          <w:lang w:val="uk-UA"/>
        </w:rPr>
        <w:t>Мингазов</w:t>
      </w:r>
      <w:proofErr w:type="spellEnd"/>
      <w:r w:rsidRPr="008F74EC">
        <w:rPr>
          <w:color w:val="000000" w:themeColor="text1"/>
          <w:szCs w:val="28"/>
          <w:lang w:val="uk-UA"/>
        </w:rPr>
        <w:t xml:space="preserve"> Р. Х. </w:t>
      </w:r>
      <w:proofErr w:type="spellStart"/>
      <w:r w:rsidRPr="008F74EC">
        <w:rPr>
          <w:color w:val="000000" w:themeColor="text1"/>
          <w:szCs w:val="28"/>
          <w:lang w:val="uk-UA"/>
        </w:rPr>
        <w:t>Педагогическая</w:t>
      </w:r>
      <w:proofErr w:type="spellEnd"/>
      <w:r w:rsidRPr="008F74EC">
        <w:rPr>
          <w:color w:val="000000" w:themeColor="text1"/>
          <w:szCs w:val="28"/>
          <w:lang w:val="uk-UA"/>
        </w:rPr>
        <w:t xml:space="preserve"> </w:t>
      </w:r>
      <w:proofErr w:type="spellStart"/>
      <w:r w:rsidRPr="008F74EC">
        <w:rPr>
          <w:color w:val="000000" w:themeColor="text1"/>
          <w:szCs w:val="28"/>
          <w:lang w:val="uk-UA"/>
        </w:rPr>
        <w:t>технология</w:t>
      </w:r>
      <w:proofErr w:type="spellEnd"/>
      <w:r w:rsidRPr="008F74EC">
        <w:rPr>
          <w:color w:val="000000" w:themeColor="text1"/>
          <w:szCs w:val="28"/>
          <w:lang w:val="uk-UA"/>
        </w:rPr>
        <w:t xml:space="preserve"> </w:t>
      </w:r>
      <w:proofErr w:type="spellStart"/>
      <w:r w:rsidRPr="008F74EC">
        <w:rPr>
          <w:color w:val="000000" w:themeColor="text1"/>
          <w:szCs w:val="28"/>
          <w:lang w:val="uk-UA"/>
        </w:rPr>
        <w:t>разработки</w:t>
      </w:r>
      <w:proofErr w:type="spellEnd"/>
      <w:r w:rsidRPr="008F74EC">
        <w:rPr>
          <w:color w:val="000000" w:themeColor="text1"/>
          <w:szCs w:val="28"/>
          <w:lang w:val="uk-UA"/>
        </w:rPr>
        <w:t xml:space="preserve"> и </w:t>
      </w:r>
      <w:proofErr w:type="spellStart"/>
      <w:r w:rsidRPr="008F74EC">
        <w:rPr>
          <w:color w:val="000000" w:themeColor="text1"/>
          <w:szCs w:val="28"/>
          <w:lang w:val="uk-UA"/>
        </w:rPr>
        <w:t>организации</w:t>
      </w:r>
      <w:proofErr w:type="spellEnd"/>
      <w:r w:rsidRPr="008F74EC">
        <w:rPr>
          <w:color w:val="000000" w:themeColor="text1"/>
          <w:szCs w:val="28"/>
          <w:lang w:val="uk-UA"/>
        </w:rPr>
        <w:t xml:space="preserve"> </w:t>
      </w:r>
      <w:proofErr w:type="spellStart"/>
      <w:r w:rsidRPr="008F74EC">
        <w:rPr>
          <w:color w:val="000000" w:themeColor="text1"/>
          <w:szCs w:val="28"/>
          <w:lang w:val="uk-UA"/>
        </w:rPr>
        <w:t>познавательных</w:t>
      </w:r>
      <w:proofErr w:type="spellEnd"/>
      <w:r w:rsidRPr="008F74EC">
        <w:rPr>
          <w:color w:val="000000" w:themeColor="text1"/>
          <w:szCs w:val="28"/>
          <w:lang w:val="uk-UA"/>
        </w:rPr>
        <w:t xml:space="preserve"> </w:t>
      </w:r>
      <w:proofErr w:type="spellStart"/>
      <w:r w:rsidRPr="008F74EC">
        <w:rPr>
          <w:color w:val="000000" w:themeColor="text1"/>
          <w:szCs w:val="28"/>
          <w:lang w:val="uk-UA"/>
        </w:rPr>
        <w:t>игр</w:t>
      </w:r>
      <w:proofErr w:type="spellEnd"/>
      <w:r w:rsidRPr="008F74EC">
        <w:rPr>
          <w:color w:val="000000" w:themeColor="text1"/>
          <w:szCs w:val="28"/>
          <w:lang w:val="uk-UA"/>
        </w:rPr>
        <w:t xml:space="preserve"> : </w:t>
      </w:r>
      <w:proofErr w:type="spellStart"/>
      <w:r w:rsidRPr="008F74EC">
        <w:rPr>
          <w:color w:val="000000" w:themeColor="text1"/>
          <w:szCs w:val="28"/>
          <w:lang w:val="uk-UA"/>
        </w:rPr>
        <w:t>Специалист</w:t>
      </w:r>
      <w:proofErr w:type="spellEnd"/>
      <w:r w:rsidRPr="008F74EC">
        <w:rPr>
          <w:color w:val="000000" w:themeColor="text1"/>
          <w:szCs w:val="28"/>
          <w:lang w:val="uk-UA"/>
        </w:rPr>
        <w:t>. 1996. № 3, с. 26-28.</w:t>
      </w:r>
    </w:p>
    <w:p w:rsidR="008F74EC" w:rsidRDefault="008F74EC" w:rsidP="008F74EC">
      <w:pPr>
        <w:pStyle w:val="a7"/>
        <w:numPr>
          <w:ilvl w:val="0"/>
          <w:numId w:val="18"/>
        </w:numPr>
        <w:spacing w:after="0" w:line="360" w:lineRule="auto"/>
        <w:ind w:left="0" w:firstLine="709"/>
        <w:jc w:val="both"/>
        <w:rPr>
          <w:color w:val="000000" w:themeColor="text1"/>
          <w:szCs w:val="28"/>
          <w:lang w:val="uk-UA"/>
        </w:rPr>
      </w:pPr>
      <w:proofErr w:type="spellStart"/>
      <w:r w:rsidRPr="008F74EC">
        <w:rPr>
          <w:color w:val="000000" w:themeColor="text1"/>
          <w:szCs w:val="28"/>
          <w:lang w:val="uk-UA"/>
        </w:rPr>
        <w:t>Мойсеюк</w:t>
      </w:r>
      <w:proofErr w:type="spellEnd"/>
      <w:r w:rsidRPr="008F74EC">
        <w:rPr>
          <w:color w:val="000000" w:themeColor="text1"/>
          <w:szCs w:val="28"/>
          <w:lang w:val="uk-UA"/>
        </w:rPr>
        <w:t xml:space="preserve"> Н. Є. Педагогіка. Навчальний посібник . 5-е видання, доповнене і перероблене . Київ, 2007. 656 </w:t>
      </w:r>
      <w:proofErr w:type="spellStart"/>
      <w:r w:rsidRPr="008F74EC">
        <w:rPr>
          <w:color w:val="000000" w:themeColor="text1"/>
          <w:szCs w:val="28"/>
          <w:lang w:val="uk-UA"/>
        </w:rPr>
        <w:t>с.</w:t>
      </w:r>
      <w:proofErr w:type="spellEnd"/>
    </w:p>
    <w:p w:rsidR="008F74EC" w:rsidRDefault="00F84D93" w:rsidP="008F74EC">
      <w:pPr>
        <w:pStyle w:val="a7"/>
        <w:numPr>
          <w:ilvl w:val="0"/>
          <w:numId w:val="18"/>
        </w:numPr>
        <w:spacing w:after="0" w:line="360" w:lineRule="auto"/>
        <w:ind w:left="0" w:firstLine="709"/>
        <w:jc w:val="both"/>
        <w:rPr>
          <w:color w:val="000000" w:themeColor="text1"/>
          <w:szCs w:val="28"/>
          <w:lang w:val="uk-UA"/>
        </w:rPr>
      </w:pPr>
      <w:proofErr w:type="spellStart"/>
      <w:r>
        <w:rPr>
          <w:color w:val="000000" w:themeColor="text1"/>
          <w:szCs w:val="28"/>
          <w:lang w:val="uk-UA"/>
        </w:rPr>
        <w:t>Мойсеюк</w:t>
      </w:r>
      <w:proofErr w:type="spellEnd"/>
      <w:r>
        <w:rPr>
          <w:color w:val="000000" w:themeColor="text1"/>
          <w:szCs w:val="28"/>
          <w:lang w:val="uk-UA"/>
        </w:rPr>
        <w:t xml:space="preserve"> Н.Є. Педагогіка: [навчальний посібник]. Київ: </w:t>
      </w:r>
      <w:r w:rsidR="008F74EC" w:rsidRPr="008F74EC">
        <w:rPr>
          <w:color w:val="000000" w:themeColor="text1"/>
          <w:szCs w:val="28"/>
          <w:lang w:val="uk-UA"/>
        </w:rPr>
        <w:t>ВАТ</w:t>
      </w:r>
      <w:r w:rsidR="008F74EC">
        <w:rPr>
          <w:color w:val="000000" w:themeColor="text1"/>
          <w:szCs w:val="28"/>
          <w:lang w:val="uk-UA"/>
        </w:rPr>
        <w:t xml:space="preserve"> </w:t>
      </w:r>
      <w:r w:rsidR="008F74EC" w:rsidRPr="008F74EC">
        <w:rPr>
          <w:color w:val="000000" w:themeColor="text1"/>
          <w:szCs w:val="28"/>
          <w:lang w:val="uk-UA"/>
        </w:rPr>
        <w:t xml:space="preserve">«КНДК», 2001. 608 </w:t>
      </w:r>
      <w:proofErr w:type="spellStart"/>
      <w:r w:rsidR="008F74EC" w:rsidRPr="008F74EC">
        <w:rPr>
          <w:color w:val="000000" w:themeColor="text1"/>
          <w:szCs w:val="28"/>
          <w:lang w:val="uk-UA"/>
        </w:rPr>
        <w:t>с.</w:t>
      </w:r>
      <w:proofErr w:type="spellEnd"/>
    </w:p>
    <w:p w:rsidR="008F74EC" w:rsidRDefault="008F74EC" w:rsidP="008F74EC">
      <w:pPr>
        <w:pStyle w:val="a7"/>
        <w:numPr>
          <w:ilvl w:val="0"/>
          <w:numId w:val="18"/>
        </w:numPr>
        <w:spacing w:after="0" w:line="360" w:lineRule="auto"/>
        <w:ind w:left="0" w:firstLine="709"/>
        <w:jc w:val="both"/>
        <w:rPr>
          <w:color w:val="000000" w:themeColor="text1"/>
          <w:szCs w:val="28"/>
          <w:lang w:val="uk-UA"/>
        </w:rPr>
      </w:pPr>
      <w:proofErr w:type="spellStart"/>
      <w:r w:rsidRPr="008F74EC">
        <w:rPr>
          <w:color w:val="000000" w:themeColor="text1"/>
          <w:szCs w:val="28"/>
          <w:lang w:val="uk-UA"/>
        </w:rPr>
        <w:t>Наволокова</w:t>
      </w:r>
      <w:proofErr w:type="spellEnd"/>
      <w:r w:rsidRPr="008F74EC">
        <w:rPr>
          <w:color w:val="000000" w:themeColor="text1"/>
          <w:szCs w:val="28"/>
          <w:lang w:val="uk-UA"/>
        </w:rPr>
        <w:t xml:space="preserve"> Н.П. «Енциклопедія педагогічних технологій та інновацій». Харків: Основа, 2010 р.</w:t>
      </w:r>
    </w:p>
    <w:p w:rsidR="008F74EC" w:rsidRDefault="008F74EC" w:rsidP="008F74EC">
      <w:pPr>
        <w:pStyle w:val="a7"/>
        <w:numPr>
          <w:ilvl w:val="0"/>
          <w:numId w:val="18"/>
        </w:numPr>
        <w:spacing w:after="0" w:line="360" w:lineRule="auto"/>
        <w:ind w:left="0" w:firstLine="709"/>
        <w:jc w:val="both"/>
        <w:rPr>
          <w:color w:val="000000" w:themeColor="text1"/>
          <w:szCs w:val="28"/>
          <w:lang w:val="uk-UA"/>
        </w:rPr>
      </w:pPr>
      <w:r w:rsidRPr="008F74EC">
        <w:rPr>
          <w:color w:val="000000" w:themeColor="text1"/>
          <w:szCs w:val="28"/>
          <w:lang w:val="uk-UA"/>
        </w:rPr>
        <w:t>Національна стратегія розвитку освіти в Україні на період до 2021 року № 344. 20</w:t>
      </w:r>
      <w:r>
        <w:rPr>
          <w:color w:val="000000" w:themeColor="text1"/>
          <w:szCs w:val="28"/>
          <w:lang w:val="uk-UA"/>
        </w:rPr>
        <w:t xml:space="preserve">13 від 25 червня 2013 року URL: </w:t>
      </w:r>
      <w:r w:rsidRPr="008F74EC">
        <w:rPr>
          <w:color w:val="000000" w:themeColor="text1"/>
          <w:szCs w:val="28"/>
          <w:lang w:val="uk-UA"/>
        </w:rPr>
        <w:t>http:www.president.gov.ua/documents/15828.html.</w:t>
      </w:r>
    </w:p>
    <w:p w:rsidR="008F74EC" w:rsidRDefault="008F74EC" w:rsidP="008F74EC">
      <w:pPr>
        <w:pStyle w:val="a7"/>
        <w:numPr>
          <w:ilvl w:val="0"/>
          <w:numId w:val="18"/>
        </w:numPr>
        <w:spacing w:after="0" w:line="360" w:lineRule="auto"/>
        <w:ind w:left="0" w:firstLine="709"/>
        <w:jc w:val="both"/>
        <w:rPr>
          <w:color w:val="000000" w:themeColor="text1"/>
          <w:szCs w:val="28"/>
          <w:lang w:val="uk-UA"/>
        </w:rPr>
      </w:pPr>
      <w:proofErr w:type="spellStart"/>
      <w:r w:rsidRPr="008F74EC">
        <w:rPr>
          <w:color w:val="000000" w:themeColor="text1"/>
          <w:szCs w:val="28"/>
          <w:lang w:val="uk-UA"/>
        </w:rPr>
        <w:t>Нищета</w:t>
      </w:r>
      <w:proofErr w:type="spellEnd"/>
      <w:r w:rsidRPr="008F74EC">
        <w:rPr>
          <w:color w:val="000000" w:themeColor="text1"/>
          <w:szCs w:val="28"/>
          <w:lang w:val="uk-UA"/>
        </w:rPr>
        <w:t xml:space="preserve"> В. А. Життєва компетентність особистості: до питання створення функціональної моделі . В. А. </w:t>
      </w:r>
      <w:proofErr w:type="spellStart"/>
      <w:r w:rsidRPr="008F74EC">
        <w:rPr>
          <w:color w:val="000000" w:themeColor="text1"/>
          <w:szCs w:val="28"/>
          <w:lang w:val="uk-UA"/>
        </w:rPr>
        <w:t>Нищета</w:t>
      </w:r>
      <w:proofErr w:type="spellEnd"/>
      <w:r w:rsidRPr="008F74EC">
        <w:rPr>
          <w:color w:val="000000" w:themeColor="text1"/>
          <w:szCs w:val="28"/>
          <w:lang w:val="uk-UA"/>
        </w:rPr>
        <w:t xml:space="preserve"> . Педагогіка і психологія формування творчої особистості: проблеми і пошуки : </w:t>
      </w:r>
      <w:proofErr w:type="spellStart"/>
      <w:r w:rsidRPr="008F74EC">
        <w:rPr>
          <w:color w:val="000000" w:themeColor="text1"/>
          <w:szCs w:val="28"/>
          <w:lang w:val="uk-UA"/>
        </w:rPr>
        <w:t>зб</w:t>
      </w:r>
      <w:proofErr w:type="spellEnd"/>
      <w:r w:rsidRPr="008F74EC">
        <w:rPr>
          <w:color w:val="000000" w:themeColor="text1"/>
          <w:szCs w:val="28"/>
          <w:lang w:val="uk-UA"/>
        </w:rPr>
        <w:t xml:space="preserve">. наук. пр. за ред. Т. І. </w:t>
      </w:r>
      <w:proofErr w:type="spellStart"/>
      <w:r w:rsidRPr="008F74EC">
        <w:rPr>
          <w:color w:val="000000" w:themeColor="text1"/>
          <w:szCs w:val="28"/>
          <w:lang w:val="uk-UA"/>
        </w:rPr>
        <w:t>Сущенко</w:t>
      </w:r>
      <w:proofErr w:type="spellEnd"/>
      <w:r w:rsidRPr="008F74EC">
        <w:rPr>
          <w:color w:val="000000" w:themeColor="text1"/>
          <w:szCs w:val="28"/>
          <w:lang w:val="uk-UA"/>
        </w:rPr>
        <w:t xml:space="preserve">. Запоріжжя, 2008. </w:t>
      </w:r>
      <w:proofErr w:type="spellStart"/>
      <w:r w:rsidRPr="008F74EC">
        <w:rPr>
          <w:color w:val="000000" w:themeColor="text1"/>
          <w:szCs w:val="28"/>
          <w:lang w:val="uk-UA"/>
        </w:rPr>
        <w:t>Вип</w:t>
      </w:r>
      <w:proofErr w:type="spellEnd"/>
      <w:r w:rsidRPr="008F74EC">
        <w:rPr>
          <w:color w:val="000000" w:themeColor="text1"/>
          <w:szCs w:val="28"/>
          <w:lang w:val="uk-UA"/>
        </w:rPr>
        <w:t>. 51, С. 257–269.</w:t>
      </w:r>
    </w:p>
    <w:p w:rsidR="008F74EC" w:rsidRDefault="00F84D93" w:rsidP="008F74EC">
      <w:pPr>
        <w:pStyle w:val="a7"/>
        <w:numPr>
          <w:ilvl w:val="0"/>
          <w:numId w:val="18"/>
        </w:numPr>
        <w:spacing w:after="0" w:line="360" w:lineRule="auto"/>
        <w:ind w:left="0" w:firstLine="709"/>
        <w:jc w:val="both"/>
        <w:rPr>
          <w:color w:val="000000" w:themeColor="text1"/>
          <w:szCs w:val="28"/>
          <w:lang w:val="uk-UA"/>
        </w:rPr>
      </w:pPr>
      <w:r>
        <w:rPr>
          <w:color w:val="000000" w:themeColor="text1"/>
          <w:szCs w:val="28"/>
          <w:lang w:val="uk-UA"/>
        </w:rPr>
        <w:t>Нова школа: простір освітніх можливостей: проект. Укладачі: Л. </w:t>
      </w:r>
      <w:r w:rsidR="008F74EC" w:rsidRPr="008F74EC">
        <w:rPr>
          <w:color w:val="000000" w:themeColor="text1"/>
          <w:szCs w:val="28"/>
          <w:lang w:val="uk-UA"/>
        </w:rPr>
        <w:t xml:space="preserve">Гриневич, О. </w:t>
      </w:r>
      <w:proofErr w:type="spellStart"/>
      <w:r w:rsidR="008F74EC" w:rsidRPr="008F74EC">
        <w:rPr>
          <w:color w:val="000000" w:themeColor="text1"/>
          <w:szCs w:val="28"/>
          <w:lang w:val="uk-UA"/>
        </w:rPr>
        <w:t>Елькін</w:t>
      </w:r>
      <w:proofErr w:type="spellEnd"/>
      <w:r w:rsidR="008F74EC" w:rsidRPr="008F74EC">
        <w:rPr>
          <w:color w:val="000000" w:themeColor="text1"/>
          <w:szCs w:val="28"/>
          <w:lang w:val="uk-UA"/>
        </w:rPr>
        <w:t xml:space="preserve">, С. </w:t>
      </w:r>
      <w:proofErr w:type="spellStart"/>
      <w:r w:rsidR="008F74EC" w:rsidRPr="008F74EC">
        <w:rPr>
          <w:color w:val="000000" w:themeColor="text1"/>
          <w:szCs w:val="28"/>
          <w:lang w:val="uk-UA"/>
        </w:rPr>
        <w:t>Калашнікова</w:t>
      </w:r>
      <w:proofErr w:type="spellEnd"/>
      <w:r w:rsidR="008F74EC" w:rsidRPr="008F74EC">
        <w:rPr>
          <w:color w:val="000000" w:themeColor="text1"/>
          <w:szCs w:val="28"/>
          <w:lang w:val="uk-UA"/>
        </w:rPr>
        <w:t xml:space="preserve">, І. Коберник, В. </w:t>
      </w:r>
      <w:proofErr w:type="spellStart"/>
      <w:r w:rsidR="008F74EC" w:rsidRPr="008F74EC">
        <w:rPr>
          <w:color w:val="000000" w:themeColor="text1"/>
          <w:szCs w:val="28"/>
          <w:lang w:val="uk-UA"/>
        </w:rPr>
        <w:t>Ковтунець</w:t>
      </w:r>
      <w:proofErr w:type="spellEnd"/>
      <w:r w:rsidR="008F74EC" w:rsidRPr="008F74EC">
        <w:rPr>
          <w:color w:val="000000" w:themeColor="text1"/>
          <w:szCs w:val="28"/>
          <w:lang w:val="uk-UA"/>
        </w:rPr>
        <w:t xml:space="preserve">, О. </w:t>
      </w:r>
      <w:proofErr w:type="spellStart"/>
      <w:r w:rsidR="008F74EC" w:rsidRPr="008F74EC">
        <w:rPr>
          <w:color w:val="000000" w:themeColor="text1"/>
          <w:szCs w:val="28"/>
          <w:lang w:val="uk-UA"/>
        </w:rPr>
        <w:t>Мака</w:t>
      </w:r>
      <w:proofErr w:type="spellEnd"/>
      <w:r w:rsidR="008F74EC" w:rsidRPr="008F74EC">
        <w:rPr>
          <w:color w:val="000000" w:themeColor="text1"/>
          <w:szCs w:val="28"/>
          <w:lang w:val="uk-UA"/>
        </w:rPr>
        <w:t xml:space="preserve">- </w:t>
      </w:r>
      <w:proofErr w:type="spellStart"/>
      <w:r w:rsidR="008F74EC" w:rsidRPr="008F74EC">
        <w:rPr>
          <w:color w:val="000000" w:themeColor="text1"/>
          <w:szCs w:val="28"/>
          <w:lang w:val="uk-UA"/>
        </w:rPr>
        <w:t>ренко</w:t>
      </w:r>
      <w:proofErr w:type="spellEnd"/>
      <w:r w:rsidR="008F74EC" w:rsidRPr="008F74EC">
        <w:rPr>
          <w:color w:val="000000" w:themeColor="text1"/>
          <w:szCs w:val="28"/>
          <w:lang w:val="uk-UA"/>
        </w:rPr>
        <w:t xml:space="preserve">, О. Малахова, Т. </w:t>
      </w:r>
      <w:proofErr w:type="spellStart"/>
      <w:r w:rsidR="008F74EC" w:rsidRPr="008F74EC">
        <w:rPr>
          <w:color w:val="000000" w:themeColor="text1"/>
          <w:szCs w:val="28"/>
          <w:lang w:val="uk-UA"/>
        </w:rPr>
        <w:t>Нанаєва</w:t>
      </w:r>
      <w:proofErr w:type="spellEnd"/>
      <w:r w:rsidR="008F74EC" w:rsidRPr="008F74EC">
        <w:rPr>
          <w:color w:val="000000" w:themeColor="text1"/>
          <w:szCs w:val="28"/>
          <w:lang w:val="uk-UA"/>
        </w:rPr>
        <w:t xml:space="preserve">, Г. </w:t>
      </w:r>
      <w:proofErr w:type="spellStart"/>
      <w:r w:rsidR="008F74EC" w:rsidRPr="008F74EC">
        <w:rPr>
          <w:color w:val="000000" w:themeColor="text1"/>
          <w:szCs w:val="28"/>
          <w:lang w:val="uk-UA"/>
        </w:rPr>
        <w:t>Усатенко</w:t>
      </w:r>
      <w:proofErr w:type="spellEnd"/>
      <w:r w:rsidR="008F74EC" w:rsidRPr="008F74EC">
        <w:rPr>
          <w:color w:val="000000" w:themeColor="text1"/>
          <w:szCs w:val="28"/>
          <w:lang w:val="uk-UA"/>
        </w:rPr>
        <w:t xml:space="preserve">, П. </w:t>
      </w:r>
      <w:proofErr w:type="spellStart"/>
      <w:r w:rsidR="008F74EC" w:rsidRPr="008F74EC">
        <w:rPr>
          <w:color w:val="000000" w:themeColor="text1"/>
          <w:szCs w:val="28"/>
          <w:lang w:val="uk-UA"/>
        </w:rPr>
        <w:t>Хобзей</w:t>
      </w:r>
      <w:proofErr w:type="spellEnd"/>
      <w:r w:rsidR="008F74EC" w:rsidRPr="008F74EC">
        <w:rPr>
          <w:color w:val="000000" w:themeColor="text1"/>
          <w:szCs w:val="28"/>
          <w:lang w:val="uk-UA"/>
        </w:rPr>
        <w:t xml:space="preserve">, Р. Шиян. URL: </w:t>
      </w:r>
      <w:hyperlink r:id="rId17" w:history="1">
        <w:r w:rsidR="008F74EC" w:rsidRPr="008C7637">
          <w:rPr>
            <w:rStyle w:val="a8"/>
            <w:szCs w:val="28"/>
            <w:lang w:val="uk-UA"/>
          </w:rPr>
          <w:t>http://mon.gov.ua/Новини%202016/08/21/2016-08-17-3-.pdf</w:t>
        </w:r>
      </w:hyperlink>
      <w:r w:rsidR="008F74EC" w:rsidRPr="008F74EC">
        <w:rPr>
          <w:color w:val="000000" w:themeColor="text1"/>
          <w:szCs w:val="28"/>
          <w:lang w:val="uk-UA"/>
        </w:rPr>
        <w:t>.</w:t>
      </w:r>
    </w:p>
    <w:p w:rsidR="008F74EC" w:rsidRDefault="008F74EC" w:rsidP="008F74EC">
      <w:pPr>
        <w:pStyle w:val="a7"/>
        <w:numPr>
          <w:ilvl w:val="0"/>
          <w:numId w:val="18"/>
        </w:numPr>
        <w:spacing w:after="0" w:line="360" w:lineRule="auto"/>
        <w:ind w:left="0" w:firstLine="709"/>
        <w:jc w:val="both"/>
        <w:rPr>
          <w:color w:val="000000" w:themeColor="text1"/>
          <w:szCs w:val="28"/>
          <w:lang w:val="uk-UA"/>
        </w:rPr>
      </w:pPr>
      <w:r w:rsidRPr="008F74EC">
        <w:rPr>
          <w:color w:val="000000" w:themeColor="text1"/>
          <w:szCs w:val="28"/>
          <w:lang w:val="uk-UA"/>
        </w:rPr>
        <w:t>Новий Державний стандарт початкової освіти</w:t>
      </w:r>
      <w:r w:rsidR="00F84D93">
        <w:rPr>
          <w:color w:val="000000" w:themeColor="text1"/>
          <w:szCs w:val="28"/>
          <w:lang w:val="uk-UA"/>
        </w:rPr>
        <w:t xml:space="preserve"> прийнятий КМУ 21.02.2018. URL:</w:t>
      </w:r>
      <w:r w:rsidRPr="008F74EC">
        <w:rPr>
          <w:color w:val="000000" w:themeColor="text1"/>
          <w:szCs w:val="28"/>
          <w:lang w:val="uk-UA"/>
        </w:rPr>
        <w:t xml:space="preserve">https://mon.gov.ua/ua/news/uryad-prijnyav-derzhstandart- </w:t>
      </w:r>
      <w:proofErr w:type="spellStart"/>
      <w:r w:rsidRPr="008F74EC">
        <w:rPr>
          <w:color w:val="000000" w:themeColor="text1"/>
          <w:szCs w:val="28"/>
          <w:lang w:val="uk-UA"/>
        </w:rPr>
        <w:t>pochatkovoyi-osviti</w:t>
      </w:r>
      <w:proofErr w:type="spellEnd"/>
    </w:p>
    <w:p w:rsidR="008F74EC" w:rsidRDefault="008F74EC" w:rsidP="008F74EC">
      <w:pPr>
        <w:pStyle w:val="a7"/>
        <w:numPr>
          <w:ilvl w:val="0"/>
          <w:numId w:val="18"/>
        </w:numPr>
        <w:spacing w:after="0" w:line="360" w:lineRule="auto"/>
        <w:ind w:left="0" w:firstLine="709"/>
        <w:jc w:val="both"/>
        <w:rPr>
          <w:color w:val="000000" w:themeColor="text1"/>
          <w:szCs w:val="28"/>
          <w:lang w:val="uk-UA"/>
        </w:rPr>
      </w:pPr>
      <w:proofErr w:type="spellStart"/>
      <w:r w:rsidRPr="008F74EC">
        <w:rPr>
          <w:color w:val="000000" w:themeColor="text1"/>
          <w:szCs w:val="28"/>
          <w:lang w:val="uk-UA"/>
        </w:rPr>
        <w:lastRenderedPageBreak/>
        <w:t>Овчарук</w:t>
      </w:r>
      <w:proofErr w:type="spellEnd"/>
      <w:r w:rsidRPr="008F74EC">
        <w:rPr>
          <w:color w:val="000000" w:themeColor="text1"/>
          <w:szCs w:val="28"/>
          <w:lang w:val="uk-UA"/>
        </w:rPr>
        <w:t xml:space="preserve"> О. Розвиток </w:t>
      </w:r>
      <w:proofErr w:type="spellStart"/>
      <w:r w:rsidRPr="008F74EC">
        <w:rPr>
          <w:color w:val="000000" w:themeColor="text1"/>
          <w:szCs w:val="28"/>
          <w:lang w:val="uk-UA"/>
        </w:rPr>
        <w:t>компетентнісного</w:t>
      </w:r>
      <w:proofErr w:type="spellEnd"/>
      <w:r w:rsidRPr="008F74EC">
        <w:rPr>
          <w:color w:val="000000" w:themeColor="text1"/>
          <w:szCs w:val="28"/>
          <w:lang w:val="uk-UA"/>
        </w:rPr>
        <w:t xml:space="preserve"> підходу: стратегічні орієнтири міжнародної спільноти. </w:t>
      </w:r>
      <w:proofErr w:type="spellStart"/>
      <w:r w:rsidRPr="008F74EC">
        <w:rPr>
          <w:color w:val="000000" w:themeColor="text1"/>
          <w:szCs w:val="28"/>
          <w:lang w:val="uk-UA"/>
        </w:rPr>
        <w:t>Компетентнісний</w:t>
      </w:r>
      <w:proofErr w:type="spellEnd"/>
      <w:r w:rsidRPr="008F74EC">
        <w:rPr>
          <w:color w:val="000000" w:themeColor="text1"/>
          <w:szCs w:val="28"/>
          <w:lang w:val="uk-UA"/>
        </w:rPr>
        <w:t xml:space="preserve"> підхід у сучасній освіті: світовий досвід та українські перспективи. Київ, «К.І.С.», 2004. С. 5 - 10.</w:t>
      </w:r>
    </w:p>
    <w:p w:rsidR="008F74EC" w:rsidRDefault="008F74EC" w:rsidP="008F74EC">
      <w:pPr>
        <w:pStyle w:val="a7"/>
        <w:numPr>
          <w:ilvl w:val="0"/>
          <w:numId w:val="18"/>
        </w:numPr>
        <w:spacing w:after="0" w:line="360" w:lineRule="auto"/>
        <w:ind w:left="0" w:firstLine="709"/>
        <w:jc w:val="both"/>
        <w:rPr>
          <w:color w:val="000000" w:themeColor="text1"/>
          <w:szCs w:val="28"/>
          <w:lang w:val="uk-UA"/>
        </w:rPr>
      </w:pPr>
      <w:proofErr w:type="spellStart"/>
      <w:r w:rsidRPr="008F74EC">
        <w:rPr>
          <w:color w:val="000000" w:themeColor="text1"/>
          <w:szCs w:val="28"/>
          <w:lang w:val="uk-UA"/>
        </w:rPr>
        <w:t>Овчарук</w:t>
      </w:r>
      <w:proofErr w:type="spellEnd"/>
      <w:r w:rsidRPr="008F74EC">
        <w:rPr>
          <w:color w:val="000000" w:themeColor="text1"/>
          <w:szCs w:val="28"/>
          <w:lang w:val="uk-UA"/>
        </w:rPr>
        <w:t xml:space="preserve"> О.В. </w:t>
      </w:r>
      <w:proofErr w:type="spellStart"/>
      <w:r w:rsidRPr="008F74EC">
        <w:rPr>
          <w:color w:val="000000" w:themeColor="text1"/>
          <w:szCs w:val="28"/>
          <w:lang w:val="uk-UA"/>
        </w:rPr>
        <w:t>Компетентнісний</w:t>
      </w:r>
      <w:proofErr w:type="spellEnd"/>
      <w:r w:rsidRPr="008F74EC">
        <w:rPr>
          <w:color w:val="000000" w:themeColor="text1"/>
          <w:szCs w:val="28"/>
          <w:lang w:val="uk-UA"/>
        </w:rPr>
        <w:t xml:space="preserve"> підхід в освіті: Загальноєвропейські підходи. Інформаційні технології і засоби навчання. 2009. №5 (13). URL: </w:t>
      </w:r>
      <w:hyperlink r:id="rId18" w:history="1">
        <w:r w:rsidRPr="008C7637">
          <w:rPr>
            <w:rStyle w:val="a8"/>
            <w:szCs w:val="28"/>
            <w:lang w:val="uk-UA"/>
          </w:rPr>
          <w:t>http://www.ime.edu-ua.net/em.html</w:t>
        </w:r>
      </w:hyperlink>
    </w:p>
    <w:p w:rsidR="008F74EC" w:rsidRDefault="008F74EC" w:rsidP="008F74EC">
      <w:pPr>
        <w:pStyle w:val="a7"/>
        <w:numPr>
          <w:ilvl w:val="0"/>
          <w:numId w:val="18"/>
        </w:numPr>
        <w:spacing w:after="0" w:line="360" w:lineRule="auto"/>
        <w:ind w:left="0" w:firstLine="709"/>
        <w:jc w:val="both"/>
        <w:rPr>
          <w:color w:val="000000" w:themeColor="text1"/>
          <w:szCs w:val="28"/>
          <w:lang w:val="uk-UA"/>
        </w:rPr>
      </w:pPr>
      <w:r w:rsidRPr="008F74EC">
        <w:rPr>
          <w:color w:val="000000" w:themeColor="text1"/>
          <w:szCs w:val="28"/>
          <w:lang w:val="uk-UA"/>
        </w:rPr>
        <w:t xml:space="preserve">Освітні технології: [навчально-методичний посібник] . О.М. </w:t>
      </w:r>
      <w:proofErr w:type="spellStart"/>
      <w:r w:rsidRPr="008F74EC">
        <w:rPr>
          <w:color w:val="000000" w:themeColor="text1"/>
          <w:szCs w:val="28"/>
          <w:lang w:val="uk-UA"/>
        </w:rPr>
        <w:t>Пєхота</w:t>
      </w:r>
      <w:proofErr w:type="spellEnd"/>
      <w:r w:rsidRPr="008F74EC">
        <w:rPr>
          <w:color w:val="000000" w:themeColor="text1"/>
          <w:szCs w:val="28"/>
          <w:lang w:val="uk-UA"/>
        </w:rPr>
        <w:t xml:space="preserve">, А.З. </w:t>
      </w:r>
      <w:proofErr w:type="spellStart"/>
      <w:r w:rsidRPr="008F74EC">
        <w:rPr>
          <w:color w:val="000000" w:themeColor="text1"/>
          <w:szCs w:val="28"/>
          <w:lang w:val="uk-UA"/>
        </w:rPr>
        <w:t>Кікгєнко</w:t>
      </w:r>
      <w:proofErr w:type="spellEnd"/>
      <w:r w:rsidRPr="008F74EC">
        <w:rPr>
          <w:color w:val="000000" w:themeColor="text1"/>
          <w:szCs w:val="28"/>
          <w:lang w:val="uk-UA"/>
        </w:rPr>
        <w:t xml:space="preserve">, О.М. </w:t>
      </w:r>
      <w:proofErr w:type="spellStart"/>
      <w:r w:rsidRPr="008F74EC">
        <w:rPr>
          <w:color w:val="000000" w:themeColor="text1"/>
          <w:szCs w:val="28"/>
          <w:lang w:val="uk-UA"/>
        </w:rPr>
        <w:t>Любарська</w:t>
      </w:r>
      <w:proofErr w:type="spellEnd"/>
      <w:r w:rsidRPr="008F74EC">
        <w:rPr>
          <w:color w:val="000000" w:themeColor="text1"/>
          <w:szCs w:val="28"/>
          <w:lang w:val="uk-UA"/>
        </w:rPr>
        <w:t xml:space="preserve"> та ін.; За </w:t>
      </w:r>
      <w:proofErr w:type="spellStart"/>
      <w:r w:rsidRPr="008F74EC">
        <w:rPr>
          <w:color w:val="000000" w:themeColor="text1"/>
          <w:szCs w:val="28"/>
          <w:lang w:val="uk-UA"/>
        </w:rPr>
        <w:t>заг</w:t>
      </w:r>
      <w:proofErr w:type="spellEnd"/>
      <w:r w:rsidRPr="008F74EC">
        <w:rPr>
          <w:color w:val="000000" w:themeColor="text1"/>
          <w:szCs w:val="28"/>
          <w:lang w:val="uk-UA"/>
        </w:rPr>
        <w:t xml:space="preserve">. ред. О.М. </w:t>
      </w:r>
      <w:proofErr w:type="spellStart"/>
      <w:r w:rsidRPr="008F74EC">
        <w:rPr>
          <w:color w:val="000000" w:themeColor="text1"/>
          <w:szCs w:val="28"/>
          <w:lang w:val="uk-UA"/>
        </w:rPr>
        <w:t>Пєхоти</w:t>
      </w:r>
      <w:proofErr w:type="spellEnd"/>
      <w:r w:rsidRPr="008F74EC">
        <w:rPr>
          <w:color w:val="000000" w:themeColor="text1"/>
          <w:szCs w:val="28"/>
          <w:lang w:val="uk-UA"/>
        </w:rPr>
        <w:t xml:space="preserve">. Київ: А.С.К., 2001.-256 </w:t>
      </w:r>
      <w:proofErr w:type="spellStart"/>
      <w:r w:rsidRPr="008F74EC">
        <w:rPr>
          <w:color w:val="000000" w:themeColor="text1"/>
          <w:szCs w:val="28"/>
          <w:lang w:val="uk-UA"/>
        </w:rPr>
        <w:t>с.</w:t>
      </w:r>
      <w:proofErr w:type="spellEnd"/>
    </w:p>
    <w:p w:rsidR="00632D87" w:rsidRDefault="00F84D93" w:rsidP="00632D87">
      <w:pPr>
        <w:pStyle w:val="a7"/>
        <w:numPr>
          <w:ilvl w:val="0"/>
          <w:numId w:val="18"/>
        </w:numPr>
        <w:spacing w:after="0" w:line="360" w:lineRule="auto"/>
        <w:ind w:left="0" w:firstLine="709"/>
        <w:jc w:val="both"/>
        <w:rPr>
          <w:color w:val="000000" w:themeColor="text1"/>
          <w:szCs w:val="28"/>
          <w:lang w:val="uk-UA"/>
        </w:rPr>
      </w:pPr>
      <w:proofErr w:type="spellStart"/>
      <w:r>
        <w:rPr>
          <w:color w:val="000000" w:themeColor="text1"/>
          <w:szCs w:val="28"/>
          <w:lang w:val="uk-UA"/>
        </w:rPr>
        <w:t>Ортинський</w:t>
      </w:r>
      <w:proofErr w:type="spellEnd"/>
      <w:r>
        <w:rPr>
          <w:color w:val="000000" w:themeColor="text1"/>
          <w:szCs w:val="28"/>
          <w:lang w:val="uk-UA"/>
        </w:rPr>
        <w:t xml:space="preserve"> В.Л. Педагогіка вищої</w:t>
      </w:r>
      <w:r>
        <w:rPr>
          <w:color w:val="000000" w:themeColor="text1"/>
          <w:szCs w:val="28"/>
          <w:lang w:val="uk-UA"/>
        </w:rPr>
        <w:tab/>
        <w:t xml:space="preserve">школи. Види </w:t>
      </w:r>
      <w:r w:rsidR="008F74EC" w:rsidRPr="008F74EC">
        <w:rPr>
          <w:color w:val="000000" w:themeColor="text1"/>
          <w:szCs w:val="28"/>
          <w:lang w:val="uk-UA"/>
        </w:rPr>
        <w:t>педагогічних технологій.</w:t>
      </w:r>
      <w:r>
        <w:rPr>
          <w:color w:val="000000" w:themeColor="text1"/>
          <w:szCs w:val="28"/>
          <w:lang w:val="uk-UA"/>
        </w:rPr>
        <w:t> </w:t>
      </w:r>
      <w:hyperlink r:id="rId19" w:history="1">
        <w:r w:rsidR="00632D87" w:rsidRPr="008C7637">
          <w:rPr>
            <w:rStyle w:val="a8"/>
            <w:szCs w:val="28"/>
            <w:lang w:val="uk-UA"/>
          </w:rPr>
          <w:t>URL:http://pidruchniki.com/17190512/pedagogika/vidi_pedagogichnih_tehnologiy</w:t>
        </w:r>
      </w:hyperlink>
    </w:p>
    <w:p w:rsidR="007739D6" w:rsidRDefault="00632D87" w:rsidP="007739D6">
      <w:pPr>
        <w:pStyle w:val="a7"/>
        <w:numPr>
          <w:ilvl w:val="0"/>
          <w:numId w:val="18"/>
        </w:numPr>
        <w:spacing w:after="0" w:line="360" w:lineRule="auto"/>
        <w:ind w:left="0" w:firstLine="709"/>
        <w:jc w:val="both"/>
        <w:rPr>
          <w:color w:val="000000" w:themeColor="text1"/>
          <w:szCs w:val="28"/>
          <w:lang w:val="uk-UA"/>
        </w:rPr>
      </w:pPr>
      <w:r w:rsidRPr="00632D87">
        <w:rPr>
          <w:color w:val="000000" w:themeColor="text1"/>
          <w:szCs w:val="28"/>
          <w:lang w:val="uk-UA"/>
        </w:rPr>
        <w:t xml:space="preserve">Педагогічні технології у неперервній професійній освіті: [монографія]. С.О. Сисоєва, А.М. </w:t>
      </w:r>
      <w:proofErr w:type="spellStart"/>
      <w:r w:rsidRPr="00632D87">
        <w:rPr>
          <w:color w:val="000000" w:themeColor="text1"/>
          <w:szCs w:val="28"/>
          <w:lang w:val="uk-UA"/>
        </w:rPr>
        <w:t>Алексюк</w:t>
      </w:r>
      <w:proofErr w:type="spellEnd"/>
      <w:r w:rsidRPr="00632D87">
        <w:rPr>
          <w:color w:val="000000" w:themeColor="text1"/>
          <w:szCs w:val="28"/>
          <w:lang w:val="uk-UA"/>
        </w:rPr>
        <w:t xml:space="preserve">, П.М. Воловик, О.І. Кульчицька, Л.С. </w:t>
      </w:r>
      <w:proofErr w:type="spellStart"/>
      <w:r w:rsidRPr="00632D87">
        <w:rPr>
          <w:color w:val="000000" w:themeColor="text1"/>
          <w:szCs w:val="28"/>
          <w:lang w:val="uk-UA"/>
        </w:rPr>
        <w:t>Сігаєва</w:t>
      </w:r>
      <w:proofErr w:type="spellEnd"/>
      <w:r w:rsidRPr="00632D87">
        <w:rPr>
          <w:color w:val="000000" w:themeColor="text1"/>
          <w:szCs w:val="28"/>
          <w:lang w:val="uk-UA"/>
        </w:rPr>
        <w:t xml:space="preserve">, Я.В. Цехмістер та ін.; За </w:t>
      </w:r>
      <w:proofErr w:type="spellStart"/>
      <w:r w:rsidRPr="00632D87">
        <w:rPr>
          <w:color w:val="000000" w:themeColor="text1"/>
          <w:szCs w:val="28"/>
          <w:lang w:val="uk-UA"/>
        </w:rPr>
        <w:t>заг</w:t>
      </w:r>
      <w:proofErr w:type="spellEnd"/>
      <w:r w:rsidRPr="00632D87">
        <w:rPr>
          <w:color w:val="000000" w:themeColor="text1"/>
          <w:szCs w:val="28"/>
          <w:lang w:val="uk-UA"/>
        </w:rPr>
        <w:t xml:space="preserve">. ред. С.О. </w:t>
      </w:r>
      <w:proofErr w:type="spellStart"/>
      <w:r w:rsidRPr="00632D87">
        <w:rPr>
          <w:color w:val="000000" w:themeColor="text1"/>
          <w:szCs w:val="28"/>
          <w:lang w:val="uk-UA"/>
        </w:rPr>
        <w:t>Сисоєвої</w:t>
      </w:r>
      <w:proofErr w:type="spellEnd"/>
      <w:r w:rsidRPr="00632D87">
        <w:rPr>
          <w:color w:val="000000" w:themeColor="text1"/>
          <w:szCs w:val="28"/>
          <w:lang w:val="uk-UA"/>
        </w:rPr>
        <w:t xml:space="preserve">. Київ : ВІПОЛ, 2001. 502 </w:t>
      </w:r>
      <w:proofErr w:type="spellStart"/>
      <w:r w:rsidRPr="00632D87">
        <w:rPr>
          <w:color w:val="000000" w:themeColor="text1"/>
          <w:szCs w:val="28"/>
          <w:lang w:val="uk-UA"/>
        </w:rPr>
        <w:t>с.</w:t>
      </w:r>
      <w:proofErr w:type="spellEnd"/>
    </w:p>
    <w:p w:rsidR="007739D6" w:rsidRPr="007739D6" w:rsidRDefault="007739D6" w:rsidP="007739D6">
      <w:pPr>
        <w:pStyle w:val="a7"/>
        <w:numPr>
          <w:ilvl w:val="0"/>
          <w:numId w:val="18"/>
        </w:numPr>
        <w:spacing w:after="0" w:line="360" w:lineRule="auto"/>
        <w:ind w:left="0" w:firstLine="709"/>
        <w:jc w:val="both"/>
        <w:rPr>
          <w:color w:val="000000" w:themeColor="text1"/>
          <w:szCs w:val="28"/>
          <w:lang w:val="uk-UA"/>
        </w:rPr>
      </w:pPr>
      <w:proofErr w:type="spellStart"/>
      <w:r w:rsidRPr="007739D6">
        <w:rPr>
          <w:color w:val="000000" w:themeColor="text1"/>
          <w:szCs w:val="28"/>
          <w:lang w:val="uk-UA"/>
        </w:rPr>
        <w:t>Петровский</w:t>
      </w:r>
      <w:proofErr w:type="spellEnd"/>
      <w:r w:rsidRPr="007739D6">
        <w:rPr>
          <w:color w:val="000000" w:themeColor="text1"/>
          <w:szCs w:val="28"/>
          <w:lang w:val="uk-UA"/>
        </w:rPr>
        <w:t xml:space="preserve"> А. В. </w:t>
      </w:r>
      <w:proofErr w:type="spellStart"/>
      <w:r w:rsidRPr="007739D6">
        <w:rPr>
          <w:color w:val="000000" w:themeColor="text1"/>
          <w:szCs w:val="28"/>
          <w:lang w:val="uk-UA"/>
        </w:rPr>
        <w:t>Развитие</w:t>
      </w:r>
      <w:proofErr w:type="spellEnd"/>
      <w:r w:rsidRPr="007739D6">
        <w:rPr>
          <w:color w:val="000000" w:themeColor="text1"/>
          <w:szCs w:val="28"/>
          <w:lang w:val="uk-UA"/>
        </w:rPr>
        <w:t xml:space="preserve"> </w:t>
      </w:r>
      <w:proofErr w:type="spellStart"/>
      <w:r w:rsidRPr="007739D6">
        <w:rPr>
          <w:color w:val="000000" w:themeColor="text1"/>
          <w:szCs w:val="28"/>
          <w:lang w:val="uk-UA"/>
        </w:rPr>
        <w:t>личности</w:t>
      </w:r>
      <w:proofErr w:type="spellEnd"/>
      <w:r w:rsidRPr="007739D6">
        <w:rPr>
          <w:color w:val="000000" w:themeColor="text1"/>
          <w:szCs w:val="28"/>
          <w:lang w:val="uk-UA"/>
        </w:rPr>
        <w:t xml:space="preserve"> с </w:t>
      </w:r>
      <w:proofErr w:type="spellStart"/>
      <w:r w:rsidRPr="007739D6">
        <w:rPr>
          <w:color w:val="000000" w:themeColor="text1"/>
          <w:szCs w:val="28"/>
          <w:lang w:val="uk-UA"/>
        </w:rPr>
        <w:t>позиций</w:t>
      </w:r>
      <w:proofErr w:type="spellEnd"/>
      <w:r w:rsidRPr="007739D6">
        <w:rPr>
          <w:color w:val="000000" w:themeColor="text1"/>
          <w:szCs w:val="28"/>
          <w:lang w:val="uk-UA"/>
        </w:rPr>
        <w:t xml:space="preserve"> </w:t>
      </w:r>
      <w:proofErr w:type="spellStart"/>
      <w:r w:rsidRPr="007739D6">
        <w:rPr>
          <w:color w:val="000000" w:themeColor="text1"/>
          <w:szCs w:val="28"/>
          <w:lang w:val="uk-UA"/>
        </w:rPr>
        <w:t>социальной</w:t>
      </w:r>
      <w:proofErr w:type="spellEnd"/>
      <w:r w:rsidRPr="007739D6">
        <w:rPr>
          <w:color w:val="000000" w:themeColor="text1"/>
          <w:szCs w:val="28"/>
          <w:lang w:val="uk-UA"/>
        </w:rPr>
        <w:t xml:space="preserve"> </w:t>
      </w:r>
      <w:proofErr w:type="spellStart"/>
      <w:r w:rsidRPr="007739D6">
        <w:rPr>
          <w:color w:val="000000" w:themeColor="text1"/>
          <w:szCs w:val="28"/>
          <w:lang w:val="uk-UA"/>
        </w:rPr>
        <w:t>психологии</w:t>
      </w:r>
      <w:proofErr w:type="spellEnd"/>
      <w:r w:rsidRPr="007739D6">
        <w:rPr>
          <w:color w:val="000000" w:themeColor="text1"/>
          <w:szCs w:val="28"/>
          <w:lang w:val="uk-UA"/>
        </w:rPr>
        <w:t xml:space="preserve"> / А. В. </w:t>
      </w:r>
      <w:proofErr w:type="spellStart"/>
      <w:r w:rsidRPr="007739D6">
        <w:rPr>
          <w:color w:val="000000" w:themeColor="text1"/>
          <w:szCs w:val="28"/>
          <w:lang w:val="uk-UA"/>
        </w:rPr>
        <w:t>Петровский</w:t>
      </w:r>
      <w:proofErr w:type="spellEnd"/>
      <w:r w:rsidRPr="007739D6">
        <w:rPr>
          <w:color w:val="000000" w:themeColor="text1"/>
          <w:szCs w:val="28"/>
          <w:lang w:val="uk-UA"/>
        </w:rPr>
        <w:t xml:space="preserve"> // </w:t>
      </w:r>
      <w:proofErr w:type="spellStart"/>
      <w:r w:rsidRPr="007739D6">
        <w:rPr>
          <w:color w:val="000000" w:themeColor="text1"/>
          <w:szCs w:val="28"/>
          <w:lang w:val="uk-UA"/>
        </w:rPr>
        <w:t>Вопросы</w:t>
      </w:r>
      <w:proofErr w:type="spellEnd"/>
      <w:r w:rsidRPr="007739D6">
        <w:rPr>
          <w:color w:val="000000" w:themeColor="text1"/>
          <w:szCs w:val="28"/>
          <w:lang w:val="uk-UA"/>
        </w:rPr>
        <w:t xml:space="preserve"> </w:t>
      </w:r>
      <w:proofErr w:type="spellStart"/>
      <w:r w:rsidRPr="007739D6">
        <w:rPr>
          <w:color w:val="000000" w:themeColor="text1"/>
          <w:szCs w:val="28"/>
          <w:lang w:val="uk-UA"/>
        </w:rPr>
        <w:t>психологии</w:t>
      </w:r>
      <w:proofErr w:type="spellEnd"/>
      <w:r w:rsidRPr="007739D6">
        <w:rPr>
          <w:color w:val="000000" w:themeColor="text1"/>
          <w:szCs w:val="28"/>
          <w:lang w:val="uk-UA"/>
        </w:rPr>
        <w:t xml:space="preserve"> – 1984. – №4. – С. 3 – 21.</w:t>
      </w:r>
    </w:p>
    <w:p w:rsidR="00632D87" w:rsidRDefault="00632D87" w:rsidP="00632D87">
      <w:pPr>
        <w:pStyle w:val="a7"/>
        <w:numPr>
          <w:ilvl w:val="0"/>
          <w:numId w:val="18"/>
        </w:numPr>
        <w:spacing w:after="0" w:line="360" w:lineRule="auto"/>
        <w:ind w:left="0" w:firstLine="709"/>
        <w:jc w:val="both"/>
        <w:rPr>
          <w:color w:val="000000" w:themeColor="text1"/>
          <w:szCs w:val="28"/>
          <w:lang w:val="uk-UA"/>
        </w:rPr>
      </w:pPr>
      <w:proofErr w:type="spellStart"/>
      <w:r w:rsidRPr="00632D87">
        <w:rPr>
          <w:color w:val="000000" w:themeColor="text1"/>
          <w:szCs w:val="28"/>
          <w:lang w:val="uk-UA"/>
        </w:rPr>
        <w:t>Пометун</w:t>
      </w:r>
      <w:proofErr w:type="spellEnd"/>
      <w:r w:rsidRPr="00632D87">
        <w:rPr>
          <w:color w:val="000000" w:themeColor="text1"/>
          <w:szCs w:val="28"/>
          <w:lang w:val="uk-UA"/>
        </w:rPr>
        <w:t xml:space="preserve"> О. </w:t>
      </w:r>
      <w:proofErr w:type="spellStart"/>
      <w:r w:rsidRPr="00632D87">
        <w:rPr>
          <w:color w:val="000000" w:themeColor="text1"/>
          <w:szCs w:val="28"/>
          <w:lang w:val="uk-UA"/>
        </w:rPr>
        <w:t>І.Формування</w:t>
      </w:r>
      <w:proofErr w:type="spellEnd"/>
      <w:r w:rsidRPr="00632D87">
        <w:rPr>
          <w:color w:val="000000" w:themeColor="text1"/>
          <w:szCs w:val="28"/>
          <w:lang w:val="uk-UA"/>
        </w:rPr>
        <w:t xml:space="preserve"> громадянської компетентності: погляд з сучасної педагогічної науки. Вісник програм шкільних обмінів. 2005. № 23. С. 18–20.</w:t>
      </w:r>
      <w:r>
        <w:rPr>
          <w:color w:val="000000" w:themeColor="text1"/>
          <w:szCs w:val="28"/>
          <w:lang w:val="uk-UA"/>
        </w:rPr>
        <w:t xml:space="preserve"> </w:t>
      </w:r>
    </w:p>
    <w:p w:rsidR="00632D87" w:rsidRDefault="00632D87" w:rsidP="00632D87">
      <w:pPr>
        <w:pStyle w:val="a7"/>
        <w:numPr>
          <w:ilvl w:val="0"/>
          <w:numId w:val="18"/>
        </w:numPr>
        <w:spacing w:after="0" w:line="360" w:lineRule="auto"/>
        <w:ind w:left="0" w:firstLine="709"/>
        <w:jc w:val="both"/>
        <w:rPr>
          <w:color w:val="000000" w:themeColor="text1"/>
          <w:szCs w:val="28"/>
          <w:lang w:val="uk-UA"/>
        </w:rPr>
      </w:pPr>
      <w:r w:rsidRPr="00632D87">
        <w:rPr>
          <w:color w:val="000000" w:themeColor="text1"/>
          <w:szCs w:val="28"/>
          <w:lang w:val="uk-UA"/>
        </w:rPr>
        <w:t xml:space="preserve">«Про освіту» Закон України від 05.09.2017, № 2145-19 URL: </w:t>
      </w:r>
      <w:proofErr w:type="spellStart"/>
      <w:r w:rsidRPr="00632D87">
        <w:rPr>
          <w:color w:val="000000" w:themeColor="text1"/>
          <w:szCs w:val="28"/>
          <w:lang w:val="uk-UA"/>
        </w:rPr>
        <w:t>http</w:t>
      </w:r>
      <w:proofErr w:type="spellEnd"/>
      <w:r w:rsidRPr="00632D87">
        <w:rPr>
          <w:color w:val="000000" w:themeColor="text1"/>
          <w:szCs w:val="28"/>
          <w:lang w:val="uk-UA"/>
        </w:rPr>
        <w:t>//zakon5.rada.gov.ua/</w:t>
      </w:r>
      <w:proofErr w:type="spellStart"/>
      <w:r w:rsidRPr="00632D87">
        <w:rPr>
          <w:color w:val="000000" w:themeColor="text1"/>
          <w:szCs w:val="28"/>
          <w:lang w:val="uk-UA"/>
        </w:rPr>
        <w:t>laws</w:t>
      </w:r>
      <w:proofErr w:type="spellEnd"/>
      <w:r w:rsidRPr="00632D87">
        <w:rPr>
          <w:color w:val="000000" w:themeColor="text1"/>
          <w:szCs w:val="28"/>
          <w:lang w:val="uk-UA"/>
        </w:rPr>
        <w:t>/</w:t>
      </w:r>
      <w:proofErr w:type="spellStart"/>
      <w:r w:rsidRPr="00632D87">
        <w:rPr>
          <w:color w:val="000000" w:themeColor="text1"/>
          <w:szCs w:val="28"/>
          <w:lang w:val="uk-UA"/>
        </w:rPr>
        <w:t>show</w:t>
      </w:r>
      <w:proofErr w:type="spellEnd"/>
      <w:r w:rsidRPr="00632D87">
        <w:rPr>
          <w:color w:val="000000" w:themeColor="text1"/>
          <w:szCs w:val="28"/>
          <w:lang w:val="uk-UA"/>
        </w:rPr>
        <w:t>/2145-19</w:t>
      </w:r>
    </w:p>
    <w:p w:rsidR="00632D87" w:rsidRDefault="00632D87" w:rsidP="00632D87">
      <w:pPr>
        <w:pStyle w:val="a7"/>
        <w:numPr>
          <w:ilvl w:val="0"/>
          <w:numId w:val="18"/>
        </w:numPr>
        <w:spacing w:after="0" w:line="360" w:lineRule="auto"/>
        <w:ind w:left="0" w:firstLine="709"/>
        <w:jc w:val="both"/>
        <w:rPr>
          <w:color w:val="000000" w:themeColor="text1"/>
          <w:szCs w:val="28"/>
          <w:lang w:val="uk-UA"/>
        </w:rPr>
      </w:pPr>
      <w:proofErr w:type="spellStart"/>
      <w:r w:rsidRPr="00632D87">
        <w:rPr>
          <w:color w:val="000000" w:themeColor="text1"/>
          <w:szCs w:val="28"/>
          <w:lang w:val="uk-UA"/>
        </w:rPr>
        <w:t>Прутченков</w:t>
      </w:r>
      <w:proofErr w:type="spellEnd"/>
      <w:r w:rsidRPr="00632D87">
        <w:rPr>
          <w:color w:val="000000" w:themeColor="text1"/>
          <w:szCs w:val="28"/>
          <w:lang w:val="uk-UA"/>
        </w:rPr>
        <w:t xml:space="preserve"> А.С. </w:t>
      </w:r>
      <w:proofErr w:type="spellStart"/>
      <w:r w:rsidRPr="00632D87">
        <w:rPr>
          <w:color w:val="000000" w:themeColor="text1"/>
          <w:szCs w:val="28"/>
          <w:lang w:val="uk-UA"/>
        </w:rPr>
        <w:t>Возможности</w:t>
      </w:r>
      <w:proofErr w:type="spellEnd"/>
      <w:r w:rsidRPr="00632D87">
        <w:rPr>
          <w:color w:val="000000" w:themeColor="text1"/>
          <w:szCs w:val="28"/>
          <w:lang w:val="uk-UA"/>
        </w:rPr>
        <w:t xml:space="preserve"> </w:t>
      </w:r>
      <w:proofErr w:type="spellStart"/>
      <w:r w:rsidRPr="00632D87">
        <w:rPr>
          <w:color w:val="000000" w:themeColor="text1"/>
          <w:szCs w:val="28"/>
          <w:lang w:val="uk-UA"/>
        </w:rPr>
        <w:t>игровой</w:t>
      </w:r>
      <w:proofErr w:type="spellEnd"/>
      <w:r w:rsidRPr="00632D87">
        <w:rPr>
          <w:color w:val="000000" w:themeColor="text1"/>
          <w:szCs w:val="28"/>
          <w:lang w:val="uk-UA"/>
        </w:rPr>
        <w:t xml:space="preserve"> </w:t>
      </w:r>
      <w:proofErr w:type="spellStart"/>
      <w:r w:rsidRPr="00632D87">
        <w:rPr>
          <w:color w:val="000000" w:themeColor="text1"/>
          <w:szCs w:val="28"/>
          <w:lang w:val="uk-UA"/>
        </w:rPr>
        <w:t>технологии</w:t>
      </w:r>
      <w:proofErr w:type="spellEnd"/>
      <w:r w:rsidRPr="00632D87">
        <w:rPr>
          <w:color w:val="000000" w:themeColor="text1"/>
          <w:szCs w:val="28"/>
          <w:lang w:val="uk-UA"/>
        </w:rPr>
        <w:t xml:space="preserve">: </w:t>
      </w:r>
      <w:proofErr w:type="spellStart"/>
      <w:r w:rsidRPr="00632D87">
        <w:rPr>
          <w:color w:val="000000" w:themeColor="text1"/>
          <w:szCs w:val="28"/>
          <w:lang w:val="uk-UA"/>
        </w:rPr>
        <w:t>понятия</w:t>
      </w:r>
      <w:proofErr w:type="spellEnd"/>
      <w:r w:rsidRPr="00632D87">
        <w:rPr>
          <w:color w:val="000000" w:themeColor="text1"/>
          <w:szCs w:val="28"/>
          <w:lang w:val="uk-UA"/>
        </w:rPr>
        <w:t xml:space="preserve"> и </w:t>
      </w:r>
      <w:proofErr w:type="spellStart"/>
      <w:r w:rsidRPr="00632D87">
        <w:rPr>
          <w:color w:val="000000" w:themeColor="text1"/>
          <w:szCs w:val="28"/>
          <w:lang w:val="uk-UA"/>
        </w:rPr>
        <w:t>термины</w:t>
      </w:r>
      <w:proofErr w:type="spellEnd"/>
      <w:r w:rsidRPr="00632D87">
        <w:rPr>
          <w:color w:val="000000" w:themeColor="text1"/>
          <w:szCs w:val="28"/>
          <w:lang w:val="uk-UA"/>
        </w:rPr>
        <w:t xml:space="preserve"> . </w:t>
      </w:r>
      <w:proofErr w:type="spellStart"/>
      <w:r w:rsidRPr="00632D87">
        <w:rPr>
          <w:color w:val="000000" w:themeColor="text1"/>
          <w:szCs w:val="28"/>
          <w:lang w:val="uk-UA"/>
        </w:rPr>
        <w:t>Педагогика</w:t>
      </w:r>
      <w:proofErr w:type="spellEnd"/>
      <w:r w:rsidRPr="00632D87">
        <w:rPr>
          <w:color w:val="000000" w:themeColor="text1"/>
          <w:szCs w:val="28"/>
          <w:lang w:val="uk-UA"/>
        </w:rPr>
        <w:t>. 1999. № 3. С. 121-126.</w:t>
      </w:r>
    </w:p>
    <w:p w:rsidR="00632D87" w:rsidRDefault="00632D87" w:rsidP="00632D87">
      <w:pPr>
        <w:pStyle w:val="a7"/>
        <w:numPr>
          <w:ilvl w:val="0"/>
          <w:numId w:val="18"/>
        </w:numPr>
        <w:spacing w:after="0" w:line="360" w:lineRule="auto"/>
        <w:ind w:left="0" w:firstLine="709"/>
        <w:jc w:val="both"/>
        <w:rPr>
          <w:color w:val="000000" w:themeColor="text1"/>
          <w:szCs w:val="28"/>
          <w:lang w:val="uk-UA"/>
        </w:rPr>
      </w:pPr>
      <w:proofErr w:type="spellStart"/>
      <w:r w:rsidRPr="00632D87">
        <w:rPr>
          <w:color w:val="000000" w:themeColor="text1"/>
          <w:szCs w:val="28"/>
          <w:lang w:val="uk-UA"/>
        </w:rPr>
        <w:t>Равен</w:t>
      </w:r>
      <w:proofErr w:type="spellEnd"/>
      <w:r w:rsidRPr="00632D87">
        <w:rPr>
          <w:color w:val="000000" w:themeColor="text1"/>
          <w:szCs w:val="28"/>
          <w:lang w:val="uk-UA"/>
        </w:rPr>
        <w:t xml:space="preserve"> </w:t>
      </w:r>
      <w:proofErr w:type="spellStart"/>
      <w:r w:rsidRPr="00632D87">
        <w:rPr>
          <w:color w:val="000000" w:themeColor="text1"/>
          <w:szCs w:val="28"/>
          <w:lang w:val="uk-UA"/>
        </w:rPr>
        <w:t>Дж</w:t>
      </w:r>
      <w:proofErr w:type="spellEnd"/>
      <w:r w:rsidRPr="00632D87">
        <w:rPr>
          <w:color w:val="000000" w:themeColor="text1"/>
          <w:szCs w:val="28"/>
          <w:lang w:val="uk-UA"/>
        </w:rPr>
        <w:t xml:space="preserve">. </w:t>
      </w:r>
      <w:proofErr w:type="spellStart"/>
      <w:r w:rsidRPr="00632D87">
        <w:rPr>
          <w:color w:val="000000" w:themeColor="text1"/>
          <w:szCs w:val="28"/>
          <w:lang w:val="uk-UA"/>
        </w:rPr>
        <w:t>Педагогическое</w:t>
      </w:r>
      <w:proofErr w:type="spellEnd"/>
      <w:r w:rsidRPr="00632D87">
        <w:rPr>
          <w:color w:val="000000" w:themeColor="text1"/>
          <w:szCs w:val="28"/>
          <w:lang w:val="uk-UA"/>
        </w:rPr>
        <w:t xml:space="preserve"> </w:t>
      </w:r>
      <w:proofErr w:type="spellStart"/>
      <w:r w:rsidRPr="00632D87">
        <w:rPr>
          <w:color w:val="000000" w:themeColor="text1"/>
          <w:szCs w:val="28"/>
          <w:lang w:val="uk-UA"/>
        </w:rPr>
        <w:t>тестирование</w:t>
      </w:r>
      <w:proofErr w:type="spellEnd"/>
      <w:r w:rsidRPr="00632D87">
        <w:rPr>
          <w:color w:val="000000" w:themeColor="text1"/>
          <w:szCs w:val="28"/>
          <w:lang w:val="uk-UA"/>
        </w:rPr>
        <w:t xml:space="preserve">: </w:t>
      </w:r>
      <w:proofErr w:type="spellStart"/>
      <w:r w:rsidRPr="00632D87">
        <w:rPr>
          <w:color w:val="000000" w:themeColor="text1"/>
          <w:szCs w:val="28"/>
          <w:lang w:val="uk-UA"/>
        </w:rPr>
        <w:t>Проблемы</w:t>
      </w:r>
      <w:proofErr w:type="spellEnd"/>
      <w:r w:rsidRPr="00632D87">
        <w:rPr>
          <w:color w:val="000000" w:themeColor="text1"/>
          <w:szCs w:val="28"/>
          <w:lang w:val="uk-UA"/>
        </w:rPr>
        <w:t xml:space="preserve">, </w:t>
      </w:r>
      <w:proofErr w:type="spellStart"/>
      <w:r w:rsidRPr="00632D87">
        <w:rPr>
          <w:color w:val="000000" w:themeColor="text1"/>
          <w:szCs w:val="28"/>
          <w:lang w:val="uk-UA"/>
        </w:rPr>
        <w:t>заблуждения</w:t>
      </w:r>
      <w:proofErr w:type="spellEnd"/>
      <w:r w:rsidRPr="00632D87">
        <w:rPr>
          <w:color w:val="000000" w:themeColor="text1"/>
          <w:szCs w:val="28"/>
          <w:lang w:val="uk-UA"/>
        </w:rPr>
        <w:t xml:space="preserve">, перспективи: Пер. с </w:t>
      </w:r>
      <w:proofErr w:type="spellStart"/>
      <w:r w:rsidRPr="00632D87">
        <w:rPr>
          <w:color w:val="000000" w:themeColor="text1"/>
          <w:szCs w:val="28"/>
          <w:lang w:val="uk-UA"/>
        </w:rPr>
        <w:t>англ</w:t>
      </w:r>
      <w:proofErr w:type="spellEnd"/>
      <w:r w:rsidRPr="00632D87">
        <w:rPr>
          <w:color w:val="000000" w:themeColor="text1"/>
          <w:szCs w:val="28"/>
          <w:lang w:val="uk-UA"/>
        </w:rPr>
        <w:t xml:space="preserve">. </w:t>
      </w:r>
      <w:proofErr w:type="spellStart"/>
      <w:r w:rsidRPr="00632D87">
        <w:rPr>
          <w:color w:val="000000" w:themeColor="text1"/>
          <w:szCs w:val="28"/>
          <w:lang w:val="uk-UA"/>
        </w:rPr>
        <w:t>Изд</w:t>
      </w:r>
      <w:proofErr w:type="spellEnd"/>
      <w:r w:rsidRPr="00632D87">
        <w:rPr>
          <w:color w:val="000000" w:themeColor="text1"/>
          <w:szCs w:val="28"/>
          <w:lang w:val="uk-UA"/>
        </w:rPr>
        <w:t xml:space="preserve">. 2-е, </w:t>
      </w:r>
      <w:proofErr w:type="spellStart"/>
      <w:r w:rsidRPr="00632D87">
        <w:rPr>
          <w:color w:val="000000" w:themeColor="text1"/>
          <w:szCs w:val="28"/>
          <w:lang w:val="uk-UA"/>
        </w:rPr>
        <w:t>испр</w:t>
      </w:r>
      <w:proofErr w:type="spellEnd"/>
      <w:r w:rsidRPr="00632D87">
        <w:rPr>
          <w:color w:val="000000" w:themeColor="text1"/>
          <w:szCs w:val="28"/>
          <w:lang w:val="uk-UA"/>
        </w:rPr>
        <w:t xml:space="preserve">.   </w:t>
      </w:r>
      <w:proofErr w:type="spellStart"/>
      <w:r w:rsidRPr="00632D87">
        <w:rPr>
          <w:color w:val="000000" w:themeColor="text1"/>
          <w:szCs w:val="28"/>
          <w:lang w:val="uk-UA"/>
        </w:rPr>
        <w:t>Дж</w:t>
      </w:r>
      <w:proofErr w:type="spellEnd"/>
      <w:r w:rsidRPr="00632D87">
        <w:rPr>
          <w:color w:val="000000" w:themeColor="text1"/>
          <w:szCs w:val="28"/>
          <w:lang w:val="uk-UA"/>
        </w:rPr>
        <w:t xml:space="preserve">. </w:t>
      </w:r>
      <w:proofErr w:type="spellStart"/>
      <w:r w:rsidRPr="00632D87">
        <w:rPr>
          <w:color w:val="000000" w:themeColor="text1"/>
          <w:szCs w:val="28"/>
          <w:lang w:val="uk-UA"/>
        </w:rPr>
        <w:t>Равен</w:t>
      </w:r>
      <w:proofErr w:type="spellEnd"/>
      <w:r w:rsidRPr="00632D87">
        <w:rPr>
          <w:color w:val="000000" w:themeColor="text1"/>
          <w:szCs w:val="28"/>
          <w:lang w:val="uk-UA"/>
        </w:rPr>
        <w:t xml:space="preserve">. М.: </w:t>
      </w:r>
      <w:proofErr w:type="spellStart"/>
      <w:r w:rsidRPr="00632D87">
        <w:rPr>
          <w:color w:val="000000" w:themeColor="text1"/>
          <w:szCs w:val="28"/>
          <w:lang w:val="uk-UA"/>
        </w:rPr>
        <w:t>Когито</w:t>
      </w:r>
      <w:proofErr w:type="spellEnd"/>
      <w:r w:rsidRPr="00632D87">
        <w:rPr>
          <w:color w:val="000000" w:themeColor="text1"/>
          <w:szCs w:val="28"/>
          <w:lang w:val="uk-UA"/>
        </w:rPr>
        <w:t xml:space="preserve">-центр, 2001. 142 </w:t>
      </w:r>
      <w:proofErr w:type="spellStart"/>
      <w:r w:rsidRPr="00632D87">
        <w:rPr>
          <w:color w:val="000000" w:themeColor="text1"/>
          <w:szCs w:val="28"/>
          <w:lang w:val="uk-UA"/>
        </w:rPr>
        <w:t>с.</w:t>
      </w:r>
      <w:proofErr w:type="spellEnd"/>
    </w:p>
    <w:p w:rsidR="00632D87" w:rsidRDefault="00632D87" w:rsidP="00632D87">
      <w:pPr>
        <w:pStyle w:val="a7"/>
        <w:numPr>
          <w:ilvl w:val="0"/>
          <w:numId w:val="18"/>
        </w:numPr>
        <w:spacing w:after="0" w:line="360" w:lineRule="auto"/>
        <w:ind w:left="0" w:firstLine="709"/>
        <w:jc w:val="both"/>
        <w:rPr>
          <w:color w:val="000000" w:themeColor="text1"/>
          <w:szCs w:val="28"/>
          <w:lang w:val="uk-UA"/>
        </w:rPr>
      </w:pPr>
      <w:proofErr w:type="spellStart"/>
      <w:r w:rsidRPr="00632D87">
        <w:rPr>
          <w:color w:val="000000" w:themeColor="text1"/>
          <w:szCs w:val="28"/>
          <w:lang w:val="uk-UA"/>
        </w:rPr>
        <w:lastRenderedPageBreak/>
        <w:t>Раков</w:t>
      </w:r>
      <w:proofErr w:type="spellEnd"/>
      <w:r w:rsidRPr="00632D87">
        <w:rPr>
          <w:color w:val="000000" w:themeColor="text1"/>
          <w:szCs w:val="28"/>
          <w:lang w:val="uk-UA"/>
        </w:rPr>
        <w:t xml:space="preserve"> С. А. Математична освіта: </w:t>
      </w:r>
      <w:proofErr w:type="spellStart"/>
      <w:r w:rsidRPr="00632D87">
        <w:rPr>
          <w:color w:val="000000" w:themeColor="text1"/>
          <w:szCs w:val="28"/>
          <w:lang w:val="uk-UA"/>
        </w:rPr>
        <w:t>компетентнісний</w:t>
      </w:r>
      <w:proofErr w:type="spellEnd"/>
      <w:r w:rsidRPr="00632D87">
        <w:rPr>
          <w:color w:val="000000" w:themeColor="text1"/>
          <w:szCs w:val="28"/>
          <w:lang w:val="uk-UA"/>
        </w:rPr>
        <w:t xml:space="preserve"> підхід з використанням ІКТ. Х.: Факт, 2005. 360с.</w:t>
      </w:r>
    </w:p>
    <w:p w:rsidR="00632D87" w:rsidRDefault="00632D87" w:rsidP="00632D87">
      <w:pPr>
        <w:pStyle w:val="a7"/>
        <w:numPr>
          <w:ilvl w:val="0"/>
          <w:numId w:val="18"/>
        </w:numPr>
        <w:spacing w:after="0" w:line="360" w:lineRule="auto"/>
        <w:ind w:left="0" w:firstLine="709"/>
        <w:jc w:val="both"/>
        <w:rPr>
          <w:color w:val="000000" w:themeColor="text1"/>
          <w:szCs w:val="28"/>
          <w:lang w:val="uk-UA"/>
        </w:rPr>
      </w:pPr>
      <w:proofErr w:type="spellStart"/>
      <w:r w:rsidRPr="00632D87">
        <w:rPr>
          <w:color w:val="000000" w:themeColor="text1"/>
          <w:szCs w:val="28"/>
          <w:lang w:val="uk-UA"/>
        </w:rPr>
        <w:t>Ромек</w:t>
      </w:r>
      <w:proofErr w:type="spellEnd"/>
      <w:r w:rsidRPr="00632D87">
        <w:rPr>
          <w:color w:val="000000" w:themeColor="text1"/>
          <w:szCs w:val="28"/>
          <w:lang w:val="uk-UA"/>
        </w:rPr>
        <w:t xml:space="preserve"> В. Впевненість у собі: етичний аспект . Журнал практичного психолога. 1999. № 9.</w:t>
      </w:r>
    </w:p>
    <w:p w:rsidR="00632D87" w:rsidRDefault="00632D87" w:rsidP="00632D87">
      <w:pPr>
        <w:pStyle w:val="a7"/>
        <w:numPr>
          <w:ilvl w:val="0"/>
          <w:numId w:val="18"/>
        </w:numPr>
        <w:spacing w:after="0" w:line="360" w:lineRule="auto"/>
        <w:ind w:left="0" w:firstLine="709"/>
        <w:jc w:val="both"/>
        <w:rPr>
          <w:color w:val="000000" w:themeColor="text1"/>
          <w:szCs w:val="28"/>
          <w:lang w:val="uk-UA"/>
        </w:rPr>
      </w:pPr>
      <w:proofErr w:type="spellStart"/>
      <w:r w:rsidRPr="00632D87">
        <w:rPr>
          <w:color w:val="000000" w:themeColor="text1"/>
          <w:szCs w:val="28"/>
          <w:lang w:val="uk-UA"/>
        </w:rPr>
        <w:t>Саюк</w:t>
      </w:r>
      <w:proofErr w:type="spellEnd"/>
      <w:r w:rsidRPr="00632D87">
        <w:rPr>
          <w:color w:val="000000" w:themeColor="text1"/>
          <w:szCs w:val="28"/>
          <w:lang w:val="uk-UA"/>
        </w:rPr>
        <w:t xml:space="preserve"> В. Історико-педагогічний аналіз використання гри у навчальному процесі . Рідна школа. 2005. № 7. С. 50-52.</w:t>
      </w:r>
    </w:p>
    <w:p w:rsidR="00632D87" w:rsidRDefault="00632D87" w:rsidP="00632D87">
      <w:pPr>
        <w:pStyle w:val="a7"/>
        <w:numPr>
          <w:ilvl w:val="0"/>
          <w:numId w:val="18"/>
        </w:numPr>
        <w:spacing w:after="0" w:line="360" w:lineRule="auto"/>
        <w:ind w:left="0" w:firstLine="709"/>
        <w:jc w:val="both"/>
        <w:rPr>
          <w:color w:val="000000" w:themeColor="text1"/>
          <w:szCs w:val="28"/>
          <w:lang w:val="uk-UA"/>
        </w:rPr>
      </w:pPr>
      <w:proofErr w:type="spellStart"/>
      <w:r w:rsidRPr="00632D87">
        <w:rPr>
          <w:color w:val="000000" w:themeColor="text1"/>
          <w:szCs w:val="28"/>
          <w:lang w:val="uk-UA"/>
        </w:rPr>
        <w:t>Селевко</w:t>
      </w:r>
      <w:proofErr w:type="spellEnd"/>
      <w:r w:rsidRPr="00632D87">
        <w:rPr>
          <w:color w:val="000000" w:themeColor="text1"/>
          <w:szCs w:val="28"/>
          <w:lang w:val="uk-UA"/>
        </w:rPr>
        <w:t xml:space="preserve"> Г. </w:t>
      </w:r>
      <w:proofErr w:type="spellStart"/>
      <w:r w:rsidRPr="00632D87">
        <w:rPr>
          <w:color w:val="000000" w:themeColor="text1"/>
          <w:szCs w:val="28"/>
          <w:lang w:val="uk-UA"/>
        </w:rPr>
        <w:t>Компетентности</w:t>
      </w:r>
      <w:proofErr w:type="spellEnd"/>
      <w:r w:rsidRPr="00632D87">
        <w:rPr>
          <w:color w:val="000000" w:themeColor="text1"/>
          <w:szCs w:val="28"/>
          <w:lang w:val="uk-UA"/>
        </w:rPr>
        <w:t xml:space="preserve"> и </w:t>
      </w:r>
      <w:proofErr w:type="spellStart"/>
      <w:r w:rsidRPr="00632D87">
        <w:rPr>
          <w:color w:val="000000" w:themeColor="text1"/>
          <w:szCs w:val="28"/>
          <w:lang w:val="uk-UA"/>
        </w:rPr>
        <w:t>их</w:t>
      </w:r>
      <w:proofErr w:type="spellEnd"/>
      <w:r w:rsidRPr="00632D87">
        <w:rPr>
          <w:color w:val="000000" w:themeColor="text1"/>
          <w:szCs w:val="28"/>
          <w:lang w:val="uk-UA"/>
        </w:rPr>
        <w:t xml:space="preserve"> </w:t>
      </w:r>
      <w:proofErr w:type="spellStart"/>
      <w:r w:rsidRPr="00632D87">
        <w:rPr>
          <w:color w:val="000000" w:themeColor="text1"/>
          <w:szCs w:val="28"/>
          <w:lang w:val="uk-UA"/>
        </w:rPr>
        <w:t>классификация</w:t>
      </w:r>
      <w:proofErr w:type="spellEnd"/>
      <w:r w:rsidRPr="00632D87">
        <w:rPr>
          <w:color w:val="000000" w:themeColor="text1"/>
          <w:szCs w:val="28"/>
          <w:lang w:val="uk-UA"/>
        </w:rPr>
        <w:t xml:space="preserve">. </w:t>
      </w:r>
      <w:proofErr w:type="spellStart"/>
      <w:r w:rsidRPr="00632D87">
        <w:rPr>
          <w:color w:val="000000" w:themeColor="text1"/>
          <w:szCs w:val="28"/>
          <w:lang w:val="uk-UA"/>
        </w:rPr>
        <w:t>Народное</w:t>
      </w:r>
      <w:proofErr w:type="spellEnd"/>
      <w:r w:rsidRPr="00632D87">
        <w:rPr>
          <w:color w:val="000000" w:themeColor="text1"/>
          <w:szCs w:val="28"/>
          <w:lang w:val="uk-UA"/>
        </w:rPr>
        <w:t xml:space="preserve"> </w:t>
      </w:r>
      <w:proofErr w:type="spellStart"/>
      <w:r w:rsidRPr="00632D87">
        <w:rPr>
          <w:color w:val="000000" w:themeColor="text1"/>
          <w:szCs w:val="28"/>
          <w:lang w:val="uk-UA"/>
        </w:rPr>
        <w:t>образование</w:t>
      </w:r>
      <w:proofErr w:type="spellEnd"/>
      <w:r w:rsidRPr="00632D87">
        <w:rPr>
          <w:color w:val="000000" w:themeColor="text1"/>
          <w:szCs w:val="28"/>
          <w:lang w:val="uk-UA"/>
        </w:rPr>
        <w:t>. 2004. № 4. С. 138 –143.</w:t>
      </w:r>
    </w:p>
    <w:p w:rsidR="00632D87" w:rsidRDefault="00632D87" w:rsidP="00632D87">
      <w:pPr>
        <w:pStyle w:val="a7"/>
        <w:numPr>
          <w:ilvl w:val="0"/>
          <w:numId w:val="18"/>
        </w:numPr>
        <w:spacing w:after="0" w:line="360" w:lineRule="auto"/>
        <w:ind w:left="0" w:firstLine="709"/>
        <w:jc w:val="both"/>
        <w:rPr>
          <w:color w:val="000000" w:themeColor="text1"/>
          <w:szCs w:val="28"/>
          <w:lang w:val="uk-UA"/>
        </w:rPr>
      </w:pPr>
      <w:proofErr w:type="spellStart"/>
      <w:r w:rsidRPr="00632D87">
        <w:rPr>
          <w:color w:val="000000" w:themeColor="text1"/>
          <w:szCs w:val="28"/>
          <w:lang w:val="uk-UA"/>
        </w:rPr>
        <w:t>Селевко</w:t>
      </w:r>
      <w:proofErr w:type="spellEnd"/>
      <w:r w:rsidRPr="00632D87">
        <w:rPr>
          <w:color w:val="000000" w:themeColor="text1"/>
          <w:szCs w:val="28"/>
          <w:lang w:val="uk-UA"/>
        </w:rPr>
        <w:t xml:space="preserve"> Г. </w:t>
      </w:r>
      <w:proofErr w:type="spellStart"/>
      <w:r w:rsidRPr="00632D87">
        <w:rPr>
          <w:color w:val="000000" w:themeColor="text1"/>
          <w:szCs w:val="28"/>
          <w:lang w:val="uk-UA"/>
        </w:rPr>
        <w:t>Игровые</w:t>
      </w:r>
      <w:proofErr w:type="spellEnd"/>
      <w:r w:rsidRPr="00632D87">
        <w:rPr>
          <w:color w:val="000000" w:themeColor="text1"/>
          <w:szCs w:val="28"/>
          <w:lang w:val="uk-UA"/>
        </w:rPr>
        <w:t xml:space="preserve"> </w:t>
      </w:r>
      <w:proofErr w:type="spellStart"/>
      <w:r w:rsidRPr="00632D87">
        <w:rPr>
          <w:color w:val="000000" w:themeColor="text1"/>
          <w:szCs w:val="28"/>
          <w:lang w:val="uk-UA"/>
        </w:rPr>
        <w:t>технологии</w:t>
      </w:r>
      <w:proofErr w:type="spellEnd"/>
      <w:r w:rsidRPr="00632D87">
        <w:rPr>
          <w:color w:val="000000" w:themeColor="text1"/>
          <w:szCs w:val="28"/>
          <w:lang w:val="uk-UA"/>
        </w:rPr>
        <w:t xml:space="preserve"> . </w:t>
      </w:r>
      <w:proofErr w:type="spellStart"/>
      <w:r w:rsidRPr="00632D87">
        <w:rPr>
          <w:color w:val="000000" w:themeColor="text1"/>
          <w:szCs w:val="28"/>
          <w:lang w:val="uk-UA"/>
        </w:rPr>
        <w:t>Школьные</w:t>
      </w:r>
      <w:proofErr w:type="spellEnd"/>
      <w:r w:rsidRPr="00632D87">
        <w:rPr>
          <w:color w:val="000000" w:themeColor="text1"/>
          <w:szCs w:val="28"/>
          <w:lang w:val="uk-UA"/>
        </w:rPr>
        <w:t xml:space="preserve"> </w:t>
      </w:r>
      <w:proofErr w:type="spellStart"/>
      <w:r w:rsidRPr="00632D87">
        <w:rPr>
          <w:color w:val="000000" w:themeColor="text1"/>
          <w:szCs w:val="28"/>
          <w:lang w:val="uk-UA"/>
        </w:rPr>
        <w:t>технологии</w:t>
      </w:r>
      <w:proofErr w:type="spellEnd"/>
      <w:r w:rsidRPr="00632D87">
        <w:rPr>
          <w:color w:val="000000" w:themeColor="text1"/>
          <w:szCs w:val="28"/>
          <w:lang w:val="uk-UA"/>
        </w:rPr>
        <w:t>. 2006. № 4. С. 23-33.</w:t>
      </w:r>
    </w:p>
    <w:p w:rsidR="00632D87" w:rsidRDefault="00632D87" w:rsidP="00632D87">
      <w:pPr>
        <w:pStyle w:val="a7"/>
        <w:numPr>
          <w:ilvl w:val="0"/>
          <w:numId w:val="18"/>
        </w:numPr>
        <w:spacing w:after="0" w:line="360" w:lineRule="auto"/>
        <w:ind w:left="0" w:firstLine="709"/>
        <w:jc w:val="both"/>
        <w:rPr>
          <w:color w:val="000000" w:themeColor="text1"/>
          <w:szCs w:val="28"/>
          <w:lang w:val="uk-UA"/>
        </w:rPr>
      </w:pPr>
      <w:proofErr w:type="spellStart"/>
      <w:r w:rsidRPr="00632D87">
        <w:rPr>
          <w:color w:val="000000" w:themeColor="text1"/>
          <w:szCs w:val="28"/>
          <w:lang w:val="uk-UA"/>
        </w:rPr>
        <w:t>Селевко</w:t>
      </w:r>
      <w:proofErr w:type="spellEnd"/>
      <w:r w:rsidRPr="00632D87">
        <w:rPr>
          <w:color w:val="000000" w:themeColor="text1"/>
          <w:szCs w:val="28"/>
          <w:lang w:val="uk-UA"/>
        </w:rPr>
        <w:t xml:space="preserve"> Г. К. </w:t>
      </w:r>
      <w:proofErr w:type="spellStart"/>
      <w:r w:rsidRPr="00632D87">
        <w:rPr>
          <w:color w:val="000000" w:themeColor="text1"/>
          <w:szCs w:val="28"/>
          <w:lang w:val="uk-UA"/>
        </w:rPr>
        <w:t>Современные</w:t>
      </w:r>
      <w:proofErr w:type="spellEnd"/>
      <w:r w:rsidRPr="00632D87">
        <w:rPr>
          <w:color w:val="000000" w:themeColor="text1"/>
          <w:szCs w:val="28"/>
          <w:lang w:val="uk-UA"/>
        </w:rPr>
        <w:t xml:space="preserve"> </w:t>
      </w:r>
      <w:proofErr w:type="spellStart"/>
      <w:r w:rsidRPr="00632D87">
        <w:rPr>
          <w:color w:val="000000" w:themeColor="text1"/>
          <w:szCs w:val="28"/>
          <w:lang w:val="uk-UA"/>
        </w:rPr>
        <w:t>образовательные</w:t>
      </w:r>
      <w:proofErr w:type="spellEnd"/>
      <w:r w:rsidRPr="00632D87">
        <w:rPr>
          <w:color w:val="000000" w:themeColor="text1"/>
          <w:szCs w:val="28"/>
          <w:lang w:val="uk-UA"/>
        </w:rPr>
        <w:t xml:space="preserve"> </w:t>
      </w:r>
      <w:proofErr w:type="spellStart"/>
      <w:r w:rsidRPr="00632D87">
        <w:rPr>
          <w:color w:val="000000" w:themeColor="text1"/>
          <w:szCs w:val="28"/>
          <w:lang w:val="uk-UA"/>
        </w:rPr>
        <w:t>технологии</w:t>
      </w:r>
      <w:proofErr w:type="spellEnd"/>
      <w:r w:rsidRPr="00632D87">
        <w:rPr>
          <w:color w:val="000000" w:themeColor="text1"/>
          <w:szCs w:val="28"/>
          <w:lang w:val="uk-UA"/>
        </w:rPr>
        <w:t xml:space="preserve"> : [</w:t>
      </w:r>
      <w:proofErr w:type="spellStart"/>
      <w:r w:rsidRPr="00632D87">
        <w:rPr>
          <w:color w:val="000000" w:themeColor="text1"/>
          <w:szCs w:val="28"/>
          <w:lang w:val="uk-UA"/>
        </w:rPr>
        <w:t>учеб</w:t>
      </w:r>
      <w:proofErr w:type="spellEnd"/>
      <w:r w:rsidRPr="00632D87">
        <w:rPr>
          <w:color w:val="000000" w:themeColor="text1"/>
          <w:szCs w:val="28"/>
          <w:lang w:val="uk-UA"/>
        </w:rPr>
        <w:t xml:space="preserve">. </w:t>
      </w:r>
      <w:proofErr w:type="spellStart"/>
      <w:r w:rsidRPr="00632D87">
        <w:rPr>
          <w:color w:val="000000" w:themeColor="text1"/>
          <w:szCs w:val="28"/>
          <w:lang w:val="uk-UA"/>
        </w:rPr>
        <w:t>пособие</w:t>
      </w:r>
      <w:proofErr w:type="spellEnd"/>
      <w:r w:rsidRPr="00632D87">
        <w:rPr>
          <w:color w:val="000000" w:themeColor="text1"/>
          <w:szCs w:val="28"/>
          <w:lang w:val="uk-UA"/>
        </w:rPr>
        <w:t xml:space="preserve">]. Москва : </w:t>
      </w:r>
      <w:proofErr w:type="spellStart"/>
      <w:r w:rsidRPr="00632D87">
        <w:rPr>
          <w:color w:val="000000" w:themeColor="text1"/>
          <w:szCs w:val="28"/>
          <w:lang w:val="uk-UA"/>
        </w:rPr>
        <w:t>Народное</w:t>
      </w:r>
      <w:proofErr w:type="spellEnd"/>
      <w:r w:rsidRPr="00632D87">
        <w:rPr>
          <w:color w:val="000000" w:themeColor="text1"/>
          <w:szCs w:val="28"/>
          <w:lang w:val="uk-UA"/>
        </w:rPr>
        <w:t xml:space="preserve"> </w:t>
      </w:r>
      <w:proofErr w:type="spellStart"/>
      <w:r w:rsidRPr="00632D87">
        <w:rPr>
          <w:color w:val="000000" w:themeColor="text1"/>
          <w:szCs w:val="28"/>
          <w:lang w:val="uk-UA"/>
        </w:rPr>
        <w:t>образование</w:t>
      </w:r>
      <w:proofErr w:type="spellEnd"/>
      <w:r w:rsidRPr="00632D87">
        <w:rPr>
          <w:color w:val="000000" w:themeColor="text1"/>
          <w:szCs w:val="28"/>
          <w:lang w:val="uk-UA"/>
        </w:rPr>
        <w:t xml:space="preserve">, 1998. 256 </w:t>
      </w:r>
      <w:proofErr w:type="spellStart"/>
      <w:r w:rsidRPr="00632D87">
        <w:rPr>
          <w:color w:val="000000" w:themeColor="text1"/>
          <w:szCs w:val="28"/>
          <w:lang w:val="uk-UA"/>
        </w:rPr>
        <w:t>с.</w:t>
      </w:r>
      <w:proofErr w:type="spellEnd"/>
    </w:p>
    <w:p w:rsidR="00632D87" w:rsidRDefault="00632D87" w:rsidP="00632D87">
      <w:pPr>
        <w:pStyle w:val="a7"/>
        <w:numPr>
          <w:ilvl w:val="0"/>
          <w:numId w:val="18"/>
        </w:numPr>
        <w:spacing w:after="0" w:line="360" w:lineRule="auto"/>
        <w:ind w:left="0" w:firstLine="709"/>
        <w:jc w:val="both"/>
        <w:rPr>
          <w:color w:val="000000" w:themeColor="text1"/>
          <w:szCs w:val="28"/>
          <w:lang w:val="uk-UA"/>
        </w:rPr>
      </w:pPr>
      <w:proofErr w:type="spellStart"/>
      <w:r w:rsidRPr="00632D87">
        <w:rPr>
          <w:color w:val="000000" w:themeColor="text1"/>
          <w:szCs w:val="28"/>
          <w:lang w:val="uk-UA"/>
        </w:rPr>
        <w:t>Смагіна</w:t>
      </w:r>
      <w:proofErr w:type="spellEnd"/>
      <w:r w:rsidRPr="00632D87">
        <w:rPr>
          <w:color w:val="000000" w:themeColor="text1"/>
          <w:szCs w:val="28"/>
          <w:lang w:val="uk-UA"/>
        </w:rPr>
        <w:t xml:space="preserve"> Т. Поняття та структура соціальної компетентності учнів як наукова проблема. Вісник Житомирського державного університету. Педагогічні науки. Випуск 50. 2010. С. 138–142.</w:t>
      </w:r>
    </w:p>
    <w:p w:rsidR="00632D87" w:rsidRDefault="00632D87" w:rsidP="00632D87">
      <w:pPr>
        <w:pStyle w:val="a7"/>
        <w:numPr>
          <w:ilvl w:val="0"/>
          <w:numId w:val="18"/>
        </w:numPr>
        <w:spacing w:after="0" w:line="360" w:lineRule="auto"/>
        <w:ind w:left="0" w:firstLine="709"/>
        <w:jc w:val="both"/>
        <w:rPr>
          <w:color w:val="000000" w:themeColor="text1"/>
          <w:szCs w:val="28"/>
          <w:lang w:val="uk-UA"/>
        </w:rPr>
      </w:pPr>
      <w:r w:rsidRPr="00632D87">
        <w:rPr>
          <w:color w:val="000000" w:themeColor="text1"/>
          <w:szCs w:val="28"/>
          <w:lang w:val="uk-UA"/>
        </w:rPr>
        <w:t xml:space="preserve">Стратегії </w:t>
      </w:r>
      <w:proofErr w:type="spellStart"/>
      <w:r w:rsidRPr="00632D87">
        <w:rPr>
          <w:color w:val="000000" w:themeColor="text1"/>
          <w:szCs w:val="28"/>
          <w:lang w:val="uk-UA"/>
        </w:rPr>
        <w:t>модернизації</w:t>
      </w:r>
      <w:proofErr w:type="spellEnd"/>
      <w:r w:rsidRPr="00632D87">
        <w:rPr>
          <w:color w:val="000000" w:themeColor="text1"/>
          <w:szCs w:val="28"/>
          <w:lang w:val="uk-UA"/>
        </w:rPr>
        <w:t xml:space="preserve"> змісту загальної освіти. Матеріали для </w:t>
      </w:r>
      <w:proofErr w:type="spellStart"/>
      <w:r w:rsidRPr="00632D87">
        <w:rPr>
          <w:color w:val="000000" w:themeColor="text1"/>
          <w:szCs w:val="28"/>
          <w:lang w:val="uk-UA"/>
        </w:rPr>
        <w:t>разробки</w:t>
      </w:r>
      <w:proofErr w:type="spellEnd"/>
      <w:r w:rsidRPr="00632D87">
        <w:rPr>
          <w:color w:val="000000" w:themeColor="text1"/>
          <w:szCs w:val="28"/>
          <w:lang w:val="uk-UA"/>
        </w:rPr>
        <w:t xml:space="preserve"> документів з оновлення загальної освіти. Москва: «Світ книги», 2001. 104 с.</w:t>
      </w:r>
    </w:p>
    <w:p w:rsidR="0091475D" w:rsidRDefault="00632D87" w:rsidP="0091475D">
      <w:pPr>
        <w:pStyle w:val="a7"/>
        <w:numPr>
          <w:ilvl w:val="0"/>
          <w:numId w:val="18"/>
        </w:numPr>
        <w:spacing w:after="0" w:line="360" w:lineRule="auto"/>
        <w:ind w:left="0" w:firstLine="709"/>
        <w:jc w:val="both"/>
        <w:rPr>
          <w:color w:val="000000" w:themeColor="text1"/>
          <w:szCs w:val="28"/>
          <w:lang w:val="uk-UA"/>
        </w:rPr>
      </w:pPr>
      <w:r w:rsidRPr="00632D87">
        <w:rPr>
          <w:color w:val="000000" w:themeColor="text1"/>
          <w:szCs w:val="28"/>
          <w:lang w:val="uk-UA"/>
        </w:rPr>
        <w:t xml:space="preserve">Сучасна українська сім’я : </w:t>
      </w:r>
      <w:proofErr w:type="spellStart"/>
      <w:r w:rsidRPr="00632D87">
        <w:rPr>
          <w:color w:val="000000" w:themeColor="text1"/>
          <w:szCs w:val="28"/>
          <w:lang w:val="uk-UA"/>
        </w:rPr>
        <w:t>медикосоціальні</w:t>
      </w:r>
      <w:proofErr w:type="spellEnd"/>
      <w:r w:rsidRPr="00632D87">
        <w:rPr>
          <w:color w:val="000000" w:themeColor="text1"/>
          <w:szCs w:val="28"/>
          <w:lang w:val="uk-UA"/>
        </w:rPr>
        <w:t xml:space="preserve"> аспекти : [монографія] . В.М. Лісовий, І. М. </w:t>
      </w:r>
      <w:proofErr w:type="spellStart"/>
      <w:r w:rsidRPr="00632D87">
        <w:rPr>
          <w:color w:val="000000" w:themeColor="text1"/>
          <w:szCs w:val="28"/>
          <w:lang w:val="uk-UA"/>
        </w:rPr>
        <w:t>Шурма</w:t>
      </w:r>
      <w:proofErr w:type="spellEnd"/>
      <w:r w:rsidRPr="00632D87">
        <w:rPr>
          <w:color w:val="000000" w:themeColor="text1"/>
          <w:szCs w:val="28"/>
          <w:lang w:val="uk-UA"/>
        </w:rPr>
        <w:t xml:space="preserve">, В. О. </w:t>
      </w:r>
      <w:proofErr w:type="spellStart"/>
      <w:r w:rsidRPr="00632D87">
        <w:rPr>
          <w:color w:val="000000" w:themeColor="text1"/>
          <w:szCs w:val="28"/>
          <w:lang w:val="uk-UA"/>
        </w:rPr>
        <w:t>Коробчинський</w:t>
      </w:r>
      <w:proofErr w:type="spellEnd"/>
      <w:r w:rsidRPr="00632D87">
        <w:rPr>
          <w:color w:val="000000" w:themeColor="text1"/>
          <w:szCs w:val="28"/>
          <w:lang w:val="uk-UA"/>
        </w:rPr>
        <w:t xml:space="preserve"> та ін. Х., 2009. 208 с.</w:t>
      </w:r>
    </w:p>
    <w:p w:rsidR="0091475D" w:rsidRDefault="00632D87" w:rsidP="0091475D">
      <w:pPr>
        <w:pStyle w:val="a7"/>
        <w:numPr>
          <w:ilvl w:val="0"/>
          <w:numId w:val="18"/>
        </w:numPr>
        <w:spacing w:line="360" w:lineRule="auto"/>
        <w:ind w:left="0" w:firstLine="709"/>
        <w:jc w:val="both"/>
        <w:rPr>
          <w:color w:val="000000" w:themeColor="text1"/>
        </w:rPr>
      </w:pPr>
      <w:r w:rsidRPr="0091475D">
        <w:rPr>
          <w:color w:val="000000" w:themeColor="text1"/>
          <w:szCs w:val="28"/>
          <w:lang w:val="uk-UA"/>
        </w:rPr>
        <w:t xml:space="preserve">Типова освітня програма Нової української школи </w:t>
      </w:r>
      <w:r w:rsidR="0091475D">
        <w:rPr>
          <w:color w:val="000000" w:themeColor="text1"/>
          <w:szCs w:val="28"/>
          <w:lang w:val="uk-UA"/>
        </w:rPr>
        <w:t>розроблена під керівництвом </w:t>
      </w:r>
      <w:r w:rsidR="0091475D" w:rsidRPr="0091475D">
        <w:rPr>
          <w:color w:val="000000" w:themeColor="text1"/>
          <w:szCs w:val="28"/>
          <w:lang w:val="uk-UA"/>
        </w:rPr>
        <w:t>URL:https://mon.gov.ua/storage/app/media/z</w:t>
      </w:r>
      <w:r w:rsidR="0091475D">
        <w:rPr>
          <w:color w:val="000000" w:themeColor="text1"/>
          <w:szCs w:val="28"/>
          <w:lang w:val="uk-UA"/>
        </w:rPr>
        <w:t>agalna%20serednya/programy-1-4-</w:t>
      </w:r>
      <w:r w:rsidR="0091475D" w:rsidRPr="0091475D">
        <w:rPr>
          <w:color w:val="000000" w:themeColor="text1"/>
          <w:szCs w:val="28"/>
          <w:lang w:val="uk-UA"/>
        </w:rPr>
        <w:t>klas/nush/27/1tipova-osvitnya-programa-rozroblena-pid-kerivnitstvom-oya-savchenko.docx/.</w:t>
      </w:r>
      <w:r w:rsidR="0091475D" w:rsidRPr="0091475D">
        <w:rPr>
          <w:color w:val="000000" w:themeColor="text1"/>
        </w:rPr>
        <w:t>08.04.2018 р. 57 с.</w:t>
      </w:r>
    </w:p>
    <w:p w:rsidR="007739D6" w:rsidRPr="007739D6" w:rsidRDefault="00F84D93" w:rsidP="007739D6">
      <w:pPr>
        <w:pStyle w:val="a7"/>
        <w:numPr>
          <w:ilvl w:val="0"/>
          <w:numId w:val="18"/>
        </w:numPr>
        <w:spacing w:line="360" w:lineRule="auto"/>
        <w:ind w:left="0" w:firstLine="709"/>
        <w:jc w:val="both"/>
        <w:rPr>
          <w:color w:val="000000" w:themeColor="text1"/>
        </w:rPr>
      </w:pPr>
      <w:r>
        <w:rPr>
          <w:color w:val="000000" w:themeColor="text1"/>
          <w:szCs w:val="28"/>
          <w:lang w:val="uk-UA"/>
        </w:rPr>
        <w:t xml:space="preserve">Типова освітня програма за ред. Р.Б. Шияна </w:t>
      </w:r>
      <w:r w:rsidR="0091475D" w:rsidRPr="0091475D">
        <w:rPr>
          <w:color w:val="000000" w:themeColor="text1"/>
          <w:szCs w:val="28"/>
          <w:lang w:val="uk-UA"/>
        </w:rPr>
        <w:t xml:space="preserve">URL: http://nus.org.ua/news/opublikuvaly-typovi-osvitni-programy-dlya-1-2-klasiv-nush- </w:t>
      </w:r>
      <w:proofErr w:type="spellStart"/>
      <w:r w:rsidR="0091475D" w:rsidRPr="0091475D">
        <w:rPr>
          <w:color w:val="000000" w:themeColor="text1"/>
          <w:szCs w:val="28"/>
          <w:lang w:val="uk-UA"/>
        </w:rPr>
        <w:t>dokumenty</w:t>
      </w:r>
      <w:proofErr w:type="spellEnd"/>
      <w:r w:rsidR="0091475D" w:rsidRPr="0091475D">
        <w:rPr>
          <w:color w:val="000000" w:themeColor="text1"/>
          <w:szCs w:val="28"/>
          <w:lang w:val="uk-UA"/>
        </w:rPr>
        <w:t>/</w:t>
      </w:r>
      <w:r w:rsidR="0091475D">
        <w:rPr>
          <w:color w:val="000000" w:themeColor="text1"/>
          <w:szCs w:val="28"/>
          <w:lang w:val="uk-UA"/>
        </w:rPr>
        <w:t xml:space="preserve"> </w:t>
      </w:r>
      <w:r w:rsidR="0091475D" w:rsidRPr="0091475D">
        <w:rPr>
          <w:color w:val="000000" w:themeColor="text1"/>
          <w:szCs w:val="28"/>
          <w:lang w:val="uk-UA"/>
        </w:rPr>
        <w:t xml:space="preserve">Щербань П. М. Навчально-педагогічні ігри у навчальних закладах: </w:t>
      </w:r>
      <w:proofErr w:type="spellStart"/>
      <w:r w:rsidR="0091475D" w:rsidRPr="0091475D">
        <w:rPr>
          <w:color w:val="000000" w:themeColor="text1"/>
          <w:szCs w:val="28"/>
          <w:lang w:val="uk-UA"/>
        </w:rPr>
        <w:t>навч</w:t>
      </w:r>
      <w:proofErr w:type="spellEnd"/>
      <w:r w:rsidR="0091475D" w:rsidRPr="0091475D">
        <w:rPr>
          <w:color w:val="000000" w:themeColor="text1"/>
          <w:szCs w:val="28"/>
          <w:lang w:val="uk-UA"/>
        </w:rPr>
        <w:t xml:space="preserve">. </w:t>
      </w:r>
      <w:proofErr w:type="spellStart"/>
      <w:r w:rsidR="0091475D" w:rsidRPr="0091475D">
        <w:rPr>
          <w:color w:val="000000" w:themeColor="text1"/>
          <w:szCs w:val="28"/>
          <w:lang w:val="uk-UA"/>
        </w:rPr>
        <w:t>посіб</w:t>
      </w:r>
      <w:proofErr w:type="spellEnd"/>
      <w:r w:rsidR="0091475D" w:rsidRPr="0091475D">
        <w:rPr>
          <w:color w:val="000000" w:themeColor="text1"/>
          <w:szCs w:val="28"/>
          <w:lang w:val="uk-UA"/>
        </w:rPr>
        <w:t>. К.: Вища школа, 2004. С. 24–41.</w:t>
      </w:r>
    </w:p>
    <w:p w:rsidR="007739D6" w:rsidRPr="007739D6" w:rsidRDefault="007739D6" w:rsidP="007739D6">
      <w:pPr>
        <w:pStyle w:val="a7"/>
        <w:numPr>
          <w:ilvl w:val="0"/>
          <w:numId w:val="18"/>
        </w:numPr>
        <w:spacing w:line="360" w:lineRule="auto"/>
        <w:ind w:left="0" w:firstLine="709"/>
        <w:jc w:val="both"/>
        <w:rPr>
          <w:color w:val="000000" w:themeColor="text1"/>
        </w:rPr>
      </w:pPr>
      <w:r w:rsidRPr="007739D6">
        <w:rPr>
          <w:color w:val="000000" w:themeColor="text1"/>
        </w:rPr>
        <w:lastRenderedPageBreak/>
        <w:t>Философский энциклопедический словарь. – М. : Инфо-М. – 576 с. – С. 273.</w:t>
      </w:r>
    </w:p>
    <w:p w:rsidR="0091475D" w:rsidRPr="0091475D" w:rsidRDefault="0091475D" w:rsidP="0091475D">
      <w:pPr>
        <w:pStyle w:val="a7"/>
        <w:numPr>
          <w:ilvl w:val="0"/>
          <w:numId w:val="18"/>
        </w:numPr>
        <w:spacing w:line="360" w:lineRule="auto"/>
        <w:ind w:left="0" w:firstLine="709"/>
        <w:jc w:val="both"/>
        <w:rPr>
          <w:color w:val="000000" w:themeColor="text1"/>
        </w:rPr>
      </w:pPr>
      <w:r w:rsidRPr="0091475D">
        <w:rPr>
          <w:color w:val="000000" w:themeColor="text1"/>
          <w:szCs w:val="28"/>
          <w:lang w:val="uk-UA"/>
        </w:rPr>
        <w:t xml:space="preserve">Щербань П. М. Становлення ігрових технологій як інноваційної форми навчання. Педагогічні науки. 2014. </w:t>
      </w:r>
      <w:proofErr w:type="spellStart"/>
      <w:r w:rsidRPr="0091475D">
        <w:rPr>
          <w:color w:val="000000" w:themeColor="text1"/>
          <w:szCs w:val="28"/>
          <w:lang w:val="uk-UA"/>
        </w:rPr>
        <w:t>Вип</w:t>
      </w:r>
      <w:proofErr w:type="spellEnd"/>
      <w:r w:rsidRPr="0091475D">
        <w:rPr>
          <w:color w:val="000000" w:themeColor="text1"/>
          <w:szCs w:val="28"/>
          <w:lang w:val="uk-UA"/>
        </w:rPr>
        <w:t>. 60. С. 102–108.</w:t>
      </w:r>
    </w:p>
    <w:p w:rsidR="00C664B2" w:rsidRPr="007739D6" w:rsidRDefault="0091475D" w:rsidP="007739D6">
      <w:pPr>
        <w:pStyle w:val="a7"/>
        <w:numPr>
          <w:ilvl w:val="0"/>
          <w:numId w:val="18"/>
        </w:numPr>
        <w:spacing w:line="360" w:lineRule="auto"/>
        <w:ind w:left="0" w:firstLine="709"/>
        <w:jc w:val="both"/>
        <w:rPr>
          <w:color w:val="000000" w:themeColor="text1"/>
        </w:rPr>
      </w:pPr>
      <w:proofErr w:type="spellStart"/>
      <w:r w:rsidRPr="0091475D">
        <w:rPr>
          <w:color w:val="000000" w:themeColor="text1"/>
          <w:szCs w:val="28"/>
          <w:lang w:val="uk-UA"/>
        </w:rPr>
        <w:t>Яріш</w:t>
      </w:r>
      <w:proofErr w:type="spellEnd"/>
      <w:r w:rsidRPr="0091475D">
        <w:rPr>
          <w:color w:val="000000" w:themeColor="text1"/>
          <w:szCs w:val="28"/>
          <w:lang w:val="uk-UA"/>
        </w:rPr>
        <w:t xml:space="preserve"> Г. П. Розвиток життєвих </w:t>
      </w:r>
      <w:proofErr w:type="spellStart"/>
      <w:r w:rsidRPr="0091475D">
        <w:rPr>
          <w:color w:val="000000" w:themeColor="text1"/>
          <w:szCs w:val="28"/>
          <w:lang w:val="uk-UA"/>
        </w:rPr>
        <w:t>компетентностей</w:t>
      </w:r>
      <w:proofErr w:type="spellEnd"/>
      <w:r w:rsidRPr="0091475D">
        <w:rPr>
          <w:color w:val="000000" w:themeColor="text1"/>
          <w:szCs w:val="28"/>
          <w:lang w:val="uk-UA"/>
        </w:rPr>
        <w:t xml:space="preserve"> на </w:t>
      </w:r>
      <w:proofErr w:type="spellStart"/>
      <w:r w:rsidRPr="0091475D">
        <w:rPr>
          <w:color w:val="000000" w:themeColor="text1"/>
          <w:szCs w:val="28"/>
          <w:lang w:val="uk-UA"/>
        </w:rPr>
        <w:t>уроках</w:t>
      </w:r>
      <w:proofErr w:type="spellEnd"/>
      <w:r w:rsidRPr="0091475D">
        <w:rPr>
          <w:color w:val="000000" w:themeColor="text1"/>
          <w:szCs w:val="28"/>
          <w:lang w:val="uk-UA"/>
        </w:rPr>
        <w:t xml:space="preserve"> читання у початковій школі. Тернопіль , Харків : Ранок, 2011. 176 с.</w:t>
      </w:r>
    </w:p>
    <w:p w:rsidR="005B5B52" w:rsidRDefault="005B5B52">
      <w:pPr>
        <w:rPr>
          <w:b/>
          <w:szCs w:val="28"/>
          <w:lang w:val="uk-UA"/>
        </w:rPr>
      </w:pPr>
      <w:r>
        <w:rPr>
          <w:b/>
          <w:szCs w:val="28"/>
          <w:lang w:val="uk-UA"/>
        </w:rPr>
        <w:br w:type="page"/>
      </w:r>
    </w:p>
    <w:p w:rsidR="000D07A3" w:rsidRPr="00387AD1" w:rsidRDefault="000D07A3" w:rsidP="00432FFA">
      <w:pPr>
        <w:ind w:left="-426" w:firstLine="426"/>
        <w:jc w:val="right"/>
        <w:rPr>
          <w:b/>
          <w:color w:val="000000" w:themeColor="text1"/>
          <w:szCs w:val="28"/>
          <w:lang w:val="uk-UA"/>
        </w:rPr>
      </w:pPr>
      <w:r w:rsidRPr="00387AD1">
        <w:rPr>
          <w:b/>
          <w:color w:val="000000" w:themeColor="text1"/>
          <w:szCs w:val="28"/>
          <w:lang w:val="uk-UA"/>
        </w:rPr>
        <w:lastRenderedPageBreak/>
        <w:t>Додаток А</w:t>
      </w:r>
    </w:p>
    <w:p w:rsidR="00996DA6" w:rsidRPr="00996DA6" w:rsidRDefault="00387AD1" w:rsidP="00387AD1">
      <w:pPr>
        <w:widowControl w:val="0"/>
        <w:autoSpaceDE w:val="0"/>
        <w:autoSpaceDN w:val="0"/>
        <w:spacing w:before="166" w:after="0" w:line="240" w:lineRule="auto"/>
        <w:ind w:left="620" w:right="469"/>
        <w:jc w:val="both"/>
        <w:outlineLvl w:val="0"/>
        <w:rPr>
          <w:rFonts w:eastAsia="Times New Roman" w:cs="Times New Roman"/>
          <w:b/>
          <w:bCs/>
          <w:spacing w:val="-5"/>
          <w:szCs w:val="28"/>
          <w:lang w:val="uk-UA"/>
        </w:rPr>
      </w:pPr>
      <w:r>
        <w:rPr>
          <w:rFonts w:eastAsia="Times New Roman" w:cs="Times New Roman"/>
          <w:b/>
          <w:bCs/>
          <w:szCs w:val="28"/>
          <w:lang w:val="uk-UA"/>
        </w:rPr>
        <w:t>Основні підходи до в</w:t>
      </w:r>
      <w:r w:rsidR="00996DA6" w:rsidRPr="00996DA6">
        <w:rPr>
          <w:rFonts w:eastAsia="Times New Roman" w:cs="Times New Roman"/>
          <w:b/>
          <w:bCs/>
          <w:szCs w:val="28"/>
          <w:lang w:val="uk-UA"/>
        </w:rPr>
        <w:t>изначення</w:t>
      </w:r>
      <w:r w:rsidR="00996DA6" w:rsidRPr="00996DA6">
        <w:rPr>
          <w:rFonts w:eastAsia="Times New Roman" w:cs="Times New Roman"/>
          <w:b/>
          <w:bCs/>
          <w:spacing w:val="-6"/>
          <w:szCs w:val="28"/>
          <w:lang w:val="uk-UA"/>
        </w:rPr>
        <w:t xml:space="preserve"> </w:t>
      </w:r>
      <w:r w:rsidR="00996DA6" w:rsidRPr="00996DA6">
        <w:rPr>
          <w:rFonts w:eastAsia="Times New Roman" w:cs="Times New Roman"/>
          <w:b/>
          <w:bCs/>
          <w:szCs w:val="28"/>
          <w:lang w:val="uk-UA"/>
        </w:rPr>
        <w:t>поняття</w:t>
      </w:r>
      <w:r w:rsidR="00996DA6" w:rsidRPr="00996DA6">
        <w:rPr>
          <w:rFonts w:eastAsia="Times New Roman" w:cs="Times New Roman"/>
          <w:b/>
          <w:bCs/>
          <w:spacing w:val="-5"/>
          <w:szCs w:val="28"/>
          <w:lang w:val="uk-UA"/>
        </w:rPr>
        <w:t xml:space="preserve"> </w:t>
      </w:r>
      <w:r w:rsidR="00996DA6" w:rsidRPr="00996DA6">
        <w:rPr>
          <w:rFonts w:eastAsia="Times New Roman" w:cs="Times New Roman"/>
          <w:b/>
          <w:bCs/>
          <w:szCs w:val="28"/>
          <w:lang w:val="uk-UA"/>
        </w:rPr>
        <w:t>«педагогічна</w:t>
      </w:r>
      <w:r w:rsidR="00996DA6" w:rsidRPr="00996DA6">
        <w:rPr>
          <w:rFonts w:eastAsia="Times New Roman" w:cs="Times New Roman"/>
          <w:b/>
          <w:bCs/>
          <w:spacing w:val="-2"/>
          <w:szCs w:val="28"/>
          <w:lang w:val="uk-UA"/>
        </w:rPr>
        <w:t xml:space="preserve"> </w:t>
      </w:r>
      <w:r w:rsidR="00996DA6" w:rsidRPr="00996DA6">
        <w:rPr>
          <w:rFonts w:eastAsia="Times New Roman" w:cs="Times New Roman"/>
          <w:b/>
          <w:bCs/>
          <w:szCs w:val="28"/>
          <w:lang w:val="uk-UA"/>
        </w:rPr>
        <w:t>технологія»</w:t>
      </w:r>
    </w:p>
    <w:p w:rsidR="00996DA6" w:rsidRPr="00996DA6" w:rsidRDefault="00996DA6" w:rsidP="00996DA6">
      <w:pPr>
        <w:widowControl w:val="0"/>
        <w:autoSpaceDE w:val="0"/>
        <w:autoSpaceDN w:val="0"/>
        <w:spacing w:before="3" w:after="1" w:line="240" w:lineRule="auto"/>
        <w:rPr>
          <w:rFonts w:eastAsia="Times New Roman" w:cs="Times New Roman"/>
          <w:b/>
          <w:sz w:val="14"/>
          <w:szCs w:val="28"/>
          <w:lang w:val="uk-UA"/>
        </w:rPr>
      </w:pPr>
    </w:p>
    <w:tbl>
      <w:tblPr>
        <w:tblStyle w:val="TableNormal"/>
        <w:tblW w:w="9432" w:type="dxa"/>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6772"/>
      </w:tblGrid>
      <w:tr w:rsidR="00996DA6" w:rsidRPr="00996DA6" w:rsidTr="00387AD1">
        <w:trPr>
          <w:trHeight w:val="482"/>
        </w:trPr>
        <w:tc>
          <w:tcPr>
            <w:tcW w:w="2660" w:type="dxa"/>
          </w:tcPr>
          <w:p w:rsidR="00996DA6" w:rsidRPr="00996DA6" w:rsidRDefault="00996DA6" w:rsidP="00996DA6">
            <w:pPr>
              <w:spacing w:line="320" w:lineRule="exact"/>
              <w:ind w:left="266" w:right="256"/>
              <w:jc w:val="center"/>
              <w:rPr>
                <w:rFonts w:ascii="Times New Roman" w:eastAsia="Times New Roman" w:hAnsi="Times New Roman" w:cs="Times New Roman"/>
                <w:b/>
                <w:sz w:val="28"/>
                <w:szCs w:val="28"/>
                <w:lang w:val="uk-UA"/>
              </w:rPr>
            </w:pPr>
            <w:r w:rsidRPr="00996DA6">
              <w:rPr>
                <w:rFonts w:ascii="Times New Roman" w:eastAsia="Times New Roman" w:hAnsi="Times New Roman" w:cs="Times New Roman"/>
                <w:b/>
                <w:sz w:val="28"/>
                <w:szCs w:val="28"/>
                <w:lang w:val="uk-UA"/>
              </w:rPr>
              <w:t>Автор</w:t>
            </w:r>
          </w:p>
        </w:tc>
        <w:tc>
          <w:tcPr>
            <w:tcW w:w="6772" w:type="dxa"/>
          </w:tcPr>
          <w:p w:rsidR="00387AD1" w:rsidRPr="00996DA6" w:rsidRDefault="00387AD1" w:rsidP="00387AD1">
            <w:pPr>
              <w:spacing w:line="320" w:lineRule="exact"/>
              <w:ind w:right="422"/>
              <w:jc w:val="both"/>
              <w:rPr>
                <w:rFonts w:ascii="Times New Roman" w:eastAsia="Times New Roman" w:hAnsi="Times New Roman" w:cs="Times New Roman"/>
                <w:b/>
                <w:sz w:val="28"/>
                <w:szCs w:val="28"/>
                <w:lang w:val="uk-UA"/>
              </w:rPr>
            </w:pPr>
            <w:r w:rsidRPr="00387AD1">
              <w:rPr>
                <w:rFonts w:ascii="Times New Roman" w:eastAsia="Times New Roman" w:hAnsi="Times New Roman" w:cs="Times New Roman"/>
                <w:b/>
                <w:sz w:val="28"/>
                <w:szCs w:val="28"/>
                <w:lang w:val="uk-UA"/>
              </w:rPr>
              <w:t>Підходи до в</w:t>
            </w:r>
            <w:r w:rsidR="00996DA6" w:rsidRPr="00996DA6">
              <w:rPr>
                <w:rFonts w:ascii="Times New Roman" w:eastAsia="Times New Roman" w:hAnsi="Times New Roman" w:cs="Times New Roman"/>
                <w:b/>
                <w:sz w:val="28"/>
                <w:szCs w:val="28"/>
                <w:lang w:val="uk-UA"/>
              </w:rPr>
              <w:t>изначення</w:t>
            </w:r>
            <w:r>
              <w:rPr>
                <w:rFonts w:ascii="Times New Roman" w:eastAsia="Times New Roman" w:hAnsi="Times New Roman" w:cs="Times New Roman"/>
                <w:b/>
                <w:sz w:val="28"/>
                <w:szCs w:val="28"/>
                <w:lang w:val="uk-UA"/>
              </w:rPr>
              <w:t xml:space="preserve"> педагогічної </w:t>
            </w:r>
            <w:r w:rsidRPr="00387AD1">
              <w:rPr>
                <w:rFonts w:ascii="Times New Roman" w:eastAsia="Times New Roman" w:hAnsi="Times New Roman" w:cs="Times New Roman"/>
                <w:b/>
                <w:sz w:val="28"/>
                <w:szCs w:val="28"/>
                <w:lang w:val="uk-UA"/>
              </w:rPr>
              <w:t>технології</w:t>
            </w:r>
          </w:p>
        </w:tc>
      </w:tr>
      <w:tr w:rsidR="00387AD1" w:rsidRPr="00996DA6" w:rsidTr="00387AD1">
        <w:trPr>
          <w:trHeight w:val="645"/>
        </w:trPr>
        <w:tc>
          <w:tcPr>
            <w:tcW w:w="2660" w:type="dxa"/>
          </w:tcPr>
          <w:p w:rsidR="00996DA6" w:rsidRPr="00996DA6" w:rsidRDefault="00996DA6" w:rsidP="00996DA6">
            <w:pPr>
              <w:spacing w:line="315" w:lineRule="exact"/>
              <w:ind w:left="265" w:right="257"/>
              <w:jc w:val="center"/>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Б.</w:t>
            </w:r>
            <w:r w:rsidRPr="00996DA6">
              <w:rPr>
                <w:rFonts w:ascii="Times New Roman" w:eastAsia="Times New Roman" w:hAnsi="Times New Roman" w:cs="Times New Roman"/>
                <w:spacing w:val="-2"/>
                <w:sz w:val="28"/>
                <w:szCs w:val="28"/>
                <w:lang w:val="uk-UA"/>
              </w:rPr>
              <w:t xml:space="preserve"> </w:t>
            </w:r>
            <w:proofErr w:type="spellStart"/>
            <w:r w:rsidRPr="00996DA6">
              <w:rPr>
                <w:rFonts w:ascii="Times New Roman" w:eastAsia="Times New Roman" w:hAnsi="Times New Roman" w:cs="Times New Roman"/>
                <w:sz w:val="28"/>
                <w:szCs w:val="28"/>
                <w:lang w:val="uk-UA"/>
              </w:rPr>
              <w:t>Ліхачов</w:t>
            </w:r>
            <w:proofErr w:type="spellEnd"/>
          </w:p>
        </w:tc>
        <w:tc>
          <w:tcPr>
            <w:tcW w:w="6772" w:type="dxa"/>
          </w:tcPr>
          <w:p w:rsidR="00996DA6" w:rsidRPr="00996DA6" w:rsidRDefault="00387AD1" w:rsidP="00387AD1">
            <w:pPr>
              <w:tabs>
                <w:tab w:val="left" w:pos="3622"/>
                <w:tab w:val="left" w:pos="5768"/>
              </w:tabs>
              <w:spacing w:line="315" w:lineRule="exact"/>
              <w:ind w:left="10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організаційно-методичний інструментарій </w:t>
            </w:r>
            <w:proofErr w:type="spellStart"/>
            <w:r w:rsidR="00996DA6" w:rsidRPr="00996DA6">
              <w:rPr>
                <w:rFonts w:ascii="Times New Roman" w:eastAsia="Times New Roman" w:hAnsi="Times New Roman" w:cs="Times New Roman"/>
                <w:sz w:val="28"/>
                <w:szCs w:val="28"/>
                <w:lang w:val="uk-UA"/>
              </w:rPr>
              <w:t>педаго-гічного</w:t>
            </w:r>
            <w:proofErr w:type="spellEnd"/>
            <w:r w:rsidR="00996DA6" w:rsidRPr="00996DA6">
              <w:rPr>
                <w:rFonts w:ascii="Times New Roman" w:eastAsia="Times New Roman" w:hAnsi="Times New Roman" w:cs="Times New Roman"/>
                <w:spacing w:val="-4"/>
                <w:sz w:val="28"/>
                <w:szCs w:val="28"/>
                <w:lang w:val="uk-UA"/>
              </w:rPr>
              <w:t xml:space="preserve"> </w:t>
            </w:r>
            <w:r w:rsidR="00996DA6" w:rsidRPr="00996DA6">
              <w:rPr>
                <w:rFonts w:ascii="Times New Roman" w:eastAsia="Times New Roman" w:hAnsi="Times New Roman" w:cs="Times New Roman"/>
                <w:sz w:val="28"/>
                <w:szCs w:val="28"/>
                <w:lang w:val="uk-UA"/>
              </w:rPr>
              <w:t>процесу;</w:t>
            </w:r>
          </w:p>
        </w:tc>
      </w:tr>
      <w:tr w:rsidR="00387AD1" w:rsidRPr="00996DA6" w:rsidTr="00387AD1">
        <w:trPr>
          <w:trHeight w:val="642"/>
        </w:trPr>
        <w:tc>
          <w:tcPr>
            <w:tcW w:w="2660" w:type="dxa"/>
          </w:tcPr>
          <w:p w:rsidR="00996DA6" w:rsidRPr="00996DA6" w:rsidRDefault="00996DA6" w:rsidP="00996DA6">
            <w:pPr>
              <w:spacing w:line="315" w:lineRule="exact"/>
              <w:ind w:left="266" w:right="255"/>
              <w:jc w:val="center"/>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І. Волков</w:t>
            </w:r>
          </w:p>
        </w:tc>
        <w:tc>
          <w:tcPr>
            <w:tcW w:w="6772" w:type="dxa"/>
          </w:tcPr>
          <w:p w:rsidR="00996DA6" w:rsidRPr="00996DA6" w:rsidRDefault="00996DA6" w:rsidP="00996DA6">
            <w:pPr>
              <w:spacing w:line="315" w:lineRule="exact"/>
              <w:ind w:left="107"/>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опис</w:t>
            </w:r>
            <w:r w:rsidRPr="00996DA6">
              <w:rPr>
                <w:rFonts w:ascii="Times New Roman" w:eastAsia="Times New Roman" w:hAnsi="Times New Roman" w:cs="Times New Roman"/>
                <w:spacing w:val="26"/>
                <w:sz w:val="28"/>
                <w:szCs w:val="28"/>
                <w:lang w:val="uk-UA"/>
              </w:rPr>
              <w:t xml:space="preserve"> </w:t>
            </w:r>
            <w:r w:rsidRPr="00996DA6">
              <w:rPr>
                <w:rFonts w:ascii="Times New Roman" w:eastAsia="Times New Roman" w:hAnsi="Times New Roman" w:cs="Times New Roman"/>
                <w:sz w:val="28"/>
                <w:szCs w:val="28"/>
                <w:lang w:val="uk-UA"/>
              </w:rPr>
              <w:t>системи</w:t>
            </w:r>
            <w:r w:rsidRPr="00996DA6">
              <w:rPr>
                <w:rFonts w:ascii="Times New Roman" w:eastAsia="Times New Roman" w:hAnsi="Times New Roman" w:cs="Times New Roman"/>
                <w:spacing w:val="93"/>
                <w:sz w:val="28"/>
                <w:szCs w:val="28"/>
                <w:lang w:val="uk-UA"/>
              </w:rPr>
              <w:t xml:space="preserve"> </w:t>
            </w:r>
            <w:r w:rsidRPr="00996DA6">
              <w:rPr>
                <w:rFonts w:ascii="Times New Roman" w:eastAsia="Times New Roman" w:hAnsi="Times New Roman" w:cs="Times New Roman"/>
                <w:sz w:val="28"/>
                <w:szCs w:val="28"/>
                <w:lang w:val="uk-UA"/>
              </w:rPr>
              <w:t>дій</w:t>
            </w:r>
            <w:r w:rsidRPr="00996DA6">
              <w:rPr>
                <w:rFonts w:ascii="Times New Roman" w:eastAsia="Times New Roman" w:hAnsi="Times New Roman" w:cs="Times New Roman"/>
                <w:spacing w:val="95"/>
                <w:sz w:val="28"/>
                <w:szCs w:val="28"/>
                <w:lang w:val="uk-UA"/>
              </w:rPr>
              <w:t xml:space="preserve"> </w:t>
            </w:r>
            <w:r w:rsidRPr="00996DA6">
              <w:rPr>
                <w:rFonts w:ascii="Times New Roman" w:eastAsia="Times New Roman" w:hAnsi="Times New Roman" w:cs="Times New Roman"/>
                <w:sz w:val="28"/>
                <w:szCs w:val="28"/>
                <w:lang w:val="uk-UA"/>
              </w:rPr>
              <w:t>суб’єктів</w:t>
            </w:r>
            <w:r w:rsidRPr="00996DA6">
              <w:rPr>
                <w:rFonts w:ascii="Times New Roman" w:eastAsia="Times New Roman" w:hAnsi="Times New Roman" w:cs="Times New Roman"/>
                <w:spacing w:val="98"/>
                <w:sz w:val="28"/>
                <w:szCs w:val="28"/>
                <w:lang w:val="uk-UA"/>
              </w:rPr>
              <w:t xml:space="preserve"> </w:t>
            </w:r>
            <w:r w:rsidRPr="00996DA6">
              <w:rPr>
                <w:rFonts w:ascii="Times New Roman" w:eastAsia="Times New Roman" w:hAnsi="Times New Roman" w:cs="Times New Roman"/>
                <w:sz w:val="28"/>
                <w:szCs w:val="28"/>
                <w:lang w:val="uk-UA"/>
              </w:rPr>
              <w:t>педагогічного</w:t>
            </w:r>
            <w:r w:rsidRPr="00996DA6">
              <w:rPr>
                <w:rFonts w:ascii="Times New Roman" w:eastAsia="Times New Roman" w:hAnsi="Times New Roman" w:cs="Times New Roman"/>
                <w:spacing w:val="96"/>
                <w:sz w:val="28"/>
                <w:szCs w:val="28"/>
                <w:lang w:val="uk-UA"/>
              </w:rPr>
              <w:t xml:space="preserve"> </w:t>
            </w:r>
            <w:r w:rsidRPr="00996DA6">
              <w:rPr>
                <w:rFonts w:ascii="Times New Roman" w:eastAsia="Times New Roman" w:hAnsi="Times New Roman" w:cs="Times New Roman"/>
                <w:sz w:val="28"/>
                <w:szCs w:val="28"/>
                <w:lang w:val="uk-UA"/>
              </w:rPr>
              <w:t>процесу,</w:t>
            </w:r>
          </w:p>
          <w:p w:rsidR="00996DA6" w:rsidRPr="00996DA6" w:rsidRDefault="00996DA6" w:rsidP="00996DA6">
            <w:pPr>
              <w:spacing w:line="308" w:lineRule="exact"/>
              <w:ind w:left="107"/>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який</w:t>
            </w:r>
            <w:r w:rsidRPr="00996DA6">
              <w:rPr>
                <w:rFonts w:ascii="Times New Roman" w:eastAsia="Times New Roman" w:hAnsi="Times New Roman" w:cs="Times New Roman"/>
                <w:spacing w:val="-3"/>
                <w:sz w:val="28"/>
                <w:szCs w:val="28"/>
                <w:lang w:val="uk-UA"/>
              </w:rPr>
              <w:t xml:space="preserve"> </w:t>
            </w:r>
            <w:r w:rsidRPr="00996DA6">
              <w:rPr>
                <w:rFonts w:ascii="Times New Roman" w:eastAsia="Times New Roman" w:hAnsi="Times New Roman" w:cs="Times New Roman"/>
                <w:sz w:val="28"/>
                <w:szCs w:val="28"/>
                <w:lang w:val="uk-UA"/>
              </w:rPr>
              <w:t>сприяє</w:t>
            </w:r>
            <w:r w:rsidRPr="00996DA6">
              <w:rPr>
                <w:rFonts w:ascii="Times New Roman" w:eastAsia="Times New Roman" w:hAnsi="Times New Roman" w:cs="Times New Roman"/>
                <w:spacing w:val="-2"/>
                <w:sz w:val="28"/>
                <w:szCs w:val="28"/>
                <w:lang w:val="uk-UA"/>
              </w:rPr>
              <w:t xml:space="preserve"> </w:t>
            </w:r>
            <w:r w:rsidRPr="00996DA6">
              <w:rPr>
                <w:rFonts w:ascii="Times New Roman" w:eastAsia="Times New Roman" w:hAnsi="Times New Roman" w:cs="Times New Roman"/>
                <w:sz w:val="28"/>
                <w:szCs w:val="28"/>
                <w:lang w:val="uk-UA"/>
              </w:rPr>
              <w:t>його</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оптимальній</w:t>
            </w:r>
            <w:r w:rsidRPr="00996DA6">
              <w:rPr>
                <w:rFonts w:ascii="Times New Roman" w:eastAsia="Times New Roman" w:hAnsi="Times New Roman" w:cs="Times New Roman"/>
                <w:spacing w:val="-5"/>
                <w:sz w:val="28"/>
                <w:szCs w:val="28"/>
                <w:lang w:val="uk-UA"/>
              </w:rPr>
              <w:t xml:space="preserve"> </w:t>
            </w:r>
            <w:r w:rsidRPr="00996DA6">
              <w:rPr>
                <w:rFonts w:ascii="Times New Roman" w:eastAsia="Times New Roman" w:hAnsi="Times New Roman" w:cs="Times New Roman"/>
                <w:sz w:val="28"/>
                <w:szCs w:val="28"/>
                <w:lang w:val="uk-UA"/>
              </w:rPr>
              <w:t>реалізації;</w:t>
            </w:r>
          </w:p>
        </w:tc>
      </w:tr>
      <w:tr w:rsidR="00387AD1" w:rsidRPr="00996DA6" w:rsidTr="00387AD1">
        <w:trPr>
          <w:trHeight w:val="2253"/>
        </w:trPr>
        <w:tc>
          <w:tcPr>
            <w:tcW w:w="2660" w:type="dxa"/>
          </w:tcPr>
          <w:p w:rsidR="00996DA6" w:rsidRPr="00996DA6" w:rsidRDefault="00996DA6" w:rsidP="00996DA6">
            <w:pPr>
              <w:spacing w:line="315" w:lineRule="exact"/>
              <w:ind w:left="266" w:right="257"/>
              <w:jc w:val="center"/>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Д.</w:t>
            </w:r>
            <w:r w:rsidRPr="00996DA6">
              <w:rPr>
                <w:rFonts w:ascii="Times New Roman" w:eastAsia="Times New Roman" w:hAnsi="Times New Roman" w:cs="Times New Roman"/>
                <w:spacing w:val="-2"/>
                <w:sz w:val="28"/>
                <w:szCs w:val="28"/>
                <w:lang w:val="uk-UA"/>
              </w:rPr>
              <w:t xml:space="preserve"> </w:t>
            </w:r>
            <w:proofErr w:type="spellStart"/>
            <w:r w:rsidRPr="00996DA6">
              <w:rPr>
                <w:rFonts w:ascii="Times New Roman" w:eastAsia="Times New Roman" w:hAnsi="Times New Roman" w:cs="Times New Roman"/>
                <w:sz w:val="28"/>
                <w:szCs w:val="28"/>
                <w:lang w:val="uk-UA"/>
              </w:rPr>
              <w:t>Чернілевський</w:t>
            </w:r>
            <w:proofErr w:type="spellEnd"/>
          </w:p>
        </w:tc>
        <w:tc>
          <w:tcPr>
            <w:tcW w:w="6772" w:type="dxa"/>
          </w:tcPr>
          <w:p w:rsidR="00996DA6" w:rsidRPr="00996DA6" w:rsidRDefault="00996DA6" w:rsidP="00996DA6">
            <w:pPr>
              <w:ind w:left="107" w:right="100"/>
              <w:jc w:val="both"/>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комплексна</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інтегративна</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система,</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яка</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включає</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упорядковану</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множину</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операцій</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і</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дій,</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що</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 xml:space="preserve">забезпечують педагогічне </w:t>
            </w:r>
            <w:proofErr w:type="spellStart"/>
            <w:r w:rsidRPr="00996DA6">
              <w:rPr>
                <w:rFonts w:ascii="Times New Roman" w:eastAsia="Times New Roman" w:hAnsi="Times New Roman" w:cs="Times New Roman"/>
                <w:sz w:val="28"/>
                <w:szCs w:val="28"/>
                <w:lang w:val="uk-UA"/>
              </w:rPr>
              <w:t>цілевизначення</w:t>
            </w:r>
            <w:proofErr w:type="spellEnd"/>
            <w:r w:rsidRPr="00996DA6">
              <w:rPr>
                <w:rFonts w:ascii="Times New Roman" w:eastAsia="Times New Roman" w:hAnsi="Times New Roman" w:cs="Times New Roman"/>
                <w:sz w:val="28"/>
                <w:szCs w:val="28"/>
                <w:lang w:val="uk-UA"/>
              </w:rPr>
              <w:t>, змістовні,</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інформаційно-предметні</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і</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процесуальні</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аспекти,</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спрямовані на засвоєння знань, набуття професійних</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умінь</w:t>
            </w:r>
            <w:r w:rsidRPr="00996DA6">
              <w:rPr>
                <w:rFonts w:ascii="Times New Roman" w:eastAsia="Times New Roman" w:hAnsi="Times New Roman" w:cs="Times New Roman"/>
                <w:spacing w:val="15"/>
                <w:sz w:val="28"/>
                <w:szCs w:val="28"/>
                <w:lang w:val="uk-UA"/>
              </w:rPr>
              <w:t xml:space="preserve"> </w:t>
            </w:r>
            <w:r w:rsidRPr="00996DA6">
              <w:rPr>
                <w:rFonts w:ascii="Times New Roman" w:eastAsia="Times New Roman" w:hAnsi="Times New Roman" w:cs="Times New Roman"/>
                <w:sz w:val="28"/>
                <w:szCs w:val="28"/>
                <w:lang w:val="uk-UA"/>
              </w:rPr>
              <w:t>і</w:t>
            </w:r>
            <w:r w:rsidRPr="00996DA6">
              <w:rPr>
                <w:rFonts w:ascii="Times New Roman" w:eastAsia="Times New Roman" w:hAnsi="Times New Roman" w:cs="Times New Roman"/>
                <w:spacing w:val="14"/>
                <w:sz w:val="28"/>
                <w:szCs w:val="28"/>
                <w:lang w:val="uk-UA"/>
              </w:rPr>
              <w:t xml:space="preserve"> </w:t>
            </w:r>
            <w:r w:rsidRPr="00996DA6">
              <w:rPr>
                <w:rFonts w:ascii="Times New Roman" w:eastAsia="Times New Roman" w:hAnsi="Times New Roman" w:cs="Times New Roman"/>
                <w:sz w:val="28"/>
                <w:szCs w:val="28"/>
                <w:lang w:val="uk-UA"/>
              </w:rPr>
              <w:t>формування</w:t>
            </w:r>
            <w:r w:rsidRPr="00996DA6">
              <w:rPr>
                <w:rFonts w:ascii="Times New Roman" w:eastAsia="Times New Roman" w:hAnsi="Times New Roman" w:cs="Times New Roman"/>
                <w:spacing w:val="16"/>
                <w:sz w:val="28"/>
                <w:szCs w:val="28"/>
                <w:lang w:val="uk-UA"/>
              </w:rPr>
              <w:t xml:space="preserve"> </w:t>
            </w:r>
            <w:r w:rsidRPr="00996DA6">
              <w:rPr>
                <w:rFonts w:ascii="Times New Roman" w:eastAsia="Times New Roman" w:hAnsi="Times New Roman" w:cs="Times New Roman"/>
                <w:sz w:val="28"/>
                <w:szCs w:val="28"/>
                <w:lang w:val="uk-UA"/>
              </w:rPr>
              <w:t>особистісних</w:t>
            </w:r>
            <w:r w:rsidRPr="00996DA6">
              <w:rPr>
                <w:rFonts w:ascii="Times New Roman" w:eastAsia="Times New Roman" w:hAnsi="Times New Roman" w:cs="Times New Roman"/>
                <w:spacing w:val="14"/>
                <w:sz w:val="28"/>
                <w:szCs w:val="28"/>
                <w:lang w:val="uk-UA"/>
              </w:rPr>
              <w:t xml:space="preserve"> </w:t>
            </w:r>
            <w:r w:rsidRPr="00996DA6">
              <w:rPr>
                <w:rFonts w:ascii="Times New Roman" w:eastAsia="Times New Roman" w:hAnsi="Times New Roman" w:cs="Times New Roman"/>
                <w:sz w:val="28"/>
                <w:szCs w:val="28"/>
                <w:lang w:val="uk-UA"/>
              </w:rPr>
              <w:t>якостей</w:t>
            </w:r>
            <w:r w:rsidRPr="00996DA6">
              <w:rPr>
                <w:rFonts w:ascii="Times New Roman" w:eastAsia="Times New Roman" w:hAnsi="Times New Roman" w:cs="Times New Roman"/>
                <w:spacing w:val="16"/>
                <w:sz w:val="28"/>
                <w:szCs w:val="28"/>
                <w:lang w:val="uk-UA"/>
              </w:rPr>
              <w:t xml:space="preserve"> </w:t>
            </w:r>
            <w:r w:rsidRPr="00996DA6">
              <w:rPr>
                <w:rFonts w:ascii="Times New Roman" w:eastAsia="Times New Roman" w:hAnsi="Times New Roman" w:cs="Times New Roman"/>
                <w:sz w:val="28"/>
                <w:szCs w:val="28"/>
                <w:lang w:val="uk-UA"/>
              </w:rPr>
              <w:t>тих,</w:t>
            </w:r>
            <w:r w:rsidRPr="00996DA6">
              <w:rPr>
                <w:rFonts w:ascii="Times New Roman" w:eastAsia="Times New Roman" w:hAnsi="Times New Roman" w:cs="Times New Roman"/>
                <w:spacing w:val="13"/>
                <w:sz w:val="28"/>
                <w:szCs w:val="28"/>
                <w:lang w:val="uk-UA"/>
              </w:rPr>
              <w:t xml:space="preserve"> </w:t>
            </w:r>
            <w:r w:rsidRPr="00996DA6">
              <w:rPr>
                <w:rFonts w:ascii="Times New Roman" w:eastAsia="Times New Roman" w:hAnsi="Times New Roman" w:cs="Times New Roman"/>
                <w:sz w:val="28"/>
                <w:szCs w:val="28"/>
                <w:lang w:val="uk-UA"/>
              </w:rPr>
              <w:t>хто</w:t>
            </w:r>
          </w:p>
          <w:p w:rsidR="00996DA6" w:rsidRPr="00996DA6" w:rsidRDefault="00996DA6" w:rsidP="00996DA6">
            <w:pPr>
              <w:spacing w:line="308" w:lineRule="exact"/>
              <w:ind w:left="107"/>
              <w:jc w:val="both"/>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навчається,</w:t>
            </w:r>
            <w:r w:rsidRPr="00996DA6">
              <w:rPr>
                <w:rFonts w:ascii="Times New Roman" w:eastAsia="Times New Roman" w:hAnsi="Times New Roman" w:cs="Times New Roman"/>
                <w:spacing w:val="-3"/>
                <w:sz w:val="28"/>
                <w:szCs w:val="28"/>
                <w:lang w:val="uk-UA"/>
              </w:rPr>
              <w:t xml:space="preserve"> </w:t>
            </w:r>
            <w:r w:rsidRPr="00996DA6">
              <w:rPr>
                <w:rFonts w:ascii="Times New Roman" w:eastAsia="Times New Roman" w:hAnsi="Times New Roman" w:cs="Times New Roman"/>
                <w:sz w:val="28"/>
                <w:szCs w:val="28"/>
                <w:lang w:val="uk-UA"/>
              </w:rPr>
              <w:t>відповідно</w:t>
            </w:r>
            <w:r w:rsidRPr="00996DA6">
              <w:rPr>
                <w:rFonts w:ascii="Times New Roman" w:eastAsia="Times New Roman" w:hAnsi="Times New Roman" w:cs="Times New Roman"/>
                <w:spacing w:val="-6"/>
                <w:sz w:val="28"/>
                <w:szCs w:val="28"/>
                <w:lang w:val="uk-UA"/>
              </w:rPr>
              <w:t xml:space="preserve"> </w:t>
            </w:r>
            <w:r w:rsidRPr="00996DA6">
              <w:rPr>
                <w:rFonts w:ascii="Times New Roman" w:eastAsia="Times New Roman" w:hAnsi="Times New Roman" w:cs="Times New Roman"/>
                <w:sz w:val="28"/>
                <w:szCs w:val="28"/>
                <w:lang w:val="uk-UA"/>
              </w:rPr>
              <w:t>до</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заданих</w:t>
            </w:r>
            <w:r w:rsidRPr="00996DA6">
              <w:rPr>
                <w:rFonts w:ascii="Times New Roman" w:eastAsia="Times New Roman" w:hAnsi="Times New Roman" w:cs="Times New Roman"/>
                <w:spacing w:val="-2"/>
                <w:sz w:val="28"/>
                <w:szCs w:val="28"/>
                <w:lang w:val="uk-UA"/>
              </w:rPr>
              <w:t xml:space="preserve"> </w:t>
            </w:r>
            <w:r w:rsidRPr="00996DA6">
              <w:rPr>
                <w:rFonts w:ascii="Times New Roman" w:eastAsia="Times New Roman" w:hAnsi="Times New Roman" w:cs="Times New Roman"/>
                <w:sz w:val="28"/>
                <w:szCs w:val="28"/>
                <w:lang w:val="uk-UA"/>
              </w:rPr>
              <w:t>цілей</w:t>
            </w:r>
            <w:r w:rsidRPr="00996DA6">
              <w:rPr>
                <w:rFonts w:ascii="Times New Roman" w:eastAsia="Times New Roman" w:hAnsi="Times New Roman" w:cs="Times New Roman"/>
                <w:spacing w:val="-5"/>
                <w:sz w:val="28"/>
                <w:szCs w:val="28"/>
                <w:lang w:val="uk-UA"/>
              </w:rPr>
              <w:t xml:space="preserve"> </w:t>
            </w:r>
            <w:r w:rsidRPr="00996DA6">
              <w:rPr>
                <w:rFonts w:ascii="Times New Roman" w:eastAsia="Times New Roman" w:hAnsi="Times New Roman" w:cs="Times New Roman"/>
                <w:sz w:val="28"/>
                <w:szCs w:val="28"/>
                <w:lang w:val="uk-UA"/>
              </w:rPr>
              <w:t>навчання;</w:t>
            </w:r>
          </w:p>
        </w:tc>
      </w:tr>
      <w:tr w:rsidR="00387AD1" w:rsidRPr="00996DA6" w:rsidTr="00387AD1">
        <w:trPr>
          <w:trHeight w:val="966"/>
        </w:trPr>
        <w:tc>
          <w:tcPr>
            <w:tcW w:w="2660" w:type="dxa"/>
          </w:tcPr>
          <w:p w:rsidR="00996DA6" w:rsidRPr="00996DA6" w:rsidRDefault="00996DA6" w:rsidP="00996DA6">
            <w:pPr>
              <w:spacing w:line="315" w:lineRule="exact"/>
              <w:ind w:left="266" w:right="257"/>
              <w:jc w:val="center"/>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П.</w:t>
            </w:r>
            <w:r w:rsidRPr="00996DA6">
              <w:rPr>
                <w:rFonts w:ascii="Times New Roman" w:eastAsia="Times New Roman" w:hAnsi="Times New Roman" w:cs="Times New Roman"/>
                <w:spacing w:val="-3"/>
                <w:sz w:val="28"/>
                <w:szCs w:val="28"/>
                <w:lang w:val="uk-UA"/>
              </w:rPr>
              <w:t xml:space="preserve"> </w:t>
            </w:r>
            <w:r w:rsidRPr="00996DA6">
              <w:rPr>
                <w:rFonts w:ascii="Times New Roman" w:eastAsia="Times New Roman" w:hAnsi="Times New Roman" w:cs="Times New Roman"/>
                <w:sz w:val="28"/>
                <w:szCs w:val="28"/>
                <w:lang w:val="uk-UA"/>
              </w:rPr>
              <w:t>Москаленко</w:t>
            </w:r>
          </w:p>
        </w:tc>
        <w:tc>
          <w:tcPr>
            <w:tcW w:w="6772" w:type="dxa"/>
          </w:tcPr>
          <w:p w:rsidR="00996DA6" w:rsidRPr="00996DA6" w:rsidRDefault="00387AD1" w:rsidP="00996DA6">
            <w:pPr>
              <w:tabs>
                <w:tab w:val="left" w:pos="2075"/>
                <w:tab w:val="left" w:pos="2958"/>
                <w:tab w:val="left" w:pos="4491"/>
                <w:tab w:val="left" w:pos="5601"/>
              </w:tabs>
              <w:spacing w:line="315" w:lineRule="exact"/>
              <w:ind w:left="10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Послідовний ряд вказівок, щодо </w:t>
            </w:r>
            <w:r w:rsidR="00996DA6" w:rsidRPr="00996DA6">
              <w:rPr>
                <w:rFonts w:ascii="Times New Roman" w:eastAsia="Times New Roman" w:hAnsi="Times New Roman" w:cs="Times New Roman"/>
                <w:sz w:val="28"/>
                <w:szCs w:val="28"/>
                <w:lang w:val="uk-UA"/>
              </w:rPr>
              <w:t>операцій</w:t>
            </w:r>
          </w:p>
          <w:p w:rsidR="00996DA6" w:rsidRPr="00996DA6" w:rsidRDefault="00387AD1" w:rsidP="00387AD1">
            <w:pPr>
              <w:tabs>
                <w:tab w:val="left" w:pos="2031"/>
                <w:tab w:val="left" w:pos="3766"/>
                <w:tab w:val="left" w:pos="4983"/>
              </w:tabs>
              <w:spacing w:line="322" w:lineRule="exact"/>
              <w:ind w:right="10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моделювання, діагностики, корекції </w:t>
            </w:r>
            <w:r w:rsidR="00996DA6" w:rsidRPr="00996DA6">
              <w:rPr>
                <w:rFonts w:ascii="Times New Roman" w:eastAsia="Times New Roman" w:hAnsi="Times New Roman" w:cs="Times New Roman"/>
                <w:spacing w:val="-1"/>
                <w:sz w:val="28"/>
                <w:szCs w:val="28"/>
                <w:lang w:val="uk-UA"/>
              </w:rPr>
              <w:t>педагогічного</w:t>
            </w:r>
            <w:r w:rsidR="00996DA6" w:rsidRPr="00996DA6">
              <w:rPr>
                <w:rFonts w:ascii="Times New Roman" w:eastAsia="Times New Roman" w:hAnsi="Times New Roman" w:cs="Times New Roman"/>
                <w:spacing w:val="-67"/>
                <w:sz w:val="28"/>
                <w:szCs w:val="28"/>
                <w:lang w:val="uk-UA"/>
              </w:rPr>
              <w:t xml:space="preserve"> </w:t>
            </w:r>
            <w:r w:rsidR="00996DA6" w:rsidRPr="00996DA6">
              <w:rPr>
                <w:rFonts w:ascii="Times New Roman" w:eastAsia="Times New Roman" w:hAnsi="Times New Roman" w:cs="Times New Roman"/>
                <w:sz w:val="28"/>
                <w:szCs w:val="28"/>
                <w:lang w:val="uk-UA"/>
              </w:rPr>
              <w:t>процесу;</w:t>
            </w:r>
          </w:p>
        </w:tc>
      </w:tr>
      <w:tr w:rsidR="00387AD1" w:rsidRPr="00996DA6" w:rsidTr="00387AD1">
        <w:trPr>
          <w:trHeight w:val="642"/>
        </w:trPr>
        <w:tc>
          <w:tcPr>
            <w:tcW w:w="2660" w:type="dxa"/>
          </w:tcPr>
          <w:p w:rsidR="00996DA6" w:rsidRPr="00996DA6" w:rsidRDefault="00996DA6" w:rsidP="00996DA6">
            <w:pPr>
              <w:spacing w:line="315" w:lineRule="exact"/>
              <w:ind w:left="264" w:right="257"/>
              <w:jc w:val="center"/>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Н.</w:t>
            </w:r>
            <w:r w:rsidRPr="00996DA6">
              <w:rPr>
                <w:rFonts w:ascii="Times New Roman" w:eastAsia="Times New Roman" w:hAnsi="Times New Roman" w:cs="Times New Roman"/>
                <w:spacing w:val="-2"/>
                <w:sz w:val="28"/>
                <w:szCs w:val="28"/>
                <w:lang w:val="uk-UA"/>
              </w:rPr>
              <w:t xml:space="preserve"> </w:t>
            </w:r>
            <w:proofErr w:type="spellStart"/>
            <w:r w:rsidRPr="00996DA6">
              <w:rPr>
                <w:rFonts w:ascii="Times New Roman" w:eastAsia="Times New Roman" w:hAnsi="Times New Roman" w:cs="Times New Roman"/>
                <w:sz w:val="28"/>
                <w:szCs w:val="28"/>
                <w:lang w:val="uk-UA"/>
              </w:rPr>
              <w:t>Щуркова</w:t>
            </w:r>
            <w:proofErr w:type="spellEnd"/>
          </w:p>
        </w:tc>
        <w:tc>
          <w:tcPr>
            <w:tcW w:w="6772" w:type="dxa"/>
          </w:tcPr>
          <w:p w:rsidR="00996DA6" w:rsidRPr="00996DA6" w:rsidRDefault="00387AD1" w:rsidP="00996DA6">
            <w:pPr>
              <w:tabs>
                <w:tab w:val="left" w:pos="896"/>
                <w:tab w:val="left" w:pos="2086"/>
                <w:tab w:val="left" w:pos="4078"/>
                <w:tab w:val="left" w:pos="5419"/>
              </w:tabs>
              <w:spacing w:line="315" w:lineRule="exact"/>
              <w:ind w:left="10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Сума науково обґрунтованих прийомів </w:t>
            </w:r>
            <w:r w:rsidR="00996DA6" w:rsidRPr="00996DA6">
              <w:rPr>
                <w:rFonts w:ascii="Times New Roman" w:eastAsia="Times New Roman" w:hAnsi="Times New Roman" w:cs="Times New Roman"/>
                <w:sz w:val="28"/>
                <w:szCs w:val="28"/>
                <w:lang w:val="uk-UA"/>
              </w:rPr>
              <w:t>виховного</w:t>
            </w:r>
          </w:p>
          <w:p w:rsidR="00996DA6" w:rsidRPr="00996DA6" w:rsidRDefault="00996DA6" w:rsidP="00996DA6">
            <w:pPr>
              <w:spacing w:line="308" w:lineRule="exact"/>
              <w:ind w:left="107"/>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впливу</w:t>
            </w:r>
            <w:r w:rsidRPr="00996DA6">
              <w:rPr>
                <w:rFonts w:ascii="Times New Roman" w:eastAsia="Times New Roman" w:hAnsi="Times New Roman" w:cs="Times New Roman"/>
                <w:spacing w:val="-5"/>
                <w:sz w:val="28"/>
                <w:szCs w:val="28"/>
                <w:lang w:val="uk-UA"/>
              </w:rPr>
              <w:t xml:space="preserve"> </w:t>
            </w:r>
            <w:r w:rsidRPr="00996DA6">
              <w:rPr>
                <w:rFonts w:ascii="Times New Roman" w:eastAsia="Times New Roman" w:hAnsi="Times New Roman" w:cs="Times New Roman"/>
                <w:sz w:val="28"/>
                <w:szCs w:val="28"/>
                <w:lang w:val="uk-UA"/>
              </w:rPr>
              <w:t>на</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людину</w:t>
            </w:r>
            <w:r w:rsidRPr="00996DA6">
              <w:rPr>
                <w:rFonts w:ascii="Times New Roman" w:eastAsia="Times New Roman" w:hAnsi="Times New Roman" w:cs="Times New Roman"/>
                <w:spacing w:val="-5"/>
                <w:sz w:val="28"/>
                <w:szCs w:val="28"/>
                <w:lang w:val="uk-UA"/>
              </w:rPr>
              <w:t xml:space="preserve"> </w:t>
            </w:r>
            <w:r w:rsidRPr="00996DA6">
              <w:rPr>
                <w:rFonts w:ascii="Times New Roman" w:eastAsia="Times New Roman" w:hAnsi="Times New Roman" w:cs="Times New Roman"/>
                <w:sz w:val="28"/>
                <w:szCs w:val="28"/>
                <w:lang w:val="uk-UA"/>
              </w:rPr>
              <w:t>чи</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групу</w:t>
            </w:r>
            <w:r w:rsidRPr="00996DA6">
              <w:rPr>
                <w:rFonts w:ascii="Times New Roman" w:eastAsia="Times New Roman" w:hAnsi="Times New Roman" w:cs="Times New Roman"/>
                <w:spacing w:val="-4"/>
                <w:sz w:val="28"/>
                <w:szCs w:val="28"/>
                <w:lang w:val="uk-UA"/>
              </w:rPr>
              <w:t xml:space="preserve"> </w:t>
            </w:r>
            <w:r w:rsidRPr="00996DA6">
              <w:rPr>
                <w:rFonts w:ascii="Times New Roman" w:eastAsia="Times New Roman" w:hAnsi="Times New Roman" w:cs="Times New Roman"/>
                <w:sz w:val="28"/>
                <w:szCs w:val="28"/>
                <w:lang w:val="uk-UA"/>
              </w:rPr>
              <w:t>людей;</w:t>
            </w:r>
          </w:p>
        </w:tc>
      </w:tr>
      <w:tr w:rsidR="00387AD1" w:rsidRPr="00996DA6" w:rsidTr="00387AD1">
        <w:trPr>
          <w:trHeight w:val="966"/>
        </w:trPr>
        <w:tc>
          <w:tcPr>
            <w:tcW w:w="2660" w:type="dxa"/>
          </w:tcPr>
          <w:p w:rsidR="00996DA6" w:rsidRPr="00996DA6" w:rsidRDefault="00996DA6" w:rsidP="00996DA6">
            <w:pPr>
              <w:ind w:left="498" w:right="423" w:hanging="53"/>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І. Прокопенко,</w:t>
            </w:r>
            <w:r w:rsidRPr="00996DA6">
              <w:rPr>
                <w:rFonts w:ascii="Times New Roman" w:eastAsia="Times New Roman" w:hAnsi="Times New Roman" w:cs="Times New Roman"/>
                <w:spacing w:val="-67"/>
                <w:sz w:val="28"/>
                <w:szCs w:val="28"/>
                <w:lang w:val="uk-UA"/>
              </w:rPr>
              <w:t xml:space="preserve"> </w:t>
            </w:r>
            <w:r w:rsidRPr="00996DA6">
              <w:rPr>
                <w:rFonts w:ascii="Times New Roman" w:eastAsia="Times New Roman" w:hAnsi="Times New Roman" w:cs="Times New Roman"/>
                <w:sz w:val="28"/>
                <w:szCs w:val="28"/>
                <w:lang w:val="uk-UA"/>
              </w:rPr>
              <w:t>В.</w:t>
            </w:r>
            <w:r w:rsidRPr="00996DA6">
              <w:rPr>
                <w:rFonts w:ascii="Times New Roman" w:eastAsia="Times New Roman" w:hAnsi="Times New Roman" w:cs="Times New Roman"/>
                <w:spacing w:val="-4"/>
                <w:sz w:val="28"/>
                <w:szCs w:val="28"/>
                <w:lang w:val="uk-UA"/>
              </w:rPr>
              <w:t xml:space="preserve"> </w:t>
            </w:r>
            <w:r w:rsidRPr="00996DA6">
              <w:rPr>
                <w:rFonts w:ascii="Times New Roman" w:eastAsia="Times New Roman" w:hAnsi="Times New Roman" w:cs="Times New Roman"/>
                <w:sz w:val="28"/>
                <w:szCs w:val="28"/>
                <w:lang w:val="uk-UA"/>
              </w:rPr>
              <w:t>Євдокимов</w:t>
            </w:r>
          </w:p>
        </w:tc>
        <w:tc>
          <w:tcPr>
            <w:tcW w:w="6772" w:type="dxa"/>
          </w:tcPr>
          <w:p w:rsidR="00996DA6" w:rsidRPr="00996DA6" w:rsidRDefault="00387AD1" w:rsidP="00996DA6">
            <w:pPr>
              <w:tabs>
                <w:tab w:val="left" w:pos="1654"/>
                <w:tab w:val="left" w:pos="3098"/>
                <w:tab w:val="left" w:pos="3546"/>
                <w:tab w:val="left" w:pos="5009"/>
              </w:tabs>
              <w:ind w:left="107" w:right="10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вивчення, розробка і системне </w:t>
            </w:r>
            <w:r w:rsidR="00996DA6" w:rsidRPr="00996DA6">
              <w:rPr>
                <w:rFonts w:ascii="Times New Roman" w:eastAsia="Times New Roman" w:hAnsi="Times New Roman" w:cs="Times New Roman"/>
                <w:sz w:val="28"/>
                <w:szCs w:val="28"/>
                <w:lang w:val="uk-UA"/>
              </w:rPr>
              <w:t>використання</w:t>
            </w:r>
            <w:r w:rsidR="00996DA6" w:rsidRPr="00996DA6">
              <w:rPr>
                <w:rFonts w:ascii="Times New Roman" w:eastAsia="Times New Roman" w:hAnsi="Times New Roman" w:cs="Times New Roman"/>
                <w:spacing w:val="-67"/>
                <w:sz w:val="28"/>
                <w:szCs w:val="28"/>
                <w:lang w:val="uk-UA"/>
              </w:rPr>
              <w:t xml:space="preserve"> </w:t>
            </w:r>
            <w:r w:rsidR="00996DA6" w:rsidRPr="00996DA6">
              <w:rPr>
                <w:rFonts w:ascii="Times New Roman" w:eastAsia="Times New Roman" w:hAnsi="Times New Roman" w:cs="Times New Roman"/>
                <w:sz w:val="28"/>
                <w:szCs w:val="28"/>
                <w:lang w:val="uk-UA"/>
              </w:rPr>
              <w:t>принципів</w:t>
            </w:r>
            <w:r w:rsidR="00996DA6" w:rsidRPr="00996DA6">
              <w:rPr>
                <w:rFonts w:ascii="Times New Roman" w:eastAsia="Times New Roman" w:hAnsi="Times New Roman" w:cs="Times New Roman"/>
                <w:spacing w:val="28"/>
                <w:sz w:val="28"/>
                <w:szCs w:val="28"/>
                <w:lang w:val="uk-UA"/>
              </w:rPr>
              <w:t xml:space="preserve"> </w:t>
            </w:r>
            <w:r w:rsidR="00996DA6" w:rsidRPr="00996DA6">
              <w:rPr>
                <w:rFonts w:ascii="Times New Roman" w:eastAsia="Times New Roman" w:hAnsi="Times New Roman" w:cs="Times New Roman"/>
                <w:sz w:val="28"/>
                <w:szCs w:val="28"/>
                <w:lang w:val="uk-UA"/>
              </w:rPr>
              <w:t>організації</w:t>
            </w:r>
            <w:r w:rsidR="00996DA6" w:rsidRPr="00996DA6">
              <w:rPr>
                <w:rFonts w:ascii="Times New Roman" w:eastAsia="Times New Roman" w:hAnsi="Times New Roman" w:cs="Times New Roman"/>
                <w:spacing w:val="31"/>
                <w:sz w:val="28"/>
                <w:szCs w:val="28"/>
                <w:lang w:val="uk-UA"/>
              </w:rPr>
              <w:t xml:space="preserve"> </w:t>
            </w:r>
            <w:r w:rsidR="00996DA6" w:rsidRPr="00996DA6">
              <w:rPr>
                <w:rFonts w:ascii="Times New Roman" w:eastAsia="Times New Roman" w:hAnsi="Times New Roman" w:cs="Times New Roman"/>
                <w:sz w:val="28"/>
                <w:szCs w:val="28"/>
                <w:lang w:val="uk-UA"/>
              </w:rPr>
              <w:t>навчального</w:t>
            </w:r>
            <w:r w:rsidR="00996DA6" w:rsidRPr="00996DA6">
              <w:rPr>
                <w:rFonts w:ascii="Times New Roman" w:eastAsia="Times New Roman" w:hAnsi="Times New Roman" w:cs="Times New Roman"/>
                <w:spacing w:val="31"/>
                <w:sz w:val="28"/>
                <w:szCs w:val="28"/>
                <w:lang w:val="uk-UA"/>
              </w:rPr>
              <w:t xml:space="preserve"> </w:t>
            </w:r>
            <w:r w:rsidR="00996DA6" w:rsidRPr="00996DA6">
              <w:rPr>
                <w:rFonts w:ascii="Times New Roman" w:eastAsia="Times New Roman" w:hAnsi="Times New Roman" w:cs="Times New Roman"/>
                <w:sz w:val="28"/>
                <w:szCs w:val="28"/>
                <w:lang w:val="uk-UA"/>
              </w:rPr>
              <w:t>процесу</w:t>
            </w:r>
            <w:r w:rsidR="00996DA6" w:rsidRPr="00996DA6">
              <w:rPr>
                <w:rFonts w:ascii="Times New Roman" w:eastAsia="Times New Roman" w:hAnsi="Times New Roman" w:cs="Times New Roman"/>
                <w:spacing w:val="26"/>
                <w:sz w:val="28"/>
                <w:szCs w:val="28"/>
                <w:lang w:val="uk-UA"/>
              </w:rPr>
              <w:t xml:space="preserve"> </w:t>
            </w:r>
            <w:r w:rsidR="00996DA6" w:rsidRPr="00996DA6">
              <w:rPr>
                <w:rFonts w:ascii="Times New Roman" w:eastAsia="Times New Roman" w:hAnsi="Times New Roman" w:cs="Times New Roman"/>
                <w:sz w:val="28"/>
                <w:szCs w:val="28"/>
                <w:lang w:val="uk-UA"/>
              </w:rPr>
              <w:t>на</w:t>
            </w:r>
            <w:r w:rsidR="00996DA6" w:rsidRPr="00996DA6">
              <w:rPr>
                <w:rFonts w:ascii="Times New Roman" w:eastAsia="Times New Roman" w:hAnsi="Times New Roman" w:cs="Times New Roman"/>
                <w:spacing w:val="30"/>
                <w:sz w:val="28"/>
                <w:szCs w:val="28"/>
                <w:lang w:val="uk-UA"/>
              </w:rPr>
              <w:t xml:space="preserve"> </w:t>
            </w:r>
            <w:r w:rsidR="00996DA6" w:rsidRPr="00996DA6">
              <w:rPr>
                <w:rFonts w:ascii="Times New Roman" w:eastAsia="Times New Roman" w:hAnsi="Times New Roman" w:cs="Times New Roman"/>
                <w:sz w:val="28"/>
                <w:szCs w:val="28"/>
                <w:lang w:val="uk-UA"/>
              </w:rPr>
              <w:t>основі</w:t>
            </w:r>
          </w:p>
          <w:p w:rsidR="00996DA6" w:rsidRPr="00996DA6" w:rsidRDefault="00996DA6" w:rsidP="00996DA6">
            <w:pPr>
              <w:spacing w:line="308" w:lineRule="exact"/>
              <w:ind w:left="107"/>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новітніх</w:t>
            </w:r>
            <w:r w:rsidRPr="00996DA6">
              <w:rPr>
                <w:rFonts w:ascii="Times New Roman" w:eastAsia="Times New Roman" w:hAnsi="Times New Roman" w:cs="Times New Roman"/>
                <w:spacing w:val="-2"/>
                <w:sz w:val="28"/>
                <w:szCs w:val="28"/>
                <w:lang w:val="uk-UA"/>
              </w:rPr>
              <w:t xml:space="preserve"> </w:t>
            </w:r>
            <w:r w:rsidRPr="00996DA6">
              <w:rPr>
                <w:rFonts w:ascii="Times New Roman" w:eastAsia="Times New Roman" w:hAnsi="Times New Roman" w:cs="Times New Roman"/>
                <w:sz w:val="28"/>
                <w:szCs w:val="28"/>
                <w:lang w:val="uk-UA"/>
              </w:rPr>
              <w:t>досягнень</w:t>
            </w:r>
            <w:r w:rsidRPr="00996DA6">
              <w:rPr>
                <w:rFonts w:ascii="Times New Roman" w:eastAsia="Times New Roman" w:hAnsi="Times New Roman" w:cs="Times New Roman"/>
                <w:spacing w:val="-3"/>
                <w:sz w:val="28"/>
                <w:szCs w:val="28"/>
                <w:lang w:val="uk-UA"/>
              </w:rPr>
              <w:t xml:space="preserve"> </w:t>
            </w:r>
            <w:r w:rsidRPr="00996DA6">
              <w:rPr>
                <w:rFonts w:ascii="Times New Roman" w:eastAsia="Times New Roman" w:hAnsi="Times New Roman" w:cs="Times New Roman"/>
                <w:sz w:val="28"/>
                <w:szCs w:val="28"/>
                <w:lang w:val="uk-UA"/>
              </w:rPr>
              <w:t>науки</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і</w:t>
            </w:r>
            <w:r w:rsidRPr="00996DA6">
              <w:rPr>
                <w:rFonts w:ascii="Times New Roman" w:eastAsia="Times New Roman" w:hAnsi="Times New Roman" w:cs="Times New Roman"/>
                <w:spacing w:val="-2"/>
                <w:sz w:val="28"/>
                <w:szCs w:val="28"/>
                <w:lang w:val="uk-UA"/>
              </w:rPr>
              <w:t xml:space="preserve"> </w:t>
            </w:r>
            <w:r w:rsidRPr="00996DA6">
              <w:rPr>
                <w:rFonts w:ascii="Times New Roman" w:eastAsia="Times New Roman" w:hAnsi="Times New Roman" w:cs="Times New Roman"/>
                <w:sz w:val="28"/>
                <w:szCs w:val="28"/>
                <w:lang w:val="uk-UA"/>
              </w:rPr>
              <w:t>техніки;</w:t>
            </w:r>
          </w:p>
        </w:tc>
      </w:tr>
      <w:tr w:rsidR="00387AD1" w:rsidRPr="00996DA6" w:rsidTr="00387AD1">
        <w:trPr>
          <w:trHeight w:val="967"/>
        </w:trPr>
        <w:tc>
          <w:tcPr>
            <w:tcW w:w="2660" w:type="dxa"/>
          </w:tcPr>
          <w:p w:rsidR="00996DA6" w:rsidRPr="00996DA6" w:rsidRDefault="00996DA6" w:rsidP="00996DA6">
            <w:pPr>
              <w:spacing w:line="315" w:lineRule="exact"/>
              <w:ind w:left="263" w:right="257"/>
              <w:jc w:val="center"/>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В.</w:t>
            </w:r>
            <w:r w:rsidRPr="00996DA6">
              <w:rPr>
                <w:rFonts w:ascii="Times New Roman" w:eastAsia="Times New Roman" w:hAnsi="Times New Roman" w:cs="Times New Roman"/>
                <w:spacing w:val="-4"/>
                <w:sz w:val="28"/>
                <w:szCs w:val="28"/>
                <w:lang w:val="uk-UA"/>
              </w:rPr>
              <w:t xml:space="preserve"> </w:t>
            </w:r>
            <w:proofErr w:type="spellStart"/>
            <w:r w:rsidRPr="00996DA6">
              <w:rPr>
                <w:rFonts w:ascii="Times New Roman" w:eastAsia="Times New Roman" w:hAnsi="Times New Roman" w:cs="Times New Roman"/>
                <w:sz w:val="28"/>
                <w:szCs w:val="28"/>
                <w:lang w:val="uk-UA"/>
              </w:rPr>
              <w:t>Беспалько</w:t>
            </w:r>
            <w:proofErr w:type="spellEnd"/>
          </w:p>
        </w:tc>
        <w:tc>
          <w:tcPr>
            <w:tcW w:w="6772" w:type="dxa"/>
          </w:tcPr>
          <w:p w:rsidR="00996DA6" w:rsidRPr="00996DA6" w:rsidRDefault="00996DA6" w:rsidP="00996DA6">
            <w:pPr>
              <w:ind w:left="107"/>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проект</w:t>
            </w:r>
            <w:r w:rsidRPr="00996DA6">
              <w:rPr>
                <w:rFonts w:ascii="Times New Roman" w:eastAsia="Times New Roman" w:hAnsi="Times New Roman" w:cs="Times New Roman"/>
                <w:spacing w:val="41"/>
                <w:sz w:val="28"/>
                <w:szCs w:val="28"/>
                <w:lang w:val="uk-UA"/>
              </w:rPr>
              <w:t xml:space="preserve"> </w:t>
            </w:r>
            <w:r w:rsidRPr="00996DA6">
              <w:rPr>
                <w:rFonts w:ascii="Times New Roman" w:eastAsia="Times New Roman" w:hAnsi="Times New Roman" w:cs="Times New Roman"/>
                <w:sz w:val="28"/>
                <w:szCs w:val="28"/>
                <w:lang w:val="uk-UA"/>
              </w:rPr>
              <w:t>певної</w:t>
            </w:r>
            <w:r w:rsidRPr="00996DA6">
              <w:rPr>
                <w:rFonts w:ascii="Times New Roman" w:eastAsia="Times New Roman" w:hAnsi="Times New Roman" w:cs="Times New Roman"/>
                <w:spacing w:val="44"/>
                <w:sz w:val="28"/>
                <w:szCs w:val="28"/>
                <w:lang w:val="uk-UA"/>
              </w:rPr>
              <w:t xml:space="preserve"> </w:t>
            </w:r>
            <w:r w:rsidRPr="00996DA6">
              <w:rPr>
                <w:rFonts w:ascii="Times New Roman" w:eastAsia="Times New Roman" w:hAnsi="Times New Roman" w:cs="Times New Roman"/>
                <w:sz w:val="28"/>
                <w:szCs w:val="28"/>
                <w:lang w:val="uk-UA"/>
              </w:rPr>
              <w:t>педагогічної</w:t>
            </w:r>
            <w:r w:rsidRPr="00996DA6">
              <w:rPr>
                <w:rFonts w:ascii="Times New Roman" w:eastAsia="Times New Roman" w:hAnsi="Times New Roman" w:cs="Times New Roman"/>
                <w:spacing w:val="43"/>
                <w:sz w:val="28"/>
                <w:szCs w:val="28"/>
                <w:lang w:val="uk-UA"/>
              </w:rPr>
              <w:t xml:space="preserve"> </w:t>
            </w:r>
            <w:r w:rsidRPr="00996DA6">
              <w:rPr>
                <w:rFonts w:ascii="Times New Roman" w:eastAsia="Times New Roman" w:hAnsi="Times New Roman" w:cs="Times New Roman"/>
                <w:sz w:val="28"/>
                <w:szCs w:val="28"/>
                <w:lang w:val="uk-UA"/>
              </w:rPr>
              <w:t>системи,</w:t>
            </w:r>
            <w:r w:rsidRPr="00996DA6">
              <w:rPr>
                <w:rFonts w:ascii="Times New Roman" w:eastAsia="Times New Roman" w:hAnsi="Times New Roman" w:cs="Times New Roman"/>
                <w:spacing w:val="42"/>
                <w:sz w:val="28"/>
                <w:szCs w:val="28"/>
                <w:lang w:val="uk-UA"/>
              </w:rPr>
              <w:t xml:space="preserve"> </w:t>
            </w:r>
            <w:r w:rsidRPr="00996DA6">
              <w:rPr>
                <w:rFonts w:ascii="Times New Roman" w:eastAsia="Times New Roman" w:hAnsi="Times New Roman" w:cs="Times New Roman"/>
                <w:sz w:val="28"/>
                <w:szCs w:val="28"/>
                <w:lang w:val="uk-UA"/>
              </w:rPr>
              <w:t>що</w:t>
            </w:r>
            <w:r w:rsidRPr="00996DA6">
              <w:rPr>
                <w:rFonts w:ascii="Times New Roman" w:eastAsia="Times New Roman" w:hAnsi="Times New Roman" w:cs="Times New Roman"/>
                <w:spacing w:val="44"/>
                <w:sz w:val="28"/>
                <w:szCs w:val="28"/>
                <w:lang w:val="uk-UA"/>
              </w:rPr>
              <w:t xml:space="preserve"> </w:t>
            </w:r>
            <w:r w:rsidRPr="00996DA6">
              <w:rPr>
                <w:rFonts w:ascii="Times New Roman" w:eastAsia="Times New Roman" w:hAnsi="Times New Roman" w:cs="Times New Roman"/>
                <w:sz w:val="28"/>
                <w:szCs w:val="28"/>
                <w:lang w:val="uk-UA"/>
              </w:rPr>
              <w:t>реалізується</w:t>
            </w:r>
            <w:r w:rsidRPr="00996DA6">
              <w:rPr>
                <w:rFonts w:ascii="Times New Roman" w:eastAsia="Times New Roman" w:hAnsi="Times New Roman" w:cs="Times New Roman"/>
                <w:spacing w:val="-67"/>
                <w:sz w:val="28"/>
                <w:szCs w:val="28"/>
                <w:lang w:val="uk-UA"/>
              </w:rPr>
              <w:t xml:space="preserve"> </w:t>
            </w:r>
            <w:r w:rsidRPr="00996DA6">
              <w:rPr>
                <w:rFonts w:ascii="Times New Roman" w:eastAsia="Times New Roman" w:hAnsi="Times New Roman" w:cs="Times New Roman"/>
                <w:sz w:val="28"/>
                <w:szCs w:val="28"/>
                <w:lang w:val="uk-UA"/>
              </w:rPr>
              <w:t>на</w:t>
            </w:r>
            <w:r w:rsidRPr="00996DA6">
              <w:rPr>
                <w:rFonts w:ascii="Times New Roman" w:eastAsia="Times New Roman" w:hAnsi="Times New Roman" w:cs="Times New Roman"/>
                <w:spacing w:val="11"/>
                <w:sz w:val="28"/>
                <w:szCs w:val="28"/>
                <w:lang w:val="uk-UA"/>
              </w:rPr>
              <w:t xml:space="preserve"> </w:t>
            </w:r>
            <w:r w:rsidRPr="00996DA6">
              <w:rPr>
                <w:rFonts w:ascii="Times New Roman" w:eastAsia="Times New Roman" w:hAnsi="Times New Roman" w:cs="Times New Roman"/>
                <w:sz w:val="28"/>
                <w:szCs w:val="28"/>
                <w:lang w:val="uk-UA"/>
              </w:rPr>
              <w:t>практиці,</w:t>
            </w:r>
            <w:r w:rsidRPr="00996DA6">
              <w:rPr>
                <w:rFonts w:ascii="Times New Roman" w:eastAsia="Times New Roman" w:hAnsi="Times New Roman" w:cs="Times New Roman"/>
                <w:spacing w:val="11"/>
                <w:sz w:val="28"/>
                <w:szCs w:val="28"/>
                <w:lang w:val="uk-UA"/>
              </w:rPr>
              <w:t xml:space="preserve"> </w:t>
            </w:r>
            <w:r w:rsidRPr="00996DA6">
              <w:rPr>
                <w:rFonts w:ascii="Times New Roman" w:eastAsia="Times New Roman" w:hAnsi="Times New Roman" w:cs="Times New Roman"/>
                <w:sz w:val="28"/>
                <w:szCs w:val="28"/>
                <w:lang w:val="uk-UA"/>
              </w:rPr>
              <w:t>змістову</w:t>
            </w:r>
            <w:r w:rsidRPr="00996DA6">
              <w:rPr>
                <w:rFonts w:ascii="Times New Roman" w:eastAsia="Times New Roman" w:hAnsi="Times New Roman" w:cs="Times New Roman"/>
                <w:spacing w:val="10"/>
                <w:sz w:val="28"/>
                <w:szCs w:val="28"/>
                <w:lang w:val="uk-UA"/>
              </w:rPr>
              <w:t xml:space="preserve"> </w:t>
            </w:r>
            <w:r w:rsidRPr="00996DA6">
              <w:rPr>
                <w:rFonts w:ascii="Times New Roman" w:eastAsia="Times New Roman" w:hAnsi="Times New Roman" w:cs="Times New Roman"/>
                <w:sz w:val="28"/>
                <w:szCs w:val="28"/>
                <w:lang w:val="uk-UA"/>
              </w:rPr>
              <w:t>техніку</w:t>
            </w:r>
            <w:r w:rsidRPr="00996DA6">
              <w:rPr>
                <w:rFonts w:ascii="Times New Roman" w:eastAsia="Times New Roman" w:hAnsi="Times New Roman" w:cs="Times New Roman"/>
                <w:spacing w:val="8"/>
                <w:sz w:val="28"/>
                <w:szCs w:val="28"/>
                <w:lang w:val="uk-UA"/>
              </w:rPr>
              <w:t xml:space="preserve"> </w:t>
            </w:r>
            <w:r w:rsidRPr="00996DA6">
              <w:rPr>
                <w:rFonts w:ascii="Times New Roman" w:eastAsia="Times New Roman" w:hAnsi="Times New Roman" w:cs="Times New Roman"/>
                <w:sz w:val="28"/>
                <w:szCs w:val="28"/>
                <w:lang w:val="uk-UA"/>
              </w:rPr>
              <w:t>реалізації</w:t>
            </w:r>
            <w:r w:rsidRPr="00996DA6">
              <w:rPr>
                <w:rFonts w:ascii="Times New Roman" w:eastAsia="Times New Roman" w:hAnsi="Times New Roman" w:cs="Times New Roman"/>
                <w:spacing w:val="10"/>
                <w:sz w:val="28"/>
                <w:szCs w:val="28"/>
                <w:lang w:val="uk-UA"/>
              </w:rPr>
              <w:t xml:space="preserve"> </w:t>
            </w:r>
            <w:r w:rsidRPr="00996DA6">
              <w:rPr>
                <w:rFonts w:ascii="Times New Roman" w:eastAsia="Times New Roman" w:hAnsi="Times New Roman" w:cs="Times New Roman"/>
                <w:sz w:val="28"/>
                <w:szCs w:val="28"/>
                <w:lang w:val="uk-UA"/>
              </w:rPr>
              <w:t>педагогічного</w:t>
            </w:r>
          </w:p>
          <w:p w:rsidR="00996DA6" w:rsidRPr="00996DA6" w:rsidRDefault="00996DA6" w:rsidP="00996DA6">
            <w:pPr>
              <w:spacing w:line="308" w:lineRule="exact"/>
              <w:ind w:left="107"/>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процесу;</w:t>
            </w:r>
          </w:p>
        </w:tc>
      </w:tr>
      <w:tr w:rsidR="00387AD1" w:rsidRPr="00996DA6" w:rsidTr="00387AD1">
        <w:trPr>
          <w:trHeight w:val="1931"/>
        </w:trPr>
        <w:tc>
          <w:tcPr>
            <w:tcW w:w="2660" w:type="dxa"/>
          </w:tcPr>
          <w:p w:rsidR="00996DA6" w:rsidRPr="00996DA6" w:rsidRDefault="00996DA6" w:rsidP="00996DA6">
            <w:pPr>
              <w:spacing w:line="315" w:lineRule="exact"/>
              <w:ind w:left="265" w:right="257"/>
              <w:jc w:val="center"/>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П.</w:t>
            </w:r>
            <w:r w:rsidRPr="00996DA6">
              <w:rPr>
                <w:rFonts w:ascii="Times New Roman" w:eastAsia="Times New Roman" w:hAnsi="Times New Roman" w:cs="Times New Roman"/>
                <w:spacing w:val="-3"/>
                <w:sz w:val="28"/>
                <w:szCs w:val="28"/>
                <w:lang w:val="uk-UA"/>
              </w:rPr>
              <w:t xml:space="preserve"> </w:t>
            </w:r>
            <w:r w:rsidRPr="00996DA6">
              <w:rPr>
                <w:rFonts w:ascii="Times New Roman" w:eastAsia="Times New Roman" w:hAnsi="Times New Roman" w:cs="Times New Roman"/>
                <w:sz w:val="28"/>
                <w:szCs w:val="28"/>
                <w:lang w:val="uk-UA"/>
              </w:rPr>
              <w:t>Самойленко</w:t>
            </w:r>
          </w:p>
        </w:tc>
        <w:tc>
          <w:tcPr>
            <w:tcW w:w="6772" w:type="dxa"/>
          </w:tcPr>
          <w:p w:rsidR="00996DA6" w:rsidRPr="00996DA6" w:rsidRDefault="00996DA6" w:rsidP="00996DA6">
            <w:pPr>
              <w:ind w:left="107" w:right="94"/>
              <w:jc w:val="both"/>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системний спосіб організації навчання, що базується</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на</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діяльнісному</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підході,</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і</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включає</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упорядковану</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множину дій і операцій, що забезпечують постановку</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педагогічних</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цілей,</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змістовні,</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інформаційно-</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предметні</w:t>
            </w:r>
            <w:r w:rsidRPr="00996DA6">
              <w:rPr>
                <w:rFonts w:ascii="Times New Roman" w:eastAsia="Times New Roman" w:hAnsi="Times New Roman" w:cs="Times New Roman"/>
                <w:spacing w:val="19"/>
                <w:sz w:val="28"/>
                <w:szCs w:val="28"/>
                <w:lang w:val="uk-UA"/>
              </w:rPr>
              <w:t xml:space="preserve"> </w:t>
            </w:r>
            <w:r w:rsidRPr="00996DA6">
              <w:rPr>
                <w:rFonts w:ascii="Times New Roman" w:eastAsia="Times New Roman" w:hAnsi="Times New Roman" w:cs="Times New Roman"/>
                <w:sz w:val="28"/>
                <w:szCs w:val="28"/>
                <w:lang w:val="uk-UA"/>
              </w:rPr>
              <w:t>і</w:t>
            </w:r>
            <w:r w:rsidRPr="00996DA6">
              <w:rPr>
                <w:rFonts w:ascii="Times New Roman" w:eastAsia="Times New Roman" w:hAnsi="Times New Roman" w:cs="Times New Roman"/>
                <w:spacing w:val="19"/>
                <w:sz w:val="28"/>
                <w:szCs w:val="28"/>
                <w:lang w:val="uk-UA"/>
              </w:rPr>
              <w:t xml:space="preserve"> </w:t>
            </w:r>
            <w:r w:rsidRPr="00996DA6">
              <w:rPr>
                <w:rFonts w:ascii="Times New Roman" w:eastAsia="Times New Roman" w:hAnsi="Times New Roman" w:cs="Times New Roman"/>
                <w:sz w:val="28"/>
                <w:szCs w:val="28"/>
                <w:lang w:val="uk-UA"/>
              </w:rPr>
              <w:t>процесуальні</w:t>
            </w:r>
            <w:r w:rsidRPr="00996DA6">
              <w:rPr>
                <w:rFonts w:ascii="Times New Roman" w:eastAsia="Times New Roman" w:hAnsi="Times New Roman" w:cs="Times New Roman"/>
                <w:spacing w:val="21"/>
                <w:sz w:val="28"/>
                <w:szCs w:val="28"/>
                <w:lang w:val="uk-UA"/>
              </w:rPr>
              <w:t xml:space="preserve"> </w:t>
            </w:r>
            <w:r w:rsidRPr="00996DA6">
              <w:rPr>
                <w:rFonts w:ascii="Times New Roman" w:eastAsia="Times New Roman" w:hAnsi="Times New Roman" w:cs="Times New Roman"/>
                <w:sz w:val="28"/>
                <w:szCs w:val="28"/>
                <w:lang w:val="uk-UA"/>
              </w:rPr>
              <w:t>аспекти,</w:t>
            </w:r>
            <w:r w:rsidRPr="00996DA6">
              <w:rPr>
                <w:rFonts w:ascii="Times New Roman" w:eastAsia="Times New Roman" w:hAnsi="Times New Roman" w:cs="Times New Roman"/>
                <w:spacing w:val="19"/>
                <w:sz w:val="28"/>
                <w:szCs w:val="28"/>
                <w:lang w:val="uk-UA"/>
              </w:rPr>
              <w:t xml:space="preserve"> </w:t>
            </w:r>
            <w:r w:rsidRPr="00996DA6">
              <w:rPr>
                <w:rFonts w:ascii="Times New Roman" w:eastAsia="Times New Roman" w:hAnsi="Times New Roman" w:cs="Times New Roman"/>
                <w:sz w:val="28"/>
                <w:szCs w:val="28"/>
                <w:lang w:val="uk-UA"/>
              </w:rPr>
              <w:t>формування</w:t>
            </w:r>
          </w:p>
          <w:p w:rsidR="00996DA6" w:rsidRPr="00996DA6" w:rsidRDefault="00996DA6" w:rsidP="00996DA6">
            <w:pPr>
              <w:spacing w:line="308" w:lineRule="exact"/>
              <w:ind w:left="107"/>
              <w:jc w:val="both"/>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особистісних</w:t>
            </w:r>
            <w:r w:rsidRPr="00996DA6">
              <w:rPr>
                <w:rFonts w:ascii="Times New Roman" w:eastAsia="Times New Roman" w:hAnsi="Times New Roman" w:cs="Times New Roman"/>
                <w:spacing w:val="-3"/>
                <w:sz w:val="28"/>
                <w:szCs w:val="28"/>
                <w:lang w:val="uk-UA"/>
              </w:rPr>
              <w:t xml:space="preserve"> </w:t>
            </w:r>
            <w:r w:rsidRPr="00996DA6">
              <w:rPr>
                <w:rFonts w:ascii="Times New Roman" w:eastAsia="Times New Roman" w:hAnsi="Times New Roman" w:cs="Times New Roman"/>
                <w:sz w:val="28"/>
                <w:szCs w:val="28"/>
                <w:lang w:val="uk-UA"/>
              </w:rPr>
              <w:t>якостей</w:t>
            </w:r>
            <w:r w:rsidRPr="00996DA6">
              <w:rPr>
                <w:rFonts w:ascii="Times New Roman" w:eastAsia="Times New Roman" w:hAnsi="Times New Roman" w:cs="Times New Roman"/>
                <w:spacing w:val="-4"/>
                <w:sz w:val="28"/>
                <w:szCs w:val="28"/>
                <w:lang w:val="uk-UA"/>
              </w:rPr>
              <w:t xml:space="preserve"> </w:t>
            </w:r>
            <w:r w:rsidRPr="00996DA6">
              <w:rPr>
                <w:rFonts w:ascii="Times New Roman" w:eastAsia="Times New Roman" w:hAnsi="Times New Roman" w:cs="Times New Roman"/>
                <w:sz w:val="28"/>
                <w:szCs w:val="28"/>
                <w:lang w:val="uk-UA"/>
              </w:rPr>
              <w:t>тих,</w:t>
            </w:r>
            <w:r w:rsidRPr="00996DA6">
              <w:rPr>
                <w:rFonts w:ascii="Times New Roman" w:eastAsia="Times New Roman" w:hAnsi="Times New Roman" w:cs="Times New Roman"/>
                <w:spacing w:val="-5"/>
                <w:sz w:val="28"/>
                <w:szCs w:val="28"/>
                <w:lang w:val="uk-UA"/>
              </w:rPr>
              <w:t xml:space="preserve"> </w:t>
            </w:r>
            <w:r w:rsidRPr="00996DA6">
              <w:rPr>
                <w:rFonts w:ascii="Times New Roman" w:eastAsia="Times New Roman" w:hAnsi="Times New Roman" w:cs="Times New Roman"/>
                <w:sz w:val="28"/>
                <w:szCs w:val="28"/>
                <w:lang w:val="uk-UA"/>
              </w:rPr>
              <w:t>хто</w:t>
            </w:r>
            <w:r w:rsidRPr="00996DA6">
              <w:rPr>
                <w:rFonts w:ascii="Times New Roman" w:eastAsia="Times New Roman" w:hAnsi="Times New Roman" w:cs="Times New Roman"/>
                <w:spacing w:val="-3"/>
                <w:sz w:val="28"/>
                <w:szCs w:val="28"/>
                <w:lang w:val="uk-UA"/>
              </w:rPr>
              <w:t xml:space="preserve"> </w:t>
            </w:r>
            <w:r w:rsidRPr="00996DA6">
              <w:rPr>
                <w:rFonts w:ascii="Times New Roman" w:eastAsia="Times New Roman" w:hAnsi="Times New Roman" w:cs="Times New Roman"/>
                <w:sz w:val="28"/>
                <w:szCs w:val="28"/>
                <w:lang w:val="uk-UA"/>
              </w:rPr>
              <w:t>навчається;</w:t>
            </w:r>
          </w:p>
        </w:tc>
      </w:tr>
      <w:tr w:rsidR="00387AD1" w:rsidRPr="00996DA6" w:rsidTr="00387AD1">
        <w:trPr>
          <w:trHeight w:val="964"/>
        </w:trPr>
        <w:tc>
          <w:tcPr>
            <w:tcW w:w="2660" w:type="dxa"/>
          </w:tcPr>
          <w:p w:rsidR="00996DA6" w:rsidRPr="00996DA6" w:rsidRDefault="00996DA6" w:rsidP="00996DA6">
            <w:pPr>
              <w:spacing w:line="315" w:lineRule="exact"/>
              <w:ind w:left="260" w:right="257"/>
              <w:jc w:val="center"/>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М.</w:t>
            </w:r>
            <w:r w:rsidRPr="00996DA6">
              <w:rPr>
                <w:rFonts w:ascii="Times New Roman" w:eastAsia="Times New Roman" w:hAnsi="Times New Roman" w:cs="Times New Roman"/>
                <w:spacing w:val="-4"/>
                <w:sz w:val="28"/>
                <w:szCs w:val="28"/>
                <w:lang w:val="uk-UA"/>
              </w:rPr>
              <w:t xml:space="preserve"> </w:t>
            </w:r>
            <w:proofErr w:type="spellStart"/>
            <w:r w:rsidRPr="00996DA6">
              <w:rPr>
                <w:rFonts w:ascii="Times New Roman" w:eastAsia="Times New Roman" w:hAnsi="Times New Roman" w:cs="Times New Roman"/>
                <w:sz w:val="28"/>
                <w:szCs w:val="28"/>
                <w:lang w:val="uk-UA"/>
              </w:rPr>
              <w:t>Вулман</w:t>
            </w:r>
            <w:proofErr w:type="spellEnd"/>
          </w:p>
        </w:tc>
        <w:tc>
          <w:tcPr>
            <w:tcW w:w="6772" w:type="dxa"/>
          </w:tcPr>
          <w:p w:rsidR="00996DA6" w:rsidRPr="00996DA6" w:rsidRDefault="00996DA6" w:rsidP="00996DA6">
            <w:pPr>
              <w:ind w:left="107"/>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цілеспрямоване</w:t>
            </w:r>
            <w:r w:rsidRPr="00996DA6">
              <w:rPr>
                <w:rFonts w:ascii="Times New Roman" w:eastAsia="Times New Roman" w:hAnsi="Times New Roman" w:cs="Times New Roman"/>
                <w:spacing w:val="4"/>
                <w:sz w:val="28"/>
                <w:szCs w:val="28"/>
                <w:lang w:val="uk-UA"/>
              </w:rPr>
              <w:t xml:space="preserve"> </w:t>
            </w:r>
            <w:r w:rsidRPr="00996DA6">
              <w:rPr>
                <w:rFonts w:ascii="Times New Roman" w:eastAsia="Times New Roman" w:hAnsi="Times New Roman" w:cs="Times New Roman"/>
                <w:sz w:val="28"/>
                <w:szCs w:val="28"/>
                <w:lang w:val="uk-UA"/>
              </w:rPr>
              <w:t>використання,</w:t>
            </w:r>
            <w:r w:rsidRPr="00996DA6">
              <w:rPr>
                <w:rFonts w:ascii="Times New Roman" w:eastAsia="Times New Roman" w:hAnsi="Times New Roman" w:cs="Times New Roman"/>
                <w:spacing w:val="4"/>
                <w:sz w:val="28"/>
                <w:szCs w:val="28"/>
                <w:lang w:val="uk-UA"/>
              </w:rPr>
              <w:t xml:space="preserve"> </w:t>
            </w:r>
            <w:r w:rsidRPr="00996DA6">
              <w:rPr>
                <w:rFonts w:ascii="Times New Roman" w:eastAsia="Times New Roman" w:hAnsi="Times New Roman" w:cs="Times New Roman"/>
                <w:sz w:val="28"/>
                <w:szCs w:val="28"/>
                <w:lang w:val="uk-UA"/>
              </w:rPr>
              <w:t>у</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комплексі</w:t>
            </w:r>
            <w:r w:rsidRPr="00996DA6">
              <w:rPr>
                <w:rFonts w:ascii="Times New Roman" w:eastAsia="Times New Roman" w:hAnsi="Times New Roman" w:cs="Times New Roman"/>
                <w:spacing w:val="4"/>
                <w:sz w:val="28"/>
                <w:szCs w:val="28"/>
                <w:lang w:val="uk-UA"/>
              </w:rPr>
              <w:t xml:space="preserve"> </w:t>
            </w:r>
            <w:r w:rsidRPr="00996DA6">
              <w:rPr>
                <w:rFonts w:ascii="Times New Roman" w:eastAsia="Times New Roman" w:hAnsi="Times New Roman" w:cs="Times New Roman"/>
                <w:sz w:val="28"/>
                <w:szCs w:val="28"/>
                <w:lang w:val="uk-UA"/>
              </w:rPr>
              <w:t>чи</w:t>
            </w:r>
            <w:r w:rsidRPr="00996DA6">
              <w:rPr>
                <w:rFonts w:ascii="Times New Roman" w:eastAsia="Times New Roman" w:hAnsi="Times New Roman" w:cs="Times New Roman"/>
                <w:spacing w:val="3"/>
                <w:sz w:val="28"/>
                <w:szCs w:val="28"/>
                <w:lang w:val="uk-UA"/>
              </w:rPr>
              <w:t xml:space="preserve"> </w:t>
            </w:r>
            <w:r w:rsidRPr="00996DA6">
              <w:rPr>
                <w:rFonts w:ascii="Times New Roman" w:eastAsia="Times New Roman" w:hAnsi="Times New Roman" w:cs="Times New Roman"/>
                <w:sz w:val="28"/>
                <w:szCs w:val="28"/>
                <w:lang w:val="uk-UA"/>
              </w:rPr>
              <w:t>окремо,</w:t>
            </w:r>
            <w:r w:rsidRPr="00996DA6">
              <w:rPr>
                <w:rFonts w:ascii="Times New Roman" w:eastAsia="Times New Roman" w:hAnsi="Times New Roman" w:cs="Times New Roman"/>
                <w:spacing w:val="-67"/>
                <w:sz w:val="28"/>
                <w:szCs w:val="28"/>
                <w:lang w:val="uk-UA"/>
              </w:rPr>
              <w:t xml:space="preserve"> </w:t>
            </w:r>
            <w:r w:rsidRPr="00996DA6">
              <w:rPr>
                <w:rFonts w:ascii="Times New Roman" w:eastAsia="Times New Roman" w:hAnsi="Times New Roman" w:cs="Times New Roman"/>
                <w:sz w:val="28"/>
                <w:szCs w:val="28"/>
                <w:lang w:val="uk-UA"/>
              </w:rPr>
              <w:t>предметів,</w:t>
            </w:r>
            <w:r w:rsidRPr="00996DA6">
              <w:rPr>
                <w:rFonts w:ascii="Times New Roman" w:eastAsia="Times New Roman" w:hAnsi="Times New Roman" w:cs="Times New Roman"/>
                <w:spacing w:val="49"/>
                <w:sz w:val="28"/>
                <w:szCs w:val="28"/>
                <w:lang w:val="uk-UA"/>
              </w:rPr>
              <w:t xml:space="preserve"> </w:t>
            </w:r>
            <w:r w:rsidRPr="00996DA6">
              <w:rPr>
                <w:rFonts w:ascii="Times New Roman" w:eastAsia="Times New Roman" w:hAnsi="Times New Roman" w:cs="Times New Roman"/>
                <w:sz w:val="28"/>
                <w:szCs w:val="28"/>
                <w:lang w:val="uk-UA"/>
              </w:rPr>
              <w:t>прийомів,</w:t>
            </w:r>
            <w:r w:rsidRPr="00996DA6">
              <w:rPr>
                <w:rFonts w:ascii="Times New Roman" w:eastAsia="Times New Roman" w:hAnsi="Times New Roman" w:cs="Times New Roman"/>
                <w:spacing w:val="52"/>
                <w:sz w:val="28"/>
                <w:szCs w:val="28"/>
                <w:lang w:val="uk-UA"/>
              </w:rPr>
              <w:t xml:space="preserve"> </w:t>
            </w:r>
            <w:r w:rsidRPr="00996DA6">
              <w:rPr>
                <w:rFonts w:ascii="Times New Roman" w:eastAsia="Times New Roman" w:hAnsi="Times New Roman" w:cs="Times New Roman"/>
                <w:sz w:val="28"/>
                <w:szCs w:val="28"/>
                <w:lang w:val="uk-UA"/>
              </w:rPr>
              <w:t>засобів,</w:t>
            </w:r>
            <w:r w:rsidRPr="00996DA6">
              <w:rPr>
                <w:rFonts w:ascii="Times New Roman" w:eastAsia="Times New Roman" w:hAnsi="Times New Roman" w:cs="Times New Roman"/>
                <w:spacing w:val="50"/>
                <w:sz w:val="28"/>
                <w:szCs w:val="28"/>
                <w:lang w:val="uk-UA"/>
              </w:rPr>
              <w:t xml:space="preserve"> </w:t>
            </w:r>
            <w:r w:rsidRPr="00996DA6">
              <w:rPr>
                <w:rFonts w:ascii="Times New Roman" w:eastAsia="Times New Roman" w:hAnsi="Times New Roman" w:cs="Times New Roman"/>
                <w:sz w:val="28"/>
                <w:szCs w:val="28"/>
                <w:lang w:val="uk-UA"/>
              </w:rPr>
              <w:t>подій</w:t>
            </w:r>
            <w:r w:rsidRPr="00996DA6">
              <w:rPr>
                <w:rFonts w:ascii="Times New Roman" w:eastAsia="Times New Roman" w:hAnsi="Times New Roman" w:cs="Times New Roman"/>
                <w:spacing w:val="53"/>
                <w:sz w:val="28"/>
                <w:szCs w:val="28"/>
                <w:lang w:val="uk-UA"/>
              </w:rPr>
              <w:t xml:space="preserve"> </w:t>
            </w:r>
            <w:r w:rsidRPr="00996DA6">
              <w:rPr>
                <w:rFonts w:ascii="Times New Roman" w:eastAsia="Times New Roman" w:hAnsi="Times New Roman" w:cs="Times New Roman"/>
                <w:sz w:val="28"/>
                <w:szCs w:val="28"/>
                <w:lang w:val="uk-UA"/>
              </w:rPr>
              <w:t>чи</w:t>
            </w:r>
            <w:r w:rsidRPr="00996DA6">
              <w:rPr>
                <w:rFonts w:ascii="Times New Roman" w:eastAsia="Times New Roman" w:hAnsi="Times New Roman" w:cs="Times New Roman"/>
                <w:spacing w:val="52"/>
                <w:sz w:val="28"/>
                <w:szCs w:val="28"/>
                <w:lang w:val="uk-UA"/>
              </w:rPr>
              <w:t xml:space="preserve"> </w:t>
            </w:r>
            <w:r w:rsidRPr="00996DA6">
              <w:rPr>
                <w:rFonts w:ascii="Times New Roman" w:eastAsia="Times New Roman" w:hAnsi="Times New Roman" w:cs="Times New Roman"/>
                <w:sz w:val="28"/>
                <w:szCs w:val="28"/>
                <w:lang w:val="uk-UA"/>
              </w:rPr>
              <w:t>відносин</w:t>
            </w:r>
            <w:r w:rsidRPr="00996DA6">
              <w:rPr>
                <w:rFonts w:ascii="Times New Roman" w:eastAsia="Times New Roman" w:hAnsi="Times New Roman" w:cs="Times New Roman"/>
                <w:spacing w:val="52"/>
                <w:sz w:val="28"/>
                <w:szCs w:val="28"/>
                <w:lang w:val="uk-UA"/>
              </w:rPr>
              <w:t xml:space="preserve"> </w:t>
            </w:r>
            <w:r w:rsidRPr="00996DA6">
              <w:rPr>
                <w:rFonts w:ascii="Times New Roman" w:eastAsia="Times New Roman" w:hAnsi="Times New Roman" w:cs="Times New Roman"/>
                <w:sz w:val="28"/>
                <w:szCs w:val="28"/>
                <w:lang w:val="uk-UA"/>
              </w:rPr>
              <w:t>для</w:t>
            </w:r>
          </w:p>
          <w:p w:rsidR="00996DA6" w:rsidRPr="00996DA6" w:rsidRDefault="00996DA6" w:rsidP="00996DA6">
            <w:pPr>
              <w:spacing w:line="308" w:lineRule="exact"/>
              <w:ind w:left="107"/>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підвищення</w:t>
            </w:r>
            <w:r w:rsidRPr="00996DA6">
              <w:rPr>
                <w:rFonts w:ascii="Times New Roman" w:eastAsia="Times New Roman" w:hAnsi="Times New Roman" w:cs="Times New Roman"/>
                <w:spacing w:val="-6"/>
                <w:sz w:val="28"/>
                <w:szCs w:val="28"/>
                <w:lang w:val="uk-UA"/>
              </w:rPr>
              <w:t xml:space="preserve"> </w:t>
            </w:r>
            <w:r w:rsidRPr="00996DA6">
              <w:rPr>
                <w:rFonts w:ascii="Times New Roman" w:eastAsia="Times New Roman" w:hAnsi="Times New Roman" w:cs="Times New Roman"/>
                <w:sz w:val="28"/>
                <w:szCs w:val="28"/>
                <w:lang w:val="uk-UA"/>
              </w:rPr>
              <w:t>ефективності</w:t>
            </w:r>
            <w:r w:rsidRPr="00996DA6">
              <w:rPr>
                <w:rFonts w:ascii="Times New Roman" w:eastAsia="Times New Roman" w:hAnsi="Times New Roman" w:cs="Times New Roman"/>
                <w:spacing w:val="-4"/>
                <w:sz w:val="28"/>
                <w:szCs w:val="28"/>
                <w:lang w:val="uk-UA"/>
              </w:rPr>
              <w:t xml:space="preserve"> </w:t>
            </w:r>
            <w:r w:rsidRPr="00996DA6">
              <w:rPr>
                <w:rFonts w:ascii="Times New Roman" w:eastAsia="Times New Roman" w:hAnsi="Times New Roman" w:cs="Times New Roman"/>
                <w:sz w:val="28"/>
                <w:szCs w:val="28"/>
                <w:lang w:val="uk-UA"/>
              </w:rPr>
              <w:t>навчального</w:t>
            </w:r>
            <w:r w:rsidRPr="00996DA6">
              <w:rPr>
                <w:rFonts w:ascii="Times New Roman" w:eastAsia="Times New Roman" w:hAnsi="Times New Roman" w:cs="Times New Roman"/>
                <w:spacing w:val="-5"/>
                <w:sz w:val="28"/>
                <w:szCs w:val="28"/>
                <w:lang w:val="uk-UA"/>
              </w:rPr>
              <w:t xml:space="preserve"> </w:t>
            </w:r>
            <w:r w:rsidRPr="00996DA6">
              <w:rPr>
                <w:rFonts w:ascii="Times New Roman" w:eastAsia="Times New Roman" w:hAnsi="Times New Roman" w:cs="Times New Roman"/>
                <w:sz w:val="28"/>
                <w:szCs w:val="28"/>
                <w:lang w:val="uk-UA"/>
              </w:rPr>
              <w:t>процесу;</w:t>
            </w:r>
          </w:p>
        </w:tc>
      </w:tr>
      <w:tr w:rsidR="00387AD1" w:rsidRPr="00996DA6" w:rsidTr="00387AD1">
        <w:trPr>
          <w:trHeight w:val="1289"/>
        </w:trPr>
        <w:tc>
          <w:tcPr>
            <w:tcW w:w="2660" w:type="dxa"/>
          </w:tcPr>
          <w:p w:rsidR="00996DA6" w:rsidRPr="00996DA6" w:rsidRDefault="00996DA6" w:rsidP="00996DA6">
            <w:pPr>
              <w:spacing w:line="317" w:lineRule="exact"/>
              <w:ind w:left="264" w:right="257"/>
              <w:jc w:val="center"/>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М.</w:t>
            </w:r>
            <w:r w:rsidRPr="00996DA6">
              <w:rPr>
                <w:rFonts w:ascii="Times New Roman" w:eastAsia="Times New Roman" w:hAnsi="Times New Roman" w:cs="Times New Roman"/>
                <w:spacing w:val="-3"/>
                <w:sz w:val="28"/>
                <w:szCs w:val="28"/>
                <w:lang w:val="uk-UA"/>
              </w:rPr>
              <w:t xml:space="preserve"> </w:t>
            </w:r>
            <w:proofErr w:type="spellStart"/>
            <w:r w:rsidRPr="00996DA6">
              <w:rPr>
                <w:rFonts w:ascii="Times New Roman" w:eastAsia="Times New Roman" w:hAnsi="Times New Roman" w:cs="Times New Roman"/>
                <w:sz w:val="28"/>
                <w:szCs w:val="28"/>
                <w:lang w:val="uk-UA"/>
              </w:rPr>
              <w:t>Кларін</w:t>
            </w:r>
            <w:proofErr w:type="spellEnd"/>
          </w:p>
        </w:tc>
        <w:tc>
          <w:tcPr>
            <w:tcW w:w="6772" w:type="dxa"/>
          </w:tcPr>
          <w:p w:rsidR="00996DA6" w:rsidRPr="00996DA6" w:rsidRDefault="00996DA6" w:rsidP="00996DA6">
            <w:pPr>
              <w:ind w:left="107"/>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системна</w:t>
            </w:r>
            <w:r w:rsidRPr="00996DA6">
              <w:rPr>
                <w:rFonts w:ascii="Times New Roman" w:eastAsia="Times New Roman" w:hAnsi="Times New Roman" w:cs="Times New Roman"/>
                <w:spacing w:val="61"/>
                <w:sz w:val="28"/>
                <w:szCs w:val="28"/>
                <w:lang w:val="uk-UA"/>
              </w:rPr>
              <w:t xml:space="preserve"> </w:t>
            </w:r>
            <w:r w:rsidRPr="00996DA6">
              <w:rPr>
                <w:rFonts w:ascii="Times New Roman" w:eastAsia="Times New Roman" w:hAnsi="Times New Roman" w:cs="Times New Roman"/>
                <w:sz w:val="28"/>
                <w:szCs w:val="28"/>
                <w:lang w:val="uk-UA"/>
              </w:rPr>
              <w:t>сукупність</w:t>
            </w:r>
            <w:r w:rsidRPr="00996DA6">
              <w:rPr>
                <w:rFonts w:ascii="Times New Roman" w:eastAsia="Times New Roman" w:hAnsi="Times New Roman" w:cs="Times New Roman"/>
                <w:spacing w:val="61"/>
                <w:sz w:val="28"/>
                <w:szCs w:val="28"/>
                <w:lang w:val="uk-UA"/>
              </w:rPr>
              <w:t xml:space="preserve"> </w:t>
            </w:r>
            <w:r w:rsidRPr="00996DA6">
              <w:rPr>
                <w:rFonts w:ascii="Times New Roman" w:eastAsia="Times New Roman" w:hAnsi="Times New Roman" w:cs="Times New Roman"/>
                <w:sz w:val="28"/>
                <w:szCs w:val="28"/>
                <w:lang w:val="uk-UA"/>
              </w:rPr>
              <w:t>і</w:t>
            </w:r>
            <w:r w:rsidRPr="00996DA6">
              <w:rPr>
                <w:rFonts w:ascii="Times New Roman" w:eastAsia="Times New Roman" w:hAnsi="Times New Roman" w:cs="Times New Roman"/>
                <w:spacing w:val="62"/>
                <w:sz w:val="28"/>
                <w:szCs w:val="28"/>
                <w:lang w:val="uk-UA"/>
              </w:rPr>
              <w:t xml:space="preserve"> </w:t>
            </w:r>
            <w:r w:rsidRPr="00996DA6">
              <w:rPr>
                <w:rFonts w:ascii="Times New Roman" w:eastAsia="Times New Roman" w:hAnsi="Times New Roman" w:cs="Times New Roman"/>
                <w:sz w:val="28"/>
                <w:szCs w:val="28"/>
                <w:lang w:val="uk-UA"/>
              </w:rPr>
              <w:t>порядок</w:t>
            </w:r>
            <w:r w:rsidRPr="00996DA6">
              <w:rPr>
                <w:rFonts w:ascii="Times New Roman" w:eastAsia="Times New Roman" w:hAnsi="Times New Roman" w:cs="Times New Roman"/>
                <w:spacing w:val="62"/>
                <w:sz w:val="28"/>
                <w:szCs w:val="28"/>
                <w:lang w:val="uk-UA"/>
              </w:rPr>
              <w:t xml:space="preserve"> </w:t>
            </w:r>
            <w:r w:rsidRPr="00996DA6">
              <w:rPr>
                <w:rFonts w:ascii="Times New Roman" w:eastAsia="Times New Roman" w:hAnsi="Times New Roman" w:cs="Times New Roman"/>
                <w:sz w:val="28"/>
                <w:szCs w:val="28"/>
                <w:lang w:val="uk-UA"/>
              </w:rPr>
              <w:t>функціонування</w:t>
            </w:r>
            <w:r w:rsidRPr="00996DA6">
              <w:rPr>
                <w:rFonts w:ascii="Times New Roman" w:eastAsia="Times New Roman" w:hAnsi="Times New Roman" w:cs="Times New Roman"/>
                <w:spacing w:val="62"/>
                <w:sz w:val="28"/>
                <w:szCs w:val="28"/>
                <w:lang w:val="uk-UA"/>
              </w:rPr>
              <w:t xml:space="preserve"> </w:t>
            </w:r>
            <w:r w:rsidRPr="00996DA6">
              <w:rPr>
                <w:rFonts w:ascii="Times New Roman" w:eastAsia="Times New Roman" w:hAnsi="Times New Roman" w:cs="Times New Roman"/>
                <w:sz w:val="28"/>
                <w:szCs w:val="28"/>
                <w:lang w:val="uk-UA"/>
              </w:rPr>
              <w:t>всіх</w:t>
            </w:r>
            <w:r w:rsidRPr="00996DA6">
              <w:rPr>
                <w:rFonts w:ascii="Times New Roman" w:eastAsia="Times New Roman" w:hAnsi="Times New Roman" w:cs="Times New Roman"/>
                <w:spacing w:val="-67"/>
                <w:sz w:val="28"/>
                <w:szCs w:val="28"/>
                <w:lang w:val="uk-UA"/>
              </w:rPr>
              <w:t xml:space="preserve"> </w:t>
            </w:r>
            <w:r w:rsidRPr="00996DA6">
              <w:rPr>
                <w:rFonts w:ascii="Times New Roman" w:eastAsia="Times New Roman" w:hAnsi="Times New Roman" w:cs="Times New Roman"/>
                <w:sz w:val="28"/>
                <w:szCs w:val="28"/>
                <w:lang w:val="uk-UA"/>
              </w:rPr>
              <w:t>особистісних,</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інструментальних</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і методичних</w:t>
            </w:r>
            <w:r w:rsidRPr="00996DA6">
              <w:rPr>
                <w:rFonts w:ascii="Times New Roman" w:eastAsia="Times New Roman" w:hAnsi="Times New Roman" w:cs="Times New Roman"/>
                <w:spacing w:val="-1"/>
                <w:sz w:val="28"/>
                <w:szCs w:val="28"/>
                <w:lang w:val="uk-UA"/>
              </w:rPr>
              <w:t xml:space="preserve"> </w:t>
            </w:r>
            <w:r w:rsidRPr="00996DA6">
              <w:rPr>
                <w:rFonts w:ascii="Times New Roman" w:eastAsia="Times New Roman" w:hAnsi="Times New Roman" w:cs="Times New Roman"/>
                <w:sz w:val="28"/>
                <w:szCs w:val="28"/>
                <w:lang w:val="uk-UA"/>
              </w:rPr>
              <w:t>засобів,</w:t>
            </w:r>
          </w:p>
          <w:p w:rsidR="00996DA6" w:rsidRPr="00996DA6" w:rsidRDefault="00996DA6" w:rsidP="00996DA6">
            <w:pPr>
              <w:spacing w:line="322" w:lineRule="exact"/>
              <w:ind w:left="107"/>
              <w:rPr>
                <w:rFonts w:ascii="Times New Roman" w:eastAsia="Times New Roman" w:hAnsi="Times New Roman" w:cs="Times New Roman"/>
                <w:sz w:val="28"/>
                <w:szCs w:val="28"/>
                <w:lang w:val="uk-UA"/>
              </w:rPr>
            </w:pPr>
            <w:r w:rsidRPr="00996DA6">
              <w:rPr>
                <w:rFonts w:ascii="Times New Roman" w:eastAsia="Times New Roman" w:hAnsi="Times New Roman" w:cs="Times New Roman"/>
                <w:sz w:val="28"/>
                <w:szCs w:val="28"/>
                <w:lang w:val="uk-UA"/>
              </w:rPr>
              <w:t>що</w:t>
            </w:r>
            <w:r w:rsidRPr="00996DA6">
              <w:rPr>
                <w:rFonts w:ascii="Times New Roman" w:eastAsia="Times New Roman" w:hAnsi="Times New Roman" w:cs="Times New Roman"/>
                <w:spacing w:val="16"/>
                <w:sz w:val="28"/>
                <w:szCs w:val="28"/>
                <w:lang w:val="uk-UA"/>
              </w:rPr>
              <w:t xml:space="preserve"> </w:t>
            </w:r>
            <w:r w:rsidRPr="00996DA6">
              <w:rPr>
                <w:rFonts w:ascii="Times New Roman" w:eastAsia="Times New Roman" w:hAnsi="Times New Roman" w:cs="Times New Roman"/>
                <w:sz w:val="28"/>
                <w:szCs w:val="28"/>
                <w:lang w:val="uk-UA"/>
              </w:rPr>
              <w:t>використовуються</w:t>
            </w:r>
            <w:r w:rsidRPr="00996DA6">
              <w:rPr>
                <w:rFonts w:ascii="Times New Roman" w:eastAsia="Times New Roman" w:hAnsi="Times New Roman" w:cs="Times New Roman"/>
                <w:spacing w:val="16"/>
                <w:sz w:val="28"/>
                <w:szCs w:val="28"/>
                <w:lang w:val="uk-UA"/>
              </w:rPr>
              <w:t xml:space="preserve"> </w:t>
            </w:r>
            <w:r w:rsidRPr="00996DA6">
              <w:rPr>
                <w:rFonts w:ascii="Times New Roman" w:eastAsia="Times New Roman" w:hAnsi="Times New Roman" w:cs="Times New Roman"/>
                <w:sz w:val="28"/>
                <w:szCs w:val="28"/>
                <w:lang w:val="uk-UA"/>
              </w:rPr>
              <w:t>для</w:t>
            </w:r>
            <w:r w:rsidRPr="00996DA6">
              <w:rPr>
                <w:rFonts w:ascii="Times New Roman" w:eastAsia="Times New Roman" w:hAnsi="Times New Roman" w:cs="Times New Roman"/>
                <w:spacing w:val="15"/>
                <w:sz w:val="28"/>
                <w:szCs w:val="28"/>
                <w:lang w:val="uk-UA"/>
              </w:rPr>
              <w:t xml:space="preserve"> </w:t>
            </w:r>
            <w:r w:rsidRPr="00996DA6">
              <w:rPr>
                <w:rFonts w:ascii="Times New Roman" w:eastAsia="Times New Roman" w:hAnsi="Times New Roman" w:cs="Times New Roman"/>
                <w:sz w:val="28"/>
                <w:szCs w:val="28"/>
                <w:lang w:val="uk-UA"/>
              </w:rPr>
              <w:t>досягнення</w:t>
            </w:r>
            <w:r w:rsidRPr="00996DA6">
              <w:rPr>
                <w:rFonts w:ascii="Times New Roman" w:eastAsia="Times New Roman" w:hAnsi="Times New Roman" w:cs="Times New Roman"/>
                <w:spacing w:val="15"/>
                <w:sz w:val="28"/>
                <w:szCs w:val="28"/>
                <w:lang w:val="uk-UA"/>
              </w:rPr>
              <w:t xml:space="preserve"> </w:t>
            </w:r>
            <w:r w:rsidRPr="00996DA6">
              <w:rPr>
                <w:rFonts w:ascii="Times New Roman" w:eastAsia="Times New Roman" w:hAnsi="Times New Roman" w:cs="Times New Roman"/>
                <w:sz w:val="28"/>
                <w:szCs w:val="28"/>
                <w:lang w:val="uk-UA"/>
              </w:rPr>
              <w:t>педагогічних</w:t>
            </w:r>
            <w:r w:rsidRPr="00996DA6">
              <w:rPr>
                <w:rFonts w:ascii="Times New Roman" w:eastAsia="Times New Roman" w:hAnsi="Times New Roman" w:cs="Times New Roman"/>
                <w:spacing w:val="-67"/>
                <w:sz w:val="28"/>
                <w:szCs w:val="28"/>
                <w:lang w:val="uk-UA"/>
              </w:rPr>
              <w:t xml:space="preserve"> </w:t>
            </w:r>
            <w:r w:rsidRPr="00996DA6">
              <w:rPr>
                <w:rFonts w:ascii="Times New Roman" w:eastAsia="Times New Roman" w:hAnsi="Times New Roman" w:cs="Times New Roman"/>
                <w:sz w:val="28"/>
                <w:szCs w:val="28"/>
                <w:lang w:val="uk-UA"/>
              </w:rPr>
              <w:t>цілей;</w:t>
            </w:r>
          </w:p>
        </w:tc>
      </w:tr>
    </w:tbl>
    <w:p w:rsidR="00B35581" w:rsidRPr="00387AD1" w:rsidRDefault="00B35581" w:rsidP="00432FFA">
      <w:pPr>
        <w:ind w:left="-426" w:firstLine="426"/>
        <w:jc w:val="right"/>
        <w:rPr>
          <w:b/>
          <w:szCs w:val="28"/>
          <w:lang w:val="uk-UA"/>
        </w:rPr>
      </w:pPr>
    </w:p>
    <w:tbl>
      <w:tblPr>
        <w:tblStyle w:val="TableNormal1"/>
        <w:tblW w:w="0" w:type="auto"/>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6772"/>
      </w:tblGrid>
      <w:tr w:rsidR="00387AD1" w:rsidRPr="00387AD1" w:rsidTr="00B20199">
        <w:trPr>
          <w:trHeight w:val="1288"/>
        </w:trPr>
        <w:tc>
          <w:tcPr>
            <w:tcW w:w="2660" w:type="dxa"/>
          </w:tcPr>
          <w:p w:rsidR="00387AD1" w:rsidRPr="00387AD1" w:rsidRDefault="00387AD1" w:rsidP="00387AD1">
            <w:pPr>
              <w:spacing w:line="315" w:lineRule="exact"/>
              <w:ind w:left="266" w:right="257"/>
              <w:jc w:val="center"/>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lastRenderedPageBreak/>
              <w:t xml:space="preserve">І </w:t>
            </w:r>
            <w:proofErr w:type="spellStart"/>
            <w:r w:rsidRPr="00387AD1">
              <w:rPr>
                <w:rFonts w:ascii="Times New Roman" w:eastAsia="Times New Roman" w:hAnsi="Times New Roman" w:cs="Times New Roman"/>
                <w:sz w:val="28"/>
                <w:szCs w:val="28"/>
                <w:lang w:val="uk-UA"/>
              </w:rPr>
              <w:t>Лернер</w:t>
            </w:r>
            <w:proofErr w:type="spellEnd"/>
          </w:p>
        </w:tc>
        <w:tc>
          <w:tcPr>
            <w:tcW w:w="6772" w:type="dxa"/>
          </w:tcPr>
          <w:p w:rsidR="00387AD1" w:rsidRPr="00387AD1" w:rsidRDefault="00387AD1" w:rsidP="00387AD1">
            <w:pPr>
              <w:ind w:left="107" w:right="98"/>
              <w:jc w:val="both"/>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сукупність необхідної і відтворюваної послідовності педагогічних дій вчителя і учнів: їхніми засобами, що</w:t>
            </w:r>
          </w:p>
          <w:p w:rsidR="00387AD1" w:rsidRPr="00387AD1" w:rsidRDefault="00387AD1" w:rsidP="00387AD1">
            <w:pPr>
              <w:ind w:left="107" w:right="98"/>
              <w:jc w:val="both"/>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«запускає» механізм засвоєння змісту освіти і веде до</w:t>
            </w:r>
          </w:p>
          <w:p w:rsidR="00387AD1" w:rsidRPr="00387AD1" w:rsidRDefault="00387AD1" w:rsidP="00387AD1">
            <w:pPr>
              <w:ind w:left="107" w:right="98"/>
              <w:jc w:val="both"/>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запланованої мети в успішності навчання;</w:t>
            </w:r>
          </w:p>
        </w:tc>
      </w:tr>
      <w:tr w:rsidR="00387AD1" w:rsidRPr="00387AD1" w:rsidTr="00B20199">
        <w:trPr>
          <w:trHeight w:val="1288"/>
        </w:trPr>
        <w:tc>
          <w:tcPr>
            <w:tcW w:w="2660" w:type="dxa"/>
          </w:tcPr>
          <w:p w:rsidR="00387AD1" w:rsidRPr="00387AD1" w:rsidRDefault="00387AD1" w:rsidP="00387AD1">
            <w:pPr>
              <w:spacing w:line="315" w:lineRule="exact"/>
              <w:ind w:left="266" w:right="257"/>
              <w:jc w:val="center"/>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В.</w:t>
            </w:r>
            <w:r w:rsidRPr="00387AD1">
              <w:rPr>
                <w:rFonts w:ascii="Times New Roman" w:eastAsia="Times New Roman" w:hAnsi="Times New Roman" w:cs="Times New Roman"/>
                <w:spacing w:val="-3"/>
                <w:sz w:val="28"/>
                <w:szCs w:val="28"/>
                <w:lang w:val="uk-UA"/>
              </w:rPr>
              <w:t xml:space="preserve"> </w:t>
            </w:r>
            <w:r w:rsidRPr="00387AD1">
              <w:rPr>
                <w:rFonts w:ascii="Times New Roman" w:eastAsia="Times New Roman" w:hAnsi="Times New Roman" w:cs="Times New Roman"/>
                <w:sz w:val="28"/>
                <w:szCs w:val="28"/>
                <w:lang w:val="uk-UA"/>
              </w:rPr>
              <w:t>Сластьонін</w:t>
            </w:r>
          </w:p>
        </w:tc>
        <w:tc>
          <w:tcPr>
            <w:tcW w:w="6772" w:type="dxa"/>
          </w:tcPr>
          <w:p w:rsidR="00387AD1" w:rsidRPr="00387AD1" w:rsidRDefault="00387AD1" w:rsidP="00387AD1">
            <w:pPr>
              <w:ind w:left="107" w:right="98"/>
              <w:jc w:val="both"/>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закономірна</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педагогічна</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діяльність</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з</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реалізації</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науково</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обґрунтованого</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проекту</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дидактичного</w:t>
            </w:r>
            <w:r w:rsidRPr="00387AD1">
              <w:rPr>
                <w:rFonts w:ascii="Times New Roman" w:eastAsia="Times New Roman" w:hAnsi="Times New Roman" w:cs="Times New Roman"/>
                <w:spacing w:val="-67"/>
                <w:sz w:val="28"/>
                <w:szCs w:val="28"/>
                <w:lang w:val="uk-UA"/>
              </w:rPr>
              <w:t xml:space="preserve"> </w:t>
            </w:r>
            <w:r w:rsidRPr="00387AD1">
              <w:rPr>
                <w:rFonts w:ascii="Times New Roman" w:eastAsia="Times New Roman" w:hAnsi="Times New Roman" w:cs="Times New Roman"/>
                <w:sz w:val="28"/>
                <w:szCs w:val="28"/>
                <w:lang w:val="uk-UA"/>
              </w:rPr>
              <w:t>процесу,</w:t>
            </w:r>
            <w:r w:rsidRPr="00387AD1">
              <w:rPr>
                <w:rFonts w:ascii="Times New Roman" w:eastAsia="Times New Roman" w:hAnsi="Times New Roman" w:cs="Times New Roman"/>
                <w:spacing w:val="5"/>
                <w:sz w:val="28"/>
                <w:szCs w:val="28"/>
                <w:lang w:val="uk-UA"/>
              </w:rPr>
              <w:t xml:space="preserve"> </w:t>
            </w:r>
            <w:r w:rsidRPr="00387AD1">
              <w:rPr>
                <w:rFonts w:ascii="Times New Roman" w:eastAsia="Times New Roman" w:hAnsi="Times New Roman" w:cs="Times New Roman"/>
                <w:sz w:val="28"/>
                <w:szCs w:val="28"/>
                <w:lang w:val="uk-UA"/>
              </w:rPr>
              <w:t>яка</w:t>
            </w:r>
            <w:r w:rsidRPr="00387AD1">
              <w:rPr>
                <w:rFonts w:ascii="Times New Roman" w:eastAsia="Times New Roman" w:hAnsi="Times New Roman" w:cs="Times New Roman"/>
                <w:spacing w:val="6"/>
                <w:sz w:val="28"/>
                <w:szCs w:val="28"/>
                <w:lang w:val="uk-UA"/>
              </w:rPr>
              <w:t xml:space="preserve"> </w:t>
            </w:r>
            <w:r w:rsidRPr="00387AD1">
              <w:rPr>
                <w:rFonts w:ascii="Times New Roman" w:eastAsia="Times New Roman" w:hAnsi="Times New Roman" w:cs="Times New Roman"/>
                <w:sz w:val="28"/>
                <w:szCs w:val="28"/>
                <w:lang w:val="uk-UA"/>
              </w:rPr>
              <w:t>має</w:t>
            </w:r>
            <w:r w:rsidRPr="00387AD1">
              <w:rPr>
                <w:rFonts w:ascii="Times New Roman" w:eastAsia="Times New Roman" w:hAnsi="Times New Roman" w:cs="Times New Roman"/>
                <w:spacing w:val="3"/>
                <w:sz w:val="28"/>
                <w:szCs w:val="28"/>
                <w:lang w:val="uk-UA"/>
              </w:rPr>
              <w:t xml:space="preserve"> </w:t>
            </w:r>
            <w:r w:rsidRPr="00387AD1">
              <w:rPr>
                <w:rFonts w:ascii="Times New Roman" w:eastAsia="Times New Roman" w:hAnsi="Times New Roman" w:cs="Times New Roman"/>
                <w:sz w:val="28"/>
                <w:szCs w:val="28"/>
                <w:lang w:val="uk-UA"/>
              </w:rPr>
              <w:t>більш</w:t>
            </w:r>
            <w:r w:rsidRPr="00387AD1">
              <w:rPr>
                <w:rFonts w:ascii="Times New Roman" w:eastAsia="Times New Roman" w:hAnsi="Times New Roman" w:cs="Times New Roman"/>
                <w:spacing w:val="5"/>
                <w:sz w:val="28"/>
                <w:szCs w:val="28"/>
                <w:lang w:val="uk-UA"/>
              </w:rPr>
              <w:t xml:space="preserve"> </w:t>
            </w:r>
            <w:r w:rsidRPr="00387AD1">
              <w:rPr>
                <w:rFonts w:ascii="Times New Roman" w:eastAsia="Times New Roman" w:hAnsi="Times New Roman" w:cs="Times New Roman"/>
                <w:sz w:val="28"/>
                <w:szCs w:val="28"/>
                <w:lang w:val="uk-UA"/>
              </w:rPr>
              <w:t>високий</w:t>
            </w:r>
            <w:r w:rsidRPr="00387AD1">
              <w:rPr>
                <w:rFonts w:ascii="Times New Roman" w:eastAsia="Times New Roman" w:hAnsi="Times New Roman" w:cs="Times New Roman"/>
                <w:spacing w:val="6"/>
                <w:sz w:val="28"/>
                <w:szCs w:val="28"/>
                <w:lang w:val="uk-UA"/>
              </w:rPr>
              <w:t xml:space="preserve"> </w:t>
            </w:r>
            <w:r w:rsidRPr="00387AD1">
              <w:rPr>
                <w:rFonts w:ascii="Times New Roman" w:eastAsia="Times New Roman" w:hAnsi="Times New Roman" w:cs="Times New Roman"/>
                <w:sz w:val="28"/>
                <w:szCs w:val="28"/>
                <w:lang w:val="uk-UA"/>
              </w:rPr>
              <w:t>ступінь</w:t>
            </w:r>
            <w:r w:rsidRPr="00387AD1">
              <w:rPr>
                <w:rFonts w:ascii="Times New Roman" w:eastAsia="Times New Roman" w:hAnsi="Times New Roman" w:cs="Times New Roman"/>
                <w:spacing w:val="2"/>
                <w:sz w:val="28"/>
                <w:szCs w:val="28"/>
                <w:lang w:val="uk-UA"/>
              </w:rPr>
              <w:t xml:space="preserve"> </w:t>
            </w:r>
            <w:r w:rsidRPr="00387AD1">
              <w:rPr>
                <w:rFonts w:ascii="Times New Roman" w:eastAsia="Times New Roman" w:hAnsi="Times New Roman" w:cs="Times New Roman"/>
                <w:sz w:val="28"/>
                <w:szCs w:val="28"/>
                <w:lang w:val="uk-UA"/>
              </w:rPr>
              <w:t>ефективності,</w:t>
            </w:r>
          </w:p>
          <w:p w:rsidR="00387AD1" w:rsidRPr="00387AD1" w:rsidRDefault="00387AD1" w:rsidP="00387AD1">
            <w:pPr>
              <w:spacing w:line="308" w:lineRule="exact"/>
              <w:ind w:left="107"/>
              <w:jc w:val="both"/>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надійності</w:t>
            </w:r>
            <w:r w:rsidRPr="00387AD1">
              <w:rPr>
                <w:rFonts w:ascii="Times New Roman" w:eastAsia="Times New Roman" w:hAnsi="Times New Roman" w:cs="Times New Roman"/>
                <w:spacing w:val="-5"/>
                <w:sz w:val="28"/>
                <w:szCs w:val="28"/>
                <w:lang w:val="uk-UA"/>
              </w:rPr>
              <w:t xml:space="preserve"> </w:t>
            </w:r>
            <w:r w:rsidRPr="00387AD1">
              <w:rPr>
                <w:rFonts w:ascii="Times New Roman" w:eastAsia="Times New Roman" w:hAnsi="Times New Roman" w:cs="Times New Roman"/>
                <w:sz w:val="28"/>
                <w:szCs w:val="28"/>
                <w:lang w:val="uk-UA"/>
              </w:rPr>
              <w:t>та</w:t>
            </w:r>
            <w:r w:rsidRPr="00387AD1">
              <w:rPr>
                <w:rFonts w:ascii="Times New Roman" w:eastAsia="Times New Roman" w:hAnsi="Times New Roman" w:cs="Times New Roman"/>
                <w:spacing w:val="-5"/>
                <w:sz w:val="28"/>
                <w:szCs w:val="28"/>
                <w:lang w:val="uk-UA"/>
              </w:rPr>
              <w:t xml:space="preserve"> </w:t>
            </w:r>
            <w:r w:rsidRPr="00387AD1">
              <w:rPr>
                <w:rFonts w:ascii="Times New Roman" w:eastAsia="Times New Roman" w:hAnsi="Times New Roman" w:cs="Times New Roman"/>
                <w:sz w:val="28"/>
                <w:szCs w:val="28"/>
                <w:lang w:val="uk-UA"/>
              </w:rPr>
              <w:t>гарантованості</w:t>
            </w:r>
            <w:r w:rsidRPr="00387AD1">
              <w:rPr>
                <w:rFonts w:ascii="Times New Roman" w:eastAsia="Times New Roman" w:hAnsi="Times New Roman" w:cs="Times New Roman"/>
                <w:spacing w:val="-4"/>
                <w:sz w:val="28"/>
                <w:szCs w:val="28"/>
                <w:lang w:val="uk-UA"/>
              </w:rPr>
              <w:t xml:space="preserve"> </w:t>
            </w:r>
            <w:r w:rsidRPr="00387AD1">
              <w:rPr>
                <w:rFonts w:ascii="Times New Roman" w:eastAsia="Times New Roman" w:hAnsi="Times New Roman" w:cs="Times New Roman"/>
                <w:sz w:val="28"/>
                <w:szCs w:val="28"/>
                <w:lang w:val="uk-UA"/>
              </w:rPr>
              <w:t>результату;</w:t>
            </w:r>
          </w:p>
        </w:tc>
      </w:tr>
      <w:tr w:rsidR="00387AD1" w:rsidRPr="00387AD1" w:rsidTr="00B20199">
        <w:trPr>
          <w:trHeight w:val="2574"/>
        </w:trPr>
        <w:tc>
          <w:tcPr>
            <w:tcW w:w="2660" w:type="dxa"/>
          </w:tcPr>
          <w:p w:rsidR="00387AD1" w:rsidRPr="00387AD1" w:rsidRDefault="00387AD1" w:rsidP="00387AD1">
            <w:pPr>
              <w:spacing w:line="315" w:lineRule="exact"/>
              <w:ind w:left="263" w:right="257"/>
              <w:jc w:val="center"/>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І.</w:t>
            </w:r>
            <w:r w:rsidRPr="00387AD1">
              <w:rPr>
                <w:rFonts w:ascii="Times New Roman" w:eastAsia="Times New Roman" w:hAnsi="Times New Roman" w:cs="Times New Roman"/>
                <w:spacing w:val="-3"/>
                <w:sz w:val="28"/>
                <w:szCs w:val="28"/>
                <w:lang w:val="uk-UA"/>
              </w:rPr>
              <w:t xml:space="preserve"> </w:t>
            </w:r>
            <w:r w:rsidRPr="00387AD1">
              <w:rPr>
                <w:rFonts w:ascii="Times New Roman" w:eastAsia="Times New Roman" w:hAnsi="Times New Roman" w:cs="Times New Roman"/>
                <w:sz w:val="28"/>
                <w:szCs w:val="28"/>
                <w:lang w:val="uk-UA"/>
              </w:rPr>
              <w:t>Сікорський</w:t>
            </w:r>
          </w:p>
        </w:tc>
        <w:tc>
          <w:tcPr>
            <w:tcW w:w="6772" w:type="dxa"/>
          </w:tcPr>
          <w:p w:rsidR="00387AD1" w:rsidRPr="00387AD1" w:rsidRDefault="00387AD1" w:rsidP="00387AD1">
            <w:pPr>
              <w:ind w:left="107" w:right="94"/>
              <w:jc w:val="both"/>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цілісний алгоритм організації ефективного засвоєння</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знань,</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умінь</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і</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навичок,</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який</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характеризується</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оптимальною</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комбінацією</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основних</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навчальних</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компонентів (зміст, прийоми, методи, форми, засоби),</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і</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з</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урахуванням</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вимог</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наукової</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організації</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праці,</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збереження і зміцнення здоров’я суб’єктів навчання</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забезпечує</w:t>
            </w:r>
            <w:r w:rsidRPr="00387AD1">
              <w:rPr>
                <w:rFonts w:ascii="Times New Roman" w:eastAsia="Times New Roman" w:hAnsi="Times New Roman" w:cs="Times New Roman"/>
                <w:spacing w:val="35"/>
                <w:sz w:val="28"/>
                <w:szCs w:val="28"/>
                <w:lang w:val="uk-UA"/>
              </w:rPr>
              <w:t xml:space="preserve"> </w:t>
            </w:r>
            <w:r w:rsidRPr="00387AD1">
              <w:rPr>
                <w:rFonts w:ascii="Times New Roman" w:eastAsia="Times New Roman" w:hAnsi="Times New Roman" w:cs="Times New Roman"/>
                <w:sz w:val="28"/>
                <w:szCs w:val="28"/>
                <w:lang w:val="uk-UA"/>
              </w:rPr>
              <w:t>досягнення</w:t>
            </w:r>
            <w:r w:rsidRPr="00387AD1">
              <w:rPr>
                <w:rFonts w:ascii="Times New Roman" w:eastAsia="Times New Roman" w:hAnsi="Times New Roman" w:cs="Times New Roman"/>
                <w:spacing w:val="36"/>
                <w:sz w:val="28"/>
                <w:szCs w:val="28"/>
                <w:lang w:val="uk-UA"/>
              </w:rPr>
              <w:t xml:space="preserve"> </w:t>
            </w:r>
            <w:r w:rsidRPr="00387AD1">
              <w:rPr>
                <w:rFonts w:ascii="Times New Roman" w:eastAsia="Times New Roman" w:hAnsi="Times New Roman" w:cs="Times New Roman"/>
                <w:sz w:val="28"/>
                <w:szCs w:val="28"/>
                <w:lang w:val="uk-UA"/>
              </w:rPr>
              <w:t>запланованих</w:t>
            </w:r>
            <w:r w:rsidRPr="00387AD1">
              <w:rPr>
                <w:rFonts w:ascii="Times New Roman" w:eastAsia="Times New Roman" w:hAnsi="Times New Roman" w:cs="Times New Roman"/>
                <w:spacing w:val="36"/>
                <w:sz w:val="28"/>
                <w:szCs w:val="28"/>
                <w:lang w:val="uk-UA"/>
              </w:rPr>
              <w:t xml:space="preserve"> </w:t>
            </w:r>
            <w:r w:rsidRPr="00387AD1">
              <w:rPr>
                <w:rFonts w:ascii="Times New Roman" w:eastAsia="Times New Roman" w:hAnsi="Times New Roman" w:cs="Times New Roman"/>
                <w:sz w:val="28"/>
                <w:szCs w:val="28"/>
                <w:lang w:val="uk-UA"/>
              </w:rPr>
              <w:t>навчально-</w:t>
            </w:r>
          </w:p>
          <w:p w:rsidR="00387AD1" w:rsidRPr="00387AD1" w:rsidRDefault="00387AD1" w:rsidP="00387AD1">
            <w:pPr>
              <w:spacing w:line="308" w:lineRule="exact"/>
              <w:ind w:left="107"/>
              <w:jc w:val="both"/>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виховних</w:t>
            </w:r>
            <w:r w:rsidRPr="00387AD1">
              <w:rPr>
                <w:rFonts w:ascii="Times New Roman" w:eastAsia="Times New Roman" w:hAnsi="Times New Roman" w:cs="Times New Roman"/>
                <w:spacing w:val="-6"/>
                <w:sz w:val="28"/>
                <w:szCs w:val="28"/>
                <w:lang w:val="uk-UA"/>
              </w:rPr>
              <w:t xml:space="preserve"> </w:t>
            </w:r>
            <w:r w:rsidRPr="00387AD1">
              <w:rPr>
                <w:rFonts w:ascii="Times New Roman" w:eastAsia="Times New Roman" w:hAnsi="Times New Roman" w:cs="Times New Roman"/>
                <w:sz w:val="28"/>
                <w:szCs w:val="28"/>
                <w:lang w:val="uk-UA"/>
              </w:rPr>
              <w:t>результатів;</w:t>
            </w:r>
          </w:p>
        </w:tc>
      </w:tr>
      <w:tr w:rsidR="00387AD1" w:rsidRPr="00387AD1" w:rsidTr="00B20199">
        <w:trPr>
          <w:trHeight w:val="967"/>
        </w:trPr>
        <w:tc>
          <w:tcPr>
            <w:tcW w:w="2660" w:type="dxa"/>
          </w:tcPr>
          <w:p w:rsidR="00387AD1" w:rsidRPr="00387AD1" w:rsidRDefault="00387AD1" w:rsidP="00387AD1">
            <w:pPr>
              <w:spacing w:line="317" w:lineRule="exact"/>
              <w:ind w:left="265" w:right="257"/>
              <w:jc w:val="center"/>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 xml:space="preserve">І. </w:t>
            </w:r>
            <w:proofErr w:type="spellStart"/>
            <w:r w:rsidRPr="00387AD1">
              <w:rPr>
                <w:rFonts w:ascii="Times New Roman" w:eastAsia="Times New Roman" w:hAnsi="Times New Roman" w:cs="Times New Roman"/>
                <w:sz w:val="28"/>
                <w:szCs w:val="28"/>
                <w:lang w:val="uk-UA"/>
              </w:rPr>
              <w:t>Стяглик</w:t>
            </w:r>
            <w:proofErr w:type="spellEnd"/>
          </w:p>
        </w:tc>
        <w:tc>
          <w:tcPr>
            <w:tcW w:w="6772" w:type="dxa"/>
          </w:tcPr>
          <w:p w:rsidR="00387AD1" w:rsidRPr="00387AD1" w:rsidRDefault="00387AD1" w:rsidP="00387AD1">
            <w:pPr>
              <w:spacing w:line="317" w:lineRule="exact"/>
              <w:ind w:left="107"/>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послідовність</w:t>
            </w:r>
            <w:r w:rsidRPr="00387AD1">
              <w:rPr>
                <w:rFonts w:ascii="Times New Roman" w:eastAsia="Times New Roman" w:hAnsi="Times New Roman" w:cs="Times New Roman"/>
                <w:spacing w:val="18"/>
                <w:sz w:val="28"/>
                <w:szCs w:val="28"/>
                <w:lang w:val="uk-UA"/>
              </w:rPr>
              <w:t xml:space="preserve"> </w:t>
            </w:r>
            <w:proofErr w:type="spellStart"/>
            <w:r w:rsidRPr="00387AD1">
              <w:rPr>
                <w:rFonts w:ascii="Times New Roman" w:eastAsia="Times New Roman" w:hAnsi="Times New Roman" w:cs="Times New Roman"/>
                <w:sz w:val="28"/>
                <w:szCs w:val="28"/>
                <w:lang w:val="uk-UA"/>
              </w:rPr>
              <w:t>діяльностей</w:t>
            </w:r>
            <w:proofErr w:type="spellEnd"/>
            <w:r w:rsidRPr="00387AD1">
              <w:rPr>
                <w:rFonts w:ascii="Times New Roman" w:eastAsia="Times New Roman" w:hAnsi="Times New Roman" w:cs="Times New Roman"/>
                <w:spacing w:val="89"/>
                <w:sz w:val="28"/>
                <w:szCs w:val="28"/>
                <w:lang w:val="uk-UA"/>
              </w:rPr>
              <w:t xml:space="preserve"> </w:t>
            </w:r>
            <w:r w:rsidRPr="00387AD1">
              <w:rPr>
                <w:rFonts w:ascii="Times New Roman" w:eastAsia="Times New Roman" w:hAnsi="Times New Roman" w:cs="Times New Roman"/>
                <w:sz w:val="28"/>
                <w:szCs w:val="28"/>
                <w:lang w:val="uk-UA"/>
              </w:rPr>
              <w:t>і</w:t>
            </w:r>
            <w:r w:rsidRPr="00387AD1">
              <w:rPr>
                <w:rFonts w:ascii="Times New Roman" w:eastAsia="Times New Roman" w:hAnsi="Times New Roman" w:cs="Times New Roman"/>
                <w:spacing w:val="87"/>
                <w:sz w:val="28"/>
                <w:szCs w:val="28"/>
                <w:lang w:val="uk-UA"/>
              </w:rPr>
              <w:t xml:space="preserve"> </w:t>
            </w:r>
            <w:r w:rsidRPr="00387AD1">
              <w:rPr>
                <w:rFonts w:ascii="Times New Roman" w:eastAsia="Times New Roman" w:hAnsi="Times New Roman" w:cs="Times New Roman"/>
                <w:sz w:val="28"/>
                <w:szCs w:val="28"/>
                <w:lang w:val="uk-UA"/>
              </w:rPr>
              <w:t>операцій</w:t>
            </w:r>
            <w:r w:rsidRPr="00387AD1">
              <w:rPr>
                <w:rFonts w:ascii="Times New Roman" w:eastAsia="Times New Roman" w:hAnsi="Times New Roman" w:cs="Times New Roman"/>
                <w:spacing w:val="88"/>
                <w:sz w:val="28"/>
                <w:szCs w:val="28"/>
                <w:lang w:val="uk-UA"/>
              </w:rPr>
              <w:t xml:space="preserve"> </w:t>
            </w:r>
            <w:r w:rsidRPr="00387AD1">
              <w:rPr>
                <w:rFonts w:ascii="Times New Roman" w:eastAsia="Times New Roman" w:hAnsi="Times New Roman" w:cs="Times New Roman"/>
                <w:sz w:val="28"/>
                <w:szCs w:val="28"/>
                <w:lang w:val="uk-UA"/>
              </w:rPr>
              <w:t>моделювання,</w:t>
            </w:r>
          </w:p>
          <w:p w:rsidR="00387AD1" w:rsidRPr="00387AD1" w:rsidRDefault="00D55BB2" w:rsidP="00387AD1">
            <w:pPr>
              <w:tabs>
                <w:tab w:val="left" w:pos="1723"/>
                <w:tab w:val="left" w:pos="3623"/>
                <w:tab w:val="left" w:pos="5676"/>
              </w:tabs>
              <w:spacing w:line="322" w:lineRule="exact"/>
              <w:ind w:left="107" w:right="10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реалізації, діагностики, </w:t>
            </w:r>
            <w:r w:rsidR="00387AD1" w:rsidRPr="00387AD1">
              <w:rPr>
                <w:rFonts w:ascii="Times New Roman" w:eastAsia="Times New Roman" w:hAnsi="Times New Roman" w:cs="Times New Roman"/>
                <w:sz w:val="28"/>
                <w:szCs w:val="28"/>
                <w:lang w:val="uk-UA"/>
              </w:rPr>
              <w:t>ефектив</w:t>
            </w:r>
            <w:r>
              <w:rPr>
                <w:rFonts w:ascii="Times New Roman" w:eastAsia="Times New Roman" w:hAnsi="Times New Roman" w:cs="Times New Roman"/>
                <w:sz w:val="28"/>
                <w:szCs w:val="28"/>
                <w:lang w:val="uk-UA"/>
              </w:rPr>
              <w:t xml:space="preserve">ності, </w:t>
            </w:r>
            <w:r w:rsidR="00387AD1" w:rsidRPr="00387AD1">
              <w:rPr>
                <w:rFonts w:ascii="Times New Roman" w:eastAsia="Times New Roman" w:hAnsi="Times New Roman" w:cs="Times New Roman"/>
                <w:spacing w:val="-1"/>
                <w:sz w:val="28"/>
                <w:szCs w:val="28"/>
                <w:lang w:val="uk-UA"/>
              </w:rPr>
              <w:t>корекції</w:t>
            </w:r>
            <w:r w:rsidR="00387AD1" w:rsidRPr="00387AD1">
              <w:rPr>
                <w:rFonts w:ascii="Times New Roman" w:eastAsia="Times New Roman" w:hAnsi="Times New Roman" w:cs="Times New Roman"/>
                <w:spacing w:val="-67"/>
                <w:sz w:val="28"/>
                <w:szCs w:val="28"/>
                <w:lang w:val="uk-UA"/>
              </w:rPr>
              <w:t xml:space="preserve"> </w:t>
            </w:r>
            <w:r w:rsidR="00387AD1" w:rsidRPr="00387AD1">
              <w:rPr>
                <w:rFonts w:ascii="Times New Roman" w:eastAsia="Times New Roman" w:hAnsi="Times New Roman" w:cs="Times New Roman"/>
                <w:sz w:val="28"/>
                <w:szCs w:val="28"/>
                <w:lang w:val="uk-UA"/>
              </w:rPr>
              <w:t>процесу</w:t>
            </w:r>
            <w:r w:rsidR="00387AD1" w:rsidRPr="00387AD1">
              <w:rPr>
                <w:rFonts w:ascii="Times New Roman" w:eastAsia="Times New Roman" w:hAnsi="Times New Roman" w:cs="Times New Roman"/>
                <w:spacing w:val="-5"/>
                <w:sz w:val="28"/>
                <w:szCs w:val="28"/>
                <w:lang w:val="uk-UA"/>
              </w:rPr>
              <w:t xml:space="preserve"> </w:t>
            </w:r>
            <w:r w:rsidR="00387AD1" w:rsidRPr="00387AD1">
              <w:rPr>
                <w:rFonts w:ascii="Times New Roman" w:eastAsia="Times New Roman" w:hAnsi="Times New Roman" w:cs="Times New Roman"/>
                <w:sz w:val="28"/>
                <w:szCs w:val="28"/>
                <w:lang w:val="uk-UA"/>
              </w:rPr>
              <w:t>навчання;</w:t>
            </w:r>
          </w:p>
        </w:tc>
      </w:tr>
      <w:tr w:rsidR="00387AD1" w:rsidRPr="00387AD1" w:rsidTr="00B20199">
        <w:trPr>
          <w:trHeight w:val="1288"/>
        </w:trPr>
        <w:tc>
          <w:tcPr>
            <w:tcW w:w="2660" w:type="dxa"/>
          </w:tcPr>
          <w:p w:rsidR="00387AD1" w:rsidRPr="00387AD1" w:rsidRDefault="00387AD1" w:rsidP="00387AD1">
            <w:pPr>
              <w:spacing w:line="315" w:lineRule="exact"/>
              <w:ind w:left="263" w:right="257"/>
              <w:jc w:val="center"/>
              <w:rPr>
                <w:rFonts w:ascii="Times New Roman" w:eastAsia="Times New Roman" w:hAnsi="Times New Roman" w:cs="Times New Roman"/>
                <w:sz w:val="28"/>
                <w:szCs w:val="28"/>
                <w:lang w:val="uk-UA"/>
              </w:rPr>
            </w:pPr>
            <w:proofErr w:type="spellStart"/>
            <w:r w:rsidRPr="00387AD1">
              <w:rPr>
                <w:rFonts w:ascii="Times New Roman" w:eastAsia="Times New Roman" w:hAnsi="Times New Roman" w:cs="Times New Roman"/>
                <w:sz w:val="28"/>
                <w:szCs w:val="28"/>
                <w:lang w:val="uk-UA"/>
              </w:rPr>
              <w:t>С.Змєєв</w:t>
            </w:r>
            <w:proofErr w:type="spellEnd"/>
          </w:p>
        </w:tc>
        <w:tc>
          <w:tcPr>
            <w:tcW w:w="6772" w:type="dxa"/>
          </w:tcPr>
          <w:p w:rsidR="00387AD1" w:rsidRPr="00387AD1" w:rsidRDefault="00D55BB2" w:rsidP="00387AD1">
            <w:pPr>
              <w:tabs>
                <w:tab w:val="left" w:pos="1405"/>
                <w:tab w:val="left" w:pos="2715"/>
                <w:tab w:val="left" w:pos="4832"/>
                <w:tab w:val="left" w:pos="5553"/>
              </w:tabs>
              <w:ind w:left="107" w:right="10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Система науково обґрунтованих дій </w:t>
            </w:r>
            <w:r w:rsidR="00387AD1" w:rsidRPr="00387AD1">
              <w:rPr>
                <w:rFonts w:ascii="Times New Roman" w:eastAsia="Times New Roman" w:hAnsi="Times New Roman" w:cs="Times New Roman"/>
                <w:spacing w:val="-1"/>
                <w:sz w:val="28"/>
                <w:szCs w:val="28"/>
                <w:lang w:val="uk-UA"/>
              </w:rPr>
              <w:t>активних</w:t>
            </w:r>
            <w:r w:rsidR="00387AD1" w:rsidRPr="00387AD1">
              <w:rPr>
                <w:rFonts w:ascii="Times New Roman" w:eastAsia="Times New Roman" w:hAnsi="Times New Roman" w:cs="Times New Roman"/>
                <w:spacing w:val="-67"/>
                <w:sz w:val="28"/>
                <w:szCs w:val="28"/>
                <w:lang w:val="uk-UA"/>
              </w:rPr>
              <w:t xml:space="preserve"> </w:t>
            </w:r>
            <w:r w:rsidR="00387AD1" w:rsidRPr="00387AD1">
              <w:rPr>
                <w:rFonts w:ascii="Times New Roman" w:eastAsia="Times New Roman" w:hAnsi="Times New Roman" w:cs="Times New Roman"/>
                <w:sz w:val="28"/>
                <w:szCs w:val="28"/>
                <w:lang w:val="uk-UA"/>
              </w:rPr>
              <w:t>елементів</w:t>
            </w:r>
            <w:r w:rsidR="00387AD1" w:rsidRPr="00387AD1">
              <w:rPr>
                <w:rFonts w:ascii="Times New Roman" w:eastAsia="Times New Roman" w:hAnsi="Times New Roman" w:cs="Times New Roman"/>
                <w:spacing w:val="28"/>
                <w:sz w:val="28"/>
                <w:szCs w:val="28"/>
                <w:lang w:val="uk-UA"/>
              </w:rPr>
              <w:t xml:space="preserve"> </w:t>
            </w:r>
            <w:r w:rsidR="00387AD1" w:rsidRPr="00387AD1">
              <w:rPr>
                <w:rFonts w:ascii="Times New Roman" w:eastAsia="Times New Roman" w:hAnsi="Times New Roman" w:cs="Times New Roman"/>
                <w:sz w:val="28"/>
                <w:szCs w:val="28"/>
                <w:lang w:val="uk-UA"/>
              </w:rPr>
              <w:t>(учасників)</w:t>
            </w:r>
            <w:r w:rsidR="00387AD1" w:rsidRPr="00387AD1">
              <w:rPr>
                <w:rFonts w:ascii="Times New Roman" w:eastAsia="Times New Roman" w:hAnsi="Times New Roman" w:cs="Times New Roman"/>
                <w:spacing w:val="28"/>
                <w:sz w:val="28"/>
                <w:szCs w:val="28"/>
                <w:lang w:val="uk-UA"/>
              </w:rPr>
              <w:t xml:space="preserve"> </w:t>
            </w:r>
            <w:r w:rsidR="00387AD1" w:rsidRPr="00387AD1">
              <w:rPr>
                <w:rFonts w:ascii="Times New Roman" w:eastAsia="Times New Roman" w:hAnsi="Times New Roman" w:cs="Times New Roman"/>
                <w:sz w:val="28"/>
                <w:szCs w:val="28"/>
                <w:lang w:val="uk-UA"/>
              </w:rPr>
              <w:t>процесу</w:t>
            </w:r>
            <w:r w:rsidR="00387AD1" w:rsidRPr="00387AD1">
              <w:rPr>
                <w:rFonts w:ascii="Times New Roman" w:eastAsia="Times New Roman" w:hAnsi="Times New Roman" w:cs="Times New Roman"/>
                <w:spacing w:val="25"/>
                <w:sz w:val="28"/>
                <w:szCs w:val="28"/>
                <w:lang w:val="uk-UA"/>
              </w:rPr>
              <w:t xml:space="preserve"> </w:t>
            </w:r>
            <w:r w:rsidR="00387AD1" w:rsidRPr="00387AD1">
              <w:rPr>
                <w:rFonts w:ascii="Times New Roman" w:eastAsia="Times New Roman" w:hAnsi="Times New Roman" w:cs="Times New Roman"/>
                <w:sz w:val="28"/>
                <w:szCs w:val="28"/>
                <w:lang w:val="uk-UA"/>
              </w:rPr>
              <w:t>навчання,</w:t>
            </w:r>
            <w:r w:rsidR="00387AD1" w:rsidRPr="00387AD1">
              <w:rPr>
                <w:rFonts w:ascii="Times New Roman" w:eastAsia="Times New Roman" w:hAnsi="Times New Roman" w:cs="Times New Roman"/>
                <w:spacing w:val="28"/>
                <w:sz w:val="28"/>
                <w:szCs w:val="28"/>
                <w:lang w:val="uk-UA"/>
              </w:rPr>
              <w:t xml:space="preserve"> </w:t>
            </w:r>
            <w:r w:rsidR="00387AD1" w:rsidRPr="00387AD1">
              <w:rPr>
                <w:rFonts w:ascii="Times New Roman" w:eastAsia="Times New Roman" w:hAnsi="Times New Roman" w:cs="Times New Roman"/>
                <w:sz w:val="28"/>
                <w:szCs w:val="28"/>
                <w:lang w:val="uk-UA"/>
              </w:rPr>
              <w:t>реалізація</w:t>
            </w:r>
          </w:p>
          <w:p w:rsidR="00387AD1" w:rsidRPr="00387AD1" w:rsidRDefault="00D55BB2" w:rsidP="00387AD1">
            <w:pPr>
              <w:tabs>
                <w:tab w:val="left" w:pos="879"/>
                <w:tab w:val="left" w:pos="1205"/>
                <w:tab w:val="left" w:pos="2432"/>
                <w:tab w:val="left" w:pos="3758"/>
                <w:tab w:val="left" w:pos="4904"/>
                <w:tab w:val="left" w:pos="6373"/>
              </w:tabs>
              <w:spacing w:line="322" w:lineRule="exact"/>
              <w:ind w:left="107" w:right="10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Яких з високим ступенем гарантії приводить </w:t>
            </w:r>
            <w:r w:rsidR="00387AD1" w:rsidRPr="00387AD1">
              <w:rPr>
                <w:rFonts w:ascii="Times New Roman" w:eastAsia="Times New Roman" w:hAnsi="Times New Roman" w:cs="Times New Roman"/>
                <w:spacing w:val="-3"/>
                <w:sz w:val="28"/>
                <w:szCs w:val="28"/>
                <w:lang w:val="uk-UA"/>
              </w:rPr>
              <w:t>до</w:t>
            </w:r>
            <w:r w:rsidR="00387AD1" w:rsidRPr="00387AD1">
              <w:rPr>
                <w:rFonts w:ascii="Times New Roman" w:eastAsia="Times New Roman" w:hAnsi="Times New Roman" w:cs="Times New Roman"/>
                <w:spacing w:val="-67"/>
                <w:sz w:val="28"/>
                <w:szCs w:val="28"/>
                <w:lang w:val="uk-UA"/>
              </w:rPr>
              <w:t xml:space="preserve"> </w:t>
            </w:r>
            <w:r w:rsidR="00387AD1" w:rsidRPr="00387AD1">
              <w:rPr>
                <w:rFonts w:ascii="Times New Roman" w:eastAsia="Times New Roman" w:hAnsi="Times New Roman" w:cs="Times New Roman"/>
                <w:sz w:val="28"/>
                <w:szCs w:val="28"/>
                <w:lang w:val="uk-UA"/>
              </w:rPr>
              <w:t>досягнення</w:t>
            </w:r>
            <w:r w:rsidR="00387AD1" w:rsidRPr="00387AD1">
              <w:rPr>
                <w:rFonts w:ascii="Times New Roman" w:eastAsia="Times New Roman" w:hAnsi="Times New Roman" w:cs="Times New Roman"/>
                <w:spacing w:val="-4"/>
                <w:sz w:val="28"/>
                <w:szCs w:val="28"/>
                <w:lang w:val="uk-UA"/>
              </w:rPr>
              <w:t xml:space="preserve"> </w:t>
            </w:r>
            <w:r w:rsidR="00387AD1" w:rsidRPr="00387AD1">
              <w:rPr>
                <w:rFonts w:ascii="Times New Roman" w:eastAsia="Times New Roman" w:hAnsi="Times New Roman" w:cs="Times New Roman"/>
                <w:sz w:val="28"/>
                <w:szCs w:val="28"/>
                <w:lang w:val="uk-UA"/>
              </w:rPr>
              <w:t>поставлених цілей навчання;</w:t>
            </w:r>
          </w:p>
        </w:tc>
      </w:tr>
      <w:tr w:rsidR="00387AD1" w:rsidRPr="00387AD1" w:rsidTr="00B20199">
        <w:trPr>
          <w:trHeight w:val="1288"/>
        </w:trPr>
        <w:tc>
          <w:tcPr>
            <w:tcW w:w="2660" w:type="dxa"/>
          </w:tcPr>
          <w:p w:rsidR="00387AD1" w:rsidRPr="00387AD1" w:rsidRDefault="00D55BB2" w:rsidP="00387AD1">
            <w:pPr>
              <w:tabs>
                <w:tab w:val="left" w:pos="600"/>
                <w:tab w:val="center" w:pos="1327"/>
              </w:tabs>
              <w:spacing w:line="315" w:lineRule="exact"/>
              <w:ind w:left="262" w:right="257"/>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387AD1" w:rsidRPr="00387AD1">
              <w:rPr>
                <w:rFonts w:ascii="Times New Roman" w:eastAsia="Times New Roman" w:hAnsi="Times New Roman" w:cs="Times New Roman"/>
                <w:sz w:val="28"/>
                <w:szCs w:val="28"/>
                <w:lang w:val="uk-UA"/>
              </w:rPr>
              <w:t>Н.</w:t>
            </w:r>
            <w:r w:rsidR="00387AD1" w:rsidRPr="00387AD1">
              <w:rPr>
                <w:rFonts w:ascii="Times New Roman" w:eastAsia="Times New Roman" w:hAnsi="Times New Roman" w:cs="Times New Roman"/>
                <w:spacing w:val="-3"/>
                <w:sz w:val="28"/>
                <w:szCs w:val="28"/>
                <w:lang w:val="uk-UA"/>
              </w:rPr>
              <w:t xml:space="preserve"> </w:t>
            </w:r>
            <w:r w:rsidR="00387AD1" w:rsidRPr="00387AD1">
              <w:rPr>
                <w:rFonts w:ascii="Times New Roman" w:eastAsia="Times New Roman" w:hAnsi="Times New Roman" w:cs="Times New Roman"/>
                <w:sz w:val="28"/>
                <w:szCs w:val="28"/>
                <w:lang w:val="uk-UA"/>
              </w:rPr>
              <w:t>Кузьміна</w:t>
            </w:r>
          </w:p>
        </w:tc>
        <w:tc>
          <w:tcPr>
            <w:tcW w:w="6772" w:type="dxa"/>
          </w:tcPr>
          <w:p w:rsidR="00387AD1" w:rsidRPr="00387AD1" w:rsidRDefault="00387AD1" w:rsidP="00387AD1">
            <w:pPr>
              <w:ind w:left="107" w:right="102"/>
              <w:jc w:val="both"/>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системне планування, організація виконання й оцінка</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процесу</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навчання</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відповідно</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поставлених</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цілей,</w:t>
            </w:r>
            <w:r w:rsidRPr="00387AD1">
              <w:rPr>
                <w:rFonts w:ascii="Times New Roman" w:eastAsia="Times New Roman" w:hAnsi="Times New Roman" w:cs="Times New Roman"/>
                <w:spacing w:val="1"/>
                <w:sz w:val="28"/>
                <w:szCs w:val="28"/>
                <w:lang w:val="uk-UA"/>
              </w:rPr>
              <w:t xml:space="preserve"> </w:t>
            </w:r>
            <w:r w:rsidRPr="00387AD1">
              <w:rPr>
                <w:rFonts w:ascii="Times New Roman" w:eastAsia="Times New Roman" w:hAnsi="Times New Roman" w:cs="Times New Roman"/>
                <w:sz w:val="28"/>
                <w:szCs w:val="28"/>
                <w:lang w:val="uk-UA"/>
              </w:rPr>
              <w:t>застосування</w:t>
            </w:r>
            <w:r w:rsidRPr="00387AD1">
              <w:rPr>
                <w:rFonts w:ascii="Times New Roman" w:eastAsia="Times New Roman" w:hAnsi="Times New Roman" w:cs="Times New Roman"/>
                <w:spacing w:val="43"/>
                <w:sz w:val="28"/>
                <w:szCs w:val="28"/>
                <w:lang w:val="uk-UA"/>
              </w:rPr>
              <w:t xml:space="preserve"> </w:t>
            </w:r>
            <w:r w:rsidRPr="00387AD1">
              <w:rPr>
                <w:rFonts w:ascii="Times New Roman" w:eastAsia="Times New Roman" w:hAnsi="Times New Roman" w:cs="Times New Roman"/>
                <w:sz w:val="28"/>
                <w:szCs w:val="28"/>
                <w:lang w:val="uk-UA"/>
              </w:rPr>
              <w:t>людських</w:t>
            </w:r>
            <w:r w:rsidRPr="00387AD1">
              <w:rPr>
                <w:rFonts w:ascii="Times New Roman" w:eastAsia="Times New Roman" w:hAnsi="Times New Roman" w:cs="Times New Roman"/>
                <w:spacing w:val="45"/>
                <w:sz w:val="28"/>
                <w:szCs w:val="28"/>
                <w:lang w:val="uk-UA"/>
              </w:rPr>
              <w:t xml:space="preserve"> </w:t>
            </w:r>
            <w:r w:rsidRPr="00387AD1">
              <w:rPr>
                <w:rFonts w:ascii="Times New Roman" w:eastAsia="Times New Roman" w:hAnsi="Times New Roman" w:cs="Times New Roman"/>
                <w:sz w:val="28"/>
                <w:szCs w:val="28"/>
                <w:lang w:val="uk-UA"/>
              </w:rPr>
              <w:t>і</w:t>
            </w:r>
            <w:r w:rsidRPr="00387AD1">
              <w:rPr>
                <w:rFonts w:ascii="Times New Roman" w:eastAsia="Times New Roman" w:hAnsi="Times New Roman" w:cs="Times New Roman"/>
                <w:spacing w:val="45"/>
                <w:sz w:val="28"/>
                <w:szCs w:val="28"/>
                <w:lang w:val="uk-UA"/>
              </w:rPr>
              <w:t xml:space="preserve"> </w:t>
            </w:r>
            <w:r w:rsidRPr="00387AD1">
              <w:rPr>
                <w:rFonts w:ascii="Times New Roman" w:eastAsia="Times New Roman" w:hAnsi="Times New Roman" w:cs="Times New Roman"/>
                <w:sz w:val="28"/>
                <w:szCs w:val="28"/>
                <w:lang w:val="uk-UA"/>
              </w:rPr>
              <w:t>технологічних</w:t>
            </w:r>
            <w:r w:rsidRPr="00387AD1">
              <w:rPr>
                <w:rFonts w:ascii="Times New Roman" w:eastAsia="Times New Roman" w:hAnsi="Times New Roman" w:cs="Times New Roman"/>
                <w:spacing w:val="44"/>
                <w:sz w:val="28"/>
                <w:szCs w:val="28"/>
                <w:lang w:val="uk-UA"/>
              </w:rPr>
              <w:t xml:space="preserve"> </w:t>
            </w:r>
            <w:r w:rsidRPr="00387AD1">
              <w:rPr>
                <w:rFonts w:ascii="Times New Roman" w:eastAsia="Times New Roman" w:hAnsi="Times New Roman" w:cs="Times New Roman"/>
                <w:sz w:val="28"/>
                <w:szCs w:val="28"/>
                <w:lang w:val="uk-UA"/>
              </w:rPr>
              <w:t>ресурсів</w:t>
            </w:r>
            <w:r w:rsidRPr="00387AD1">
              <w:rPr>
                <w:rFonts w:ascii="Times New Roman" w:eastAsia="Times New Roman" w:hAnsi="Times New Roman" w:cs="Times New Roman"/>
                <w:spacing w:val="43"/>
                <w:sz w:val="28"/>
                <w:szCs w:val="28"/>
                <w:lang w:val="uk-UA"/>
              </w:rPr>
              <w:t xml:space="preserve"> </w:t>
            </w:r>
            <w:r w:rsidRPr="00387AD1">
              <w:rPr>
                <w:rFonts w:ascii="Times New Roman" w:eastAsia="Times New Roman" w:hAnsi="Times New Roman" w:cs="Times New Roman"/>
                <w:sz w:val="28"/>
                <w:szCs w:val="28"/>
                <w:lang w:val="uk-UA"/>
              </w:rPr>
              <w:t>для</w:t>
            </w:r>
          </w:p>
          <w:p w:rsidR="00387AD1" w:rsidRPr="00387AD1" w:rsidRDefault="00387AD1" w:rsidP="00387AD1">
            <w:pPr>
              <w:spacing w:line="310" w:lineRule="exact"/>
              <w:ind w:left="107"/>
              <w:jc w:val="both"/>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того,</w:t>
            </w:r>
            <w:r w:rsidRPr="00387AD1">
              <w:rPr>
                <w:rFonts w:ascii="Times New Roman" w:eastAsia="Times New Roman" w:hAnsi="Times New Roman" w:cs="Times New Roman"/>
                <w:spacing w:val="-3"/>
                <w:sz w:val="28"/>
                <w:szCs w:val="28"/>
                <w:lang w:val="uk-UA"/>
              </w:rPr>
              <w:t xml:space="preserve"> </w:t>
            </w:r>
            <w:r w:rsidRPr="00387AD1">
              <w:rPr>
                <w:rFonts w:ascii="Times New Roman" w:eastAsia="Times New Roman" w:hAnsi="Times New Roman" w:cs="Times New Roman"/>
                <w:sz w:val="28"/>
                <w:szCs w:val="28"/>
                <w:lang w:val="uk-UA"/>
              </w:rPr>
              <w:t>щоб підвищити</w:t>
            </w:r>
            <w:r w:rsidRPr="00387AD1">
              <w:rPr>
                <w:rFonts w:ascii="Times New Roman" w:eastAsia="Times New Roman" w:hAnsi="Times New Roman" w:cs="Times New Roman"/>
                <w:spacing w:val="-2"/>
                <w:sz w:val="28"/>
                <w:szCs w:val="28"/>
                <w:lang w:val="uk-UA"/>
              </w:rPr>
              <w:t xml:space="preserve"> </w:t>
            </w:r>
            <w:r w:rsidRPr="00387AD1">
              <w:rPr>
                <w:rFonts w:ascii="Times New Roman" w:eastAsia="Times New Roman" w:hAnsi="Times New Roman" w:cs="Times New Roman"/>
                <w:sz w:val="28"/>
                <w:szCs w:val="28"/>
                <w:lang w:val="uk-UA"/>
              </w:rPr>
              <w:t>ефективність</w:t>
            </w:r>
            <w:r w:rsidRPr="00387AD1">
              <w:rPr>
                <w:rFonts w:ascii="Times New Roman" w:eastAsia="Times New Roman" w:hAnsi="Times New Roman" w:cs="Times New Roman"/>
                <w:spacing w:val="-5"/>
                <w:sz w:val="28"/>
                <w:szCs w:val="28"/>
                <w:lang w:val="uk-UA"/>
              </w:rPr>
              <w:t xml:space="preserve"> </w:t>
            </w:r>
            <w:r w:rsidRPr="00387AD1">
              <w:rPr>
                <w:rFonts w:ascii="Times New Roman" w:eastAsia="Times New Roman" w:hAnsi="Times New Roman" w:cs="Times New Roman"/>
                <w:sz w:val="28"/>
                <w:szCs w:val="28"/>
                <w:lang w:val="uk-UA"/>
              </w:rPr>
              <w:t>навчання;</w:t>
            </w:r>
          </w:p>
        </w:tc>
      </w:tr>
      <w:tr w:rsidR="00387AD1" w:rsidRPr="00387AD1" w:rsidTr="00B20199">
        <w:trPr>
          <w:trHeight w:val="964"/>
        </w:trPr>
        <w:tc>
          <w:tcPr>
            <w:tcW w:w="2660" w:type="dxa"/>
          </w:tcPr>
          <w:p w:rsidR="00387AD1" w:rsidRPr="00387AD1" w:rsidRDefault="00387AD1" w:rsidP="00387AD1">
            <w:pPr>
              <w:spacing w:line="315" w:lineRule="exact"/>
              <w:ind w:left="266" w:right="256"/>
              <w:jc w:val="center"/>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О.</w:t>
            </w:r>
            <w:r w:rsidRPr="00387AD1">
              <w:rPr>
                <w:rFonts w:ascii="Times New Roman" w:eastAsia="Times New Roman" w:hAnsi="Times New Roman" w:cs="Times New Roman"/>
                <w:spacing w:val="-3"/>
                <w:sz w:val="28"/>
                <w:szCs w:val="28"/>
                <w:lang w:val="uk-UA"/>
              </w:rPr>
              <w:t xml:space="preserve"> </w:t>
            </w:r>
            <w:r w:rsidRPr="00387AD1">
              <w:rPr>
                <w:rFonts w:ascii="Times New Roman" w:eastAsia="Times New Roman" w:hAnsi="Times New Roman" w:cs="Times New Roman"/>
                <w:sz w:val="28"/>
                <w:szCs w:val="28"/>
                <w:lang w:val="uk-UA"/>
              </w:rPr>
              <w:t>Козлова</w:t>
            </w:r>
          </w:p>
        </w:tc>
        <w:tc>
          <w:tcPr>
            <w:tcW w:w="6772" w:type="dxa"/>
          </w:tcPr>
          <w:p w:rsidR="00387AD1" w:rsidRPr="00387AD1" w:rsidRDefault="00D55BB2" w:rsidP="00387AD1">
            <w:pPr>
              <w:tabs>
                <w:tab w:val="left" w:pos="2033"/>
                <w:tab w:val="left" w:pos="2220"/>
                <w:tab w:val="left" w:pos="3287"/>
                <w:tab w:val="left" w:pos="3856"/>
                <w:tab w:val="left" w:pos="4773"/>
                <w:tab w:val="left" w:pos="5064"/>
                <w:tab w:val="left" w:pos="6421"/>
                <w:tab w:val="left" w:pos="6578"/>
              </w:tabs>
              <w:ind w:left="107" w:right="10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Радикальне </w:t>
            </w:r>
            <w:r>
              <w:rPr>
                <w:rFonts w:ascii="Times New Roman" w:eastAsia="Times New Roman" w:hAnsi="Times New Roman" w:cs="Times New Roman"/>
                <w:spacing w:val="-1"/>
                <w:sz w:val="28"/>
                <w:szCs w:val="28"/>
                <w:lang w:val="uk-UA"/>
              </w:rPr>
              <w:t xml:space="preserve">оновлення </w:t>
            </w:r>
            <w:r>
              <w:rPr>
                <w:rFonts w:ascii="Times New Roman" w:eastAsia="Times New Roman" w:hAnsi="Times New Roman" w:cs="Times New Roman"/>
                <w:sz w:val="28"/>
                <w:szCs w:val="28"/>
                <w:lang w:val="uk-UA"/>
              </w:rPr>
              <w:t>інструментальних</w:t>
            </w:r>
            <w:r>
              <w:rPr>
                <w:rFonts w:ascii="Times New Roman" w:eastAsia="Times New Roman" w:hAnsi="Times New Roman" w:cs="Times New Roman"/>
                <w:sz w:val="28"/>
                <w:szCs w:val="28"/>
                <w:lang w:val="uk-UA"/>
              </w:rPr>
              <w:tab/>
              <w:t xml:space="preserve"> </w:t>
            </w:r>
            <w:r w:rsidR="00387AD1" w:rsidRPr="00387AD1">
              <w:rPr>
                <w:rFonts w:ascii="Times New Roman" w:eastAsia="Times New Roman" w:hAnsi="Times New Roman" w:cs="Times New Roman"/>
                <w:spacing w:val="-3"/>
                <w:sz w:val="28"/>
                <w:szCs w:val="28"/>
                <w:lang w:val="uk-UA"/>
              </w:rPr>
              <w:t>і</w:t>
            </w:r>
            <w:r w:rsidR="00387AD1" w:rsidRPr="00387AD1">
              <w:rPr>
                <w:rFonts w:ascii="Times New Roman" w:eastAsia="Times New Roman" w:hAnsi="Times New Roman" w:cs="Times New Roman"/>
                <w:spacing w:val="-67"/>
                <w:sz w:val="28"/>
                <w:szCs w:val="28"/>
                <w:lang w:val="uk-UA"/>
              </w:rPr>
              <w:t xml:space="preserve"> </w:t>
            </w:r>
            <w:r>
              <w:rPr>
                <w:rFonts w:ascii="Times New Roman" w:eastAsia="Times New Roman" w:hAnsi="Times New Roman" w:cs="Times New Roman"/>
                <w:sz w:val="28"/>
                <w:szCs w:val="28"/>
                <w:lang w:val="uk-UA"/>
              </w:rPr>
              <w:t>методологічних</w:t>
            </w:r>
            <w:r>
              <w:rPr>
                <w:rFonts w:ascii="Times New Roman" w:eastAsia="Times New Roman" w:hAnsi="Times New Roman" w:cs="Times New Roman"/>
                <w:sz w:val="28"/>
                <w:szCs w:val="28"/>
                <w:lang w:val="uk-UA"/>
              </w:rPr>
              <w:tab/>
              <w:t xml:space="preserve"> засобів </w:t>
            </w:r>
            <w:r w:rsidR="00387AD1" w:rsidRPr="00387AD1">
              <w:rPr>
                <w:rFonts w:ascii="Times New Roman" w:eastAsia="Times New Roman" w:hAnsi="Times New Roman" w:cs="Times New Roman"/>
                <w:sz w:val="28"/>
                <w:szCs w:val="28"/>
                <w:lang w:val="uk-UA"/>
              </w:rPr>
              <w:t>педаг</w:t>
            </w:r>
            <w:r>
              <w:rPr>
                <w:rFonts w:ascii="Times New Roman" w:eastAsia="Times New Roman" w:hAnsi="Times New Roman" w:cs="Times New Roman"/>
                <w:sz w:val="28"/>
                <w:szCs w:val="28"/>
                <w:lang w:val="uk-UA"/>
              </w:rPr>
              <w:t xml:space="preserve">огіки і методики </w:t>
            </w:r>
            <w:r w:rsidR="00387AD1" w:rsidRPr="00387AD1">
              <w:rPr>
                <w:rFonts w:ascii="Times New Roman" w:eastAsia="Times New Roman" w:hAnsi="Times New Roman" w:cs="Times New Roman"/>
                <w:spacing w:val="-2"/>
                <w:sz w:val="28"/>
                <w:szCs w:val="28"/>
                <w:lang w:val="uk-UA"/>
              </w:rPr>
              <w:t>за</w:t>
            </w:r>
          </w:p>
          <w:p w:rsidR="00387AD1" w:rsidRPr="00387AD1" w:rsidRDefault="00387AD1" w:rsidP="00387AD1">
            <w:pPr>
              <w:spacing w:line="308" w:lineRule="exact"/>
              <w:ind w:left="107"/>
              <w:rPr>
                <w:rFonts w:ascii="Times New Roman" w:eastAsia="Times New Roman" w:hAnsi="Times New Roman" w:cs="Times New Roman"/>
                <w:sz w:val="28"/>
                <w:szCs w:val="28"/>
                <w:lang w:val="uk-UA"/>
              </w:rPr>
            </w:pPr>
            <w:r w:rsidRPr="00387AD1">
              <w:rPr>
                <w:rFonts w:ascii="Times New Roman" w:eastAsia="Times New Roman" w:hAnsi="Times New Roman" w:cs="Times New Roman"/>
                <w:sz w:val="28"/>
                <w:szCs w:val="28"/>
                <w:lang w:val="uk-UA"/>
              </w:rPr>
              <w:t>умови</w:t>
            </w:r>
            <w:r w:rsidRPr="00387AD1">
              <w:rPr>
                <w:rFonts w:ascii="Times New Roman" w:eastAsia="Times New Roman" w:hAnsi="Times New Roman" w:cs="Times New Roman"/>
                <w:spacing w:val="-5"/>
                <w:sz w:val="28"/>
                <w:szCs w:val="28"/>
                <w:lang w:val="uk-UA"/>
              </w:rPr>
              <w:t xml:space="preserve"> </w:t>
            </w:r>
            <w:r w:rsidRPr="00387AD1">
              <w:rPr>
                <w:rFonts w:ascii="Times New Roman" w:eastAsia="Times New Roman" w:hAnsi="Times New Roman" w:cs="Times New Roman"/>
                <w:sz w:val="28"/>
                <w:szCs w:val="28"/>
                <w:lang w:val="uk-UA"/>
              </w:rPr>
              <w:t>гарантованості</w:t>
            </w:r>
            <w:r w:rsidRPr="00387AD1">
              <w:rPr>
                <w:rFonts w:ascii="Times New Roman" w:eastAsia="Times New Roman" w:hAnsi="Times New Roman" w:cs="Times New Roman"/>
                <w:spacing w:val="-4"/>
                <w:sz w:val="28"/>
                <w:szCs w:val="28"/>
                <w:lang w:val="uk-UA"/>
              </w:rPr>
              <w:t xml:space="preserve"> </w:t>
            </w:r>
            <w:r w:rsidRPr="00387AD1">
              <w:rPr>
                <w:rFonts w:ascii="Times New Roman" w:eastAsia="Times New Roman" w:hAnsi="Times New Roman" w:cs="Times New Roman"/>
                <w:sz w:val="28"/>
                <w:szCs w:val="28"/>
                <w:lang w:val="uk-UA"/>
              </w:rPr>
              <w:t>кінцевого</w:t>
            </w:r>
            <w:r w:rsidRPr="00387AD1">
              <w:rPr>
                <w:rFonts w:ascii="Times New Roman" w:eastAsia="Times New Roman" w:hAnsi="Times New Roman" w:cs="Times New Roman"/>
                <w:spacing w:val="-7"/>
                <w:sz w:val="28"/>
                <w:szCs w:val="28"/>
                <w:lang w:val="uk-UA"/>
              </w:rPr>
              <w:t xml:space="preserve"> </w:t>
            </w:r>
            <w:r w:rsidRPr="00387AD1">
              <w:rPr>
                <w:rFonts w:ascii="Times New Roman" w:eastAsia="Times New Roman" w:hAnsi="Times New Roman" w:cs="Times New Roman"/>
                <w:sz w:val="28"/>
                <w:szCs w:val="28"/>
                <w:lang w:val="uk-UA"/>
              </w:rPr>
              <w:t>результату.</w:t>
            </w:r>
          </w:p>
        </w:tc>
      </w:tr>
    </w:tbl>
    <w:p w:rsidR="00996DA6" w:rsidRDefault="00996DA6" w:rsidP="00432FFA">
      <w:pPr>
        <w:ind w:left="-426" w:firstLine="426"/>
        <w:jc w:val="right"/>
        <w:rPr>
          <w:b/>
          <w:color w:val="FF0000"/>
          <w:szCs w:val="28"/>
          <w:lang w:val="uk-UA"/>
        </w:rPr>
      </w:pPr>
    </w:p>
    <w:p w:rsidR="00996DA6" w:rsidRDefault="00996DA6" w:rsidP="00432FFA">
      <w:pPr>
        <w:ind w:left="-426" w:firstLine="426"/>
        <w:jc w:val="right"/>
        <w:rPr>
          <w:b/>
          <w:color w:val="FF0000"/>
          <w:szCs w:val="28"/>
          <w:lang w:val="uk-UA"/>
        </w:rPr>
      </w:pPr>
    </w:p>
    <w:p w:rsidR="00996DA6" w:rsidRDefault="00996DA6" w:rsidP="00432FFA">
      <w:pPr>
        <w:ind w:left="-426" w:firstLine="426"/>
        <w:jc w:val="right"/>
        <w:rPr>
          <w:b/>
          <w:color w:val="FF0000"/>
          <w:szCs w:val="28"/>
          <w:lang w:val="uk-UA"/>
        </w:rPr>
      </w:pPr>
    </w:p>
    <w:p w:rsidR="00996DA6" w:rsidRDefault="00996DA6" w:rsidP="00432FFA">
      <w:pPr>
        <w:ind w:left="-426" w:firstLine="426"/>
        <w:jc w:val="right"/>
        <w:rPr>
          <w:b/>
          <w:color w:val="FF0000"/>
          <w:szCs w:val="28"/>
          <w:lang w:val="uk-UA"/>
        </w:rPr>
      </w:pPr>
    </w:p>
    <w:p w:rsidR="00996DA6" w:rsidRDefault="00996DA6" w:rsidP="00432FFA">
      <w:pPr>
        <w:ind w:left="-426" w:firstLine="426"/>
        <w:jc w:val="right"/>
        <w:rPr>
          <w:b/>
          <w:color w:val="FF0000"/>
          <w:szCs w:val="28"/>
          <w:lang w:val="uk-UA"/>
        </w:rPr>
      </w:pPr>
    </w:p>
    <w:p w:rsidR="00996DA6" w:rsidRDefault="00996DA6" w:rsidP="00432FFA">
      <w:pPr>
        <w:ind w:left="-426" w:firstLine="426"/>
        <w:jc w:val="right"/>
        <w:rPr>
          <w:b/>
          <w:color w:val="FF0000"/>
          <w:szCs w:val="28"/>
          <w:lang w:val="uk-UA"/>
        </w:rPr>
      </w:pPr>
    </w:p>
    <w:p w:rsidR="00996DA6" w:rsidRDefault="00996DA6" w:rsidP="00432FFA">
      <w:pPr>
        <w:ind w:left="-426" w:firstLine="426"/>
        <w:jc w:val="right"/>
        <w:rPr>
          <w:b/>
          <w:color w:val="FF0000"/>
          <w:szCs w:val="28"/>
          <w:lang w:val="uk-UA"/>
        </w:rPr>
      </w:pPr>
    </w:p>
    <w:p w:rsidR="00D55BB2" w:rsidRDefault="00D55BB2" w:rsidP="00D55BB2">
      <w:pPr>
        <w:rPr>
          <w:b/>
          <w:color w:val="FF0000"/>
          <w:szCs w:val="28"/>
          <w:lang w:val="uk-UA"/>
        </w:rPr>
      </w:pPr>
    </w:p>
    <w:p w:rsidR="000D07A3" w:rsidRDefault="000D07A3">
      <w:pPr>
        <w:rPr>
          <w:b/>
          <w:szCs w:val="28"/>
          <w:lang w:val="uk-UA"/>
        </w:rPr>
      </w:pPr>
      <w:r>
        <w:rPr>
          <w:b/>
          <w:szCs w:val="28"/>
          <w:lang w:val="uk-UA"/>
        </w:rPr>
        <w:br w:type="page"/>
      </w:r>
    </w:p>
    <w:p w:rsidR="00D53840" w:rsidRPr="00396A99" w:rsidRDefault="00D53840" w:rsidP="00396A99">
      <w:pPr>
        <w:spacing w:after="0" w:line="360" w:lineRule="auto"/>
        <w:ind w:firstLine="709"/>
        <w:jc w:val="right"/>
        <w:rPr>
          <w:b/>
          <w:szCs w:val="28"/>
          <w:lang w:val="uk-UA"/>
        </w:rPr>
      </w:pPr>
      <w:r w:rsidRPr="00396A99">
        <w:rPr>
          <w:b/>
          <w:szCs w:val="28"/>
          <w:lang w:val="uk-UA"/>
        </w:rPr>
        <w:lastRenderedPageBreak/>
        <w:t xml:space="preserve">Додаток </w:t>
      </w:r>
      <w:r w:rsidR="00D27E5F">
        <w:rPr>
          <w:b/>
          <w:szCs w:val="28"/>
          <w:lang w:val="uk-UA"/>
        </w:rPr>
        <w:t>Б</w:t>
      </w:r>
    </w:p>
    <w:p w:rsidR="00B35581" w:rsidRDefault="00B35581" w:rsidP="003B791C">
      <w:pPr>
        <w:widowControl w:val="0"/>
        <w:spacing w:after="0" w:line="240" w:lineRule="auto"/>
        <w:ind w:firstLine="709"/>
        <w:jc w:val="center"/>
        <w:rPr>
          <w:rFonts w:cs="Times New Roman"/>
          <w:b/>
          <w:sz w:val="24"/>
          <w:szCs w:val="24"/>
          <w:lang w:val="uk-UA"/>
        </w:rPr>
      </w:pPr>
    </w:p>
    <w:p w:rsidR="00D53840" w:rsidRPr="003B791C" w:rsidRDefault="00D53840" w:rsidP="003B791C">
      <w:pPr>
        <w:widowControl w:val="0"/>
        <w:spacing w:after="0" w:line="240" w:lineRule="auto"/>
        <w:ind w:firstLine="709"/>
        <w:jc w:val="center"/>
        <w:rPr>
          <w:rFonts w:cs="Times New Roman"/>
          <w:b/>
          <w:sz w:val="24"/>
          <w:szCs w:val="24"/>
          <w:lang w:val="uk-UA"/>
        </w:rPr>
      </w:pPr>
      <w:r w:rsidRPr="003B791C">
        <w:rPr>
          <w:rFonts w:cs="Times New Roman"/>
          <w:b/>
          <w:sz w:val="24"/>
          <w:szCs w:val="24"/>
          <w:lang w:val="uk-UA"/>
        </w:rPr>
        <w:t>Анкета для учнів</w:t>
      </w:r>
      <w:r w:rsidR="00C754A1" w:rsidRPr="003B791C">
        <w:rPr>
          <w:rFonts w:cs="Times New Roman"/>
          <w:b/>
          <w:sz w:val="24"/>
          <w:szCs w:val="24"/>
          <w:lang w:val="uk-UA"/>
        </w:rPr>
        <w:t xml:space="preserve"> </w:t>
      </w:r>
      <w:r w:rsidRPr="003B791C">
        <w:rPr>
          <w:rFonts w:cs="Times New Roman"/>
          <w:b/>
          <w:sz w:val="24"/>
          <w:szCs w:val="24"/>
          <w:lang w:val="uk-UA"/>
        </w:rPr>
        <w:t>(для виявлення проявів насильства)</w:t>
      </w:r>
    </w:p>
    <w:p w:rsidR="00D53840" w:rsidRPr="003B791C" w:rsidRDefault="00D53840" w:rsidP="003B791C">
      <w:pPr>
        <w:widowControl w:val="0"/>
        <w:spacing w:after="0" w:line="240" w:lineRule="auto"/>
        <w:ind w:firstLine="709"/>
        <w:jc w:val="both"/>
        <w:rPr>
          <w:rFonts w:cs="Times New Roman"/>
          <w:sz w:val="24"/>
          <w:szCs w:val="24"/>
          <w:lang w:val="uk-UA"/>
        </w:rPr>
      </w:pPr>
    </w:p>
    <w:p w:rsidR="00D53840" w:rsidRPr="003B791C" w:rsidRDefault="00D53840"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Любий друже! Дай, будь-ласка, відповіді на питання, по можливості чесно та відверто. Опитування анонімне, за свою відвертість ти ні в якому разі не постраждаєш.</w:t>
      </w:r>
    </w:p>
    <w:tbl>
      <w:tblPr>
        <w:tblStyle w:val="a9"/>
        <w:tblW w:w="0" w:type="auto"/>
        <w:tblLook w:val="04A0" w:firstRow="1" w:lastRow="0" w:firstColumn="1" w:lastColumn="0" w:noHBand="0" w:noVBand="1"/>
      </w:tblPr>
      <w:tblGrid>
        <w:gridCol w:w="7379"/>
        <w:gridCol w:w="586"/>
        <w:gridCol w:w="456"/>
        <w:gridCol w:w="924"/>
      </w:tblGrid>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Запитання</w:t>
            </w:r>
          </w:p>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Так</w:t>
            </w:r>
          </w:p>
        </w:tc>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Ні</w:t>
            </w:r>
          </w:p>
        </w:tc>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Не знаю</w:t>
            </w: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1. Як ти вважаєш,</w:t>
            </w:r>
            <w:r w:rsidR="00C754A1" w:rsidRPr="003B791C">
              <w:rPr>
                <w:rFonts w:cs="Times New Roman"/>
                <w:sz w:val="24"/>
                <w:szCs w:val="24"/>
                <w:lang w:val="uk-UA"/>
              </w:rPr>
              <w:t xml:space="preserve"> </w:t>
            </w:r>
            <w:r w:rsidRPr="003B791C">
              <w:rPr>
                <w:rFonts w:cs="Times New Roman"/>
                <w:sz w:val="24"/>
                <w:szCs w:val="24"/>
                <w:lang w:val="uk-UA"/>
              </w:rPr>
              <w:t>чи потрібно реагувати на насильство (якщо воно скоєне на твою адресу)?</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2. Чи є насилля з боку школярів у твоєму класі?</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 xml:space="preserve">3. Учні, схильні до різноманітних проявів агресивної поведінки, та </w:t>
            </w:r>
            <w:proofErr w:type="spellStart"/>
            <w:r w:rsidRPr="003B791C">
              <w:rPr>
                <w:rFonts w:cs="Times New Roman"/>
                <w:sz w:val="24"/>
                <w:szCs w:val="24"/>
                <w:lang w:val="uk-UA"/>
              </w:rPr>
              <w:t>булінгу</w:t>
            </w:r>
            <w:proofErr w:type="spellEnd"/>
            <w:r w:rsidRPr="003B791C">
              <w:rPr>
                <w:rFonts w:cs="Times New Roman"/>
                <w:sz w:val="24"/>
                <w:szCs w:val="24"/>
                <w:lang w:val="uk-UA"/>
              </w:rPr>
              <w:t xml:space="preserve"> є у твоєму класі?</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4. На вашу думку, психологічне насильство при третируванні переважає над фізичним?</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5. Чи завжди суб’єкти, що скоюють насильство є покараними?</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6. Особисто ти ставишся до проявів агресії негативно?</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 xml:space="preserve">7. Таке негативне явище, як </w:t>
            </w:r>
            <w:proofErr w:type="spellStart"/>
            <w:r w:rsidRPr="003B791C">
              <w:rPr>
                <w:rFonts w:cs="Times New Roman"/>
                <w:sz w:val="24"/>
                <w:szCs w:val="24"/>
                <w:lang w:val="uk-UA"/>
              </w:rPr>
              <w:t>булінг</w:t>
            </w:r>
            <w:proofErr w:type="spellEnd"/>
            <w:r w:rsidRPr="003B791C">
              <w:rPr>
                <w:rFonts w:cs="Times New Roman"/>
                <w:sz w:val="24"/>
                <w:szCs w:val="24"/>
                <w:lang w:val="uk-UA"/>
              </w:rPr>
              <w:t>, можна проігнорувати?</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 xml:space="preserve">8. </w:t>
            </w:r>
            <w:proofErr w:type="spellStart"/>
            <w:r w:rsidRPr="003B791C">
              <w:rPr>
                <w:rFonts w:cs="Times New Roman"/>
                <w:sz w:val="24"/>
                <w:szCs w:val="24"/>
                <w:lang w:val="uk-UA"/>
              </w:rPr>
              <w:t>Булінг</w:t>
            </w:r>
            <w:proofErr w:type="spellEnd"/>
            <w:r w:rsidRPr="003B791C">
              <w:rPr>
                <w:rFonts w:cs="Times New Roman"/>
                <w:sz w:val="24"/>
                <w:szCs w:val="24"/>
                <w:lang w:val="uk-UA"/>
              </w:rPr>
              <w:t>, на твою думку, один із найбільш негативних проявів не схвалюваної з боку суспільства поведінки</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 xml:space="preserve">9. Негативні звички (куріння, алкоголь, наркотики) – є основним джерелом виникнення </w:t>
            </w:r>
            <w:proofErr w:type="spellStart"/>
            <w:r w:rsidRPr="003B791C">
              <w:rPr>
                <w:rFonts w:cs="Times New Roman"/>
                <w:sz w:val="24"/>
                <w:szCs w:val="24"/>
                <w:lang w:val="uk-UA"/>
              </w:rPr>
              <w:t>булінгу</w:t>
            </w:r>
            <w:proofErr w:type="spellEnd"/>
            <w:r w:rsidRPr="003B791C">
              <w:rPr>
                <w:rFonts w:cs="Times New Roman"/>
                <w:sz w:val="24"/>
                <w:szCs w:val="24"/>
                <w:lang w:val="uk-UA"/>
              </w:rPr>
              <w:t>?</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10. Як ви думаєте, чи можна уникнути насильства у школі?</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 xml:space="preserve">11. Ти можеш протистояти тиску з боку </w:t>
            </w:r>
            <w:proofErr w:type="spellStart"/>
            <w:r w:rsidRPr="003B791C">
              <w:rPr>
                <w:rFonts w:cs="Times New Roman"/>
                <w:sz w:val="24"/>
                <w:szCs w:val="24"/>
                <w:lang w:val="uk-UA"/>
              </w:rPr>
              <w:t>булерів</w:t>
            </w:r>
            <w:proofErr w:type="spellEnd"/>
            <w:r w:rsidRPr="003B791C">
              <w:rPr>
                <w:rFonts w:cs="Times New Roman"/>
                <w:sz w:val="24"/>
                <w:szCs w:val="24"/>
                <w:lang w:val="uk-UA"/>
              </w:rPr>
              <w:t>?</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 xml:space="preserve">12. Ти знаєш, до кого звернутись по допомогу у випадку </w:t>
            </w:r>
            <w:proofErr w:type="spellStart"/>
            <w:r w:rsidRPr="003B791C">
              <w:rPr>
                <w:rFonts w:cs="Times New Roman"/>
                <w:sz w:val="24"/>
                <w:szCs w:val="24"/>
                <w:lang w:val="uk-UA"/>
              </w:rPr>
              <w:t>булінгу</w:t>
            </w:r>
            <w:proofErr w:type="spellEnd"/>
            <w:r w:rsidRPr="003B791C">
              <w:rPr>
                <w:rFonts w:cs="Times New Roman"/>
                <w:sz w:val="24"/>
                <w:szCs w:val="24"/>
                <w:lang w:val="uk-UA"/>
              </w:rPr>
              <w:t>?</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13. Ти зможеш підтримати жертву третирувань та цькувань?</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bl>
    <w:p w:rsidR="00D53840" w:rsidRPr="003B791C" w:rsidRDefault="00D53840"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Дякуємо за співпрацю, шкільний психолог та соціальний педагог.</w:t>
      </w:r>
    </w:p>
    <w:p w:rsidR="001A01F4" w:rsidRPr="003B791C" w:rsidRDefault="001A01F4" w:rsidP="003B791C">
      <w:pPr>
        <w:widowControl w:val="0"/>
        <w:spacing w:after="0" w:line="240" w:lineRule="auto"/>
        <w:ind w:firstLine="709"/>
        <w:jc w:val="center"/>
        <w:rPr>
          <w:rFonts w:cs="Times New Roman"/>
          <w:b/>
          <w:bCs/>
          <w:sz w:val="24"/>
          <w:szCs w:val="24"/>
          <w:lang w:val="uk-UA"/>
        </w:rPr>
      </w:pPr>
    </w:p>
    <w:p w:rsidR="003D2DBB" w:rsidRPr="003B791C" w:rsidRDefault="003D2DBB" w:rsidP="003B791C">
      <w:pPr>
        <w:widowControl w:val="0"/>
        <w:spacing w:after="0" w:line="240" w:lineRule="auto"/>
        <w:ind w:firstLine="709"/>
        <w:jc w:val="center"/>
        <w:rPr>
          <w:rFonts w:cs="Times New Roman"/>
          <w:sz w:val="24"/>
          <w:szCs w:val="24"/>
          <w:lang w:val="uk-UA"/>
        </w:rPr>
      </w:pPr>
      <w:r w:rsidRPr="003B791C">
        <w:rPr>
          <w:rFonts w:cs="Times New Roman"/>
          <w:b/>
          <w:bCs/>
          <w:sz w:val="24"/>
          <w:szCs w:val="24"/>
          <w:lang w:val="uk-UA"/>
        </w:rPr>
        <w:t xml:space="preserve">Дослідження самооцінки за методикою </w:t>
      </w:r>
      <w:proofErr w:type="spellStart"/>
      <w:r w:rsidRPr="003B791C">
        <w:rPr>
          <w:rFonts w:cs="Times New Roman"/>
          <w:b/>
          <w:bCs/>
          <w:sz w:val="24"/>
          <w:szCs w:val="24"/>
          <w:lang w:val="uk-UA"/>
        </w:rPr>
        <w:t>Дембо-Рубінштейн</w:t>
      </w:r>
      <w:proofErr w:type="spellEnd"/>
      <w:r w:rsidR="00C754A1" w:rsidRPr="003B791C">
        <w:rPr>
          <w:rFonts w:cs="Times New Roman"/>
          <w:b/>
          <w:bCs/>
          <w:sz w:val="24"/>
          <w:szCs w:val="24"/>
          <w:lang w:val="uk-UA"/>
        </w:rPr>
        <w:t xml:space="preserve"> </w:t>
      </w:r>
      <w:r w:rsidRPr="003B791C">
        <w:rPr>
          <w:rFonts w:cs="Times New Roman"/>
          <w:b/>
          <w:bCs/>
          <w:sz w:val="24"/>
          <w:szCs w:val="24"/>
          <w:lang w:val="uk-UA"/>
        </w:rPr>
        <w:t>(</w:t>
      </w:r>
      <w:proofErr w:type="spellStart"/>
      <w:r w:rsidRPr="003B791C">
        <w:rPr>
          <w:rFonts w:cs="Times New Roman"/>
          <w:b/>
          <w:bCs/>
          <w:sz w:val="24"/>
          <w:szCs w:val="24"/>
          <w:lang w:val="uk-UA"/>
        </w:rPr>
        <w:t>модиф</w:t>
      </w:r>
      <w:proofErr w:type="spellEnd"/>
      <w:r w:rsidRPr="003B791C">
        <w:rPr>
          <w:rFonts w:cs="Times New Roman"/>
          <w:b/>
          <w:bCs/>
          <w:sz w:val="24"/>
          <w:szCs w:val="24"/>
          <w:lang w:val="uk-UA"/>
        </w:rPr>
        <w:t xml:space="preserve">. </w:t>
      </w:r>
      <w:proofErr w:type="spellStart"/>
      <w:r w:rsidRPr="003B791C">
        <w:rPr>
          <w:rFonts w:cs="Times New Roman"/>
          <w:b/>
          <w:bCs/>
          <w:sz w:val="24"/>
          <w:szCs w:val="24"/>
          <w:lang w:val="uk-UA"/>
        </w:rPr>
        <w:t>А.Прихожан</w:t>
      </w:r>
      <w:proofErr w:type="spellEnd"/>
      <w:r w:rsidRPr="003B791C">
        <w:rPr>
          <w:rFonts w:cs="Times New Roman"/>
          <w:b/>
          <w:bCs/>
          <w:sz w:val="24"/>
          <w:szCs w:val="24"/>
          <w:lang w:val="uk-UA"/>
        </w:rPr>
        <w:t>)</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b/>
          <w:sz w:val="24"/>
          <w:szCs w:val="24"/>
          <w:lang w:val="uk-UA"/>
        </w:rPr>
        <w:t>Інструкція</w:t>
      </w:r>
      <w:r w:rsidRPr="003B791C">
        <w:rPr>
          <w:rFonts w:cs="Times New Roman"/>
          <w:sz w:val="24"/>
          <w:szCs w:val="24"/>
          <w:lang w:val="uk-UA"/>
        </w:rPr>
        <w:t xml:space="preserve">. Сторони людської особистості можна умовно зобразити вертикальною лінією, нижня точка якої буде символізувати найнижчий розвиток, а </w:t>
      </w:r>
      <w:proofErr w:type="spellStart"/>
      <w:r w:rsidRPr="003B791C">
        <w:rPr>
          <w:rFonts w:cs="Times New Roman"/>
          <w:sz w:val="24"/>
          <w:szCs w:val="24"/>
          <w:lang w:val="uk-UA"/>
        </w:rPr>
        <w:t>верхняя</w:t>
      </w:r>
      <w:proofErr w:type="spellEnd"/>
      <w:r w:rsidRPr="003B791C">
        <w:rPr>
          <w:rFonts w:cs="Times New Roman"/>
          <w:sz w:val="24"/>
          <w:szCs w:val="24"/>
          <w:lang w:val="uk-UA"/>
        </w:rPr>
        <w:t xml:space="preserve"> – найвищий. Вам пропонується сім таких ліній. Вони позначають: 1) здоров'я; 2) розум, здібності; 3) характер; 4) авторитет у оточуючих; 5) вміння багато чого робити своїми руками, умілі руки; 6) зовнішність; 7) впевненість у собі.</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На вертикальних лініях відзначте певними позначками, як Ви оцінюєте розвиток у себе цих якостей на даний момент часу. Після цього позначкою відзначте, при якому рівні розвитку цих якостей Ви були б задоволені собою або відчули гордість за себе. Час, відведений на заповнення шкали разом з читанням інструкції, 10-12 хв.</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b/>
          <w:sz w:val="24"/>
          <w:szCs w:val="24"/>
          <w:lang w:val="uk-UA"/>
        </w:rPr>
        <w:t>Обробка та інтерпретація результатів</w:t>
      </w:r>
      <w:r w:rsidRPr="003B791C">
        <w:rPr>
          <w:rFonts w:cs="Times New Roman"/>
          <w:sz w:val="24"/>
          <w:szCs w:val="24"/>
          <w:lang w:val="uk-UA"/>
        </w:rPr>
        <w:t>.</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Обробка проводиться за шістьма шкалами (перша, тренувальна – «здоров'я» - не враховується). Кожна відповідь виражається в балах. Довжина кожної шкали 100мм, відповідно до цього відповіді педагогів отримують кількісну характеристику (наприклад, 54мм = 54 балів).</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За кожною із шести шкал визначаються:</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sym w:font="Symbol" w:char="F02D"/>
      </w:r>
      <w:r w:rsidRPr="003B791C">
        <w:rPr>
          <w:rFonts w:cs="Times New Roman"/>
          <w:sz w:val="24"/>
          <w:szCs w:val="24"/>
          <w:lang w:val="uk-UA"/>
        </w:rPr>
        <w:t> рівень домагань – відстань в мм від нижньої точки шкали («0») до знаку «х»;</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sym w:font="Symbol" w:char="F02D"/>
      </w:r>
      <w:r w:rsidRPr="003B791C">
        <w:rPr>
          <w:rFonts w:cs="Times New Roman"/>
          <w:sz w:val="24"/>
          <w:szCs w:val="24"/>
          <w:lang w:val="uk-UA"/>
        </w:rPr>
        <w:t> рівень самооцінки – від «о» до знаку «-»;</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sym w:font="Symbol" w:char="F02D"/>
      </w:r>
      <w:r w:rsidRPr="003B791C">
        <w:rPr>
          <w:rFonts w:cs="Times New Roman"/>
          <w:sz w:val="24"/>
          <w:szCs w:val="24"/>
          <w:lang w:val="uk-UA"/>
        </w:rPr>
        <w:t> значення розбіжності між рівнем домагань і самооцінкою - відстань від знаку «х» до знаку «-», якщо рівень домагань нижче самооцінки, він виражається від'ємним числом.</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lastRenderedPageBreak/>
        <w:t>Розрахувати середню величину кожного показника рівня домагань і самооцінки за  всіма  шкалами.</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b/>
          <w:sz w:val="24"/>
          <w:szCs w:val="24"/>
          <w:lang w:val="uk-UA"/>
        </w:rPr>
        <w:t>Рівень домагань</w:t>
      </w:r>
      <w:r w:rsidRPr="003B791C">
        <w:rPr>
          <w:rFonts w:cs="Times New Roman"/>
          <w:sz w:val="24"/>
          <w:szCs w:val="24"/>
          <w:lang w:val="uk-UA"/>
        </w:rPr>
        <w:t>. Норму, реалістичний рівень домагань, характеризує результат від 60 до 89 балів. Оптимальний – порівняно високий рівень  – від 75 до 89 балів, підтверджує оптимальне представлення про свої можливості, що є важливим чинником особистісного розвитку. Результат від 90 до 100 балів зазвичай засвідчує нереалістичне, некритичне ставлення педагогів до власних можливостей. Результат менше 60 балів свідчить про занижений рівень домагань, він  – індикатор несприятливого розвитку особистості.</w:t>
      </w:r>
    </w:p>
    <w:p w:rsidR="001A01F4"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b/>
          <w:sz w:val="24"/>
          <w:szCs w:val="24"/>
          <w:lang w:val="uk-UA"/>
        </w:rPr>
        <w:t>Рівень самооцінки</w:t>
      </w:r>
      <w:r w:rsidRPr="003B791C">
        <w:rPr>
          <w:rFonts w:cs="Times New Roman"/>
          <w:sz w:val="24"/>
          <w:szCs w:val="24"/>
          <w:lang w:val="uk-UA"/>
        </w:rPr>
        <w:t xml:space="preserve">. </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Кількість балів від 45 до 74 («середня» і «висока» самооцінка) засвідчують реалістичну (адекватну) самооцінку.</w:t>
      </w:r>
    </w:p>
    <w:p w:rsidR="001A01F4"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 xml:space="preserve">Кількість балів від 75 до 100 і вище свідчить про завищену самооцінку і вказує на певні відхилення у формуванні особистості. Завищена самооцінка може підтверджувати особистісну незрілість, невміння правильно оцінити результати своєї діяльності, порівнювати себе з іншими; така самооцінка може вказувати на суттєві викривлення у формуванні особистості – «закритості для досвіду», нечутливості до своїх помилок, невдач, зауважень та оцінок оточуючих. </w:t>
      </w:r>
    </w:p>
    <w:p w:rsidR="001A01F4"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Кількість балів нижче 45 вказує на занижену самооцінку (недооцінку себе) і свідчить про крайнє неблагополуччя у розвитку особистості. За низькою самооцінкою можуть ховатися два абсолютно різних психологічних явища: справжня невпевненість в собі і «захисна», коли декларування (самому собі) власного невміння, відсутність здатності і тому подібного дозволяє не докладати жодних зусиль.</w:t>
      </w:r>
    </w:p>
    <w:p w:rsidR="00270367" w:rsidRPr="003B791C" w:rsidRDefault="00270367" w:rsidP="003B791C">
      <w:pPr>
        <w:widowControl w:val="0"/>
        <w:spacing w:after="0" w:line="240" w:lineRule="auto"/>
        <w:ind w:firstLine="709"/>
        <w:jc w:val="center"/>
        <w:rPr>
          <w:rFonts w:cs="Times New Roman"/>
          <w:b/>
          <w:sz w:val="24"/>
          <w:szCs w:val="24"/>
          <w:lang w:val="uk-UA"/>
        </w:rPr>
      </w:pPr>
      <w:r w:rsidRPr="003B791C">
        <w:rPr>
          <w:rFonts w:cs="Times New Roman"/>
          <w:b/>
          <w:sz w:val="24"/>
          <w:szCs w:val="24"/>
          <w:lang w:val="uk-UA"/>
        </w:rPr>
        <w:t>Методика діагностики показників і форм агресії</w:t>
      </w:r>
      <w:r w:rsidR="00C754A1" w:rsidRPr="003B791C">
        <w:rPr>
          <w:rFonts w:cs="Times New Roman"/>
          <w:b/>
          <w:sz w:val="24"/>
          <w:szCs w:val="24"/>
          <w:lang w:val="uk-UA"/>
        </w:rPr>
        <w:t xml:space="preserve"> </w:t>
      </w:r>
      <w:r w:rsidRPr="003B791C">
        <w:rPr>
          <w:rFonts w:cs="Times New Roman"/>
          <w:b/>
          <w:sz w:val="24"/>
          <w:szCs w:val="24"/>
          <w:lang w:val="uk-UA"/>
        </w:rPr>
        <w:t>А. Ба</w:t>
      </w:r>
      <w:r w:rsidR="00C754A1" w:rsidRPr="003B791C">
        <w:rPr>
          <w:rFonts w:cs="Times New Roman"/>
          <w:b/>
          <w:sz w:val="24"/>
          <w:szCs w:val="24"/>
          <w:lang w:val="uk-UA"/>
        </w:rPr>
        <w:t xml:space="preserve">сса та А. </w:t>
      </w:r>
      <w:proofErr w:type="spellStart"/>
      <w:r w:rsidR="00C754A1" w:rsidRPr="003B791C">
        <w:rPr>
          <w:rFonts w:cs="Times New Roman"/>
          <w:b/>
          <w:sz w:val="24"/>
          <w:szCs w:val="24"/>
          <w:lang w:val="uk-UA"/>
        </w:rPr>
        <w:t>Дарки</w:t>
      </w:r>
      <w:proofErr w:type="spellEnd"/>
      <w:r w:rsidR="00C754A1" w:rsidRPr="003B791C">
        <w:rPr>
          <w:rFonts w:cs="Times New Roman"/>
          <w:b/>
          <w:sz w:val="24"/>
          <w:szCs w:val="24"/>
          <w:lang w:val="uk-UA"/>
        </w:rPr>
        <w:t xml:space="preserve"> (адаптація А.К. </w:t>
      </w:r>
      <w:proofErr w:type="spellStart"/>
      <w:r w:rsidRPr="003B791C">
        <w:rPr>
          <w:rFonts w:cs="Times New Roman"/>
          <w:b/>
          <w:sz w:val="24"/>
          <w:szCs w:val="24"/>
          <w:lang w:val="uk-UA"/>
        </w:rPr>
        <w:t>Осницького</w:t>
      </w:r>
      <w:proofErr w:type="spellEnd"/>
      <w:r w:rsidRPr="003B791C">
        <w:rPr>
          <w:rFonts w:cs="Times New Roman"/>
          <w:b/>
          <w:sz w:val="24"/>
          <w:szCs w:val="24"/>
          <w:lang w:val="uk-UA"/>
        </w:rPr>
        <w:t>)</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Прочитуючи чи прослуховуючи твердження, приміряйте, наскільки вони відповідають вашому стилю поведінки, вашому образу життя і одним з чотирьох можливих відповідей: "так", "можливо, так", "можливо, ні", "ні".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    Іноді не можу справитися з бажанням нашкодити кому-небудь.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    Інколи можу розповсюджувати плітки про людей, яких не люблю.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    Легко виходжу з себе, проте легко й заспокоююсь.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    Якщо до мене не звернутись по-доброму, прохання не виконаю.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    Не завжди отримую те, що мені належить.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    Знаю, що люди говорять про мене за моєю спиною.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7.    Якщо не схвалюю вчинки інших людей, даю їм це відчути.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8.    Якщо трапляється обманути когось, відчуваю докори сумління.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9.    Мені здається, що я не здатен вдарити людину.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10.  Ніколи не роздратовуюсь настільки, щоб розкидати речі.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11.  Завжди поблажливий до чужих недоліків.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12.  Коли встановлене правило не подобається мені, хочеться його порушити.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13.  Інші майже завжди вміють скористатися за сприятливих умов.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 xml:space="preserve">14.  Мене насторожують люди, які відносяться до мене більш </w:t>
      </w:r>
      <w:proofErr w:type="spellStart"/>
      <w:r w:rsidRPr="003B791C">
        <w:rPr>
          <w:rFonts w:cs="Times New Roman"/>
          <w:sz w:val="24"/>
          <w:szCs w:val="24"/>
          <w:lang w:val="uk-UA"/>
        </w:rPr>
        <w:t>дружньо</w:t>
      </w:r>
      <w:proofErr w:type="spellEnd"/>
      <w:r w:rsidRPr="003B791C">
        <w:rPr>
          <w:rFonts w:cs="Times New Roman"/>
          <w:sz w:val="24"/>
          <w:szCs w:val="24"/>
          <w:lang w:val="uk-UA"/>
        </w:rPr>
        <w:t>, ніж я очікував.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15.  Часто буваю не згоден з людьми.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16.  Іноді в голову приходять думки, за які мені соромно.</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17.  Якщо хто-небудь вдарить мене, я не відповім тим же.</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18.  При роздратуванні грюкаю дверима.</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19.  Я більш роздратований, ніж здається зі сторони.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20.  Якщо хтось корчить з себе начальника, я роблю йому наперекір.</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21.  Мене трохи засмучує моя доля.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22.  Думаю, багато людей не люблять мене.</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23.  Не можу втриматись від суперечки, якщо люди не згідні зі мною.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lastRenderedPageBreak/>
        <w:t>24.  Ті, хто уникають роботи, повинні мати відчуття провини.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25.  Хто ображає мене чи мою сім'ю, наражається на бійку.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26.  Я не здатен на грубі жарти.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27.  Мене охоплює злість, коли наді мною насміхаються.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28.  Коли люди вдають із себе начальників, я роблю все, щоб вони не зазнавались.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29.  Майже щотижня бачу кого-небудь з тих, хто мені не подобається.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30.  Досить багато людей заздрять мені.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31.  Вимагаю, щоб люди поважали мої права.</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32.  Мене засмучує, що я мало роблю для своїх батьків.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33.  Люди, які постійно "дістають" нас, заслуговують на те, щоб їм дали щигля по носі.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34.  Від злості інколи буваю похмурий.</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35.  Якщо до мене відносяться гірше, ніж я на те заслуговую, я не засмучуюсь.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36.  Якщо хтось намагається вивести мене із себе, я не звертаю уваги.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37.  Хоч я і не показую того, іноді мене мучить заздрість.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38.  Інколи мені здається, що наді мною сміються.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39.  Навіть якщо злюся, не використовую грубих висловів.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40.  Хочеться, щоб всі мої гріхи були прощені.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 xml:space="preserve">41.  </w:t>
      </w:r>
      <w:proofErr w:type="spellStart"/>
      <w:r w:rsidRPr="003B791C">
        <w:rPr>
          <w:rFonts w:cs="Times New Roman"/>
          <w:sz w:val="24"/>
          <w:szCs w:val="24"/>
          <w:lang w:val="uk-UA"/>
        </w:rPr>
        <w:t>Рідко</w:t>
      </w:r>
      <w:proofErr w:type="spellEnd"/>
      <w:r w:rsidRPr="003B791C">
        <w:rPr>
          <w:rFonts w:cs="Times New Roman"/>
          <w:sz w:val="24"/>
          <w:szCs w:val="24"/>
          <w:lang w:val="uk-UA"/>
        </w:rPr>
        <w:t xml:space="preserve"> даю здачі, навіть коли хто-небудь вдарить мене.</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42.  Ображаюсь, коли іноді виходить не по-моєму.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43.  Інколи люди роздратовують мене своєю присутністю.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44.  Нема людей, яких би я по-справжньому ненавидів.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45.  Мій принцип: "ніколи не довіряй чужакам".</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46.  Якщо хтось дратує мене, готовий сказати йому все, що про нього думаю.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47.  Роблю багато такого, про що потім жалкую.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48.  Якщо рознервуюсь, можу вдарить кого-небудь.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49.  З десяти років у мене не було вибухів гніву.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50. Часто відчуваю себе як порохова бочка, готова вибухнути.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51.  Якби всі знали, що я відчуваю, мене б вважали людиною, з якою нелегко дійти згоди.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52.  Завжди думаю про те, що за таємні причини примушують людей робити щось приємне мені.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53.  Коли кричать на мене, кричу у відповідь.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54.  Невдачі засмучують мене.</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55.  Б'юся не рідше і не частіше інших.</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56.  Можу згадати випадки, коли був настільки злим, що хапав першу річ під рукою та ламав її.</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57.  Інколи відчуваю, що готовий першим почати бійку.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58.  Інколи відчуваю, що життя зі мною обходиться несправедливо.</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59.  Раніше думав, що більшість людей говорить правду, але тепер в це не вірю.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60.  Сварюся тільки від злості.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61.  Коли вчиняю неправильно, відчуваю докори сумління.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62.  Якщо для захисту своїх прав потрібно застосувати фізичну силу, я застосую її.</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63.  Інколи виражаю свою злість тим, що стукаю по столу.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64.  Буваю грубим по відношенню до людей, котрі мені не подобаються.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65.  У мене немає ворогів, які б не хотіли мені нашкодити.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66.  Не вмію поставити людину на місце, навіть коли вона на це заслуговує.</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67.  Часто думаю, що живу неправильно.</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 xml:space="preserve">68.  Знаю людей, які можуть довести мене до бійки. </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69. Не сумую із-за дрібниць.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 xml:space="preserve">70.  Мені </w:t>
      </w:r>
      <w:proofErr w:type="spellStart"/>
      <w:r w:rsidRPr="003B791C">
        <w:rPr>
          <w:rFonts w:cs="Times New Roman"/>
          <w:sz w:val="24"/>
          <w:szCs w:val="24"/>
          <w:lang w:val="uk-UA"/>
        </w:rPr>
        <w:t>рідко</w:t>
      </w:r>
      <w:proofErr w:type="spellEnd"/>
      <w:r w:rsidRPr="003B791C">
        <w:rPr>
          <w:rFonts w:cs="Times New Roman"/>
          <w:sz w:val="24"/>
          <w:szCs w:val="24"/>
          <w:lang w:val="uk-UA"/>
        </w:rPr>
        <w:t xml:space="preserve"> приходить в голову думка про те, що люди намагаються розізлити чи образити мене.</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71. Часто просто погрожую людям, не збираючись виконувати свої погрози.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lastRenderedPageBreak/>
        <w:t>72.  Останнім часом я став занудою.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73.  У суперечці часто підвищую голос.</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74.  Намагаюся приховати погане відношення до людей.</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75.  Краще погоджуся з чимось, аніж стану сперечатися.</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При обробці даних в звичайних умовах відповіді "ТАК" і "МОЖ</w:t>
      </w:r>
      <w:r w:rsidRPr="003B791C">
        <w:rPr>
          <w:rFonts w:cs="Times New Roman"/>
          <w:sz w:val="24"/>
          <w:szCs w:val="24"/>
          <w:lang w:val="uk-UA"/>
        </w:rPr>
        <w:softHyphen/>
        <w:t>ЛИВО, ТАК" об'єднуються (</w:t>
      </w:r>
      <w:proofErr w:type="spellStart"/>
      <w:r w:rsidRPr="003B791C">
        <w:rPr>
          <w:rFonts w:cs="Times New Roman"/>
          <w:sz w:val="24"/>
          <w:szCs w:val="24"/>
          <w:lang w:val="uk-UA"/>
        </w:rPr>
        <w:t>сумуються</w:t>
      </w:r>
      <w:proofErr w:type="spellEnd"/>
      <w:r w:rsidRPr="003B791C">
        <w:rPr>
          <w:rFonts w:cs="Times New Roman"/>
          <w:sz w:val="24"/>
          <w:szCs w:val="24"/>
          <w:lang w:val="uk-UA"/>
        </w:rPr>
        <w:t xml:space="preserve"> як відповіді "ТАК"), так же як і відповіді "НІ" і "МОЖЛИВО, НІ" (</w:t>
      </w:r>
      <w:proofErr w:type="spellStart"/>
      <w:r w:rsidRPr="003B791C">
        <w:rPr>
          <w:rFonts w:cs="Times New Roman"/>
          <w:sz w:val="24"/>
          <w:szCs w:val="24"/>
          <w:lang w:val="uk-UA"/>
        </w:rPr>
        <w:t>сумуються</w:t>
      </w:r>
      <w:proofErr w:type="spellEnd"/>
      <w:r w:rsidRPr="003B791C">
        <w:rPr>
          <w:rFonts w:cs="Times New Roman"/>
          <w:sz w:val="24"/>
          <w:szCs w:val="24"/>
          <w:lang w:val="uk-UA"/>
        </w:rPr>
        <w:t xml:space="preserve"> як відповіді "НІ").</w:t>
      </w:r>
    </w:p>
    <w:p w:rsidR="00270367" w:rsidRPr="003B791C" w:rsidRDefault="00270367" w:rsidP="003B791C">
      <w:pPr>
        <w:widowControl w:val="0"/>
        <w:spacing w:after="0" w:line="240" w:lineRule="auto"/>
        <w:ind w:firstLine="709"/>
        <w:rPr>
          <w:rFonts w:cs="Times New Roman"/>
          <w:b/>
          <w:sz w:val="24"/>
          <w:szCs w:val="24"/>
          <w:lang w:val="uk-UA"/>
        </w:rPr>
      </w:pPr>
      <w:r w:rsidRPr="003B791C">
        <w:rPr>
          <w:rFonts w:cs="Times New Roman"/>
          <w:b/>
          <w:sz w:val="24"/>
          <w:szCs w:val="24"/>
          <w:lang w:val="uk-UA"/>
        </w:rPr>
        <w:t>КЛЮЧ  1</w:t>
      </w:r>
    </w:p>
    <w:p w:rsidR="00270367" w:rsidRPr="003B791C" w:rsidRDefault="00270367" w:rsidP="003B791C">
      <w:pPr>
        <w:widowControl w:val="0"/>
        <w:spacing w:after="0" w:line="240" w:lineRule="auto"/>
        <w:ind w:firstLine="709"/>
        <w:rPr>
          <w:rFonts w:cs="Times New Roman"/>
          <w:b/>
          <w:sz w:val="24"/>
          <w:szCs w:val="24"/>
          <w:lang w:val="uk-UA"/>
        </w:rPr>
      </w:pPr>
      <w:r w:rsidRPr="003B791C">
        <w:rPr>
          <w:rFonts w:cs="Times New Roman"/>
          <w:b/>
          <w:sz w:val="24"/>
          <w:szCs w:val="24"/>
          <w:lang w:val="uk-UA"/>
        </w:rPr>
        <w:t>для обробки результатів випробування по опитувальнику.</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"1". ФІЗИЧНА АГРЕСІЯ (К=11): 1+, 9-, 17-, 25+, 33+, 41+, 48+, 55+, 62+, 68+.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"2". ВЕРБАЛЬНА АГРЕСІЯ (К=8): 7+, 15+, 23+, 31+, 39-, 46+, 53+, 60+, 66-, 71+, 73+, 74-, 75-.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"3й. ОПОСЕРЕДКОВАНА АГРЕСІЯ (К=13): 2+, 10+, 18+, 26-, 34+, 42+, 49-, 56+, 63+.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"4". НЕГАТІВІЗМ (К=20): 4+, 12+, 20+, 28+, 36-.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"5". РОЗДРАТУВАННЯ (К=9): 6+, 11-, 19+, 27+, 35-, 43+, 50+, 57+, 64+, 69-, 72+.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"6". ПІДОЗРІЛИВІСТЬ (К=11): 6+, 14+, 22+, 30+, 38+, 45+, 52+, 59+, 65-, 70-.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"7". ОБРАЗА (К=13): 5+, 13+, 21+, 29+, 37+, 44+, 51+, 58+.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"8". ВІДЧУТТЯ ПРОВИНИ (К-11): 8+, 16+, 24+, 32+, 40+, 47+, 54+, 61+, 7+.</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Номери питань зі знаком "-" потребують і реєстрації відповіді з протилежним знаком: якщо була відповідь "ТАК", то ми його реєстру</w:t>
      </w:r>
      <w:r w:rsidRPr="003B791C">
        <w:rPr>
          <w:rFonts w:cs="Times New Roman"/>
          <w:sz w:val="24"/>
          <w:szCs w:val="24"/>
          <w:lang w:val="uk-UA"/>
        </w:rPr>
        <w:softHyphen/>
        <w:t>ємо як відповідь "НІ", якщо була відповідь "НІ", реєструємо як відповідь "ТАК".</w:t>
      </w:r>
    </w:p>
    <w:p w:rsidR="00270367" w:rsidRPr="003B791C" w:rsidRDefault="00270367" w:rsidP="003B791C">
      <w:pPr>
        <w:widowControl w:val="0"/>
        <w:spacing w:after="0" w:line="240" w:lineRule="auto"/>
        <w:ind w:firstLine="709"/>
        <w:rPr>
          <w:rFonts w:cs="Times New Roman"/>
          <w:sz w:val="24"/>
          <w:szCs w:val="24"/>
          <w:lang w:val="uk-UA"/>
        </w:rPr>
      </w:pPr>
    </w:p>
    <w:p w:rsidR="00270367" w:rsidRPr="003B791C" w:rsidRDefault="00270367" w:rsidP="003B791C">
      <w:pPr>
        <w:widowControl w:val="0"/>
        <w:spacing w:after="0" w:line="240" w:lineRule="auto"/>
        <w:ind w:firstLine="709"/>
        <w:rPr>
          <w:rFonts w:cs="Times New Roman"/>
          <w:b/>
          <w:sz w:val="24"/>
          <w:szCs w:val="24"/>
          <w:lang w:val="uk-UA"/>
        </w:rPr>
      </w:pPr>
      <w:r w:rsidRPr="003B791C">
        <w:rPr>
          <w:rFonts w:cs="Times New Roman"/>
          <w:b/>
          <w:sz w:val="24"/>
          <w:szCs w:val="24"/>
          <w:lang w:val="uk-UA"/>
        </w:rPr>
        <w:t>КЛЮЧ 2 з бланком для аналізу результатів.</w:t>
      </w:r>
    </w:p>
    <w:tbl>
      <w:tblPr>
        <w:tblW w:w="5000" w:type="pct"/>
        <w:tblCellMar>
          <w:left w:w="40" w:type="dxa"/>
          <w:right w:w="40" w:type="dxa"/>
        </w:tblCellMar>
        <w:tblLook w:val="04A0" w:firstRow="1" w:lastRow="0" w:firstColumn="1" w:lastColumn="0" w:noHBand="0" w:noVBand="1"/>
      </w:tblPr>
      <w:tblGrid>
        <w:gridCol w:w="1191"/>
        <w:gridCol w:w="955"/>
        <w:gridCol w:w="1095"/>
        <w:gridCol w:w="986"/>
        <w:gridCol w:w="954"/>
        <w:gridCol w:w="969"/>
        <w:gridCol w:w="1111"/>
        <w:gridCol w:w="954"/>
        <w:gridCol w:w="1124"/>
      </w:tblGrid>
      <w:tr w:rsidR="00270367" w:rsidRPr="003B791C" w:rsidTr="00270367">
        <w:trPr>
          <w:trHeight w:val="250"/>
        </w:trPr>
        <w:tc>
          <w:tcPr>
            <w:tcW w:w="637" w:type="pct"/>
            <w:vMerge w:val="restar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"1"</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"3"</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"5"</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''4"</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''7"</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"6"</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''2"</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"8"</w:t>
            </w: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8+</w:t>
            </w: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9-</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10+</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11-</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12+</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13+</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14+</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15+</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16+</w:t>
            </w: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17-</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18+</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19+</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20+</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21+</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22+</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23+</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24+</w:t>
            </w: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25+</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26-</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27+</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28+</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29+</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30+</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31+</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32+</w:t>
            </w: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33+</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34+</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35-</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36-</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37+</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38+</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39-</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40+</w:t>
            </w: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41+</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42+</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43+</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44+</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45+</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46+</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47+</w:t>
            </w: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48+</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49-</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50+</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51+</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52+</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53+</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54+</w:t>
            </w: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55+</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56+</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57+</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58+</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59+</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60+</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61+</w:t>
            </w: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62+</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63+</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64+</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65-</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66-</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67+</w:t>
            </w: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68+</w:t>
            </w:r>
          </w:p>
        </w:tc>
        <w:tc>
          <w:tcPr>
            <w:tcW w:w="586"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69-</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70-</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71+</w:t>
            </w:r>
          </w:p>
        </w:tc>
        <w:tc>
          <w:tcPr>
            <w:tcW w:w="603"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86"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72+</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95"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73+</w:t>
            </w:r>
          </w:p>
        </w:tc>
        <w:tc>
          <w:tcPr>
            <w:tcW w:w="603"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86"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28"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95"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74-</w:t>
            </w:r>
          </w:p>
        </w:tc>
        <w:tc>
          <w:tcPr>
            <w:tcW w:w="603"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86"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28"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95"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75-</w:t>
            </w:r>
          </w:p>
        </w:tc>
        <w:tc>
          <w:tcPr>
            <w:tcW w:w="603"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r>
      <w:tr w:rsidR="00270367" w:rsidRPr="003B791C" w:rsidTr="00270367">
        <w:trPr>
          <w:trHeight w:val="259"/>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11</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13</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9</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20</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13</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11</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8</w:t>
            </w:r>
          </w:p>
        </w:tc>
        <w:tc>
          <w:tcPr>
            <w:tcW w:w="603"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r>
    </w:tbl>
    <w:p w:rsidR="00270367" w:rsidRPr="003B791C" w:rsidRDefault="00270367" w:rsidP="003B791C">
      <w:pPr>
        <w:widowControl w:val="0"/>
        <w:spacing w:after="0" w:line="240" w:lineRule="auto"/>
        <w:ind w:firstLine="709"/>
        <w:rPr>
          <w:rFonts w:cs="Times New Roman"/>
          <w:sz w:val="24"/>
          <w:szCs w:val="24"/>
          <w:lang w:val="uk-UA" w:eastAsia="uk-UA"/>
        </w:rPr>
      </w:pP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Сума балів, помножена на коефіцієнт, вказаний в дужках при кожному з параметрів агресивності, дозволяє отримати зручні для зіставлення - нормовані - показники, які характеризують індивідуальні та групові результати (нульові значення не прораховуються).</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Сумарні показники:</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("1" + "2" + "З") : 3 = ІА - індекс агресивності;</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("6" + "7") : 2 = ІВ - індекс ворожості.</w:t>
      </w:r>
    </w:p>
    <w:p w:rsidR="00270367" w:rsidRPr="003B791C" w:rsidRDefault="00270367" w:rsidP="003B791C">
      <w:pPr>
        <w:widowControl w:val="0"/>
        <w:spacing w:after="0" w:line="240" w:lineRule="auto"/>
        <w:ind w:firstLine="709"/>
        <w:rPr>
          <w:rFonts w:cs="Times New Roman"/>
          <w:sz w:val="24"/>
          <w:szCs w:val="24"/>
          <w:lang w:val="uk-UA"/>
        </w:rPr>
      </w:pPr>
      <w:proofErr w:type="spellStart"/>
      <w:r w:rsidRPr="003B791C">
        <w:rPr>
          <w:rFonts w:cs="Times New Roman"/>
          <w:sz w:val="24"/>
          <w:szCs w:val="24"/>
          <w:lang w:val="uk-UA"/>
        </w:rPr>
        <w:t>А.Басса</w:t>
      </w:r>
      <w:proofErr w:type="spellEnd"/>
      <w:r w:rsidRPr="003B791C">
        <w:rPr>
          <w:rFonts w:cs="Times New Roman"/>
          <w:sz w:val="24"/>
          <w:szCs w:val="24"/>
          <w:lang w:val="uk-UA"/>
        </w:rPr>
        <w:t xml:space="preserve"> та А. </w:t>
      </w:r>
      <w:proofErr w:type="spellStart"/>
      <w:r w:rsidRPr="003B791C">
        <w:rPr>
          <w:rFonts w:cs="Times New Roman"/>
          <w:sz w:val="24"/>
          <w:szCs w:val="24"/>
          <w:lang w:val="uk-UA"/>
        </w:rPr>
        <w:t>Дарки</w:t>
      </w:r>
      <w:proofErr w:type="spellEnd"/>
      <w:r w:rsidRPr="003B791C">
        <w:rPr>
          <w:rFonts w:cs="Times New Roman"/>
          <w:sz w:val="24"/>
          <w:szCs w:val="24"/>
          <w:lang w:val="uk-UA"/>
        </w:rPr>
        <w:t xml:space="preserve"> запропонували опитувальник для виявлення важливих, на їх думку, показників та форм агресії:</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1.   Використання фізичної сили проти іншої особи - ФІЗИЧНА АГРЕСІЯ.</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2.  Вираження негативних почуттів (сварка, крик, погроза тощо) - ВЕРБАЛЬНА АГРЕСІЯ.</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lastRenderedPageBreak/>
        <w:t>3.  Використання непрямим шляхом спрямованих проти інших осіб пліток, жартів та вияв вибухів гніву (крик, тупання ногами) - ОПОСЕРЕДКОВАНА ПОГРОЗА.</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4.  Опозиційна форма поведінки, спрямована зазвичай проти авторитету керівництва, яка може мати розмах від пасивного спротиву до активних дій проти вимог, правил, законів - НЕГАТИВІЗМ.</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5.  Схильність до роздратування, готовність при найменшому збудженні вилитися у запальність, різкість, грубість - РОЗДРАТУВАННЯ.</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6.  Схильність до недовіри та обережного відношення до людей, які випливають із переконання, що оточуючі можуть завдати </w:t>
      </w:r>
      <w:proofErr w:type="spellStart"/>
      <w:r w:rsidRPr="003B791C">
        <w:rPr>
          <w:rFonts w:cs="Times New Roman"/>
          <w:sz w:val="24"/>
          <w:szCs w:val="24"/>
          <w:lang w:val="uk-UA"/>
        </w:rPr>
        <w:t>щкоди</w:t>
      </w:r>
      <w:proofErr w:type="spellEnd"/>
      <w:r w:rsidRPr="003B791C">
        <w:rPr>
          <w:rFonts w:cs="Times New Roman"/>
          <w:sz w:val="24"/>
          <w:szCs w:val="24"/>
          <w:lang w:val="uk-UA"/>
        </w:rPr>
        <w:t>, - ПІДОЗРІЛІСТЬ.</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7.  Прояв заздрості та ненависті до оточуючих,, обумовлені відчуттям гніву за дійсні чи уявні страждання - ОБРАЗА.</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8.  Дії й ставлення до себе та оточуючих, які виходять із можливого переконання обстежуваного в тому, що він є поганою людиною, чинить негарно - АУТОАГРЕСІЯ або ВІДЧУТТЯ ПРОВИНИ.</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Опитувальник не вільний від мотиваційних перекручень (наприклад, у зв'язку з соціальною бажаністю). Потребує додаткової перевірки на надійність отриманих результатів за допомогою інших </w:t>
      </w:r>
      <w:proofErr w:type="spellStart"/>
      <w:r w:rsidRPr="003B791C">
        <w:rPr>
          <w:rFonts w:cs="Times New Roman"/>
          <w:sz w:val="24"/>
          <w:szCs w:val="24"/>
          <w:lang w:val="uk-UA"/>
        </w:rPr>
        <w:t>методик</w:t>
      </w:r>
      <w:proofErr w:type="spellEnd"/>
      <w:r w:rsidRPr="003B791C">
        <w:rPr>
          <w:rFonts w:cs="Times New Roman"/>
          <w:sz w:val="24"/>
          <w:szCs w:val="24"/>
          <w:lang w:val="uk-UA"/>
        </w:rPr>
        <w:t>. Застосування даного опитувальника в роботі з підлітками, учителями, батьками є достатньо діагностичним і конструктивним для наступної корекційної роботи.</w:t>
      </w:r>
    </w:p>
    <w:p w:rsidR="00C754A1" w:rsidRPr="003B791C" w:rsidRDefault="00C754A1" w:rsidP="003B791C">
      <w:pPr>
        <w:widowControl w:val="0"/>
        <w:spacing w:after="0" w:line="240" w:lineRule="auto"/>
        <w:ind w:firstLine="709"/>
        <w:jc w:val="center"/>
        <w:rPr>
          <w:rFonts w:cs="Times New Roman"/>
          <w:sz w:val="24"/>
          <w:szCs w:val="24"/>
          <w:lang w:val="uk-UA"/>
        </w:rPr>
      </w:pPr>
      <w:r w:rsidRPr="003B791C">
        <w:rPr>
          <w:rFonts w:cs="Times New Roman"/>
          <w:b/>
          <w:bCs/>
          <w:sz w:val="24"/>
          <w:szCs w:val="24"/>
          <w:lang w:val="uk-UA"/>
        </w:rPr>
        <w:t>Діагностика схильності до конфліктної поведінки Методика К. Томаса діагностики схильності особистості до конфліктної поведінки, адаптація Н. В. Гришиної.</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iCs/>
          <w:sz w:val="24"/>
          <w:szCs w:val="24"/>
          <w:lang w:val="uk-UA"/>
        </w:rPr>
        <w:t>Мета:</w:t>
      </w:r>
      <w:r w:rsidRPr="003B791C">
        <w:rPr>
          <w:rFonts w:cs="Times New Roman"/>
          <w:sz w:val="24"/>
          <w:szCs w:val="24"/>
          <w:lang w:val="uk-UA"/>
        </w:rPr>
        <w:t xml:space="preserve"> визначення переважного способу поведінки людини в конфліктних ситуаціях.</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iCs/>
          <w:sz w:val="24"/>
          <w:szCs w:val="24"/>
          <w:lang w:val="uk-UA"/>
        </w:rPr>
        <w:t>Опис методики</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На ранніх етапах вивчення конфліктів широко використовувався термін «вирішення конфліктів», який має на увазі, що конфлікт можна і необхідно розв’язувати або елімінувати. Таким чином, метою вирішення конфліктів був деякий Ідеальний безконфліктний стан, де люди працюють в повній гармонії.</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 xml:space="preserve">Однак, останнім часом ставлення фахівців до цього аспекту дослідження конфліктів істотно змінилося. Це викликано, на думку </w:t>
      </w:r>
      <w:proofErr w:type="spellStart"/>
      <w:r w:rsidRPr="003B791C">
        <w:rPr>
          <w:rFonts w:cs="Times New Roman"/>
          <w:sz w:val="24"/>
          <w:szCs w:val="24"/>
          <w:lang w:val="uk-UA"/>
        </w:rPr>
        <w:t>К.Томаса</w:t>
      </w:r>
      <w:proofErr w:type="spellEnd"/>
      <w:r w:rsidRPr="003B791C">
        <w:rPr>
          <w:rFonts w:cs="Times New Roman"/>
          <w:sz w:val="24"/>
          <w:szCs w:val="24"/>
          <w:lang w:val="uk-UA"/>
        </w:rPr>
        <w:t xml:space="preserve">, двома обставинами: усвідомленням марності зусиль з повної елімінації конфліктів, а також підтвердженням наявності позитивних функцій конфліктів. Звідси, згідно з підходом </w:t>
      </w:r>
      <w:proofErr w:type="spellStart"/>
      <w:r w:rsidRPr="003B791C">
        <w:rPr>
          <w:rFonts w:cs="Times New Roman"/>
          <w:sz w:val="24"/>
          <w:szCs w:val="24"/>
          <w:lang w:val="uk-UA"/>
        </w:rPr>
        <w:t>К.Томаса</w:t>
      </w:r>
      <w:proofErr w:type="spellEnd"/>
      <w:r w:rsidRPr="003B791C">
        <w:rPr>
          <w:rFonts w:cs="Times New Roman"/>
          <w:sz w:val="24"/>
          <w:szCs w:val="24"/>
          <w:lang w:val="uk-UA"/>
        </w:rPr>
        <w:t>, наголос повинен бути перенесений з елімінування конфліктів на управління ними. Тому, автор вважає за потрібне сконцентрувати увагу на таких аспектах зміни конфліктів: які форми поведінки в конфліктних ситуаціях характерні для людей, які з них є більш продуктивними або деструктивними; яким чином можна стимулювати продуктивну поведінку.</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 xml:space="preserve">Для опису типів поведінки людей в конфліктних ситуаціях, </w:t>
      </w:r>
      <w:proofErr w:type="spellStart"/>
      <w:r w:rsidRPr="003B791C">
        <w:rPr>
          <w:rFonts w:cs="Times New Roman"/>
          <w:sz w:val="24"/>
          <w:szCs w:val="24"/>
          <w:lang w:val="uk-UA"/>
        </w:rPr>
        <w:t>К.Томас</w:t>
      </w:r>
      <w:proofErr w:type="spellEnd"/>
      <w:r w:rsidRPr="003B791C">
        <w:rPr>
          <w:rFonts w:cs="Times New Roman"/>
          <w:sz w:val="24"/>
          <w:szCs w:val="24"/>
          <w:lang w:val="uk-UA"/>
        </w:rPr>
        <w:t xml:space="preserve"> запропонував двовимірну модель регулювання конфліктів, основними вимірами в якій є кооперація (пов’язана з увагою людини до інтересів інших людей, залучених до конфлікту) і напористість (для якої характерний акцент на захисті власних інтересів). Відповідно цим двом вимірам, автор виділяє наступні способи регулювання конфліктів:</w:t>
      </w:r>
    </w:p>
    <w:p w:rsidR="00C754A1" w:rsidRPr="003B791C" w:rsidRDefault="00C754A1" w:rsidP="003B791C">
      <w:pPr>
        <w:widowControl w:val="0"/>
        <w:numPr>
          <w:ilvl w:val="0"/>
          <w:numId w:val="9"/>
        </w:numPr>
        <w:spacing w:after="0" w:line="240" w:lineRule="auto"/>
        <w:ind w:left="0" w:firstLine="709"/>
        <w:jc w:val="both"/>
        <w:rPr>
          <w:rFonts w:cs="Times New Roman"/>
          <w:sz w:val="24"/>
          <w:szCs w:val="24"/>
          <w:lang w:val="uk-UA"/>
        </w:rPr>
      </w:pPr>
      <w:r w:rsidRPr="003B791C">
        <w:rPr>
          <w:rFonts w:cs="Times New Roman"/>
          <w:sz w:val="24"/>
          <w:szCs w:val="24"/>
          <w:lang w:val="uk-UA"/>
        </w:rPr>
        <w:t>змагання (конкуренція) як прагнення досягти своїх інтересів на шкоду іншому;</w:t>
      </w:r>
    </w:p>
    <w:p w:rsidR="00C754A1" w:rsidRPr="003B791C" w:rsidRDefault="00C754A1" w:rsidP="003B791C">
      <w:pPr>
        <w:widowControl w:val="0"/>
        <w:numPr>
          <w:ilvl w:val="0"/>
          <w:numId w:val="9"/>
        </w:numPr>
        <w:spacing w:after="0" w:line="240" w:lineRule="auto"/>
        <w:ind w:left="0" w:firstLine="709"/>
        <w:jc w:val="both"/>
        <w:rPr>
          <w:rFonts w:cs="Times New Roman"/>
          <w:sz w:val="24"/>
          <w:szCs w:val="24"/>
          <w:lang w:val="uk-UA"/>
        </w:rPr>
      </w:pPr>
      <w:r w:rsidRPr="003B791C">
        <w:rPr>
          <w:rFonts w:cs="Times New Roman"/>
          <w:sz w:val="24"/>
          <w:szCs w:val="24"/>
          <w:lang w:val="uk-UA"/>
        </w:rPr>
        <w:t>пристосування — на противагу суперництву, принесення в жертву власних інтересів заради іншого;</w:t>
      </w:r>
    </w:p>
    <w:p w:rsidR="00C754A1" w:rsidRPr="003B791C" w:rsidRDefault="00C754A1" w:rsidP="003B791C">
      <w:pPr>
        <w:widowControl w:val="0"/>
        <w:numPr>
          <w:ilvl w:val="0"/>
          <w:numId w:val="9"/>
        </w:numPr>
        <w:spacing w:after="0" w:line="240" w:lineRule="auto"/>
        <w:ind w:left="0" w:firstLine="709"/>
        <w:jc w:val="both"/>
        <w:rPr>
          <w:rFonts w:cs="Times New Roman"/>
          <w:sz w:val="24"/>
          <w:szCs w:val="24"/>
          <w:lang w:val="uk-UA"/>
        </w:rPr>
      </w:pPr>
      <w:r w:rsidRPr="003B791C">
        <w:rPr>
          <w:rFonts w:cs="Times New Roman"/>
          <w:sz w:val="24"/>
          <w:szCs w:val="24"/>
          <w:lang w:val="uk-UA"/>
        </w:rPr>
        <w:t>компроміс;</w:t>
      </w:r>
    </w:p>
    <w:p w:rsidR="00C754A1" w:rsidRPr="003B791C" w:rsidRDefault="00C754A1" w:rsidP="003B791C">
      <w:pPr>
        <w:widowControl w:val="0"/>
        <w:numPr>
          <w:ilvl w:val="0"/>
          <w:numId w:val="9"/>
        </w:numPr>
        <w:spacing w:after="0" w:line="240" w:lineRule="auto"/>
        <w:ind w:left="0" w:firstLine="709"/>
        <w:jc w:val="both"/>
        <w:rPr>
          <w:rFonts w:cs="Times New Roman"/>
          <w:sz w:val="24"/>
          <w:szCs w:val="24"/>
          <w:lang w:val="uk-UA"/>
        </w:rPr>
      </w:pPr>
      <w:r w:rsidRPr="003B791C">
        <w:rPr>
          <w:rFonts w:cs="Times New Roman"/>
          <w:sz w:val="24"/>
          <w:szCs w:val="24"/>
          <w:lang w:val="uk-UA"/>
        </w:rPr>
        <w:t>уникнення — відсутність як прагнення до кооперації, так і тенденції до досягнення власних цілей;</w:t>
      </w:r>
    </w:p>
    <w:p w:rsidR="00C754A1" w:rsidRPr="003B791C" w:rsidRDefault="00C754A1" w:rsidP="003B791C">
      <w:pPr>
        <w:widowControl w:val="0"/>
        <w:numPr>
          <w:ilvl w:val="0"/>
          <w:numId w:val="9"/>
        </w:numPr>
        <w:spacing w:after="0" w:line="240" w:lineRule="auto"/>
        <w:ind w:left="0" w:firstLine="709"/>
        <w:jc w:val="both"/>
        <w:rPr>
          <w:rFonts w:cs="Times New Roman"/>
          <w:sz w:val="24"/>
          <w:szCs w:val="24"/>
          <w:lang w:val="uk-UA"/>
        </w:rPr>
      </w:pPr>
      <w:r w:rsidRPr="003B791C">
        <w:rPr>
          <w:rFonts w:cs="Times New Roman"/>
          <w:sz w:val="24"/>
          <w:szCs w:val="24"/>
          <w:lang w:val="uk-UA"/>
        </w:rPr>
        <w:t>співпраця, коли учасники ситуації приходять до альтернативи, що повністю задовольняє інтереси обох сторін.</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lastRenderedPageBreak/>
        <w:t xml:space="preserve">П’ять способів регулювання конфліктів за </w:t>
      </w:r>
      <w:proofErr w:type="spellStart"/>
      <w:r w:rsidRPr="003B791C">
        <w:rPr>
          <w:rFonts w:cs="Times New Roman"/>
          <w:sz w:val="24"/>
          <w:szCs w:val="24"/>
          <w:lang w:val="uk-UA"/>
        </w:rPr>
        <w:t>К.Томасом</w:t>
      </w:r>
      <w:proofErr w:type="spellEnd"/>
    </w:p>
    <w:p w:rsidR="00C754A1" w:rsidRPr="003B791C" w:rsidRDefault="00C754A1" w:rsidP="003B791C">
      <w:pPr>
        <w:widowControl w:val="0"/>
        <w:spacing w:after="0" w:line="240" w:lineRule="auto"/>
        <w:ind w:firstLine="709"/>
        <w:jc w:val="both"/>
        <w:rPr>
          <w:rFonts w:cs="Times New Roman"/>
          <w:sz w:val="24"/>
          <w:szCs w:val="24"/>
          <w:lang w:val="uk-UA"/>
        </w:rPr>
      </w:pPr>
      <w:proofErr w:type="spellStart"/>
      <w:r w:rsidRPr="003B791C">
        <w:rPr>
          <w:rFonts w:cs="Times New Roman"/>
          <w:sz w:val="24"/>
          <w:szCs w:val="24"/>
          <w:lang w:val="uk-UA"/>
        </w:rPr>
        <w:t>К.Томас</w:t>
      </w:r>
      <w:proofErr w:type="spellEnd"/>
      <w:r w:rsidRPr="003B791C">
        <w:rPr>
          <w:rFonts w:cs="Times New Roman"/>
          <w:sz w:val="24"/>
          <w:szCs w:val="24"/>
          <w:lang w:val="uk-UA"/>
        </w:rPr>
        <w:t xml:space="preserve"> вважає, що при уникненні конфлікту жодна з сторін не досягає успіху. При таких формах поведінки, як конкуренція, пристосування і компроміс, або один з учасників виявляється у виграші, а інший програє, або вони обидва програють, оскільки йдуть на компромісні поступки. І тільки в ситуації співпраці обидві сторони виявляються у виграші. У своєму опитувальнику з виявлення типових форм поведінки </w:t>
      </w:r>
      <w:proofErr w:type="spellStart"/>
      <w:r w:rsidRPr="003B791C">
        <w:rPr>
          <w:rFonts w:cs="Times New Roman"/>
          <w:sz w:val="24"/>
          <w:szCs w:val="24"/>
          <w:lang w:val="uk-UA"/>
        </w:rPr>
        <w:t>К.Томас</w:t>
      </w:r>
      <w:proofErr w:type="spellEnd"/>
      <w:r w:rsidRPr="003B791C">
        <w:rPr>
          <w:rFonts w:cs="Times New Roman"/>
          <w:sz w:val="24"/>
          <w:szCs w:val="24"/>
          <w:lang w:val="uk-UA"/>
        </w:rPr>
        <w:t xml:space="preserve"> описує кожний з п’яти наведених можливих варіантів 12 судженнями про поведінку індивіда в конфліктній ситуації. У різних поєднаннях вони згруповані в ЗО пап. Тест можна використати в груповому варіанті, як в поєднанні з іншими тестами, так і окремо.</w:t>
      </w:r>
    </w:p>
    <w:p w:rsidR="00C754A1" w:rsidRPr="003B791C" w:rsidRDefault="00C754A1" w:rsidP="003B791C">
      <w:pPr>
        <w:widowControl w:val="0"/>
        <w:spacing w:after="0" w:line="240" w:lineRule="auto"/>
        <w:ind w:firstLine="709"/>
        <w:rPr>
          <w:rFonts w:cs="Times New Roman"/>
          <w:sz w:val="24"/>
          <w:szCs w:val="24"/>
          <w:lang w:val="uk-UA"/>
        </w:rPr>
      </w:pPr>
      <w:r w:rsidRPr="003B791C">
        <w:rPr>
          <w:rFonts w:cs="Times New Roman"/>
          <w:i/>
          <w:iCs/>
          <w:sz w:val="24"/>
          <w:szCs w:val="24"/>
          <w:lang w:val="uk-UA"/>
        </w:rPr>
        <w:t>Інструкція.</w:t>
      </w:r>
      <w:r w:rsidRPr="003B791C">
        <w:rPr>
          <w:rFonts w:cs="Times New Roman"/>
          <w:sz w:val="24"/>
          <w:szCs w:val="24"/>
          <w:lang w:val="uk-UA"/>
        </w:rPr>
        <w:t xml:space="preserve"> У кожній з поданих пар виберіть те судження, яке є найбільш типовим для вашої поведінки. Відведений час — не більш 15-20 хвилин.</w:t>
      </w:r>
    </w:p>
    <w:p w:rsidR="00C754A1" w:rsidRPr="003B791C" w:rsidRDefault="00C754A1" w:rsidP="003B791C">
      <w:pPr>
        <w:widowControl w:val="0"/>
        <w:spacing w:after="0" w:line="240" w:lineRule="auto"/>
        <w:ind w:firstLine="709"/>
        <w:rPr>
          <w:rFonts w:cs="Times New Roman"/>
          <w:b/>
          <w:sz w:val="24"/>
          <w:szCs w:val="24"/>
          <w:lang w:val="uk-UA"/>
        </w:rPr>
      </w:pPr>
      <w:r w:rsidRPr="003B791C">
        <w:rPr>
          <w:rFonts w:cs="Times New Roman"/>
          <w:b/>
          <w:i/>
          <w:iCs/>
          <w:sz w:val="24"/>
          <w:szCs w:val="24"/>
          <w:lang w:val="uk-UA"/>
        </w:rPr>
        <w:t>Типова карта методики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 А. Іноді я надаю можливість іншим взяти на себе відповідальність за вирішення спірного питання.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Замість того, щоб обговорювати те, в чому ми розходимося, я стараюся звернути увагу на те, з чим ми обидва не згодні.</w:t>
      </w:r>
    </w:p>
    <w:p w:rsidR="00C754A1" w:rsidRPr="003B791C" w:rsidRDefault="00C754A1" w:rsidP="00B35581">
      <w:pPr>
        <w:widowControl w:val="0"/>
        <w:spacing w:after="0" w:line="240" w:lineRule="auto"/>
        <w:rPr>
          <w:rFonts w:cs="Times New Roman"/>
          <w:sz w:val="24"/>
          <w:szCs w:val="24"/>
        </w:rPr>
      </w:pPr>
      <w:r w:rsidRPr="003B791C">
        <w:rPr>
          <w:rFonts w:cs="Times New Roman"/>
          <w:sz w:val="24"/>
          <w:szCs w:val="24"/>
          <w:lang w:val="uk-UA"/>
        </w:rPr>
        <w:t>2. А. Я стараюся знайти компромісне рішення.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намагаюся улагодити справу з урахуванням інтересів іншого і моїх власних.</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3. А. зазвичай я настійливо прагну добитися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стараюся заспокоїти іншого і, головним чином, зберегти наші відносини.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4. А. Я намагаюся знайти компромісне рішення.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Іноді я жертвую своїми власними інтересами заради інтересів іншої людини.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5. А. Улагоджуючи спірну ситуацію, я весь час стараюся знайти підтримку у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намагаюся зробити все, щоб уникнути напруженості, від якої немає ніякої користі.</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6. А. Я намагаюся уникнути виникнення прикрощів для себе.</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намагаюся добитися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7. А. Я намагаюся відкласти розв’язання спірного питання з тим, щоб згодом вирішити його остаточно.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вважаю за необхідне в чомусь поступитися, щоб домогтися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8. А. зазвичай я наполегливо прагну домогтися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bCs/>
          <w:sz w:val="24"/>
          <w:szCs w:val="24"/>
          <w:lang w:val="uk-UA"/>
        </w:rPr>
        <w:t>Б. Я насамперед стараюся ясно визначити те, в чому полягають всі порушені інтереси і питання.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 xml:space="preserve">9. А. </w:t>
      </w:r>
      <w:r w:rsidRPr="003B791C">
        <w:rPr>
          <w:rFonts w:cs="Times New Roman"/>
          <w:bCs/>
          <w:sz w:val="24"/>
          <w:szCs w:val="24"/>
          <w:lang w:val="uk-UA"/>
        </w:rPr>
        <w:t>Думаю, що не завжди варто хвилюватися через якісь розбіжності, що виникають.</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bCs/>
          <w:sz w:val="24"/>
          <w:szCs w:val="24"/>
          <w:lang w:val="uk-UA"/>
        </w:rPr>
        <w:t>Б. Я роблю зусилля, щоб домогтися свого.</w:t>
      </w:r>
    </w:p>
    <w:p w:rsidR="00C754A1" w:rsidRPr="003B791C" w:rsidRDefault="00C754A1" w:rsidP="00B35581">
      <w:pPr>
        <w:widowControl w:val="0"/>
        <w:spacing w:after="0" w:line="240" w:lineRule="auto"/>
        <w:rPr>
          <w:rFonts w:cs="Times New Roman"/>
          <w:bCs/>
          <w:sz w:val="24"/>
          <w:szCs w:val="24"/>
          <w:lang w:val="uk-UA"/>
        </w:rPr>
      </w:pPr>
      <w:r w:rsidRPr="003B791C">
        <w:rPr>
          <w:rFonts w:cs="Times New Roman"/>
          <w:bCs/>
          <w:sz w:val="24"/>
          <w:szCs w:val="24"/>
          <w:lang w:val="uk-UA"/>
        </w:rPr>
        <w:t>10. А. Я твердо прагну досягнути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bCs/>
          <w:sz w:val="24"/>
          <w:szCs w:val="24"/>
          <w:lang w:val="uk-UA"/>
        </w:rPr>
        <w:t>Б. Я намагаюся знайти компромісне рішення.</w:t>
      </w:r>
    </w:p>
    <w:p w:rsidR="00C754A1" w:rsidRPr="003B791C" w:rsidRDefault="00C754A1" w:rsidP="00B35581">
      <w:pPr>
        <w:widowControl w:val="0"/>
        <w:spacing w:after="0" w:line="240" w:lineRule="auto"/>
        <w:rPr>
          <w:rFonts w:cs="Times New Roman"/>
          <w:sz w:val="24"/>
          <w:szCs w:val="24"/>
          <w:lang w:val="uk-UA"/>
        </w:rPr>
      </w:pPr>
      <w:bookmarkStart w:id="4" w:name="bookmark0"/>
      <w:r w:rsidRPr="003B791C">
        <w:rPr>
          <w:rFonts w:cs="Times New Roman"/>
          <w:bCs/>
          <w:sz w:val="24"/>
          <w:szCs w:val="24"/>
          <w:lang w:val="uk-UA"/>
        </w:rPr>
        <w:t xml:space="preserve">А. Я насамперед стараюся ясно визначити те, в чому полягають </w:t>
      </w:r>
      <w:r w:rsidRPr="003B791C">
        <w:rPr>
          <w:rFonts w:cs="Times New Roman"/>
          <w:bCs/>
          <w:sz w:val="24"/>
          <w:szCs w:val="24"/>
          <w:vertAlign w:val="superscript"/>
          <w:lang w:val="uk-UA"/>
        </w:rPr>
        <w:t>С1</w:t>
      </w:r>
      <w:r w:rsidRPr="003B791C">
        <w:rPr>
          <w:rFonts w:cs="Times New Roman"/>
          <w:bCs/>
          <w:sz w:val="24"/>
          <w:szCs w:val="24"/>
          <w:lang w:val="uk-UA"/>
        </w:rPr>
        <w:t xml:space="preserve"> порушені інтереси і питання.</w:t>
      </w:r>
      <w:bookmarkEnd w:id="4"/>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стараюся заспокоїти іншого, і головним чином, зберегти наші відносини.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 xml:space="preserve">11. А. Часто я намагаюся не займати позицію, яка може викликати </w:t>
      </w:r>
      <w:r w:rsidRPr="003B791C">
        <w:rPr>
          <w:rFonts w:cs="Times New Roman"/>
          <w:bCs/>
          <w:sz w:val="24"/>
          <w:szCs w:val="24"/>
          <w:lang w:val="uk-UA"/>
        </w:rPr>
        <w:t>суперечки.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даю можливість іншому в чомусь залишитися при своїй думці, якщо він також іде мені назустріч.</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12. А. Я пропоную середню позицію.</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наполягаю, щоб було зроблено по-моєму.</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13. А. Я повідомляю іншому свою точку зору і питаю про його погляди.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намагаюся показати іншому логіку і перевагу моїх поглядів,</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14. А. Я стараюся заспокоїти іншого, і головним чином, зберегти наші відносини.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стараюся зробити все необхідне, щоб уникнути напруженості.</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15. А. Я стараюся не зачепити почуттів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намагаюся переконати іншого в перевагах моєї позиції.</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16. А. зазвичай я наполегливо стараюся домогтися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lastRenderedPageBreak/>
        <w:t>Б. Я стараюся зробити все, щоб уникнути напруженості, від якої немає ніякої користі.</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17. А. Якщо це зробить іншого щасливим, я дам йому можливість наполягти на своєму.</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даю можливість іншому в чомусь залишитися при своїй думці, якщо він також іде мені назустріч.</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 xml:space="preserve">18. </w:t>
      </w:r>
      <w:r w:rsidRPr="003B791C">
        <w:rPr>
          <w:rFonts w:cs="Times New Roman"/>
          <w:b/>
          <w:bCs/>
          <w:sz w:val="24"/>
          <w:szCs w:val="24"/>
          <w:lang w:val="uk-UA"/>
        </w:rPr>
        <w:t xml:space="preserve"> </w:t>
      </w:r>
      <w:r w:rsidRPr="003B791C">
        <w:rPr>
          <w:rFonts w:cs="Times New Roman"/>
          <w:bCs/>
          <w:sz w:val="24"/>
          <w:szCs w:val="24"/>
          <w:lang w:val="uk-UA"/>
        </w:rPr>
        <w:t>А.</w:t>
      </w:r>
      <w:r w:rsidRPr="003B791C">
        <w:rPr>
          <w:rFonts w:cs="Times New Roman"/>
          <w:b/>
          <w:bCs/>
          <w:sz w:val="24"/>
          <w:szCs w:val="24"/>
          <w:lang w:val="uk-UA"/>
        </w:rPr>
        <w:t xml:space="preserve"> </w:t>
      </w:r>
      <w:r w:rsidRPr="003B791C">
        <w:rPr>
          <w:rFonts w:cs="Times New Roman"/>
          <w:sz w:val="24"/>
          <w:szCs w:val="24"/>
          <w:lang w:val="uk-UA"/>
        </w:rPr>
        <w:t>Я, насамперед, стараюся ясно визначити те, в чому полягають всі порушені інтереси і спірні питання.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bCs/>
          <w:sz w:val="24"/>
          <w:szCs w:val="24"/>
          <w:lang w:val="uk-UA"/>
        </w:rPr>
        <w:t>Б. Я стараюся відкласти розв’язання спірного питання з тим, щоб згодом вирішити його остаточно.</w:t>
      </w:r>
    </w:p>
    <w:p w:rsidR="00C754A1" w:rsidRPr="003B791C" w:rsidRDefault="00C754A1" w:rsidP="00B35581">
      <w:pPr>
        <w:widowControl w:val="0"/>
        <w:spacing w:after="0" w:line="240" w:lineRule="auto"/>
        <w:rPr>
          <w:rFonts w:cs="Times New Roman"/>
          <w:bCs/>
          <w:sz w:val="24"/>
          <w:szCs w:val="24"/>
          <w:lang w:val="uk-UA"/>
        </w:rPr>
      </w:pPr>
      <w:r w:rsidRPr="003B791C">
        <w:rPr>
          <w:rFonts w:cs="Times New Roman"/>
          <w:bCs/>
          <w:sz w:val="24"/>
          <w:szCs w:val="24"/>
          <w:lang w:val="uk-UA"/>
        </w:rPr>
        <w:t>19. А. Я намагаюся негайно подолати наші розбіжності.</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bCs/>
          <w:sz w:val="24"/>
          <w:szCs w:val="24"/>
          <w:lang w:val="uk-UA"/>
        </w:rPr>
        <w:t>Б. Я стараюся знайти найкраще поєднання виграшів і втрат для нас</w:t>
      </w:r>
      <w:r w:rsidRPr="003B791C">
        <w:rPr>
          <w:rFonts w:cs="Times New Roman"/>
          <w:sz w:val="24"/>
          <w:szCs w:val="24"/>
          <w:lang w:val="uk-UA"/>
        </w:rPr>
        <w:t xml:space="preserve"> обох.</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21. А. Ведучи переговори, я стараюся бути уважним до бажань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завжди схиляюся до прямого обговорення проблеми.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22. А. Я намагаюся знайти позицію, яка знаходиться посередині між моєю позицією і точкою зору іншої людини.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відстоюю свої бажання.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23. А. Як правило, я заклопотаний тим, щоб задовольнити бажання кожного з нас.</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Іноді я надаю можливість іншим взяти на себе відповідальність за розв’язання спірного питання.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24. А. Якщо позиція іншого здається йому дуже важливою, я постараюся піти назустріч його бажанням.</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стараюся переконати іншого прийти до компромісу.</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25. А. Я намагаюся показати іншому логіку і перевагу моїх поглядів.</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Ведучи переговори, я стараюся бути уважним до бажань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26. А. Я пропоную середню позицію.</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майже завжди заклопотаний тим, щоб задовольнити бажання кожного з нас.</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27. А. Часто уникаю займати позицію, яка може викликати суперечки.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якщо це зробить іншого щасливим, я дам йому можливість наполягти на своєму.</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28. А. зазвичай я настійно прагну добитися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Улагоджуючи ситуацію, я зазвичай стараюся знайти підтримку у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29. А. Я пропоную середню позицію.</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Думаю, що не завжди варто хвилюватися через якісь розбіжності, що виникають.</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30. А. Я стараюся не зачепити почуттів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 xml:space="preserve">Б. </w:t>
      </w:r>
      <w:r w:rsidRPr="003B791C">
        <w:rPr>
          <w:rFonts w:cs="Times New Roman"/>
          <w:iCs/>
          <w:sz w:val="24"/>
          <w:szCs w:val="24"/>
          <w:lang w:val="uk-UA"/>
        </w:rPr>
        <w:t>Я</w:t>
      </w:r>
      <w:r w:rsidRPr="003B791C">
        <w:rPr>
          <w:rFonts w:cs="Times New Roman"/>
          <w:sz w:val="24"/>
          <w:szCs w:val="24"/>
          <w:lang w:val="uk-UA"/>
        </w:rPr>
        <w:t xml:space="preserve"> завжди займаю таку позицію в спірному питанні, щоб ми спільно з іншою зацікавленою людиною могли домогтися успіху.</w:t>
      </w:r>
    </w:p>
    <w:p w:rsidR="00C754A1" w:rsidRPr="003B791C" w:rsidRDefault="00C754A1" w:rsidP="003B791C">
      <w:pPr>
        <w:widowControl w:val="0"/>
        <w:spacing w:after="0" w:line="240" w:lineRule="auto"/>
        <w:ind w:firstLine="709"/>
        <w:rPr>
          <w:rFonts w:cs="Times New Roman"/>
          <w:b/>
          <w:bCs/>
          <w:i/>
          <w:iCs/>
          <w:sz w:val="24"/>
          <w:szCs w:val="24"/>
          <w:lang w:val="uk-UA"/>
        </w:rPr>
      </w:pPr>
      <w:r w:rsidRPr="003B791C">
        <w:rPr>
          <w:rFonts w:cs="Times New Roman"/>
          <w:b/>
          <w:bCs/>
          <w:i/>
          <w:iCs/>
          <w:sz w:val="24"/>
          <w:szCs w:val="24"/>
          <w:lang w:val="uk-UA"/>
        </w:rPr>
        <w:t>Обробка даних:</w:t>
      </w:r>
    </w:p>
    <w:tbl>
      <w:tblPr>
        <w:tblStyle w:val="a9"/>
        <w:tblW w:w="0" w:type="auto"/>
        <w:tblLook w:val="04A0" w:firstRow="1" w:lastRow="0" w:firstColumn="1" w:lastColumn="0" w:noHBand="0" w:noVBand="1"/>
      </w:tblPr>
      <w:tblGrid>
        <w:gridCol w:w="1367"/>
        <w:gridCol w:w="1686"/>
        <w:gridCol w:w="1480"/>
        <w:gridCol w:w="1529"/>
        <w:gridCol w:w="1417"/>
        <w:gridCol w:w="1766"/>
      </w:tblGrid>
      <w:tr w:rsidR="00C754A1" w:rsidRPr="003B791C" w:rsidTr="00C754A1">
        <w:trPr>
          <w:trHeight w:val="270"/>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Питання</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Суперництво</w:t>
            </w: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b/>
                <w:sz w:val="22"/>
                <w:lang w:val="uk-UA"/>
              </w:rPr>
              <w:t>Співпраця</w:t>
            </w: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Компроміс</w:t>
            </w: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Уникнення</w:t>
            </w: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Пристосування</w:t>
            </w:r>
          </w:p>
        </w:tc>
      </w:tr>
      <w:tr w:rsidR="00C754A1" w:rsidRPr="003B791C" w:rsidTr="00C754A1">
        <w:trPr>
          <w:trHeight w:val="252"/>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rPr>
          <w:trHeight w:val="134"/>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65"/>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4</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5</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6</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7</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8</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9</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10</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11</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rPr>
          <w:trHeight w:val="120"/>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12</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34"/>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13</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65"/>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14</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15</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16</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lastRenderedPageBreak/>
              <w:t>17</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18</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19</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20</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21</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r w:rsidR="00C754A1" w:rsidRPr="003B791C" w:rsidTr="00C754A1">
        <w:trPr>
          <w:trHeight w:val="120"/>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22</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34"/>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23</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65"/>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24</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25</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26</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27</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28</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29</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30</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bl>
    <w:p w:rsidR="00C754A1" w:rsidRPr="003B791C" w:rsidRDefault="00C754A1" w:rsidP="003B791C">
      <w:pPr>
        <w:widowControl w:val="0"/>
        <w:spacing w:after="0" w:line="240" w:lineRule="auto"/>
        <w:ind w:firstLine="709"/>
        <w:rPr>
          <w:rFonts w:cs="Times New Roman"/>
          <w:sz w:val="24"/>
          <w:szCs w:val="24"/>
          <w:lang w:val="uk-UA"/>
        </w:rPr>
      </w:pPr>
    </w:p>
    <w:p w:rsidR="00C754A1" w:rsidRPr="003B791C" w:rsidRDefault="00C754A1" w:rsidP="003B791C">
      <w:pPr>
        <w:widowControl w:val="0"/>
        <w:spacing w:after="0" w:line="240" w:lineRule="auto"/>
        <w:ind w:firstLine="709"/>
        <w:rPr>
          <w:rFonts w:cs="Times New Roman"/>
          <w:b/>
          <w:sz w:val="24"/>
          <w:szCs w:val="24"/>
          <w:lang w:val="uk-UA"/>
        </w:rPr>
      </w:pPr>
      <w:r w:rsidRPr="003B791C">
        <w:rPr>
          <w:rFonts w:cs="Times New Roman"/>
          <w:b/>
          <w:sz w:val="24"/>
          <w:szCs w:val="24"/>
          <w:lang w:val="uk-UA"/>
        </w:rPr>
        <w:t xml:space="preserve">Тест «Визначення </w:t>
      </w:r>
      <w:proofErr w:type="spellStart"/>
      <w:r w:rsidRPr="003B791C">
        <w:rPr>
          <w:rFonts w:cs="Times New Roman"/>
          <w:b/>
          <w:sz w:val="24"/>
          <w:szCs w:val="24"/>
          <w:lang w:val="uk-UA"/>
        </w:rPr>
        <w:t>емпатійних</w:t>
      </w:r>
      <w:proofErr w:type="spellEnd"/>
      <w:r w:rsidRPr="003B791C">
        <w:rPr>
          <w:rFonts w:cs="Times New Roman"/>
          <w:b/>
          <w:sz w:val="24"/>
          <w:szCs w:val="24"/>
          <w:lang w:val="uk-UA"/>
        </w:rPr>
        <w:t xml:space="preserve"> здібностей особистості» (за методикою В. Бойка)</w:t>
      </w:r>
    </w:p>
    <w:p w:rsidR="00C754A1" w:rsidRPr="003B791C" w:rsidRDefault="00C754A1" w:rsidP="003B791C">
      <w:pPr>
        <w:widowControl w:val="0"/>
        <w:spacing w:after="0" w:line="240" w:lineRule="auto"/>
        <w:ind w:firstLine="709"/>
        <w:rPr>
          <w:rFonts w:cs="Times New Roman"/>
          <w:sz w:val="24"/>
          <w:szCs w:val="24"/>
          <w:lang w:val="uk-UA"/>
        </w:rPr>
      </w:pPr>
      <w:r w:rsidRPr="003B791C">
        <w:rPr>
          <w:rFonts w:cs="Times New Roman"/>
          <w:sz w:val="24"/>
          <w:szCs w:val="24"/>
          <w:lang w:val="uk-UA"/>
        </w:rPr>
        <w:t>Ви маєте погодитись із наведеними твердженнями або заперечити їх, позначивши знаками «+» і «—» необхідні відповіді.</w:t>
      </w:r>
    </w:p>
    <w:tbl>
      <w:tblPr>
        <w:tblStyle w:val="a9"/>
        <w:tblW w:w="0" w:type="auto"/>
        <w:tblLook w:val="04A0" w:firstRow="1" w:lastRow="0" w:firstColumn="1" w:lastColumn="0" w:noHBand="0" w:noVBand="1"/>
      </w:tblPr>
      <w:tblGrid>
        <w:gridCol w:w="959"/>
        <w:gridCol w:w="6582"/>
        <w:gridCol w:w="928"/>
        <w:gridCol w:w="776"/>
      </w:tblGrid>
      <w:tr w:rsidR="00C754A1" w:rsidRPr="003B791C" w:rsidTr="00C754A1">
        <w:trPr>
          <w:trHeight w:val="265"/>
        </w:trPr>
        <w:tc>
          <w:tcPr>
            <w:tcW w:w="959" w:type="dxa"/>
            <w:vMerge w:val="restart"/>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з/п</w:t>
            </w:r>
          </w:p>
        </w:tc>
        <w:tc>
          <w:tcPr>
            <w:tcW w:w="6582" w:type="dxa"/>
            <w:vMerge w:val="restart"/>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04" w:type="dxa"/>
            <w:gridSpan w:val="2"/>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Відповіді</w:t>
            </w:r>
          </w:p>
        </w:tc>
      </w:tr>
      <w:tr w:rsidR="00C754A1" w:rsidRPr="003B791C" w:rsidTr="00C754A1">
        <w:trPr>
          <w:trHeight w:val="343"/>
        </w:trPr>
        <w:tc>
          <w:tcPr>
            <w:tcW w:w="0" w:type="auto"/>
            <w:vMerge/>
            <w:tcBorders>
              <w:top w:val="single" w:sz="4" w:space="0" w:color="auto"/>
              <w:left w:val="single" w:sz="4" w:space="0" w:color="auto"/>
              <w:bottom w:val="single" w:sz="4" w:space="0" w:color="auto"/>
              <w:right w:val="single" w:sz="4" w:space="0" w:color="auto"/>
            </w:tcBorders>
            <w:vAlign w:val="center"/>
            <w:hideMark/>
          </w:tcPr>
          <w:p w:rsidR="00C754A1" w:rsidRPr="003B791C" w:rsidRDefault="00C754A1" w:rsidP="003B791C">
            <w:pPr>
              <w:widowControl w:val="0"/>
              <w:rPr>
                <w:rFonts w:cs="Times New Roman"/>
                <w:sz w:val="22"/>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754A1" w:rsidRPr="003B791C" w:rsidRDefault="00C754A1" w:rsidP="003B791C">
            <w:pPr>
              <w:widowControl w:val="0"/>
              <w:rPr>
                <w:rFonts w:cs="Times New Roman"/>
                <w:sz w:val="22"/>
                <w:lang w:val="uk-UA"/>
              </w:rPr>
            </w:pPr>
          </w:p>
        </w:tc>
        <w:tc>
          <w:tcPr>
            <w:tcW w:w="928"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«Так»</w:t>
            </w:r>
          </w:p>
        </w:tc>
        <w:tc>
          <w:tcPr>
            <w:tcW w:w="77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«Ні»</w:t>
            </w:r>
          </w:p>
        </w:tc>
      </w:tr>
      <w:tr w:rsidR="00C754A1" w:rsidRPr="003B791C" w:rsidTr="00C754A1">
        <w:trPr>
          <w:trHeight w:val="26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1</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2</w:t>
            </w:r>
          </w:p>
        </w:tc>
        <w:tc>
          <w:tcPr>
            <w:tcW w:w="928"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3</w:t>
            </w:r>
          </w:p>
        </w:tc>
        <w:tc>
          <w:tcPr>
            <w:tcW w:w="77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4</w:t>
            </w:r>
          </w:p>
        </w:tc>
      </w:tr>
      <w:tr w:rsidR="00C754A1" w:rsidRPr="003B791C" w:rsidTr="00C754A1">
        <w:trPr>
          <w:trHeight w:val="10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У мене є звичка уважно вивчати особистість і поведінку людей, їхній характер, схильності, можливості</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Якщо оточуючі виявляють ознаки знервованості, я зазвичай залишаюся спокійним</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2D103A"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більше довіряю своєму розуму, ніж інтуїції</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4</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вважаю цілком доречним для себе цікавитись сімейними проблемами колег</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5</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можу легко ввійти в довіру до людини, якщо буде потрібно</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6</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Зазвичай я з першої зустрічі вгадую «споріднену душу» в новій людині</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7</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з цікавістю розмовляю про життя, роботу, політику з подорожніми в потягу, літаку</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8</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почуваюся непевно, якщо оточуючі чимось захоплені</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2D103A" w:rsidTr="00C754A1">
        <w:trPr>
          <w:trHeight w:val="13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9</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Моя інтуїція - надійніший засіб розуміння оточуючих, ніж знання або досвід</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20"/>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10</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xml:space="preserve">Цікавитися внутрішнім світом іншої особистості — не </w:t>
            </w:r>
            <w:proofErr w:type="spellStart"/>
            <w:r w:rsidRPr="003B791C">
              <w:rPr>
                <w:rFonts w:cs="Times New Roman"/>
                <w:sz w:val="22"/>
                <w:lang w:val="uk-UA"/>
              </w:rPr>
              <w:t>тактовно</w:t>
            </w:r>
            <w:proofErr w:type="spellEnd"/>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0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11</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Часто своїми словами я кривджу близьких мені людей, не помічаючи цього</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12</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легко можу уявити себе якою-небудь твариною, відчути її поведінку і стан</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13</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xml:space="preserve">Я </w:t>
            </w:r>
            <w:proofErr w:type="spellStart"/>
            <w:r w:rsidRPr="003B791C">
              <w:rPr>
                <w:rFonts w:cs="Times New Roman"/>
                <w:sz w:val="22"/>
                <w:lang w:val="uk-UA"/>
              </w:rPr>
              <w:t>рідко</w:t>
            </w:r>
            <w:proofErr w:type="spellEnd"/>
            <w:r w:rsidRPr="003B791C">
              <w:rPr>
                <w:rFonts w:cs="Times New Roman"/>
                <w:sz w:val="22"/>
                <w:lang w:val="uk-UA"/>
              </w:rPr>
              <w:t xml:space="preserve"> міркую про причини вчинків людей, що безпосередньо мене стосуються</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34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14</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xml:space="preserve">Я </w:t>
            </w:r>
            <w:proofErr w:type="spellStart"/>
            <w:r w:rsidRPr="003B791C">
              <w:rPr>
                <w:rFonts w:cs="Times New Roman"/>
                <w:sz w:val="22"/>
                <w:lang w:val="uk-UA"/>
              </w:rPr>
              <w:t>рідко</w:t>
            </w:r>
            <w:proofErr w:type="spellEnd"/>
            <w:r w:rsidRPr="003B791C">
              <w:rPr>
                <w:rFonts w:cs="Times New Roman"/>
                <w:sz w:val="22"/>
                <w:lang w:val="uk-UA"/>
              </w:rPr>
              <w:t xml:space="preserve"> переймаюся проблемами своїх друзів</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15</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Звичайно за декілька днів я відчуваю: щось повинно трапитися з близькою мені людиною, і мої очікування справджуються</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16</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У спілкуванні з діловими партнерами намагаюся уникати розмов про особисте</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17</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Іноді близькі люди дорікають мені, що я до них неуважний</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2D103A"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18</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Мені легко вдається копіювати інтонацію, міміку людей, наслідувати їх</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3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19</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Мій зацікавлений погляд часто шукає нових партнерів</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20"/>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20</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Чужий сміх передається мені</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0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lastRenderedPageBreak/>
              <w:t>21</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Часто, діючи навмання, я знаходжу правильний підхід до 1 людини</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22</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вважаю, що плакати від щастя не варто</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23</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xml:space="preserve">Я здатний цілком злитися з коханою людиною, ніби розчинившись у ній </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24</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xml:space="preserve">Мені </w:t>
            </w:r>
            <w:proofErr w:type="spellStart"/>
            <w:r w:rsidRPr="003B791C">
              <w:rPr>
                <w:rFonts w:cs="Times New Roman"/>
                <w:sz w:val="22"/>
                <w:lang w:val="uk-UA"/>
              </w:rPr>
              <w:t>рідко</w:t>
            </w:r>
            <w:proofErr w:type="spellEnd"/>
            <w:r w:rsidRPr="003B791C">
              <w:rPr>
                <w:rFonts w:cs="Times New Roman"/>
                <w:sz w:val="22"/>
                <w:lang w:val="uk-UA"/>
              </w:rPr>
              <w:t xml:space="preserve"> зустрічалися люди, котрих я розумів без зайвих слів |</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25</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мимоволі або з цікавості часто підслуховую розмови сторонніх людей</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26</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xml:space="preserve">Я можу залишатися спокійним, навіть якщо всі навколо мене хвилюються </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27</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Мені простіше підсвідомо відчути сутність людини, ніж зрозуміти її, «розклавши все по поличках»</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28</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xml:space="preserve">Я спокійно ставлюся до дрібних </w:t>
            </w:r>
            <w:proofErr w:type="spellStart"/>
            <w:r w:rsidRPr="003B791C">
              <w:rPr>
                <w:rFonts w:cs="Times New Roman"/>
                <w:sz w:val="22"/>
                <w:lang w:val="uk-UA"/>
              </w:rPr>
              <w:t>прикростей</w:t>
            </w:r>
            <w:proofErr w:type="spellEnd"/>
            <w:r w:rsidRPr="003B791C">
              <w:rPr>
                <w:rFonts w:cs="Times New Roman"/>
                <w:sz w:val="22"/>
                <w:lang w:val="uk-UA"/>
              </w:rPr>
              <w:t>, що трапляються з [ким-небудь із членів сім’ї</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2D103A" w:rsidTr="00C754A1">
        <w:trPr>
          <w:trHeight w:val="13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29</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Мені було б важко щиро, довірливо розмовляти із замкненою людиною</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20"/>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30</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У мене творча натура - поетична, художня, артистична</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0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31</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без особливої цікавості вислуховую сповіді нових знайомих</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32</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нервую, коли бачу людину, котра плаче</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2D103A" w:rsidTr="00C754A1">
        <w:trPr>
          <w:trHeight w:val="70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33</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Моє мислення більше відзначається конкретністю, суворістю, послідовністю, ніж інтуїцією</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34</w:t>
            </w:r>
          </w:p>
        </w:tc>
        <w:tc>
          <w:tcPr>
            <w:tcW w:w="6582"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r w:rsidRPr="003B791C">
              <w:rPr>
                <w:rFonts w:cs="Times New Roman"/>
                <w:sz w:val="22"/>
                <w:lang w:val="uk-UA"/>
              </w:rPr>
              <w:t>Коли друзі починають говорити про свої прикрощі, я і намагаюся перевести розмову в інше русло</w:t>
            </w:r>
          </w:p>
          <w:p w:rsidR="00C754A1" w:rsidRPr="003B791C" w:rsidRDefault="00C754A1" w:rsidP="003B791C">
            <w:pPr>
              <w:widowControl w:val="0"/>
              <w:rPr>
                <w:rFonts w:cs="Times New Roman"/>
                <w:sz w:val="22"/>
                <w:lang w:val="uk-UA"/>
              </w:rPr>
            </w:pP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35</w:t>
            </w:r>
          </w:p>
        </w:tc>
        <w:tc>
          <w:tcPr>
            <w:tcW w:w="6582"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r w:rsidRPr="003B791C">
              <w:rPr>
                <w:rFonts w:cs="Times New Roman"/>
                <w:sz w:val="22"/>
                <w:lang w:val="uk-UA"/>
              </w:rPr>
              <w:t>Якщо я бачу, що комусь із близьких важко на душі, то зазвичай утримуюся від запитань</w:t>
            </w:r>
          </w:p>
          <w:p w:rsidR="00C754A1" w:rsidRPr="003B791C" w:rsidRDefault="00C754A1" w:rsidP="003B791C">
            <w:pPr>
              <w:widowControl w:val="0"/>
              <w:rPr>
                <w:rFonts w:cs="Times New Roman"/>
                <w:sz w:val="22"/>
                <w:lang w:val="uk-UA"/>
              </w:rPr>
            </w:pP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36</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Мені важко зрозуміти, чому дрібниці можуть так сильно засмучувати людей</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bl>
    <w:p w:rsidR="00C754A1" w:rsidRPr="003B791C" w:rsidRDefault="00C754A1" w:rsidP="003B791C">
      <w:pPr>
        <w:widowControl w:val="0"/>
        <w:spacing w:after="0" w:line="240" w:lineRule="auto"/>
        <w:ind w:firstLine="709"/>
        <w:jc w:val="both"/>
        <w:rPr>
          <w:rFonts w:cs="Times New Roman"/>
          <w:sz w:val="24"/>
          <w:szCs w:val="24"/>
          <w:lang w:val="uk-UA"/>
        </w:rPr>
      </w:pPr>
    </w:p>
    <w:p w:rsidR="00C754A1" w:rsidRPr="003B791C" w:rsidRDefault="00C754A1" w:rsidP="003B791C">
      <w:pPr>
        <w:widowControl w:val="0"/>
        <w:spacing w:after="0" w:line="240" w:lineRule="auto"/>
        <w:ind w:firstLine="709"/>
        <w:jc w:val="both"/>
        <w:rPr>
          <w:rFonts w:cs="Times New Roman"/>
          <w:b/>
          <w:sz w:val="24"/>
          <w:szCs w:val="24"/>
          <w:lang w:val="uk-UA"/>
        </w:rPr>
      </w:pPr>
      <w:r w:rsidRPr="003B791C">
        <w:rPr>
          <w:rFonts w:cs="Times New Roman"/>
          <w:b/>
          <w:sz w:val="24"/>
          <w:szCs w:val="24"/>
          <w:lang w:val="uk-UA"/>
        </w:rPr>
        <w:t>Опрацювання результатів</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Підраховується кількість правильних відповідей (згідно з ключем) за кожною шкалою, а потім визначається сумарна оцінка.</w:t>
      </w:r>
    </w:p>
    <w:p w:rsidR="00C754A1" w:rsidRPr="003B791C" w:rsidRDefault="00C754A1" w:rsidP="003B791C">
      <w:pPr>
        <w:widowControl w:val="0"/>
        <w:spacing w:after="0" w:line="240" w:lineRule="auto"/>
        <w:ind w:firstLine="709"/>
        <w:jc w:val="both"/>
        <w:rPr>
          <w:rFonts w:cs="Times New Roman"/>
          <w:b/>
          <w:sz w:val="24"/>
          <w:szCs w:val="24"/>
          <w:lang w:val="uk-UA"/>
        </w:rPr>
      </w:pPr>
      <w:bookmarkStart w:id="5" w:name="bookmark1"/>
      <w:r w:rsidRPr="003B791C">
        <w:rPr>
          <w:rFonts w:cs="Times New Roman"/>
          <w:b/>
          <w:sz w:val="24"/>
          <w:szCs w:val="24"/>
          <w:lang w:val="uk-UA"/>
        </w:rPr>
        <w:t>Ключ</w:t>
      </w:r>
      <w:bookmarkEnd w:id="5"/>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Раціональний канал емпатії: +1, +7, -13, +19, +25, -31, +24.</w:t>
      </w:r>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Емоційний канал емпатії: -2, +8, -14, +20, -26, +32.</w:t>
      </w:r>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Інтуїтивний канал емпатії: -3, +9, +15, +21, +27, -З 3.</w:t>
      </w:r>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Настанови, що підкріплюють емпатію: +4, -10, -16, -22, -28, -34.</w:t>
      </w:r>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Здатність до проникнення в емпатію: +5, —11,-17, —23, —29, —35.</w:t>
      </w:r>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Ідентифікація в емпатії: +6, +12, +20, -24, +30, -36.</w:t>
      </w:r>
    </w:p>
    <w:p w:rsidR="00C754A1" w:rsidRPr="003B791C" w:rsidRDefault="00C754A1" w:rsidP="003B791C">
      <w:pPr>
        <w:widowControl w:val="0"/>
        <w:spacing w:after="0" w:line="240" w:lineRule="auto"/>
        <w:ind w:firstLine="709"/>
        <w:jc w:val="both"/>
        <w:rPr>
          <w:rFonts w:cs="Times New Roman"/>
          <w:b/>
          <w:sz w:val="24"/>
          <w:szCs w:val="24"/>
          <w:lang w:val="uk-UA"/>
        </w:rPr>
      </w:pPr>
      <w:r w:rsidRPr="003B791C">
        <w:rPr>
          <w:rFonts w:cs="Times New Roman"/>
          <w:b/>
          <w:sz w:val="24"/>
          <w:szCs w:val="24"/>
          <w:lang w:val="uk-UA"/>
        </w:rPr>
        <w:t>Інтерпретація результатів</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Аналізуються показники окремих шкал, їхня загальна сумарна оцінка рівня емпатії. Оцінки за кожною шкалою варіюються від 0 до 6 балів і свідчать про значущість конкретного параметра в структурі емпатії. Шкальні оцінки виконують допоміжну роль в інтерпретації основного показника — рівня емпатії. Сумарний показник теоретично може змінюватися в межах від 0 до 36 балів.</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За даними експериментальних досліджень можна вважати, що:</w:t>
      </w:r>
    </w:p>
    <w:p w:rsidR="00C754A1" w:rsidRPr="003B791C" w:rsidRDefault="00C754A1" w:rsidP="003B791C">
      <w:pPr>
        <w:widowControl w:val="0"/>
        <w:numPr>
          <w:ilvl w:val="0"/>
          <w:numId w:val="8"/>
        </w:numPr>
        <w:spacing w:after="0" w:line="240" w:lineRule="auto"/>
        <w:ind w:left="0" w:firstLine="709"/>
        <w:jc w:val="both"/>
        <w:rPr>
          <w:rFonts w:cs="Times New Roman"/>
          <w:sz w:val="24"/>
          <w:szCs w:val="24"/>
          <w:lang w:val="uk-UA"/>
        </w:rPr>
      </w:pPr>
      <w:r w:rsidRPr="003B791C">
        <w:rPr>
          <w:rFonts w:cs="Times New Roman"/>
          <w:sz w:val="24"/>
          <w:szCs w:val="24"/>
          <w:lang w:val="uk-UA"/>
        </w:rPr>
        <w:t>30 і більше балів - дуже високий рівень емпатії;</w:t>
      </w:r>
    </w:p>
    <w:p w:rsidR="00C754A1" w:rsidRPr="003B791C" w:rsidRDefault="00C754A1" w:rsidP="003B791C">
      <w:pPr>
        <w:widowControl w:val="0"/>
        <w:numPr>
          <w:ilvl w:val="0"/>
          <w:numId w:val="8"/>
        </w:numPr>
        <w:spacing w:after="0" w:line="240" w:lineRule="auto"/>
        <w:ind w:left="0" w:firstLine="709"/>
        <w:jc w:val="both"/>
        <w:rPr>
          <w:rFonts w:cs="Times New Roman"/>
          <w:sz w:val="24"/>
          <w:szCs w:val="24"/>
          <w:lang w:val="uk-UA"/>
        </w:rPr>
      </w:pPr>
      <w:r w:rsidRPr="003B791C">
        <w:rPr>
          <w:rFonts w:cs="Times New Roman"/>
          <w:sz w:val="24"/>
          <w:szCs w:val="24"/>
          <w:lang w:val="uk-UA"/>
        </w:rPr>
        <w:t>29-22 бали — середній рівень;</w:t>
      </w:r>
    </w:p>
    <w:p w:rsidR="00C754A1" w:rsidRPr="003B791C" w:rsidRDefault="00C754A1" w:rsidP="003B791C">
      <w:pPr>
        <w:widowControl w:val="0"/>
        <w:numPr>
          <w:ilvl w:val="0"/>
          <w:numId w:val="8"/>
        </w:numPr>
        <w:spacing w:after="0" w:line="240" w:lineRule="auto"/>
        <w:ind w:left="0" w:firstLine="709"/>
        <w:jc w:val="both"/>
        <w:rPr>
          <w:rFonts w:cs="Times New Roman"/>
          <w:sz w:val="24"/>
          <w:szCs w:val="24"/>
          <w:lang w:val="uk-UA"/>
        </w:rPr>
      </w:pPr>
      <w:r w:rsidRPr="003B791C">
        <w:rPr>
          <w:rFonts w:cs="Times New Roman"/>
          <w:sz w:val="24"/>
          <w:szCs w:val="24"/>
          <w:lang w:val="uk-UA"/>
        </w:rPr>
        <w:t>21—15 балів — знижений;</w:t>
      </w:r>
    </w:p>
    <w:p w:rsidR="00C754A1" w:rsidRPr="003B791C" w:rsidRDefault="00C754A1" w:rsidP="003B791C">
      <w:pPr>
        <w:widowControl w:val="0"/>
        <w:numPr>
          <w:ilvl w:val="0"/>
          <w:numId w:val="8"/>
        </w:numPr>
        <w:spacing w:after="0" w:line="240" w:lineRule="auto"/>
        <w:ind w:left="0" w:firstLine="709"/>
        <w:jc w:val="both"/>
        <w:rPr>
          <w:rFonts w:cs="Times New Roman"/>
          <w:sz w:val="24"/>
          <w:szCs w:val="24"/>
          <w:lang w:val="uk-UA"/>
        </w:rPr>
      </w:pPr>
      <w:r w:rsidRPr="003B791C">
        <w:rPr>
          <w:rFonts w:cs="Times New Roman"/>
          <w:sz w:val="24"/>
          <w:szCs w:val="24"/>
          <w:lang w:val="uk-UA"/>
        </w:rPr>
        <w:t>менше ніж 14 балів - дуже низький.</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Раціональний канал емпатії.</w:t>
      </w:r>
      <w:r w:rsidRPr="003B791C">
        <w:rPr>
          <w:rFonts w:cs="Times New Roman"/>
          <w:sz w:val="24"/>
          <w:szCs w:val="24"/>
          <w:lang w:val="uk-UA"/>
        </w:rPr>
        <w:t xml:space="preserve"> Характеризує спрямованість уваги, сприймання і мислення на сутність кожної людини - її стан, проблеми, поведінку. Це спонтанний інтерес </w:t>
      </w:r>
      <w:r w:rsidRPr="003B791C">
        <w:rPr>
          <w:rFonts w:cs="Times New Roman"/>
          <w:sz w:val="24"/>
          <w:szCs w:val="24"/>
          <w:lang w:val="uk-UA"/>
        </w:rPr>
        <w:lastRenderedPageBreak/>
        <w:t>до інших, що відкриває шлюзи емоційного та інтуїтивного відображення партнера. У раціональному компоненті емпатії не слід шукати логіки або мотивації інтересу до інших.</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Емоційний канал емпатії.</w:t>
      </w:r>
      <w:r w:rsidRPr="003B791C">
        <w:rPr>
          <w:rFonts w:cs="Times New Roman"/>
          <w:sz w:val="24"/>
          <w:szCs w:val="24"/>
          <w:lang w:val="uk-UA"/>
        </w:rPr>
        <w:t xml:space="preserve"> Фіксує здатність людини входити в емоційний резонанс з оточуючими - співпереживати, допомагати. Емоційна чутливість у цьому випадку стає способом «входження» до енергетичного поля партнера. Зрозуміти його внутрішній світ, прогнозувати поведінку й ефективно впливати можна лише за наявності енергетичного зв’язку партнерів. Співчуття і співпереживання виконують роль ланцюга, що поєднує двох людей.</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Інтуїтивний канал емпатії.</w:t>
      </w:r>
      <w:r w:rsidRPr="003B791C">
        <w:rPr>
          <w:rFonts w:cs="Times New Roman"/>
          <w:sz w:val="24"/>
          <w:szCs w:val="24"/>
          <w:lang w:val="uk-UA"/>
        </w:rPr>
        <w:t xml:space="preserve"> Оцінка в балах свідчить про здатність респондента передбачати поведінку партнерів, діяти в умовах дефіциту початкової інформації про них, опираючись на досвід підсвідомого. На рівні інтуїції узагальнюються різні відомості про партнерів. Інтуїція менше залежить від </w:t>
      </w:r>
      <w:proofErr w:type="spellStart"/>
      <w:r w:rsidRPr="003B791C">
        <w:rPr>
          <w:rFonts w:cs="Times New Roman"/>
          <w:sz w:val="24"/>
          <w:szCs w:val="24"/>
          <w:lang w:val="uk-UA"/>
        </w:rPr>
        <w:t>оцінкових</w:t>
      </w:r>
      <w:proofErr w:type="spellEnd"/>
      <w:r w:rsidRPr="003B791C">
        <w:rPr>
          <w:rFonts w:cs="Times New Roman"/>
          <w:sz w:val="24"/>
          <w:szCs w:val="24"/>
          <w:lang w:val="uk-UA"/>
        </w:rPr>
        <w:t xml:space="preserve"> стереотипів, ніж усвідомлене сприйняття партнерів.</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Настанови, що підкріплюють емпатію</w:t>
      </w:r>
      <w:r w:rsidRPr="003B791C">
        <w:rPr>
          <w:rFonts w:cs="Times New Roman"/>
          <w:sz w:val="24"/>
          <w:szCs w:val="24"/>
          <w:lang w:val="uk-UA"/>
        </w:rPr>
        <w:t xml:space="preserve">, полегшують дію всіх </w:t>
      </w:r>
      <w:proofErr w:type="spellStart"/>
      <w:r w:rsidRPr="003B791C">
        <w:rPr>
          <w:rFonts w:cs="Times New Roman"/>
          <w:sz w:val="24"/>
          <w:szCs w:val="24"/>
          <w:lang w:val="uk-UA"/>
        </w:rPr>
        <w:t>емпатичних</w:t>
      </w:r>
      <w:proofErr w:type="spellEnd"/>
      <w:r w:rsidRPr="003B791C">
        <w:rPr>
          <w:rFonts w:cs="Times New Roman"/>
          <w:sz w:val="24"/>
          <w:szCs w:val="24"/>
          <w:lang w:val="uk-UA"/>
        </w:rPr>
        <w:t xml:space="preserve"> каналів. Ефективність емпатії знижується, якщо людина прагне уникнути особистих контактів з іншими, вважає нетактовним виявляти інтерес до інших, переконує себе спокійно ставитися до переживань та проблем оточуючих. Такі міркування обмежують діапазон емоційної чутливості та </w:t>
      </w:r>
      <w:proofErr w:type="spellStart"/>
      <w:r w:rsidRPr="003B791C">
        <w:rPr>
          <w:rFonts w:cs="Times New Roman"/>
          <w:sz w:val="24"/>
          <w:szCs w:val="24"/>
          <w:lang w:val="uk-UA"/>
        </w:rPr>
        <w:t>емпатичного</w:t>
      </w:r>
      <w:proofErr w:type="spellEnd"/>
      <w:r w:rsidRPr="003B791C">
        <w:rPr>
          <w:rFonts w:cs="Times New Roman"/>
          <w:sz w:val="24"/>
          <w:szCs w:val="24"/>
          <w:lang w:val="uk-UA"/>
        </w:rPr>
        <w:t xml:space="preserve"> сприймання. Навпаки, різні канали діють активніше та надійніше, якщо відсутні перешкоди з боку настанов особистості.</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Здатність пройматися емпатією</w:t>
      </w:r>
      <w:r w:rsidRPr="003B791C">
        <w:rPr>
          <w:rFonts w:cs="Times New Roman"/>
          <w:sz w:val="24"/>
          <w:szCs w:val="24"/>
          <w:lang w:val="uk-UA"/>
        </w:rPr>
        <w:t xml:space="preserve"> оцінюється як важлива комунікаційна властивість людини, яка дає можливість створювати атмосферу відкритості, щирості, любові. Поведінка і ставлення до партнерів впливають на інформаційно-енергетичний обмін між людьми з позитивного чи негативного боку. Розслаблення партнерів веде до емпатії, а атмосфера напруженості, неприродності, підозри заважає розкриттю й емоційному пізнанню.</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Ідентифікація</w:t>
      </w:r>
      <w:r w:rsidRPr="003B791C">
        <w:rPr>
          <w:rFonts w:cs="Times New Roman"/>
          <w:sz w:val="24"/>
          <w:szCs w:val="24"/>
          <w:lang w:val="uk-UA"/>
        </w:rPr>
        <w:t xml:space="preserve"> — ще одна важлива умова успішної емпатії співчуття. Це вміння зрозуміти іншого на основі співпереживання, поставити себе на його місце. Основу ідентифікації становлять легкість, рухливість, гнучкість емоцій, здатність до копіювання.</w:t>
      </w:r>
    </w:p>
    <w:p w:rsidR="00C754A1" w:rsidRDefault="00C754A1" w:rsidP="003B791C">
      <w:pPr>
        <w:widowControl w:val="0"/>
        <w:spacing w:after="0" w:line="240" w:lineRule="auto"/>
        <w:ind w:firstLine="709"/>
        <w:jc w:val="both"/>
        <w:rPr>
          <w:rFonts w:cs="Times New Roman"/>
          <w:b/>
          <w:sz w:val="24"/>
          <w:szCs w:val="24"/>
          <w:lang w:val="uk-UA"/>
        </w:rPr>
      </w:pPr>
    </w:p>
    <w:p w:rsidR="00700A36" w:rsidRPr="00700A36" w:rsidRDefault="00700A36" w:rsidP="00700A36">
      <w:pPr>
        <w:widowControl w:val="0"/>
        <w:autoSpaceDE w:val="0"/>
        <w:autoSpaceDN w:val="0"/>
        <w:spacing w:before="89" w:after="0" w:line="240" w:lineRule="auto"/>
        <w:ind w:left="2625"/>
        <w:jc w:val="both"/>
        <w:rPr>
          <w:rFonts w:eastAsia="Times New Roman" w:cs="Times New Roman"/>
          <w:sz w:val="24"/>
          <w:szCs w:val="24"/>
          <w:lang w:val="uk-UA"/>
        </w:rPr>
      </w:pPr>
      <w:r w:rsidRPr="00700A36">
        <w:rPr>
          <w:rFonts w:eastAsia="Times New Roman" w:cs="Times New Roman"/>
          <w:b/>
          <w:sz w:val="24"/>
          <w:szCs w:val="24"/>
          <w:lang w:val="uk-UA"/>
        </w:rPr>
        <w:t>Методика</w:t>
      </w:r>
      <w:r w:rsidRPr="00700A36">
        <w:rPr>
          <w:rFonts w:eastAsia="Times New Roman" w:cs="Times New Roman"/>
          <w:b/>
          <w:spacing w:val="-2"/>
          <w:sz w:val="24"/>
          <w:szCs w:val="24"/>
          <w:lang w:val="uk-UA"/>
        </w:rPr>
        <w:t xml:space="preserve"> </w:t>
      </w:r>
      <w:r w:rsidRPr="00700A36">
        <w:rPr>
          <w:rFonts w:eastAsia="Times New Roman" w:cs="Times New Roman"/>
          <w:b/>
          <w:sz w:val="24"/>
          <w:szCs w:val="24"/>
          <w:lang w:val="uk-UA"/>
        </w:rPr>
        <w:t>«Хто</w:t>
      </w:r>
      <w:r w:rsidRPr="00700A36">
        <w:rPr>
          <w:rFonts w:eastAsia="Times New Roman" w:cs="Times New Roman"/>
          <w:b/>
          <w:spacing w:val="-2"/>
          <w:sz w:val="24"/>
          <w:szCs w:val="24"/>
          <w:lang w:val="uk-UA"/>
        </w:rPr>
        <w:t xml:space="preserve"> </w:t>
      </w:r>
      <w:r w:rsidRPr="00700A36">
        <w:rPr>
          <w:rFonts w:eastAsia="Times New Roman" w:cs="Times New Roman"/>
          <w:b/>
          <w:sz w:val="24"/>
          <w:szCs w:val="24"/>
          <w:lang w:val="uk-UA"/>
        </w:rPr>
        <w:t>я?»</w:t>
      </w:r>
      <w:r w:rsidRPr="00700A36">
        <w:rPr>
          <w:rFonts w:eastAsia="Times New Roman" w:cs="Times New Roman"/>
          <w:b/>
          <w:spacing w:val="-1"/>
          <w:sz w:val="24"/>
          <w:szCs w:val="24"/>
          <w:lang w:val="uk-UA"/>
        </w:rPr>
        <w:t xml:space="preserve"> </w:t>
      </w:r>
      <w:r w:rsidRPr="00700A36">
        <w:rPr>
          <w:rFonts w:eastAsia="Times New Roman" w:cs="Times New Roman"/>
          <w:sz w:val="24"/>
          <w:szCs w:val="24"/>
          <w:lang w:val="uk-UA"/>
        </w:rPr>
        <w:t>(Т.</w:t>
      </w:r>
      <w:r w:rsidRPr="00700A36">
        <w:rPr>
          <w:rFonts w:eastAsia="Times New Roman" w:cs="Times New Roman"/>
          <w:spacing w:val="-4"/>
          <w:sz w:val="24"/>
          <w:szCs w:val="24"/>
          <w:lang w:val="uk-UA"/>
        </w:rPr>
        <w:t xml:space="preserve"> </w:t>
      </w:r>
      <w:r w:rsidRPr="00700A36">
        <w:rPr>
          <w:rFonts w:eastAsia="Times New Roman" w:cs="Times New Roman"/>
          <w:sz w:val="24"/>
          <w:szCs w:val="24"/>
          <w:lang w:val="uk-UA"/>
        </w:rPr>
        <w:t>Кун,</w:t>
      </w:r>
      <w:r w:rsidRPr="00700A36">
        <w:rPr>
          <w:rFonts w:eastAsia="Times New Roman" w:cs="Times New Roman"/>
          <w:spacing w:val="-3"/>
          <w:sz w:val="24"/>
          <w:szCs w:val="24"/>
          <w:lang w:val="uk-UA"/>
        </w:rPr>
        <w:t xml:space="preserve"> </w:t>
      </w:r>
      <w:r w:rsidRPr="00700A36">
        <w:rPr>
          <w:rFonts w:eastAsia="Times New Roman" w:cs="Times New Roman"/>
          <w:sz w:val="24"/>
          <w:szCs w:val="24"/>
          <w:lang w:val="uk-UA"/>
        </w:rPr>
        <w:t>Т.</w:t>
      </w:r>
      <w:r w:rsidRPr="00700A36">
        <w:rPr>
          <w:rFonts w:eastAsia="Times New Roman" w:cs="Times New Roman"/>
          <w:spacing w:val="-1"/>
          <w:sz w:val="24"/>
          <w:szCs w:val="24"/>
          <w:lang w:val="uk-UA"/>
        </w:rPr>
        <w:t xml:space="preserve"> </w:t>
      </w:r>
      <w:proofErr w:type="spellStart"/>
      <w:r w:rsidRPr="00700A36">
        <w:rPr>
          <w:rFonts w:eastAsia="Times New Roman" w:cs="Times New Roman"/>
          <w:sz w:val="24"/>
          <w:szCs w:val="24"/>
          <w:lang w:val="uk-UA"/>
        </w:rPr>
        <w:t>Макпартленд</w:t>
      </w:r>
      <w:proofErr w:type="spellEnd"/>
      <w:r w:rsidRPr="00700A36">
        <w:rPr>
          <w:rFonts w:eastAsia="Times New Roman" w:cs="Times New Roman"/>
          <w:sz w:val="24"/>
          <w:szCs w:val="24"/>
          <w:lang w:val="uk-UA"/>
        </w:rPr>
        <w:t>)</w:t>
      </w:r>
    </w:p>
    <w:p w:rsidR="00700A36" w:rsidRPr="00700A36" w:rsidRDefault="00700A36" w:rsidP="00700A36">
      <w:pPr>
        <w:widowControl w:val="0"/>
        <w:autoSpaceDE w:val="0"/>
        <w:autoSpaceDN w:val="0"/>
        <w:spacing w:before="163" w:after="0" w:line="360" w:lineRule="auto"/>
        <w:ind w:left="302" w:right="139" w:firstLine="566"/>
        <w:jc w:val="both"/>
        <w:rPr>
          <w:rFonts w:eastAsia="Times New Roman" w:cs="Times New Roman"/>
          <w:sz w:val="24"/>
          <w:szCs w:val="24"/>
          <w:lang w:val="uk-UA"/>
        </w:rPr>
      </w:pPr>
      <w:r w:rsidRPr="00700A36">
        <w:rPr>
          <w:rFonts w:eastAsia="Times New Roman" w:cs="Times New Roman"/>
          <w:sz w:val="24"/>
          <w:szCs w:val="24"/>
          <w:lang w:val="uk-UA"/>
        </w:rPr>
        <w:t>Тест</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передбачає</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вивчення</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самооцінки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учнів,</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виявлення</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розуміння</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школярами своєї соціальної ролі, своєї позиції в стосунках з іншими. Учням</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потрібно</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написати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відповіді</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на</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запитання,</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і</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потім</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кожну</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написану</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характеристику</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оцінити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за</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певними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правилами;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інтерпретація</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результатів</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проводиться</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за</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шкалами,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за</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якими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визначається</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рівень</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самооцінки,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рівень</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рефлексії</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та</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певні</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характеристики особистості.</w:t>
      </w:r>
    </w:p>
    <w:p w:rsidR="00700A36" w:rsidRPr="00700A36" w:rsidRDefault="00700A36" w:rsidP="00700A36">
      <w:pPr>
        <w:widowControl w:val="0"/>
        <w:autoSpaceDE w:val="0"/>
        <w:autoSpaceDN w:val="0"/>
        <w:spacing w:before="10" w:after="0" w:line="240" w:lineRule="auto"/>
        <w:rPr>
          <w:rFonts w:eastAsia="Times New Roman" w:cs="Times New Roman"/>
          <w:sz w:val="24"/>
          <w:szCs w:val="24"/>
          <w:lang w:val="uk-UA"/>
        </w:rPr>
      </w:pPr>
    </w:p>
    <w:p w:rsidR="00700A36" w:rsidRPr="00700A36" w:rsidRDefault="00700A36" w:rsidP="00700A36">
      <w:pPr>
        <w:widowControl w:val="0"/>
        <w:tabs>
          <w:tab w:val="left" w:pos="9001"/>
        </w:tabs>
        <w:autoSpaceDE w:val="0"/>
        <w:autoSpaceDN w:val="0"/>
        <w:spacing w:after="0" w:line="362" w:lineRule="auto"/>
        <w:ind w:left="868" w:right="1082"/>
        <w:jc w:val="both"/>
        <w:rPr>
          <w:rFonts w:eastAsia="Times New Roman" w:cs="Times New Roman"/>
          <w:sz w:val="24"/>
          <w:szCs w:val="24"/>
          <w:lang w:val="uk-UA"/>
        </w:rPr>
      </w:pPr>
      <w:r w:rsidRPr="00700A36">
        <w:rPr>
          <w:rFonts w:eastAsia="Times New Roman" w:cs="Times New Roman"/>
          <w:sz w:val="24"/>
          <w:szCs w:val="24"/>
          <w:lang w:val="uk-UA"/>
        </w:rPr>
        <w:t>Прізвище,</w:t>
      </w:r>
      <w:r w:rsidRPr="00700A36">
        <w:rPr>
          <w:rFonts w:eastAsia="Times New Roman" w:cs="Times New Roman"/>
          <w:spacing w:val="-9"/>
          <w:sz w:val="24"/>
          <w:szCs w:val="24"/>
          <w:lang w:val="uk-UA"/>
        </w:rPr>
        <w:t xml:space="preserve"> </w:t>
      </w:r>
      <w:r w:rsidRPr="00700A36">
        <w:rPr>
          <w:rFonts w:eastAsia="Times New Roman" w:cs="Times New Roman"/>
          <w:sz w:val="24"/>
          <w:szCs w:val="24"/>
          <w:lang w:val="uk-UA"/>
        </w:rPr>
        <w:t>ім’я</w:t>
      </w:r>
      <w:r w:rsidRPr="00700A36">
        <w:rPr>
          <w:rFonts w:eastAsia="Times New Roman" w:cs="Times New Roman"/>
          <w:sz w:val="24"/>
          <w:szCs w:val="24"/>
          <w:u w:val="single"/>
          <w:lang w:val="uk-UA"/>
        </w:rPr>
        <w:t xml:space="preserve"> </w:t>
      </w:r>
      <w:r w:rsidRPr="00700A36">
        <w:rPr>
          <w:rFonts w:eastAsia="Times New Roman" w:cs="Times New Roman"/>
          <w:sz w:val="24"/>
          <w:szCs w:val="24"/>
          <w:u w:val="single"/>
          <w:lang w:val="uk-UA"/>
        </w:rPr>
        <w:tab/>
      </w:r>
      <w:r w:rsidRPr="00700A36">
        <w:rPr>
          <w:rFonts w:eastAsia="Times New Roman" w:cs="Times New Roman"/>
          <w:sz w:val="24"/>
          <w:szCs w:val="24"/>
          <w:lang w:val="uk-UA"/>
        </w:rPr>
        <w:t xml:space="preserve"> Напишіть</w:t>
      </w:r>
      <w:r w:rsidRPr="00700A36">
        <w:rPr>
          <w:rFonts w:eastAsia="Times New Roman" w:cs="Times New Roman"/>
          <w:spacing w:val="-3"/>
          <w:sz w:val="24"/>
          <w:szCs w:val="24"/>
          <w:lang w:val="uk-UA"/>
        </w:rPr>
        <w:t xml:space="preserve"> </w:t>
      </w:r>
      <w:r w:rsidRPr="00700A36">
        <w:rPr>
          <w:rFonts w:eastAsia="Times New Roman" w:cs="Times New Roman"/>
          <w:sz w:val="24"/>
          <w:szCs w:val="24"/>
          <w:lang w:val="uk-UA"/>
        </w:rPr>
        <w:t>якомога</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більше</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відповідей</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на</w:t>
      </w:r>
      <w:r w:rsidRPr="00700A36">
        <w:rPr>
          <w:rFonts w:eastAsia="Times New Roman" w:cs="Times New Roman"/>
          <w:spacing w:val="-4"/>
          <w:sz w:val="24"/>
          <w:szCs w:val="24"/>
          <w:lang w:val="uk-UA"/>
        </w:rPr>
        <w:t xml:space="preserve"> </w:t>
      </w:r>
      <w:r w:rsidRPr="00700A36">
        <w:rPr>
          <w:rFonts w:eastAsia="Times New Roman" w:cs="Times New Roman"/>
          <w:sz w:val="24"/>
          <w:szCs w:val="24"/>
          <w:lang w:val="uk-UA"/>
        </w:rPr>
        <w:t>запитання</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«Хто</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Я?»</w:t>
      </w:r>
    </w:p>
    <w:p w:rsidR="00700A36" w:rsidRPr="00700A36" w:rsidRDefault="00700A36" w:rsidP="00700A36">
      <w:pPr>
        <w:widowControl w:val="0"/>
        <w:autoSpaceDE w:val="0"/>
        <w:autoSpaceDN w:val="0"/>
        <w:spacing w:after="0" w:line="360" w:lineRule="auto"/>
        <w:ind w:left="868" w:right="9028"/>
        <w:jc w:val="both"/>
        <w:rPr>
          <w:rFonts w:eastAsia="Times New Roman" w:cs="Times New Roman"/>
          <w:sz w:val="24"/>
          <w:szCs w:val="24"/>
          <w:lang w:val="uk-UA"/>
        </w:rPr>
      </w:pPr>
      <w:r w:rsidRPr="00700A36">
        <w:rPr>
          <w:rFonts w:eastAsia="Times New Roman" w:cs="Times New Roman"/>
          <w:sz w:val="24"/>
          <w:szCs w:val="24"/>
          <w:lang w:val="uk-UA"/>
        </w:rPr>
        <w:t>Я</w:t>
      </w:r>
      <w:r w:rsidRPr="00700A36">
        <w:rPr>
          <w:rFonts w:eastAsia="Times New Roman" w:cs="Times New Roman"/>
          <w:spacing w:val="-68"/>
          <w:sz w:val="24"/>
          <w:szCs w:val="24"/>
          <w:lang w:val="uk-UA"/>
        </w:rPr>
        <w:t xml:space="preserve"> </w:t>
      </w:r>
      <w:proofErr w:type="spellStart"/>
      <w:r w:rsidRPr="00700A36">
        <w:rPr>
          <w:rFonts w:eastAsia="Times New Roman" w:cs="Times New Roman"/>
          <w:sz w:val="24"/>
          <w:szCs w:val="24"/>
          <w:lang w:val="uk-UA"/>
        </w:rPr>
        <w:t>Я</w:t>
      </w:r>
      <w:proofErr w:type="spellEnd"/>
      <w:r w:rsidRPr="00700A36">
        <w:rPr>
          <w:rFonts w:eastAsia="Times New Roman" w:cs="Times New Roman"/>
          <w:spacing w:val="-68"/>
          <w:sz w:val="24"/>
          <w:szCs w:val="24"/>
          <w:lang w:val="uk-UA"/>
        </w:rPr>
        <w:t xml:space="preserve"> </w:t>
      </w:r>
      <w:proofErr w:type="spellStart"/>
      <w:r w:rsidRPr="00700A36">
        <w:rPr>
          <w:rFonts w:eastAsia="Times New Roman" w:cs="Times New Roman"/>
          <w:sz w:val="24"/>
          <w:szCs w:val="24"/>
          <w:lang w:val="uk-UA"/>
        </w:rPr>
        <w:t>Я</w:t>
      </w:r>
      <w:proofErr w:type="spellEnd"/>
      <w:r w:rsidRPr="00700A36">
        <w:rPr>
          <w:rFonts w:eastAsia="Times New Roman" w:cs="Times New Roman"/>
          <w:spacing w:val="-68"/>
          <w:sz w:val="24"/>
          <w:szCs w:val="24"/>
          <w:lang w:val="uk-UA"/>
        </w:rPr>
        <w:t xml:space="preserve"> </w:t>
      </w:r>
      <w:proofErr w:type="spellStart"/>
      <w:r w:rsidRPr="00700A36">
        <w:rPr>
          <w:rFonts w:eastAsia="Times New Roman" w:cs="Times New Roman"/>
          <w:sz w:val="24"/>
          <w:szCs w:val="24"/>
          <w:lang w:val="uk-UA"/>
        </w:rPr>
        <w:t>Я</w:t>
      </w:r>
      <w:proofErr w:type="spellEnd"/>
      <w:r w:rsidRPr="00700A36">
        <w:rPr>
          <w:rFonts w:eastAsia="Times New Roman" w:cs="Times New Roman"/>
          <w:spacing w:val="-68"/>
          <w:sz w:val="24"/>
          <w:szCs w:val="24"/>
          <w:lang w:val="uk-UA"/>
        </w:rPr>
        <w:t xml:space="preserve"> </w:t>
      </w:r>
      <w:proofErr w:type="spellStart"/>
      <w:r w:rsidRPr="00700A36">
        <w:rPr>
          <w:rFonts w:eastAsia="Times New Roman" w:cs="Times New Roman"/>
          <w:sz w:val="24"/>
          <w:szCs w:val="24"/>
          <w:lang w:val="uk-UA"/>
        </w:rPr>
        <w:t>Я</w:t>
      </w:r>
      <w:proofErr w:type="spellEnd"/>
    </w:p>
    <w:p w:rsidR="00700A36" w:rsidRPr="00700A36" w:rsidRDefault="00700A36" w:rsidP="00700A36">
      <w:pPr>
        <w:widowControl w:val="0"/>
        <w:autoSpaceDE w:val="0"/>
        <w:autoSpaceDN w:val="0"/>
        <w:spacing w:after="0" w:line="240" w:lineRule="auto"/>
        <w:ind w:left="868"/>
        <w:jc w:val="both"/>
        <w:rPr>
          <w:rFonts w:eastAsia="Times New Roman" w:cs="Times New Roman"/>
          <w:sz w:val="24"/>
          <w:szCs w:val="24"/>
          <w:lang w:val="uk-UA"/>
        </w:rPr>
      </w:pPr>
      <w:r w:rsidRPr="00700A36">
        <w:rPr>
          <w:rFonts w:eastAsia="Times New Roman" w:cs="Times New Roman"/>
          <w:sz w:val="24"/>
          <w:szCs w:val="24"/>
          <w:lang w:val="uk-UA"/>
        </w:rPr>
        <w:t>Тепер</w:t>
      </w:r>
      <w:r w:rsidRPr="00700A36">
        <w:rPr>
          <w:rFonts w:eastAsia="Times New Roman" w:cs="Times New Roman"/>
          <w:spacing w:val="-2"/>
          <w:sz w:val="24"/>
          <w:szCs w:val="24"/>
          <w:lang w:val="uk-UA"/>
        </w:rPr>
        <w:t xml:space="preserve"> </w:t>
      </w:r>
      <w:r w:rsidRPr="00700A36">
        <w:rPr>
          <w:rFonts w:eastAsia="Times New Roman" w:cs="Times New Roman"/>
          <w:sz w:val="24"/>
          <w:szCs w:val="24"/>
          <w:lang w:val="uk-UA"/>
        </w:rPr>
        <w:t>кожну</w:t>
      </w:r>
      <w:r w:rsidRPr="00700A36">
        <w:rPr>
          <w:rFonts w:eastAsia="Times New Roman" w:cs="Times New Roman"/>
          <w:spacing w:val="-3"/>
          <w:sz w:val="24"/>
          <w:szCs w:val="24"/>
          <w:lang w:val="uk-UA"/>
        </w:rPr>
        <w:t xml:space="preserve"> </w:t>
      </w:r>
      <w:r w:rsidRPr="00700A36">
        <w:rPr>
          <w:rFonts w:eastAsia="Times New Roman" w:cs="Times New Roman"/>
          <w:sz w:val="24"/>
          <w:szCs w:val="24"/>
          <w:lang w:val="uk-UA"/>
        </w:rPr>
        <w:t>свою окрему</w:t>
      </w:r>
      <w:r w:rsidRPr="00700A36">
        <w:rPr>
          <w:rFonts w:eastAsia="Times New Roman" w:cs="Times New Roman"/>
          <w:spacing w:val="-4"/>
          <w:sz w:val="24"/>
          <w:szCs w:val="24"/>
          <w:lang w:val="uk-UA"/>
        </w:rPr>
        <w:t xml:space="preserve"> </w:t>
      </w:r>
      <w:r w:rsidRPr="00700A36">
        <w:rPr>
          <w:rFonts w:eastAsia="Times New Roman" w:cs="Times New Roman"/>
          <w:sz w:val="24"/>
          <w:szCs w:val="24"/>
          <w:lang w:val="uk-UA"/>
        </w:rPr>
        <w:t>характеристику</w:t>
      </w:r>
      <w:r w:rsidRPr="00700A36">
        <w:rPr>
          <w:rFonts w:eastAsia="Times New Roman" w:cs="Times New Roman"/>
          <w:spacing w:val="-3"/>
          <w:sz w:val="24"/>
          <w:szCs w:val="24"/>
          <w:lang w:val="uk-UA"/>
        </w:rPr>
        <w:t xml:space="preserve"> </w:t>
      </w:r>
      <w:r w:rsidRPr="00700A36">
        <w:rPr>
          <w:rFonts w:eastAsia="Times New Roman" w:cs="Times New Roman"/>
          <w:sz w:val="24"/>
          <w:szCs w:val="24"/>
          <w:lang w:val="uk-UA"/>
        </w:rPr>
        <w:t>оцінить:</w:t>
      </w:r>
    </w:p>
    <w:p w:rsidR="00700A36" w:rsidRPr="00700A36" w:rsidRDefault="00700A36" w:rsidP="00700A36">
      <w:pPr>
        <w:widowControl w:val="0"/>
        <w:numPr>
          <w:ilvl w:val="0"/>
          <w:numId w:val="23"/>
        </w:numPr>
        <w:tabs>
          <w:tab w:val="left" w:pos="1092"/>
        </w:tabs>
        <w:autoSpaceDE w:val="0"/>
        <w:autoSpaceDN w:val="0"/>
        <w:spacing w:before="156" w:after="0" w:line="360" w:lineRule="auto"/>
        <w:ind w:right="147" w:firstLine="566"/>
        <w:jc w:val="both"/>
        <w:rPr>
          <w:rFonts w:eastAsia="Times New Roman" w:cs="Times New Roman"/>
          <w:sz w:val="24"/>
          <w:szCs w:val="24"/>
          <w:lang w:val="uk-UA"/>
        </w:rPr>
      </w:pPr>
      <w:r w:rsidRPr="00700A36">
        <w:rPr>
          <w:rFonts w:eastAsia="Times New Roman" w:cs="Times New Roman"/>
          <w:sz w:val="24"/>
          <w:szCs w:val="24"/>
          <w:lang w:val="uk-UA"/>
        </w:rPr>
        <w:lastRenderedPageBreak/>
        <w:t>«+» - знак «плюс» ставиться, якщо в цілому вам дана характеристика</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подобається;</w:t>
      </w:r>
    </w:p>
    <w:p w:rsidR="00700A36" w:rsidRPr="00700A36" w:rsidRDefault="00700A36" w:rsidP="00700A36">
      <w:pPr>
        <w:widowControl w:val="0"/>
        <w:numPr>
          <w:ilvl w:val="0"/>
          <w:numId w:val="23"/>
        </w:numPr>
        <w:tabs>
          <w:tab w:val="left" w:pos="1154"/>
        </w:tabs>
        <w:autoSpaceDE w:val="0"/>
        <w:autoSpaceDN w:val="0"/>
        <w:spacing w:before="1" w:after="0" w:line="360" w:lineRule="auto"/>
        <w:ind w:right="147" w:firstLine="566"/>
        <w:jc w:val="both"/>
        <w:rPr>
          <w:rFonts w:eastAsia="Times New Roman" w:cs="Times New Roman"/>
          <w:sz w:val="24"/>
          <w:szCs w:val="24"/>
          <w:lang w:val="uk-UA"/>
        </w:rPr>
      </w:pPr>
      <w:r w:rsidRPr="00700A36">
        <w:rPr>
          <w:rFonts w:eastAsia="Times New Roman" w:cs="Times New Roman"/>
          <w:sz w:val="24"/>
          <w:szCs w:val="24"/>
          <w:lang w:val="uk-UA"/>
        </w:rPr>
        <w:t>«-»</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знак</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«мінус»</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якщо</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в</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цілому</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вам</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дана</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характеристика</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не</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подобається;</w:t>
      </w:r>
    </w:p>
    <w:p w:rsidR="00700A36" w:rsidRPr="00700A36" w:rsidRDefault="00700A36" w:rsidP="00700A36">
      <w:pPr>
        <w:widowControl w:val="0"/>
        <w:numPr>
          <w:ilvl w:val="0"/>
          <w:numId w:val="23"/>
        </w:numPr>
        <w:tabs>
          <w:tab w:val="left" w:pos="1053"/>
        </w:tabs>
        <w:autoSpaceDE w:val="0"/>
        <w:autoSpaceDN w:val="0"/>
        <w:spacing w:after="0" w:line="360" w:lineRule="auto"/>
        <w:ind w:right="146" w:firstLine="566"/>
        <w:jc w:val="both"/>
        <w:rPr>
          <w:rFonts w:eastAsia="Times New Roman" w:cs="Times New Roman"/>
          <w:sz w:val="24"/>
          <w:szCs w:val="24"/>
          <w:lang w:val="uk-UA"/>
        </w:rPr>
      </w:pPr>
      <w:r w:rsidRPr="00700A36">
        <w:rPr>
          <w:rFonts w:eastAsia="Times New Roman" w:cs="Times New Roman"/>
          <w:sz w:val="24"/>
          <w:szCs w:val="24"/>
          <w:lang w:val="uk-UA"/>
        </w:rPr>
        <w:t>«±» - знак «плюс-мінус» - якщо дана характеристика вам і подобається, і</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не</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подобається</w:t>
      </w:r>
      <w:r w:rsidRPr="00700A36">
        <w:rPr>
          <w:rFonts w:eastAsia="Times New Roman" w:cs="Times New Roman"/>
          <w:spacing w:val="-3"/>
          <w:sz w:val="24"/>
          <w:szCs w:val="24"/>
          <w:lang w:val="uk-UA"/>
        </w:rPr>
        <w:t xml:space="preserve"> </w:t>
      </w:r>
      <w:r w:rsidRPr="00700A36">
        <w:rPr>
          <w:rFonts w:eastAsia="Times New Roman" w:cs="Times New Roman"/>
          <w:sz w:val="24"/>
          <w:szCs w:val="24"/>
          <w:lang w:val="uk-UA"/>
        </w:rPr>
        <w:t>одночасно;</w:t>
      </w:r>
    </w:p>
    <w:p w:rsidR="00700A36" w:rsidRPr="00700A36" w:rsidRDefault="00700A36" w:rsidP="00700A36">
      <w:pPr>
        <w:widowControl w:val="0"/>
        <w:spacing w:after="0" w:line="240" w:lineRule="auto"/>
        <w:ind w:firstLine="709"/>
        <w:jc w:val="both"/>
        <w:rPr>
          <w:rFonts w:cs="Times New Roman"/>
          <w:b/>
          <w:sz w:val="24"/>
          <w:szCs w:val="24"/>
          <w:lang w:val="uk-UA"/>
        </w:rPr>
      </w:pPr>
      <w:r w:rsidRPr="00700A36">
        <w:rPr>
          <w:rFonts w:eastAsia="Times New Roman" w:cs="Times New Roman"/>
          <w:sz w:val="24"/>
          <w:szCs w:val="24"/>
          <w:lang w:val="uk-UA"/>
        </w:rPr>
        <w:t>«?» - Знак «питання» - якщо ви не знаєте на даний момент часу, як ви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точно</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ставитеся</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до</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характеристики,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у</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вас</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немає</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поки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певної</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оцінки</w:t>
      </w:r>
      <w:r w:rsidRPr="00700A36">
        <w:rPr>
          <w:rFonts w:eastAsia="Times New Roman" w:cs="Times New Roman"/>
          <w:spacing w:val="1"/>
          <w:sz w:val="24"/>
          <w:szCs w:val="24"/>
          <w:lang w:val="uk-UA"/>
        </w:rPr>
        <w:t xml:space="preserve"> </w:t>
      </w:r>
      <w:r w:rsidRPr="00700A36">
        <w:rPr>
          <w:rFonts w:eastAsia="Times New Roman" w:cs="Times New Roman"/>
          <w:sz w:val="24"/>
          <w:szCs w:val="24"/>
          <w:lang w:val="uk-UA"/>
        </w:rPr>
        <w:t>розглянутого відповіді.</w:t>
      </w:r>
    </w:p>
    <w:p w:rsidR="00700A36" w:rsidRPr="003B791C" w:rsidRDefault="00700A36" w:rsidP="003B791C">
      <w:pPr>
        <w:widowControl w:val="0"/>
        <w:spacing w:after="0" w:line="240" w:lineRule="auto"/>
        <w:ind w:firstLine="709"/>
        <w:jc w:val="both"/>
        <w:rPr>
          <w:rFonts w:cs="Times New Roman"/>
          <w:b/>
          <w:sz w:val="24"/>
          <w:szCs w:val="24"/>
          <w:lang w:val="uk-UA"/>
        </w:rPr>
      </w:pPr>
    </w:p>
    <w:p w:rsidR="002363F4" w:rsidRPr="002363F4" w:rsidRDefault="002363F4" w:rsidP="002363F4">
      <w:pPr>
        <w:widowControl w:val="0"/>
        <w:autoSpaceDE w:val="0"/>
        <w:autoSpaceDN w:val="0"/>
        <w:spacing w:before="245" w:after="0" w:line="240" w:lineRule="auto"/>
        <w:ind w:left="1646"/>
        <w:jc w:val="both"/>
        <w:rPr>
          <w:rFonts w:eastAsia="Times New Roman" w:cs="Times New Roman"/>
          <w:sz w:val="24"/>
          <w:szCs w:val="24"/>
          <w:lang w:val="uk-UA"/>
        </w:rPr>
      </w:pPr>
      <w:r w:rsidRPr="002363F4">
        <w:rPr>
          <w:rFonts w:eastAsia="Times New Roman" w:cs="Times New Roman"/>
          <w:b/>
          <w:sz w:val="24"/>
          <w:szCs w:val="24"/>
          <w:lang w:val="uk-UA"/>
        </w:rPr>
        <w:t>Методика</w:t>
      </w:r>
      <w:r w:rsidRPr="002363F4">
        <w:rPr>
          <w:rFonts w:eastAsia="Times New Roman" w:cs="Times New Roman"/>
          <w:b/>
          <w:spacing w:val="-2"/>
          <w:sz w:val="24"/>
          <w:szCs w:val="24"/>
          <w:lang w:val="uk-UA"/>
        </w:rPr>
        <w:t xml:space="preserve"> </w:t>
      </w:r>
      <w:r w:rsidRPr="002363F4">
        <w:rPr>
          <w:rFonts w:eastAsia="Times New Roman" w:cs="Times New Roman"/>
          <w:b/>
          <w:sz w:val="24"/>
          <w:szCs w:val="24"/>
          <w:lang w:val="uk-UA"/>
        </w:rPr>
        <w:t>на</w:t>
      </w:r>
      <w:r w:rsidRPr="002363F4">
        <w:rPr>
          <w:rFonts w:eastAsia="Times New Roman" w:cs="Times New Roman"/>
          <w:b/>
          <w:spacing w:val="-1"/>
          <w:sz w:val="24"/>
          <w:szCs w:val="24"/>
          <w:lang w:val="uk-UA"/>
        </w:rPr>
        <w:t xml:space="preserve"> </w:t>
      </w:r>
      <w:r w:rsidRPr="002363F4">
        <w:rPr>
          <w:rFonts w:eastAsia="Times New Roman" w:cs="Times New Roman"/>
          <w:b/>
          <w:sz w:val="24"/>
          <w:szCs w:val="24"/>
          <w:lang w:val="uk-UA"/>
        </w:rPr>
        <w:t>визначення</w:t>
      </w:r>
      <w:r w:rsidRPr="002363F4">
        <w:rPr>
          <w:rFonts w:eastAsia="Times New Roman" w:cs="Times New Roman"/>
          <w:b/>
          <w:spacing w:val="-5"/>
          <w:sz w:val="24"/>
          <w:szCs w:val="24"/>
          <w:lang w:val="uk-UA"/>
        </w:rPr>
        <w:t xml:space="preserve"> </w:t>
      </w:r>
      <w:r w:rsidRPr="002363F4">
        <w:rPr>
          <w:rFonts w:eastAsia="Times New Roman" w:cs="Times New Roman"/>
          <w:b/>
          <w:sz w:val="24"/>
          <w:szCs w:val="24"/>
          <w:lang w:val="uk-UA"/>
        </w:rPr>
        <w:t>рівня</w:t>
      </w:r>
      <w:r w:rsidRPr="002363F4">
        <w:rPr>
          <w:rFonts w:eastAsia="Times New Roman" w:cs="Times New Roman"/>
          <w:b/>
          <w:spacing w:val="-4"/>
          <w:sz w:val="24"/>
          <w:szCs w:val="24"/>
          <w:lang w:val="uk-UA"/>
        </w:rPr>
        <w:t xml:space="preserve"> </w:t>
      </w:r>
      <w:r w:rsidRPr="002363F4">
        <w:rPr>
          <w:rFonts w:eastAsia="Times New Roman" w:cs="Times New Roman"/>
          <w:b/>
          <w:sz w:val="24"/>
          <w:szCs w:val="24"/>
          <w:lang w:val="uk-UA"/>
        </w:rPr>
        <w:t>моральної</w:t>
      </w:r>
      <w:r w:rsidRPr="002363F4">
        <w:rPr>
          <w:rFonts w:eastAsia="Times New Roman" w:cs="Times New Roman"/>
          <w:b/>
          <w:spacing w:val="-1"/>
          <w:sz w:val="24"/>
          <w:szCs w:val="24"/>
          <w:lang w:val="uk-UA"/>
        </w:rPr>
        <w:t xml:space="preserve"> </w:t>
      </w:r>
      <w:r w:rsidRPr="002363F4">
        <w:rPr>
          <w:rFonts w:eastAsia="Times New Roman" w:cs="Times New Roman"/>
          <w:b/>
          <w:sz w:val="24"/>
          <w:szCs w:val="24"/>
          <w:lang w:val="uk-UA"/>
        </w:rPr>
        <w:t>децентрації</w:t>
      </w:r>
      <w:r w:rsidRPr="002363F4">
        <w:rPr>
          <w:rFonts w:eastAsia="Times New Roman" w:cs="Times New Roman"/>
          <w:sz w:val="24"/>
          <w:szCs w:val="24"/>
          <w:lang w:val="uk-UA"/>
        </w:rPr>
        <w:t>.</w:t>
      </w:r>
    </w:p>
    <w:p w:rsidR="002363F4" w:rsidRPr="002363F4" w:rsidRDefault="002363F4" w:rsidP="002363F4">
      <w:pPr>
        <w:widowControl w:val="0"/>
        <w:autoSpaceDE w:val="0"/>
        <w:autoSpaceDN w:val="0"/>
        <w:spacing w:before="160" w:after="0" w:line="360" w:lineRule="auto"/>
        <w:ind w:left="302" w:right="143" w:firstLine="566"/>
        <w:jc w:val="both"/>
        <w:rPr>
          <w:rFonts w:eastAsia="Times New Roman" w:cs="Times New Roman"/>
          <w:sz w:val="24"/>
          <w:szCs w:val="24"/>
          <w:lang w:val="uk-UA"/>
        </w:rPr>
      </w:pPr>
      <w:r w:rsidRPr="002363F4">
        <w:rPr>
          <w:rFonts w:eastAsia="Times New Roman" w:cs="Times New Roman"/>
          <w:sz w:val="24"/>
          <w:szCs w:val="24"/>
          <w:lang w:val="uk-UA"/>
        </w:rPr>
        <w:t>Результати цієї методики оцінюються за критеріями, які співвідносяться з</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номерами</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питань.</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Перше</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запитання</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відповідає</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вмінню</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вирішити</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моральну</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ситуацію, друге – вмінню координувати моральні норми, третє – вирішення</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ускладненої</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моральної</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ситуації.</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Також</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визначається</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вміння</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співвідносити</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справедливість,</w:t>
      </w:r>
      <w:r w:rsidRPr="002363F4">
        <w:rPr>
          <w:rFonts w:eastAsia="Times New Roman" w:cs="Times New Roman"/>
          <w:spacing w:val="-2"/>
          <w:sz w:val="24"/>
          <w:szCs w:val="24"/>
          <w:lang w:val="uk-UA"/>
        </w:rPr>
        <w:t xml:space="preserve"> </w:t>
      </w:r>
      <w:r w:rsidRPr="002363F4">
        <w:rPr>
          <w:rFonts w:eastAsia="Times New Roman" w:cs="Times New Roman"/>
          <w:sz w:val="24"/>
          <w:szCs w:val="24"/>
          <w:lang w:val="uk-UA"/>
        </w:rPr>
        <w:t>взаємодопомогу</w:t>
      </w:r>
      <w:r w:rsidRPr="002363F4">
        <w:rPr>
          <w:rFonts w:eastAsia="Times New Roman" w:cs="Times New Roman"/>
          <w:spacing w:val="-4"/>
          <w:sz w:val="24"/>
          <w:szCs w:val="24"/>
          <w:lang w:val="uk-UA"/>
        </w:rPr>
        <w:t xml:space="preserve"> </w:t>
      </w:r>
      <w:r w:rsidRPr="002363F4">
        <w:rPr>
          <w:rFonts w:eastAsia="Times New Roman" w:cs="Times New Roman"/>
          <w:sz w:val="24"/>
          <w:szCs w:val="24"/>
          <w:lang w:val="uk-UA"/>
        </w:rPr>
        <w:t>та</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відповідальність.</w:t>
      </w:r>
    </w:p>
    <w:p w:rsidR="002363F4" w:rsidRPr="002363F4" w:rsidRDefault="002363F4" w:rsidP="002363F4">
      <w:pPr>
        <w:widowControl w:val="0"/>
        <w:tabs>
          <w:tab w:val="left" w:pos="9142"/>
        </w:tabs>
        <w:autoSpaceDE w:val="0"/>
        <w:autoSpaceDN w:val="0"/>
        <w:spacing w:after="0" w:line="322" w:lineRule="exact"/>
        <w:ind w:left="868"/>
        <w:jc w:val="both"/>
        <w:rPr>
          <w:rFonts w:eastAsia="Times New Roman" w:cs="Times New Roman"/>
          <w:sz w:val="24"/>
          <w:szCs w:val="24"/>
          <w:lang w:val="uk-UA"/>
        </w:rPr>
      </w:pPr>
      <w:r w:rsidRPr="002363F4">
        <w:rPr>
          <w:rFonts w:eastAsia="Times New Roman" w:cs="Times New Roman"/>
          <w:sz w:val="24"/>
          <w:szCs w:val="24"/>
          <w:lang w:val="uk-UA"/>
        </w:rPr>
        <w:t>Прізвище,</w:t>
      </w:r>
      <w:r w:rsidRPr="002363F4">
        <w:rPr>
          <w:rFonts w:eastAsia="Times New Roman" w:cs="Times New Roman"/>
          <w:spacing w:val="-5"/>
          <w:sz w:val="24"/>
          <w:szCs w:val="24"/>
          <w:lang w:val="uk-UA"/>
        </w:rPr>
        <w:t xml:space="preserve"> </w:t>
      </w:r>
      <w:r w:rsidRPr="002363F4">
        <w:rPr>
          <w:rFonts w:eastAsia="Times New Roman" w:cs="Times New Roman"/>
          <w:sz w:val="24"/>
          <w:szCs w:val="24"/>
          <w:lang w:val="uk-UA"/>
        </w:rPr>
        <w:t>ім’я</w:t>
      </w:r>
      <w:r w:rsidRPr="002363F4">
        <w:rPr>
          <w:rFonts w:eastAsia="Times New Roman" w:cs="Times New Roman"/>
          <w:sz w:val="24"/>
          <w:szCs w:val="24"/>
          <w:u w:val="single"/>
          <w:lang w:val="uk-UA"/>
        </w:rPr>
        <w:t xml:space="preserve"> </w:t>
      </w:r>
      <w:r w:rsidRPr="002363F4">
        <w:rPr>
          <w:rFonts w:eastAsia="Times New Roman" w:cs="Times New Roman"/>
          <w:sz w:val="24"/>
          <w:szCs w:val="24"/>
          <w:u w:val="single"/>
          <w:lang w:val="uk-UA"/>
        </w:rPr>
        <w:tab/>
      </w:r>
    </w:p>
    <w:p w:rsidR="002363F4" w:rsidRPr="002363F4" w:rsidRDefault="002363F4" w:rsidP="002363F4">
      <w:pPr>
        <w:widowControl w:val="0"/>
        <w:autoSpaceDE w:val="0"/>
        <w:autoSpaceDN w:val="0"/>
        <w:spacing w:before="160" w:after="0" w:line="240" w:lineRule="auto"/>
        <w:ind w:left="868"/>
        <w:jc w:val="both"/>
        <w:rPr>
          <w:rFonts w:eastAsia="Times New Roman" w:cs="Times New Roman"/>
          <w:i/>
          <w:sz w:val="24"/>
          <w:szCs w:val="24"/>
          <w:lang w:val="uk-UA"/>
        </w:rPr>
      </w:pPr>
      <w:r w:rsidRPr="002363F4">
        <w:rPr>
          <w:rFonts w:eastAsia="Times New Roman" w:cs="Times New Roman"/>
          <w:i/>
          <w:sz w:val="24"/>
          <w:szCs w:val="24"/>
          <w:lang w:val="uk-UA"/>
        </w:rPr>
        <w:t>Прочитайте</w:t>
      </w:r>
      <w:r w:rsidRPr="002363F4">
        <w:rPr>
          <w:rFonts w:eastAsia="Times New Roman" w:cs="Times New Roman"/>
          <w:i/>
          <w:spacing w:val="-4"/>
          <w:sz w:val="24"/>
          <w:szCs w:val="24"/>
          <w:lang w:val="uk-UA"/>
        </w:rPr>
        <w:t xml:space="preserve"> </w:t>
      </w:r>
      <w:r w:rsidRPr="002363F4">
        <w:rPr>
          <w:rFonts w:eastAsia="Times New Roman" w:cs="Times New Roman"/>
          <w:i/>
          <w:sz w:val="24"/>
          <w:szCs w:val="24"/>
          <w:lang w:val="uk-UA"/>
        </w:rPr>
        <w:t>ситуацію</w:t>
      </w:r>
      <w:r w:rsidRPr="002363F4">
        <w:rPr>
          <w:rFonts w:eastAsia="Times New Roman" w:cs="Times New Roman"/>
          <w:i/>
          <w:spacing w:val="-4"/>
          <w:sz w:val="24"/>
          <w:szCs w:val="24"/>
          <w:lang w:val="uk-UA"/>
        </w:rPr>
        <w:t xml:space="preserve"> </w:t>
      </w:r>
      <w:r w:rsidRPr="002363F4">
        <w:rPr>
          <w:rFonts w:eastAsia="Times New Roman" w:cs="Times New Roman"/>
          <w:i/>
          <w:sz w:val="24"/>
          <w:szCs w:val="24"/>
          <w:lang w:val="uk-UA"/>
        </w:rPr>
        <w:t>та</w:t>
      </w:r>
      <w:r w:rsidRPr="002363F4">
        <w:rPr>
          <w:rFonts w:eastAsia="Times New Roman" w:cs="Times New Roman"/>
          <w:i/>
          <w:spacing w:val="-3"/>
          <w:sz w:val="24"/>
          <w:szCs w:val="24"/>
          <w:lang w:val="uk-UA"/>
        </w:rPr>
        <w:t xml:space="preserve"> </w:t>
      </w:r>
      <w:r w:rsidRPr="002363F4">
        <w:rPr>
          <w:rFonts w:eastAsia="Times New Roman" w:cs="Times New Roman"/>
          <w:i/>
          <w:sz w:val="24"/>
          <w:szCs w:val="24"/>
          <w:lang w:val="uk-UA"/>
        </w:rPr>
        <w:t>дайте</w:t>
      </w:r>
      <w:r w:rsidRPr="002363F4">
        <w:rPr>
          <w:rFonts w:eastAsia="Times New Roman" w:cs="Times New Roman"/>
          <w:i/>
          <w:spacing w:val="-3"/>
          <w:sz w:val="24"/>
          <w:szCs w:val="24"/>
          <w:lang w:val="uk-UA"/>
        </w:rPr>
        <w:t xml:space="preserve"> </w:t>
      </w:r>
      <w:r w:rsidRPr="002363F4">
        <w:rPr>
          <w:rFonts w:eastAsia="Times New Roman" w:cs="Times New Roman"/>
          <w:i/>
          <w:sz w:val="24"/>
          <w:szCs w:val="24"/>
          <w:lang w:val="uk-UA"/>
        </w:rPr>
        <w:t>відповідь</w:t>
      </w:r>
      <w:r w:rsidRPr="002363F4">
        <w:rPr>
          <w:rFonts w:eastAsia="Times New Roman" w:cs="Times New Roman"/>
          <w:i/>
          <w:spacing w:val="-5"/>
          <w:sz w:val="24"/>
          <w:szCs w:val="24"/>
          <w:lang w:val="uk-UA"/>
        </w:rPr>
        <w:t xml:space="preserve"> </w:t>
      </w:r>
      <w:r w:rsidRPr="002363F4">
        <w:rPr>
          <w:rFonts w:eastAsia="Times New Roman" w:cs="Times New Roman"/>
          <w:i/>
          <w:sz w:val="24"/>
          <w:szCs w:val="24"/>
          <w:lang w:val="uk-UA"/>
        </w:rPr>
        <w:t>на</w:t>
      </w:r>
      <w:r w:rsidRPr="002363F4">
        <w:rPr>
          <w:rFonts w:eastAsia="Times New Roman" w:cs="Times New Roman"/>
          <w:i/>
          <w:spacing w:val="-6"/>
          <w:sz w:val="24"/>
          <w:szCs w:val="24"/>
          <w:lang w:val="uk-UA"/>
        </w:rPr>
        <w:t xml:space="preserve"> </w:t>
      </w:r>
      <w:r w:rsidRPr="002363F4">
        <w:rPr>
          <w:rFonts w:eastAsia="Times New Roman" w:cs="Times New Roman"/>
          <w:i/>
          <w:sz w:val="24"/>
          <w:szCs w:val="24"/>
          <w:lang w:val="uk-UA"/>
        </w:rPr>
        <w:t>запитання.</w:t>
      </w:r>
    </w:p>
    <w:p w:rsidR="002363F4" w:rsidRPr="002363F4" w:rsidRDefault="002363F4" w:rsidP="002363F4">
      <w:pPr>
        <w:widowControl w:val="0"/>
        <w:autoSpaceDE w:val="0"/>
        <w:autoSpaceDN w:val="0"/>
        <w:spacing w:before="164" w:after="0" w:line="360" w:lineRule="auto"/>
        <w:ind w:left="302" w:right="149" w:firstLine="566"/>
        <w:jc w:val="both"/>
        <w:rPr>
          <w:rFonts w:eastAsia="Times New Roman" w:cs="Times New Roman"/>
          <w:sz w:val="24"/>
          <w:szCs w:val="24"/>
          <w:lang w:val="uk-UA"/>
        </w:rPr>
      </w:pPr>
      <w:r w:rsidRPr="002363F4">
        <w:rPr>
          <w:rFonts w:eastAsia="Times New Roman" w:cs="Times New Roman"/>
          <w:sz w:val="24"/>
          <w:szCs w:val="24"/>
          <w:lang w:val="uk-UA"/>
        </w:rPr>
        <w:t>Одного разу у вихідний день мама з дітьми гуляла по берегу річки. Під час</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прогулянки</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вона</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дала</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кожній</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дитині</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по</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булочці.</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Діти</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почали</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їсти.</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А</w:t>
      </w:r>
      <w:r w:rsidRPr="002363F4">
        <w:rPr>
          <w:rFonts w:eastAsia="Times New Roman" w:cs="Times New Roman"/>
          <w:spacing w:val="-67"/>
          <w:sz w:val="24"/>
          <w:szCs w:val="24"/>
          <w:lang w:val="uk-UA"/>
        </w:rPr>
        <w:t xml:space="preserve"> </w:t>
      </w:r>
      <w:r w:rsidRPr="002363F4">
        <w:rPr>
          <w:rFonts w:eastAsia="Times New Roman" w:cs="Times New Roman"/>
          <w:sz w:val="24"/>
          <w:szCs w:val="24"/>
          <w:lang w:val="uk-UA"/>
        </w:rPr>
        <w:t>найменший,</w:t>
      </w:r>
      <w:r w:rsidRPr="002363F4">
        <w:rPr>
          <w:rFonts w:eastAsia="Times New Roman" w:cs="Times New Roman"/>
          <w:spacing w:val="-2"/>
          <w:sz w:val="24"/>
          <w:szCs w:val="24"/>
          <w:lang w:val="uk-UA"/>
        </w:rPr>
        <w:t xml:space="preserve"> </w:t>
      </w:r>
      <w:r w:rsidRPr="002363F4">
        <w:rPr>
          <w:rFonts w:eastAsia="Times New Roman" w:cs="Times New Roman"/>
          <w:sz w:val="24"/>
          <w:szCs w:val="24"/>
          <w:lang w:val="uk-UA"/>
        </w:rPr>
        <w:t>який</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виявився</w:t>
      </w:r>
      <w:r w:rsidRPr="002363F4">
        <w:rPr>
          <w:rFonts w:eastAsia="Times New Roman" w:cs="Times New Roman"/>
          <w:spacing w:val="-3"/>
          <w:sz w:val="24"/>
          <w:szCs w:val="24"/>
          <w:lang w:val="uk-UA"/>
        </w:rPr>
        <w:t xml:space="preserve"> </w:t>
      </w:r>
      <w:r w:rsidRPr="002363F4">
        <w:rPr>
          <w:rFonts w:eastAsia="Times New Roman" w:cs="Times New Roman"/>
          <w:sz w:val="24"/>
          <w:szCs w:val="24"/>
          <w:lang w:val="uk-UA"/>
        </w:rPr>
        <w:t>неуважним,</w:t>
      </w:r>
      <w:r w:rsidRPr="002363F4">
        <w:rPr>
          <w:rFonts w:eastAsia="Times New Roman" w:cs="Times New Roman"/>
          <w:spacing w:val="-5"/>
          <w:sz w:val="24"/>
          <w:szCs w:val="24"/>
          <w:lang w:val="uk-UA"/>
        </w:rPr>
        <w:t xml:space="preserve"> </w:t>
      </w:r>
      <w:r w:rsidRPr="002363F4">
        <w:rPr>
          <w:rFonts w:eastAsia="Times New Roman" w:cs="Times New Roman"/>
          <w:sz w:val="24"/>
          <w:szCs w:val="24"/>
          <w:lang w:val="uk-UA"/>
        </w:rPr>
        <w:t>впустив свою</w:t>
      </w:r>
      <w:r w:rsidRPr="002363F4">
        <w:rPr>
          <w:rFonts w:eastAsia="Times New Roman" w:cs="Times New Roman"/>
          <w:spacing w:val="-2"/>
          <w:sz w:val="24"/>
          <w:szCs w:val="24"/>
          <w:lang w:val="uk-UA"/>
        </w:rPr>
        <w:t xml:space="preserve"> </w:t>
      </w:r>
      <w:r w:rsidRPr="002363F4">
        <w:rPr>
          <w:rFonts w:eastAsia="Times New Roman" w:cs="Times New Roman"/>
          <w:sz w:val="24"/>
          <w:szCs w:val="24"/>
          <w:lang w:val="uk-UA"/>
        </w:rPr>
        <w:t>булочку</w:t>
      </w:r>
      <w:r w:rsidRPr="002363F4">
        <w:rPr>
          <w:rFonts w:eastAsia="Times New Roman" w:cs="Times New Roman"/>
          <w:spacing w:val="-3"/>
          <w:sz w:val="24"/>
          <w:szCs w:val="24"/>
          <w:lang w:val="uk-UA"/>
        </w:rPr>
        <w:t xml:space="preserve"> </w:t>
      </w:r>
      <w:r w:rsidRPr="002363F4">
        <w:rPr>
          <w:rFonts w:eastAsia="Times New Roman" w:cs="Times New Roman"/>
          <w:sz w:val="24"/>
          <w:szCs w:val="24"/>
          <w:lang w:val="uk-UA"/>
        </w:rPr>
        <w:t>в</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воду.</w:t>
      </w:r>
    </w:p>
    <w:p w:rsidR="002363F4" w:rsidRPr="002363F4" w:rsidRDefault="002363F4" w:rsidP="002363F4">
      <w:pPr>
        <w:widowControl w:val="0"/>
        <w:numPr>
          <w:ilvl w:val="0"/>
          <w:numId w:val="24"/>
        </w:numPr>
        <w:tabs>
          <w:tab w:val="left" w:pos="1022"/>
        </w:tabs>
        <w:autoSpaceDE w:val="0"/>
        <w:autoSpaceDN w:val="0"/>
        <w:spacing w:after="0" w:line="320" w:lineRule="exact"/>
        <w:ind w:hanging="361"/>
        <w:jc w:val="both"/>
        <w:rPr>
          <w:rFonts w:eastAsia="Times New Roman" w:cs="Times New Roman"/>
          <w:sz w:val="24"/>
          <w:szCs w:val="24"/>
          <w:lang w:val="uk-UA"/>
        </w:rPr>
      </w:pPr>
      <w:r w:rsidRPr="002363F4">
        <w:rPr>
          <w:rFonts w:eastAsia="Times New Roman" w:cs="Times New Roman"/>
          <w:sz w:val="24"/>
          <w:szCs w:val="24"/>
          <w:lang w:val="uk-UA"/>
        </w:rPr>
        <w:t>Що</w:t>
      </w:r>
      <w:r w:rsidRPr="002363F4">
        <w:rPr>
          <w:rFonts w:eastAsia="Times New Roman" w:cs="Times New Roman"/>
          <w:spacing w:val="-2"/>
          <w:sz w:val="24"/>
          <w:szCs w:val="24"/>
          <w:lang w:val="uk-UA"/>
        </w:rPr>
        <w:t xml:space="preserve"> </w:t>
      </w:r>
      <w:r w:rsidRPr="002363F4">
        <w:rPr>
          <w:rFonts w:eastAsia="Times New Roman" w:cs="Times New Roman"/>
          <w:sz w:val="24"/>
          <w:szCs w:val="24"/>
          <w:lang w:val="uk-UA"/>
        </w:rPr>
        <w:t>робити</w:t>
      </w:r>
      <w:r w:rsidRPr="002363F4">
        <w:rPr>
          <w:rFonts w:eastAsia="Times New Roman" w:cs="Times New Roman"/>
          <w:spacing w:val="-2"/>
          <w:sz w:val="24"/>
          <w:szCs w:val="24"/>
          <w:lang w:val="uk-UA"/>
        </w:rPr>
        <w:t xml:space="preserve"> </w:t>
      </w:r>
      <w:r w:rsidRPr="002363F4">
        <w:rPr>
          <w:rFonts w:eastAsia="Times New Roman" w:cs="Times New Roman"/>
          <w:sz w:val="24"/>
          <w:szCs w:val="24"/>
          <w:lang w:val="uk-UA"/>
        </w:rPr>
        <w:t>мамі?</w:t>
      </w:r>
    </w:p>
    <w:p w:rsidR="002363F4" w:rsidRPr="002363F4" w:rsidRDefault="002363F4" w:rsidP="002363F4">
      <w:pPr>
        <w:widowControl w:val="0"/>
        <w:numPr>
          <w:ilvl w:val="0"/>
          <w:numId w:val="24"/>
        </w:numPr>
        <w:tabs>
          <w:tab w:val="left" w:pos="1022"/>
        </w:tabs>
        <w:autoSpaceDE w:val="0"/>
        <w:autoSpaceDN w:val="0"/>
        <w:spacing w:before="163" w:after="0" w:line="240" w:lineRule="auto"/>
        <w:ind w:hanging="361"/>
        <w:rPr>
          <w:rFonts w:eastAsia="Times New Roman" w:cs="Times New Roman"/>
          <w:sz w:val="24"/>
          <w:szCs w:val="24"/>
          <w:lang w:val="uk-UA"/>
        </w:rPr>
      </w:pPr>
      <w:r w:rsidRPr="002363F4">
        <w:rPr>
          <w:rFonts w:eastAsia="Times New Roman" w:cs="Times New Roman"/>
          <w:sz w:val="24"/>
          <w:szCs w:val="24"/>
          <w:lang w:val="uk-UA"/>
        </w:rPr>
        <w:t>Чи</w:t>
      </w:r>
      <w:r w:rsidRPr="002363F4">
        <w:rPr>
          <w:rFonts w:eastAsia="Times New Roman" w:cs="Times New Roman"/>
          <w:spacing w:val="-2"/>
          <w:sz w:val="24"/>
          <w:szCs w:val="24"/>
          <w:lang w:val="uk-UA"/>
        </w:rPr>
        <w:t xml:space="preserve"> </w:t>
      </w:r>
      <w:r w:rsidRPr="002363F4">
        <w:rPr>
          <w:rFonts w:eastAsia="Times New Roman" w:cs="Times New Roman"/>
          <w:sz w:val="24"/>
          <w:szCs w:val="24"/>
          <w:lang w:val="uk-UA"/>
        </w:rPr>
        <w:t>повинна</w:t>
      </w:r>
      <w:r w:rsidRPr="002363F4">
        <w:rPr>
          <w:rFonts w:eastAsia="Times New Roman" w:cs="Times New Roman"/>
          <w:spacing w:val="-2"/>
          <w:sz w:val="24"/>
          <w:szCs w:val="24"/>
          <w:lang w:val="uk-UA"/>
        </w:rPr>
        <w:t xml:space="preserve"> </w:t>
      </w:r>
      <w:r w:rsidRPr="002363F4">
        <w:rPr>
          <w:rFonts w:eastAsia="Times New Roman" w:cs="Times New Roman"/>
          <w:sz w:val="24"/>
          <w:szCs w:val="24"/>
          <w:lang w:val="uk-UA"/>
        </w:rPr>
        <w:t>вона</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дати</w:t>
      </w:r>
      <w:r w:rsidRPr="002363F4">
        <w:rPr>
          <w:rFonts w:eastAsia="Times New Roman" w:cs="Times New Roman"/>
          <w:spacing w:val="-2"/>
          <w:sz w:val="24"/>
          <w:szCs w:val="24"/>
          <w:lang w:val="uk-UA"/>
        </w:rPr>
        <w:t xml:space="preserve"> </w:t>
      </w:r>
      <w:r w:rsidRPr="002363F4">
        <w:rPr>
          <w:rFonts w:eastAsia="Times New Roman" w:cs="Times New Roman"/>
          <w:sz w:val="24"/>
          <w:szCs w:val="24"/>
          <w:lang w:val="uk-UA"/>
        </w:rPr>
        <w:t>йому</w:t>
      </w:r>
      <w:r w:rsidRPr="002363F4">
        <w:rPr>
          <w:rFonts w:eastAsia="Times New Roman" w:cs="Times New Roman"/>
          <w:spacing w:val="-5"/>
          <w:sz w:val="24"/>
          <w:szCs w:val="24"/>
          <w:lang w:val="uk-UA"/>
        </w:rPr>
        <w:t xml:space="preserve"> </w:t>
      </w:r>
      <w:r w:rsidRPr="002363F4">
        <w:rPr>
          <w:rFonts w:eastAsia="Times New Roman" w:cs="Times New Roman"/>
          <w:sz w:val="24"/>
          <w:szCs w:val="24"/>
          <w:lang w:val="uk-UA"/>
        </w:rPr>
        <w:t>ще</w:t>
      </w:r>
      <w:r w:rsidRPr="002363F4">
        <w:rPr>
          <w:rFonts w:eastAsia="Times New Roman" w:cs="Times New Roman"/>
          <w:spacing w:val="-4"/>
          <w:sz w:val="24"/>
          <w:szCs w:val="24"/>
          <w:lang w:val="uk-UA"/>
        </w:rPr>
        <w:t xml:space="preserve"> </w:t>
      </w:r>
      <w:r w:rsidRPr="002363F4">
        <w:rPr>
          <w:rFonts w:eastAsia="Times New Roman" w:cs="Times New Roman"/>
          <w:sz w:val="24"/>
          <w:szCs w:val="24"/>
          <w:lang w:val="uk-UA"/>
        </w:rPr>
        <w:t>булочку?</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Чому?</w:t>
      </w:r>
    </w:p>
    <w:p w:rsidR="002363F4" w:rsidRPr="002363F4" w:rsidRDefault="002363F4" w:rsidP="002363F4">
      <w:pPr>
        <w:widowControl w:val="0"/>
        <w:numPr>
          <w:ilvl w:val="0"/>
          <w:numId w:val="24"/>
        </w:numPr>
        <w:tabs>
          <w:tab w:val="left" w:pos="1091"/>
          <w:tab w:val="left" w:pos="1092"/>
        </w:tabs>
        <w:autoSpaceDE w:val="0"/>
        <w:autoSpaceDN w:val="0"/>
        <w:spacing w:before="160" w:after="0" w:line="240" w:lineRule="auto"/>
        <w:ind w:left="1091" w:hanging="431"/>
        <w:rPr>
          <w:rFonts w:eastAsia="Times New Roman" w:cs="Times New Roman"/>
          <w:sz w:val="24"/>
          <w:szCs w:val="24"/>
          <w:lang w:val="uk-UA"/>
        </w:rPr>
      </w:pPr>
      <w:r w:rsidRPr="002363F4">
        <w:rPr>
          <w:rFonts w:eastAsia="Times New Roman" w:cs="Times New Roman"/>
          <w:sz w:val="24"/>
          <w:szCs w:val="24"/>
          <w:lang w:val="uk-UA"/>
        </w:rPr>
        <w:t>Якщо</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у</w:t>
      </w:r>
      <w:r w:rsidRPr="002363F4">
        <w:rPr>
          <w:rFonts w:eastAsia="Times New Roman" w:cs="Times New Roman"/>
          <w:spacing w:val="-6"/>
          <w:sz w:val="24"/>
          <w:szCs w:val="24"/>
          <w:lang w:val="uk-UA"/>
        </w:rPr>
        <w:t xml:space="preserve"> </w:t>
      </w:r>
      <w:r w:rsidRPr="002363F4">
        <w:rPr>
          <w:rFonts w:eastAsia="Times New Roman" w:cs="Times New Roman"/>
          <w:sz w:val="24"/>
          <w:szCs w:val="24"/>
          <w:lang w:val="uk-UA"/>
        </w:rPr>
        <w:t>мами</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більше</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немає</w:t>
      </w:r>
      <w:r w:rsidRPr="002363F4">
        <w:rPr>
          <w:rFonts w:eastAsia="Times New Roman" w:cs="Times New Roman"/>
          <w:spacing w:val="-5"/>
          <w:sz w:val="24"/>
          <w:szCs w:val="24"/>
          <w:lang w:val="uk-UA"/>
        </w:rPr>
        <w:t xml:space="preserve"> </w:t>
      </w:r>
      <w:r w:rsidRPr="002363F4">
        <w:rPr>
          <w:rFonts w:eastAsia="Times New Roman" w:cs="Times New Roman"/>
          <w:sz w:val="24"/>
          <w:szCs w:val="24"/>
          <w:lang w:val="uk-UA"/>
        </w:rPr>
        <w:t>булочок.</w:t>
      </w:r>
      <w:r w:rsidRPr="002363F4">
        <w:rPr>
          <w:rFonts w:eastAsia="Times New Roman" w:cs="Times New Roman"/>
          <w:spacing w:val="-2"/>
          <w:sz w:val="24"/>
          <w:szCs w:val="24"/>
          <w:lang w:val="uk-UA"/>
        </w:rPr>
        <w:t xml:space="preserve"> </w:t>
      </w:r>
      <w:r w:rsidRPr="002363F4">
        <w:rPr>
          <w:rFonts w:eastAsia="Times New Roman" w:cs="Times New Roman"/>
          <w:sz w:val="24"/>
          <w:szCs w:val="24"/>
          <w:lang w:val="uk-UA"/>
        </w:rPr>
        <w:t>Що робити</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і</w:t>
      </w:r>
      <w:r w:rsidRPr="002363F4">
        <w:rPr>
          <w:rFonts w:eastAsia="Times New Roman" w:cs="Times New Roman"/>
          <w:spacing w:val="-1"/>
          <w:sz w:val="24"/>
          <w:szCs w:val="24"/>
          <w:lang w:val="uk-UA"/>
        </w:rPr>
        <w:t xml:space="preserve"> </w:t>
      </w:r>
      <w:r w:rsidRPr="002363F4">
        <w:rPr>
          <w:rFonts w:eastAsia="Times New Roman" w:cs="Times New Roman"/>
          <w:sz w:val="24"/>
          <w:szCs w:val="24"/>
          <w:lang w:val="uk-UA"/>
        </w:rPr>
        <w:t>чому?</w:t>
      </w:r>
    </w:p>
    <w:p w:rsidR="002363F4" w:rsidRPr="002363F4" w:rsidRDefault="002363F4" w:rsidP="002363F4">
      <w:pPr>
        <w:widowControl w:val="0"/>
        <w:tabs>
          <w:tab w:val="left" w:pos="9977"/>
        </w:tabs>
        <w:autoSpaceDE w:val="0"/>
        <w:autoSpaceDN w:val="0"/>
        <w:spacing w:before="160" w:after="0" w:line="240" w:lineRule="auto"/>
        <w:ind w:left="302"/>
        <w:rPr>
          <w:rFonts w:eastAsia="Times New Roman" w:cs="Times New Roman"/>
          <w:sz w:val="24"/>
          <w:szCs w:val="24"/>
          <w:lang w:val="uk-UA"/>
        </w:rPr>
      </w:pPr>
      <w:r w:rsidRPr="002363F4">
        <w:rPr>
          <w:rFonts w:eastAsia="Times New Roman" w:cs="Times New Roman"/>
          <w:sz w:val="24"/>
          <w:szCs w:val="24"/>
          <w:lang w:val="uk-UA"/>
        </w:rPr>
        <w:t>1)</w:t>
      </w:r>
      <w:r w:rsidRPr="002363F4">
        <w:rPr>
          <w:rFonts w:eastAsia="Times New Roman" w:cs="Times New Roman"/>
          <w:sz w:val="24"/>
          <w:szCs w:val="24"/>
          <w:u w:val="single"/>
          <w:lang w:val="uk-UA"/>
        </w:rPr>
        <w:t xml:space="preserve"> </w:t>
      </w:r>
      <w:r w:rsidRPr="002363F4">
        <w:rPr>
          <w:rFonts w:eastAsia="Times New Roman" w:cs="Times New Roman"/>
          <w:sz w:val="24"/>
          <w:szCs w:val="24"/>
          <w:u w:val="single"/>
          <w:lang w:val="uk-UA"/>
        </w:rPr>
        <w:tab/>
      </w:r>
    </w:p>
    <w:p w:rsidR="002363F4" w:rsidRPr="002363F4" w:rsidRDefault="002363F4" w:rsidP="002363F4">
      <w:pPr>
        <w:widowControl w:val="0"/>
        <w:autoSpaceDE w:val="0"/>
        <w:autoSpaceDN w:val="0"/>
        <w:spacing w:after="0" w:line="240" w:lineRule="auto"/>
        <w:rPr>
          <w:rFonts w:eastAsia="Times New Roman" w:cs="Times New Roman"/>
          <w:sz w:val="24"/>
          <w:szCs w:val="24"/>
          <w:lang w:val="uk-UA"/>
        </w:rPr>
      </w:pPr>
    </w:p>
    <w:p w:rsidR="002363F4" w:rsidRPr="002363F4" w:rsidRDefault="002363F4" w:rsidP="002363F4">
      <w:pPr>
        <w:widowControl w:val="0"/>
        <w:autoSpaceDE w:val="0"/>
        <w:autoSpaceDN w:val="0"/>
        <w:spacing w:before="11" w:after="0" w:line="240" w:lineRule="auto"/>
        <w:rPr>
          <w:rFonts w:eastAsia="Times New Roman" w:cs="Times New Roman"/>
          <w:sz w:val="24"/>
          <w:szCs w:val="24"/>
          <w:lang w:val="uk-UA"/>
        </w:rPr>
      </w:pPr>
      <w:r w:rsidRPr="002363F4">
        <w:rPr>
          <w:rFonts w:eastAsia="Times New Roman" w:cs="Times New Roman"/>
          <w:noProof/>
          <w:sz w:val="24"/>
          <w:szCs w:val="24"/>
          <w:lang w:eastAsia="ru-RU"/>
        </w:rPr>
        <mc:AlternateContent>
          <mc:Choice Requires="wps">
            <w:drawing>
              <wp:anchor distT="0" distB="0" distL="0" distR="0" simplePos="0" relativeHeight="251661312" behindDoc="1" locked="0" layoutInCell="1" allowOverlap="1">
                <wp:simplePos x="0" y="0"/>
                <wp:positionH relativeFrom="page">
                  <wp:posOffset>1080770</wp:posOffset>
                </wp:positionH>
                <wp:positionV relativeFrom="paragraph">
                  <wp:posOffset>137795</wp:posOffset>
                </wp:positionV>
                <wp:extent cx="6045200" cy="1270"/>
                <wp:effectExtent l="13970" t="5080" r="8255" b="12700"/>
                <wp:wrapTopAndBottom/>
                <wp:docPr id="12" name="Полилиния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045200" cy="1270"/>
                        </a:xfrm>
                        <a:custGeom>
                          <a:avLst/>
                          <a:gdLst>
                            <a:gd name="T0" fmla="+- 0 1702 1702"/>
                            <a:gd name="T1" fmla="*/ T0 w 9520"/>
                            <a:gd name="T2" fmla="+- 0 11221 1702"/>
                            <a:gd name="T3" fmla="*/ T2 w 9520"/>
                          </a:gdLst>
                          <a:ahLst/>
                          <a:cxnLst>
                            <a:cxn ang="0">
                              <a:pos x="T1" y="0"/>
                            </a:cxn>
                            <a:cxn ang="0">
                              <a:pos x="T3" y="0"/>
                            </a:cxn>
                          </a:cxnLst>
                          <a:rect l="0" t="0" r="r" b="b"/>
                          <a:pathLst>
                            <a:path w="9520">
                              <a:moveTo>
                                <a:pt x="0" y="0"/>
                              </a:moveTo>
                              <a:lnTo>
                                <a:pt x="9519"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E2EF1E" id="Полилиния 12" o:spid="_x0000_s1026" style="position:absolute;margin-left:85.1pt;margin-top:10.85pt;width:476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5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sYlEAMAAJgGAAAOAAAAZHJzL2Uyb0RvYy54bWysVW2O0zAQ/Y/EHSz/BHUTZ9N2W226Qv1A&#10;SAustOUAbuI0EY4dbLfpgjgDR+AaKyE4Q7kRYyfppl2QEKJSUzszfvPejGd6ebUrONoypXMpIkzO&#10;fIyYiGWSi3WE3y0XvQuMtKEioVwKFuE7pvHV5OmTy6ocs0BmkidMIQARelyVEc6MKceep+OMFVSf&#10;yZIJMKZSFdTAVq29RNEK0AvuBb4/8CqpklLJmGkNb2e1EU8cfpqy2LxNU80M4hEGbsY9lXuu7NOb&#10;XNLxWtEyy+OGBv0HFgXNBQQ9QM2ooWij8kdQRR4rqWVqzmJZeDJN85g5DaCG+CdqbjNaMqcFkqPL&#10;Q5r0/4ON32xvFMoTqF2AkaAF1Gj/df9j/21/777f9/c/vyAwQqaqUo/hwG15o6xWXV7L+L0Gg3dk&#10;sRsNPmhVvZYJANKNkS47u1QV9iToRjtXhLtDEdjOoBheDvywD5XFKAYbCYauRh4dt2fjjTYvmXQ4&#10;dHutTV3CBFauAEmjYgkQacGhms97yEdk6Afu0ZT84EZat2ceWvqoQiMIf+oEuelikSAgvwU7b/0s&#10;WNABAwHrliLNWtbxTjS0YYWo7RnfJaqU2iZoCeTaDAECOFmJf/CF2Ke+9ZkmhIJmOG0DhRG0waqW&#10;W1JjmdkQdomqCLtc2BeF3LKldCZzUjoI8mDlous16pPREavaDCdsALg39cIFtVw7pRVykXPuasuF&#10;pTIk54HLjZY8T6zRstFqvZpyhbbUNrj7WDEAduSm5EYkDixjNJk3a0NzXq/Bn7vcwi1sUmDvo+vg&#10;TyN/NL+YX4S9MBjMe6E/m/VeLKZhb7Agw/7sfDadzshnS42E4yxPEiYsu3aakPDvurWZa/UcOMyT&#10;IxVHYhfu81isd0zD5QK0tL91rtsWrXt6JZM7aFcl6/EI4xwWmVQfMapgNEZYf9hQxTDirwTMnhEJ&#10;QztL3SbsD6FdkOpaVl0LFTFARdhguOB2OTX1/N2UKl9nEIm4sgr5AsZEmtt+dvOkZtVsYPw5Bc2o&#10;tvO1u3deD38ok18AAAD//wMAUEsDBBQABgAIAAAAIQDvtwOh3AAAAAoBAAAPAAAAZHJzL2Rvd25y&#10;ZXYueG1sTI/NTsMwEITvSLyDtUjcqB0jpTTEqSokDnCjrXp2k8UJ+CeKnSbl6dmc4Dizn2Znyu3s&#10;LLvgELvgFWQrAQx9HZrOGwXHw+vDE7CYtG+0DR4VXDHCtrq9KXXRhMl/4GWfDKMQHwutoE2pLziP&#10;dYtOx1Xo0dPtMwxOJ5KD4c2gJwp3lkshcu505+lDq3t8abH+3o9OwZv9mcTpKnej2Rxc/nh8N19T&#10;rtT93bx7BpZwTn8wLPWpOlTU6RxG30RmSa+FJFSBzNbAFiCTkpzz4myAVyX/P6H6BQAA//8DAFBL&#10;AQItABQABgAIAAAAIQC2gziS/gAAAOEBAAATAAAAAAAAAAAAAAAAAAAAAABbQ29udGVudF9UeXBl&#10;c10ueG1sUEsBAi0AFAAGAAgAAAAhADj9If/WAAAAlAEAAAsAAAAAAAAAAAAAAAAALwEAAF9yZWxz&#10;Ly5yZWxzUEsBAi0AFAAGAAgAAAAhAJuSxiUQAwAAmAYAAA4AAAAAAAAAAAAAAAAALgIAAGRycy9l&#10;Mm9Eb2MueG1sUEsBAi0AFAAGAAgAAAAhAO+3A6HcAAAACgEAAA8AAAAAAAAAAAAAAAAAagUAAGRy&#10;cy9kb3ducmV2LnhtbFBLBQYAAAAABAAEAPMAAABzBgAAAAA=&#10;" path="m,l9519,e" filled="f" strokeweight=".19811mm">
                <v:path arrowok="t" o:connecttype="custom" o:connectlocs="0,0;6044565,0" o:connectangles="0,0"/>
                <w10:wrap type="topAndBottom" anchorx="page"/>
              </v:shape>
            </w:pict>
          </mc:Fallback>
        </mc:AlternateContent>
      </w:r>
    </w:p>
    <w:p w:rsidR="002363F4" w:rsidRPr="002363F4" w:rsidRDefault="002363F4" w:rsidP="002363F4">
      <w:pPr>
        <w:widowControl w:val="0"/>
        <w:tabs>
          <w:tab w:val="left" w:pos="9977"/>
        </w:tabs>
        <w:autoSpaceDE w:val="0"/>
        <w:autoSpaceDN w:val="0"/>
        <w:spacing w:before="131" w:after="0" w:line="240" w:lineRule="auto"/>
        <w:ind w:left="302"/>
        <w:rPr>
          <w:rFonts w:eastAsia="Times New Roman" w:cs="Times New Roman"/>
          <w:sz w:val="24"/>
          <w:szCs w:val="24"/>
          <w:lang w:val="uk-UA"/>
        </w:rPr>
      </w:pPr>
      <w:r w:rsidRPr="002363F4">
        <w:rPr>
          <w:rFonts w:eastAsia="Times New Roman" w:cs="Times New Roman"/>
          <w:sz w:val="24"/>
          <w:szCs w:val="24"/>
          <w:lang w:val="uk-UA"/>
        </w:rPr>
        <w:t>2)</w:t>
      </w:r>
      <w:r w:rsidRPr="002363F4">
        <w:rPr>
          <w:rFonts w:eastAsia="Times New Roman" w:cs="Times New Roman"/>
          <w:sz w:val="24"/>
          <w:szCs w:val="24"/>
          <w:u w:val="single"/>
          <w:lang w:val="uk-UA"/>
        </w:rPr>
        <w:t xml:space="preserve"> </w:t>
      </w:r>
      <w:r w:rsidRPr="002363F4">
        <w:rPr>
          <w:rFonts w:eastAsia="Times New Roman" w:cs="Times New Roman"/>
          <w:sz w:val="24"/>
          <w:szCs w:val="24"/>
          <w:u w:val="single"/>
          <w:lang w:val="uk-UA"/>
        </w:rPr>
        <w:tab/>
      </w:r>
    </w:p>
    <w:p w:rsidR="002363F4" w:rsidRPr="002363F4" w:rsidRDefault="002363F4" w:rsidP="002363F4">
      <w:pPr>
        <w:widowControl w:val="0"/>
        <w:autoSpaceDE w:val="0"/>
        <w:autoSpaceDN w:val="0"/>
        <w:spacing w:after="0" w:line="240" w:lineRule="auto"/>
        <w:rPr>
          <w:rFonts w:eastAsia="Times New Roman" w:cs="Times New Roman"/>
          <w:sz w:val="24"/>
          <w:szCs w:val="24"/>
          <w:lang w:val="uk-UA"/>
        </w:rPr>
      </w:pPr>
    </w:p>
    <w:p w:rsidR="002363F4" w:rsidRPr="002363F4" w:rsidRDefault="002363F4" w:rsidP="002363F4">
      <w:pPr>
        <w:widowControl w:val="0"/>
        <w:autoSpaceDE w:val="0"/>
        <w:autoSpaceDN w:val="0"/>
        <w:spacing w:before="2" w:after="0" w:line="240" w:lineRule="auto"/>
        <w:rPr>
          <w:rFonts w:eastAsia="Times New Roman" w:cs="Times New Roman"/>
          <w:sz w:val="24"/>
          <w:szCs w:val="24"/>
          <w:lang w:val="uk-UA"/>
        </w:rPr>
      </w:pPr>
      <w:r w:rsidRPr="002363F4">
        <w:rPr>
          <w:rFonts w:eastAsia="Times New Roman" w:cs="Times New Roman"/>
          <w:noProof/>
          <w:sz w:val="24"/>
          <w:szCs w:val="24"/>
          <w:lang w:eastAsia="ru-RU"/>
        </w:rPr>
        <mc:AlternateContent>
          <mc:Choice Requires="wps">
            <w:drawing>
              <wp:anchor distT="0" distB="0" distL="0" distR="0" simplePos="0" relativeHeight="251664384" behindDoc="1" locked="0" layoutInCell="1" allowOverlap="1">
                <wp:simplePos x="0" y="0"/>
                <wp:positionH relativeFrom="page">
                  <wp:posOffset>1080770</wp:posOffset>
                </wp:positionH>
                <wp:positionV relativeFrom="paragraph">
                  <wp:posOffset>139700</wp:posOffset>
                </wp:positionV>
                <wp:extent cx="6045200" cy="1270"/>
                <wp:effectExtent l="13970" t="6985" r="8255" b="10795"/>
                <wp:wrapTopAndBottom/>
                <wp:docPr id="9" name="Полилиния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045200" cy="1270"/>
                        </a:xfrm>
                        <a:custGeom>
                          <a:avLst/>
                          <a:gdLst>
                            <a:gd name="T0" fmla="+- 0 1702 1702"/>
                            <a:gd name="T1" fmla="*/ T0 w 9520"/>
                            <a:gd name="T2" fmla="+- 0 11221 1702"/>
                            <a:gd name="T3" fmla="*/ T2 w 9520"/>
                          </a:gdLst>
                          <a:ahLst/>
                          <a:cxnLst>
                            <a:cxn ang="0">
                              <a:pos x="T1" y="0"/>
                            </a:cxn>
                            <a:cxn ang="0">
                              <a:pos x="T3" y="0"/>
                            </a:cxn>
                          </a:cxnLst>
                          <a:rect l="0" t="0" r="r" b="b"/>
                          <a:pathLst>
                            <a:path w="9520">
                              <a:moveTo>
                                <a:pt x="0" y="0"/>
                              </a:moveTo>
                              <a:lnTo>
                                <a:pt x="9519"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5298C2" id="Полилиния 9" o:spid="_x0000_s1026" style="position:absolute;margin-left:85.1pt;margin-top:11pt;width:476pt;height:.1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5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qDwEQMAAJYGAAAOAAAAZHJzL2Uyb0RvYy54bWysVW2O0zAQ/Y/EHSz/BHXzsWm7rTZdoX4g&#10;pAVW2nIA13aaiMQOttt0QZyBI3CNlRCcodyIsZN00y5ICFGpqZ0Zv3lvxjO9vNoVOdpypTMpYhyc&#10;+RhxQSXLxDrG75aL3gVG2hDBSC4Fj/Ed1/hq8vTJZVWOeShTmTOuEIAIPa7KGKfGlGPP0zTlBdFn&#10;suQCjIlUBTGwVWuPKVIBepF7oe8PvEoqVipJudbwdlYb8cThJwmn5m2SaG5QHmPgZtxTuefKPr3J&#10;JRmvFSnTjDY0yD+wKEgmIOgBakYMQRuVPYIqMqqklok5o7LwZJJklDsNoCbwT9TcpqTkTgskR5eH&#10;NOn/B0vfbG8UyliMRxgJUkCJ9l/3P/bf9vfu+31///MLGtk8VaUeg/tteaOsUl1eS/peg8E7stiN&#10;Bh+0ql5LBnhkY6TLzS5RhT0JqtHOleDuUAK+M4jCy4Ef9aGuGFGwBeHQVcgj4/Ys3WjzkkuHQ7bX&#10;2tQFZLBy6WeNiCVAJEUOtXzeQz4Khn7oHk3BD25B6/bMQ0sfVWgE4U+dwtapxgrCMPgt2HnrZ8HC&#10;DhgIWLcUSdqypjvR0IYVIrZjfJeoUmqboCWQazMECOBkJf7BF2Kf+tZnmhAKWuG0CRRG0ASrWm5J&#10;jGVmQ9glquBK2FzYF4Xc8qV0JnNSOgjyYM1F12vUD+BSdVjVZjhhA8C9qRcuqOXaKa2QiyzPXW1z&#10;YakMg/PQUdEyz5g1WjZarVfTXKEtse3tPlYMgB25KbkRzIGlnLB5szYky+s1+Ocut3ALmxTY++j6&#10;99PIH80v5hdRLwoH817kz2a9F4tp1BssgmF/dj6bTmfBZ0stiMZpxhgXll07S4Lo73q1mWr1FDhM&#10;kyMVR2IX7vNYrHdMw+UCtLS/da7bFq17eiXZHbSrkvVwhGEOi1SqjxhVMBhjrD9siOIY5a8ETJ5R&#10;EEV2krpN1B/CFUGqa1l1LURQgIqxwXDB7XJq6um7KVW2TiFS4Moq5AsYE0lm+9nNk5pVs4Hh5xQ0&#10;g9pO1+7eeT38nUx+AQAA//8DAFBLAwQUAAYACAAAACEAsQiH3dsAAAAKAQAADwAAAGRycy9kb3du&#10;cmV2LnhtbEyPwU7DMBBE70j8g7VI3KhdIwUIcaoKiQPcaKue3dg4AXsdxU6T8vVsTnCc2afZmWoz&#10;B8/OdkhdRAXrlQBmsYmmQ6fgsH+9ewSWskajfUSr4GITbOrrq0qXJk74Yc+77BiFYCq1gjbnvuQ8&#10;Na0NOq1ib5Fun3EIOpMcHDeDnig8eC6FKHjQHdKHVvf2pbXN924MCt78zySOF7kd3dM+FPeHd/c1&#10;FUrd3szbZ2DZzvkPhqU+VYeaOp3iiCYxT/pBSEIVSEmbFmAtJTmnxZHA64r/n1D/AgAA//8DAFBL&#10;AQItABQABgAIAAAAIQC2gziS/gAAAOEBAAATAAAAAAAAAAAAAAAAAAAAAABbQ29udGVudF9UeXBl&#10;c10ueG1sUEsBAi0AFAAGAAgAAAAhADj9If/WAAAAlAEAAAsAAAAAAAAAAAAAAAAALwEAAF9yZWxz&#10;Ly5yZWxzUEsBAi0AFAAGAAgAAAAhAAJuoPARAwAAlgYAAA4AAAAAAAAAAAAAAAAALgIAAGRycy9l&#10;Mm9Eb2MueG1sUEsBAi0AFAAGAAgAAAAhALEIh93bAAAACgEAAA8AAAAAAAAAAAAAAAAAawUAAGRy&#10;cy9kb3ducmV2LnhtbFBLBQYAAAAABAAEAPMAAABzBgAAAAA=&#10;" path="m,l9519,e" filled="f" strokeweight=".19811mm">
                <v:path arrowok="t" o:connecttype="custom" o:connectlocs="0,0;6044565,0" o:connectangles="0,0"/>
                <w10:wrap type="topAndBottom" anchorx="page"/>
              </v:shape>
            </w:pict>
          </mc:Fallback>
        </mc:AlternateContent>
      </w:r>
    </w:p>
    <w:p w:rsidR="002363F4" w:rsidRPr="002363F4" w:rsidRDefault="002363F4" w:rsidP="002363F4">
      <w:pPr>
        <w:widowControl w:val="0"/>
        <w:tabs>
          <w:tab w:val="left" w:pos="9977"/>
        </w:tabs>
        <w:autoSpaceDE w:val="0"/>
        <w:autoSpaceDN w:val="0"/>
        <w:spacing w:before="131" w:after="0" w:line="240" w:lineRule="auto"/>
        <w:ind w:left="302"/>
        <w:rPr>
          <w:rFonts w:eastAsia="Times New Roman" w:cs="Times New Roman"/>
          <w:sz w:val="24"/>
          <w:szCs w:val="24"/>
          <w:lang w:val="uk-UA"/>
        </w:rPr>
      </w:pPr>
      <w:r w:rsidRPr="002363F4">
        <w:rPr>
          <w:rFonts w:eastAsia="Times New Roman" w:cs="Times New Roman"/>
          <w:sz w:val="24"/>
          <w:szCs w:val="24"/>
          <w:lang w:val="uk-UA"/>
        </w:rPr>
        <w:t>3)</w:t>
      </w:r>
      <w:r w:rsidRPr="002363F4">
        <w:rPr>
          <w:rFonts w:eastAsia="Times New Roman" w:cs="Times New Roman"/>
          <w:sz w:val="24"/>
          <w:szCs w:val="24"/>
          <w:u w:val="single"/>
          <w:lang w:val="uk-UA"/>
        </w:rPr>
        <w:t xml:space="preserve"> </w:t>
      </w:r>
      <w:r w:rsidRPr="002363F4">
        <w:rPr>
          <w:rFonts w:eastAsia="Times New Roman" w:cs="Times New Roman"/>
          <w:sz w:val="24"/>
          <w:szCs w:val="24"/>
          <w:u w:val="single"/>
          <w:lang w:val="uk-UA"/>
        </w:rPr>
        <w:tab/>
      </w:r>
    </w:p>
    <w:p w:rsidR="002363F4" w:rsidRPr="002363F4" w:rsidRDefault="002363F4" w:rsidP="002363F4">
      <w:pPr>
        <w:widowControl w:val="0"/>
        <w:autoSpaceDE w:val="0"/>
        <w:autoSpaceDN w:val="0"/>
        <w:spacing w:after="0" w:line="240" w:lineRule="auto"/>
        <w:rPr>
          <w:rFonts w:eastAsia="Times New Roman" w:cs="Times New Roman"/>
          <w:sz w:val="24"/>
          <w:szCs w:val="24"/>
          <w:lang w:val="uk-UA"/>
        </w:rPr>
      </w:pPr>
    </w:p>
    <w:p w:rsidR="003D2DBB" w:rsidRPr="002363F4" w:rsidRDefault="002363F4" w:rsidP="002363F4">
      <w:pPr>
        <w:widowControl w:val="0"/>
        <w:autoSpaceDE w:val="0"/>
        <w:autoSpaceDN w:val="0"/>
        <w:spacing w:before="6" w:after="0" w:line="240" w:lineRule="auto"/>
        <w:rPr>
          <w:rFonts w:eastAsia="Times New Roman" w:cs="Times New Roman"/>
          <w:sz w:val="24"/>
          <w:szCs w:val="24"/>
          <w:lang w:val="uk-UA"/>
        </w:rPr>
      </w:pPr>
      <w:r w:rsidRPr="002363F4">
        <w:rPr>
          <w:rFonts w:eastAsia="Times New Roman" w:cs="Times New Roman"/>
          <w:noProof/>
          <w:sz w:val="24"/>
          <w:szCs w:val="24"/>
          <w:lang w:eastAsia="ru-RU"/>
        </w:rPr>
        <mc:AlternateContent>
          <mc:Choice Requires="wps">
            <w:drawing>
              <wp:anchor distT="0" distB="0" distL="0" distR="0" simplePos="0" relativeHeight="251665408" behindDoc="1" locked="0" layoutInCell="1" allowOverlap="1">
                <wp:simplePos x="0" y="0"/>
                <wp:positionH relativeFrom="page">
                  <wp:posOffset>1080770</wp:posOffset>
                </wp:positionH>
                <wp:positionV relativeFrom="paragraph">
                  <wp:posOffset>156845</wp:posOffset>
                </wp:positionV>
                <wp:extent cx="6045200" cy="1270"/>
                <wp:effectExtent l="13970" t="8255" r="8255" b="9525"/>
                <wp:wrapTopAndBottom/>
                <wp:docPr id="8" name="Полилиния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045200" cy="1270"/>
                        </a:xfrm>
                        <a:custGeom>
                          <a:avLst/>
                          <a:gdLst>
                            <a:gd name="T0" fmla="+- 0 1702 1702"/>
                            <a:gd name="T1" fmla="*/ T0 w 9520"/>
                            <a:gd name="T2" fmla="+- 0 11221 1702"/>
                            <a:gd name="T3" fmla="*/ T2 w 9520"/>
                          </a:gdLst>
                          <a:ahLst/>
                          <a:cxnLst>
                            <a:cxn ang="0">
                              <a:pos x="T1" y="0"/>
                            </a:cxn>
                            <a:cxn ang="0">
                              <a:pos x="T3" y="0"/>
                            </a:cxn>
                          </a:cxnLst>
                          <a:rect l="0" t="0" r="r" b="b"/>
                          <a:pathLst>
                            <a:path w="9520">
                              <a:moveTo>
                                <a:pt x="0" y="0"/>
                              </a:moveTo>
                              <a:lnTo>
                                <a:pt x="9519"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76E3FC" id="Полилиния 8" o:spid="_x0000_s1026" style="position:absolute;margin-left:85.1pt;margin-top:12.35pt;width:476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52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avxDwMAAJYGAAAOAAAAZHJzL2Uyb0RvYy54bWysVW2O0zAQ/Y/EHSz/BHUTZ9NPbbpa9QMh&#10;LbDSlgO4jtNEJHaw3aa7iDNwBK6xEoIzlBsxdpJu2wUJISo1tTPjN+/NeKYXl9siRxuudCZFhMmZ&#10;jxEXTMaZWEX4/WLeGWCkDRUxzaXgEb7jGl+Onz+7qMoRD2Qq85grBCBCj6oywqkx5cjzNEt5QfWZ&#10;LLkAYyJVQQ1s1cqLFa0Avci9wPd7XiVVXCrJuNbwdlob8djhJwln5l2SaG5QHmHgZtxTuefSPr3x&#10;BR2tFC3TjDU06D+wKGgmIOgeakoNRWuVPYEqMqaklok5Y7LwZJJkjDsNoIb4J2puU1pypwWSo8t9&#10;mvT/g2VvNzcKZXGEoVCCFlCi3dfdj9233YP7ft89/PyCBjZPValH4H5b3iirVJfXkn3QYPCOLHaj&#10;wQctqzcyBjy6NtLlZpuowp4E1WjrSnC3LwHfGsTgZc8Pu1BXjBjYSNB3FfLoqD3L1tq84tLh0M21&#10;NnUBY1i59MeNiAVAJEUOtXzZQT4ifT9wj6bgezfSur3w0MJHFRpC+FOnoHWqsUgQkN+Cnbd+Fiw4&#10;AAMBq5YiTVvWbCsa2rBC1HaM7xJVSm0TtABybYYAAZysxD/4QuxT3/pME0JBK5w2gcIImmBZyy2p&#10;scxsCLtEVYRdLuyLQm74QjqTOSkdBHm05uLQa9glwyNWtRlO2ABwb+qFC2q5HpRWyHmW5662ubBU&#10;+uQ8cLnRMs9ia7RstFotJ7lCG2rb232sGAA7clNyLWIHlnIaz5q1oVler8E/d7mFW9ikwN5H17+f&#10;hv5wNpgNwk4Y9Gad0J9OO1fzSdjpzUm/Oz2fTiZT8tlSI+EozeKYC8uunSUk/LtebaZaPQX20+RI&#10;xZHYufs8Fesd03C5AC3tb53rtkXrnl7K+A7aVcl6OMIwh0Uq1T1GFQzGCOuPa6o4RvlrAZNnSMLQ&#10;TlK3Cbt9aBekDi3LQwsVDKAibDBccLucmHr6rkuVrVKIRFxZhbyCMZFktp/dPKlZNRsYfk5BM6jt&#10;dD3cO6/Hv5PxLwAAAP//AwBQSwMEFAAGAAgAAAAhAFlnsVzdAAAACgEAAA8AAABkcnMvZG93bnJl&#10;di54bWxMj8FOwzAQRO9I/IO1SNyoXYNSmsapKiQOcKOtOLuxcVLidRQ7TcrXsznBcWafZmeK7eRb&#10;drF9bAIqWC4EMItVMA06BcfD68MzsJg0Gt0GtAquNsK2vL0pdG7CiB/2sk+OUQjGXCuoU+pyzmNV&#10;W6/jInQW6fYVeq8Tyd5x0+uRwn3LpRAZ97pB+lDrzr7UtvreD17BW/szis+r3A1uffDZ4/HdncdM&#10;qfu7abcBluyU/mCY61N1KKnTKQxoImtJr4QkVIF8WgGbgaWU5JxmZw28LPj/CeUvAAAA//8DAFBL&#10;AQItABQABgAIAAAAIQC2gziS/gAAAOEBAAATAAAAAAAAAAAAAAAAAAAAAABbQ29udGVudF9UeXBl&#10;c10ueG1sUEsBAi0AFAAGAAgAAAAhADj9If/WAAAAlAEAAAsAAAAAAAAAAAAAAAAALwEAAF9yZWxz&#10;Ly5yZWxzUEsBAi0AFAAGAAgAAAAhAE5dq/EPAwAAlgYAAA4AAAAAAAAAAAAAAAAALgIAAGRycy9l&#10;Mm9Eb2MueG1sUEsBAi0AFAAGAAgAAAAhAFlnsVzdAAAACgEAAA8AAAAAAAAAAAAAAAAAaQUAAGRy&#10;cy9kb3ducmV2LnhtbFBLBQYAAAAABAAEAPMAAABzBgAAAAA=&#10;" path="m,l9519,e" filled="f" strokeweight=".19811mm">
                <v:path arrowok="t" o:connecttype="custom" o:connectlocs="0,0;6044565,0" o:connectangles="0,0"/>
                <w10:wrap type="topAndBottom" anchorx="page"/>
              </v:shape>
            </w:pict>
          </mc:Fallback>
        </mc:AlternateContent>
      </w:r>
    </w:p>
    <w:p w:rsidR="00B35581" w:rsidRDefault="00B35581">
      <w:pPr>
        <w:rPr>
          <w:b/>
          <w:lang w:val="uk-UA"/>
        </w:rPr>
      </w:pPr>
      <w:r>
        <w:rPr>
          <w:b/>
          <w:lang w:val="uk-UA"/>
        </w:rPr>
        <w:br w:type="page"/>
      </w:r>
    </w:p>
    <w:p w:rsidR="00D53840" w:rsidRPr="000D7130" w:rsidRDefault="00D53840" w:rsidP="00396A99">
      <w:pPr>
        <w:spacing w:after="0" w:line="360" w:lineRule="auto"/>
        <w:ind w:firstLine="709"/>
        <w:jc w:val="right"/>
        <w:rPr>
          <w:b/>
          <w:color w:val="000000" w:themeColor="text1"/>
          <w:lang w:val="uk-UA"/>
        </w:rPr>
      </w:pPr>
      <w:r w:rsidRPr="000D7130">
        <w:rPr>
          <w:b/>
          <w:color w:val="000000" w:themeColor="text1"/>
          <w:lang w:val="uk-UA"/>
        </w:rPr>
        <w:lastRenderedPageBreak/>
        <w:t xml:space="preserve">Додаток </w:t>
      </w:r>
      <w:r w:rsidR="00D27E5F" w:rsidRPr="000D7130">
        <w:rPr>
          <w:b/>
          <w:color w:val="000000" w:themeColor="text1"/>
          <w:lang w:val="uk-UA"/>
        </w:rPr>
        <w:t>В</w:t>
      </w:r>
    </w:p>
    <w:p w:rsidR="00C246BC" w:rsidRDefault="00F465D9" w:rsidP="00396A99">
      <w:pPr>
        <w:spacing w:after="0" w:line="360" w:lineRule="auto"/>
        <w:ind w:firstLine="709"/>
        <w:jc w:val="center"/>
        <w:rPr>
          <w:b/>
          <w:lang w:val="uk-UA"/>
        </w:rPr>
      </w:pPr>
      <w:r>
        <w:rPr>
          <w:b/>
          <w:lang w:val="uk-UA"/>
        </w:rPr>
        <w:t xml:space="preserve">Рекомендації </w:t>
      </w:r>
      <w:r w:rsidR="00396A99" w:rsidRPr="00396A99">
        <w:rPr>
          <w:b/>
          <w:lang w:val="uk-UA"/>
        </w:rPr>
        <w:t xml:space="preserve">батькам щодо правил спілкування з дітьми </w:t>
      </w:r>
    </w:p>
    <w:p w:rsidR="00C246BC" w:rsidRDefault="00C246BC" w:rsidP="00396A99">
      <w:pPr>
        <w:spacing w:after="0" w:line="360" w:lineRule="auto"/>
        <w:ind w:firstLine="709"/>
        <w:jc w:val="center"/>
        <w:rPr>
          <w:b/>
          <w:lang w:val="uk-UA"/>
        </w:rPr>
      </w:pPr>
      <w:r>
        <w:rPr>
          <w:b/>
          <w:lang w:val="uk-UA"/>
        </w:rPr>
        <w:t xml:space="preserve">з використанням ігрових технологій </w:t>
      </w:r>
    </w:p>
    <w:p w:rsidR="00396A99" w:rsidRPr="00163347" w:rsidRDefault="00C246BC" w:rsidP="00396A99">
      <w:pPr>
        <w:spacing w:after="0" w:line="360" w:lineRule="auto"/>
        <w:ind w:firstLine="709"/>
        <w:jc w:val="center"/>
        <w:rPr>
          <w:b/>
          <w:lang w:val="uk-UA"/>
        </w:rPr>
      </w:pPr>
      <w:r>
        <w:rPr>
          <w:b/>
          <w:lang w:val="uk-UA"/>
        </w:rPr>
        <w:t>(на прикладі роботи учнів які страждають від низької соціальної активності, насильства та ін.)</w:t>
      </w:r>
    </w:p>
    <w:p w:rsidR="00396A99" w:rsidRPr="00396A99" w:rsidRDefault="00396A99" w:rsidP="00396A99">
      <w:pPr>
        <w:spacing w:after="0" w:line="360" w:lineRule="auto"/>
        <w:ind w:firstLine="709"/>
        <w:jc w:val="center"/>
        <w:rPr>
          <w:b/>
          <w:sz w:val="20"/>
          <w:szCs w:val="20"/>
          <w:lang w:val="uk-UA"/>
        </w:rPr>
      </w:pPr>
      <w:r w:rsidRPr="00396A99">
        <w:rPr>
          <w:b/>
          <w:sz w:val="20"/>
          <w:szCs w:val="20"/>
          <w:lang w:val="uk-UA"/>
        </w:rPr>
        <w:t>Пам’ятка для батьків</w:t>
      </w:r>
    </w:p>
    <w:p w:rsidR="00396A99" w:rsidRPr="00396A99" w:rsidRDefault="00396A99" w:rsidP="00396A99">
      <w:pPr>
        <w:spacing w:after="0" w:line="360" w:lineRule="auto"/>
        <w:ind w:firstLine="709"/>
        <w:jc w:val="center"/>
        <w:rPr>
          <w:b/>
          <w:sz w:val="20"/>
          <w:szCs w:val="20"/>
          <w:lang w:val="uk-UA"/>
        </w:rPr>
      </w:pPr>
      <w:r w:rsidRPr="00396A99">
        <w:rPr>
          <w:b/>
          <w:sz w:val="20"/>
          <w:szCs w:val="20"/>
          <w:lang w:val="uk-UA"/>
        </w:rPr>
        <w:t>Як припинити третирування дитини у школі та допомогти їй?</w:t>
      </w:r>
    </w:p>
    <w:p w:rsidR="00396A99" w:rsidRPr="00396A99" w:rsidRDefault="00396A99" w:rsidP="00396A99">
      <w:pPr>
        <w:spacing w:after="0" w:line="360" w:lineRule="auto"/>
        <w:ind w:firstLine="709"/>
        <w:jc w:val="center"/>
        <w:rPr>
          <w:b/>
          <w:sz w:val="20"/>
          <w:szCs w:val="20"/>
          <w:lang w:val="uk-UA"/>
        </w:rPr>
      </w:pP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Перш за все необхідно вдома ліквідувати атмосферу, що сприяє перетворенню дитини на «жертву». Ніякої надмірної опіки чи, навпаки деспотизму, покарань та побиття за провину.</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 xml:space="preserve">Окрім того необхідно обов’язково питати дитину, як справи у неї у школі, маючи на увазі не тільки оцінки, а й відносини з однокласниками. Обережно </w:t>
      </w:r>
      <w:proofErr w:type="spellStart"/>
      <w:r w:rsidRPr="00396A99">
        <w:rPr>
          <w:sz w:val="20"/>
          <w:szCs w:val="20"/>
          <w:lang w:val="uk-UA"/>
        </w:rPr>
        <w:t>задав</w:t>
      </w:r>
      <w:r w:rsidR="00C246BC">
        <w:rPr>
          <w:sz w:val="20"/>
          <w:szCs w:val="20"/>
          <w:lang w:val="uk-UA"/>
        </w:rPr>
        <w:t>айте</w:t>
      </w:r>
      <w:proofErr w:type="spellEnd"/>
      <w:r w:rsidR="00C246BC">
        <w:rPr>
          <w:sz w:val="20"/>
          <w:szCs w:val="20"/>
          <w:lang w:val="uk-UA"/>
        </w:rPr>
        <w:t xml:space="preserve"> питання, оскільки негативний вплив</w:t>
      </w:r>
      <w:r w:rsidRPr="00396A99">
        <w:rPr>
          <w:sz w:val="20"/>
          <w:szCs w:val="20"/>
          <w:lang w:val="uk-UA"/>
        </w:rPr>
        <w:t xml:space="preserve"> може бути не тільки відкритим, а й прихованим, пасивним, наприклад: небажання сидіти за однією партою, грати в одній команді, ігнорування тощо. Якщо ви відчули певні негаразди, поговоріть з дитиною та її класним керівником.</w:t>
      </w:r>
    </w:p>
    <w:p w:rsidR="00396A99" w:rsidRPr="00396A99" w:rsidRDefault="00C246BC" w:rsidP="00396A99">
      <w:pPr>
        <w:spacing w:after="0" w:line="360" w:lineRule="auto"/>
        <w:ind w:firstLine="709"/>
        <w:jc w:val="both"/>
        <w:rPr>
          <w:sz w:val="20"/>
          <w:szCs w:val="20"/>
          <w:lang w:val="uk-UA"/>
        </w:rPr>
      </w:pPr>
      <w:r>
        <w:rPr>
          <w:sz w:val="20"/>
          <w:szCs w:val="20"/>
          <w:lang w:val="uk-UA"/>
        </w:rPr>
        <w:t>Якщо негативне явище уже відбуло</w:t>
      </w:r>
      <w:r w:rsidR="00396A99" w:rsidRPr="00396A99">
        <w:rPr>
          <w:sz w:val="20"/>
          <w:szCs w:val="20"/>
          <w:lang w:val="uk-UA"/>
        </w:rPr>
        <w:t>ся, зважте його масштаби. Якщо це проблема між двома дітьми, яка може бути залагоджена власними силами, краще надати дитині можливість самостійно розібратись та навчитись відстоювати власні інтереси.</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Якщо ж третирування набуло вже великих розмірів, проаналізуйте разом з дитиною, чи зможе вона сама захистити себе та відновити свій авторитет у класі. Якщо ваша дитина дуже скромна та невпевнена у собі – допоможіть їй стати більш впевненою</w:t>
      </w:r>
      <w:r w:rsidR="00C246BC">
        <w:rPr>
          <w:sz w:val="20"/>
          <w:szCs w:val="20"/>
          <w:lang w:val="uk-UA"/>
        </w:rPr>
        <w:t xml:space="preserve"> використавши вправи на вироблення відповідних навичок та якостей</w:t>
      </w:r>
      <w:r w:rsidRPr="00396A99">
        <w:rPr>
          <w:sz w:val="20"/>
          <w:szCs w:val="20"/>
          <w:lang w:val="uk-UA"/>
        </w:rPr>
        <w:t>, адже підвищення самооцінки робить людину більш врівноваженою. З’ясуйте, які гуртки відвідують її однокласники, чим займаються у позаурочний час. Можливо вашій дитині теж захочеться відвідувати якусь із цих секцій, у результаті чого вона зможе встановити контакт з деякими однокласниками. Заохочуйте дитину до активної участі у загальношкільних заходах, які зближують дітей та допомагають їм набути впевненості у собі.</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У особливо важких випадках, якщо ваша дитина, з певних причин, стала ізгоєм у класі, приверніть увагу класного керівника та шкільного психолога до проблеми. В цьому випадку вам конче необхідною буде допомога фахівців.</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І пам’ятайте: ваша любов та підтримка допоможуть дитині впоратися зі складною ситуацією.</w:t>
      </w:r>
    </w:p>
    <w:p w:rsidR="00396A99" w:rsidRPr="00396A99" w:rsidRDefault="00396A99" w:rsidP="00396A99">
      <w:pPr>
        <w:spacing w:after="0" w:line="360" w:lineRule="auto"/>
        <w:ind w:firstLine="709"/>
        <w:jc w:val="both"/>
        <w:rPr>
          <w:b/>
          <w:sz w:val="20"/>
          <w:szCs w:val="20"/>
          <w:lang w:val="uk-UA"/>
        </w:rPr>
      </w:pPr>
      <w:r w:rsidRPr="00396A99">
        <w:rPr>
          <w:b/>
          <w:sz w:val="20"/>
          <w:szCs w:val="20"/>
          <w:lang w:val="uk-UA"/>
        </w:rPr>
        <w:t>Як батьки можуть допомогти дітям?</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Якщо дити</w:t>
      </w:r>
      <w:r w:rsidR="00C246BC">
        <w:rPr>
          <w:sz w:val="20"/>
          <w:szCs w:val="20"/>
          <w:lang w:val="uk-UA"/>
        </w:rPr>
        <w:t>на розповідає вам про негативні явища</w:t>
      </w:r>
      <w:r w:rsidRPr="00396A99">
        <w:rPr>
          <w:sz w:val="20"/>
          <w:szCs w:val="20"/>
          <w:lang w:val="uk-UA"/>
        </w:rPr>
        <w:t xml:space="preserve">, зосередьте увагу на </w:t>
      </w:r>
      <w:r w:rsidR="00C246BC">
        <w:rPr>
          <w:sz w:val="20"/>
          <w:szCs w:val="20"/>
          <w:lang w:val="uk-UA"/>
        </w:rPr>
        <w:t xml:space="preserve">її </w:t>
      </w:r>
      <w:r w:rsidRPr="00396A99">
        <w:rPr>
          <w:sz w:val="20"/>
          <w:szCs w:val="20"/>
          <w:lang w:val="uk-UA"/>
        </w:rPr>
        <w:t>комфорті та підтримці, не показуючи, наскільки ви засмучені. Діти часто не хочуть розповідати дорослим про залякування, тому що відчувають себе ображеними та приниженими або турбуються про те, що батьки будуть дуже перейматись і хвилюватись.</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 xml:space="preserve">Іноді діти думають, ніби це їх власна провина, що, якби вони виглядали або вели себе по-іншому, то цього б не сталось. Іноді вони бояться, що, якщо розбишака дізнається, що вони комусь усе розповіли, то буде ще гірше. Інші побоюються, що їхні батьки не повірять їм чи не робитимуть жодних дій у цьому напрямі. Хваліть дитину за те, що вона набралася сміливості порозмовляти про це. Переконайте її, що вона не самотня. </w:t>
      </w:r>
      <w:r w:rsidRPr="00396A99">
        <w:rPr>
          <w:sz w:val="20"/>
          <w:szCs w:val="20"/>
          <w:lang w:val="uk-UA"/>
        </w:rPr>
        <w:lastRenderedPageBreak/>
        <w:t>Переконайте сина чи доньку в тому, що ви придумаєте, як правильно вчинити в цій ситуації, разом врахуєте всі тонкощі.</w:t>
      </w:r>
    </w:p>
    <w:p w:rsidR="00396A99" w:rsidRPr="00396A99" w:rsidRDefault="00396A99" w:rsidP="00B5665B">
      <w:pPr>
        <w:spacing w:after="0" w:line="360" w:lineRule="auto"/>
        <w:ind w:firstLine="709"/>
        <w:jc w:val="both"/>
        <w:rPr>
          <w:sz w:val="20"/>
          <w:szCs w:val="20"/>
          <w:lang w:val="uk-UA"/>
        </w:rPr>
      </w:pPr>
      <w:r w:rsidRPr="00396A99">
        <w:rPr>
          <w:sz w:val="20"/>
          <w:szCs w:val="20"/>
          <w:lang w:val="uk-UA"/>
        </w:rPr>
        <w:t xml:space="preserve">Іноді старший брат, сестра або друг можуть допомогти впоратися із ситуацією. Сприймайте серйозно побоювання дитини, В першу чергу варто зв’язатися з класним керівником та шкільним психологом. </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 xml:space="preserve">Удома ви можете </w:t>
      </w:r>
      <w:r w:rsidR="00B5665B">
        <w:rPr>
          <w:sz w:val="20"/>
          <w:szCs w:val="20"/>
          <w:lang w:val="uk-UA"/>
        </w:rPr>
        <w:t>знизити негативний вплив, організувавши відповідну атмосферу</w:t>
      </w:r>
      <w:r w:rsidRPr="00396A99">
        <w:rPr>
          <w:sz w:val="20"/>
          <w:szCs w:val="20"/>
          <w:lang w:val="uk-UA"/>
        </w:rPr>
        <w:t xml:space="preserve">. Навчайте дітей спілкуватися з такими друзями, які допомагають розвивати їх упевненість у собі. Допоможіть їм знайомитися з іншими дітьми, відвідуючи різні гуртки чи спортивні секції. І знайдіть такі заняття для дітей, які допоможуть їм почуватись упевненими й сильними. </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І пам’ятайте: я</w:t>
      </w:r>
      <w:r w:rsidR="00B5665B">
        <w:rPr>
          <w:sz w:val="20"/>
          <w:szCs w:val="20"/>
          <w:lang w:val="uk-UA"/>
        </w:rPr>
        <w:t>кими б прикрими не були негативні явища в житті</w:t>
      </w:r>
      <w:r w:rsidRPr="00396A99">
        <w:rPr>
          <w:sz w:val="20"/>
          <w:szCs w:val="20"/>
          <w:lang w:val="uk-UA"/>
        </w:rPr>
        <w:t xml:space="preserve"> для вас і вашої родини, є багато фахівців і способів, які допоможуть вам вирішити цю проблему.</w:t>
      </w:r>
    </w:p>
    <w:p w:rsidR="00396A99" w:rsidRPr="000D7130" w:rsidRDefault="000D7130" w:rsidP="00396A99">
      <w:pPr>
        <w:spacing w:after="0" w:line="360" w:lineRule="auto"/>
        <w:ind w:firstLine="709"/>
        <w:jc w:val="center"/>
        <w:rPr>
          <w:b/>
          <w:color w:val="000000" w:themeColor="text1"/>
          <w:sz w:val="20"/>
          <w:szCs w:val="20"/>
          <w:lang w:val="uk-UA"/>
        </w:rPr>
      </w:pPr>
      <w:r w:rsidRPr="000D7130">
        <w:rPr>
          <w:b/>
          <w:color w:val="000000" w:themeColor="text1"/>
          <w:sz w:val="20"/>
          <w:szCs w:val="20"/>
          <w:lang w:val="uk-UA"/>
        </w:rPr>
        <w:t>Пам’ятка для дітей</w:t>
      </w:r>
    </w:p>
    <w:p w:rsidR="00396A99" w:rsidRPr="00396A99" w:rsidRDefault="00396A99" w:rsidP="00396A99">
      <w:pPr>
        <w:spacing w:after="0" w:line="360" w:lineRule="auto"/>
        <w:ind w:firstLine="709"/>
        <w:jc w:val="center"/>
        <w:rPr>
          <w:b/>
          <w:sz w:val="20"/>
          <w:szCs w:val="20"/>
          <w:lang w:val="uk-UA"/>
        </w:rPr>
      </w:pP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Не протиставляй себе колективу</w:t>
      </w:r>
      <w:r w:rsidR="000D7130">
        <w:rPr>
          <w:sz w:val="20"/>
          <w:szCs w:val="20"/>
          <w:lang w:val="uk-UA"/>
        </w:rPr>
        <w:t>, але завжди залишайся собою зі своїми смаками і поглядами, вподобаннями</w:t>
      </w:r>
      <w:r w:rsidRPr="00396A99">
        <w:rPr>
          <w:sz w:val="20"/>
          <w:szCs w:val="20"/>
          <w:lang w:val="uk-UA"/>
        </w:rPr>
        <w:t>. Намага</w:t>
      </w:r>
      <w:r w:rsidR="000D7130">
        <w:rPr>
          <w:sz w:val="20"/>
          <w:szCs w:val="20"/>
          <w:lang w:val="uk-UA"/>
        </w:rPr>
        <w:t>йся бути доброзичливою, відкритою людиною.</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Не принижуй інших</w:t>
      </w:r>
      <w:r w:rsidR="000D7130">
        <w:rPr>
          <w:sz w:val="20"/>
          <w:szCs w:val="20"/>
          <w:lang w:val="uk-UA"/>
        </w:rPr>
        <w:t>.</w:t>
      </w:r>
    </w:p>
    <w:p w:rsidR="00396A99" w:rsidRPr="00396A99" w:rsidRDefault="000D7130" w:rsidP="00396A99">
      <w:pPr>
        <w:spacing w:after="0" w:line="360" w:lineRule="auto"/>
        <w:ind w:firstLine="709"/>
        <w:jc w:val="both"/>
        <w:rPr>
          <w:sz w:val="20"/>
          <w:szCs w:val="20"/>
          <w:lang w:val="uk-UA"/>
        </w:rPr>
      </w:pPr>
      <w:r>
        <w:rPr>
          <w:sz w:val="20"/>
          <w:szCs w:val="20"/>
          <w:lang w:val="uk-UA"/>
        </w:rPr>
        <w:t>Май терпіння і вивчай правила.</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Розбирайся у</w:t>
      </w:r>
      <w:r w:rsidR="000D7130">
        <w:rPr>
          <w:sz w:val="20"/>
          <w:szCs w:val="20"/>
          <w:lang w:val="uk-UA"/>
        </w:rPr>
        <w:t xml:space="preserve"> причинах, не займайся </w:t>
      </w:r>
      <w:proofErr w:type="spellStart"/>
      <w:r w:rsidR="000D7130">
        <w:rPr>
          <w:sz w:val="20"/>
          <w:szCs w:val="20"/>
          <w:lang w:val="uk-UA"/>
        </w:rPr>
        <w:t>самої</w:t>
      </w:r>
      <w:r w:rsidRPr="00396A99">
        <w:rPr>
          <w:sz w:val="20"/>
          <w:szCs w:val="20"/>
          <w:lang w:val="uk-UA"/>
        </w:rPr>
        <w:t>дством</w:t>
      </w:r>
      <w:proofErr w:type="spellEnd"/>
      <w:r w:rsidRPr="00396A99">
        <w:rPr>
          <w:sz w:val="20"/>
          <w:szCs w:val="20"/>
          <w:lang w:val="uk-UA"/>
        </w:rPr>
        <w:t>, самознищенням, не звинувачуй себе ні в чому.</w:t>
      </w:r>
    </w:p>
    <w:p w:rsidR="000D7130" w:rsidRDefault="000D7130" w:rsidP="00396A99">
      <w:pPr>
        <w:spacing w:after="0" w:line="360" w:lineRule="auto"/>
        <w:ind w:firstLine="709"/>
        <w:jc w:val="both"/>
        <w:rPr>
          <w:sz w:val="20"/>
          <w:szCs w:val="20"/>
          <w:lang w:val="uk-UA"/>
        </w:rPr>
      </w:pPr>
      <w:r>
        <w:rPr>
          <w:sz w:val="20"/>
          <w:szCs w:val="20"/>
          <w:lang w:val="uk-UA"/>
        </w:rPr>
        <w:t xml:space="preserve">Говори впевнено, </w:t>
      </w:r>
      <w:r w:rsidR="00396A99" w:rsidRPr="00396A99">
        <w:rPr>
          <w:sz w:val="20"/>
          <w:szCs w:val="20"/>
          <w:lang w:val="uk-UA"/>
        </w:rPr>
        <w:t xml:space="preserve"> </w:t>
      </w:r>
      <w:proofErr w:type="spellStart"/>
      <w:r w:rsidR="00396A99" w:rsidRPr="00396A99">
        <w:rPr>
          <w:sz w:val="20"/>
          <w:szCs w:val="20"/>
          <w:lang w:val="uk-UA"/>
        </w:rPr>
        <w:t>тактовно</w:t>
      </w:r>
      <w:proofErr w:type="spellEnd"/>
      <w:r w:rsidR="00396A99" w:rsidRPr="00396A99">
        <w:rPr>
          <w:sz w:val="20"/>
          <w:szCs w:val="20"/>
          <w:lang w:val="uk-UA"/>
        </w:rPr>
        <w:t>, стій прямо,</w:t>
      </w:r>
      <w:r>
        <w:rPr>
          <w:sz w:val="20"/>
          <w:szCs w:val="20"/>
          <w:lang w:val="uk-UA"/>
        </w:rPr>
        <w:t xml:space="preserve"> поводься спокійно.</w:t>
      </w:r>
    </w:p>
    <w:p w:rsidR="00396A99" w:rsidRDefault="00396A99" w:rsidP="00396A99">
      <w:pPr>
        <w:spacing w:after="0" w:line="360" w:lineRule="auto"/>
        <w:ind w:firstLine="709"/>
        <w:jc w:val="both"/>
        <w:rPr>
          <w:sz w:val="20"/>
          <w:szCs w:val="20"/>
          <w:lang w:val="uk-UA"/>
        </w:rPr>
      </w:pPr>
      <w:r w:rsidRPr="00396A99">
        <w:rPr>
          <w:sz w:val="20"/>
          <w:szCs w:val="20"/>
          <w:lang w:val="uk-UA"/>
        </w:rPr>
        <w:t>Кажи «НІ» і не почувай себе винним.</w:t>
      </w:r>
    </w:p>
    <w:p w:rsidR="000D7130" w:rsidRPr="00396A99" w:rsidRDefault="000D7130" w:rsidP="00396A99">
      <w:pPr>
        <w:spacing w:after="0" w:line="360" w:lineRule="auto"/>
        <w:ind w:firstLine="709"/>
        <w:jc w:val="both"/>
        <w:rPr>
          <w:sz w:val="20"/>
          <w:szCs w:val="20"/>
          <w:lang w:val="uk-UA"/>
        </w:rPr>
      </w:pPr>
      <w:r>
        <w:rPr>
          <w:sz w:val="20"/>
          <w:szCs w:val="20"/>
          <w:lang w:val="uk-UA"/>
        </w:rPr>
        <w:t>Будь ініціативним.</w:t>
      </w:r>
    </w:p>
    <w:p w:rsidR="00396A99" w:rsidRDefault="00396A99"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Default="00494732" w:rsidP="00396A99">
      <w:pPr>
        <w:spacing w:after="0" w:line="360" w:lineRule="auto"/>
        <w:ind w:firstLine="709"/>
        <w:jc w:val="both"/>
        <w:rPr>
          <w:sz w:val="20"/>
          <w:szCs w:val="20"/>
          <w:lang w:val="uk-UA"/>
        </w:rPr>
      </w:pPr>
    </w:p>
    <w:p w:rsidR="00494732" w:rsidRPr="00396A99" w:rsidRDefault="00494732" w:rsidP="00396A99">
      <w:pPr>
        <w:spacing w:after="0" w:line="360" w:lineRule="auto"/>
        <w:ind w:firstLine="709"/>
        <w:jc w:val="both"/>
        <w:rPr>
          <w:sz w:val="20"/>
          <w:szCs w:val="20"/>
          <w:lang w:val="uk-UA"/>
        </w:rPr>
      </w:pPr>
    </w:p>
    <w:p w:rsidR="003B791C" w:rsidRDefault="003B791C">
      <w:pPr>
        <w:rPr>
          <w:b/>
          <w:lang w:val="uk-UA"/>
        </w:rPr>
      </w:pPr>
      <w:r>
        <w:rPr>
          <w:b/>
          <w:lang w:val="uk-UA"/>
        </w:rPr>
        <w:br w:type="page"/>
      </w:r>
    </w:p>
    <w:p w:rsidR="00D53840" w:rsidRPr="00D53840" w:rsidRDefault="00D53840" w:rsidP="00D53840">
      <w:pPr>
        <w:spacing w:after="0" w:line="360" w:lineRule="auto"/>
        <w:ind w:firstLine="709"/>
        <w:jc w:val="right"/>
        <w:rPr>
          <w:b/>
          <w:lang w:val="uk-UA"/>
        </w:rPr>
      </w:pPr>
      <w:r w:rsidRPr="00D53840">
        <w:rPr>
          <w:b/>
          <w:lang w:val="uk-UA"/>
        </w:rPr>
        <w:lastRenderedPageBreak/>
        <w:t xml:space="preserve">Додаток </w:t>
      </w:r>
      <w:r w:rsidR="00D27E5F">
        <w:rPr>
          <w:b/>
          <w:lang w:val="uk-UA"/>
        </w:rPr>
        <w:t>Г</w:t>
      </w:r>
    </w:p>
    <w:p w:rsidR="00B35581" w:rsidRDefault="00B35581" w:rsidP="00D53840">
      <w:pPr>
        <w:spacing w:after="0" w:line="360" w:lineRule="auto"/>
        <w:ind w:firstLine="709"/>
        <w:jc w:val="center"/>
        <w:rPr>
          <w:b/>
          <w:sz w:val="20"/>
          <w:szCs w:val="20"/>
          <w:lang w:val="uk-UA"/>
        </w:rPr>
      </w:pPr>
    </w:p>
    <w:p w:rsidR="001F6AB6" w:rsidRPr="001F6AB6" w:rsidRDefault="001F6AB6" w:rsidP="001F6AB6">
      <w:pPr>
        <w:spacing w:after="0" w:line="360" w:lineRule="auto"/>
        <w:ind w:firstLine="709"/>
        <w:jc w:val="center"/>
        <w:rPr>
          <w:b/>
          <w:color w:val="000000" w:themeColor="text1"/>
          <w:sz w:val="20"/>
          <w:szCs w:val="20"/>
          <w:lang w:val="uk-UA"/>
        </w:rPr>
      </w:pPr>
      <w:proofErr w:type="spellStart"/>
      <w:r>
        <w:rPr>
          <w:b/>
          <w:color w:val="000000" w:themeColor="text1"/>
          <w:sz w:val="20"/>
          <w:szCs w:val="20"/>
          <w:lang w:val="uk-UA"/>
        </w:rPr>
        <w:t>Прикладиі</w:t>
      </w:r>
      <w:proofErr w:type="spellEnd"/>
      <w:r>
        <w:rPr>
          <w:b/>
          <w:color w:val="000000" w:themeColor="text1"/>
          <w:sz w:val="20"/>
          <w:szCs w:val="20"/>
          <w:lang w:val="uk-UA"/>
        </w:rPr>
        <w:t xml:space="preserve"> ігрових технологій для застосування соціальними працівниками в роботі з дітьми молодшого шкільного віку, які можна застосовувати на позакласних заходах на етапі закріплення вивченого матеріалу з метою розвитку та </w:t>
      </w:r>
      <w:r w:rsidRPr="001F6AB6">
        <w:rPr>
          <w:b/>
          <w:bCs/>
          <w:color w:val="000000" w:themeColor="text1"/>
          <w:sz w:val="20"/>
          <w:szCs w:val="20"/>
          <w:lang w:val="uk-UA"/>
        </w:rPr>
        <w:t xml:space="preserve">набуття учнями соціальних компетенцій в </w:t>
      </w:r>
      <w:r>
        <w:rPr>
          <w:b/>
          <w:bCs/>
          <w:color w:val="000000" w:themeColor="text1"/>
          <w:sz w:val="20"/>
          <w:szCs w:val="20"/>
          <w:lang w:val="uk-UA"/>
        </w:rPr>
        <w:t>процесі гри</w:t>
      </w:r>
    </w:p>
    <w:p w:rsidR="001F6AB6" w:rsidRPr="001F6AB6" w:rsidRDefault="001F6AB6" w:rsidP="001F6AB6">
      <w:pPr>
        <w:spacing w:after="0" w:line="360" w:lineRule="auto"/>
        <w:ind w:firstLine="709"/>
        <w:jc w:val="center"/>
        <w:rPr>
          <w:color w:val="000000" w:themeColor="text1"/>
          <w:sz w:val="20"/>
          <w:szCs w:val="20"/>
          <w:lang w:val="uk-UA"/>
        </w:rPr>
      </w:pPr>
      <w:r w:rsidRPr="001F6AB6">
        <w:rPr>
          <w:color w:val="000000" w:themeColor="text1"/>
          <w:sz w:val="20"/>
          <w:szCs w:val="20"/>
          <w:lang w:val="uk-UA"/>
        </w:rPr>
        <w:t>ПОДОРОЖ В КАЗКОВУ КРАЇНУ ШКІЛЬНИХ РЕЧЕЙ</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Ігровий реквізит: парта, портфель, лінійка, зошит, крейда, книга. ПЕРЕЛІК ІГРОВИХ ЗАВДАНЬ:</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1/ Зупинка „Парта".</w:t>
      </w:r>
    </w:p>
    <w:p w:rsidR="001F6AB6" w:rsidRPr="001F6AB6" w:rsidRDefault="001F6AB6" w:rsidP="001F6AB6">
      <w:pPr>
        <w:numPr>
          <w:ilvl w:val="0"/>
          <w:numId w:val="26"/>
        </w:numPr>
        <w:spacing w:after="0" w:line="360" w:lineRule="auto"/>
        <w:jc w:val="both"/>
        <w:rPr>
          <w:color w:val="000000" w:themeColor="text1"/>
          <w:sz w:val="20"/>
          <w:szCs w:val="20"/>
          <w:lang w:val="uk-UA"/>
        </w:rPr>
      </w:pPr>
      <w:r w:rsidRPr="001F6AB6">
        <w:rPr>
          <w:color w:val="000000" w:themeColor="text1"/>
          <w:sz w:val="20"/>
          <w:szCs w:val="20"/>
          <w:lang w:val="uk-UA"/>
        </w:rPr>
        <w:t>Зупинка „Дошка і Крейда".</w:t>
      </w:r>
    </w:p>
    <w:p w:rsidR="001F6AB6" w:rsidRPr="001F6AB6" w:rsidRDefault="001F6AB6" w:rsidP="001F6AB6">
      <w:pPr>
        <w:numPr>
          <w:ilvl w:val="0"/>
          <w:numId w:val="26"/>
        </w:numPr>
        <w:spacing w:after="0" w:line="360" w:lineRule="auto"/>
        <w:jc w:val="both"/>
        <w:rPr>
          <w:color w:val="000000" w:themeColor="text1"/>
          <w:sz w:val="20"/>
          <w:szCs w:val="20"/>
          <w:lang w:val="uk-UA"/>
        </w:rPr>
      </w:pPr>
      <w:r w:rsidRPr="001F6AB6">
        <w:rPr>
          <w:color w:val="000000" w:themeColor="text1"/>
          <w:sz w:val="20"/>
          <w:szCs w:val="20"/>
          <w:lang w:val="uk-UA"/>
        </w:rPr>
        <w:t>Зупинка „Портфель".</w:t>
      </w:r>
    </w:p>
    <w:p w:rsidR="001F6AB6" w:rsidRPr="001F6AB6" w:rsidRDefault="001F6AB6" w:rsidP="001F6AB6">
      <w:pPr>
        <w:numPr>
          <w:ilvl w:val="0"/>
          <w:numId w:val="26"/>
        </w:numPr>
        <w:spacing w:after="0" w:line="360" w:lineRule="auto"/>
        <w:jc w:val="both"/>
        <w:rPr>
          <w:color w:val="000000" w:themeColor="text1"/>
          <w:sz w:val="20"/>
          <w:szCs w:val="20"/>
          <w:lang w:val="uk-UA"/>
        </w:rPr>
      </w:pPr>
      <w:r w:rsidRPr="001F6AB6">
        <w:rPr>
          <w:color w:val="000000" w:themeColor="text1"/>
          <w:sz w:val="20"/>
          <w:szCs w:val="20"/>
          <w:lang w:val="uk-UA"/>
        </w:rPr>
        <w:t>Зупинка „Пенал".</w:t>
      </w:r>
    </w:p>
    <w:p w:rsidR="001F6AB6" w:rsidRPr="001F6AB6" w:rsidRDefault="001F6AB6" w:rsidP="001F6AB6">
      <w:pPr>
        <w:numPr>
          <w:ilvl w:val="0"/>
          <w:numId w:val="26"/>
        </w:numPr>
        <w:spacing w:after="0" w:line="360" w:lineRule="auto"/>
        <w:jc w:val="both"/>
        <w:rPr>
          <w:color w:val="000000" w:themeColor="text1"/>
          <w:sz w:val="20"/>
          <w:szCs w:val="20"/>
          <w:lang w:val="uk-UA"/>
        </w:rPr>
      </w:pPr>
      <w:r w:rsidRPr="001F6AB6">
        <w:rPr>
          <w:color w:val="000000" w:themeColor="text1"/>
          <w:sz w:val="20"/>
          <w:szCs w:val="20"/>
          <w:lang w:val="uk-UA"/>
        </w:rPr>
        <w:t>Зупинка „Книга".</w:t>
      </w:r>
    </w:p>
    <w:p w:rsidR="001F6AB6" w:rsidRPr="001F6AB6" w:rsidRDefault="001F6AB6" w:rsidP="001F6AB6">
      <w:pPr>
        <w:numPr>
          <w:ilvl w:val="0"/>
          <w:numId w:val="26"/>
        </w:numPr>
        <w:spacing w:after="0" w:line="360" w:lineRule="auto"/>
        <w:jc w:val="both"/>
        <w:rPr>
          <w:color w:val="000000" w:themeColor="text1"/>
          <w:sz w:val="20"/>
          <w:szCs w:val="20"/>
          <w:lang w:val="uk-UA"/>
        </w:rPr>
      </w:pPr>
      <w:r w:rsidRPr="001F6AB6">
        <w:rPr>
          <w:color w:val="000000" w:themeColor="text1"/>
          <w:sz w:val="20"/>
          <w:szCs w:val="20"/>
          <w:lang w:val="uk-UA"/>
        </w:rPr>
        <w:t>Зупинка „Зошит та Лінійка".</w:t>
      </w:r>
    </w:p>
    <w:p w:rsidR="001F6AB6" w:rsidRPr="001F6AB6" w:rsidRDefault="001F6AB6" w:rsidP="001F6AB6">
      <w:pPr>
        <w:numPr>
          <w:ilvl w:val="0"/>
          <w:numId w:val="26"/>
        </w:numPr>
        <w:spacing w:after="0" w:line="360" w:lineRule="auto"/>
        <w:jc w:val="both"/>
        <w:rPr>
          <w:color w:val="000000" w:themeColor="text1"/>
          <w:sz w:val="20"/>
          <w:szCs w:val="20"/>
          <w:lang w:val="uk-UA"/>
        </w:rPr>
      </w:pPr>
      <w:r w:rsidRPr="001F6AB6">
        <w:rPr>
          <w:color w:val="000000" w:themeColor="text1"/>
          <w:sz w:val="20"/>
          <w:szCs w:val="20"/>
          <w:lang w:val="uk-UA"/>
        </w:rPr>
        <w:t>Зупинка „Бережливість"</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Ведуча. Дорогі діти, ми сьогодні вирушимо в подорож по такій знайомій, але разом з тим загадковій країні шкільних речей. Але що б вирушити в подорож, необхідно придбати білет - перепустку. А таким білетом-перепусткою будуть ваші знання. Для початку потрібно назвати шкільні речі. Називаємо по черзі.</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Ведуча. Ви назвали багато речей, тому можемо вирушати. Наша подорож починається. Уявіть, що ви сидите в теплому, зручному салоні автобуса, а перед вами -карта-схема, по якій ми будемо орієнтуватися в своїй подорожі. Отже, вирушаємо в дорогу, а поки будемо їхати, я розповім вам про старого Майстра. Було це давно. Старий Майстер дуже любив дітей; хоча власних у нього не було, та він часто бував у школі. А школа ця виникла дуже давно, її уже 24 століття.</w:t>
      </w:r>
    </w:p>
    <w:p w:rsid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Зупинка „Парта"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Училися діти раніше за довгими столами і довгими лавами, які були дуже незручні. І добрий старий Майстер задумався: "Як зробити так, щоб було зручно дітям?" Як ви думаєте, що йому вдалося зробити?</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Правильно, парту. Це і є перша зупинка на нашій схемі. А чому її так називають? Одні кажуть, що назва парти пішла від того, що сидить за нею пара учнів, тобто двоє. Слово "парта" - іноземне, і прийшло до нас від інших народів: воно зустрічається і в німецькій, і у французькій мові.</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А чи знаєте ви, діти, що речі вміють розмовляти?</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Ось я підслухав одну розмову: Із Парти капнула сльоза,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Солона і густенька,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І Парту Столик запитав:</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"Чому ти плачеш, дорогенька? Анумо, витри свої очі</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Та розкажи-но, у чім річ." Вона зітхнула неохоче:</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"Боюсь, що попаду у піч,</w:t>
      </w:r>
    </w:p>
    <w:p w:rsidR="001F6AB6" w:rsidRPr="001F6AB6" w:rsidRDefault="001F6AB6" w:rsidP="001F6AB6">
      <w:pPr>
        <w:spacing w:after="0" w:line="360" w:lineRule="auto"/>
        <w:ind w:firstLine="709"/>
        <w:jc w:val="both"/>
        <w:rPr>
          <w:color w:val="000000" w:themeColor="text1"/>
          <w:sz w:val="20"/>
          <w:szCs w:val="20"/>
          <w:lang w:val="uk-UA"/>
        </w:rPr>
      </w:pPr>
      <w:proofErr w:type="spellStart"/>
      <w:r w:rsidRPr="001F6AB6">
        <w:rPr>
          <w:color w:val="000000" w:themeColor="text1"/>
          <w:sz w:val="20"/>
          <w:szCs w:val="20"/>
          <w:lang w:val="uk-UA"/>
        </w:rPr>
        <w:t>Згорю</w:t>
      </w:r>
      <w:proofErr w:type="spellEnd"/>
      <w:r w:rsidRPr="001F6AB6">
        <w:rPr>
          <w:color w:val="000000" w:themeColor="text1"/>
          <w:sz w:val="20"/>
          <w:szCs w:val="20"/>
          <w:lang w:val="uk-UA"/>
        </w:rPr>
        <w:t xml:space="preserve"> даремно, як прості дрова,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А я ж була така новенька і здорова. Дві букви лише вивчив Коля</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Й надряпав їх маленькою рукою. Поки алфавіт буде Коля вчити, Мене він буде шкрябати, губити. Мораль такою буде на цей раз:</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lastRenderedPageBreak/>
        <w:t>Добре, якщо такого Колі немає серед вас.</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А чи є такі дітки у вашому класі?</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Скажіть: чому плакала Парта?</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А як ви думаєте: чи говорять речі?</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Слів не знають, а говорять своїм виглядом. Відразу можна гарну, чисту парту відрізнити від брудної та поламаної. Вони неначе промовляють до нас своїм виглядом: "Ось погляньте, який у нас вигляд".</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Ведуча: Ми з вами трішки захопилися і не помітили, як наблизились до наступної зупинки. Хто загадку відгадає, про що піде мова - взнає:</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Темна, мов осіння ніч,</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Незамінна в школі річ. (Дошка). Зупинка „Дошка і Крейда"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Ведуча. Слово «дошка» походить від грецького слова «</w:t>
      </w:r>
      <w:proofErr w:type="spellStart"/>
      <w:r w:rsidRPr="001F6AB6">
        <w:rPr>
          <w:color w:val="000000" w:themeColor="text1"/>
          <w:sz w:val="20"/>
          <w:szCs w:val="20"/>
          <w:lang w:val="uk-UA"/>
        </w:rPr>
        <w:t>діскос</w:t>
      </w:r>
      <w:proofErr w:type="spellEnd"/>
      <w:r w:rsidRPr="001F6AB6">
        <w:rPr>
          <w:color w:val="000000" w:themeColor="text1"/>
          <w:sz w:val="20"/>
          <w:szCs w:val="20"/>
          <w:lang w:val="uk-UA"/>
        </w:rPr>
        <w:t>». Воно мало два значення: «металевий круг, диск» - знаряддя для кидання, метання та "підставка, піднос для їжі". Потім це слово прийшло в школу, бо раніше були малі дощечки, на яких писали діти, оскільки тоді ще не було зошитів. А тепер у класі одна велика дошка для всіх. Невід'ємним супутником дошки є крейда. І вона теж незнайомка. Раніше вона називалася «</w:t>
      </w:r>
      <w:proofErr w:type="spellStart"/>
      <w:r w:rsidRPr="001F6AB6">
        <w:rPr>
          <w:color w:val="000000" w:themeColor="text1"/>
          <w:sz w:val="20"/>
          <w:szCs w:val="20"/>
          <w:lang w:val="uk-UA"/>
        </w:rPr>
        <w:t>кріда</w:t>
      </w:r>
      <w:proofErr w:type="spellEnd"/>
      <w:r w:rsidRPr="001F6AB6">
        <w:rPr>
          <w:color w:val="000000" w:themeColor="text1"/>
          <w:sz w:val="20"/>
          <w:szCs w:val="20"/>
          <w:lang w:val="uk-UA"/>
        </w:rPr>
        <w:t>», бо ця біла глина була знайдена на острові Кріт.</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Зупинка «Портфель»</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Наступна зупинка знову пов'язана з історією про старого Майстра, бо він не тільки Парту змайстрував, а й ще багато інших шкільних речей. Давно колись учні носили свої книги та зошити в руках. Майстер придумав що?</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w:t>
      </w:r>
      <w:r w:rsidRPr="001F6AB6">
        <w:rPr>
          <w:color w:val="000000" w:themeColor="text1"/>
          <w:sz w:val="20"/>
          <w:szCs w:val="20"/>
          <w:lang w:val="uk-UA"/>
        </w:rPr>
        <w:tab/>
        <w:t>Портфель.</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w:t>
      </w:r>
      <w:r w:rsidRPr="001F6AB6">
        <w:rPr>
          <w:color w:val="000000" w:themeColor="text1"/>
          <w:sz w:val="20"/>
          <w:szCs w:val="20"/>
          <w:lang w:val="uk-UA"/>
        </w:rPr>
        <w:tab/>
        <w:t>Для чого нам портфель? (розповідає учень):</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Портфель мій друг і помічник, Я до портфеля дуже звик,</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Бо він для мене залюбки І ручки носить, і книжки.</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w:t>
      </w:r>
      <w:r w:rsidRPr="001F6AB6">
        <w:rPr>
          <w:color w:val="000000" w:themeColor="text1"/>
          <w:sz w:val="20"/>
          <w:szCs w:val="20"/>
          <w:lang w:val="uk-UA"/>
        </w:rPr>
        <w:tab/>
        <w:t>А що ви ще носите в рюкзаку?</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-А для чого в рюкзаку відділи? Зупинка «Пенал».</w:t>
      </w:r>
    </w:p>
    <w:p w:rsidR="001F6AB6" w:rsidRPr="001F6AB6" w:rsidRDefault="001F6AB6" w:rsidP="001F6AB6">
      <w:pPr>
        <w:ind w:firstLine="709"/>
        <w:jc w:val="both"/>
        <w:rPr>
          <w:color w:val="000000" w:themeColor="text1"/>
          <w:sz w:val="20"/>
          <w:szCs w:val="20"/>
        </w:rPr>
      </w:pPr>
      <w:r w:rsidRPr="001F6AB6">
        <w:rPr>
          <w:color w:val="000000" w:themeColor="text1"/>
          <w:sz w:val="20"/>
          <w:szCs w:val="20"/>
          <w:lang w:val="uk-UA"/>
        </w:rPr>
        <w:t>Ведуча. На наступній зупинці ми познайомимося з Пеналом. Його теж створив Майстер. Спостерігаючи за дітьми, він запримітив, як довго учні</w:t>
      </w:r>
      <w:r>
        <w:rPr>
          <w:color w:val="000000" w:themeColor="text1"/>
          <w:sz w:val="20"/>
          <w:szCs w:val="20"/>
          <w:lang w:val="uk-UA"/>
        </w:rPr>
        <w:t xml:space="preserve"> </w:t>
      </w:r>
      <w:proofErr w:type="spellStart"/>
      <w:r w:rsidRPr="001F6AB6">
        <w:rPr>
          <w:color w:val="000000" w:themeColor="text1"/>
          <w:sz w:val="20"/>
          <w:szCs w:val="20"/>
        </w:rPr>
        <w:t>шукають</w:t>
      </w:r>
      <w:proofErr w:type="spellEnd"/>
      <w:r w:rsidRPr="001F6AB6">
        <w:rPr>
          <w:color w:val="000000" w:themeColor="text1"/>
          <w:sz w:val="20"/>
          <w:szCs w:val="20"/>
        </w:rPr>
        <w:t xml:space="preserve"> ручку, </w:t>
      </w:r>
      <w:proofErr w:type="spellStart"/>
      <w:r w:rsidRPr="001F6AB6">
        <w:rPr>
          <w:color w:val="000000" w:themeColor="text1"/>
          <w:sz w:val="20"/>
          <w:szCs w:val="20"/>
        </w:rPr>
        <w:t>олівець</w:t>
      </w:r>
      <w:proofErr w:type="spellEnd"/>
      <w:r w:rsidRPr="001F6AB6">
        <w:rPr>
          <w:color w:val="000000" w:themeColor="text1"/>
          <w:sz w:val="20"/>
          <w:szCs w:val="20"/>
        </w:rPr>
        <w:t xml:space="preserve"> у </w:t>
      </w:r>
      <w:proofErr w:type="spellStart"/>
      <w:r w:rsidRPr="001F6AB6">
        <w:rPr>
          <w:color w:val="000000" w:themeColor="text1"/>
          <w:sz w:val="20"/>
          <w:szCs w:val="20"/>
        </w:rPr>
        <w:t>портфелі</w:t>
      </w:r>
      <w:proofErr w:type="spellEnd"/>
      <w:r w:rsidRPr="001F6AB6">
        <w:rPr>
          <w:color w:val="000000" w:themeColor="text1"/>
          <w:sz w:val="20"/>
          <w:szCs w:val="20"/>
        </w:rPr>
        <w:t xml:space="preserve">, от і створив пенал - </w:t>
      </w:r>
      <w:proofErr w:type="spellStart"/>
      <w:r w:rsidRPr="001F6AB6">
        <w:rPr>
          <w:color w:val="000000" w:themeColor="text1"/>
          <w:sz w:val="20"/>
          <w:szCs w:val="20"/>
        </w:rPr>
        <w:t>домівку</w:t>
      </w:r>
      <w:proofErr w:type="spellEnd"/>
      <w:r w:rsidRPr="001F6AB6">
        <w:rPr>
          <w:color w:val="000000" w:themeColor="text1"/>
          <w:sz w:val="20"/>
          <w:szCs w:val="20"/>
        </w:rPr>
        <w:t xml:space="preserve"> для </w:t>
      </w:r>
      <w:proofErr w:type="spellStart"/>
      <w:r w:rsidRPr="001F6AB6">
        <w:rPr>
          <w:color w:val="000000" w:themeColor="text1"/>
          <w:sz w:val="20"/>
          <w:szCs w:val="20"/>
        </w:rPr>
        <w:t>дрібних</w:t>
      </w:r>
      <w:proofErr w:type="spellEnd"/>
      <w:r w:rsidRPr="001F6AB6">
        <w:rPr>
          <w:color w:val="000000" w:themeColor="text1"/>
          <w:sz w:val="20"/>
          <w:szCs w:val="20"/>
        </w:rPr>
        <w:t xml:space="preserve"> </w:t>
      </w:r>
      <w:proofErr w:type="spellStart"/>
      <w:r w:rsidRPr="001F6AB6">
        <w:rPr>
          <w:color w:val="000000" w:themeColor="text1"/>
          <w:sz w:val="20"/>
          <w:szCs w:val="20"/>
        </w:rPr>
        <w:t>шкільних</w:t>
      </w:r>
      <w:proofErr w:type="spellEnd"/>
      <w:r w:rsidRPr="001F6AB6">
        <w:rPr>
          <w:color w:val="000000" w:themeColor="text1"/>
          <w:sz w:val="20"/>
          <w:szCs w:val="20"/>
        </w:rPr>
        <w:t xml:space="preserve"> речей.</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Розповім я, щоб ви знали. Для чого у вас пенали.</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Щоб ручки не губились,</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Щоб в портфелі не сварились, Щоб знайти було їх зручно,</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Пенал зробив Майстер влучно.</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Дякуємо старому Майстрові, що він так дбав про дітей! Раніше пенали були дерев'яні. А зараз - різні. Покажіть, які у вас пенали. А які різноманітні! Та ось перед нами нова загадка. Швидше відгадаємо - далі вирушаємо.</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У коробці спочивають</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Спритні хлопці-молодці,</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І вбрання барвисте мають, І загострені кінці.</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На папері слід лишають, А зовуться... (Олівці)</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lastRenderedPageBreak/>
        <w:t>Відгадали — молодці! Слово «олівець» пов'язано із словом «олово», яке майже у всіх слов'янських народів пішло від латинського слова «</w:t>
      </w:r>
      <w:proofErr w:type="spellStart"/>
      <w:r w:rsidRPr="001F6AB6">
        <w:rPr>
          <w:color w:val="000000" w:themeColor="text1"/>
          <w:sz w:val="20"/>
          <w:szCs w:val="20"/>
          <w:lang w:val="uk-UA"/>
        </w:rPr>
        <w:t>альбум</w:t>
      </w:r>
      <w:proofErr w:type="spellEnd"/>
      <w:r w:rsidRPr="001F6AB6">
        <w:rPr>
          <w:color w:val="000000" w:themeColor="text1"/>
          <w:sz w:val="20"/>
          <w:szCs w:val="20"/>
          <w:lang w:val="uk-UA"/>
        </w:rPr>
        <w:t>» - білий. У давні часи не було паперу, а тому писали на обробленій телячій шкірі, яка називалась «пергамент». Щоб писати на пергаменті, потрібно було робити рівні рядки ліній. Саме їх робили олов'яними паличками з дерев'яною оправою, щоб не бруднилися ручки.</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Зупинка «Книга».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Ведуча. Наступна загадка - нова зупинка. Бачити - не бачить,</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Чути - не чує, Мовчки говорить, Добре мудрує,</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Діток навчає, втоми не має. (Книга).</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 xml:space="preserve">А чи знаєте ви, що «сторінками» найдавніших книжок були </w:t>
      </w:r>
      <w:proofErr w:type="spellStart"/>
      <w:r w:rsidRPr="001F6AB6">
        <w:rPr>
          <w:color w:val="000000" w:themeColor="text1"/>
          <w:sz w:val="20"/>
          <w:szCs w:val="20"/>
          <w:lang w:val="uk-UA"/>
        </w:rPr>
        <w:t>камені</w:t>
      </w:r>
      <w:proofErr w:type="spellEnd"/>
      <w:r w:rsidRPr="001F6AB6">
        <w:rPr>
          <w:color w:val="000000" w:themeColor="text1"/>
          <w:sz w:val="20"/>
          <w:szCs w:val="20"/>
          <w:lang w:val="uk-UA"/>
        </w:rPr>
        <w:t>, стіни печер, сокири, вояцькі щити. Писали на всьому, бо ж не було тоді ані паперу, ані пер чи олівців. Далі люди додумались писати на глині, яку потім сушили і випалювали у вогні. Та хіба на глиняних сторінках цеглинках багато напишеш? До того ж, ці книжки були важкі та незручні коли, скажімо, якийсь учений збирався в дорогу і брав із собою дві-три такі «книги», йому потрібен був віз. З часом люди навчились робити зручні і легкі книжки - з тонкої козячої або телячої шкіри. Першу таку книжку зробили у стародавньому місті Пергама - через те папір із шкіри й назвали пергаментом. Але ці книжки були дуже дорогі. На виготовлення однієї книжки потрібні були шкури з цілої череди телят. В далекій Африці з'явилися книжки з болотяної рослини - папірусу. Писати на сухих стеблах папірусу було зручно, але через кілька років такі</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 xml:space="preserve">„книги" ламалися і розсипалися. Справжній папір, що на ньому пишуть зараз, люди навчилися робити дві тисячі років тому. Тоді й почали в багатьох країнах писати книги на папері, саме писати, бо книги ж тоді були рукописні. Минуло ще багато часу, поки з'явились друковані книжки. Тепер книжка - всюди поруч з нами. Вона - наш друг і порадник. Книги - неоціненний скарб. Тому слід пам'ятати правила користування книгою: - обгорніть книгу; - беріть книгу чистими руками; - користуйтесь </w:t>
      </w:r>
      <w:proofErr w:type="spellStart"/>
      <w:r w:rsidRPr="001F6AB6">
        <w:rPr>
          <w:color w:val="000000" w:themeColor="text1"/>
          <w:sz w:val="20"/>
          <w:szCs w:val="20"/>
          <w:lang w:val="uk-UA"/>
        </w:rPr>
        <w:t>закладинками</w:t>
      </w:r>
      <w:proofErr w:type="spellEnd"/>
      <w:r w:rsidRPr="001F6AB6">
        <w:rPr>
          <w:color w:val="000000" w:themeColor="text1"/>
          <w:sz w:val="20"/>
          <w:szCs w:val="20"/>
          <w:lang w:val="uk-UA"/>
        </w:rPr>
        <w:t>, не закладайте книжки олівцями, ручками чи іншими предметами; - гортайте сторінки за верхній куточок; щоб з книги не випадали сторінки, під час читання не перегинайте її; - не читайте книгу під час їжі, не малюйте на сторінках, нічого не підкреслюйте; Любіть книгу, бережіть її!</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Зупинка «Зошит та Лінійка».</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Діти, ми не можемо далі рухатись, щось тут нам заважає. (Сидить хлопчик, який виконує роль Зошита). Ой-ой-ой! Не маю сили.</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Що ж це тут валяється? Піднімемо його мерщій. Зошит, виявляється. Чий він, діти, чий?</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Зошит:</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Я подертий, я потертий</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І в обкладинці дірявій,</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Весь в чорнилі, у мастилі.</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Чий же ти такий подертий? Зошит: Зошит я Байди Івана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Виходить зламана Лінійка: А я скаржусь на Андрійка.</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Хто ти? Лінійка.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Я Андрійкова Лінійка,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 xml:space="preserve">Я </w:t>
      </w:r>
      <w:proofErr w:type="spellStart"/>
      <w:r w:rsidRPr="001F6AB6">
        <w:rPr>
          <w:color w:val="000000" w:themeColor="text1"/>
          <w:sz w:val="20"/>
          <w:szCs w:val="20"/>
          <w:lang w:val="uk-UA"/>
        </w:rPr>
        <w:t>терплю</w:t>
      </w:r>
      <w:proofErr w:type="spellEnd"/>
      <w:r w:rsidRPr="001F6AB6">
        <w:rPr>
          <w:color w:val="000000" w:themeColor="text1"/>
          <w:sz w:val="20"/>
          <w:szCs w:val="20"/>
          <w:lang w:val="uk-UA"/>
        </w:rPr>
        <w:t xml:space="preserve"> страшенну муку, Правлю хлопцю за шаблюку. Він дубасить мною стіл,</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Я вже тріснула навпіл. Зошит та Лінійка.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Ми тепер каліки, Нам потрібні ліки.</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lastRenderedPageBreak/>
        <w:t>Ведуча. Діти, що потрібно, щоб ваші книги, зошити, лінійки були гарні, а не ось такі?</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Правильно, їх потрібно берегти!</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Зупинка</w:t>
      </w:r>
      <w:r w:rsidRPr="001F6AB6">
        <w:rPr>
          <w:color w:val="000000" w:themeColor="text1"/>
          <w:sz w:val="20"/>
          <w:szCs w:val="20"/>
          <w:lang w:val="uk-UA"/>
        </w:rPr>
        <w:tab/>
        <w:t>«Бережливість».</w:t>
      </w:r>
      <w:r w:rsidRPr="001F6AB6">
        <w:rPr>
          <w:color w:val="000000" w:themeColor="text1"/>
          <w:sz w:val="20"/>
          <w:szCs w:val="20"/>
          <w:lang w:val="uk-UA"/>
        </w:rPr>
        <w:tab/>
        <w:t>І</w:t>
      </w:r>
      <w:r w:rsidRPr="001F6AB6">
        <w:rPr>
          <w:color w:val="000000" w:themeColor="text1"/>
          <w:sz w:val="20"/>
          <w:szCs w:val="20"/>
          <w:lang w:val="uk-UA"/>
        </w:rPr>
        <w:tab/>
        <w:t>про</w:t>
      </w:r>
      <w:r w:rsidRPr="001F6AB6">
        <w:rPr>
          <w:color w:val="000000" w:themeColor="text1"/>
          <w:sz w:val="20"/>
          <w:szCs w:val="20"/>
          <w:lang w:val="uk-UA"/>
        </w:rPr>
        <w:tab/>
        <w:t>це</w:t>
      </w:r>
      <w:r w:rsidRPr="001F6AB6">
        <w:rPr>
          <w:color w:val="000000" w:themeColor="text1"/>
          <w:sz w:val="20"/>
          <w:szCs w:val="20"/>
          <w:lang w:val="uk-UA"/>
        </w:rPr>
        <w:tab/>
        <w:t>дізнаємось</w:t>
      </w:r>
      <w:r w:rsidRPr="001F6AB6">
        <w:rPr>
          <w:color w:val="000000" w:themeColor="text1"/>
          <w:sz w:val="20"/>
          <w:szCs w:val="20"/>
          <w:lang w:val="uk-UA"/>
        </w:rPr>
        <w:tab/>
        <w:t>на</w:t>
      </w:r>
      <w:r w:rsidRPr="001F6AB6">
        <w:rPr>
          <w:color w:val="000000" w:themeColor="text1"/>
          <w:sz w:val="20"/>
          <w:szCs w:val="20"/>
          <w:lang w:val="uk-UA"/>
        </w:rPr>
        <w:tab/>
        <w:t>нашій</w:t>
      </w:r>
      <w:r w:rsidRPr="001F6AB6">
        <w:rPr>
          <w:color w:val="000000" w:themeColor="text1"/>
          <w:sz w:val="20"/>
          <w:szCs w:val="20"/>
          <w:lang w:val="uk-UA"/>
        </w:rPr>
        <w:tab/>
        <w:t>зупинці "Бережливість".</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Парта, за якою ти в школі сидиш, Ліжко, в якому відпочиваєш і спиш, Диван, взуття і пара лиж,</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Виделка, миска, ложка, ніж, І кожен цвях, і кожен дім,</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І кожна скибка хліба — Усе це створено в труді, А не упало з неба.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Речі самі не ростуть,</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їх зробити - треба труд. Бережи свою парту і зошит,</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Книгу, клас свій бережи, Бо затрачені тут кошти Немалі, що не кажи.</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Ведуча. Ось і закінчується наша подорож, а щоб дізнатися, що ж це за казкова країна, по якій ми так захоплено подорожували і де живуть такі цікаві речі, пропоную відгадати загадку:</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Стоїть вулик придорожній, Уночі завжди порожній,</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Вранці і вдень гуде, оживає, А вночі відпочиває. (Школа)</w:t>
      </w:r>
    </w:p>
    <w:p w:rsidR="001F6AB6" w:rsidRPr="001F6AB6" w:rsidRDefault="001F6AB6" w:rsidP="001F6AB6">
      <w:pPr>
        <w:numPr>
          <w:ilvl w:val="0"/>
          <w:numId w:val="25"/>
        </w:numPr>
        <w:spacing w:after="0" w:line="360" w:lineRule="auto"/>
        <w:jc w:val="both"/>
        <w:rPr>
          <w:color w:val="000000" w:themeColor="text1"/>
          <w:sz w:val="20"/>
          <w:szCs w:val="20"/>
          <w:lang w:val="uk-UA"/>
        </w:rPr>
      </w:pPr>
      <w:r w:rsidRPr="001F6AB6">
        <w:rPr>
          <w:color w:val="000000" w:themeColor="text1"/>
          <w:sz w:val="20"/>
          <w:szCs w:val="20"/>
          <w:lang w:val="uk-UA"/>
        </w:rPr>
        <w:t>Правильно, це школа. Раніше це слово було «</w:t>
      </w:r>
      <w:proofErr w:type="spellStart"/>
      <w:r w:rsidRPr="001F6AB6">
        <w:rPr>
          <w:color w:val="000000" w:themeColor="text1"/>
          <w:sz w:val="20"/>
          <w:szCs w:val="20"/>
          <w:lang w:val="uk-UA"/>
        </w:rPr>
        <w:t>схом</w:t>
      </w:r>
      <w:proofErr w:type="spellEnd"/>
      <w:r w:rsidRPr="001F6AB6">
        <w:rPr>
          <w:color w:val="000000" w:themeColor="text1"/>
          <w:sz w:val="20"/>
          <w:szCs w:val="20"/>
          <w:lang w:val="uk-UA"/>
        </w:rPr>
        <w:t>», теж іншомовного походження, означало "заняття", "лекція". А тепер давайте вивчимо разом віршик, який буде вашим правилом в шкільному житті:</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Нашу школу, парту, книгу - Все це нам дала держава.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Берегти майно громадське - Наша це найперша справа.</w:t>
      </w:r>
    </w:p>
    <w:p w:rsidR="001F6AB6" w:rsidRPr="001F6AB6" w:rsidRDefault="001F6AB6" w:rsidP="001F6AB6">
      <w:pPr>
        <w:spacing w:after="0" w:line="360" w:lineRule="auto"/>
        <w:ind w:firstLine="709"/>
        <w:jc w:val="both"/>
        <w:rPr>
          <w:color w:val="000000" w:themeColor="text1"/>
          <w:sz w:val="20"/>
          <w:szCs w:val="20"/>
          <w:lang w:val="uk-UA"/>
        </w:rPr>
      </w:pPr>
      <w:r w:rsidRPr="001F6AB6">
        <w:rPr>
          <w:color w:val="000000" w:themeColor="text1"/>
          <w:sz w:val="20"/>
          <w:szCs w:val="20"/>
          <w:lang w:val="uk-UA"/>
        </w:rPr>
        <w:t>Бажаю вам, діти, бути добрими і розумними, як старий Майстер. Бережіть свої і чужі речі, шкільне майно. Пам'ятайте, що все це створено для нас працею багатьох людей. Любіть свою школу - незвичайну країну Наук.</w:t>
      </w:r>
    </w:p>
    <w:p w:rsidR="001F6AB6" w:rsidRDefault="001F6AB6" w:rsidP="001F6AB6">
      <w:pPr>
        <w:spacing w:after="0" w:line="360" w:lineRule="auto"/>
        <w:ind w:firstLine="709"/>
        <w:jc w:val="both"/>
        <w:rPr>
          <w:color w:val="000000" w:themeColor="text1"/>
          <w:sz w:val="20"/>
          <w:szCs w:val="20"/>
          <w:lang w:val="uk-UA"/>
        </w:rPr>
      </w:pPr>
    </w:p>
    <w:p w:rsidR="001F6AB6" w:rsidRDefault="001F6AB6" w:rsidP="00D53840">
      <w:pPr>
        <w:spacing w:after="0" w:line="360" w:lineRule="auto"/>
        <w:ind w:firstLine="709"/>
        <w:jc w:val="both"/>
        <w:rPr>
          <w:color w:val="000000" w:themeColor="text1"/>
          <w:sz w:val="20"/>
          <w:szCs w:val="20"/>
          <w:lang w:val="uk-UA"/>
        </w:rPr>
      </w:pPr>
    </w:p>
    <w:p w:rsidR="001F6AB6" w:rsidRDefault="001F6AB6" w:rsidP="00D53840">
      <w:pPr>
        <w:spacing w:after="0" w:line="360" w:lineRule="auto"/>
        <w:ind w:firstLine="709"/>
        <w:jc w:val="both"/>
        <w:rPr>
          <w:color w:val="000000" w:themeColor="text1"/>
          <w:sz w:val="20"/>
          <w:szCs w:val="20"/>
          <w:lang w:val="uk-UA"/>
        </w:rPr>
      </w:pPr>
    </w:p>
    <w:p w:rsidR="001F6AB6" w:rsidRDefault="001F6AB6" w:rsidP="00D53840">
      <w:pPr>
        <w:spacing w:after="0" w:line="360" w:lineRule="auto"/>
        <w:ind w:firstLine="709"/>
        <w:jc w:val="both"/>
        <w:rPr>
          <w:color w:val="000000" w:themeColor="text1"/>
          <w:sz w:val="20"/>
          <w:szCs w:val="20"/>
          <w:lang w:val="uk-UA"/>
        </w:rPr>
      </w:pPr>
    </w:p>
    <w:p w:rsidR="001F6AB6" w:rsidRDefault="001F6AB6" w:rsidP="00D53840">
      <w:pPr>
        <w:spacing w:after="0" w:line="360" w:lineRule="auto"/>
        <w:ind w:firstLine="709"/>
        <w:jc w:val="both"/>
        <w:rPr>
          <w:color w:val="000000" w:themeColor="text1"/>
          <w:sz w:val="20"/>
          <w:szCs w:val="20"/>
          <w:lang w:val="uk-UA"/>
        </w:rPr>
      </w:pPr>
    </w:p>
    <w:p w:rsidR="001F6AB6" w:rsidRDefault="001F6AB6" w:rsidP="00D53840">
      <w:pPr>
        <w:spacing w:after="0" w:line="360" w:lineRule="auto"/>
        <w:ind w:firstLine="709"/>
        <w:jc w:val="both"/>
        <w:rPr>
          <w:color w:val="000000" w:themeColor="text1"/>
          <w:sz w:val="20"/>
          <w:szCs w:val="20"/>
          <w:lang w:val="uk-UA"/>
        </w:rPr>
      </w:pPr>
    </w:p>
    <w:p w:rsidR="001F6AB6" w:rsidRDefault="001F6AB6" w:rsidP="00D53840">
      <w:pPr>
        <w:spacing w:after="0" w:line="360" w:lineRule="auto"/>
        <w:ind w:firstLine="709"/>
        <w:jc w:val="both"/>
        <w:rPr>
          <w:color w:val="000000" w:themeColor="text1"/>
          <w:sz w:val="20"/>
          <w:szCs w:val="20"/>
          <w:lang w:val="uk-UA"/>
        </w:rPr>
      </w:pPr>
    </w:p>
    <w:p w:rsidR="001F6AB6" w:rsidRDefault="001F6AB6" w:rsidP="00D53840">
      <w:pPr>
        <w:spacing w:after="0" w:line="360" w:lineRule="auto"/>
        <w:ind w:firstLine="709"/>
        <w:jc w:val="both"/>
        <w:rPr>
          <w:color w:val="000000" w:themeColor="text1"/>
          <w:sz w:val="20"/>
          <w:szCs w:val="20"/>
          <w:lang w:val="uk-UA"/>
        </w:rPr>
      </w:pPr>
    </w:p>
    <w:p w:rsidR="00F75BA2" w:rsidRDefault="00F75BA2" w:rsidP="00D53840">
      <w:pPr>
        <w:spacing w:after="0" w:line="360" w:lineRule="auto"/>
        <w:ind w:firstLine="709"/>
        <w:jc w:val="both"/>
        <w:rPr>
          <w:color w:val="000000" w:themeColor="text1"/>
          <w:sz w:val="20"/>
          <w:szCs w:val="20"/>
          <w:lang w:val="uk-UA"/>
        </w:rPr>
      </w:pPr>
    </w:p>
    <w:p w:rsidR="00F75BA2" w:rsidRDefault="00F75BA2" w:rsidP="00D53840">
      <w:pPr>
        <w:spacing w:after="0" w:line="360" w:lineRule="auto"/>
        <w:ind w:firstLine="709"/>
        <w:jc w:val="both"/>
        <w:rPr>
          <w:color w:val="000000" w:themeColor="text1"/>
          <w:sz w:val="20"/>
          <w:szCs w:val="20"/>
          <w:lang w:val="uk-UA"/>
        </w:rPr>
      </w:pPr>
    </w:p>
    <w:p w:rsidR="00F75BA2" w:rsidRDefault="00F75BA2" w:rsidP="00D53840">
      <w:pPr>
        <w:spacing w:after="0" w:line="360" w:lineRule="auto"/>
        <w:ind w:firstLine="709"/>
        <w:jc w:val="both"/>
        <w:rPr>
          <w:color w:val="000000" w:themeColor="text1"/>
          <w:sz w:val="20"/>
          <w:szCs w:val="20"/>
          <w:lang w:val="uk-UA"/>
        </w:rPr>
      </w:pPr>
    </w:p>
    <w:p w:rsidR="00F75BA2" w:rsidRDefault="00F75BA2" w:rsidP="00D53840">
      <w:pPr>
        <w:spacing w:after="0" w:line="360" w:lineRule="auto"/>
        <w:ind w:firstLine="709"/>
        <w:jc w:val="both"/>
        <w:rPr>
          <w:color w:val="000000" w:themeColor="text1"/>
          <w:sz w:val="20"/>
          <w:szCs w:val="20"/>
          <w:lang w:val="uk-UA"/>
        </w:rPr>
      </w:pPr>
    </w:p>
    <w:p w:rsidR="00F75BA2" w:rsidRDefault="00F75BA2" w:rsidP="00D53840">
      <w:pPr>
        <w:spacing w:after="0" w:line="360" w:lineRule="auto"/>
        <w:ind w:firstLine="709"/>
        <w:jc w:val="both"/>
        <w:rPr>
          <w:color w:val="000000" w:themeColor="text1"/>
          <w:sz w:val="20"/>
          <w:szCs w:val="20"/>
          <w:lang w:val="uk-UA"/>
        </w:rPr>
      </w:pPr>
    </w:p>
    <w:p w:rsidR="00F75BA2" w:rsidRDefault="00F75BA2" w:rsidP="00D53840">
      <w:pPr>
        <w:spacing w:after="0" w:line="360" w:lineRule="auto"/>
        <w:ind w:firstLine="709"/>
        <w:jc w:val="both"/>
        <w:rPr>
          <w:color w:val="000000" w:themeColor="text1"/>
          <w:sz w:val="20"/>
          <w:szCs w:val="20"/>
          <w:lang w:val="uk-UA"/>
        </w:rPr>
      </w:pPr>
    </w:p>
    <w:p w:rsidR="00F75BA2" w:rsidRDefault="00F75BA2" w:rsidP="00D53840">
      <w:pPr>
        <w:spacing w:after="0" w:line="360" w:lineRule="auto"/>
        <w:ind w:firstLine="709"/>
        <w:jc w:val="both"/>
        <w:rPr>
          <w:color w:val="000000" w:themeColor="text1"/>
          <w:sz w:val="20"/>
          <w:szCs w:val="20"/>
          <w:lang w:val="uk-UA"/>
        </w:rPr>
      </w:pPr>
    </w:p>
    <w:p w:rsidR="00F75BA2" w:rsidRDefault="00F75BA2" w:rsidP="00D53840">
      <w:pPr>
        <w:spacing w:after="0" w:line="360" w:lineRule="auto"/>
        <w:ind w:firstLine="709"/>
        <w:jc w:val="both"/>
        <w:rPr>
          <w:color w:val="000000" w:themeColor="text1"/>
          <w:sz w:val="20"/>
          <w:szCs w:val="20"/>
          <w:lang w:val="uk-UA"/>
        </w:rPr>
      </w:pPr>
    </w:p>
    <w:p w:rsidR="00F75BA2" w:rsidRDefault="00F75BA2" w:rsidP="00D53840">
      <w:pPr>
        <w:spacing w:after="0" w:line="360" w:lineRule="auto"/>
        <w:ind w:firstLine="709"/>
        <w:jc w:val="both"/>
        <w:rPr>
          <w:color w:val="000000" w:themeColor="text1"/>
          <w:sz w:val="20"/>
          <w:szCs w:val="20"/>
          <w:lang w:val="uk-UA"/>
        </w:rPr>
      </w:pPr>
    </w:p>
    <w:p w:rsidR="00F75BA2" w:rsidRDefault="00F75BA2" w:rsidP="00D53840">
      <w:pPr>
        <w:spacing w:after="0" w:line="360" w:lineRule="auto"/>
        <w:ind w:firstLine="709"/>
        <w:jc w:val="both"/>
        <w:rPr>
          <w:color w:val="000000" w:themeColor="text1"/>
          <w:sz w:val="20"/>
          <w:szCs w:val="20"/>
          <w:lang w:val="uk-UA"/>
        </w:rPr>
      </w:pPr>
    </w:p>
    <w:p w:rsidR="00F75BA2" w:rsidRPr="001E1067" w:rsidRDefault="00F75BA2" w:rsidP="00D53840">
      <w:pPr>
        <w:spacing w:after="0" w:line="360" w:lineRule="auto"/>
        <w:ind w:firstLine="709"/>
        <w:jc w:val="both"/>
        <w:rPr>
          <w:color w:val="000000" w:themeColor="text1"/>
          <w:sz w:val="20"/>
          <w:szCs w:val="20"/>
          <w:lang w:val="uk-UA"/>
        </w:rPr>
      </w:pPr>
    </w:p>
    <w:p w:rsidR="00D53840" w:rsidRPr="00D27E5F" w:rsidRDefault="003B791C" w:rsidP="003B791C">
      <w:pPr>
        <w:spacing w:after="0" w:line="360" w:lineRule="auto"/>
        <w:ind w:firstLine="709"/>
        <w:jc w:val="right"/>
        <w:rPr>
          <w:b/>
          <w:szCs w:val="28"/>
          <w:lang w:val="uk-UA"/>
        </w:rPr>
      </w:pPr>
      <w:r w:rsidRPr="00D27E5F">
        <w:rPr>
          <w:b/>
          <w:szCs w:val="28"/>
          <w:lang w:val="uk-UA"/>
        </w:rPr>
        <w:lastRenderedPageBreak/>
        <w:t xml:space="preserve">Додаток </w:t>
      </w:r>
      <w:r w:rsidR="00D27E5F" w:rsidRPr="00D27E5F">
        <w:rPr>
          <w:b/>
          <w:szCs w:val="28"/>
          <w:lang w:val="uk-UA"/>
        </w:rPr>
        <w:t>Д</w:t>
      </w:r>
    </w:p>
    <w:p w:rsidR="00B35581" w:rsidRDefault="0023759B" w:rsidP="003B791C">
      <w:pPr>
        <w:spacing w:after="0" w:line="360" w:lineRule="auto"/>
        <w:ind w:firstLine="709"/>
        <w:jc w:val="center"/>
        <w:rPr>
          <w:b/>
          <w:szCs w:val="28"/>
          <w:lang w:val="uk-UA"/>
        </w:rPr>
      </w:pPr>
      <w:r>
        <w:rPr>
          <w:b/>
          <w:szCs w:val="28"/>
          <w:lang w:val="uk-UA"/>
        </w:rPr>
        <w:t>Навчання як гра</w:t>
      </w:r>
    </w:p>
    <w:p w:rsidR="003B791C" w:rsidRPr="003B791C" w:rsidRDefault="0023759B" w:rsidP="003B791C">
      <w:pPr>
        <w:spacing w:after="0" w:line="360" w:lineRule="auto"/>
        <w:ind w:firstLine="709"/>
        <w:jc w:val="center"/>
        <w:rPr>
          <w:b/>
          <w:szCs w:val="28"/>
          <w:lang w:val="uk-UA"/>
        </w:rPr>
      </w:pPr>
      <w:r>
        <w:rPr>
          <w:b/>
          <w:szCs w:val="28"/>
          <w:lang w:val="uk-UA"/>
        </w:rPr>
        <w:t>Програма тренінгових занять з використанням ігрових технологій соціального працівника в закладах загальної освіти з дітьми молодшого шкільного віку</w:t>
      </w:r>
    </w:p>
    <w:p w:rsidR="0023759B" w:rsidRDefault="003B791C" w:rsidP="006047D0">
      <w:pPr>
        <w:spacing w:after="0" w:line="240" w:lineRule="auto"/>
        <w:ind w:firstLine="709"/>
        <w:jc w:val="both"/>
        <w:rPr>
          <w:sz w:val="24"/>
          <w:szCs w:val="24"/>
          <w:lang w:val="uk-UA"/>
        </w:rPr>
      </w:pPr>
      <w:r w:rsidRPr="006047D0">
        <w:rPr>
          <w:i/>
          <w:sz w:val="24"/>
          <w:szCs w:val="24"/>
          <w:lang w:val="uk-UA"/>
        </w:rPr>
        <w:t>Актуальність та доцільність програми</w:t>
      </w:r>
      <w:r w:rsidR="0023759B">
        <w:rPr>
          <w:sz w:val="24"/>
          <w:szCs w:val="24"/>
          <w:lang w:val="uk-UA"/>
        </w:rPr>
        <w:t xml:space="preserve">: розвиток соціальних </w:t>
      </w:r>
      <w:proofErr w:type="spellStart"/>
      <w:r w:rsidR="0023759B">
        <w:rPr>
          <w:sz w:val="24"/>
          <w:szCs w:val="24"/>
          <w:lang w:val="uk-UA"/>
        </w:rPr>
        <w:t>компетентностей</w:t>
      </w:r>
      <w:proofErr w:type="spellEnd"/>
      <w:r w:rsidR="0023759B">
        <w:rPr>
          <w:sz w:val="24"/>
          <w:szCs w:val="24"/>
          <w:lang w:val="uk-UA"/>
        </w:rPr>
        <w:t xml:space="preserve"> в максимально комфортній атмосфері для підростаючої особистості -</w:t>
      </w:r>
      <w:r w:rsidRPr="006047D0">
        <w:rPr>
          <w:sz w:val="24"/>
          <w:szCs w:val="24"/>
          <w:lang w:val="uk-UA"/>
        </w:rPr>
        <w:t xml:space="preserve"> сьогодні одна з найбільш поширених проблем освітніх організацій, яка істотно збільшує </w:t>
      </w:r>
      <w:r w:rsidR="0023759B">
        <w:rPr>
          <w:sz w:val="24"/>
          <w:szCs w:val="24"/>
          <w:lang w:val="uk-UA"/>
        </w:rPr>
        <w:t xml:space="preserve">рівень життєвої та освітньої якості </w:t>
      </w:r>
      <w:r w:rsidRPr="006047D0">
        <w:rPr>
          <w:sz w:val="24"/>
          <w:szCs w:val="24"/>
          <w:lang w:val="uk-UA"/>
        </w:rPr>
        <w:t xml:space="preserve">серед підлітків; призводить до </w:t>
      </w:r>
      <w:r w:rsidR="0023759B">
        <w:rPr>
          <w:sz w:val="24"/>
          <w:szCs w:val="24"/>
          <w:lang w:val="uk-UA"/>
        </w:rPr>
        <w:t>підвищення успішності.</w:t>
      </w:r>
    </w:p>
    <w:p w:rsidR="003B791C" w:rsidRPr="006047D0" w:rsidRDefault="0023759B" w:rsidP="006047D0">
      <w:pPr>
        <w:spacing w:after="0" w:line="240" w:lineRule="auto"/>
        <w:ind w:firstLine="709"/>
        <w:jc w:val="both"/>
        <w:rPr>
          <w:sz w:val="24"/>
          <w:szCs w:val="24"/>
          <w:lang w:val="uk-UA"/>
        </w:rPr>
      </w:pPr>
      <w:r>
        <w:rPr>
          <w:i/>
          <w:sz w:val="24"/>
          <w:szCs w:val="24"/>
          <w:lang w:val="uk-UA"/>
        </w:rPr>
        <w:t>Мета програми</w:t>
      </w:r>
      <w:r w:rsidR="003B791C" w:rsidRPr="006047D0">
        <w:rPr>
          <w:sz w:val="24"/>
          <w:szCs w:val="24"/>
          <w:lang w:val="uk-UA"/>
        </w:rPr>
        <w:t>: висвіт</w:t>
      </w:r>
      <w:r>
        <w:rPr>
          <w:sz w:val="24"/>
          <w:szCs w:val="24"/>
          <w:lang w:val="uk-UA"/>
        </w:rPr>
        <w:t>лення особливостей явища ігрових технологій</w:t>
      </w:r>
      <w:r w:rsidR="003B791C" w:rsidRPr="006047D0">
        <w:rPr>
          <w:sz w:val="24"/>
          <w:szCs w:val="24"/>
          <w:lang w:val="uk-UA"/>
        </w:rPr>
        <w:t xml:space="preserve"> в шкільно</w:t>
      </w:r>
      <w:r>
        <w:rPr>
          <w:sz w:val="24"/>
          <w:szCs w:val="24"/>
          <w:lang w:val="uk-UA"/>
        </w:rPr>
        <w:t xml:space="preserve">му колективі, актуалізація даного феномену та формування позитивного ставлення до розвитку свої можливостей. </w:t>
      </w:r>
    </w:p>
    <w:p w:rsidR="003B791C" w:rsidRPr="006047D0" w:rsidRDefault="0023759B" w:rsidP="006047D0">
      <w:pPr>
        <w:spacing w:after="0" w:line="240" w:lineRule="auto"/>
        <w:ind w:firstLine="709"/>
        <w:jc w:val="both"/>
        <w:rPr>
          <w:sz w:val="24"/>
          <w:szCs w:val="24"/>
          <w:lang w:val="uk-UA"/>
        </w:rPr>
      </w:pPr>
      <w:r>
        <w:rPr>
          <w:i/>
          <w:sz w:val="24"/>
          <w:szCs w:val="24"/>
          <w:lang w:val="uk-UA"/>
        </w:rPr>
        <w:t>Завдання програми</w:t>
      </w:r>
      <w:r w:rsidR="003B791C" w:rsidRPr="006047D0">
        <w:rPr>
          <w:sz w:val="24"/>
          <w:szCs w:val="24"/>
          <w:lang w:val="uk-UA"/>
        </w:rPr>
        <w:t>:</w:t>
      </w:r>
      <w:r>
        <w:rPr>
          <w:sz w:val="24"/>
          <w:szCs w:val="24"/>
          <w:lang w:val="uk-UA"/>
        </w:rPr>
        <w:t xml:space="preserve"> ознайомлення з поняттям</w:t>
      </w:r>
      <w:r w:rsidR="003B791C" w:rsidRPr="006047D0">
        <w:rPr>
          <w:sz w:val="24"/>
          <w:szCs w:val="24"/>
          <w:lang w:val="uk-UA"/>
        </w:rPr>
        <w:t>, його видами</w:t>
      </w:r>
      <w:r>
        <w:rPr>
          <w:sz w:val="24"/>
          <w:szCs w:val="24"/>
          <w:lang w:val="uk-UA"/>
        </w:rPr>
        <w:t xml:space="preserve"> та проявами; навчання молодших школярів</w:t>
      </w:r>
      <w:r w:rsidR="003B791C" w:rsidRPr="006047D0">
        <w:rPr>
          <w:sz w:val="24"/>
          <w:szCs w:val="24"/>
          <w:lang w:val="uk-UA"/>
        </w:rPr>
        <w:t xml:space="preserve"> конструктивним формам спілкування, поведінкових реакцій; зняття деструктивних елементів у поведінці; творче вирішення </w:t>
      </w:r>
      <w:r>
        <w:rPr>
          <w:sz w:val="24"/>
          <w:szCs w:val="24"/>
          <w:lang w:val="uk-UA"/>
        </w:rPr>
        <w:t xml:space="preserve">проблемних та </w:t>
      </w:r>
      <w:r w:rsidR="003B791C" w:rsidRPr="006047D0">
        <w:rPr>
          <w:sz w:val="24"/>
          <w:szCs w:val="24"/>
          <w:lang w:val="uk-UA"/>
        </w:rPr>
        <w:t>конфліктних ситуацій; усвідомлення і прийняття відмінностей; розвиток адекватного рівня самооцінки й самоконтролю; формування навичок саморегуляції, внутрішніх афективних процесів та емоційної адекватності у контактах дітей з навколишнім світом; підвищення рівня самосвідомості дітей, встановлення зв’язку із власним внутрішнім «я» та один з одним; вміння вільно виражати почуття.</w:t>
      </w:r>
    </w:p>
    <w:p w:rsidR="003B791C" w:rsidRPr="006047D0" w:rsidRDefault="003B791C" w:rsidP="006047D0">
      <w:pPr>
        <w:spacing w:after="0" w:line="240" w:lineRule="auto"/>
        <w:ind w:firstLine="709"/>
        <w:jc w:val="both"/>
        <w:rPr>
          <w:sz w:val="24"/>
          <w:szCs w:val="24"/>
          <w:lang w:val="uk-UA"/>
        </w:rPr>
      </w:pPr>
      <w:r w:rsidRPr="006047D0">
        <w:rPr>
          <w:i/>
          <w:sz w:val="24"/>
          <w:szCs w:val="24"/>
          <w:lang w:val="uk-UA"/>
        </w:rPr>
        <w:t>Етапи програми</w:t>
      </w:r>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І етап — орієнтувальний (2 заняття), спрямований на ближче знайомство соціального педагога </w:t>
      </w:r>
      <w:r w:rsidR="0023759B">
        <w:rPr>
          <w:sz w:val="24"/>
          <w:szCs w:val="24"/>
          <w:lang w:val="uk-UA"/>
        </w:rPr>
        <w:t xml:space="preserve">чи соціального працівника </w:t>
      </w:r>
      <w:r w:rsidRPr="006047D0">
        <w:rPr>
          <w:sz w:val="24"/>
          <w:szCs w:val="24"/>
          <w:lang w:val="uk-UA"/>
        </w:rPr>
        <w:t>з дітьми.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II етап — реконструктивний (7 занять), його завданням є власне зниження високого рівня агресивності та тривожності, вироблення навичок мовленнєвого спілкування;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III етап — закріплюючий (1 заняття).</w:t>
      </w:r>
    </w:p>
    <w:p w:rsidR="003B791C" w:rsidRPr="006047D0" w:rsidRDefault="003B791C" w:rsidP="006047D0">
      <w:pPr>
        <w:spacing w:after="0" w:line="240" w:lineRule="auto"/>
        <w:ind w:firstLine="709"/>
        <w:jc w:val="both"/>
        <w:rPr>
          <w:sz w:val="24"/>
          <w:szCs w:val="24"/>
          <w:lang w:val="uk-UA"/>
        </w:rPr>
      </w:pPr>
      <w:r w:rsidRPr="006047D0">
        <w:rPr>
          <w:i/>
          <w:sz w:val="24"/>
          <w:szCs w:val="24"/>
          <w:lang w:val="uk-UA"/>
        </w:rPr>
        <w:t>Вік учасників</w:t>
      </w:r>
      <w:r w:rsidR="0023759B">
        <w:rPr>
          <w:sz w:val="24"/>
          <w:szCs w:val="24"/>
          <w:lang w:val="uk-UA"/>
        </w:rPr>
        <w:t>:9-11</w:t>
      </w:r>
      <w:r w:rsidRPr="006047D0">
        <w:rPr>
          <w:sz w:val="24"/>
          <w:szCs w:val="24"/>
          <w:lang w:val="uk-UA"/>
        </w:rPr>
        <w:t xml:space="preserve"> років.</w:t>
      </w:r>
    </w:p>
    <w:p w:rsidR="003B791C" w:rsidRPr="006047D0" w:rsidRDefault="003B791C" w:rsidP="006047D0">
      <w:pPr>
        <w:spacing w:after="0" w:line="240" w:lineRule="auto"/>
        <w:ind w:firstLine="709"/>
        <w:jc w:val="both"/>
        <w:rPr>
          <w:sz w:val="24"/>
          <w:szCs w:val="24"/>
          <w:lang w:val="uk-UA"/>
        </w:rPr>
      </w:pPr>
      <w:r w:rsidRPr="006047D0">
        <w:rPr>
          <w:i/>
          <w:sz w:val="24"/>
          <w:szCs w:val="24"/>
          <w:lang w:val="uk-UA"/>
        </w:rPr>
        <w:t>Організація занять</w:t>
      </w:r>
      <w:r w:rsidRPr="006047D0">
        <w:rPr>
          <w:sz w:val="24"/>
          <w:szCs w:val="24"/>
          <w:lang w:val="uk-UA"/>
        </w:rPr>
        <w:t>: програма включає 10 занять; кількість занять на тиждень — 1, тривалість занять — 80 хв.; кількість дітей у групі — 10-15.</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Структура занять програми стала, кожне заняття поділяється на етапи: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w:t>
      </w:r>
      <w:r w:rsidRPr="006047D0">
        <w:rPr>
          <w:sz w:val="24"/>
          <w:szCs w:val="24"/>
          <w:lang w:val="uk-UA"/>
        </w:rPr>
        <w:tab/>
        <w:t>Привітання, метою якої є позитивний емоційний фон, почуття комфорту, згуртованості в групі.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w:t>
      </w:r>
      <w:r w:rsidRPr="006047D0">
        <w:rPr>
          <w:sz w:val="24"/>
          <w:szCs w:val="24"/>
          <w:lang w:val="uk-UA"/>
        </w:rPr>
        <w:tab/>
        <w:t>Основна частина, під час якої використовуються ігри та вправи спрямовані на: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опрацювання </w:t>
      </w:r>
      <w:proofErr w:type="spellStart"/>
      <w:r w:rsidRPr="006047D0">
        <w:rPr>
          <w:sz w:val="24"/>
          <w:szCs w:val="24"/>
          <w:lang w:val="uk-UA"/>
        </w:rPr>
        <w:t>психотравмуючих</w:t>
      </w:r>
      <w:proofErr w:type="spellEnd"/>
      <w:r w:rsidRPr="006047D0">
        <w:rPr>
          <w:sz w:val="24"/>
          <w:szCs w:val="24"/>
          <w:lang w:val="uk-UA"/>
        </w:rPr>
        <w:t xml:space="preserve"> ситуацій;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вироблення соціально прийнятних способів вираження емоційних реакцій: гніву, ревнощів, образи, тощо;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формування адекватних способів емоційного реагування на негативні переживання.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В основній частині використовуються такі методи та прийоми: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прослуховування та обговорення розповідей;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ігри-інсценування.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w:t>
      </w:r>
      <w:r w:rsidRPr="006047D0">
        <w:rPr>
          <w:sz w:val="24"/>
          <w:szCs w:val="24"/>
          <w:lang w:val="uk-UA"/>
        </w:rPr>
        <w:tab/>
        <w:t xml:space="preserve">Вправи на зняття психоемоційного напруження. </w:t>
      </w:r>
      <w:proofErr w:type="spellStart"/>
      <w:r w:rsidRPr="006047D0">
        <w:rPr>
          <w:sz w:val="24"/>
          <w:szCs w:val="24"/>
          <w:lang w:val="uk-UA"/>
        </w:rPr>
        <w:t>Психогімнастика</w:t>
      </w:r>
      <w:proofErr w:type="spellEnd"/>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w:t>
      </w:r>
      <w:r w:rsidRPr="006047D0">
        <w:rPr>
          <w:sz w:val="24"/>
          <w:szCs w:val="24"/>
          <w:lang w:val="uk-UA"/>
        </w:rPr>
        <w:tab/>
        <w:t>Заключний етап, спрямований на рефлексію заняття (Що нового сьогодні ми довідались на занятті? Що особливо сподобалось?) та прощання.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Засоби відстеження результативності профілактичної програми здійснюються за допомогою повторної діагностики, під час якої визначається рівень агресивності й </w:t>
      </w:r>
      <w:r w:rsidRPr="006047D0">
        <w:rPr>
          <w:sz w:val="24"/>
          <w:szCs w:val="24"/>
          <w:lang w:val="uk-UA"/>
        </w:rPr>
        <w:lastRenderedPageBreak/>
        <w:t xml:space="preserve">тривожності, самооцінки, ставлення до </w:t>
      </w:r>
      <w:proofErr w:type="spellStart"/>
      <w:r w:rsidRPr="006047D0">
        <w:rPr>
          <w:sz w:val="24"/>
          <w:szCs w:val="24"/>
          <w:lang w:val="uk-UA"/>
        </w:rPr>
        <w:t>булігну</w:t>
      </w:r>
      <w:proofErr w:type="spellEnd"/>
      <w:r w:rsidRPr="006047D0">
        <w:rPr>
          <w:sz w:val="24"/>
          <w:szCs w:val="24"/>
          <w:lang w:val="uk-UA"/>
        </w:rPr>
        <w:t>. Використовуються ті самі методики, що й для первинної діагностики.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Кожне заняття мало свою задачу: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створити позитивний емоційний фон, почуття комфорту, згуртованості в групі; послабити емоційне напруження; навчити навичок ауто релаксації; навчальний блок - актуалізувати проблему </w:t>
      </w:r>
      <w:proofErr w:type="spellStart"/>
      <w:r w:rsidRPr="006047D0">
        <w:rPr>
          <w:sz w:val="24"/>
          <w:szCs w:val="24"/>
          <w:lang w:val="uk-UA"/>
        </w:rPr>
        <w:t>булінгу</w:t>
      </w:r>
      <w:proofErr w:type="spellEnd"/>
      <w:r w:rsidRPr="006047D0">
        <w:rPr>
          <w:sz w:val="24"/>
          <w:szCs w:val="24"/>
          <w:lang w:val="uk-UA"/>
        </w:rPr>
        <w:t xml:space="preserve"> та висвітлити особливості даного явища в шкільному колективі, ознайомити з поняттям </w:t>
      </w:r>
      <w:proofErr w:type="spellStart"/>
      <w:r w:rsidRPr="006047D0">
        <w:rPr>
          <w:sz w:val="24"/>
          <w:szCs w:val="24"/>
          <w:lang w:val="uk-UA"/>
        </w:rPr>
        <w:t>булінгу</w:t>
      </w:r>
      <w:proofErr w:type="spellEnd"/>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формувати навички і вміння спілкування з групою однолітків, розвивати </w:t>
      </w:r>
      <w:proofErr w:type="spellStart"/>
      <w:r w:rsidRPr="006047D0">
        <w:rPr>
          <w:sz w:val="24"/>
          <w:szCs w:val="24"/>
          <w:lang w:val="uk-UA"/>
        </w:rPr>
        <w:t>емпатійні</w:t>
      </w:r>
      <w:proofErr w:type="spellEnd"/>
      <w:r w:rsidRPr="006047D0">
        <w:rPr>
          <w:sz w:val="24"/>
          <w:szCs w:val="24"/>
          <w:lang w:val="uk-UA"/>
        </w:rPr>
        <w:t xml:space="preserve"> здібності у дітей, навчити усвідомлювати і приймати відмінності; навчальний бл</w:t>
      </w:r>
      <w:r w:rsidR="00B56D2F">
        <w:rPr>
          <w:sz w:val="24"/>
          <w:szCs w:val="24"/>
          <w:lang w:val="uk-UA"/>
        </w:rPr>
        <w:t>ок - ознайомити з видами ігрових технологій, їх проявами, правилами для учасників</w:t>
      </w:r>
      <w:r w:rsidRPr="006047D0">
        <w:rPr>
          <w:sz w:val="24"/>
          <w:szCs w:val="24"/>
          <w:lang w:val="uk-UA"/>
        </w:rPr>
        <w:t xml:space="preserve">.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забезпечити атмосферу довіри; формувати позитивну самооцінку; навчити усвідомлювати свої позитивні риси; сприяти підвищенню почуття особистісної значимості та налагодженню контакту між дітьми; навчальний блок - права та обов’язки дитини.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напрацювати навички адекватного прояву емоцій та саморегуляції, вміти ставати на позицію іншої людини; сформувати поняття про конфлікт, ознайомити з причинами виникнення та способами вирішення конфліктних ситуацій; розвивати навички безконфліктного спілкування, самодіагностика особистісної конфліктності.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формувати навички безпечної поведінки; навчити орієнтуватись на станах та почуттях інших дітей, навчити навичок розпізнавання різних емоційних станів; розпізнавати почуття (власні й оточення); усвідомлювати і поважати почуття інших.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формувати навички зняття емоційного напруження; закріпити уявлення про добро і доброту, стимулювати до їх втілення; розуміти емоційні стани інших людей.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актуалізувати власні побоювання, стереотипність поведінки, розвивати вміння знаходити шляхи вирішення конфліктних ситуацій. відпрацювання навичок спілкування в можливих конфліктних ситуаціях.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оптимізувати поведінку учасників тренінгу в конфліктній ситуації; оволодіти конструктивними стратегіями вирішення конфліктів; навчити розпізнавати на емоційний стан інших.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вміти розпізнавати та опановувати свої емоції; навчити звільнятися від образ, передбачаючи можливість продовження стосунків. розвивати комунікативні і моральні навички; розвивати </w:t>
      </w:r>
      <w:proofErr w:type="spellStart"/>
      <w:r w:rsidRPr="006047D0">
        <w:rPr>
          <w:sz w:val="24"/>
          <w:szCs w:val="24"/>
          <w:lang w:val="uk-UA"/>
        </w:rPr>
        <w:t>здатністі</w:t>
      </w:r>
      <w:proofErr w:type="spellEnd"/>
      <w:r w:rsidRPr="006047D0">
        <w:rPr>
          <w:sz w:val="24"/>
          <w:szCs w:val="24"/>
          <w:lang w:val="uk-UA"/>
        </w:rPr>
        <w:t xml:space="preserve"> до емпатії.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підбиття підсумків щодо формування </w:t>
      </w:r>
      <w:r w:rsidR="00D82150">
        <w:rPr>
          <w:sz w:val="24"/>
          <w:szCs w:val="24"/>
          <w:lang w:val="uk-UA"/>
        </w:rPr>
        <w:t>негативного ставлення до жорстокого міжособистісного ставлення</w:t>
      </w:r>
      <w:r w:rsidRPr="006047D0">
        <w:rPr>
          <w:sz w:val="24"/>
          <w:szCs w:val="24"/>
          <w:lang w:val="uk-UA"/>
        </w:rPr>
        <w:t xml:space="preserve">; розвивати в учнів здатність до </w:t>
      </w:r>
      <w:proofErr w:type="spellStart"/>
      <w:r w:rsidRPr="006047D0">
        <w:rPr>
          <w:sz w:val="24"/>
          <w:szCs w:val="24"/>
          <w:lang w:val="uk-UA"/>
        </w:rPr>
        <w:t>емпатійного</w:t>
      </w:r>
      <w:proofErr w:type="spellEnd"/>
      <w:r w:rsidRPr="006047D0">
        <w:rPr>
          <w:sz w:val="24"/>
          <w:szCs w:val="24"/>
          <w:lang w:val="uk-UA"/>
        </w:rPr>
        <w:t xml:space="preserve"> сприйняття оточення; актуалізувати спогади учнів про взаємини, які є цінністю в їх житті.</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1</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Мета: створити позитивний емоційний фон, почуття комфорту, згуртованості в групі; послабити емоційне напруження; навчити навичок ауто релаксації; навчальний блок </w:t>
      </w:r>
      <w:r w:rsidR="00D82150">
        <w:rPr>
          <w:sz w:val="24"/>
          <w:szCs w:val="24"/>
          <w:lang w:val="uk-UA"/>
        </w:rPr>
        <w:t xml:space="preserve">- актуалізувати проблему агресії та замкнутості, </w:t>
      </w:r>
      <w:r w:rsidRPr="006047D0">
        <w:rPr>
          <w:sz w:val="24"/>
          <w:szCs w:val="24"/>
          <w:lang w:val="uk-UA"/>
        </w:rPr>
        <w:t>висвітлити особливості даного явища в шкільному колектив</w:t>
      </w:r>
      <w:r w:rsidR="00D82150">
        <w:rPr>
          <w:sz w:val="24"/>
          <w:szCs w:val="24"/>
          <w:lang w:val="uk-UA"/>
        </w:rPr>
        <w:t>і, ознайомити з поняттям ігрові технології</w:t>
      </w:r>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сідають в коло. По черзі один одному кажуть привітання дивлячись в очі.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Знайомство. Вправа «Моє ім’я». Діти передають по колу клубочок або м’ячик, називають попередніх учасників та додають своє ім'я. Дозволяється називатись вигаданим ім'ям.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Прийняття правил роботи групи.  Тренер роздає кожному  учаснику кілька маленьких аркушів і просить написати одну або декілька  умов співпраці,</w:t>
      </w:r>
      <w:r w:rsidR="006047D0" w:rsidRPr="006047D0">
        <w:rPr>
          <w:sz w:val="24"/>
          <w:szCs w:val="24"/>
          <w:lang w:val="uk-UA"/>
        </w:rPr>
        <w:t xml:space="preserve"> </w:t>
      </w:r>
      <w:r w:rsidRPr="006047D0">
        <w:rPr>
          <w:sz w:val="24"/>
          <w:szCs w:val="24"/>
          <w:lang w:val="uk-UA"/>
        </w:rPr>
        <w:t>потрібних саме йому для ефективної роботи, дружньої атмосфери  в групі.  Далі кожний  виносить на обговорення одну із своїх пропозицій. І лише після того як уся група прийме правило, тренер записує його на плакаті «Правила  нашої групи». Далі по колу обговорюються всі інші пропозиції групи. Інформація для тренера.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ПРАВИЛА РОБОТИ: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1. Говорити від свого імені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Бути доброзичливими і активними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"Піднята рука"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Один говорить - усі слухають</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"Тут і тепер"</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Обговорювати дію, а не особу.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"Вільна нога"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Конфіденційність.</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Запитання до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Чи згодні ви з правилами?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Чи маєте ще якісь пропозиції?</w:t>
      </w:r>
    </w:p>
    <w:p w:rsidR="00D82150" w:rsidRDefault="003B791C" w:rsidP="006047D0">
      <w:pPr>
        <w:spacing w:after="0" w:line="240" w:lineRule="auto"/>
        <w:ind w:firstLine="709"/>
        <w:jc w:val="both"/>
        <w:rPr>
          <w:sz w:val="24"/>
          <w:szCs w:val="24"/>
          <w:lang w:val="uk-UA"/>
        </w:rPr>
      </w:pPr>
      <w:r w:rsidRPr="006047D0">
        <w:rPr>
          <w:sz w:val="24"/>
          <w:szCs w:val="24"/>
          <w:lang w:val="uk-UA"/>
        </w:rPr>
        <w:t>4. І</w:t>
      </w:r>
      <w:r w:rsidR="00D82150">
        <w:rPr>
          <w:sz w:val="24"/>
          <w:szCs w:val="24"/>
          <w:lang w:val="uk-UA"/>
        </w:rPr>
        <w:t>нформаційне повідомлення «Ігрові технології</w:t>
      </w:r>
      <w:r w:rsidRPr="006047D0">
        <w:rPr>
          <w:sz w:val="24"/>
          <w:szCs w:val="24"/>
          <w:lang w:val="uk-UA"/>
        </w:rPr>
        <w:t xml:space="preserve">  в шкільному се</w:t>
      </w:r>
      <w:r w:rsidR="00D82150">
        <w:rPr>
          <w:sz w:val="24"/>
          <w:szCs w:val="24"/>
          <w:lang w:val="uk-UA"/>
        </w:rPr>
        <w:t>редовищі». Тренер показує відео на тематику заняття.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Тренер задає питання групі: що ви побачили на відео? як ви гадаєте, яку проблему висвітлено в цьому </w:t>
      </w:r>
      <w:proofErr w:type="spellStart"/>
      <w:r w:rsidRPr="006047D0">
        <w:rPr>
          <w:sz w:val="24"/>
          <w:szCs w:val="24"/>
          <w:lang w:val="uk-UA"/>
        </w:rPr>
        <w:t>відео?Що</w:t>
      </w:r>
      <w:proofErr w:type="spellEnd"/>
      <w:r w:rsidRPr="006047D0">
        <w:rPr>
          <w:sz w:val="24"/>
          <w:szCs w:val="24"/>
          <w:lang w:val="uk-UA"/>
        </w:rPr>
        <w:t xml:space="preserve"> відчули під час перегляду?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Анкетува</w:t>
      </w:r>
      <w:r w:rsidR="00D82150">
        <w:rPr>
          <w:sz w:val="24"/>
          <w:szCs w:val="24"/>
          <w:lang w:val="uk-UA"/>
        </w:rPr>
        <w:t>ння на виявлення проявів негативних явищ</w:t>
      </w:r>
      <w:r w:rsidRPr="006047D0">
        <w:rPr>
          <w:sz w:val="24"/>
          <w:szCs w:val="24"/>
          <w:lang w:val="uk-UA"/>
        </w:rPr>
        <w:t xml:space="preserve"> в колективі.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Обговорення анкетування. Тренер задає питання</w:t>
      </w:r>
      <w:r w:rsidR="00D82150">
        <w:rPr>
          <w:sz w:val="24"/>
          <w:szCs w:val="24"/>
          <w:lang w:val="uk-UA"/>
        </w:rPr>
        <w:t>: Чи ставали ви жертвами жорстокого ставлення</w:t>
      </w:r>
      <w:r w:rsidRPr="006047D0">
        <w:rPr>
          <w:sz w:val="24"/>
          <w:szCs w:val="24"/>
          <w:lang w:val="uk-UA"/>
        </w:rPr>
        <w:t>? Чи спостерігали ви за тим,</w:t>
      </w:r>
      <w:r w:rsidR="00D82150">
        <w:rPr>
          <w:sz w:val="24"/>
          <w:szCs w:val="24"/>
          <w:lang w:val="uk-UA"/>
        </w:rPr>
        <w:t xml:space="preserve"> як хтось ставав жертвою</w:t>
      </w:r>
      <w:r w:rsidRPr="006047D0">
        <w:rPr>
          <w:sz w:val="24"/>
          <w:szCs w:val="24"/>
          <w:lang w:val="uk-UA"/>
        </w:rPr>
        <w:t>? Чи були ви в ролі кривдника?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6. Гра «Біла ворона». Ведучий пропонує одному з учасників на деякий час стати не таким, як усі. Для цього йому треба робити усе протилежно тому, що робить група. Група повторює всі рухи ведучого. Наприклад, група підводить руки, а «біла ворона» - ні, всі посміхаються, а «біла ворона» - насуплюється тощо. Через деякий час ведучий каже: «Це важко – бути не таким, як усі. Хто буде йому допомагати?» Так з'являються дві білі ворони. Потім їх стає більше. Коли до «білої ворони» приєднується половина учасників, вправа закінчується.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Чи спостерігали ви таку ситуацію, коли в дитячому колективі «обирається» дитина (так звана «біла ворона»), яка відрізняється від інших або зовнішнім виглядом, або розумовими здібностями, або поведінкою і цю дитину постійно зневажають та застосовують до неї прізвиська, штовхають, чіпляються , псують особисті речі та інше? Які відчуття у вас викликає така ситуація?  </w:t>
      </w:r>
      <w:r w:rsidRPr="006047D0">
        <w:rPr>
          <w:rFonts w:cs="Times New Roman"/>
          <w:sz w:val="24"/>
          <w:szCs w:val="24"/>
          <w:lang w:val="uk-UA"/>
        </w:rPr>
        <w:t>Як</w:t>
      </w:r>
      <w:r w:rsidRPr="006047D0">
        <w:rPr>
          <w:sz w:val="24"/>
          <w:szCs w:val="24"/>
          <w:lang w:val="uk-UA"/>
        </w:rPr>
        <w:t xml:space="preserve"> </w:t>
      </w:r>
      <w:r w:rsidRPr="006047D0">
        <w:rPr>
          <w:rFonts w:cs="Times New Roman"/>
          <w:sz w:val="24"/>
          <w:szCs w:val="24"/>
          <w:lang w:val="uk-UA"/>
        </w:rPr>
        <w:t>ви</w:t>
      </w:r>
      <w:r w:rsidRPr="006047D0">
        <w:rPr>
          <w:sz w:val="24"/>
          <w:szCs w:val="24"/>
          <w:lang w:val="uk-UA"/>
        </w:rPr>
        <w:t xml:space="preserve"> </w:t>
      </w:r>
      <w:r w:rsidRPr="006047D0">
        <w:rPr>
          <w:rFonts w:cs="Times New Roman"/>
          <w:sz w:val="24"/>
          <w:szCs w:val="24"/>
          <w:lang w:val="uk-UA"/>
        </w:rPr>
        <w:t>вважаєте</w:t>
      </w:r>
      <w:r w:rsidRPr="006047D0">
        <w:rPr>
          <w:sz w:val="24"/>
          <w:szCs w:val="24"/>
          <w:lang w:val="uk-UA"/>
        </w:rPr>
        <w:t xml:space="preserve"> </w:t>
      </w:r>
      <w:r w:rsidRPr="006047D0">
        <w:rPr>
          <w:rFonts w:cs="Times New Roman"/>
          <w:sz w:val="24"/>
          <w:szCs w:val="24"/>
          <w:lang w:val="uk-UA"/>
        </w:rPr>
        <w:t>почуває</w:t>
      </w:r>
      <w:r w:rsidRPr="006047D0">
        <w:rPr>
          <w:sz w:val="24"/>
          <w:szCs w:val="24"/>
          <w:lang w:val="uk-UA"/>
        </w:rPr>
        <w:t xml:space="preserve"> </w:t>
      </w:r>
      <w:r w:rsidRPr="006047D0">
        <w:rPr>
          <w:rFonts w:cs="Times New Roman"/>
          <w:sz w:val="24"/>
          <w:szCs w:val="24"/>
          <w:lang w:val="uk-UA"/>
        </w:rPr>
        <w:t>себе</w:t>
      </w:r>
      <w:r w:rsidRPr="006047D0">
        <w:rPr>
          <w:sz w:val="24"/>
          <w:szCs w:val="24"/>
          <w:lang w:val="uk-UA"/>
        </w:rPr>
        <w:t xml:space="preserve"> </w:t>
      </w:r>
      <w:r w:rsidRPr="006047D0">
        <w:rPr>
          <w:rFonts w:cs="Times New Roman"/>
          <w:sz w:val="24"/>
          <w:szCs w:val="24"/>
          <w:lang w:val="uk-UA"/>
        </w:rPr>
        <w:t>дитина</w:t>
      </w:r>
      <w:r w:rsidRPr="006047D0">
        <w:rPr>
          <w:sz w:val="24"/>
          <w:szCs w:val="24"/>
          <w:lang w:val="uk-UA"/>
        </w:rPr>
        <w:t xml:space="preserve">, </w:t>
      </w:r>
      <w:r w:rsidRPr="006047D0">
        <w:rPr>
          <w:rFonts w:cs="Times New Roman"/>
          <w:sz w:val="24"/>
          <w:szCs w:val="24"/>
          <w:lang w:val="uk-UA"/>
        </w:rPr>
        <w:t>яку</w:t>
      </w:r>
      <w:r w:rsidRPr="006047D0">
        <w:rPr>
          <w:sz w:val="24"/>
          <w:szCs w:val="24"/>
          <w:lang w:val="uk-UA"/>
        </w:rPr>
        <w:t xml:space="preserve"> </w:t>
      </w:r>
      <w:r w:rsidRPr="006047D0">
        <w:rPr>
          <w:rFonts w:cs="Times New Roman"/>
          <w:sz w:val="24"/>
          <w:szCs w:val="24"/>
          <w:lang w:val="uk-UA"/>
        </w:rPr>
        <w:t>«обрали</w:t>
      </w:r>
      <w:r w:rsidRPr="006047D0">
        <w:rPr>
          <w:sz w:val="24"/>
          <w:szCs w:val="24"/>
          <w:lang w:val="uk-UA"/>
        </w:rPr>
        <w:t xml:space="preserve"> </w:t>
      </w:r>
      <w:r w:rsidRPr="006047D0">
        <w:rPr>
          <w:rFonts w:cs="Times New Roman"/>
          <w:sz w:val="24"/>
          <w:szCs w:val="24"/>
          <w:lang w:val="uk-UA"/>
        </w:rPr>
        <w:t>«білою</w:t>
      </w:r>
      <w:r w:rsidRPr="006047D0">
        <w:rPr>
          <w:sz w:val="24"/>
          <w:szCs w:val="24"/>
          <w:lang w:val="uk-UA"/>
        </w:rPr>
        <w:t xml:space="preserve"> </w:t>
      </w:r>
      <w:r w:rsidRPr="006047D0">
        <w:rPr>
          <w:rFonts w:cs="Times New Roman"/>
          <w:sz w:val="24"/>
          <w:szCs w:val="24"/>
          <w:lang w:val="uk-UA"/>
        </w:rPr>
        <w:t>вороною»</w:t>
      </w:r>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«Послухай тишу». Учасникам дається  інструкція : «Будь ласка, сядьте так, щоб вам було зручно, розслабтеся, заплющте очі і просто слухайте, що відбудеться навколо. Звертайте увагу на будь – які навіть найтихіші звуки. Починаємо слухати…» На це відводиться 1-2 хв. Після цього учасники по колу коротко розповідають,  які звуки їм вдалося почути.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Наприкінці тренер зазначає: «Тепер ви знаєте, як багато звуків можна почути в тиші, варто лише зосередити на них с</w:t>
      </w:r>
      <w:r w:rsidR="00172847">
        <w:rPr>
          <w:sz w:val="24"/>
          <w:szCs w:val="24"/>
          <w:lang w:val="uk-UA"/>
        </w:rPr>
        <w:t xml:space="preserve">вою увагу! Можна заплющити очі </w:t>
      </w:r>
      <w:r w:rsidRPr="006047D0">
        <w:rPr>
          <w:sz w:val="24"/>
          <w:szCs w:val="24"/>
          <w:lang w:val="uk-UA"/>
        </w:rPr>
        <w:t xml:space="preserve">й уважно слухати, що відбудеться довкола … і ви почуєте, відчуєте, який великий, різноманітний і цікавий світ навколо нас».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2</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Мета: формувати навички і вміння спілкування з групою однолітків, розвивати </w:t>
      </w:r>
      <w:proofErr w:type="spellStart"/>
      <w:r w:rsidRPr="006047D0">
        <w:rPr>
          <w:sz w:val="24"/>
          <w:szCs w:val="24"/>
          <w:lang w:val="uk-UA"/>
        </w:rPr>
        <w:t>емпатійні</w:t>
      </w:r>
      <w:proofErr w:type="spellEnd"/>
      <w:r w:rsidRPr="006047D0">
        <w:rPr>
          <w:sz w:val="24"/>
          <w:szCs w:val="24"/>
          <w:lang w:val="uk-UA"/>
        </w:rPr>
        <w:t xml:space="preserve"> здібності у дітей, навчити усвідомлювати і приймати відмінності; навчальний бл</w:t>
      </w:r>
      <w:r w:rsidR="00172847">
        <w:rPr>
          <w:sz w:val="24"/>
          <w:szCs w:val="24"/>
          <w:lang w:val="uk-UA"/>
        </w:rPr>
        <w:t>ок - ознайомити з видами ігрових технологій</w:t>
      </w:r>
      <w:r w:rsidRPr="006047D0">
        <w:rPr>
          <w:sz w:val="24"/>
          <w:szCs w:val="24"/>
          <w:lang w:val="uk-UA"/>
        </w:rPr>
        <w:t>,</w:t>
      </w:r>
      <w:r w:rsidR="00172847">
        <w:rPr>
          <w:sz w:val="24"/>
          <w:szCs w:val="24"/>
          <w:lang w:val="uk-UA"/>
        </w:rPr>
        <w:t xml:space="preserve"> їх проявами</w:t>
      </w:r>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сідають в коло. По черзі один одному кажуть привітання підморгуючи.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2. Вправа «Мої особливості». Кожен з учасників називає своє ім’я, особливості своєї поведінки чи зовнішності, які починаються з тієї самої літери, що й їхнє ім’я.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4.  Вправа "Чому так стається". Тренер пропонує взяти картки  різних кольорів та розмірів: « Зараз кожен з вас вибере картку. З іншої сторони там є зображення, але ви не можете дивитися самі, що там, і показувати комусь з учасників. Картки відкриваєте за моєю командою. Прошу об’єднатися у групи за малюнками, які є на картках. Дякую. А тепер, як ви думаєте, що означає "стріла" (агресор)  , "око" (спостерігач)   , "мішень" (жертва)   . А зараз кожна група буде мати своє завдання.»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Група "агресорів" спробує написати причини, які спонукають кривдника себе так поводити.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Група "жертв" спробує написати причини, чому діти стають легкими мішенями для кривдників.</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Група "спостерігачів" пише причини, чому спостерігачі част</w:t>
      </w:r>
      <w:r w:rsidR="00344628">
        <w:rPr>
          <w:sz w:val="24"/>
          <w:szCs w:val="24"/>
          <w:lang w:val="uk-UA"/>
        </w:rPr>
        <w:t>о не вмішуються у процес</w:t>
      </w:r>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Ін</w:t>
      </w:r>
      <w:r w:rsidR="00344628">
        <w:rPr>
          <w:sz w:val="24"/>
          <w:szCs w:val="24"/>
          <w:lang w:val="uk-UA"/>
        </w:rPr>
        <w:t>формаційне повідомлення: види ігор.</w:t>
      </w:r>
    </w:p>
    <w:p w:rsidR="003B791C" w:rsidRPr="006047D0" w:rsidRDefault="00344628" w:rsidP="006047D0">
      <w:pPr>
        <w:spacing w:after="0" w:line="240" w:lineRule="auto"/>
        <w:ind w:firstLine="709"/>
        <w:jc w:val="both"/>
        <w:rPr>
          <w:sz w:val="24"/>
          <w:szCs w:val="24"/>
          <w:lang w:val="uk-UA"/>
        </w:rPr>
      </w:pPr>
      <w:r>
        <w:rPr>
          <w:sz w:val="24"/>
          <w:szCs w:val="24"/>
          <w:lang w:val="uk-UA"/>
        </w:rPr>
        <w:t>Які форми ігор</w:t>
      </w:r>
      <w:r w:rsidR="003B791C" w:rsidRPr="006047D0">
        <w:rPr>
          <w:sz w:val="24"/>
          <w:szCs w:val="24"/>
          <w:lang w:val="uk-UA"/>
        </w:rPr>
        <w:t>, на вашу думку, більш поширені серед дітей? Чому?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Вправа "Хочу сказати приємне іншій людині". Учасникам, по черзі входять у приміщення, пропонується похвалити спочатку інших, а потім себе. По ходу виконання завдання педагог-психолог звертає увагу на ту похвалу, яка викликала позитивну реакцію у оточуючих. Потім учасникам пропонується розповісти про те, що вони відчували, коли їх хвалили, і що більше їм сподобалося: слухати похвалу на свою адресу або самому хвалити іншого. На закінчення учасники повинні похвалити своїх родичів, друзів, знайомих і навіть незнайомих людей.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«Повітряна кулька». Тренер пропонує уявити собі, що у ваших грудях знаходиться повітряна кулька. Вдихніть через ніс і повністю заповніть легені повітрям. Видихніть його ротом і відчуйте, як воно виходить з легень. Повторюйте, не поспішаючи. Дихайте та уявляйте, як кулька наповнюється повітрям і стає все більшою та більшою. Повільно видихніть ротом, ніби повітря тихенько виходить з кульки. Зробіть паузу і порахуйте до десяти. Знову вдихніть і наповніть легені повітрям. Затримайте його, порахуйте до 3-х, уявляйте при цьому, що кожна легеня — це надута кулька. Видихніть. Відчуйте, як тепле повітря проходить через легені, горло, рот. Повторіть 3 рази, вдихаючи та видихаючи повітря. Зупиніться та відчуйте, що ви сповнені енергії, а все напруження зникло.</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3</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забезпечити атмосферу довіри; формувати позитивну самооцінку; навчити усвідомлювати свої позитивні риси; сприяти підвищенню почуття особистісної значимості та налагодженню контакту між дітьми; навчальний блок - права та обов’язки дитини.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сідають в коло. По черзі один одному кажуть привітання потискаючи руку та дивлячись в очі.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2. Вправа «Який я?». Тренер пропонує записати на аркуші паперу відповідь на питання «Який я?»,  потрібно написати 5 характеристик своєї зовнішності або характеру та презентувати їх.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Вправа «Займи позицію». Тренер читає твердження, яке потребує обговорення групи. Учасники слухають запропоноване твердження, аналізуючи згодні вони підтримати його чи ні. Варто наголосити, що тут не має правильних чи неправильних відповідей і цілком нормально не погоджуватись з думкою оточуючих. Коли тренер читає </w:t>
      </w:r>
      <w:r w:rsidR="006047D0" w:rsidRPr="006047D0">
        <w:rPr>
          <w:sz w:val="24"/>
          <w:szCs w:val="24"/>
          <w:lang w:val="uk-UA"/>
        </w:rPr>
        <w:t>твердження</w:t>
      </w:r>
      <w:r w:rsidRPr="006047D0">
        <w:rPr>
          <w:sz w:val="24"/>
          <w:szCs w:val="24"/>
          <w:lang w:val="uk-UA"/>
        </w:rPr>
        <w:t xml:space="preserve"> учасники закривають очі і роблять свій вибір (якщо вони </w:t>
      </w:r>
      <w:r w:rsidR="006047D0" w:rsidRPr="006047D0">
        <w:rPr>
          <w:sz w:val="24"/>
          <w:szCs w:val="24"/>
          <w:lang w:val="uk-UA"/>
        </w:rPr>
        <w:t>погоджуються</w:t>
      </w:r>
      <w:r w:rsidRPr="006047D0">
        <w:rPr>
          <w:sz w:val="24"/>
          <w:szCs w:val="24"/>
          <w:lang w:val="uk-UA"/>
        </w:rPr>
        <w:t xml:space="preserve"> з твердженням віднімають великий палець вгору   , якщо ні – вниз  . Після того, як всі зроблять вибір тренер </w:t>
      </w:r>
      <w:r w:rsidRPr="006047D0">
        <w:rPr>
          <w:sz w:val="24"/>
          <w:szCs w:val="24"/>
          <w:lang w:val="uk-UA"/>
        </w:rPr>
        <w:lastRenderedPageBreak/>
        <w:t xml:space="preserve">просить групу відкрити очі і обговорити власні </w:t>
      </w:r>
      <w:r w:rsidR="006047D0" w:rsidRPr="006047D0">
        <w:rPr>
          <w:sz w:val="24"/>
          <w:szCs w:val="24"/>
          <w:lang w:val="uk-UA"/>
        </w:rPr>
        <w:t>позиції</w:t>
      </w:r>
      <w:r w:rsidRPr="006047D0">
        <w:rPr>
          <w:sz w:val="24"/>
          <w:szCs w:val="24"/>
          <w:lang w:val="uk-UA"/>
        </w:rPr>
        <w:t xml:space="preserve"> щодо твердження. Жести, які демонструють згоду або не згоду з твердженням. Питання для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Я люблю спорт.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несе адміністративну відповідальність дитина, яка знущається над іншими?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може жертва поскаржитись адміністрації школи?</w:t>
      </w:r>
    </w:p>
    <w:p w:rsidR="003B791C" w:rsidRPr="006047D0" w:rsidRDefault="00D932E3" w:rsidP="00D932E3">
      <w:pPr>
        <w:spacing w:after="0" w:line="240" w:lineRule="auto"/>
        <w:ind w:firstLine="709"/>
        <w:jc w:val="both"/>
        <w:rPr>
          <w:sz w:val="24"/>
          <w:szCs w:val="24"/>
          <w:lang w:val="uk-UA"/>
        </w:rPr>
      </w:pPr>
      <w:r>
        <w:rPr>
          <w:sz w:val="24"/>
          <w:szCs w:val="24"/>
          <w:lang w:val="uk-UA"/>
        </w:rPr>
        <w:t>•</w:t>
      </w:r>
      <w:r>
        <w:rPr>
          <w:sz w:val="24"/>
          <w:szCs w:val="24"/>
          <w:lang w:val="uk-UA"/>
        </w:rPr>
        <w:tab/>
        <w:t>Чи маю я право на захист?</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Чи дотримується в </w:t>
      </w:r>
      <w:r w:rsidR="00D932E3">
        <w:rPr>
          <w:sz w:val="24"/>
          <w:szCs w:val="24"/>
          <w:lang w:val="uk-UA"/>
        </w:rPr>
        <w:t xml:space="preserve">несприятливих ситуаціях </w:t>
      </w:r>
      <w:r w:rsidRPr="006047D0">
        <w:rPr>
          <w:sz w:val="24"/>
          <w:szCs w:val="24"/>
          <w:lang w:val="uk-UA"/>
        </w:rPr>
        <w:t xml:space="preserve">найважливіший принцип прав людини/дитини «повага до особистості»?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Які права дитини ще порушуються в ситуаці</w:t>
      </w:r>
      <w:r w:rsidR="00D932E3">
        <w:rPr>
          <w:sz w:val="24"/>
          <w:szCs w:val="24"/>
          <w:lang w:val="uk-UA"/>
        </w:rPr>
        <w:t>ї насильства</w:t>
      </w:r>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 Відповідно до того, що озвучила група відбувається обговорення різних точок зору.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5. Інформаційне повідомлення «Права та обов’язки дитини».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Права</w:t>
      </w:r>
      <w:r w:rsidRPr="006047D0">
        <w:rPr>
          <w:sz w:val="24"/>
          <w:szCs w:val="24"/>
          <w:lang w:val="uk-UA"/>
        </w:rPr>
        <w:tab/>
        <w:t>Обов’язки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 Усі діти мають право на любов і турботу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2. Всі діти рівні у своїх правах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3.Особлива турбота — дітям-інвалідам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Усі діти мають право на повноцінне харчування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Усі діти мають право на відпочинок і дозвілля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Усі діти мають право на освіту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Особлива турбота — дітям, які перебувають у конфлікті з законом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Діти мають право вільно висловлювати свої погляди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9. Всі діти мають право на медичну допомогу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10. Всі діти мають право на вільне спілкування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11 . Особлива турбота — дітям без сімей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12. Жодну дитину не можна примусово залучати до праці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13. Всі діти мають право на інформацію</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14. Жодну дитину не можна ображати або принижувати</w:t>
      </w:r>
    </w:p>
    <w:p w:rsidR="006047D0" w:rsidRPr="006047D0" w:rsidRDefault="003B791C" w:rsidP="006047D0">
      <w:pPr>
        <w:spacing w:after="0" w:line="240" w:lineRule="auto"/>
        <w:ind w:firstLine="709"/>
        <w:jc w:val="both"/>
        <w:rPr>
          <w:sz w:val="24"/>
          <w:szCs w:val="24"/>
          <w:lang w:val="uk-UA"/>
        </w:rPr>
      </w:pPr>
      <w:r w:rsidRPr="006047D0">
        <w:rPr>
          <w:sz w:val="24"/>
          <w:szCs w:val="24"/>
          <w:lang w:val="uk-UA"/>
        </w:rPr>
        <w:t>15</w:t>
      </w:r>
      <w:r w:rsidR="006047D0" w:rsidRPr="006047D0">
        <w:rPr>
          <w:sz w:val="24"/>
          <w:szCs w:val="24"/>
          <w:lang w:val="uk-UA"/>
        </w:rPr>
        <w:t>. Всі діти мають право на життя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 Поважати і любити своє оточення. Ставитися до них так, як би ми хотіли, щоб ставились до нас</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Поважати близьких та друзів. Не принижувати гідності кожної людини. Поводитись так, щоб своєю поведінкою не порушувати прав іншої людини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Бути толерантним до таких людей. Поважати їх і допомагати їм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Дотримуватись режиму харчування. Вживати продукти до кінця терміну придатності. Поважати працю кухарів</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Дотримуватись правил моральної етики; організовувати дозвілля так, щоб воно приносило корись і не заважало іншим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6. Сумлінно навчатись; активно працювати на </w:t>
      </w:r>
      <w:proofErr w:type="spellStart"/>
      <w:r w:rsidRPr="006047D0">
        <w:rPr>
          <w:sz w:val="24"/>
          <w:szCs w:val="24"/>
          <w:lang w:val="uk-UA"/>
        </w:rPr>
        <w:t>уроках</w:t>
      </w:r>
      <w:proofErr w:type="spellEnd"/>
      <w:r w:rsidRPr="006047D0">
        <w:rPr>
          <w:sz w:val="24"/>
          <w:szCs w:val="24"/>
          <w:lang w:val="uk-UA"/>
        </w:rPr>
        <w:t>, готуватись самотужки; старанно виконувати домашні завдання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Дотримуватись певних норм поведінки, прийнятих у суспільстві. Намагатись не створювати ситуації, які призводять до порушення закону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Поважати своє оточення. Давати нагоду кожному висловлювати свої думки. Не нав'язувати своїх поглядів іншим, якщо вони з ними не згодні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9. Цінувати і дбати про своє здоров'я. Виконувати приписи лікарів у разі потреби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10. Поважати співрозмовників. </w:t>
      </w:r>
      <w:proofErr w:type="spellStart"/>
      <w:r w:rsidRPr="006047D0">
        <w:rPr>
          <w:sz w:val="24"/>
          <w:szCs w:val="24"/>
          <w:lang w:val="uk-UA"/>
        </w:rPr>
        <w:t>Коректно</w:t>
      </w:r>
      <w:proofErr w:type="spellEnd"/>
      <w:r w:rsidRPr="006047D0">
        <w:rPr>
          <w:sz w:val="24"/>
          <w:szCs w:val="24"/>
          <w:lang w:val="uk-UA"/>
        </w:rPr>
        <w:t xml:space="preserve"> і </w:t>
      </w:r>
      <w:proofErr w:type="spellStart"/>
      <w:r w:rsidRPr="006047D0">
        <w:rPr>
          <w:sz w:val="24"/>
          <w:szCs w:val="24"/>
          <w:lang w:val="uk-UA"/>
        </w:rPr>
        <w:t>тактовно</w:t>
      </w:r>
      <w:proofErr w:type="spellEnd"/>
      <w:r w:rsidRPr="006047D0">
        <w:rPr>
          <w:sz w:val="24"/>
          <w:szCs w:val="24"/>
          <w:lang w:val="uk-UA"/>
        </w:rPr>
        <w:t xml:space="preserve"> висловлювати свої думки. Дотримуватись правил </w:t>
      </w:r>
      <w:proofErr w:type="spellStart"/>
      <w:r w:rsidRPr="006047D0">
        <w:rPr>
          <w:sz w:val="24"/>
          <w:szCs w:val="24"/>
          <w:lang w:val="uk-UA"/>
        </w:rPr>
        <w:t>мовного</w:t>
      </w:r>
      <w:proofErr w:type="spellEnd"/>
      <w:r w:rsidRPr="006047D0">
        <w:rPr>
          <w:sz w:val="24"/>
          <w:szCs w:val="24"/>
          <w:lang w:val="uk-UA"/>
        </w:rPr>
        <w:t xml:space="preserve"> етикету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11. З повагою ставитися до людей, які піклуються про нас</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12. Виконувати роботу, яка не завдає шкоди здоров'ю. Виконувати всі види обслуговуючої праці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13. Самостійно знаходити інформацію в різноманітних джерелах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1 4. Не ображати і не принижувати оточуючих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15. Дотримуватись норм і правил поведінки, прийнятих у суспільстві. Не створювати ситуацій, що можуть спричинити нещасні випадки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Практ</w:t>
      </w:r>
      <w:r w:rsidR="00D932E3">
        <w:rPr>
          <w:sz w:val="24"/>
          <w:szCs w:val="24"/>
          <w:lang w:val="uk-UA"/>
        </w:rPr>
        <w:t>ичне опрацювання історій «Негативні явища</w:t>
      </w:r>
      <w:r w:rsidRPr="006047D0">
        <w:rPr>
          <w:sz w:val="24"/>
          <w:szCs w:val="24"/>
          <w:lang w:val="uk-UA"/>
        </w:rPr>
        <w:t xml:space="preserve"> в дитячому середовищі».  Пропонуємо вам об’єднатися в 4 групи. Кожна група отримує історію з життя дітей (за зверненнями дітей на Національну дитячу «гарячу лінію»), а вам</w:t>
      </w:r>
      <w:r w:rsidR="00D932E3">
        <w:rPr>
          <w:sz w:val="24"/>
          <w:szCs w:val="24"/>
          <w:lang w:val="uk-UA"/>
        </w:rPr>
        <w:t xml:space="preserve"> необхідно визначити вид ситуації, хто потерпає, хто вчиняє, наслідки</w:t>
      </w:r>
      <w:r w:rsidRPr="006047D0">
        <w:rPr>
          <w:sz w:val="24"/>
          <w:szCs w:val="24"/>
          <w:lang w:val="uk-UA"/>
        </w:rPr>
        <w:t xml:space="preserve"> для дитини, які можете дати пор</w:t>
      </w:r>
      <w:r w:rsidR="00D932E3">
        <w:rPr>
          <w:sz w:val="24"/>
          <w:szCs w:val="24"/>
          <w:lang w:val="uk-UA"/>
        </w:rPr>
        <w:t>ади виходу з ситуації</w:t>
      </w:r>
      <w:r w:rsidRPr="006047D0">
        <w:rPr>
          <w:sz w:val="24"/>
          <w:szCs w:val="24"/>
          <w:lang w:val="uk-UA"/>
        </w:rPr>
        <w:t xml:space="preserve"> (для цього відводиться 10 хвилин). Потім просимо вас представити результати вашої роботи (для кожної групи по 3 хвилини).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Історії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1. – Доброго вечора! Мене звати Наталя. Я вам телефоную з Львівської області. Мені нещодавно виповнилося 14 років. Моє хобі – це спілкування в соціальних мережах. Десь місяць тому через соціальні мережі я познайомилася з юнаком, якому 18 років. Спочатку я з ним охоче спілкувалася. Це тривало майже тиждень. Потім мені стало нудно і я відмовилася від спілкування з ним. Він цього не зрозумів і постійно мені пише, телефонує. Одного разу навіть чекав біля будинку. Це трапилось тому, що я всю особисту інформацію написала в соціальній мережі. Тепер мені дуже боязко. Що я можу зробити, аби він перестав мене переслідувати?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2. – Доброго дня! Мене звати Ярослава. Мені 12 років. Я проживаю в Києві. Мої проблеми почалися після того, як я перейшла на початку навчального року до нової школи. Всі мої однокласники утискають мене, ображають, інколи, навіть б’ють. Це все відбувається через те, що я дуже погано розмовляю, бо маю певні проблеми зі здоров’ям. Але ж я в цьому не винна. Я відчуваю, як мої однокласники стараються вижити мене з класу. Як мені знайти з ними спільну мову? Насправді, я дуже хочу з ними дружити.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3. Я навчаюся в 8 класі. Всі вчителі дуже люблять наш клас. Наші діти – дуже добрі. Правда, є два однокласника – Тарас та </w:t>
      </w:r>
      <w:r w:rsidR="006047D0" w:rsidRPr="006047D0">
        <w:rPr>
          <w:sz w:val="24"/>
          <w:szCs w:val="24"/>
          <w:lang w:val="uk-UA"/>
        </w:rPr>
        <w:t>Славик</w:t>
      </w:r>
      <w:r w:rsidRPr="006047D0">
        <w:rPr>
          <w:sz w:val="24"/>
          <w:szCs w:val="24"/>
          <w:lang w:val="uk-UA"/>
        </w:rPr>
        <w:t xml:space="preserve"> – які постійно ображають </w:t>
      </w:r>
      <w:proofErr w:type="spellStart"/>
      <w:r w:rsidRPr="006047D0">
        <w:rPr>
          <w:sz w:val="24"/>
          <w:szCs w:val="24"/>
          <w:lang w:val="uk-UA"/>
        </w:rPr>
        <w:t>нашіх</w:t>
      </w:r>
      <w:proofErr w:type="spellEnd"/>
      <w:r w:rsidRPr="006047D0">
        <w:rPr>
          <w:sz w:val="24"/>
          <w:szCs w:val="24"/>
          <w:lang w:val="uk-UA"/>
        </w:rPr>
        <w:t xml:space="preserve"> дівчат, б’ють хлопчиків. Вони і мене теж били та ображали, але тепер вже ні. Все змінилося через те, що в цьому навчальному році до нашого прийшов новий хлопчик. Він перейшов з іншої школи. Його звати </w:t>
      </w:r>
      <w:proofErr w:type="spellStart"/>
      <w:r w:rsidRPr="006047D0">
        <w:rPr>
          <w:sz w:val="24"/>
          <w:szCs w:val="24"/>
          <w:lang w:val="uk-UA"/>
        </w:rPr>
        <w:t>Вінсет</w:t>
      </w:r>
      <w:proofErr w:type="spellEnd"/>
      <w:r w:rsidRPr="006047D0">
        <w:rPr>
          <w:sz w:val="24"/>
          <w:szCs w:val="24"/>
          <w:lang w:val="uk-UA"/>
        </w:rPr>
        <w:t xml:space="preserve">. Він «не наш». Він темношкірий. У дитинстві він із мамою переїхав в Україну та зараз він живе із мамою, бабусею та дідусем. Коли </w:t>
      </w:r>
      <w:proofErr w:type="spellStart"/>
      <w:r w:rsidRPr="006047D0">
        <w:rPr>
          <w:sz w:val="24"/>
          <w:szCs w:val="24"/>
          <w:lang w:val="uk-UA"/>
        </w:rPr>
        <w:t>Вінсет</w:t>
      </w:r>
      <w:proofErr w:type="spellEnd"/>
      <w:r w:rsidRPr="006047D0">
        <w:rPr>
          <w:sz w:val="24"/>
          <w:szCs w:val="24"/>
          <w:lang w:val="uk-UA"/>
        </w:rPr>
        <w:t xml:space="preserve"> до нас перейшов, Тарас та </w:t>
      </w:r>
      <w:r w:rsidR="006047D0" w:rsidRPr="006047D0">
        <w:rPr>
          <w:sz w:val="24"/>
          <w:szCs w:val="24"/>
          <w:lang w:val="uk-UA"/>
        </w:rPr>
        <w:t>Славик</w:t>
      </w:r>
      <w:r w:rsidRPr="006047D0">
        <w:rPr>
          <w:sz w:val="24"/>
          <w:szCs w:val="24"/>
          <w:lang w:val="uk-UA"/>
        </w:rPr>
        <w:t xml:space="preserve"> його одразу не полюбили, по-перше через інший колір шкіри. Вони постійно його ображають «негром», «рабом», «виродком». Часто б’ють його. Я не одноразово бачив, як  </w:t>
      </w:r>
      <w:proofErr w:type="spellStart"/>
      <w:r w:rsidRPr="006047D0">
        <w:rPr>
          <w:sz w:val="24"/>
          <w:szCs w:val="24"/>
          <w:lang w:val="uk-UA"/>
        </w:rPr>
        <w:t>Вінсет</w:t>
      </w:r>
      <w:proofErr w:type="spellEnd"/>
      <w:r w:rsidRPr="006047D0">
        <w:rPr>
          <w:sz w:val="24"/>
          <w:szCs w:val="24"/>
          <w:lang w:val="uk-UA"/>
        </w:rPr>
        <w:t xml:space="preserve"> плакав. Я розумію, що це неправильно, але втручатися в цю ситуацію я не дуже хочу. Насправді, мені дуже шкода </w:t>
      </w:r>
      <w:proofErr w:type="spellStart"/>
      <w:r w:rsidRPr="006047D0">
        <w:rPr>
          <w:sz w:val="24"/>
          <w:szCs w:val="24"/>
          <w:lang w:val="uk-UA"/>
        </w:rPr>
        <w:t>Вінсета</w:t>
      </w:r>
      <w:proofErr w:type="spellEnd"/>
      <w:r w:rsidRPr="006047D0">
        <w:rPr>
          <w:sz w:val="24"/>
          <w:szCs w:val="24"/>
          <w:lang w:val="uk-UA"/>
        </w:rPr>
        <w:t xml:space="preserve">. Він хороший і гарно грає у футбол. Але я з ним не спілкуюся, через те, що думаю, що Тарас та </w:t>
      </w:r>
      <w:r w:rsidR="006047D0" w:rsidRPr="006047D0">
        <w:rPr>
          <w:sz w:val="24"/>
          <w:szCs w:val="24"/>
          <w:lang w:val="uk-UA"/>
        </w:rPr>
        <w:t>Славик</w:t>
      </w:r>
      <w:r w:rsidRPr="006047D0">
        <w:rPr>
          <w:sz w:val="24"/>
          <w:szCs w:val="24"/>
          <w:lang w:val="uk-UA"/>
        </w:rPr>
        <w:t xml:space="preserve"> будуть знову наді мною знущатися.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Добрий день. Мене звати Олег. Я вирішив до Вас звернутися, через те, що у мого кращого друга є проблема. Його звати Саша. Це мій однокласник. Нам по 12 років. Останнім часом его сильно </w:t>
      </w:r>
      <w:r w:rsidR="006047D0" w:rsidRPr="006047D0">
        <w:rPr>
          <w:sz w:val="24"/>
          <w:szCs w:val="24"/>
          <w:lang w:val="uk-UA"/>
        </w:rPr>
        <w:t>ображають</w:t>
      </w:r>
      <w:r w:rsidRPr="006047D0">
        <w:rPr>
          <w:sz w:val="24"/>
          <w:szCs w:val="24"/>
          <w:lang w:val="uk-UA"/>
        </w:rPr>
        <w:t xml:space="preserve"> однокласники. Вони постійно забирають у нього гроші, які мама дає йому та змушують кожного дня просити ці гроші у мами. Він дуже сильно боявся мені про це розповісти, через те що </w:t>
      </w:r>
      <w:proofErr w:type="spellStart"/>
      <w:r w:rsidRPr="006047D0">
        <w:rPr>
          <w:sz w:val="24"/>
          <w:szCs w:val="24"/>
          <w:lang w:val="uk-UA"/>
        </w:rPr>
        <w:t>старшаки</w:t>
      </w:r>
      <w:proofErr w:type="spellEnd"/>
      <w:r w:rsidRPr="006047D0">
        <w:rPr>
          <w:sz w:val="24"/>
          <w:szCs w:val="24"/>
          <w:lang w:val="uk-UA"/>
        </w:rPr>
        <w:t xml:space="preserve"> йому сказали, якщо Саша комусь про це скаже, то вони його поб’ють. Тепер ми разом не знаємо, як вирішити його проблему..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Вправа  «7 свічок». Тренер пропонує учасникам сісти  в коло, влаштуватися зручно та заплющити очі. Інструкція: «Ви дихаєте глибоко і рівно. Уявіть собі, що приблизно за метр від вас стоїть 7 свічок, які горять. Зробіть повільний максимальний глибокий вдих. А тепер уявіть, що вам потрібно одну з цих свічок задути. Якомога сильніше подуйте на неї – видихніть все повітря… Полум’я на свічці затремтіло і свічка згасла…. Так вам потрібно задути всі свічки.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4</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Мета: напрацювати навички адекватного прояву емоцій та саморегуляції, вміти ставати на позицію іншої людини; сформувати поняття про конфлікт, ознайомити з причинами виникнення та способами вирішення конфліктних ситуацій; розвивати навички безконфліктного спілкування, самодіагностика особистісної конфліктності.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 Привітання. Всі учасники сідають в коло. По черзі один одному кажуть привітання, піднімаючи руку і ляскаючи нею об долоню іншої людини( дружній жест типу «дай п'ять»).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2. Вправа    «Я люблю…». Тренер пропонує кожному учаснику назвати своє </w:t>
      </w:r>
      <w:proofErr w:type="spellStart"/>
      <w:r w:rsidRPr="006047D0">
        <w:rPr>
          <w:sz w:val="24"/>
          <w:szCs w:val="24"/>
          <w:lang w:val="uk-UA"/>
        </w:rPr>
        <w:t>імя</w:t>
      </w:r>
      <w:proofErr w:type="spellEnd"/>
      <w:r w:rsidRPr="006047D0">
        <w:rPr>
          <w:sz w:val="24"/>
          <w:szCs w:val="24"/>
          <w:lang w:val="uk-UA"/>
        </w:rPr>
        <w:t xml:space="preserve">  і закінчити фразу : «Мене звати … Мені подобається коли мене називають….».</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Тест «Самооцінка конфліктності». Тест дозволяє досліджуваним визначити степінь особистісної конфліктності.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Обробка та інтерпретація результатів: підрахуйте загальну суму балів і оцініть свою ступінь конфліктності.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Інформаційне повідомлення, обговорення поняття «Конфлікт». Тренер звертається до учасників : «Ми всі в житті стикаємося з конфліктами. Скажіть, будь ласка, які асоціації викликає у вас це поняття?»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Запитання для обговорення: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можливе існування людства, суспільства без конфліктів? Чому?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Чи може конфлікт бути позитивним (виконувати позитивні функції?)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Інструкція тренеру:  Тренер за допомогою «мозкового штурму» записує на дошці/ листі асоціації учасників. Із всього переліку виокремлює ті, що дають негативний опис конфлікту та ті, що дають позитивну характеристику. Тренер робить висновок: Конфлікт має свої негативні та позитивні прояви і наслідки. І від того, як людина ставиться до конфлікту, як його сприймає і буде залежати вирішення конфлікту. Для вирішення конфлікту також важливо розуміти, що не сам конфлікт є проблемо, а наша поведінка до, під час та після конфлікту. Для того, щоб конфлікт вирішити позитивно, його не треба боятися, а треба вміти вирішувати мирним шляхом. До уваги тренера!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Конфлікт (з лат. </w:t>
      </w:r>
      <w:proofErr w:type="spellStart"/>
      <w:r w:rsidRPr="006047D0">
        <w:rPr>
          <w:sz w:val="24"/>
          <w:szCs w:val="24"/>
          <w:lang w:val="uk-UA"/>
        </w:rPr>
        <w:t>conflictus</w:t>
      </w:r>
      <w:proofErr w:type="spellEnd"/>
      <w:r w:rsidRPr="006047D0">
        <w:rPr>
          <w:sz w:val="24"/>
          <w:szCs w:val="24"/>
          <w:lang w:val="uk-UA"/>
        </w:rPr>
        <w:t xml:space="preserve"> – зіткнення) – це зіткнення протилежно спрямованих цілей, інтересів, позицій, думок, поглядів сторін. За своїми наслідками конфлікти можуть бути деструктивними та конструктивними. До деструктивних відносяться всі ті, що ведуть до загострення взаємовідносин та не сприяють пошукам позитивного вирішення конфліктного питання. Конструктивні – навпаки, сприяють </w:t>
      </w:r>
      <w:proofErr w:type="spellStart"/>
      <w:r w:rsidRPr="006047D0">
        <w:rPr>
          <w:sz w:val="24"/>
          <w:szCs w:val="24"/>
          <w:lang w:val="uk-UA"/>
        </w:rPr>
        <w:t>взаємопорозумінню</w:t>
      </w:r>
      <w:proofErr w:type="spellEnd"/>
      <w:r w:rsidRPr="006047D0">
        <w:rPr>
          <w:sz w:val="24"/>
          <w:szCs w:val="24"/>
          <w:lang w:val="uk-UA"/>
        </w:rPr>
        <w:t xml:space="preserve"> та пошуку позитивних шляхів до вирішення конфлікту.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6. Вправа "Тягар емоцій". Тренер: « Перед вами камінці та мушлі. Виберіть з них те, з чим у вас асоціюється негативна емоція. Зараз кожен з вас назве ту емоцію, про яку подумав, і вкине камінець чи мушлю у шкарпетку». Пропонується в кінці кожному з учасників потримати шкарпетку з «багажем», та зауважити, що і такий тягар відчуває людина яка страждає від </w:t>
      </w:r>
      <w:proofErr w:type="spellStart"/>
      <w:r w:rsidRPr="006047D0">
        <w:rPr>
          <w:sz w:val="24"/>
          <w:szCs w:val="24"/>
          <w:lang w:val="uk-UA"/>
        </w:rPr>
        <w:t>булінгу</w:t>
      </w:r>
      <w:proofErr w:type="spellEnd"/>
      <w:r w:rsidRPr="006047D0">
        <w:rPr>
          <w:sz w:val="24"/>
          <w:szCs w:val="24"/>
          <w:lang w:val="uk-UA"/>
        </w:rPr>
        <w:t>. Ця вправа  спрямована на  відчуття почуттів людини, яку цькують.</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важко було виконувати вправу?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Як ви думаєте, емоції кого ми називали?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Що ви при цьому відчували?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«Ганчір'яна лялька і солдат». На початку тренер зазначає, що один із способів управляти своїм емоціями є освоєння техніки саморегуляції. Потрібно вміти аналізувати, що відчуваєш у певній ситуації.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Інструкція: Будь ласка, всі встаньте і розташуєтеся так, щоб навколо кожного з вас було вільне місце. Повністю випряміться і витягніться в струнку, як солдат. Застигніть в цій позі, як ніби ви одерев'яніли, і не рухайтеся, приблизно ось так ... (Покажіть дітям цю позу.) А тепер нахиліться вперед і </w:t>
      </w:r>
      <w:proofErr w:type="spellStart"/>
      <w:r w:rsidRPr="006047D0">
        <w:rPr>
          <w:sz w:val="24"/>
          <w:szCs w:val="24"/>
          <w:lang w:val="uk-UA"/>
        </w:rPr>
        <w:t>розставте</w:t>
      </w:r>
      <w:proofErr w:type="spellEnd"/>
      <w:r w:rsidRPr="006047D0">
        <w:rPr>
          <w:sz w:val="24"/>
          <w:szCs w:val="24"/>
          <w:lang w:val="uk-UA"/>
        </w:rPr>
        <w:t xml:space="preserve"> руки, щоб вони бовталися як ганчірки. Станьте </w:t>
      </w:r>
      <w:r w:rsidRPr="006047D0">
        <w:rPr>
          <w:sz w:val="24"/>
          <w:szCs w:val="24"/>
          <w:lang w:val="uk-UA"/>
        </w:rPr>
        <w:lastRenderedPageBreak/>
        <w:t xml:space="preserve">такими ж м'якими і рухливими, як ганчіркова лялька. (Покажіть дітям і цю позу.) Злегка зігніть коліна і відчуйте, як ваші кістки стають м'якими, а суглоби дуже рухливими ... Тепер знову покажіть солдата, витягнутого в струнку і абсолютно прямого і не гнучкого, начебто вирізаного з дерева. (10 секунд.) Тепер знову станьте ганчір'яною лялькою, м'якою, розслабленою і рухомою. Знову станьте солдатом ... (10 секунд.) Тепер знову ганчір'яною лялькою ... Просіть дітей поперемінно бути солдатом і ганчір'яною лялькою до тих пір, поки у Вас не складеться враження, що вони вже цілком розслабилися.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Після  тренер підводить підсумок: «Іноді буває дуже важливо зуміти швидко розслабитись, цьому і вчить вправа, яку ми виконали щойно. Якщо людина розслаблена, її неспокій і тривога притуплюється. Їй легше впоратись зі своїми емоціями і пережити складну ситуацію».</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5</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формувати навички безпечної поведінки; навчити орієнтуватись на станах та почуттях інших дітей, навчити навичок розпізнавання різних емоційних станів; розпізнавати почуття (власні й оточення); усвідомлювати і поважати почуття інших.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 Привітання. Всі учасники сідають в коло. Усі беруться за руки та «передають усмішку по колу»: кожна дитина повертається до свого сусіда праворуч або ліворуч і, побажавши йому щось гарне та приємне, усміхається йому, той усміхається наступному сусідові і </w:t>
      </w:r>
      <w:proofErr w:type="spellStart"/>
      <w:r w:rsidRPr="006047D0">
        <w:rPr>
          <w:sz w:val="24"/>
          <w:szCs w:val="24"/>
          <w:lang w:val="uk-UA"/>
        </w:rPr>
        <w:t>т.д</w:t>
      </w:r>
      <w:proofErr w:type="spellEnd"/>
      <w:r w:rsidRPr="006047D0">
        <w:rPr>
          <w:sz w:val="24"/>
          <w:szCs w:val="24"/>
          <w:lang w:val="uk-UA"/>
        </w:rPr>
        <w:t>. При цьому можна образно «узяти усмішку» у з'єднані долоні та дбайливо «передавати» її по колу, з рук у руки.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Вправа    «Я ціную…». Тренер пропонує кожному учаснику назвати своє ім’я  і закінчити фразу : «Я ціную своїх друзів за…».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Вправа «Зіпсований телефон». Із залу вибирається 5 учасників , 4 з них виходять із кімнати. 5-му дається текст: «У батька було 3 сини. Старший був розумний, середній  був ну так собі, а молодший був не в собі».  Він повинен без слів показати текст  4 людині, той 3, той 2, а потім 1-му. Потім починають із самої останньої людини , ви розпитуєте, про , що був текст казки.  Обговорення на що оповідач звертав увагу в першу чергу. Наскільки слухач міняв комунікативні засоби, стаючи оповідачем? Звідки беруться плітки?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5. Інформаційне повідомлення, бесіда про поведінку: впевнену, агресивну й невпевнену. Тренер: « Багато хто з пасивних людей не хоче бути впевненим, тому що вважає, що їх поведінку можуть сприймати як агресивну. Агресивні люди часто бояться, що недостатня з їх боку агресивність буде сприйматися як пасивність. Впевнена поведінка - є тою золотою серединою. Але як відрізнити ці види поведінки?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Впевнена (</w:t>
      </w:r>
      <w:proofErr w:type="spellStart"/>
      <w:r w:rsidRPr="006047D0">
        <w:rPr>
          <w:sz w:val="24"/>
          <w:szCs w:val="24"/>
          <w:lang w:val="uk-UA"/>
        </w:rPr>
        <w:t>асертивна</w:t>
      </w:r>
      <w:proofErr w:type="spellEnd"/>
      <w:r w:rsidRPr="006047D0">
        <w:rPr>
          <w:sz w:val="24"/>
          <w:szCs w:val="24"/>
          <w:lang w:val="uk-UA"/>
        </w:rPr>
        <w:t xml:space="preserve">) поведінка. Мета впевненої поведінки - чесно, ефективно й прямо висловлювати свої думки й бажання. Треба зазначити, що в цьому випадку людина відстоює свої права, не порушуючи прав оточуючих.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Агресивна поведінка. її мета - домінувати, ображати, знищувати, принижувати й маніпулювати (людина, яка поводиться агресивно, може навіть не усвідомлювати цього). Люди, які поводяться агресивно, відстоюють свої права за рахунок інших.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Пасивна поведінка. Мета пасивної поведінки - догодити оточуючим, 44 уникнути конфлікту. Людина хоче здаватися оточуючим приємною І ховає свої почуття. Люди, які ведуть себе пасивно, не висловлюють свого незадоволення й не відстоюють своїх законних прав. Отже, їх права часто ігноруються іншими людьми. Це може привести до гніву, який стримують і до образи (гнів у собі), що періодично проявляється вибухами вербальної або фізичної агресивної поведінки. Як ви вважаєте звідкіля береться пасивна поведінка?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Коментар для тренера: іноді невпевнена поведінка розвивається тому, що в минулому карали за впевнену поведінку. Невпевнена поведінка часто позитивно </w:t>
      </w:r>
      <w:r w:rsidRPr="006047D0">
        <w:rPr>
          <w:sz w:val="24"/>
          <w:szCs w:val="24"/>
          <w:lang w:val="uk-UA"/>
        </w:rPr>
        <w:lastRenderedPageBreak/>
        <w:t>закріплюється. (Ваші друзі схвалюють вас за те, що ви робите, як їм потрібно.) Невпевнена поведінка дозволяє нам уникати неприємного негативного збудження.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6. Вправа "Ставлення до світу". Інструкція. Учасники діляться на пари і сідають за стіл один проти одного. На столі між ними лежать два листа паперу і олівці. Слово тренера: "Існує правило: світ ставиться до тебе так, як ти ставишся до світу. Подумайте про свої статки, почуття, емоції. Ми буваємо спокійні, тривожні; буваємо добрі і привітні, а іноді злі і агресивні; буваємо уважні один до одного, а часом ведемо себе руйнівно і образливо. Зупиніться на одному з станів, яке особливо актуально для вас. Подумайте про нього, відчуйте його ". Далі одному з пари пропонується за допомогою олівців висловити своє стан на папері. Завдання другого - відчути стан партнера і відобразити його за допомогою олівців на тому ж аркуші паперу (5 хвилин). Потім учасники змінюються.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Питання для обговорення:  Коли ви роздумували про свої статки, що прийшло вам в голову? Який стан ви малювали на папері, як на нього реагував ваш партнер? Які кольори, форми і символи ви використовували для передачі свого стану? Постарайтеся зрозуміти, чому на різні стани ви реагували так, а не інакше? Якщо змінюється наше стан, як змінюється світ навколо нас?</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«Танець вітру». Інструкція: повітря сповнене різними запахами, рухами. Відчуйте подих повітря, відчуйте його дух. Передайте в своїх рухах те, що ви відчуваєте... ви - легке повітря. Повітря буває різним. Зараз воно тепле, навіть гаряче. Раптом воно перетворилося на холодний колючий вітер. І стало холодно. Знову виглянуло сонечко, й ви - легкий вітерець... Поступово ви перетворюєтеся на хмарини й пливете на землю... відчуйте легкість, повноту свободи й безмежність простору... Ви розчиняєтеся... перетворюєтеся на потік повітря... сильний вітер... справжній ураган... Раптом ураган стихає, й ви перетворюєтеся в легкий ніжний вітерець... Ласкаве сонце наповнює вас теплом. Зупиніться, закрийте очі. Відчуйте в собі енергію повітря й сонця. Ви поступово опускаєтеся на землю. Відчуйте, як енергія неба у вашому тілі поєднується з енергією землі. Відчуйте це місце в собі. Запам'ятайте цей стан, він буде давати енергію й силу. Візьміть із собою цю енергію. Ви завжди можете до неї звертатися. Коли будете готові, попрощайтеся з образом, стисніть руки в кулаках, сильно потягніться - вперед і вгору - й повільно відкривайте очі. Обговорення. Учасники діляться своїми відчуттями, переживаннями. Відзначають наскільки вдалося розслабитись, почувати себе розкуто. Якою була взаємодія зі стихією повітря? Чи вдалося відчути різни стани повітря? Які емоції, тілесні відчуття викликали такі уявлення?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6</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формувати навички зняття емоційного напруження; закріпити уявлення про добро і доброту, стимулювати до їх втілення; розуміти емоційні стани інших людей.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беруться за руки і голосно разом кажуть «Доброго дня!»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2. Вправа «Павутинка». Діти стоять у колі та кидають клубок яскравих ниток кому </w:t>
      </w:r>
      <w:proofErr w:type="spellStart"/>
      <w:r w:rsidRPr="006047D0">
        <w:rPr>
          <w:sz w:val="24"/>
          <w:szCs w:val="24"/>
          <w:lang w:val="uk-UA"/>
        </w:rPr>
        <w:t>захочуть</w:t>
      </w:r>
      <w:proofErr w:type="spellEnd"/>
      <w:r w:rsidRPr="006047D0">
        <w:rPr>
          <w:sz w:val="24"/>
          <w:szCs w:val="24"/>
          <w:lang w:val="uk-UA"/>
        </w:rPr>
        <w:t>, говорячи при цьому добрі побажання. Під час гри утворюється павутинка, яка з'єднує дітей.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Рольова гра “Нейтралізація негативних емоцій”. Грають по двоє. Охочі розігрують ситуацію, що викликає гнів, обурення. Наприклад, у Сергія за семестр з математики краща оцінка, ніж у його однокласника Олега. Олег вважає, що оцінка Сергія завищена. Він згадує всі недоліки в навчанні однокласника, кричить на нього, вживаючи образливі слова. Завдання Сергія – нейтралізувати негативні емоції, </w:t>
      </w:r>
      <w:proofErr w:type="spellStart"/>
      <w:r w:rsidRPr="006047D0">
        <w:rPr>
          <w:sz w:val="24"/>
          <w:szCs w:val="24"/>
          <w:lang w:val="uk-UA"/>
        </w:rPr>
        <w:t>конструктивно</w:t>
      </w:r>
      <w:proofErr w:type="spellEnd"/>
      <w:r w:rsidRPr="006047D0">
        <w:rPr>
          <w:sz w:val="24"/>
          <w:szCs w:val="24"/>
          <w:lang w:val="uk-UA"/>
        </w:rPr>
        <w:t xml:space="preserve"> відобразити свої почуття та перейти до спокійного обговорення ситуації.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5. Гра-розминка "Хто зайвий". Тренер пропонує: «Зараз я забираю один стілець. Всі ви, за моєю командою, будете рухатися по колу. По команді: "СТОП" ви повинні знайти </w:t>
      </w:r>
      <w:r w:rsidRPr="006047D0">
        <w:rPr>
          <w:sz w:val="24"/>
          <w:szCs w:val="24"/>
          <w:lang w:val="uk-UA"/>
        </w:rPr>
        <w:lastRenderedPageBreak/>
        <w:t>собі місце для того, щоб сісти. Це не обов'язково має бути ваш стілець. Той, хто залишиться  стояти - вибуває з гри. (перед грою на стільці потрібно прикріпити стрічки 3-ох кольорів,</w:t>
      </w:r>
      <w:r w:rsidR="006047D0">
        <w:rPr>
          <w:sz w:val="24"/>
          <w:szCs w:val="24"/>
          <w:lang w:val="uk-UA"/>
        </w:rPr>
        <w:t xml:space="preserve"> </w:t>
      </w:r>
      <w:r w:rsidRPr="006047D0">
        <w:rPr>
          <w:sz w:val="24"/>
          <w:szCs w:val="24"/>
          <w:lang w:val="uk-UA"/>
        </w:rPr>
        <w:t xml:space="preserve">які будуть асоціювати одну із трьох ролей у </w:t>
      </w:r>
      <w:proofErr w:type="spellStart"/>
      <w:r w:rsidRPr="006047D0">
        <w:rPr>
          <w:sz w:val="24"/>
          <w:szCs w:val="24"/>
          <w:lang w:val="uk-UA"/>
        </w:rPr>
        <w:t>булінгу</w:t>
      </w:r>
      <w:proofErr w:type="spellEnd"/>
      <w:r w:rsidRPr="006047D0">
        <w:rPr>
          <w:sz w:val="24"/>
          <w:szCs w:val="24"/>
          <w:lang w:val="uk-UA"/>
        </w:rPr>
        <w:t xml:space="preserve">). Після гри. Чи звернув хтось увагу на стрічки, які висять на 3 стільцях? Ці стрічки означають певну соціальну роль у </w:t>
      </w:r>
      <w:proofErr w:type="spellStart"/>
      <w:r w:rsidRPr="006047D0">
        <w:rPr>
          <w:sz w:val="24"/>
          <w:szCs w:val="24"/>
          <w:lang w:val="uk-UA"/>
        </w:rPr>
        <w:t>булінгу</w:t>
      </w:r>
      <w:proofErr w:type="spellEnd"/>
      <w:r w:rsidRPr="006047D0">
        <w:rPr>
          <w:sz w:val="24"/>
          <w:szCs w:val="24"/>
          <w:lang w:val="uk-UA"/>
        </w:rPr>
        <w:t>. Звертаю вашу увагу на те, що дехто з вас, несподівано, встиг побувати у певних ролях. Так, може трапитися з вами і у житті: "Ви не очікуєте, а опиняєтеся у ролі жертви чи можливо агресора".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6. Вправа «Чарівна кружка». Запитання до дітей. Хто з вас намагається виправляти свій поганий настрій? Хто може нам розповісти, як це йому вдавалось зробити? Хто з вас добрий? Що таке доброта? Які думки допомагають бути добрим? Діти під музику для релаксації виконують завдання ведучого... Сядьте зручно, заплющте очі, дихайте спокійно, рівно і глибоко. Розслабтесь. Уявіть собі білий екран, зосередьтесь на ньому. Уявіть, що ви бачите на ньому свою улюблену кружку. Розфарбуйте її так, як вам хочеться. Ще раз уважно розгляньте кружку. Наповніть її по самі вінця своїм улюбленим напоєм. Уявіть і постарайтесь подумки намалювати поруч із своєю </w:t>
      </w:r>
      <w:proofErr w:type="spellStart"/>
      <w:r w:rsidRPr="006047D0">
        <w:rPr>
          <w:sz w:val="24"/>
          <w:szCs w:val="24"/>
          <w:lang w:val="uk-UA"/>
        </w:rPr>
        <w:t>кружкою</w:t>
      </w:r>
      <w:proofErr w:type="spellEnd"/>
      <w:r w:rsidRPr="006047D0">
        <w:rPr>
          <w:sz w:val="24"/>
          <w:szCs w:val="24"/>
          <w:lang w:val="uk-UA"/>
        </w:rPr>
        <w:t xml:space="preserve"> іншу, чужу. Вона порожня. Відлийте зі своєї кружки у порожню. Поруч іще порожня кружка, ще і 33 ще. Відливайте зі своєї у порожні і не шкодуйте. А зараз подивіться знову у свою кружку. О! Вона знову повна по самі вінця! Що ж з нею сталось? Чому так трапилось?... Ваша кружка особлива – чарівна. Ми можемо відливати із неї, а вона завжди буде повною. Ця кружка – наповнена твоєю добротою! Розплющте очі. Давайте спокійно і впевнено скажемо: «Це я! У мене є така кружка!» Закінчивши вправу, діти розповідають про те, які кружки вони бачили, обмінюються враженнями, чому кружка завжди залишалася повною. Запитання до дітей. Чому кружка ставала все повнішою, хоча з неї відливали напій в інші кружки? (Чим більше віддаєш доброти — тим більше доброти отримуєш у відповідь.) Як дізнатися про доброту іншої людини? Хто може назвати добрих людей? Хто дуже добрий у групі? Як ви дізналися про їх доброту? Чи можна усім стати добрішими? Як?</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Гра «Скинь втому». Діти, стають у коло. Керівник пропонує їм широко розставити ноги, зігнути їх у колінах, трохи зігнути тіло і вільно опустити руки, розправити пальці, схилити голову до грудей. Після цього покачатися в сторони, уперед, назад, а потім різко струснути головою, руками, ногами, тілом. Керівник говорить, звертаючись до кожного; «Ти скинув усю втому. Щось ще залишилося? Тоді повтори ще раз.</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7</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актуалізувати власні побоювання, стереотипність поведінки, розвивати вміння знаходити шляхи вирішення конфліктних ситуацій. відпрацювання навичок спілкування в можливих конфліктних ситуаціях.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Структура тренінгового заняття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по черзі вітаються та кажуть комплімент.</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2. Вправа: «Не хочу хвалитися, але я…». Учасники продовжують речення «Не хочу хвалитися, але я…» називаючи свої досягнення/ особисті якості тощо. Альтернатива «Я через десять років….», «Ви не знаєте про мене ….».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Вправа “Лист кривднику”. Користуючись роздатковим матеріалом, закінчити вже розпочаті речення, написавши листа людині, на яку ти образився. Після написання – обговорення. (“Якщо ми зустрінемося ще, я ....”). Який тип спілкування та взаємодії Ви обрали? Як, на думку інших, можна вийти з ситуації? Як Ви будете намагатися утримуватися від конфлікту? Як Ви будете поводитися з цією людиною, якщо опинитися наодинці чи при інших людях. Обговорення.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5. Гра «Чим ми схожі?». Тренер запрошує одного із учасників на основі якої – небудь подібності із собою. Наприклад: «Наталка, вийди сюди будь ласка, до мене , у нас  із тобою </w:t>
      </w:r>
      <w:r w:rsidRPr="006047D0">
        <w:rPr>
          <w:sz w:val="24"/>
          <w:szCs w:val="24"/>
          <w:lang w:val="uk-UA"/>
        </w:rPr>
        <w:lastRenderedPageBreak/>
        <w:t>однаковий колір очей.» Наталка виходить у коло і запрошує наступного учасника вийти за такою ж схемою. Гра триває доти, доки всі діти не опиняться в колі.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Обговорення: Які враження виникли під час виконання цієї вправи?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Чи важко вам було її виконувати?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Мультфільм «Конфлікт на мосту». Обговорення мультфільму.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https://www.youtube.com/watch?v=BJnLeZzSVZM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«Імпульс». Учасникам пропонується, стоячи в колі, взятися за руки і по черзі передати «імпульс», швидко один раз стискаючи долоню сусіда, справа наліво. Ведучий першим посилає сигнал і останнім його ж приймає, сповіщаючи про отримання піднятою рукою.</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8</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оптимізувати поведінку учасників тренінгу в конфліктній ситуації; оволодіти конструктивними стратегіями вирішення конфліктів; навчити розпізнавати на емоційний стан інших.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сідають у коло. Перший називає своє ім’я. Другий називає ім’я першого та своє і так доки всі не скажуть по черзі всі імена.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2. Вправа    «Я ціную…». Тренер пропонує кожному учаснику назвати своє </w:t>
      </w:r>
      <w:proofErr w:type="spellStart"/>
      <w:r w:rsidRPr="006047D0">
        <w:rPr>
          <w:sz w:val="24"/>
          <w:szCs w:val="24"/>
          <w:lang w:val="uk-UA"/>
        </w:rPr>
        <w:t>імя</w:t>
      </w:r>
      <w:proofErr w:type="spellEnd"/>
      <w:r w:rsidRPr="006047D0">
        <w:rPr>
          <w:sz w:val="24"/>
          <w:szCs w:val="24"/>
          <w:lang w:val="uk-UA"/>
        </w:rPr>
        <w:t xml:space="preserve">  і закінчити фразу : «Я ціную своїх друзів за….».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r w:rsidRPr="006047D0">
        <w:rPr>
          <w:sz w:val="24"/>
          <w:szCs w:val="24"/>
          <w:lang w:val="uk-UA"/>
        </w:rPr>
        <w:tab/>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Вправа "Я зможу допомогти". Тренер пропонує працювати у </w:t>
      </w:r>
      <w:proofErr w:type="spellStart"/>
      <w:r w:rsidRPr="006047D0">
        <w:rPr>
          <w:sz w:val="24"/>
          <w:szCs w:val="24"/>
          <w:lang w:val="uk-UA"/>
        </w:rPr>
        <w:t>підгрупках</w:t>
      </w:r>
      <w:proofErr w:type="spellEnd"/>
      <w:r w:rsidRPr="006047D0">
        <w:rPr>
          <w:sz w:val="24"/>
          <w:szCs w:val="24"/>
          <w:lang w:val="uk-UA"/>
        </w:rPr>
        <w:t xml:space="preserve">. Кожна підгрупа отримає певну ситуацію, де здійснюється насильство. Ваше завдання полягає у тому, щоб допомогти жертві та знайти для неї шляхи захисту та безпечної поведінки.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Ситуація 1. Вона, як завжди сиділа за партою, хоча всі її однолітки метушилися та галасували під час перерви. Світлана спостерігала щодня одну й ту саму картину: дівчатка весело сміються, жартують та </w:t>
      </w:r>
      <w:proofErr w:type="spellStart"/>
      <w:r w:rsidRPr="006047D0">
        <w:rPr>
          <w:sz w:val="24"/>
          <w:szCs w:val="24"/>
          <w:lang w:val="uk-UA"/>
        </w:rPr>
        <w:t>кокетливо</w:t>
      </w:r>
      <w:proofErr w:type="spellEnd"/>
      <w:r w:rsidRPr="006047D0">
        <w:rPr>
          <w:sz w:val="24"/>
          <w:szCs w:val="24"/>
          <w:lang w:val="uk-UA"/>
        </w:rPr>
        <w:t xml:space="preserve"> поглядають на хлопців. Звичайно, адже вони не носять цих потворних окулярів та </w:t>
      </w:r>
      <w:proofErr w:type="spellStart"/>
      <w:r w:rsidRPr="006047D0">
        <w:rPr>
          <w:sz w:val="24"/>
          <w:szCs w:val="24"/>
          <w:lang w:val="uk-UA"/>
        </w:rPr>
        <w:t>брекетів</w:t>
      </w:r>
      <w:proofErr w:type="spellEnd"/>
      <w:r w:rsidRPr="006047D0">
        <w:rPr>
          <w:sz w:val="24"/>
          <w:szCs w:val="24"/>
          <w:lang w:val="uk-UA"/>
        </w:rPr>
        <w:t xml:space="preserve"> на зубах. Через них вона терпіла стільки знущань та насмішок серед однокласників..! Тільки вдома вона могла насолодитися любов’ю та теплом, яке дарували їй її батьки.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Порожній клас. За партою самотньо сидить Світлана. До неї підходять двоє дівчат. Це її </w:t>
      </w:r>
      <w:r w:rsidR="006047D0" w:rsidRPr="006047D0">
        <w:rPr>
          <w:sz w:val="24"/>
          <w:szCs w:val="24"/>
          <w:lang w:val="uk-UA"/>
        </w:rPr>
        <w:t>однокласниці</w:t>
      </w:r>
      <w:r w:rsidRPr="006047D0">
        <w:rPr>
          <w:sz w:val="24"/>
          <w:szCs w:val="24"/>
          <w:lang w:val="uk-UA"/>
        </w:rPr>
        <w:t xml:space="preserve">. Починають насміхатися з дівчинки: забирають окуляри, кидають на підлогу зошити та книжки, топчуть їх. Дівчинка починає плакати.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І раптом…СТОП!</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Ситуація 2. Кожен ранок Максима починався з того, що він чув чергову сварку батька та матері. Так сталося і цього разу. </w:t>
      </w:r>
      <w:proofErr w:type="spellStart"/>
      <w:r w:rsidRPr="006047D0">
        <w:rPr>
          <w:sz w:val="24"/>
          <w:szCs w:val="24"/>
          <w:lang w:val="uk-UA"/>
        </w:rPr>
        <w:t>Проспавши</w:t>
      </w:r>
      <w:proofErr w:type="spellEnd"/>
      <w:r w:rsidRPr="006047D0">
        <w:rPr>
          <w:sz w:val="24"/>
          <w:szCs w:val="24"/>
          <w:lang w:val="uk-UA"/>
        </w:rPr>
        <w:t>, він похапцем одягнувся і вибіг на вулицю. Снідати не хотілось, та й ні мама, ні тато не помітять, що його вже нема. Він звик. Адже давно його у сім’ї не помічали.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До школи також не хотілося іти. Адже там старші хлопці знову почнуть знущатися з нього: чіпляти на спину образливі прізвиська, давати стусани, ставити підніжки. Було дуже важко, адже пожалітися було нікому…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Школа. Продзвенів дзвінок на перерву. Із засмученим обличчям Максим вийшов з класу.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В цей час до нього підійшли троє старшокласників. Почали знущатися, насміхатися. Один з них поплескав Максима по спині, причепивши листок з написом «Вдар мене». Хлопець про це не знав. Максима боляче штовхнули і він упав. Було дуже боляче. На очі навернулися сльози.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І раптом…СТОП!</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Ситуація 3.</w:t>
      </w:r>
      <w:r w:rsidRPr="006047D0">
        <w:rPr>
          <w:sz w:val="24"/>
          <w:szCs w:val="24"/>
          <w:lang w:val="uk-UA"/>
        </w:rPr>
        <w:tab/>
        <w:t xml:space="preserve">Колись Саша жив у щасливій та повноцінній сім’ї. Але після розлучення батьків мати була постійно зайнята. А він так хотів уваги та тепла. Адже він </w:t>
      </w:r>
      <w:r w:rsidRPr="006047D0">
        <w:rPr>
          <w:sz w:val="24"/>
          <w:szCs w:val="24"/>
          <w:lang w:val="uk-UA"/>
        </w:rPr>
        <w:lastRenderedPageBreak/>
        <w:t>також важко переживав розлучення батьків, хоча і не показував цього. Через це він почав погано вчитися. Часто конфліктував з вчителями та дітьми.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Цей день у школі не був винятком. Після уроку він побився з однокласником, нагрубив вчительці, яка зробила йому зауваження і як завжди прийшов на </w:t>
      </w:r>
      <w:proofErr w:type="spellStart"/>
      <w:r w:rsidRPr="006047D0">
        <w:rPr>
          <w:sz w:val="24"/>
          <w:szCs w:val="24"/>
          <w:lang w:val="uk-UA"/>
        </w:rPr>
        <w:t>уроки</w:t>
      </w:r>
      <w:proofErr w:type="spellEnd"/>
      <w:r w:rsidRPr="006047D0">
        <w:rPr>
          <w:sz w:val="24"/>
          <w:szCs w:val="24"/>
          <w:lang w:val="uk-UA"/>
        </w:rPr>
        <w:t xml:space="preserve"> не підготовленим. Однокласники Сашка незлюбили і часто насміхалися та глузували з нього, не приймали у спільну компанію. Але він не виказував свого болю через це. Насправді йому було страшно…</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Школа. </w:t>
      </w:r>
      <w:proofErr w:type="spellStart"/>
      <w:r w:rsidRPr="006047D0">
        <w:rPr>
          <w:sz w:val="24"/>
          <w:szCs w:val="24"/>
          <w:lang w:val="uk-UA"/>
        </w:rPr>
        <w:t>Уроки</w:t>
      </w:r>
      <w:proofErr w:type="spellEnd"/>
      <w:r w:rsidRPr="006047D0">
        <w:rPr>
          <w:sz w:val="24"/>
          <w:szCs w:val="24"/>
          <w:lang w:val="uk-UA"/>
        </w:rPr>
        <w:t xml:space="preserve"> давно закінчилися. Всі порозходилися. Сашкові не хотілося іти додому.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Сашко одягає свою куртку. В цей час до нього підходять двоє старшокласників, пропонують цигарку. Сашко, спочатку вагається, але потім погоджується піти з ними закурити. Виходячи з гардеробу, старшокласники починають вимагати у хлопця гроші. Сашко пояснює, що у нього немає грошей. Хлопців це обурює і вони починають його бити.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І раптом…СТОП!</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Питання для обговорення: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 Чи були труднощі при виконанні завдання? Якщо так, то </w:t>
      </w:r>
      <w:proofErr w:type="spellStart"/>
      <w:r w:rsidRPr="006047D0">
        <w:rPr>
          <w:sz w:val="24"/>
          <w:szCs w:val="24"/>
          <w:lang w:val="uk-UA"/>
        </w:rPr>
        <w:t>вчому</w:t>
      </w:r>
      <w:proofErr w:type="spellEnd"/>
      <w:r w:rsidRPr="006047D0">
        <w:rPr>
          <w:sz w:val="24"/>
          <w:szCs w:val="24"/>
          <w:lang w:val="uk-UA"/>
        </w:rPr>
        <w:t xml:space="preserve"> саме?</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Які емоції чи переживання ви відчували до дітей, які опинилися у складних ситуаціях?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Обговорення «Шляхи вирішення конфлікту». Тренер звертається до учасників: Уявіть собі, що у вас з сусідом/</w:t>
      </w:r>
      <w:proofErr w:type="spellStart"/>
      <w:r w:rsidRPr="006047D0">
        <w:rPr>
          <w:sz w:val="24"/>
          <w:szCs w:val="24"/>
          <w:lang w:val="uk-UA"/>
        </w:rPr>
        <w:t>сусідкой</w:t>
      </w:r>
      <w:proofErr w:type="spellEnd"/>
      <w:r w:rsidRPr="006047D0">
        <w:rPr>
          <w:sz w:val="24"/>
          <w:szCs w:val="24"/>
          <w:lang w:val="uk-UA"/>
        </w:rPr>
        <w:t xml:space="preserve"> за партою або з другом/подругою є один апельсин, і кожному/кожній з вас він дуже потрібен. Будь ласка, запропонуйте як можна більше різних варіантів вирішення цього конфлікту. Ведучі приймають всі відповіді учасників та записують на дошці/листі </w:t>
      </w:r>
      <w:proofErr w:type="spellStart"/>
      <w:r w:rsidRPr="006047D0">
        <w:rPr>
          <w:sz w:val="24"/>
          <w:szCs w:val="24"/>
          <w:lang w:val="uk-UA"/>
        </w:rPr>
        <w:t>фліпчарту</w:t>
      </w:r>
      <w:proofErr w:type="spellEnd"/>
      <w:r w:rsidRPr="006047D0">
        <w:rPr>
          <w:sz w:val="24"/>
          <w:szCs w:val="24"/>
          <w:lang w:val="uk-UA"/>
        </w:rPr>
        <w:t xml:space="preserve">. Ведучі коментують відповіді учасників та інформують: виокремлюють декілька основних способів вирішення конфліктів з позиції сили, закону, інтересів: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Вирішення з позиції сили. Коли домінує одна сторона (відібрати апельсин)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-Вирішення з позиції закону. Звернутися до суду.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-Вирішити з позиції інтересів.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Тобто вияснити, що хоче зробити з апельсином кожна сторона конфлікту. (Наприклад, одна сторона конфлікту бере свою половину, робить сік з м›якоті і викидає шкірку. Інша, навпаки, викидає м›якоть і використовує шкірку, тому що вона хоче спекти з неї торт. І таким чином конфлікт вичерпано). Також виокремлюють способи вирішення конфліктів за поведінкою сторін: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Домінування однієї людини над іншою (відібрати апельсин)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Відхід від конфлікту (піти геть, викинути апельсин геть або віддати третій особі, просто дивитися на апельсин,</w:t>
      </w:r>
      <w:r w:rsidR="006047D0" w:rsidRPr="006047D0">
        <w:rPr>
          <w:sz w:val="24"/>
          <w:szCs w:val="24"/>
          <w:lang w:val="uk-UA"/>
        </w:rPr>
        <w:t xml:space="preserve"> </w:t>
      </w:r>
      <w:r w:rsidRPr="006047D0">
        <w:rPr>
          <w:sz w:val="24"/>
          <w:szCs w:val="24"/>
          <w:lang w:val="uk-UA"/>
        </w:rPr>
        <w:t xml:space="preserve">покласти апельсин в холодильник)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Компроміс (розрізати апельсин, видавити сік, почистити, поділити на дольки, будь-яка інша форма поділу)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Вирішення конфлікту з урахуванням інтересів обох сторін (дістати ще один апельсин, спекти торт та розділити його на всіх, посадити зернятко та виростити дерево і </w:t>
      </w:r>
      <w:proofErr w:type="spellStart"/>
      <w:r w:rsidRPr="006047D0">
        <w:rPr>
          <w:sz w:val="24"/>
          <w:szCs w:val="24"/>
          <w:lang w:val="uk-UA"/>
        </w:rPr>
        <w:t>т.д</w:t>
      </w:r>
      <w:proofErr w:type="spellEnd"/>
      <w:r w:rsidRPr="006047D0">
        <w:rPr>
          <w:sz w:val="24"/>
          <w:szCs w:val="24"/>
          <w:lang w:val="uk-UA"/>
        </w:rPr>
        <w:t xml:space="preserve">.)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Запитання для обговорення:  Як ви вважаєте які способи вирішення конфлікту є більш сприятливими? Чому? Тренер робить висновок : Поради для позитивного вирішення конфлікту: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Для позитивного вирішення конфлікту дуже важливо враховувати інтереси сторін конфлікту.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Чим більше ви можете запропонувати варіантів вирішення конфлікту, тим менш </w:t>
      </w:r>
      <w:proofErr w:type="spellStart"/>
      <w:r w:rsidRPr="006047D0">
        <w:rPr>
          <w:sz w:val="24"/>
          <w:szCs w:val="24"/>
          <w:lang w:val="uk-UA"/>
        </w:rPr>
        <w:t>вирогідним</w:t>
      </w:r>
      <w:proofErr w:type="spellEnd"/>
      <w:r w:rsidRPr="006047D0">
        <w:rPr>
          <w:sz w:val="24"/>
          <w:szCs w:val="24"/>
          <w:lang w:val="uk-UA"/>
        </w:rPr>
        <w:t xml:space="preserve"> є варіант вирішення шляхом насильства.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Не бійтеся конфлікту. Вмійте його вирішувати.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Роби відмінність між людьми і проблемою.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 xml:space="preserve">- Продумуй безліч можливостей дії, перш ніж прийняти рішення про те, що необхідно зробити.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Переслідуй тільки такі цілі, які підходять як для тебе, так і для іншої сторони, навіть Якщо інша сторони поводиться відповідним чином.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Стеж за тим, що результат повинен задовольняти загальнообов’язковим критеріям.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Вправа «Мені сумно, коли…» - «Мені весело, коли…». Попросіть учасників продовжити фразу «Мені сумно, коли…» і киньте м’ячик чи іграшку наступному учасникові. Дитина, яка ловить м’ячик, повторює те, що сказано до неї, і так само продовжує речення: «Їй сумно, коли вона бачить на вулиці бездомну тваринку. Мені сумно, коли…» — і кидає м’ячик іншому учневі в колі. Вправа триває, пок</w:t>
      </w:r>
      <w:r w:rsidR="006047D0">
        <w:rPr>
          <w:sz w:val="24"/>
          <w:szCs w:val="24"/>
          <w:lang w:val="uk-UA"/>
        </w:rPr>
        <w:t>и м’ячик не обійде всіх учасни</w:t>
      </w:r>
      <w:r w:rsidRPr="006047D0">
        <w:rPr>
          <w:sz w:val="24"/>
          <w:szCs w:val="24"/>
          <w:lang w:val="uk-UA"/>
        </w:rPr>
        <w:t>ків. Варіантом вправи може стати використання того самого принципу щодо іншої фрази: «Мені весело, коли…»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7. Вправа «Мороз і спека». Тренер пропонує учасникам вільно рухатися по кімнаті доки не прозвучить команда «Мороз!», після якої учасники повинні завмерти , немов «замерзлі», напруживши всі частини тіла. Через 10 </w:t>
      </w:r>
      <w:proofErr w:type="spellStart"/>
      <w:r w:rsidRPr="006047D0">
        <w:rPr>
          <w:sz w:val="24"/>
          <w:szCs w:val="24"/>
          <w:lang w:val="uk-UA"/>
        </w:rPr>
        <w:t>сек</w:t>
      </w:r>
      <w:proofErr w:type="spellEnd"/>
      <w:r w:rsidRPr="006047D0">
        <w:rPr>
          <w:sz w:val="24"/>
          <w:szCs w:val="24"/>
          <w:lang w:val="uk-UA"/>
        </w:rPr>
        <w:t xml:space="preserve">. тренер дає команду «Спека!»,  і всі мають «розтанути», повністю розслабившись.  Далі учасники знову «гуляють» по кімнаті до наступної команди. Команда повторюються не більше 10 раз.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9</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Мета: вміти розпізнавати та опановувати свої емоції; навчити звільнятися від образ, передбачаючи можливість продовження стосунків. розвивати комунікативні і моральні навички; розвивати </w:t>
      </w:r>
      <w:r w:rsidR="006047D0" w:rsidRPr="006047D0">
        <w:rPr>
          <w:sz w:val="24"/>
          <w:szCs w:val="24"/>
          <w:lang w:val="uk-UA"/>
        </w:rPr>
        <w:t>здатність</w:t>
      </w:r>
      <w:r w:rsidRPr="006047D0">
        <w:rPr>
          <w:sz w:val="24"/>
          <w:szCs w:val="24"/>
          <w:lang w:val="uk-UA"/>
        </w:rPr>
        <w:t xml:space="preserve"> до емпатії.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 Привітання. Всі учасники сідають у коло. </w:t>
      </w:r>
      <w:r w:rsidR="006047D0" w:rsidRPr="006047D0">
        <w:rPr>
          <w:sz w:val="24"/>
          <w:szCs w:val="24"/>
          <w:lang w:val="uk-UA"/>
        </w:rPr>
        <w:t>Називають</w:t>
      </w:r>
      <w:r w:rsidRPr="006047D0">
        <w:rPr>
          <w:sz w:val="24"/>
          <w:szCs w:val="24"/>
          <w:lang w:val="uk-UA"/>
        </w:rPr>
        <w:t xml:space="preserve"> по колу ім’я в </w:t>
      </w:r>
      <w:proofErr w:type="spellStart"/>
      <w:r w:rsidRPr="006047D0">
        <w:rPr>
          <w:sz w:val="24"/>
          <w:szCs w:val="24"/>
          <w:lang w:val="uk-UA"/>
        </w:rPr>
        <w:t>зменьшувально</w:t>
      </w:r>
      <w:proofErr w:type="spellEnd"/>
      <w:r w:rsidRPr="006047D0">
        <w:rPr>
          <w:sz w:val="24"/>
          <w:szCs w:val="24"/>
          <w:lang w:val="uk-UA"/>
        </w:rPr>
        <w:t xml:space="preserve">-пестливій формі.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Вправа «Тренуємо емоції». Попросіть учасників: похмуритись як осіння хмара, як зла чарівниця; розгніваний чоловік; усміхнутись, як кіт на сонці, саме сонце. Буратіно, хитра лисиця, радісна дитина, ніби ти побачив диво; позлитись, як дитина, в якої відібрали морозиво, два барани на мості, людина, яку вдарили; злякатись, як дитина, що загубилася в лісі, заєць, який побачив вовка, кошеня, на якого гавкає собака; втомитись, як тато після роботи, людина, яка підняла важкий вантаж, мурашка, що притягла велику муху; відпочити як турист, що зняв з плечей важкий рюкзак, дитина, яка багато попрацювала, допомагаючи мамі, стомлений воїн після перемоги.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3. Правила роботи. Повторювання правил, які зображені на плакаті «Правила  нашої групи».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Вправа «Опануй себе». Психолог навчає дітей прийому. Він говорить, що як тільки дитина відчує занепокоєння, то їй хочеться когось стукнути, щось кинути, є дуже простий спосіб довести собі свою силу: потрібно обхопити долонями лікті І сильно притиснути руки до грудей — це поза витриманої, сильної духом людини.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5. Вправа «Ілюстрація». Поділити групу дітей на дві команди. Одній групі пропонують намалювати ситуацію в якій знаходиться жертва, іншій групі пропонують намалювати ситуацію в якій знаходиться агресор . Потім учасники вгадують, </w:t>
      </w:r>
      <w:r w:rsidR="006047D0" w:rsidRPr="006047D0">
        <w:rPr>
          <w:sz w:val="24"/>
          <w:szCs w:val="24"/>
          <w:lang w:val="uk-UA"/>
        </w:rPr>
        <w:t>яке</w:t>
      </w:r>
      <w:r w:rsidRPr="006047D0">
        <w:rPr>
          <w:sz w:val="24"/>
          <w:szCs w:val="24"/>
          <w:lang w:val="uk-UA"/>
        </w:rPr>
        <w:t xml:space="preserve"> це почуття, яким чином отримана картинка виражає його, хто зображений на малюнку.  Якщо діти побачили в цих ілюстраціях інші почуття, запропонуйте їм пояснити свою думку.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Вправа «Вдячність без слів». Учасники об’єднуються в пари. Спочатку один , а потім інші намагаються без допомоги слів виразити почуття вдячності. Потім партнери діляться враженнями про те:</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Що відчували, виконуючи цю вправу;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Щиро чи награно виглядало зображення вдячності партнеру;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було зрозуміле, яке почуття показує партнер.</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7. Вправа «Відпускання каміння». Інструкція: сідайте зручно. Розслабтеся. Уявіть собі апельсин, його колір, склад і запах. Зніміть з нього шкірку відломіть дольку й відкусіть </w:t>
      </w:r>
      <w:r w:rsidRPr="006047D0">
        <w:rPr>
          <w:sz w:val="24"/>
          <w:szCs w:val="24"/>
          <w:lang w:val="uk-UA"/>
        </w:rPr>
        <w:lastRenderedPageBreak/>
        <w:t xml:space="preserve">шматочок, відчуйте яка вона на смак. Потім поверніться в уяві назад так, щоб знову побачити цілий, нечищений апельсин. Уявіть собі, що ви стоїте у гірській річці з дуже швидкою течією. Щоб вас не відніс стрімкий потік, ви тримаєтеся за великий камінь, схопіть його і напружтеся. Слухайте притчу, намагаючись утриматися за камінь. Притча: у Ричарда Баха в «ілюзіях» один із героїв розповідає притчу про підводних жителів. На дні річки з дуже швидкою течією жили істоти, схожі на людей, тільки могли дихати під водою. Все своє життя вони проводили там, чіпляючись за велике каміння, що лежало на дні. Таким чином, стримуючись від швидкої течії, вони народжувались, їли, кохали та помирали. Вважалося, що той, хто відпустить камінь, обов'язково загине, його понесе стрімкий потік води. Та все ж таки один із них відпустив свій камінь, але не загинув, а поплив за течією. Йому зустрілись інші такі ж поселення, в яких люди проводили своє життя так, як у його рідному поселенні. Вони дивувалися: «Дивіться! Він літає! Це надлюдина!». На що «надлюдина» відповідала: «Це не так. Я така людина, як і ви. Просто відпустіть ваші каменюки, й ми полетимо». Але ніхто не відважився зробити так як він... Ваш камінь - це ваш страх. Відпустіть його (учасники відпускають свої </w:t>
      </w:r>
      <w:proofErr w:type="spellStart"/>
      <w:r w:rsidRPr="006047D0">
        <w:rPr>
          <w:sz w:val="24"/>
          <w:szCs w:val="24"/>
          <w:lang w:val="uk-UA"/>
        </w:rPr>
        <w:t>камені</w:t>
      </w:r>
      <w:proofErr w:type="spellEnd"/>
      <w:r w:rsidRPr="006047D0">
        <w:rPr>
          <w:sz w:val="24"/>
          <w:szCs w:val="24"/>
          <w:lang w:val="uk-UA"/>
        </w:rPr>
        <w:t xml:space="preserve">, напруження спадає, всі розслаблюються).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10</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Мета: підбиття підсумків щодо формування </w:t>
      </w:r>
      <w:r w:rsidR="00C155E4">
        <w:rPr>
          <w:sz w:val="24"/>
          <w:szCs w:val="24"/>
          <w:lang w:val="uk-UA"/>
        </w:rPr>
        <w:t>негативного ставлення до насильства</w:t>
      </w:r>
      <w:r w:rsidRPr="006047D0">
        <w:rPr>
          <w:sz w:val="24"/>
          <w:szCs w:val="24"/>
          <w:lang w:val="uk-UA"/>
        </w:rPr>
        <w:t xml:space="preserve">; розвивати в учнів здатність до </w:t>
      </w:r>
      <w:proofErr w:type="spellStart"/>
      <w:r w:rsidRPr="006047D0">
        <w:rPr>
          <w:sz w:val="24"/>
          <w:szCs w:val="24"/>
          <w:lang w:val="uk-UA"/>
        </w:rPr>
        <w:t>емпатійного</w:t>
      </w:r>
      <w:proofErr w:type="spellEnd"/>
      <w:r w:rsidRPr="006047D0">
        <w:rPr>
          <w:sz w:val="24"/>
          <w:szCs w:val="24"/>
          <w:lang w:val="uk-UA"/>
        </w:rPr>
        <w:t xml:space="preserve"> сприйняття оточення; актуалізувати спогади учнів про взаємини, які є цінністю в їх житті...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обіймаються.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Вправа «Приємні літачки». Учасники групи відсилають один одному літачки з написаними на них компліментами. Виграє той, хто спіймає найбільшу кількість літачків. Учасник, який отримав літачок, повинен відреагувати комплімент (прийняти його, використовуючи невербальні засоби).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3. Правила роботи. Повторювання правил, які зображені на плакаті «Правила  нашої групи».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Вправа «Вдячність за добро». Подумайте про людей, які вам допомагають, роблять для вас приємні та важливі речі, розуміють вас. Візьміть аркуш паперу та напишіть короткого листа з подякою комусь із цих людей. За бажанням можна зачитати свого листа.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Обговорення. Чи легко було пригадати людей, які вам допомагають, висловити їм свою подяку? Чому важливо надавати допомогу один одному й дякувати за неї? Яким ще чином можна виразити свою вдячність?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Вправа «Збір валіз». Зараз по черзі кожен із вас буде виходити з кімнати, а в цей час група називатиме по дві якості цієї людини, які допомагають їй проявлятися ефективно, та по дві, які необхідно розвинути. Ведучий записує ці поради на аркуші паперу та передає тому, для кого вони складалися. Таким чином ми будемо «збирати валізу один одному, допомагаючи визначити напрямок подальшого самовдосконалення.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6. Вправа «Подарунок». Учасники стоячи в колі , кожен по черзі </w:t>
      </w:r>
      <w:proofErr w:type="spellStart"/>
      <w:r w:rsidRPr="006047D0">
        <w:rPr>
          <w:sz w:val="24"/>
          <w:szCs w:val="24"/>
          <w:lang w:val="uk-UA"/>
        </w:rPr>
        <w:t>невербально</w:t>
      </w:r>
      <w:proofErr w:type="spellEnd"/>
      <w:r w:rsidRPr="006047D0">
        <w:rPr>
          <w:sz w:val="24"/>
          <w:szCs w:val="24"/>
          <w:lang w:val="uk-UA"/>
        </w:rPr>
        <w:t xml:space="preserve"> передає подарунок своєму сусідові ліворуч, але так, щоби сусід зрозумів, що ви йому даруєте. Коли коло замкнеться, в учасника, який отримав останній подарунок , запитують, що він отримав.</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Чи складно було робити подарунок </w:t>
      </w:r>
      <w:proofErr w:type="spellStart"/>
      <w:r w:rsidRPr="006047D0">
        <w:rPr>
          <w:sz w:val="24"/>
          <w:szCs w:val="24"/>
          <w:lang w:val="uk-UA"/>
        </w:rPr>
        <w:t>невербально</w:t>
      </w:r>
      <w:proofErr w:type="spellEnd"/>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всі зрозуміли, що вони отримали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приємно було отримувати подарунок?</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були ви уважними до свого сусіда?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"Скринька безпеки". Кожен з учасників повинен подумати і написати: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 Як захистити себе від </w:t>
      </w:r>
      <w:proofErr w:type="spellStart"/>
      <w:r w:rsidRPr="006047D0">
        <w:rPr>
          <w:sz w:val="24"/>
          <w:szCs w:val="24"/>
          <w:lang w:val="uk-UA"/>
        </w:rPr>
        <w:t>булінгу</w:t>
      </w:r>
      <w:proofErr w:type="spellEnd"/>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2. Що повинна робити дитина у ситуації </w:t>
      </w:r>
      <w:proofErr w:type="spellStart"/>
      <w:r w:rsidRPr="006047D0">
        <w:rPr>
          <w:sz w:val="24"/>
          <w:szCs w:val="24"/>
          <w:lang w:val="uk-UA"/>
        </w:rPr>
        <w:t>булінгу</w:t>
      </w:r>
      <w:proofErr w:type="spellEnd"/>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ab/>
        <w:t>Озвучивши свої рекомендації та наклеїти на  ватман (де зображено) "скриньку безпеки".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Тренер записує на ватмані всі, запропоновані дітьми, варіанти.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Рекомендації: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Зберігай спокій, дій хоробро та обійди ситуацію.</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Стримуй гнів.</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Говори спокійно і впевнено - дай агресору можливість зупинитися.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Звернися по допомогу до дорослого, якому довіряєш (це може бути вчитель, психолог чи соціальний педагог).</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Не допускайте ніякого тиску на себе зі сторони однолітків. Завжди будьте чесним та щирим.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Будьте обачливими, коли вас заставляють «підтримати компанію».</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Розпитуйте про ризики, які вас можуть очікувати.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Аналізуйте поведінку друзів. Толерантно вказуйте їм на позитивні чи негативні дії, вчинки та навіть висловлювання.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Навчіться говорити «ні» оточуючим, але у  той самий час збережіть свій статус у компанії.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Будьте відповідальними за свої вчинки та прийняті рішення.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Думайте про наслідки.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Дотримуйтеся власної позиції.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Думайте самостійно.</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ab/>
        <w:t xml:space="preserve"> 8. Підсумки. Прощання.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Тренер роздає кожному учаснику кольоровий аркуш листівки і пропонує відповісти на запитання: «Які три головні висновки я зробив для себе за весь час роботи на тренінгу?» і записати це на листівках.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Далі всі по колу озвучать свої записи і віддають їх всі «поштовому голубу», прикріплюючи на плакат.</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На завершення тренер пропонує всім поділитися з групою позитивною емоцією. Для цього потрібно всім стати у коло і закінчити фразу: «Я бажаю всім у майбутньому….»</w:t>
      </w:r>
    </w:p>
    <w:p w:rsidR="003B791C" w:rsidRPr="006047D0" w:rsidRDefault="003B791C" w:rsidP="006047D0">
      <w:pPr>
        <w:spacing w:after="0" w:line="240" w:lineRule="auto"/>
        <w:ind w:firstLine="709"/>
        <w:jc w:val="both"/>
        <w:rPr>
          <w:sz w:val="24"/>
          <w:szCs w:val="24"/>
          <w:lang w:val="uk-UA"/>
        </w:rPr>
      </w:pP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 </w:t>
      </w:r>
      <w:proofErr w:type="spellStart"/>
      <w:r w:rsidRPr="006047D0">
        <w:rPr>
          <w:sz w:val="24"/>
          <w:szCs w:val="24"/>
          <w:lang w:val="uk-UA"/>
        </w:rPr>
        <w:t>А.Король</w:t>
      </w:r>
      <w:proofErr w:type="spellEnd"/>
      <w:r w:rsidRPr="006047D0">
        <w:rPr>
          <w:sz w:val="24"/>
          <w:szCs w:val="24"/>
          <w:lang w:val="uk-UA"/>
        </w:rPr>
        <w:t xml:space="preserve"> Причини та наслідки явища </w:t>
      </w:r>
      <w:proofErr w:type="spellStart"/>
      <w:r w:rsidRPr="006047D0">
        <w:rPr>
          <w:sz w:val="24"/>
          <w:szCs w:val="24"/>
          <w:lang w:val="uk-UA"/>
        </w:rPr>
        <w:t>булінгу</w:t>
      </w:r>
      <w:proofErr w:type="spellEnd"/>
      <w:r w:rsidRPr="006047D0">
        <w:rPr>
          <w:sz w:val="24"/>
          <w:szCs w:val="24"/>
          <w:lang w:val="uk-UA"/>
        </w:rPr>
        <w:t xml:space="preserve"> // Відновне правосуддя в Україні. – 2009 - № 1-2(13).</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2. Соціально-педагогічна та психологічна робота з дітьми у конфліктний та </w:t>
      </w:r>
      <w:proofErr w:type="spellStart"/>
      <w:r w:rsidRPr="006047D0">
        <w:rPr>
          <w:sz w:val="24"/>
          <w:szCs w:val="24"/>
          <w:lang w:val="uk-UA"/>
        </w:rPr>
        <w:t>постконфліктний</w:t>
      </w:r>
      <w:proofErr w:type="spellEnd"/>
      <w:r w:rsidRPr="006047D0">
        <w:rPr>
          <w:sz w:val="24"/>
          <w:szCs w:val="24"/>
          <w:lang w:val="uk-UA"/>
        </w:rPr>
        <w:t xml:space="preserve"> період : метод. </w:t>
      </w:r>
      <w:proofErr w:type="spellStart"/>
      <w:r w:rsidRPr="006047D0">
        <w:rPr>
          <w:sz w:val="24"/>
          <w:szCs w:val="24"/>
          <w:lang w:val="uk-UA"/>
        </w:rPr>
        <w:t>рек</w:t>
      </w:r>
      <w:proofErr w:type="spellEnd"/>
      <w:r w:rsidRPr="006047D0">
        <w:rPr>
          <w:sz w:val="24"/>
          <w:szCs w:val="24"/>
          <w:lang w:val="uk-UA"/>
        </w:rPr>
        <w:t xml:space="preserve">. / Н.П. </w:t>
      </w:r>
      <w:proofErr w:type="spellStart"/>
      <w:r w:rsidRPr="006047D0">
        <w:rPr>
          <w:sz w:val="24"/>
          <w:szCs w:val="24"/>
          <w:lang w:val="uk-UA"/>
        </w:rPr>
        <w:t>Бочкор</w:t>
      </w:r>
      <w:proofErr w:type="spellEnd"/>
      <w:r w:rsidRPr="006047D0">
        <w:rPr>
          <w:sz w:val="24"/>
          <w:szCs w:val="24"/>
          <w:lang w:val="uk-UA"/>
        </w:rPr>
        <w:t xml:space="preserve">, Є.В. </w:t>
      </w:r>
      <w:proofErr w:type="spellStart"/>
      <w:r w:rsidRPr="006047D0">
        <w:rPr>
          <w:sz w:val="24"/>
          <w:szCs w:val="24"/>
          <w:lang w:val="uk-UA"/>
        </w:rPr>
        <w:t>Дубровська</w:t>
      </w:r>
      <w:proofErr w:type="spellEnd"/>
      <w:r w:rsidRPr="006047D0">
        <w:rPr>
          <w:sz w:val="24"/>
          <w:szCs w:val="24"/>
          <w:lang w:val="uk-UA"/>
        </w:rPr>
        <w:t xml:space="preserve">, </w:t>
      </w:r>
      <w:proofErr w:type="spellStart"/>
      <w:r w:rsidRPr="006047D0">
        <w:rPr>
          <w:sz w:val="24"/>
          <w:szCs w:val="24"/>
          <w:lang w:val="uk-UA"/>
        </w:rPr>
        <w:t>О.В.Залеська</w:t>
      </w:r>
      <w:proofErr w:type="spellEnd"/>
      <w:r w:rsidRPr="006047D0">
        <w:rPr>
          <w:sz w:val="24"/>
          <w:szCs w:val="24"/>
          <w:lang w:val="uk-UA"/>
        </w:rPr>
        <w:t xml:space="preserve"> та ін. – Київ: МЖПЦ «Ла </w:t>
      </w:r>
      <w:proofErr w:type="spellStart"/>
      <w:r w:rsidRPr="006047D0">
        <w:rPr>
          <w:sz w:val="24"/>
          <w:szCs w:val="24"/>
          <w:lang w:val="uk-UA"/>
        </w:rPr>
        <w:t>Страда</w:t>
      </w:r>
      <w:proofErr w:type="spellEnd"/>
      <w:r w:rsidRPr="006047D0">
        <w:rPr>
          <w:sz w:val="24"/>
          <w:szCs w:val="24"/>
          <w:lang w:val="uk-UA"/>
        </w:rPr>
        <w:t>-Україна», 2014.</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Знай та захищай свої права. Робочий зошит. – К., 2006.</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Дозорець Л. Корекція агресивності у дошкільників // Психолог. – 2006. –№ 9.</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5. </w:t>
      </w:r>
      <w:proofErr w:type="spellStart"/>
      <w:r w:rsidRPr="006047D0">
        <w:rPr>
          <w:sz w:val="24"/>
          <w:szCs w:val="24"/>
          <w:lang w:val="uk-UA"/>
        </w:rPr>
        <w:t>Лемак</w:t>
      </w:r>
      <w:proofErr w:type="spellEnd"/>
      <w:r w:rsidRPr="006047D0">
        <w:rPr>
          <w:sz w:val="24"/>
          <w:szCs w:val="24"/>
          <w:lang w:val="uk-UA"/>
        </w:rPr>
        <w:t xml:space="preserve"> М.В., </w:t>
      </w:r>
      <w:proofErr w:type="spellStart"/>
      <w:r w:rsidRPr="006047D0">
        <w:rPr>
          <w:sz w:val="24"/>
          <w:szCs w:val="24"/>
          <w:lang w:val="uk-UA"/>
        </w:rPr>
        <w:t>Петрище</w:t>
      </w:r>
      <w:proofErr w:type="spellEnd"/>
      <w:r w:rsidRPr="006047D0">
        <w:rPr>
          <w:sz w:val="24"/>
          <w:szCs w:val="24"/>
          <w:lang w:val="uk-UA"/>
        </w:rPr>
        <w:t xml:space="preserve"> Ю.В. Психологу для роботи: діагностичні методики. – [збірник </w:t>
      </w:r>
      <w:proofErr w:type="spellStart"/>
      <w:r w:rsidRPr="006047D0">
        <w:rPr>
          <w:sz w:val="24"/>
          <w:szCs w:val="24"/>
          <w:lang w:val="uk-UA"/>
        </w:rPr>
        <w:t>психодіагностичних</w:t>
      </w:r>
      <w:proofErr w:type="spellEnd"/>
      <w:r w:rsidRPr="006047D0">
        <w:rPr>
          <w:sz w:val="24"/>
          <w:szCs w:val="24"/>
          <w:lang w:val="uk-UA"/>
        </w:rPr>
        <w:t xml:space="preserve"> </w:t>
      </w:r>
      <w:proofErr w:type="spellStart"/>
      <w:r w:rsidRPr="006047D0">
        <w:rPr>
          <w:sz w:val="24"/>
          <w:szCs w:val="24"/>
          <w:lang w:val="uk-UA"/>
        </w:rPr>
        <w:t>методик</w:t>
      </w:r>
      <w:proofErr w:type="spellEnd"/>
      <w:r w:rsidRPr="006047D0">
        <w:rPr>
          <w:sz w:val="24"/>
          <w:szCs w:val="24"/>
          <w:lang w:val="uk-UA"/>
        </w:rPr>
        <w:t>] – Ужгород, 2011.</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6. </w:t>
      </w:r>
      <w:proofErr w:type="spellStart"/>
      <w:r w:rsidRPr="006047D0">
        <w:rPr>
          <w:sz w:val="24"/>
          <w:szCs w:val="24"/>
          <w:lang w:val="uk-UA"/>
        </w:rPr>
        <w:t>Федосенко</w:t>
      </w:r>
      <w:proofErr w:type="spellEnd"/>
      <w:r w:rsidRPr="006047D0">
        <w:rPr>
          <w:sz w:val="24"/>
          <w:szCs w:val="24"/>
          <w:lang w:val="uk-UA"/>
        </w:rPr>
        <w:t xml:space="preserve"> Е.В. </w:t>
      </w:r>
      <w:proofErr w:type="spellStart"/>
      <w:r w:rsidRPr="006047D0">
        <w:rPr>
          <w:sz w:val="24"/>
          <w:szCs w:val="24"/>
          <w:lang w:val="uk-UA"/>
        </w:rPr>
        <w:t>Психологическое</w:t>
      </w:r>
      <w:proofErr w:type="spellEnd"/>
      <w:r w:rsidRPr="006047D0">
        <w:rPr>
          <w:sz w:val="24"/>
          <w:szCs w:val="24"/>
          <w:lang w:val="uk-UA"/>
        </w:rPr>
        <w:t xml:space="preserve"> </w:t>
      </w:r>
      <w:proofErr w:type="spellStart"/>
      <w:r w:rsidRPr="006047D0">
        <w:rPr>
          <w:sz w:val="24"/>
          <w:szCs w:val="24"/>
          <w:lang w:val="uk-UA"/>
        </w:rPr>
        <w:t>сопровождение</w:t>
      </w:r>
      <w:proofErr w:type="spellEnd"/>
      <w:r w:rsidRPr="006047D0">
        <w:rPr>
          <w:sz w:val="24"/>
          <w:szCs w:val="24"/>
          <w:lang w:val="uk-UA"/>
        </w:rPr>
        <w:t xml:space="preserve"> </w:t>
      </w:r>
      <w:proofErr w:type="spellStart"/>
      <w:r w:rsidRPr="006047D0">
        <w:rPr>
          <w:sz w:val="24"/>
          <w:szCs w:val="24"/>
          <w:lang w:val="uk-UA"/>
        </w:rPr>
        <w:t>подростков</w:t>
      </w:r>
      <w:proofErr w:type="spellEnd"/>
      <w:r w:rsidRPr="006047D0">
        <w:rPr>
          <w:sz w:val="24"/>
          <w:szCs w:val="24"/>
          <w:lang w:val="uk-UA"/>
        </w:rPr>
        <w:t xml:space="preserve">: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система </w:t>
      </w:r>
      <w:proofErr w:type="spellStart"/>
      <w:r w:rsidRPr="006047D0">
        <w:rPr>
          <w:sz w:val="24"/>
          <w:szCs w:val="24"/>
          <w:lang w:val="uk-UA"/>
        </w:rPr>
        <w:t>работы</w:t>
      </w:r>
      <w:proofErr w:type="spellEnd"/>
      <w:r w:rsidRPr="006047D0">
        <w:rPr>
          <w:sz w:val="24"/>
          <w:szCs w:val="24"/>
          <w:lang w:val="uk-UA"/>
        </w:rPr>
        <w:t xml:space="preserve">, </w:t>
      </w:r>
      <w:proofErr w:type="spellStart"/>
      <w:r w:rsidRPr="006047D0">
        <w:rPr>
          <w:sz w:val="24"/>
          <w:szCs w:val="24"/>
          <w:lang w:val="uk-UA"/>
        </w:rPr>
        <w:t>диагностика</w:t>
      </w:r>
      <w:proofErr w:type="spellEnd"/>
      <w:r w:rsidRPr="006047D0">
        <w:rPr>
          <w:sz w:val="24"/>
          <w:szCs w:val="24"/>
          <w:lang w:val="uk-UA"/>
        </w:rPr>
        <w:t xml:space="preserve">, </w:t>
      </w:r>
      <w:proofErr w:type="spellStart"/>
      <w:r w:rsidRPr="006047D0">
        <w:rPr>
          <w:sz w:val="24"/>
          <w:szCs w:val="24"/>
          <w:lang w:val="uk-UA"/>
        </w:rPr>
        <w:t>тренинги</w:t>
      </w:r>
      <w:proofErr w:type="spellEnd"/>
      <w:r w:rsidRPr="006047D0">
        <w:rPr>
          <w:sz w:val="24"/>
          <w:szCs w:val="24"/>
          <w:lang w:val="uk-UA"/>
        </w:rPr>
        <w:t xml:space="preserve">. </w:t>
      </w:r>
      <w:proofErr w:type="spellStart"/>
      <w:r w:rsidRPr="006047D0">
        <w:rPr>
          <w:sz w:val="24"/>
          <w:szCs w:val="24"/>
          <w:lang w:val="uk-UA"/>
        </w:rPr>
        <w:t>Монография</w:t>
      </w:r>
      <w:proofErr w:type="spellEnd"/>
      <w:r w:rsidRPr="006047D0">
        <w:rPr>
          <w:sz w:val="24"/>
          <w:szCs w:val="24"/>
          <w:lang w:val="uk-UA"/>
        </w:rPr>
        <w:t xml:space="preserve">. – СПб.: </w:t>
      </w:r>
      <w:proofErr w:type="spellStart"/>
      <w:r w:rsidRPr="006047D0">
        <w:rPr>
          <w:sz w:val="24"/>
          <w:szCs w:val="24"/>
          <w:lang w:val="uk-UA"/>
        </w:rPr>
        <w:t>Речь</w:t>
      </w:r>
      <w:proofErr w:type="spellEnd"/>
      <w:r w:rsidRPr="006047D0">
        <w:rPr>
          <w:sz w:val="24"/>
          <w:szCs w:val="24"/>
          <w:lang w:val="uk-UA"/>
        </w:rPr>
        <w:t>, 2008</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7. Психологічний супровід навчально-виховного процесу. Навчально-методичний посібник / </w:t>
      </w:r>
      <w:proofErr w:type="spellStart"/>
      <w:r w:rsidRPr="006047D0">
        <w:rPr>
          <w:sz w:val="24"/>
          <w:szCs w:val="24"/>
          <w:lang w:val="uk-UA"/>
        </w:rPr>
        <w:t>Д.Д.Романовська</w:t>
      </w:r>
      <w:proofErr w:type="spellEnd"/>
      <w:r w:rsidRPr="006047D0">
        <w:rPr>
          <w:sz w:val="24"/>
          <w:szCs w:val="24"/>
          <w:lang w:val="uk-UA"/>
        </w:rPr>
        <w:t xml:space="preserve">, </w:t>
      </w:r>
      <w:proofErr w:type="spellStart"/>
      <w:r w:rsidRPr="006047D0">
        <w:rPr>
          <w:sz w:val="24"/>
          <w:szCs w:val="24"/>
          <w:lang w:val="uk-UA"/>
        </w:rPr>
        <w:t>Л.В.Кирилецька</w:t>
      </w:r>
      <w:proofErr w:type="spellEnd"/>
      <w:r w:rsidRPr="006047D0">
        <w:rPr>
          <w:sz w:val="24"/>
          <w:szCs w:val="24"/>
          <w:lang w:val="uk-UA"/>
        </w:rPr>
        <w:t xml:space="preserve"> //// Психологія: [електронний посібник]. – Чернівці: ІППОЧО, 2015.</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Не смійся з мене. Посібник для вчителя. Проект "Повага Дією" (</w:t>
      </w:r>
      <w:proofErr w:type="spellStart"/>
      <w:r w:rsidRPr="006047D0">
        <w:rPr>
          <w:sz w:val="24"/>
          <w:szCs w:val="24"/>
          <w:lang w:val="uk-UA"/>
        </w:rPr>
        <w:t>Ярроу</w:t>
      </w:r>
      <w:proofErr w:type="spellEnd"/>
      <w:r w:rsidRPr="006047D0">
        <w:rPr>
          <w:sz w:val="24"/>
          <w:szCs w:val="24"/>
          <w:lang w:val="uk-UA"/>
        </w:rPr>
        <w:t xml:space="preserve"> П., Лора Паркер </w:t>
      </w:r>
      <w:proofErr w:type="spellStart"/>
      <w:r w:rsidRPr="006047D0">
        <w:rPr>
          <w:sz w:val="24"/>
          <w:szCs w:val="24"/>
          <w:lang w:val="uk-UA"/>
        </w:rPr>
        <w:t>Роерден</w:t>
      </w:r>
      <w:proofErr w:type="spellEnd"/>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9. Морено, Я. Л. </w:t>
      </w:r>
      <w:proofErr w:type="spellStart"/>
      <w:r w:rsidRPr="006047D0">
        <w:rPr>
          <w:sz w:val="24"/>
          <w:szCs w:val="24"/>
          <w:lang w:val="uk-UA"/>
        </w:rPr>
        <w:t>Социометрия</w:t>
      </w:r>
      <w:proofErr w:type="spellEnd"/>
      <w:r w:rsidRPr="006047D0">
        <w:rPr>
          <w:sz w:val="24"/>
          <w:szCs w:val="24"/>
          <w:lang w:val="uk-UA"/>
        </w:rPr>
        <w:t xml:space="preserve">: </w:t>
      </w:r>
      <w:proofErr w:type="spellStart"/>
      <w:r w:rsidRPr="006047D0">
        <w:rPr>
          <w:sz w:val="24"/>
          <w:szCs w:val="24"/>
          <w:lang w:val="uk-UA"/>
        </w:rPr>
        <w:t>Экспериментальный</w:t>
      </w:r>
      <w:proofErr w:type="spellEnd"/>
      <w:r w:rsidRPr="006047D0">
        <w:rPr>
          <w:sz w:val="24"/>
          <w:szCs w:val="24"/>
          <w:lang w:val="uk-UA"/>
        </w:rPr>
        <w:t xml:space="preserve"> метод и наука об </w:t>
      </w:r>
      <w:proofErr w:type="spellStart"/>
      <w:r w:rsidRPr="006047D0">
        <w:rPr>
          <w:sz w:val="24"/>
          <w:szCs w:val="24"/>
          <w:lang w:val="uk-UA"/>
        </w:rPr>
        <w:t>обществе</w:t>
      </w:r>
      <w:proofErr w:type="spellEnd"/>
      <w:r w:rsidRPr="006047D0">
        <w:rPr>
          <w:sz w:val="24"/>
          <w:szCs w:val="24"/>
          <w:lang w:val="uk-UA"/>
        </w:rPr>
        <w:t xml:space="preserve"> / Пер. с </w:t>
      </w:r>
      <w:proofErr w:type="spellStart"/>
      <w:r w:rsidRPr="006047D0">
        <w:rPr>
          <w:sz w:val="24"/>
          <w:szCs w:val="24"/>
          <w:lang w:val="uk-UA"/>
        </w:rPr>
        <w:t>англ</w:t>
      </w:r>
      <w:proofErr w:type="spellEnd"/>
      <w:r w:rsidRPr="006047D0">
        <w:rPr>
          <w:sz w:val="24"/>
          <w:szCs w:val="24"/>
          <w:lang w:val="uk-UA"/>
        </w:rPr>
        <w:t xml:space="preserve">. А. </w:t>
      </w:r>
      <w:proofErr w:type="spellStart"/>
      <w:r w:rsidRPr="006047D0">
        <w:rPr>
          <w:sz w:val="24"/>
          <w:szCs w:val="24"/>
          <w:lang w:val="uk-UA"/>
        </w:rPr>
        <w:t>Боковикова</w:t>
      </w:r>
      <w:proofErr w:type="spellEnd"/>
      <w:r w:rsidRPr="006047D0">
        <w:rPr>
          <w:sz w:val="24"/>
          <w:szCs w:val="24"/>
          <w:lang w:val="uk-UA"/>
        </w:rPr>
        <w:t xml:space="preserve">. — М. : </w:t>
      </w:r>
      <w:proofErr w:type="spellStart"/>
      <w:r w:rsidRPr="006047D0">
        <w:rPr>
          <w:sz w:val="24"/>
          <w:szCs w:val="24"/>
          <w:lang w:val="uk-UA"/>
        </w:rPr>
        <w:t>Академический</w:t>
      </w:r>
      <w:proofErr w:type="spellEnd"/>
      <w:r w:rsidRPr="006047D0">
        <w:rPr>
          <w:sz w:val="24"/>
          <w:szCs w:val="24"/>
          <w:lang w:val="uk-UA"/>
        </w:rPr>
        <w:t xml:space="preserve"> Проект, 2001.</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10.  Посібник для батьків учнів початкових і середніх шкіл. Комплекс дій для батьків, видання про підлітків: Що можуть зробити батьки, щоб допомогти своїм дітям-підліткам досягти успіху. http://www.edu.gov.on.ca/eng/multi/ukrainian/BullyingUK.pdf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11. Марія Бурмака &amp; </w:t>
      </w:r>
      <w:proofErr w:type="spellStart"/>
      <w:r w:rsidRPr="006047D0">
        <w:rPr>
          <w:sz w:val="24"/>
          <w:szCs w:val="24"/>
          <w:lang w:val="uk-UA"/>
        </w:rPr>
        <w:t>Peter</w:t>
      </w:r>
      <w:proofErr w:type="spellEnd"/>
      <w:r w:rsidRPr="006047D0">
        <w:rPr>
          <w:sz w:val="24"/>
          <w:szCs w:val="24"/>
          <w:lang w:val="uk-UA"/>
        </w:rPr>
        <w:t xml:space="preserve"> </w:t>
      </w:r>
      <w:proofErr w:type="spellStart"/>
      <w:r w:rsidRPr="006047D0">
        <w:rPr>
          <w:sz w:val="24"/>
          <w:szCs w:val="24"/>
          <w:lang w:val="uk-UA"/>
        </w:rPr>
        <w:t>Yarrow</w:t>
      </w:r>
      <w:proofErr w:type="spellEnd"/>
      <w:r w:rsidRPr="006047D0">
        <w:rPr>
          <w:sz w:val="24"/>
          <w:szCs w:val="24"/>
          <w:lang w:val="uk-UA"/>
        </w:rPr>
        <w:t xml:space="preserve"> " Повага дією - </w:t>
      </w:r>
      <w:proofErr w:type="spellStart"/>
      <w:r w:rsidRPr="006047D0">
        <w:rPr>
          <w:sz w:val="24"/>
          <w:szCs w:val="24"/>
          <w:lang w:val="uk-UA"/>
        </w:rPr>
        <w:t>Operation</w:t>
      </w:r>
      <w:proofErr w:type="spellEnd"/>
      <w:r w:rsidRPr="006047D0">
        <w:rPr>
          <w:sz w:val="24"/>
          <w:szCs w:val="24"/>
          <w:lang w:val="uk-UA"/>
        </w:rPr>
        <w:t xml:space="preserve"> </w:t>
      </w:r>
      <w:proofErr w:type="spellStart"/>
      <w:r w:rsidRPr="006047D0">
        <w:rPr>
          <w:sz w:val="24"/>
          <w:szCs w:val="24"/>
          <w:lang w:val="uk-UA"/>
        </w:rPr>
        <w:t>Respect</w:t>
      </w:r>
      <w:proofErr w:type="spellEnd"/>
      <w:r w:rsidRPr="006047D0">
        <w:rPr>
          <w:sz w:val="24"/>
          <w:szCs w:val="24"/>
          <w:lang w:val="uk-UA"/>
        </w:rPr>
        <w:t xml:space="preserve"> </w:t>
      </w:r>
      <w:proofErr w:type="spellStart"/>
      <w:r w:rsidRPr="006047D0">
        <w:rPr>
          <w:sz w:val="24"/>
          <w:szCs w:val="24"/>
          <w:lang w:val="uk-UA"/>
        </w:rPr>
        <w:t>Ukraine</w:t>
      </w:r>
      <w:proofErr w:type="spellEnd"/>
      <w:r w:rsidRPr="006047D0">
        <w:rPr>
          <w:sz w:val="24"/>
          <w:szCs w:val="24"/>
          <w:lang w:val="uk-UA"/>
        </w:rPr>
        <w:t xml:space="preserve">"  https://www.youtube.com/watch?v=s5dHRDM1cE4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12.Мультфільм «Міст»  https://www.youtube.com/watch?v=BJnLeZzSVZM</w:t>
      </w:r>
    </w:p>
    <w:sectPr w:rsidR="003B791C" w:rsidRPr="006047D0" w:rsidSect="00253DAA">
      <w:headerReference w:type="default" r:id="rId20"/>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7E64" w:rsidRDefault="00337E64" w:rsidP="00253DAA">
      <w:pPr>
        <w:spacing w:after="0" w:line="240" w:lineRule="auto"/>
      </w:pPr>
      <w:r>
        <w:separator/>
      </w:r>
    </w:p>
  </w:endnote>
  <w:endnote w:type="continuationSeparator" w:id="0">
    <w:p w:rsidR="00337E64" w:rsidRDefault="00337E64" w:rsidP="00253D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7E64" w:rsidRDefault="00337E64" w:rsidP="00253DAA">
      <w:pPr>
        <w:spacing w:after="0" w:line="240" w:lineRule="auto"/>
      </w:pPr>
      <w:r>
        <w:separator/>
      </w:r>
    </w:p>
  </w:footnote>
  <w:footnote w:type="continuationSeparator" w:id="0">
    <w:p w:rsidR="00337E64" w:rsidRDefault="00337E64" w:rsidP="00253DA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396369"/>
      <w:docPartObj>
        <w:docPartGallery w:val="Page Numbers (Top of Page)"/>
        <w:docPartUnique/>
      </w:docPartObj>
    </w:sdtPr>
    <w:sdtContent>
      <w:p w:rsidR="00632D87" w:rsidRDefault="00632D87">
        <w:pPr>
          <w:pStyle w:val="a3"/>
          <w:jc w:val="right"/>
        </w:pPr>
        <w:r>
          <w:fldChar w:fldCharType="begin"/>
        </w:r>
        <w:r>
          <w:instrText>PAGE   \* MERGEFORMAT</w:instrText>
        </w:r>
        <w:r>
          <w:fldChar w:fldCharType="separate"/>
        </w:r>
        <w:r w:rsidR="007C62D0">
          <w:rPr>
            <w:noProof/>
          </w:rPr>
          <w:t>20</w:t>
        </w:r>
        <w:r>
          <w:fldChar w:fldCharType="end"/>
        </w:r>
      </w:p>
    </w:sdtContent>
  </w:sdt>
  <w:p w:rsidR="00632D87" w:rsidRDefault="00632D8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D67592"/>
    <w:multiLevelType w:val="hybridMultilevel"/>
    <w:tmpl w:val="6AEC81BC"/>
    <w:lvl w:ilvl="0" w:tplc="9396774E">
      <w:start w:val="1"/>
      <w:numFmt w:val="decimal"/>
      <w:lvlText w:val="%1."/>
      <w:lvlJc w:val="left"/>
      <w:pPr>
        <w:ind w:left="1022" w:hanging="360"/>
        <w:jc w:val="left"/>
      </w:pPr>
      <w:rPr>
        <w:rFonts w:ascii="Times New Roman" w:eastAsia="Times New Roman" w:hAnsi="Times New Roman" w:cs="Times New Roman" w:hint="default"/>
        <w:spacing w:val="0"/>
        <w:w w:val="100"/>
        <w:sz w:val="28"/>
        <w:szCs w:val="28"/>
        <w:lang w:val="uk-UA" w:eastAsia="en-US" w:bidi="ar-SA"/>
      </w:rPr>
    </w:lvl>
    <w:lvl w:ilvl="1" w:tplc="6EDC59EC">
      <w:numFmt w:val="bullet"/>
      <w:lvlText w:val="•"/>
      <w:lvlJc w:val="left"/>
      <w:pPr>
        <w:ind w:left="1926" w:hanging="360"/>
      </w:pPr>
      <w:rPr>
        <w:rFonts w:hint="default"/>
        <w:lang w:val="uk-UA" w:eastAsia="en-US" w:bidi="ar-SA"/>
      </w:rPr>
    </w:lvl>
    <w:lvl w:ilvl="2" w:tplc="086C9ADC">
      <w:numFmt w:val="bullet"/>
      <w:lvlText w:val="•"/>
      <w:lvlJc w:val="left"/>
      <w:pPr>
        <w:ind w:left="2833" w:hanging="360"/>
      </w:pPr>
      <w:rPr>
        <w:rFonts w:hint="default"/>
        <w:lang w:val="uk-UA" w:eastAsia="en-US" w:bidi="ar-SA"/>
      </w:rPr>
    </w:lvl>
    <w:lvl w:ilvl="3" w:tplc="702CDE9C">
      <w:numFmt w:val="bullet"/>
      <w:lvlText w:val="•"/>
      <w:lvlJc w:val="left"/>
      <w:pPr>
        <w:ind w:left="3739" w:hanging="360"/>
      </w:pPr>
      <w:rPr>
        <w:rFonts w:hint="default"/>
        <w:lang w:val="uk-UA" w:eastAsia="en-US" w:bidi="ar-SA"/>
      </w:rPr>
    </w:lvl>
    <w:lvl w:ilvl="4" w:tplc="B6045DCE">
      <w:numFmt w:val="bullet"/>
      <w:lvlText w:val="•"/>
      <w:lvlJc w:val="left"/>
      <w:pPr>
        <w:ind w:left="4646" w:hanging="360"/>
      </w:pPr>
      <w:rPr>
        <w:rFonts w:hint="default"/>
        <w:lang w:val="uk-UA" w:eastAsia="en-US" w:bidi="ar-SA"/>
      </w:rPr>
    </w:lvl>
    <w:lvl w:ilvl="5" w:tplc="3D2C1374">
      <w:numFmt w:val="bullet"/>
      <w:lvlText w:val="•"/>
      <w:lvlJc w:val="left"/>
      <w:pPr>
        <w:ind w:left="5553" w:hanging="360"/>
      </w:pPr>
      <w:rPr>
        <w:rFonts w:hint="default"/>
        <w:lang w:val="uk-UA" w:eastAsia="en-US" w:bidi="ar-SA"/>
      </w:rPr>
    </w:lvl>
    <w:lvl w:ilvl="6" w:tplc="B63A54B8">
      <w:numFmt w:val="bullet"/>
      <w:lvlText w:val="•"/>
      <w:lvlJc w:val="left"/>
      <w:pPr>
        <w:ind w:left="6459" w:hanging="360"/>
      </w:pPr>
      <w:rPr>
        <w:rFonts w:hint="default"/>
        <w:lang w:val="uk-UA" w:eastAsia="en-US" w:bidi="ar-SA"/>
      </w:rPr>
    </w:lvl>
    <w:lvl w:ilvl="7" w:tplc="7E4CA628">
      <w:numFmt w:val="bullet"/>
      <w:lvlText w:val="•"/>
      <w:lvlJc w:val="left"/>
      <w:pPr>
        <w:ind w:left="7366" w:hanging="360"/>
      </w:pPr>
      <w:rPr>
        <w:rFonts w:hint="default"/>
        <w:lang w:val="uk-UA" w:eastAsia="en-US" w:bidi="ar-SA"/>
      </w:rPr>
    </w:lvl>
    <w:lvl w:ilvl="8" w:tplc="D276B68A">
      <w:numFmt w:val="bullet"/>
      <w:lvlText w:val="•"/>
      <w:lvlJc w:val="left"/>
      <w:pPr>
        <w:ind w:left="8273" w:hanging="360"/>
      </w:pPr>
      <w:rPr>
        <w:rFonts w:hint="default"/>
        <w:lang w:val="uk-UA" w:eastAsia="en-US" w:bidi="ar-SA"/>
      </w:rPr>
    </w:lvl>
  </w:abstractNum>
  <w:abstractNum w:abstractNumId="1">
    <w:nsid w:val="0E214506"/>
    <w:multiLevelType w:val="hybridMultilevel"/>
    <w:tmpl w:val="8EE44832"/>
    <w:lvl w:ilvl="0" w:tplc="C4EAD4E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F3C358D"/>
    <w:multiLevelType w:val="hybridMultilevel"/>
    <w:tmpl w:val="4DAC3216"/>
    <w:lvl w:ilvl="0" w:tplc="04190001">
      <w:start w:val="1"/>
      <w:numFmt w:val="bullet"/>
      <w:lvlText w:val=""/>
      <w:lvlJc w:val="left"/>
      <w:pPr>
        <w:tabs>
          <w:tab w:val="num" w:pos="720"/>
        </w:tabs>
        <w:ind w:left="720" w:hanging="360"/>
      </w:pPr>
      <w:rPr>
        <w:rFonts w:ascii="Symbol" w:hAnsi="Symbol" w:hint="default"/>
      </w:rPr>
    </w:lvl>
    <w:lvl w:ilvl="1" w:tplc="D95428C0">
      <w:start w:val="1"/>
      <w:numFmt w:val="decimal"/>
      <w:lvlText w:val="%2."/>
      <w:lvlJc w:val="left"/>
      <w:pPr>
        <w:tabs>
          <w:tab w:val="num" w:pos="1635"/>
        </w:tabs>
        <w:ind w:left="1635" w:hanging="555"/>
      </w:p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
    <w:nsid w:val="131422DA"/>
    <w:multiLevelType w:val="hybridMultilevel"/>
    <w:tmpl w:val="965A87FC"/>
    <w:lvl w:ilvl="0" w:tplc="C4EAD4E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1337637D"/>
    <w:multiLevelType w:val="hybridMultilevel"/>
    <w:tmpl w:val="1DB89B1A"/>
    <w:lvl w:ilvl="0" w:tplc="D1CAAC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D463EE1"/>
    <w:multiLevelType w:val="hybridMultilevel"/>
    <w:tmpl w:val="0228383C"/>
    <w:lvl w:ilvl="0" w:tplc="BF04AE24">
      <w:numFmt w:val="bullet"/>
      <w:lvlText w:val="–"/>
      <w:lvlJc w:val="left"/>
      <w:pPr>
        <w:ind w:left="302" w:hanging="269"/>
      </w:pPr>
      <w:rPr>
        <w:rFonts w:ascii="Times New Roman" w:eastAsia="Times New Roman" w:hAnsi="Times New Roman" w:cs="Times New Roman" w:hint="default"/>
        <w:w w:val="100"/>
        <w:sz w:val="28"/>
        <w:szCs w:val="28"/>
        <w:lang w:val="uk-UA" w:eastAsia="en-US" w:bidi="ar-SA"/>
      </w:rPr>
    </w:lvl>
    <w:lvl w:ilvl="1" w:tplc="22E65988">
      <w:numFmt w:val="bullet"/>
      <w:lvlText w:val="•"/>
      <w:lvlJc w:val="left"/>
      <w:pPr>
        <w:ind w:left="1278" w:hanging="269"/>
      </w:pPr>
      <w:rPr>
        <w:rFonts w:hint="default"/>
        <w:lang w:val="uk-UA" w:eastAsia="en-US" w:bidi="ar-SA"/>
      </w:rPr>
    </w:lvl>
    <w:lvl w:ilvl="2" w:tplc="11B8FD36">
      <w:numFmt w:val="bullet"/>
      <w:lvlText w:val="•"/>
      <w:lvlJc w:val="left"/>
      <w:pPr>
        <w:ind w:left="2257" w:hanging="269"/>
      </w:pPr>
      <w:rPr>
        <w:rFonts w:hint="default"/>
        <w:lang w:val="uk-UA" w:eastAsia="en-US" w:bidi="ar-SA"/>
      </w:rPr>
    </w:lvl>
    <w:lvl w:ilvl="3" w:tplc="C922D188">
      <w:numFmt w:val="bullet"/>
      <w:lvlText w:val="•"/>
      <w:lvlJc w:val="left"/>
      <w:pPr>
        <w:ind w:left="3235" w:hanging="269"/>
      </w:pPr>
      <w:rPr>
        <w:rFonts w:hint="default"/>
        <w:lang w:val="uk-UA" w:eastAsia="en-US" w:bidi="ar-SA"/>
      </w:rPr>
    </w:lvl>
    <w:lvl w:ilvl="4" w:tplc="D30E7B2A">
      <w:numFmt w:val="bullet"/>
      <w:lvlText w:val="•"/>
      <w:lvlJc w:val="left"/>
      <w:pPr>
        <w:ind w:left="4214" w:hanging="269"/>
      </w:pPr>
      <w:rPr>
        <w:rFonts w:hint="default"/>
        <w:lang w:val="uk-UA" w:eastAsia="en-US" w:bidi="ar-SA"/>
      </w:rPr>
    </w:lvl>
    <w:lvl w:ilvl="5" w:tplc="83F02946">
      <w:numFmt w:val="bullet"/>
      <w:lvlText w:val="•"/>
      <w:lvlJc w:val="left"/>
      <w:pPr>
        <w:ind w:left="5193" w:hanging="269"/>
      </w:pPr>
      <w:rPr>
        <w:rFonts w:hint="default"/>
        <w:lang w:val="uk-UA" w:eastAsia="en-US" w:bidi="ar-SA"/>
      </w:rPr>
    </w:lvl>
    <w:lvl w:ilvl="6" w:tplc="E6A4AF26">
      <w:numFmt w:val="bullet"/>
      <w:lvlText w:val="•"/>
      <w:lvlJc w:val="left"/>
      <w:pPr>
        <w:ind w:left="6171" w:hanging="269"/>
      </w:pPr>
      <w:rPr>
        <w:rFonts w:hint="default"/>
        <w:lang w:val="uk-UA" w:eastAsia="en-US" w:bidi="ar-SA"/>
      </w:rPr>
    </w:lvl>
    <w:lvl w:ilvl="7" w:tplc="DC402708">
      <w:numFmt w:val="bullet"/>
      <w:lvlText w:val="•"/>
      <w:lvlJc w:val="left"/>
      <w:pPr>
        <w:ind w:left="7150" w:hanging="269"/>
      </w:pPr>
      <w:rPr>
        <w:rFonts w:hint="default"/>
        <w:lang w:val="uk-UA" w:eastAsia="en-US" w:bidi="ar-SA"/>
      </w:rPr>
    </w:lvl>
    <w:lvl w:ilvl="8" w:tplc="E0407BF0">
      <w:numFmt w:val="bullet"/>
      <w:lvlText w:val="•"/>
      <w:lvlJc w:val="left"/>
      <w:pPr>
        <w:ind w:left="8129" w:hanging="269"/>
      </w:pPr>
      <w:rPr>
        <w:rFonts w:hint="default"/>
        <w:lang w:val="uk-UA" w:eastAsia="en-US" w:bidi="ar-SA"/>
      </w:rPr>
    </w:lvl>
  </w:abstractNum>
  <w:abstractNum w:abstractNumId="6">
    <w:nsid w:val="222F1788"/>
    <w:multiLevelType w:val="hybridMultilevel"/>
    <w:tmpl w:val="F020AD00"/>
    <w:lvl w:ilvl="0" w:tplc="4554F3B2">
      <w:numFmt w:val="bullet"/>
      <w:lvlText w:val=""/>
      <w:lvlJc w:val="left"/>
      <w:pPr>
        <w:ind w:left="1022" w:hanging="360"/>
      </w:pPr>
      <w:rPr>
        <w:rFonts w:ascii="Symbol" w:eastAsia="Symbol" w:hAnsi="Symbol" w:cs="Symbol" w:hint="default"/>
        <w:w w:val="100"/>
        <w:sz w:val="28"/>
        <w:szCs w:val="28"/>
        <w:lang w:val="uk-UA" w:eastAsia="en-US" w:bidi="ar-SA"/>
      </w:rPr>
    </w:lvl>
    <w:lvl w:ilvl="1" w:tplc="9B8027F2">
      <w:numFmt w:val="bullet"/>
      <w:lvlText w:val="•"/>
      <w:lvlJc w:val="left"/>
      <w:pPr>
        <w:ind w:left="1926" w:hanging="360"/>
      </w:pPr>
      <w:rPr>
        <w:rFonts w:hint="default"/>
        <w:lang w:val="uk-UA" w:eastAsia="en-US" w:bidi="ar-SA"/>
      </w:rPr>
    </w:lvl>
    <w:lvl w:ilvl="2" w:tplc="B4D28450">
      <w:numFmt w:val="bullet"/>
      <w:lvlText w:val="•"/>
      <w:lvlJc w:val="left"/>
      <w:pPr>
        <w:ind w:left="2833" w:hanging="360"/>
      </w:pPr>
      <w:rPr>
        <w:rFonts w:hint="default"/>
        <w:lang w:val="uk-UA" w:eastAsia="en-US" w:bidi="ar-SA"/>
      </w:rPr>
    </w:lvl>
    <w:lvl w:ilvl="3" w:tplc="5FAC9C94">
      <w:numFmt w:val="bullet"/>
      <w:lvlText w:val="•"/>
      <w:lvlJc w:val="left"/>
      <w:pPr>
        <w:ind w:left="3739" w:hanging="360"/>
      </w:pPr>
      <w:rPr>
        <w:rFonts w:hint="default"/>
        <w:lang w:val="uk-UA" w:eastAsia="en-US" w:bidi="ar-SA"/>
      </w:rPr>
    </w:lvl>
    <w:lvl w:ilvl="4" w:tplc="59A0D49E">
      <w:numFmt w:val="bullet"/>
      <w:lvlText w:val="•"/>
      <w:lvlJc w:val="left"/>
      <w:pPr>
        <w:ind w:left="4646" w:hanging="360"/>
      </w:pPr>
      <w:rPr>
        <w:rFonts w:hint="default"/>
        <w:lang w:val="uk-UA" w:eastAsia="en-US" w:bidi="ar-SA"/>
      </w:rPr>
    </w:lvl>
    <w:lvl w:ilvl="5" w:tplc="60B6C19C">
      <w:numFmt w:val="bullet"/>
      <w:lvlText w:val="•"/>
      <w:lvlJc w:val="left"/>
      <w:pPr>
        <w:ind w:left="5553" w:hanging="360"/>
      </w:pPr>
      <w:rPr>
        <w:rFonts w:hint="default"/>
        <w:lang w:val="uk-UA" w:eastAsia="en-US" w:bidi="ar-SA"/>
      </w:rPr>
    </w:lvl>
    <w:lvl w:ilvl="6" w:tplc="0B3420E4">
      <w:numFmt w:val="bullet"/>
      <w:lvlText w:val="•"/>
      <w:lvlJc w:val="left"/>
      <w:pPr>
        <w:ind w:left="6459" w:hanging="360"/>
      </w:pPr>
      <w:rPr>
        <w:rFonts w:hint="default"/>
        <w:lang w:val="uk-UA" w:eastAsia="en-US" w:bidi="ar-SA"/>
      </w:rPr>
    </w:lvl>
    <w:lvl w:ilvl="7" w:tplc="3194723E">
      <w:numFmt w:val="bullet"/>
      <w:lvlText w:val="•"/>
      <w:lvlJc w:val="left"/>
      <w:pPr>
        <w:ind w:left="7366" w:hanging="360"/>
      </w:pPr>
      <w:rPr>
        <w:rFonts w:hint="default"/>
        <w:lang w:val="uk-UA" w:eastAsia="en-US" w:bidi="ar-SA"/>
      </w:rPr>
    </w:lvl>
    <w:lvl w:ilvl="8" w:tplc="108C448A">
      <w:numFmt w:val="bullet"/>
      <w:lvlText w:val="•"/>
      <w:lvlJc w:val="left"/>
      <w:pPr>
        <w:ind w:left="8273" w:hanging="360"/>
      </w:pPr>
      <w:rPr>
        <w:rFonts w:hint="default"/>
        <w:lang w:val="uk-UA" w:eastAsia="en-US" w:bidi="ar-SA"/>
      </w:rPr>
    </w:lvl>
  </w:abstractNum>
  <w:abstractNum w:abstractNumId="7">
    <w:nsid w:val="2CCE044F"/>
    <w:multiLevelType w:val="hybridMultilevel"/>
    <w:tmpl w:val="223A62A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2FD54BD8"/>
    <w:multiLevelType w:val="hybridMultilevel"/>
    <w:tmpl w:val="ADC4D21E"/>
    <w:lvl w:ilvl="0" w:tplc="78469D80">
      <w:numFmt w:val="bullet"/>
      <w:lvlText w:val="•"/>
      <w:lvlJc w:val="left"/>
      <w:pPr>
        <w:ind w:left="302" w:hanging="223"/>
      </w:pPr>
      <w:rPr>
        <w:rFonts w:ascii="Times New Roman" w:eastAsia="Times New Roman" w:hAnsi="Times New Roman" w:cs="Times New Roman" w:hint="default"/>
        <w:w w:val="100"/>
        <w:sz w:val="28"/>
        <w:szCs w:val="28"/>
        <w:lang w:val="uk-UA" w:eastAsia="en-US" w:bidi="ar-SA"/>
      </w:rPr>
    </w:lvl>
    <w:lvl w:ilvl="1" w:tplc="CEEA928C">
      <w:numFmt w:val="bullet"/>
      <w:lvlText w:val="•"/>
      <w:lvlJc w:val="left"/>
      <w:pPr>
        <w:ind w:left="1278" w:hanging="223"/>
      </w:pPr>
      <w:rPr>
        <w:rFonts w:hint="default"/>
        <w:lang w:val="uk-UA" w:eastAsia="en-US" w:bidi="ar-SA"/>
      </w:rPr>
    </w:lvl>
    <w:lvl w:ilvl="2" w:tplc="7C0A0D78">
      <w:numFmt w:val="bullet"/>
      <w:lvlText w:val="•"/>
      <w:lvlJc w:val="left"/>
      <w:pPr>
        <w:ind w:left="2257" w:hanging="223"/>
      </w:pPr>
      <w:rPr>
        <w:rFonts w:hint="default"/>
        <w:lang w:val="uk-UA" w:eastAsia="en-US" w:bidi="ar-SA"/>
      </w:rPr>
    </w:lvl>
    <w:lvl w:ilvl="3" w:tplc="36E2F36E">
      <w:numFmt w:val="bullet"/>
      <w:lvlText w:val="•"/>
      <w:lvlJc w:val="left"/>
      <w:pPr>
        <w:ind w:left="3235" w:hanging="223"/>
      </w:pPr>
      <w:rPr>
        <w:rFonts w:hint="default"/>
        <w:lang w:val="uk-UA" w:eastAsia="en-US" w:bidi="ar-SA"/>
      </w:rPr>
    </w:lvl>
    <w:lvl w:ilvl="4" w:tplc="74E4D10E">
      <w:numFmt w:val="bullet"/>
      <w:lvlText w:val="•"/>
      <w:lvlJc w:val="left"/>
      <w:pPr>
        <w:ind w:left="4214" w:hanging="223"/>
      </w:pPr>
      <w:rPr>
        <w:rFonts w:hint="default"/>
        <w:lang w:val="uk-UA" w:eastAsia="en-US" w:bidi="ar-SA"/>
      </w:rPr>
    </w:lvl>
    <w:lvl w:ilvl="5" w:tplc="88EAEB96">
      <w:numFmt w:val="bullet"/>
      <w:lvlText w:val="•"/>
      <w:lvlJc w:val="left"/>
      <w:pPr>
        <w:ind w:left="5193" w:hanging="223"/>
      </w:pPr>
      <w:rPr>
        <w:rFonts w:hint="default"/>
        <w:lang w:val="uk-UA" w:eastAsia="en-US" w:bidi="ar-SA"/>
      </w:rPr>
    </w:lvl>
    <w:lvl w:ilvl="6" w:tplc="9F9CB552">
      <w:numFmt w:val="bullet"/>
      <w:lvlText w:val="•"/>
      <w:lvlJc w:val="left"/>
      <w:pPr>
        <w:ind w:left="6171" w:hanging="223"/>
      </w:pPr>
      <w:rPr>
        <w:rFonts w:hint="default"/>
        <w:lang w:val="uk-UA" w:eastAsia="en-US" w:bidi="ar-SA"/>
      </w:rPr>
    </w:lvl>
    <w:lvl w:ilvl="7" w:tplc="884A1838">
      <w:numFmt w:val="bullet"/>
      <w:lvlText w:val="•"/>
      <w:lvlJc w:val="left"/>
      <w:pPr>
        <w:ind w:left="7150" w:hanging="223"/>
      </w:pPr>
      <w:rPr>
        <w:rFonts w:hint="default"/>
        <w:lang w:val="uk-UA" w:eastAsia="en-US" w:bidi="ar-SA"/>
      </w:rPr>
    </w:lvl>
    <w:lvl w:ilvl="8" w:tplc="831A0CBE">
      <w:numFmt w:val="bullet"/>
      <w:lvlText w:val="•"/>
      <w:lvlJc w:val="left"/>
      <w:pPr>
        <w:ind w:left="8129" w:hanging="223"/>
      </w:pPr>
      <w:rPr>
        <w:rFonts w:hint="default"/>
        <w:lang w:val="uk-UA" w:eastAsia="en-US" w:bidi="ar-SA"/>
      </w:rPr>
    </w:lvl>
  </w:abstractNum>
  <w:abstractNum w:abstractNumId="9">
    <w:nsid w:val="340979E8"/>
    <w:multiLevelType w:val="hybridMultilevel"/>
    <w:tmpl w:val="02CEE856"/>
    <w:lvl w:ilvl="0" w:tplc="36BEA1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36C619C0"/>
    <w:multiLevelType w:val="hybridMultilevel"/>
    <w:tmpl w:val="B6124940"/>
    <w:lvl w:ilvl="0" w:tplc="4B9CFAC8">
      <w:start w:val="1"/>
      <w:numFmt w:val="bullet"/>
      <w:lvlText w:val="-"/>
      <w:lvlJc w:val="left"/>
      <w:pPr>
        <w:ind w:left="216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DE368304">
      <w:start w:val="1"/>
      <w:numFmt w:val="bullet"/>
      <w:lvlText w:val="-"/>
      <w:lvlJc w:val="left"/>
      <w:pPr>
        <w:ind w:left="2160" w:hanging="360"/>
      </w:pPr>
      <w:rPr>
        <w:rFonts w:ascii="Times New Roman"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346136C"/>
    <w:multiLevelType w:val="hybridMultilevel"/>
    <w:tmpl w:val="B898124A"/>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2">
    <w:nsid w:val="4AD806AC"/>
    <w:multiLevelType w:val="hybridMultilevel"/>
    <w:tmpl w:val="3DF44D8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3">
    <w:nsid w:val="51FC6E60"/>
    <w:multiLevelType w:val="hybridMultilevel"/>
    <w:tmpl w:val="3FAC041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4">
    <w:nsid w:val="55137438"/>
    <w:multiLevelType w:val="hybridMultilevel"/>
    <w:tmpl w:val="9CD053D8"/>
    <w:lvl w:ilvl="0" w:tplc="1E04D9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561950BD"/>
    <w:multiLevelType w:val="hybridMultilevel"/>
    <w:tmpl w:val="B0309380"/>
    <w:lvl w:ilvl="0" w:tplc="C4EAD4E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5B395428"/>
    <w:multiLevelType w:val="hybridMultilevel"/>
    <w:tmpl w:val="FEBC3044"/>
    <w:lvl w:ilvl="0" w:tplc="D95428C0">
      <w:start w:val="1"/>
      <w:numFmt w:val="decimal"/>
      <w:lvlText w:val="%1."/>
      <w:lvlJc w:val="left"/>
      <w:pPr>
        <w:tabs>
          <w:tab w:val="num" w:pos="1080"/>
        </w:tabs>
        <w:ind w:left="1080" w:hanging="555"/>
      </w:pPr>
    </w:lvl>
    <w:lvl w:ilvl="1" w:tplc="04190019">
      <w:start w:val="1"/>
      <w:numFmt w:val="lowerLetter"/>
      <w:lvlText w:val="%2."/>
      <w:lvlJc w:val="left"/>
      <w:pPr>
        <w:tabs>
          <w:tab w:val="num" w:pos="1605"/>
        </w:tabs>
        <w:ind w:left="1605" w:hanging="360"/>
      </w:pPr>
    </w:lvl>
    <w:lvl w:ilvl="2" w:tplc="0419001B">
      <w:start w:val="1"/>
      <w:numFmt w:val="lowerRoman"/>
      <w:lvlText w:val="%3."/>
      <w:lvlJc w:val="right"/>
      <w:pPr>
        <w:tabs>
          <w:tab w:val="num" w:pos="2325"/>
        </w:tabs>
        <w:ind w:left="2325" w:hanging="180"/>
      </w:pPr>
    </w:lvl>
    <w:lvl w:ilvl="3" w:tplc="0419000F">
      <w:start w:val="1"/>
      <w:numFmt w:val="decimal"/>
      <w:lvlText w:val="%4."/>
      <w:lvlJc w:val="left"/>
      <w:pPr>
        <w:tabs>
          <w:tab w:val="num" w:pos="3045"/>
        </w:tabs>
        <w:ind w:left="3045" w:hanging="360"/>
      </w:pPr>
    </w:lvl>
    <w:lvl w:ilvl="4" w:tplc="04190019">
      <w:start w:val="1"/>
      <w:numFmt w:val="lowerLetter"/>
      <w:lvlText w:val="%5."/>
      <w:lvlJc w:val="left"/>
      <w:pPr>
        <w:tabs>
          <w:tab w:val="num" w:pos="3765"/>
        </w:tabs>
        <w:ind w:left="3765" w:hanging="360"/>
      </w:pPr>
    </w:lvl>
    <w:lvl w:ilvl="5" w:tplc="0419001B">
      <w:start w:val="1"/>
      <w:numFmt w:val="lowerRoman"/>
      <w:lvlText w:val="%6."/>
      <w:lvlJc w:val="right"/>
      <w:pPr>
        <w:tabs>
          <w:tab w:val="num" w:pos="4485"/>
        </w:tabs>
        <w:ind w:left="4485" w:hanging="180"/>
      </w:pPr>
    </w:lvl>
    <w:lvl w:ilvl="6" w:tplc="0419000F">
      <w:start w:val="1"/>
      <w:numFmt w:val="decimal"/>
      <w:lvlText w:val="%7."/>
      <w:lvlJc w:val="left"/>
      <w:pPr>
        <w:tabs>
          <w:tab w:val="num" w:pos="5205"/>
        </w:tabs>
        <w:ind w:left="5205" w:hanging="360"/>
      </w:pPr>
    </w:lvl>
    <w:lvl w:ilvl="7" w:tplc="04190019">
      <w:start w:val="1"/>
      <w:numFmt w:val="lowerLetter"/>
      <w:lvlText w:val="%8."/>
      <w:lvlJc w:val="left"/>
      <w:pPr>
        <w:tabs>
          <w:tab w:val="num" w:pos="5925"/>
        </w:tabs>
        <w:ind w:left="5925" w:hanging="360"/>
      </w:pPr>
    </w:lvl>
    <w:lvl w:ilvl="8" w:tplc="0419001B">
      <w:start w:val="1"/>
      <w:numFmt w:val="lowerRoman"/>
      <w:lvlText w:val="%9."/>
      <w:lvlJc w:val="right"/>
      <w:pPr>
        <w:tabs>
          <w:tab w:val="num" w:pos="6645"/>
        </w:tabs>
        <w:ind w:left="6645" w:hanging="180"/>
      </w:pPr>
    </w:lvl>
  </w:abstractNum>
  <w:abstractNum w:abstractNumId="17">
    <w:nsid w:val="5BB87793"/>
    <w:multiLevelType w:val="hybridMultilevel"/>
    <w:tmpl w:val="26D06234"/>
    <w:lvl w:ilvl="0" w:tplc="5606B798">
      <w:start w:val="1"/>
      <w:numFmt w:val="bullet"/>
      <w:lvlText w:val="̶"/>
      <w:lvlJc w:val="left"/>
      <w:pPr>
        <w:ind w:left="2509"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32D0AA3"/>
    <w:multiLevelType w:val="hybridMultilevel"/>
    <w:tmpl w:val="B15C92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68BC5429"/>
    <w:multiLevelType w:val="hybridMultilevel"/>
    <w:tmpl w:val="C84E1702"/>
    <w:lvl w:ilvl="0" w:tplc="310058D8">
      <w:numFmt w:val="bullet"/>
      <w:lvlText w:val="-"/>
      <w:lvlJc w:val="left"/>
      <w:pPr>
        <w:ind w:left="302" w:hanging="204"/>
      </w:pPr>
      <w:rPr>
        <w:rFonts w:ascii="Times New Roman" w:eastAsia="Times New Roman" w:hAnsi="Times New Roman" w:cs="Times New Roman" w:hint="default"/>
        <w:w w:val="100"/>
        <w:sz w:val="28"/>
        <w:szCs w:val="28"/>
        <w:lang w:val="uk-UA" w:eastAsia="en-US" w:bidi="ar-SA"/>
      </w:rPr>
    </w:lvl>
    <w:lvl w:ilvl="1" w:tplc="CEC2976C">
      <w:numFmt w:val="bullet"/>
      <w:lvlText w:val="•"/>
      <w:lvlJc w:val="left"/>
      <w:pPr>
        <w:ind w:left="1278" w:hanging="204"/>
      </w:pPr>
      <w:rPr>
        <w:rFonts w:hint="default"/>
        <w:lang w:val="uk-UA" w:eastAsia="en-US" w:bidi="ar-SA"/>
      </w:rPr>
    </w:lvl>
    <w:lvl w:ilvl="2" w:tplc="9790EEAC">
      <w:numFmt w:val="bullet"/>
      <w:lvlText w:val="•"/>
      <w:lvlJc w:val="left"/>
      <w:pPr>
        <w:ind w:left="2257" w:hanging="204"/>
      </w:pPr>
      <w:rPr>
        <w:rFonts w:hint="default"/>
        <w:lang w:val="uk-UA" w:eastAsia="en-US" w:bidi="ar-SA"/>
      </w:rPr>
    </w:lvl>
    <w:lvl w:ilvl="3" w:tplc="00AC2398">
      <w:numFmt w:val="bullet"/>
      <w:lvlText w:val="•"/>
      <w:lvlJc w:val="left"/>
      <w:pPr>
        <w:ind w:left="3235" w:hanging="204"/>
      </w:pPr>
      <w:rPr>
        <w:rFonts w:hint="default"/>
        <w:lang w:val="uk-UA" w:eastAsia="en-US" w:bidi="ar-SA"/>
      </w:rPr>
    </w:lvl>
    <w:lvl w:ilvl="4" w:tplc="D592E8EC">
      <w:numFmt w:val="bullet"/>
      <w:lvlText w:val="•"/>
      <w:lvlJc w:val="left"/>
      <w:pPr>
        <w:ind w:left="4214" w:hanging="204"/>
      </w:pPr>
      <w:rPr>
        <w:rFonts w:hint="default"/>
        <w:lang w:val="uk-UA" w:eastAsia="en-US" w:bidi="ar-SA"/>
      </w:rPr>
    </w:lvl>
    <w:lvl w:ilvl="5" w:tplc="48D48102">
      <w:numFmt w:val="bullet"/>
      <w:lvlText w:val="•"/>
      <w:lvlJc w:val="left"/>
      <w:pPr>
        <w:ind w:left="5193" w:hanging="204"/>
      </w:pPr>
      <w:rPr>
        <w:rFonts w:hint="default"/>
        <w:lang w:val="uk-UA" w:eastAsia="en-US" w:bidi="ar-SA"/>
      </w:rPr>
    </w:lvl>
    <w:lvl w:ilvl="6" w:tplc="A420FA94">
      <w:numFmt w:val="bullet"/>
      <w:lvlText w:val="•"/>
      <w:lvlJc w:val="left"/>
      <w:pPr>
        <w:ind w:left="6171" w:hanging="204"/>
      </w:pPr>
      <w:rPr>
        <w:rFonts w:hint="default"/>
        <w:lang w:val="uk-UA" w:eastAsia="en-US" w:bidi="ar-SA"/>
      </w:rPr>
    </w:lvl>
    <w:lvl w:ilvl="7" w:tplc="AE28B9E6">
      <w:numFmt w:val="bullet"/>
      <w:lvlText w:val="•"/>
      <w:lvlJc w:val="left"/>
      <w:pPr>
        <w:ind w:left="7150" w:hanging="204"/>
      </w:pPr>
      <w:rPr>
        <w:rFonts w:hint="default"/>
        <w:lang w:val="uk-UA" w:eastAsia="en-US" w:bidi="ar-SA"/>
      </w:rPr>
    </w:lvl>
    <w:lvl w:ilvl="8" w:tplc="46CC7C24">
      <w:numFmt w:val="bullet"/>
      <w:lvlText w:val="•"/>
      <w:lvlJc w:val="left"/>
      <w:pPr>
        <w:ind w:left="8129" w:hanging="204"/>
      </w:pPr>
      <w:rPr>
        <w:rFonts w:hint="default"/>
        <w:lang w:val="uk-UA" w:eastAsia="en-US" w:bidi="ar-SA"/>
      </w:rPr>
    </w:lvl>
  </w:abstractNum>
  <w:abstractNum w:abstractNumId="20">
    <w:nsid w:val="6AD403EB"/>
    <w:multiLevelType w:val="hybridMultilevel"/>
    <w:tmpl w:val="D8F81B4A"/>
    <w:lvl w:ilvl="0" w:tplc="62CEEC1C">
      <w:start w:val="1"/>
      <w:numFmt w:val="decimal"/>
      <w:lvlText w:val="%1."/>
      <w:lvlJc w:val="left"/>
      <w:pPr>
        <w:ind w:left="302" w:hanging="636"/>
      </w:pPr>
      <w:rPr>
        <w:rFonts w:ascii="Times New Roman" w:eastAsia="Times New Roman" w:hAnsi="Times New Roman" w:cs="Times New Roman" w:hint="default"/>
        <w:spacing w:val="0"/>
        <w:w w:val="100"/>
        <w:sz w:val="28"/>
        <w:szCs w:val="28"/>
        <w:lang w:val="uk-UA" w:eastAsia="en-US" w:bidi="ar-SA"/>
      </w:rPr>
    </w:lvl>
    <w:lvl w:ilvl="1" w:tplc="9E2EF034">
      <w:numFmt w:val="bullet"/>
      <w:lvlText w:val="•"/>
      <w:lvlJc w:val="left"/>
      <w:pPr>
        <w:ind w:left="1278" w:hanging="636"/>
      </w:pPr>
      <w:rPr>
        <w:rFonts w:hint="default"/>
        <w:lang w:val="uk-UA" w:eastAsia="en-US" w:bidi="ar-SA"/>
      </w:rPr>
    </w:lvl>
    <w:lvl w:ilvl="2" w:tplc="C4C65330">
      <w:numFmt w:val="bullet"/>
      <w:lvlText w:val="•"/>
      <w:lvlJc w:val="left"/>
      <w:pPr>
        <w:ind w:left="2257" w:hanging="636"/>
      </w:pPr>
      <w:rPr>
        <w:rFonts w:hint="default"/>
        <w:lang w:val="uk-UA" w:eastAsia="en-US" w:bidi="ar-SA"/>
      </w:rPr>
    </w:lvl>
    <w:lvl w:ilvl="3" w:tplc="C310B358">
      <w:numFmt w:val="bullet"/>
      <w:lvlText w:val="•"/>
      <w:lvlJc w:val="left"/>
      <w:pPr>
        <w:ind w:left="3235" w:hanging="636"/>
      </w:pPr>
      <w:rPr>
        <w:rFonts w:hint="default"/>
        <w:lang w:val="uk-UA" w:eastAsia="en-US" w:bidi="ar-SA"/>
      </w:rPr>
    </w:lvl>
    <w:lvl w:ilvl="4" w:tplc="DA267042">
      <w:numFmt w:val="bullet"/>
      <w:lvlText w:val="•"/>
      <w:lvlJc w:val="left"/>
      <w:pPr>
        <w:ind w:left="4214" w:hanging="636"/>
      </w:pPr>
      <w:rPr>
        <w:rFonts w:hint="default"/>
        <w:lang w:val="uk-UA" w:eastAsia="en-US" w:bidi="ar-SA"/>
      </w:rPr>
    </w:lvl>
    <w:lvl w:ilvl="5" w:tplc="26088CCC">
      <w:numFmt w:val="bullet"/>
      <w:lvlText w:val="•"/>
      <w:lvlJc w:val="left"/>
      <w:pPr>
        <w:ind w:left="5193" w:hanging="636"/>
      </w:pPr>
      <w:rPr>
        <w:rFonts w:hint="default"/>
        <w:lang w:val="uk-UA" w:eastAsia="en-US" w:bidi="ar-SA"/>
      </w:rPr>
    </w:lvl>
    <w:lvl w:ilvl="6" w:tplc="01A8E50A">
      <w:numFmt w:val="bullet"/>
      <w:lvlText w:val="•"/>
      <w:lvlJc w:val="left"/>
      <w:pPr>
        <w:ind w:left="6171" w:hanging="636"/>
      </w:pPr>
      <w:rPr>
        <w:rFonts w:hint="default"/>
        <w:lang w:val="uk-UA" w:eastAsia="en-US" w:bidi="ar-SA"/>
      </w:rPr>
    </w:lvl>
    <w:lvl w:ilvl="7" w:tplc="5256070C">
      <w:numFmt w:val="bullet"/>
      <w:lvlText w:val="•"/>
      <w:lvlJc w:val="left"/>
      <w:pPr>
        <w:ind w:left="7150" w:hanging="636"/>
      </w:pPr>
      <w:rPr>
        <w:rFonts w:hint="default"/>
        <w:lang w:val="uk-UA" w:eastAsia="en-US" w:bidi="ar-SA"/>
      </w:rPr>
    </w:lvl>
    <w:lvl w:ilvl="8" w:tplc="C4D0D47E">
      <w:numFmt w:val="bullet"/>
      <w:lvlText w:val="•"/>
      <w:lvlJc w:val="left"/>
      <w:pPr>
        <w:ind w:left="8129" w:hanging="636"/>
      </w:pPr>
      <w:rPr>
        <w:rFonts w:hint="default"/>
        <w:lang w:val="uk-UA" w:eastAsia="en-US" w:bidi="ar-SA"/>
      </w:rPr>
    </w:lvl>
  </w:abstractNum>
  <w:abstractNum w:abstractNumId="21">
    <w:nsid w:val="71F33AA6"/>
    <w:multiLevelType w:val="hybridMultilevel"/>
    <w:tmpl w:val="73A274FC"/>
    <w:lvl w:ilvl="0" w:tplc="4290DC40">
      <w:numFmt w:val="bullet"/>
      <w:lvlText w:val="-"/>
      <w:lvlJc w:val="left"/>
      <w:pPr>
        <w:ind w:left="1010" w:hanging="425"/>
      </w:pPr>
      <w:rPr>
        <w:rFonts w:ascii="Times New Roman" w:eastAsia="Times New Roman" w:hAnsi="Times New Roman" w:cs="Times New Roman" w:hint="default"/>
        <w:w w:val="100"/>
        <w:sz w:val="28"/>
        <w:szCs w:val="28"/>
        <w:lang w:val="uk-UA" w:eastAsia="en-US" w:bidi="ar-SA"/>
      </w:rPr>
    </w:lvl>
    <w:lvl w:ilvl="1" w:tplc="3F80A44C">
      <w:numFmt w:val="bullet"/>
      <w:lvlText w:val="•"/>
      <w:lvlJc w:val="left"/>
      <w:pPr>
        <w:ind w:left="1926" w:hanging="425"/>
      </w:pPr>
      <w:rPr>
        <w:rFonts w:hint="default"/>
        <w:lang w:val="uk-UA" w:eastAsia="en-US" w:bidi="ar-SA"/>
      </w:rPr>
    </w:lvl>
    <w:lvl w:ilvl="2" w:tplc="8AB6DE5E">
      <w:numFmt w:val="bullet"/>
      <w:lvlText w:val="•"/>
      <w:lvlJc w:val="left"/>
      <w:pPr>
        <w:ind w:left="2833" w:hanging="425"/>
      </w:pPr>
      <w:rPr>
        <w:rFonts w:hint="default"/>
        <w:lang w:val="uk-UA" w:eastAsia="en-US" w:bidi="ar-SA"/>
      </w:rPr>
    </w:lvl>
    <w:lvl w:ilvl="3" w:tplc="7C1010A4">
      <w:numFmt w:val="bullet"/>
      <w:lvlText w:val="•"/>
      <w:lvlJc w:val="left"/>
      <w:pPr>
        <w:ind w:left="3739" w:hanging="425"/>
      </w:pPr>
      <w:rPr>
        <w:rFonts w:hint="default"/>
        <w:lang w:val="uk-UA" w:eastAsia="en-US" w:bidi="ar-SA"/>
      </w:rPr>
    </w:lvl>
    <w:lvl w:ilvl="4" w:tplc="B29E0710">
      <w:numFmt w:val="bullet"/>
      <w:lvlText w:val="•"/>
      <w:lvlJc w:val="left"/>
      <w:pPr>
        <w:ind w:left="4646" w:hanging="425"/>
      </w:pPr>
      <w:rPr>
        <w:rFonts w:hint="default"/>
        <w:lang w:val="uk-UA" w:eastAsia="en-US" w:bidi="ar-SA"/>
      </w:rPr>
    </w:lvl>
    <w:lvl w:ilvl="5" w:tplc="56F21B60">
      <w:numFmt w:val="bullet"/>
      <w:lvlText w:val="•"/>
      <w:lvlJc w:val="left"/>
      <w:pPr>
        <w:ind w:left="5553" w:hanging="425"/>
      </w:pPr>
      <w:rPr>
        <w:rFonts w:hint="default"/>
        <w:lang w:val="uk-UA" w:eastAsia="en-US" w:bidi="ar-SA"/>
      </w:rPr>
    </w:lvl>
    <w:lvl w:ilvl="6" w:tplc="A7EA3C38">
      <w:numFmt w:val="bullet"/>
      <w:lvlText w:val="•"/>
      <w:lvlJc w:val="left"/>
      <w:pPr>
        <w:ind w:left="6459" w:hanging="425"/>
      </w:pPr>
      <w:rPr>
        <w:rFonts w:hint="default"/>
        <w:lang w:val="uk-UA" w:eastAsia="en-US" w:bidi="ar-SA"/>
      </w:rPr>
    </w:lvl>
    <w:lvl w:ilvl="7" w:tplc="B51433EC">
      <w:numFmt w:val="bullet"/>
      <w:lvlText w:val="•"/>
      <w:lvlJc w:val="left"/>
      <w:pPr>
        <w:ind w:left="7366" w:hanging="425"/>
      </w:pPr>
      <w:rPr>
        <w:rFonts w:hint="default"/>
        <w:lang w:val="uk-UA" w:eastAsia="en-US" w:bidi="ar-SA"/>
      </w:rPr>
    </w:lvl>
    <w:lvl w:ilvl="8" w:tplc="3E247D5A">
      <w:numFmt w:val="bullet"/>
      <w:lvlText w:val="•"/>
      <w:lvlJc w:val="left"/>
      <w:pPr>
        <w:ind w:left="8273" w:hanging="425"/>
      </w:pPr>
      <w:rPr>
        <w:rFonts w:hint="default"/>
        <w:lang w:val="uk-UA" w:eastAsia="en-US" w:bidi="ar-SA"/>
      </w:rPr>
    </w:lvl>
  </w:abstractNum>
  <w:abstractNum w:abstractNumId="22">
    <w:nsid w:val="788D7E79"/>
    <w:multiLevelType w:val="hybridMultilevel"/>
    <w:tmpl w:val="7F92831E"/>
    <w:lvl w:ilvl="0" w:tplc="827E9436">
      <w:start w:val="2"/>
      <w:numFmt w:val="decimal"/>
      <w:lvlText w:val="%1."/>
      <w:lvlJc w:val="left"/>
      <w:pPr>
        <w:ind w:left="1148" w:hanging="281"/>
        <w:jc w:val="left"/>
      </w:pPr>
      <w:rPr>
        <w:rFonts w:ascii="Times New Roman" w:eastAsia="Times New Roman" w:hAnsi="Times New Roman" w:cs="Times New Roman" w:hint="default"/>
        <w:w w:val="100"/>
        <w:sz w:val="28"/>
        <w:szCs w:val="28"/>
        <w:lang w:val="uk-UA" w:eastAsia="en-US" w:bidi="ar-SA"/>
      </w:rPr>
    </w:lvl>
    <w:lvl w:ilvl="1" w:tplc="58ECF23C">
      <w:numFmt w:val="bullet"/>
      <w:lvlText w:val="•"/>
      <w:lvlJc w:val="left"/>
      <w:pPr>
        <w:ind w:left="2034" w:hanging="281"/>
      </w:pPr>
      <w:rPr>
        <w:rFonts w:hint="default"/>
        <w:lang w:val="uk-UA" w:eastAsia="en-US" w:bidi="ar-SA"/>
      </w:rPr>
    </w:lvl>
    <w:lvl w:ilvl="2" w:tplc="67C68CBA">
      <w:numFmt w:val="bullet"/>
      <w:lvlText w:val="•"/>
      <w:lvlJc w:val="left"/>
      <w:pPr>
        <w:ind w:left="2929" w:hanging="281"/>
      </w:pPr>
      <w:rPr>
        <w:rFonts w:hint="default"/>
        <w:lang w:val="uk-UA" w:eastAsia="en-US" w:bidi="ar-SA"/>
      </w:rPr>
    </w:lvl>
    <w:lvl w:ilvl="3" w:tplc="54EE7EA8">
      <w:numFmt w:val="bullet"/>
      <w:lvlText w:val="•"/>
      <w:lvlJc w:val="left"/>
      <w:pPr>
        <w:ind w:left="3823" w:hanging="281"/>
      </w:pPr>
      <w:rPr>
        <w:rFonts w:hint="default"/>
        <w:lang w:val="uk-UA" w:eastAsia="en-US" w:bidi="ar-SA"/>
      </w:rPr>
    </w:lvl>
    <w:lvl w:ilvl="4" w:tplc="6CAA3A0E">
      <w:numFmt w:val="bullet"/>
      <w:lvlText w:val="•"/>
      <w:lvlJc w:val="left"/>
      <w:pPr>
        <w:ind w:left="4718" w:hanging="281"/>
      </w:pPr>
      <w:rPr>
        <w:rFonts w:hint="default"/>
        <w:lang w:val="uk-UA" w:eastAsia="en-US" w:bidi="ar-SA"/>
      </w:rPr>
    </w:lvl>
    <w:lvl w:ilvl="5" w:tplc="98D24FD0">
      <w:numFmt w:val="bullet"/>
      <w:lvlText w:val="•"/>
      <w:lvlJc w:val="left"/>
      <w:pPr>
        <w:ind w:left="5613" w:hanging="281"/>
      </w:pPr>
      <w:rPr>
        <w:rFonts w:hint="default"/>
        <w:lang w:val="uk-UA" w:eastAsia="en-US" w:bidi="ar-SA"/>
      </w:rPr>
    </w:lvl>
    <w:lvl w:ilvl="6" w:tplc="3F24973A">
      <w:numFmt w:val="bullet"/>
      <w:lvlText w:val="•"/>
      <w:lvlJc w:val="left"/>
      <w:pPr>
        <w:ind w:left="6507" w:hanging="281"/>
      </w:pPr>
      <w:rPr>
        <w:rFonts w:hint="default"/>
        <w:lang w:val="uk-UA" w:eastAsia="en-US" w:bidi="ar-SA"/>
      </w:rPr>
    </w:lvl>
    <w:lvl w:ilvl="7" w:tplc="F6EECF2A">
      <w:numFmt w:val="bullet"/>
      <w:lvlText w:val="•"/>
      <w:lvlJc w:val="left"/>
      <w:pPr>
        <w:ind w:left="7402" w:hanging="281"/>
      </w:pPr>
      <w:rPr>
        <w:rFonts w:hint="default"/>
        <w:lang w:val="uk-UA" w:eastAsia="en-US" w:bidi="ar-SA"/>
      </w:rPr>
    </w:lvl>
    <w:lvl w:ilvl="8" w:tplc="1B0CFFEE">
      <w:numFmt w:val="bullet"/>
      <w:lvlText w:val="•"/>
      <w:lvlJc w:val="left"/>
      <w:pPr>
        <w:ind w:left="8297" w:hanging="281"/>
      </w:pPr>
      <w:rPr>
        <w:rFonts w:hint="default"/>
        <w:lang w:val="uk-UA" w:eastAsia="en-US" w:bidi="ar-SA"/>
      </w:rPr>
    </w:lvl>
  </w:abstractNum>
  <w:abstractNum w:abstractNumId="23">
    <w:nsid w:val="7B861BE2"/>
    <w:multiLevelType w:val="hybridMultilevel"/>
    <w:tmpl w:val="B15C92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7B8F5FD2"/>
    <w:multiLevelType w:val="hybridMultilevel"/>
    <w:tmpl w:val="6E38D11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4"/>
  </w:num>
  <w:num w:numId="2">
    <w:abstractNumId w:val="15"/>
  </w:num>
  <w:num w:numId="3">
    <w:abstractNumId w:val="14"/>
  </w:num>
  <w:num w:numId="4">
    <w:abstractNumId w:val="23"/>
  </w:num>
  <w:num w:numId="5">
    <w:abstractNumId w:val="18"/>
  </w:num>
  <w:num w:numId="6">
    <w:abstractNumId w:val="9"/>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2"/>
    <w:lvlOverride w:ilvl="0"/>
    <w:lvlOverride w:ilvl="1">
      <w:startOverride w:val="1"/>
    </w:lvlOverride>
    <w:lvlOverride w:ilvl="2"/>
    <w:lvlOverride w:ilvl="3"/>
    <w:lvlOverride w:ilvl="4"/>
    <w:lvlOverride w:ilvl="5"/>
    <w:lvlOverride w:ilvl="6"/>
    <w:lvlOverride w:ilvl="7"/>
    <w:lvlOverride w:ilvl="8"/>
  </w:num>
  <w:num w:numId="13">
    <w:abstractNumId w:val="2"/>
  </w:num>
  <w:num w:numId="14">
    <w:abstractNumId w:val="1"/>
  </w:num>
  <w:num w:numId="15">
    <w:abstractNumId w:val="3"/>
  </w:num>
  <w:num w:numId="16">
    <w:abstractNumId w:val="17"/>
  </w:num>
  <w:num w:numId="17">
    <w:abstractNumId w:val="10"/>
  </w:num>
  <w:num w:numId="18">
    <w:abstractNumId w:val="7"/>
  </w:num>
  <w:num w:numId="19">
    <w:abstractNumId w:val="21"/>
  </w:num>
  <w:num w:numId="20">
    <w:abstractNumId w:val="6"/>
  </w:num>
  <w:num w:numId="21">
    <w:abstractNumId w:val="5"/>
  </w:num>
  <w:num w:numId="22">
    <w:abstractNumId w:val="20"/>
  </w:num>
  <w:num w:numId="23">
    <w:abstractNumId w:val="8"/>
  </w:num>
  <w:num w:numId="24">
    <w:abstractNumId w:val="0"/>
  </w:num>
  <w:num w:numId="25">
    <w:abstractNumId w:val="19"/>
  </w:num>
  <w:num w:numId="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193"/>
    <w:rsid w:val="000001E7"/>
    <w:rsid w:val="000117E1"/>
    <w:rsid w:val="00012255"/>
    <w:rsid w:val="00012508"/>
    <w:rsid w:val="00031AB4"/>
    <w:rsid w:val="0003445C"/>
    <w:rsid w:val="00034FF2"/>
    <w:rsid w:val="0004513E"/>
    <w:rsid w:val="000456FF"/>
    <w:rsid w:val="0004795A"/>
    <w:rsid w:val="00047B58"/>
    <w:rsid w:val="00066111"/>
    <w:rsid w:val="00076D1D"/>
    <w:rsid w:val="00084C23"/>
    <w:rsid w:val="00091B9A"/>
    <w:rsid w:val="000A2A61"/>
    <w:rsid w:val="000A7766"/>
    <w:rsid w:val="000B38F0"/>
    <w:rsid w:val="000B4DC8"/>
    <w:rsid w:val="000C1AE3"/>
    <w:rsid w:val="000C4CB1"/>
    <w:rsid w:val="000C5FC6"/>
    <w:rsid w:val="000D07A3"/>
    <w:rsid w:val="000D3D0C"/>
    <w:rsid w:val="000D7130"/>
    <w:rsid w:val="000E2098"/>
    <w:rsid w:val="000E5629"/>
    <w:rsid w:val="000F08F0"/>
    <w:rsid w:val="000F4E63"/>
    <w:rsid w:val="001117EE"/>
    <w:rsid w:val="001171D0"/>
    <w:rsid w:val="00121677"/>
    <w:rsid w:val="001247F6"/>
    <w:rsid w:val="001248EC"/>
    <w:rsid w:val="0012730D"/>
    <w:rsid w:val="00131777"/>
    <w:rsid w:val="00132BA8"/>
    <w:rsid w:val="00140734"/>
    <w:rsid w:val="0014160E"/>
    <w:rsid w:val="00163347"/>
    <w:rsid w:val="00167369"/>
    <w:rsid w:val="00172847"/>
    <w:rsid w:val="00184FC5"/>
    <w:rsid w:val="001867C2"/>
    <w:rsid w:val="00187745"/>
    <w:rsid w:val="00187C15"/>
    <w:rsid w:val="001962CD"/>
    <w:rsid w:val="00197910"/>
    <w:rsid w:val="001A01F4"/>
    <w:rsid w:val="001A1F43"/>
    <w:rsid w:val="001B453B"/>
    <w:rsid w:val="001C22E2"/>
    <w:rsid w:val="001D40C0"/>
    <w:rsid w:val="001D74C1"/>
    <w:rsid w:val="001E1067"/>
    <w:rsid w:val="001E2762"/>
    <w:rsid w:val="001E3B6C"/>
    <w:rsid w:val="001F6A80"/>
    <w:rsid w:val="001F6AB6"/>
    <w:rsid w:val="0020010C"/>
    <w:rsid w:val="00211620"/>
    <w:rsid w:val="002123E5"/>
    <w:rsid w:val="00213291"/>
    <w:rsid w:val="00216C9D"/>
    <w:rsid w:val="00217FA0"/>
    <w:rsid w:val="0022223E"/>
    <w:rsid w:val="00223261"/>
    <w:rsid w:val="002238E2"/>
    <w:rsid w:val="00225E62"/>
    <w:rsid w:val="00227794"/>
    <w:rsid w:val="00230419"/>
    <w:rsid w:val="002363F4"/>
    <w:rsid w:val="00237484"/>
    <w:rsid w:val="0023759B"/>
    <w:rsid w:val="00240D92"/>
    <w:rsid w:val="00246CC0"/>
    <w:rsid w:val="00247059"/>
    <w:rsid w:val="002509F1"/>
    <w:rsid w:val="00253DAA"/>
    <w:rsid w:val="00255AEA"/>
    <w:rsid w:val="0025720F"/>
    <w:rsid w:val="0026732E"/>
    <w:rsid w:val="00270367"/>
    <w:rsid w:val="0027184B"/>
    <w:rsid w:val="0027340B"/>
    <w:rsid w:val="00273D6D"/>
    <w:rsid w:val="0027475B"/>
    <w:rsid w:val="00283E51"/>
    <w:rsid w:val="00284882"/>
    <w:rsid w:val="002942A4"/>
    <w:rsid w:val="002971AA"/>
    <w:rsid w:val="002A2E60"/>
    <w:rsid w:val="002A5005"/>
    <w:rsid w:val="002B6315"/>
    <w:rsid w:val="002B7EBC"/>
    <w:rsid w:val="002C3A97"/>
    <w:rsid w:val="002C4974"/>
    <w:rsid w:val="002C6DBD"/>
    <w:rsid w:val="002D103A"/>
    <w:rsid w:val="002E6090"/>
    <w:rsid w:val="002F60E8"/>
    <w:rsid w:val="002F62D9"/>
    <w:rsid w:val="00305EE7"/>
    <w:rsid w:val="0030773D"/>
    <w:rsid w:val="003252B9"/>
    <w:rsid w:val="003303FC"/>
    <w:rsid w:val="00333FC2"/>
    <w:rsid w:val="00335222"/>
    <w:rsid w:val="00337E64"/>
    <w:rsid w:val="00344628"/>
    <w:rsid w:val="00351548"/>
    <w:rsid w:val="003552BC"/>
    <w:rsid w:val="003559D0"/>
    <w:rsid w:val="003608C2"/>
    <w:rsid w:val="00363F8A"/>
    <w:rsid w:val="003826A1"/>
    <w:rsid w:val="00386041"/>
    <w:rsid w:val="00387AD1"/>
    <w:rsid w:val="00394507"/>
    <w:rsid w:val="00396A99"/>
    <w:rsid w:val="0039763E"/>
    <w:rsid w:val="003A054E"/>
    <w:rsid w:val="003A1D22"/>
    <w:rsid w:val="003A3D5E"/>
    <w:rsid w:val="003B6193"/>
    <w:rsid w:val="003B791C"/>
    <w:rsid w:val="003C02F9"/>
    <w:rsid w:val="003C0664"/>
    <w:rsid w:val="003C4545"/>
    <w:rsid w:val="003D064A"/>
    <w:rsid w:val="003D2DBB"/>
    <w:rsid w:val="003D5C3C"/>
    <w:rsid w:val="003D5DE8"/>
    <w:rsid w:val="003E5E47"/>
    <w:rsid w:val="003F296E"/>
    <w:rsid w:val="003F5A57"/>
    <w:rsid w:val="003F715F"/>
    <w:rsid w:val="004005BE"/>
    <w:rsid w:val="00414073"/>
    <w:rsid w:val="00415AF1"/>
    <w:rsid w:val="004223F9"/>
    <w:rsid w:val="0043264F"/>
    <w:rsid w:val="00432FFA"/>
    <w:rsid w:val="00442A1D"/>
    <w:rsid w:val="004438B7"/>
    <w:rsid w:val="00450095"/>
    <w:rsid w:val="00455D98"/>
    <w:rsid w:val="00471899"/>
    <w:rsid w:val="00472E54"/>
    <w:rsid w:val="00491509"/>
    <w:rsid w:val="00494732"/>
    <w:rsid w:val="00497109"/>
    <w:rsid w:val="004A02C0"/>
    <w:rsid w:val="004A0FE2"/>
    <w:rsid w:val="004A4CED"/>
    <w:rsid w:val="004B094D"/>
    <w:rsid w:val="004B1B26"/>
    <w:rsid w:val="004B3668"/>
    <w:rsid w:val="004C1533"/>
    <w:rsid w:val="004D4B50"/>
    <w:rsid w:val="005110A8"/>
    <w:rsid w:val="00516F8D"/>
    <w:rsid w:val="00523E6D"/>
    <w:rsid w:val="005340F0"/>
    <w:rsid w:val="005533DF"/>
    <w:rsid w:val="005566C4"/>
    <w:rsid w:val="0056228A"/>
    <w:rsid w:val="005761C0"/>
    <w:rsid w:val="00590403"/>
    <w:rsid w:val="00591C18"/>
    <w:rsid w:val="005926FA"/>
    <w:rsid w:val="00597E8F"/>
    <w:rsid w:val="005B19F8"/>
    <w:rsid w:val="005B5B52"/>
    <w:rsid w:val="005C1A8F"/>
    <w:rsid w:val="005C3A69"/>
    <w:rsid w:val="005C6E7D"/>
    <w:rsid w:val="005D3D47"/>
    <w:rsid w:val="005D4F2F"/>
    <w:rsid w:val="005D7935"/>
    <w:rsid w:val="005E06A5"/>
    <w:rsid w:val="005E6D3E"/>
    <w:rsid w:val="005E7ACA"/>
    <w:rsid w:val="005F7785"/>
    <w:rsid w:val="006011EE"/>
    <w:rsid w:val="006047D0"/>
    <w:rsid w:val="006057F5"/>
    <w:rsid w:val="006070A9"/>
    <w:rsid w:val="00607894"/>
    <w:rsid w:val="00624C56"/>
    <w:rsid w:val="00632D87"/>
    <w:rsid w:val="006423FC"/>
    <w:rsid w:val="00644FBB"/>
    <w:rsid w:val="0065234D"/>
    <w:rsid w:val="006577D0"/>
    <w:rsid w:val="00657F6E"/>
    <w:rsid w:val="006655C8"/>
    <w:rsid w:val="006664B0"/>
    <w:rsid w:val="00671284"/>
    <w:rsid w:val="00674FE5"/>
    <w:rsid w:val="0068314B"/>
    <w:rsid w:val="006851BC"/>
    <w:rsid w:val="006A297F"/>
    <w:rsid w:val="006A2FD6"/>
    <w:rsid w:val="006A3943"/>
    <w:rsid w:val="006A5620"/>
    <w:rsid w:val="006B2A1B"/>
    <w:rsid w:val="006B6727"/>
    <w:rsid w:val="006B67F7"/>
    <w:rsid w:val="006C1FF5"/>
    <w:rsid w:val="006C516A"/>
    <w:rsid w:val="006C6694"/>
    <w:rsid w:val="006D64C3"/>
    <w:rsid w:val="006F3CC7"/>
    <w:rsid w:val="00700A36"/>
    <w:rsid w:val="00703E20"/>
    <w:rsid w:val="00716844"/>
    <w:rsid w:val="00717ABE"/>
    <w:rsid w:val="00722732"/>
    <w:rsid w:val="00722B7B"/>
    <w:rsid w:val="00723A01"/>
    <w:rsid w:val="007304D5"/>
    <w:rsid w:val="00735603"/>
    <w:rsid w:val="00735A5D"/>
    <w:rsid w:val="00736F80"/>
    <w:rsid w:val="007431B0"/>
    <w:rsid w:val="007521D2"/>
    <w:rsid w:val="00763173"/>
    <w:rsid w:val="007657DE"/>
    <w:rsid w:val="00766E8D"/>
    <w:rsid w:val="00767742"/>
    <w:rsid w:val="00767EF1"/>
    <w:rsid w:val="007739D6"/>
    <w:rsid w:val="007742D8"/>
    <w:rsid w:val="00781A58"/>
    <w:rsid w:val="00781DE6"/>
    <w:rsid w:val="00795E68"/>
    <w:rsid w:val="007A585B"/>
    <w:rsid w:val="007B23B6"/>
    <w:rsid w:val="007B247A"/>
    <w:rsid w:val="007B3054"/>
    <w:rsid w:val="007C1C1A"/>
    <w:rsid w:val="007C627C"/>
    <w:rsid w:val="007C62D0"/>
    <w:rsid w:val="007D044B"/>
    <w:rsid w:val="007E43E1"/>
    <w:rsid w:val="007E4BCF"/>
    <w:rsid w:val="007E4CBD"/>
    <w:rsid w:val="007E7ECB"/>
    <w:rsid w:val="007F24D8"/>
    <w:rsid w:val="007F442E"/>
    <w:rsid w:val="00805BFF"/>
    <w:rsid w:val="0080614E"/>
    <w:rsid w:val="00806D50"/>
    <w:rsid w:val="008103A5"/>
    <w:rsid w:val="00810E0B"/>
    <w:rsid w:val="00824E06"/>
    <w:rsid w:val="00833996"/>
    <w:rsid w:val="00840CE7"/>
    <w:rsid w:val="008470B1"/>
    <w:rsid w:val="00847F66"/>
    <w:rsid w:val="00860D70"/>
    <w:rsid w:val="0086220A"/>
    <w:rsid w:val="00867723"/>
    <w:rsid w:val="00867A0A"/>
    <w:rsid w:val="00884501"/>
    <w:rsid w:val="008A31C7"/>
    <w:rsid w:val="008A7388"/>
    <w:rsid w:val="008B6A95"/>
    <w:rsid w:val="008B6F15"/>
    <w:rsid w:val="008C1FCB"/>
    <w:rsid w:val="008C5945"/>
    <w:rsid w:val="008D5BD7"/>
    <w:rsid w:val="008D63BB"/>
    <w:rsid w:val="008E0930"/>
    <w:rsid w:val="008E3F33"/>
    <w:rsid w:val="008E4A2F"/>
    <w:rsid w:val="008F2413"/>
    <w:rsid w:val="008F3DA3"/>
    <w:rsid w:val="008F6A83"/>
    <w:rsid w:val="008F74EC"/>
    <w:rsid w:val="00906B38"/>
    <w:rsid w:val="0091093F"/>
    <w:rsid w:val="0091475D"/>
    <w:rsid w:val="00921EFF"/>
    <w:rsid w:val="00923C55"/>
    <w:rsid w:val="00924C05"/>
    <w:rsid w:val="009347A3"/>
    <w:rsid w:val="009356A6"/>
    <w:rsid w:val="00943764"/>
    <w:rsid w:val="0094640B"/>
    <w:rsid w:val="00951B9C"/>
    <w:rsid w:val="00954DFC"/>
    <w:rsid w:val="00963C56"/>
    <w:rsid w:val="00976135"/>
    <w:rsid w:val="009771AF"/>
    <w:rsid w:val="009806C2"/>
    <w:rsid w:val="00982635"/>
    <w:rsid w:val="00986977"/>
    <w:rsid w:val="00994BE8"/>
    <w:rsid w:val="00996DA6"/>
    <w:rsid w:val="00997CFD"/>
    <w:rsid w:val="009A0A59"/>
    <w:rsid w:val="009A3E99"/>
    <w:rsid w:val="009A4BCD"/>
    <w:rsid w:val="009A701C"/>
    <w:rsid w:val="009C27FD"/>
    <w:rsid w:val="009C56AA"/>
    <w:rsid w:val="009C5D54"/>
    <w:rsid w:val="009C781F"/>
    <w:rsid w:val="009C7BDA"/>
    <w:rsid w:val="009D2242"/>
    <w:rsid w:val="009E59DB"/>
    <w:rsid w:val="009E7A3B"/>
    <w:rsid w:val="009F3587"/>
    <w:rsid w:val="00A159B0"/>
    <w:rsid w:val="00A2585C"/>
    <w:rsid w:val="00A2661F"/>
    <w:rsid w:val="00A4035B"/>
    <w:rsid w:val="00A464B7"/>
    <w:rsid w:val="00A54043"/>
    <w:rsid w:val="00A5666B"/>
    <w:rsid w:val="00A7469A"/>
    <w:rsid w:val="00A96DCA"/>
    <w:rsid w:val="00A97F84"/>
    <w:rsid w:val="00AA376A"/>
    <w:rsid w:val="00AA501C"/>
    <w:rsid w:val="00AB0D8D"/>
    <w:rsid w:val="00AB1C0F"/>
    <w:rsid w:val="00AB2045"/>
    <w:rsid w:val="00AB3605"/>
    <w:rsid w:val="00AB3717"/>
    <w:rsid w:val="00AC16E3"/>
    <w:rsid w:val="00AC5DAC"/>
    <w:rsid w:val="00AC64A3"/>
    <w:rsid w:val="00AD0B11"/>
    <w:rsid w:val="00AD7F6A"/>
    <w:rsid w:val="00AE1DC6"/>
    <w:rsid w:val="00B00743"/>
    <w:rsid w:val="00B13021"/>
    <w:rsid w:val="00B14829"/>
    <w:rsid w:val="00B16B96"/>
    <w:rsid w:val="00B21CCE"/>
    <w:rsid w:val="00B2588F"/>
    <w:rsid w:val="00B277F4"/>
    <w:rsid w:val="00B35581"/>
    <w:rsid w:val="00B3650F"/>
    <w:rsid w:val="00B375BC"/>
    <w:rsid w:val="00B41829"/>
    <w:rsid w:val="00B421BB"/>
    <w:rsid w:val="00B546C1"/>
    <w:rsid w:val="00B55082"/>
    <w:rsid w:val="00B5665B"/>
    <w:rsid w:val="00B56D2F"/>
    <w:rsid w:val="00B77F77"/>
    <w:rsid w:val="00B871A5"/>
    <w:rsid w:val="00B90A09"/>
    <w:rsid w:val="00B95C1C"/>
    <w:rsid w:val="00BA109F"/>
    <w:rsid w:val="00BA1C93"/>
    <w:rsid w:val="00BA5DB5"/>
    <w:rsid w:val="00BA6F94"/>
    <w:rsid w:val="00BA76C6"/>
    <w:rsid w:val="00BA77AB"/>
    <w:rsid w:val="00BB1EBF"/>
    <w:rsid w:val="00BB792F"/>
    <w:rsid w:val="00BC06A1"/>
    <w:rsid w:val="00BC0785"/>
    <w:rsid w:val="00BC1599"/>
    <w:rsid w:val="00BC219E"/>
    <w:rsid w:val="00BC5054"/>
    <w:rsid w:val="00BC6038"/>
    <w:rsid w:val="00BD287F"/>
    <w:rsid w:val="00BE464F"/>
    <w:rsid w:val="00BE795F"/>
    <w:rsid w:val="00BF2653"/>
    <w:rsid w:val="00C07E5A"/>
    <w:rsid w:val="00C117A1"/>
    <w:rsid w:val="00C14E55"/>
    <w:rsid w:val="00C155E4"/>
    <w:rsid w:val="00C1605B"/>
    <w:rsid w:val="00C246BC"/>
    <w:rsid w:val="00C247BE"/>
    <w:rsid w:val="00C27309"/>
    <w:rsid w:val="00C307D7"/>
    <w:rsid w:val="00C3584F"/>
    <w:rsid w:val="00C40C42"/>
    <w:rsid w:val="00C467A7"/>
    <w:rsid w:val="00C472C0"/>
    <w:rsid w:val="00C525FF"/>
    <w:rsid w:val="00C5474E"/>
    <w:rsid w:val="00C60937"/>
    <w:rsid w:val="00C62983"/>
    <w:rsid w:val="00C664B2"/>
    <w:rsid w:val="00C67686"/>
    <w:rsid w:val="00C754A1"/>
    <w:rsid w:val="00C75C2F"/>
    <w:rsid w:val="00C83CC5"/>
    <w:rsid w:val="00C85692"/>
    <w:rsid w:val="00C913AC"/>
    <w:rsid w:val="00CA48D4"/>
    <w:rsid w:val="00CA5558"/>
    <w:rsid w:val="00CA6042"/>
    <w:rsid w:val="00CD13BC"/>
    <w:rsid w:val="00CD7A8E"/>
    <w:rsid w:val="00CE02DF"/>
    <w:rsid w:val="00CE7159"/>
    <w:rsid w:val="00CF75C7"/>
    <w:rsid w:val="00D031ED"/>
    <w:rsid w:val="00D27E5F"/>
    <w:rsid w:val="00D303E2"/>
    <w:rsid w:val="00D47E67"/>
    <w:rsid w:val="00D51BF1"/>
    <w:rsid w:val="00D53840"/>
    <w:rsid w:val="00D55BB2"/>
    <w:rsid w:val="00D55D11"/>
    <w:rsid w:val="00D5615B"/>
    <w:rsid w:val="00D75ADF"/>
    <w:rsid w:val="00D77C50"/>
    <w:rsid w:val="00D80D0B"/>
    <w:rsid w:val="00D82150"/>
    <w:rsid w:val="00D8540D"/>
    <w:rsid w:val="00D932E3"/>
    <w:rsid w:val="00DA22AF"/>
    <w:rsid w:val="00DA3A4F"/>
    <w:rsid w:val="00DA6114"/>
    <w:rsid w:val="00DA72D6"/>
    <w:rsid w:val="00DB4968"/>
    <w:rsid w:val="00DC0818"/>
    <w:rsid w:val="00DC2487"/>
    <w:rsid w:val="00DC3444"/>
    <w:rsid w:val="00DD7410"/>
    <w:rsid w:val="00DE07FF"/>
    <w:rsid w:val="00DE12A3"/>
    <w:rsid w:val="00DE76F3"/>
    <w:rsid w:val="00DF0B51"/>
    <w:rsid w:val="00DF1205"/>
    <w:rsid w:val="00DF2C15"/>
    <w:rsid w:val="00DF6C02"/>
    <w:rsid w:val="00E00223"/>
    <w:rsid w:val="00E017D6"/>
    <w:rsid w:val="00E03556"/>
    <w:rsid w:val="00E0458F"/>
    <w:rsid w:val="00E04E2F"/>
    <w:rsid w:val="00E06F38"/>
    <w:rsid w:val="00E12AEF"/>
    <w:rsid w:val="00E16D3B"/>
    <w:rsid w:val="00E228E7"/>
    <w:rsid w:val="00E268ED"/>
    <w:rsid w:val="00E41A0B"/>
    <w:rsid w:val="00E4712C"/>
    <w:rsid w:val="00E51F94"/>
    <w:rsid w:val="00E5428A"/>
    <w:rsid w:val="00E54BB0"/>
    <w:rsid w:val="00E617F0"/>
    <w:rsid w:val="00E648AA"/>
    <w:rsid w:val="00E65323"/>
    <w:rsid w:val="00E8062E"/>
    <w:rsid w:val="00E80800"/>
    <w:rsid w:val="00E85A92"/>
    <w:rsid w:val="00E91989"/>
    <w:rsid w:val="00E96D2D"/>
    <w:rsid w:val="00E97A5E"/>
    <w:rsid w:val="00EA7444"/>
    <w:rsid w:val="00EB0D92"/>
    <w:rsid w:val="00EC2712"/>
    <w:rsid w:val="00ED5BC1"/>
    <w:rsid w:val="00ED6EB0"/>
    <w:rsid w:val="00ED7210"/>
    <w:rsid w:val="00EE42AC"/>
    <w:rsid w:val="00EF556A"/>
    <w:rsid w:val="00F0459C"/>
    <w:rsid w:val="00F112E3"/>
    <w:rsid w:val="00F1189C"/>
    <w:rsid w:val="00F22C75"/>
    <w:rsid w:val="00F35A3F"/>
    <w:rsid w:val="00F36064"/>
    <w:rsid w:val="00F372D0"/>
    <w:rsid w:val="00F37F82"/>
    <w:rsid w:val="00F465D9"/>
    <w:rsid w:val="00F52684"/>
    <w:rsid w:val="00F53BF0"/>
    <w:rsid w:val="00F55EFA"/>
    <w:rsid w:val="00F567A8"/>
    <w:rsid w:val="00F6105B"/>
    <w:rsid w:val="00F619EA"/>
    <w:rsid w:val="00F72307"/>
    <w:rsid w:val="00F75BA2"/>
    <w:rsid w:val="00F84D93"/>
    <w:rsid w:val="00F915A2"/>
    <w:rsid w:val="00F96FEB"/>
    <w:rsid w:val="00FA0515"/>
    <w:rsid w:val="00FA16DC"/>
    <w:rsid w:val="00FA23ED"/>
    <w:rsid w:val="00FB57FE"/>
    <w:rsid w:val="00FC4BA0"/>
    <w:rsid w:val="00FC5A9F"/>
    <w:rsid w:val="00FC5CB1"/>
    <w:rsid w:val="00FD76E5"/>
    <w:rsid w:val="00FE0502"/>
    <w:rsid w:val="00FE27C6"/>
    <w:rsid w:val="00FE47D7"/>
    <w:rsid w:val="00FE6A53"/>
    <w:rsid w:val="00FF4177"/>
    <w:rsid w:val="00FF4CE2"/>
    <w:rsid w:val="00FF68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F9678A-8B5F-49DD-85D3-79221F51A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1620"/>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53DA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53DAA"/>
  </w:style>
  <w:style w:type="paragraph" w:styleId="a5">
    <w:name w:val="footer"/>
    <w:basedOn w:val="a"/>
    <w:link w:val="a6"/>
    <w:uiPriority w:val="99"/>
    <w:unhideWhenUsed/>
    <w:rsid w:val="00253DA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53DAA"/>
  </w:style>
  <w:style w:type="paragraph" w:styleId="a7">
    <w:name w:val="List Paragraph"/>
    <w:basedOn w:val="a"/>
    <w:uiPriority w:val="34"/>
    <w:qFormat/>
    <w:rsid w:val="00BA5DB5"/>
    <w:pPr>
      <w:ind w:left="720"/>
      <w:contextualSpacing/>
    </w:pPr>
  </w:style>
  <w:style w:type="character" w:styleId="a8">
    <w:name w:val="Hyperlink"/>
    <w:basedOn w:val="a0"/>
    <w:uiPriority w:val="99"/>
    <w:unhideWhenUsed/>
    <w:rsid w:val="00F112E3"/>
    <w:rPr>
      <w:color w:val="0563C1" w:themeColor="hyperlink"/>
      <w:u w:val="single"/>
    </w:rPr>
  </w:style>
  <w:style w:type="table" w:styleId="a9">
    <w:name w:val="Table Grid"/>
    <w:basedOn w:val="a1"/>
    <w:uiPriority w:val="59"/>
    <w:rsid w:val="00D538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FollowedHyperlink"/>
    <w:basedOn w:val="a0"/>
    <w:uiPriority w:val="99"/>
    <w:semiHidden/>
    <w:unhideWhenUsed/>
    <w:rsid w:val="00923C55"/>
    <w:rPr>
      <w:color w:val="954F72" w:themeColor="followedHyperlink"/>
      <w:u w:val="single"/>
    </w:rPr>
  </w:style>
  <w:style w:type="paragraph" w:styleId="ab">
    <w:name w:val="Body Text"/>
    <w:basedOn w:val="a"/>
    <w:link w:val="ac"/>
    <w:uiPriority w:val="1"/>
    <w:qFormat/>
    <w:rsid w:val="00AE1DC6"/>
    <w:pPr>
      <w:widowControl w:val="0"/>
      <w:autoSpaceDE w:val="0"/>
      <w:autoSpaceDN w:val="0"/>
      <w:spacing w:after="0" w:line="240" w:lineRule="auto"/>
      <w:ind w:left="302"/>
      <w:jc w:val="both"/>
    </w:pPr>
    <w:rPr>
      <w:rFonts w:eastAsia="Times New Roman" w:cs="Times New Roman"/>
      <w:szCs w:val="28"/>
      <w:lang w:val="uk-UA"/>
    </w:rPr>
  </w:style>
  <w:style w:type="character" w:customStyle="1" w:styleId="ac">
    <w:name w:val="Основной текст Знак"/>
    <w:basedOn w:val="a0"/>
    <w:link w:val="ab"/>
    <w:uiPriority w:val="1"/>
    <w:rsid w:val="00AE1DC6"/>
    <w:rPr>
      <w:rFonts w:eastAsia="Times New Roman" w:cs="Times New Roman"/>
      <w:szCs w:val="28"/>
      <w:lang w:val="uk-UA"/>
    </w:rPr>
  </w:style>
  <w:style w:type="table" w:customStyle="1" w:styleId="TableNormal">
    <w:name w:val="Table Normal"/>
    <w:uiPriority w:val="2"/>
    <w:semiHidden/>
    <w:unhideWhenUsed/>
    <w:qFormat/>
    <w:rsid w:val="00996DA6"/>
    <w:pPr>
      <w:widowControl w:val="0"/>
      <w:autoSpaceDE w:val="0"/>
      <w:autoSpaceDN w:val="0"/>
      <w:spacing w:after="0" w:line="240" w:lineRule="auto"/>
    </w:pPr>
    <w:rPr>
      <w:rFonts w:ascii="Calibri" w:hAnsi="Calibri"/>
      <w:sz w:val="22"/>
      <w:lang w:val="en-US"/>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387AD1"/>
    <w:pPr>
      <w:widowControl w:val="0"/>
      <w:autoSpaceDE w:val="0"/>
      <w:autoSpaceDN w:val="0"/>
      <w:spacing w:after="0" w:line="240" w:lineRule="auto"/>
    </w:pPr>
    <w:rPr>
      <w:rFonts w:ascii="Calibri" w:hAnsi="Calibri"/>
      <w:sz w:val="22"/>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4510918">
      <w:bodyDiv w:val="1"/>
      <w:marLeft w:val="0"/>
      <w:marRight w:val="0"/>
      <w:marTop w:val="0"/>
      <w:marBottom w:val="0"/>
      <w:divBdr>
        <w:top w:val="none" w:sz="0" w:space="0" w:color="auto"/>
        <w:left w:val="none" w:sz="0" w:space="0" w:color="auto"/>
        <w:bottom w:val="none" w:sz="0" w:space="0" w:color="auto"/>
        <w:right w:val="none" w:sz="0" w:space="0" w:color="auto"/>
      </w:divBdr>
    </w:div>
    <w:div w:id="326520810">
      <w:bodyDiv w:val="1"/>
      <w:marLeft w:val="0"/>
      <w:marRight w:val="0"/>
      <w:marTop w:val="0"/>
      <w:marBottom w:val="0"/>
      <w:divBdr>
        <w:top w:val="none" w:sz="0" w:space="0" w:color="auto"/>
        <w:left w:val="none" w:sz="0" w:space="0" w:color="auto"/>
        <w:bottom w:val="none" w:sz="0" w:space="0" w:color="auto"/>
        <w:right w:val="none" w:sz="0" w:space="0" w:color="auto"/>
      </w:divBdr>
    </w:div>
    <w:div w:id="355892383">
      <w:bodyDiv w:val="1"/>
      <w:marLeft w:val="0"/>
      <w:marRight w:val="0"/>
      <w:marTop w:val="0"/>
      <w:marBottom w:val="0"/>
      <w:divBdr>
        <w:top w:val="none" w:sz="0" w:space="0" w:color="auto"/>
        <w:left w:val="none" w:sz="0" w:space="0" w:color="auto"/>
        <w:bottom w:val="none" w:sz="0" w:space="0" w:color="auto"/>
        <w:right w:val="none" w:sz="0" w:space="0" w:color="auto"/>
      </w:divBdr>
    </w:div>
    <w:div w:id="947156237">
      <w:bodyDiv w:val="1"/>
      <w:marLeft w:val="0"/>
      <w:marRight w:val="0"/>
      <w:marTop w:val="0"/>
      <w:marBottom w:val="0"/>
      <w:divBdr>
        <w:top w:val="none" w:sz="0" w:space="0" w:color="auto"/>
        <w:left w:val="none" w:sz="0" w:space="0" w:color="auto"/>
        <w:bottom w:val="none" w:sz="0" w:space="0" w:color="auto"/>
        <w:right w:val="none" w:sz="0" w:space="0" w:color="auto"/>
      </w:divBdr>
    </w:div>
    <w:div w:id="1056590352">
      <w:bodyDiv w:val="1"/>
      <w:marLeft w:val="0"/>
      <w:marRight w:val="0"/>
      <w:marTop w:val="0"/>
      <w:marBottom w:val="0"/>
      <w:divBdr>
        <w:top w:val="none" w:sz="0" w:space="0" w:color="auto"/>
        <w:left w:val="none" w:sz="0" w:space="0" w:color="auto"/>
        <w:bottom w:val="none" w:sz="0" w:space="0" w:color="auto"/>
        <w:right w:val="none" w:sz="0" w:space="0" w:color="auto"/>
      </w:divBdr>
    </w:div>
    <w:div w:id="1104156047">
      <w:bodyDiv w:val="1"/>
      <w:marLeft w:val="0"/>
      <w:marRight w:val="0"/>
      <w:marTop w:val="0"/>
      <w:marBottom w:val="0"/>
      <w:divBdr>
        <w:top w:val="none" w:sz="0" w:space="0" w:color="auto"/>
        <w:left w:val="none" w:sz="0" w:space="0" w:color="auto"/>
        <w:bottom w:val="none" w:sz="0" w:space="0" w:color="auto"/>
        <w:right w:val="none" w:sz="0" w:space="0" w:color="auto"/>
      </w:divBdr>
    </w:div>
    <w:div w:id="1171288691">
      <w:bodyDiv w:val="1"/>
      <w:marLeft w:val="0"/>
      <w:marRight w:val="0"/>
      <w:marTop w:val="0"/>
      <w:marBottom w:val="0"/>
      <w:divBdr>
        <w:top w:val="none" w:sz="0" w:space="0" w:color="auto"/>
        <w:left w:val="none" w:sz="0" w:space="0" w:color="auto"/>
        <w:bottom w:val="none" w:sz="0" w:space="0" w:color="auto"/>
        <w:right w:val="none" w:sz="0" w:space="0" w:color="auto"/>
      </w:divBdr>
    </w:div>
    <w:div w:id="1195313107">
      <w:bodyDiv w:val="1"/>
      <w:marLeft w:val="0"/>
      <w:marRight w:val="0"/>
      <w:marTop w:val="0"/>
      <w:marBottom w:val="0"/>
      <w:divBdr>
        <w:top w:val="none" w:sz="0" w:space="0" w:color="auto"/>
        <w:left w:val="none" w:sz="0" w:space="0" w:color="auto"/>
        <w:bottom w:val="none" w:sz="0" w:space="0" w:color="auto"/>
        <w:right w:val="none" w:sz="0" w:space="0" w:color="auto"/>
      </w:divBdr>
    </w:div>
    <w:div w:id="1459840473">
      <w:bodyDiv w:val="1"/>
      <w:marLeft w:val="0"/>
      <w:marRight w:val="0"/>
      <w:marTop w:val="0"/>
      <w:marBottom w:val="0"/>
      <w:divBdr>
        <w:top w:val="none" w:sz="0" w:space="0" w:color="auto"/>
        <w:left w:val="none" w:sz="0" w:space="0" w:color="auto"/>
        <w:bottom w:val="none" w:sz="0" w:space="0" w:color="auto"/>
        <w:right w:val="none" w:sz="0" w:space="0" w:color="auto"/>
      </w:divBdr>
    </w:div>
    <w:div w:id="1750229843">
      <w:bodyDiv w:val="1"/>
      <w:marLeft w:val="0"/>
      <w:marRight w:val="0"/>
      <w:marTop w:val="0"/>
      <w:marBottom w:val="0"/>
      <w:divBdr>
        <w:top w:val="none" w:sz="0" w:space="0" w:color="auto"/>
        <w:left w:val="none" w:sz="0" w:space="0" w:color="auto"/>
        <w:bottom w:val="none" w:sz="0" w:space="0" w:color="auto"/>
        <w:right w:val="none" w:sz="0" w:space="0" w:color="auto"/>
      </w:divBdr>
    </w:div>
    <w:div w:id="1807357467">
      <w:bodyDiv w:val="1"/>
      <w:marLeft w:val="0"/>
      <w:marRight w:val="0"/>
      <w:marTop w:val="0"/>
      <w:marBottom w:val="0"/>
      <w:divBdr>
        <w:top w:val="none" w:sz="0" w:space="0" w:color="auto"/>
        <w:left w:val="none" w:sz="0" w:space="0" w:color="auto"/>
        <w:bottom w:val="none" w:sz="0" w:space="0" w:color="auto"/>
        <w:right w:val="none" w:sz="0" w:space="0" w:color="auto"/>
      </w:divBdr>
    </w:div>
    <w:div w:id="1820221315">
      <w:bodyDiv w:val="1"/>
      <w:marLeft w:val="0"/>
      <w:marRight w:val="0"/>
      <w:marTop w:val="0"/>
      <w:marBottom w:val="0"/>
      <w:divBdr>
        <w:top w:val="none" w:sz="0" w:space="0" w:color="auto"/>
        <w:left w:val="none" w:sz="0" w:space="0" w:color="auto"/>
        <w:bottom w:val="none" w:sz="0" w:space="0" w:color="auto"/>
        <w:right w:val="none" w:sz="0" w:space="0" w:color="auto"/>
      </w:divBdr>
    </w:div>
    <w:div w:id="2118282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hyperlink" Target="http://www.ime.edu-ua.net/em.htm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hyperlink" Target="http://mon.gov.ua/&#1053;&#1086;&#1074;&#1080;&#1085;&#1080;%202016/08/21/2016-08-17-3-.pdf" TargetMode="External"/><Relationship Id="rId2" Type="http://schemas.openxmlformats.org/officeDocument/2006/relationships/styles" Target="styles.xml"/><Relationship Id="rId16" Type="http://schemas.openxmlformats.org/officeDocument/2006/relationships/hyperlink" Target="https://urist-ua.net53"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hyperlink" Target="https://osvita.ua/legislation/Ser_osv/54258/" TargetMode="External"/><Relationship Id="rId10" Type="http://schemas.openxmlformats.org/officeDocument/2006/relationships/chart" Target="charts/chart4.xml"/><Relationship Id="rId19" Type="http://schemas.openxmlformats.org/officeDocument/2006/relationships/hyperlink" Target="URL:http://pidruchniki.com/17190512/pedagogika/vidi_pedagogichnih_tehnologiy"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yperlink" Target="https://zakon.rada.gov.ua/laws/show/2145-19"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tx1"/>
            </a:solidFill>
            <a:ln>
              <a:noFill/>
            </a:ln>
            <a:effectLst/>
          </c:spPr>
          <c:invertIfNegative val="0"/>
          <c:cat>
            <c:strRef>
              <c:f>Лист1!$A$2:$A$5</c:f>
              <c:strCache>
                <c:ptCount val="3"/>
                <c:pt idx="0">
                  <c:v>висока самооцінка</c:v>
                </c:pt>
                <c:pt idx="1">
                  <c:v>адекватна самооцінка</c:v>
                </c:pt>
                <c:pt idx="2">
                  <c:v>занижена самооцінка</c:v>
                </c:pt>
              </c:strCache>
            </c:strRef>
          </c:cat>
          <c:val>
            <c:numRef>
              <c:f>Лист1!$B$2:$B$5</c:f>
              <c:numCache>
                <c:formatCode>General</c:formatCode>
                <c:ptCount val="4"/>
                <c:pt idx="0">
                  <c:v>16.670000000000002</c:v>
                </c:pt>
                <c:pt idx="1">
                  <c:v>56.67</c:v>
                </c:pt>
                <c:pt idx="2">
                  <c:v>26.66</c:v>
                </c:pt>
              </c:numCache>
            </c:numRef>
          </c:val>
        </c:ser>
        <c:ser>
          <c:idx val="1"/>
          <c:order val="1"/>
          <c:tx>
            <c:strRef>
              <c:f>Лист1!$C$1</c:f>
              <c:strCache>
                <c:ptCount val="1"/>
                <c:pt idx="0">
                  <c:v>Столбец1</c:v>
                </c:pt>
              </c:strCache>
            </c:strRef>
          </c:tx>
          <c:spPr>
            <a:solidFill>
              <a:schemeClr val="accent2"/>
            </a:solidFill>
            <a:ln>
              <a:noFill/>
            </a:ln>
            <a:effectLst/>
          </c:spPr>
          <c:invertIfNegative val="0"/>
          <c:cat>
            <c:strRef>
              <c:f>Лист1!$A$2:$A$5</c:f>
              <c:strCache>
                <c:ptCount val="3"/>
                <c:pt idx="0">
                  <c:v>висока самооцінка</c:v>
                </c:pt>
                <c:pt idx="1">
                  <c:v>адекватна самооцінка</c:v>
                </c:pt>
                <c:pt idx="2">
                  <c:v>занижена самооцінка</c:v>
                </c:pt>
              </c:strCache>
            </c:strRef>
          </c:cat>
          <c:val>
            <c:numRef>
              <c:f>Лист1!$C$2:$C$5</c:f>
              <c:numCache>
                <c:formatCode>General</c:formatCode>
                <c:ptCount val="4"/>
              </c:numCache>
            </c:numRef>
          </c:val>
        </c:ser>
        <c:ser>
          <c:idx val="2"/>
          <c:order val="2"/>
          <c:tx>
            <c:strRef>
              <c:f>Лист1!$D$1</c:f>
              <c:strCache>
                <c:ptCount val="1"/>
                <c:pt idx="0">
                  <c:v>Столбец2</c:v>
                </c:pt>
              </c:strCache>
            </c:strRef>
          </c:tx>
          <c:spPr>
            <a:solidFill>
              <a:schemeClr val="accent3"/>
            </a:solidFill>
            <a:ln>
              <a:noFill/>
            </a:ln>
            <a:effectLst/>
          </c:spPr>
          <c:invertIfNegative val="0"/>
          <c:cat>
            <c:strRef>
              <c:f>Лист1!$A$2:$A$5</c:f>
              <c:strCache>
                <c:ptCount val="3"/>
                <c:pt idx="0">
                  <c:v>висока самооцінка</c:v>
                </c:pt>
                <c:pt idx="1">
                  <c:v>адекватна самооцінка</c:v>
                </c:pt>
                <c:pt idx="2">
                  <c:v>занижена самооцінка</c:v>
                </c:pt>
              </c:strCache>
            </c:strRef>
          </c:cat>
          <c:val>
            <c:numRef>
              <c:f>Лист1!$D$2:$D$5</c:f>
              <c:numCache>
                <c:formatCode>General</c:formatCode>
                <c:ptCount val="4"/>
              </c:numCache>
            </c:numRef>
          </c:val>
        </c:ser>
        <c:dLbls>
          <c:showLegendKey val="0"/>
          <c:showVal val="0"/>
          <c:showCatName val="0"/>
          <c:showSerName val="0"/>
          <c:showPercent val="0"/>
          <c:showBubbleSize val="0"/>
        </c:dLbls>
        <c:gapWidth val="219"/>
        <c:overlap val="-27"/>
        <c:axId val="467917928"/>
        <c:axId val="467914400"/>
      </c:barChart>
      <c:catAx>
        <c:axId val="467917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67914400"/>
        <c:crosses val="autoZero"/>
        <c:auto val="1"/>
        <c:lblAlgn val="ctr"/>
        <c:lblOffset val="100"/>
        <c:noMultiLvlLbl val="0"/>
      </c:catAx>
      <c:valAx>
        <c:axId val="467914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67917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tx1"/>
            </a:solidFill>
            <a:ln>
              <a:noFill/>
            </a:ln>
            <a:effectLst/>
          </c:spPr>
          <c:invertIfNegative val="0"/>
          <c:cat>
            <c:strRef>
              <c:f>Лист1!$A$2:$A$5</c:f>
              <c:strCache>
                <c:ptCount val="3"/>
                <c:pt idx="0">
                  <c:v>високий</c:v>
                </c:pt>
                <c:pt idx="1">
                  <c:v>норма</c:v>
                </c:pt>
                <c:pt idx="2">
                  <c:v>низький</c:v>
                </c:pt>
              </c:strCache>
            </c:strRef>
          </c:cat>
          <c:val>
            <c:numRef>
              <c:f>Лист1!$B$2:$B$5</c:f>
              <c:numCache>
                <c:formatCode>General</c:formatCode>
                <c:ptCount val="4"/>
                <c:pt idx="0">
                  <c:v>10</c:v>
                </c:pt>
                <c:pt idx="1">
                  <c:v>70</c:v>
                </c:pt>
                <c:pt idx="2">
                  <c:v>20</c:v>
                </c:pt>
              </c:numCache>
            </c:numRef>
          </c:val>
        </c:ser>
        <c:ser>
          <c:idx val="1"/>
          <c:order val="1"/>
          <c:tx>
            <c:strRef>
              <c:f>Лист1!$C$1</c:f>
              <c:strCache>
                <c:ptCount val="1"/>
                <c:pt idx="0">
                  <c:v>Столбец1</c:v>
                </c:pt>
              </c:strCache>
            </c:strRef>
          </c:tx>
          <c:spPr>
            <a:solidFill>
              <a:schemeClr val="accent2"/>
            </a:solidFill>
            <a:ln>
              <a:noFill/>
            </a:ln>
            <a:effectLst/>
          </c:spPr>
          <c:invertIfNegative val="0"/>
          <c:cat>
            <c:strRef>
              <c:f>Лист1!$A$2:$A$5</c:f>
              <c:strCache>
                <c:ptCount val="3"/>
                <c:pt idx="0">
                  <c:v>високий</c:v>
                </c:pt>
                <c:pt idx="1">
                  <c:v>норма</c:v>
                </c:pt>
                <c:pt idx="2">
                  <c:v>низький</c:v>
                </c:pt>
              </c:strCache>
            </c:strRef>
          </c:cat>
          <c:val>
            <c:numRef>
              <c:f>Лист1!$C$2:$C$5</c:f>
              <c:numCache>
                <c:formatCode>General</c:formatCode>
                <c:ptCount val="4"/>
              </c:numCache>
            </c:numRef>
          </c:val>
        </c:ser>
        <c:ser>
          <c:idx val="2"/>
          <c:order val="2"/>
          <c:tx>
            <c:strRef>
              <c:f>Лист1!$D$1</c:f>
              <c:strCache>
                <c:ptCount val="1"/>
                <c:pt idx="0">
                  <c:v>Столбец2</c:v>
                </c:pt>
              </c:strCache>
            </c:strRef>
          </c:tx>
          <c:spPr>
            <a:solidFill>
              <a:schemeClr val="accent3"/>
            </a:solidFill>
            <a:ln>
              <a:noFill/>
            </a:ln>
            <a:effectLst/>
          </c:spPr>
          <c:invertIfNegative val="0"/>
          <c:cat>
            <c:strRef>
              <c:f>Лист1!$A$2:$A$5</c:f>
              <c:strCache>
                <c:ptCount val="3"/>
                <c:pt idx="0">
                  <c:v>високий</c:v>
                </c:pt>
                <c:pt idx="1">
                  <c:v>норма</c:v>
                </c:pt>
                <c:pt idx="2">
                  <c:v>низький</c:v>
                </c:pt>
              </c:strCache>
            </c:strRef>
          </c:cat>
          <c:val>
            <c:numRef>
              <c:f>Лист1!$D$2:$D$5</c:f>
              <c:numCache>
                <c:formatCode>General</c:formatCode>
                <c:ptCount val="4"/>
              </c:numCache>
            </c:numRef>
          </c:val>
        </c:ser>
        <c:dLbls>
          <c:showLegendKey val="0"/>
          <c:showVal val="0"/>
          <c:showCatName val="0"/>
          <c:showSerName val="0"/>
          <c:showPercent val="0"/>
          <c:showBubbleSize val="0"/>
        </c:dLbls>
        <c:gapWidth val="219"/>
        <c:overlap val="-27"/>
        <c:axId val="467917144"/>
        <c:axId val="467914792"/>
      </c:barChart>
      <c:catAx>
        <c:axId val="467917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67914792"/>
        <c:crosses val="autoZero"/>
        <c:auto val="1"/>
        <c:lblAlgn val="ctr"/>
        <c:lblOffset val="100"/>
        <c:noMultiLvlLbl val="0"/>
      </c:catAx>
      <c:valAx>
        <c:axId val="467914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679171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tx1"/>
            </a:solidFill>
            <a:ln>
              <a:noFill/>
            </a:ln>
            <a:effectLst/>
          </c:spPr>
          <c:invertIfNegative val="0"/>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Лист1!$B$2:$B$6</c:f>
              <c:numCache>
                <c:formatCode>General</c:formatCode>
                <c:ptCount val="5"/>
                <c:pt idx="0">
                  <c:v>36.67</c:v>
                </c:pt>
                <c:pt idx="1">
                  <c:v>16.670000000000002</c:v>
                </c:pt>
                <c:pt idx="2">
                  <c:v>10</c:v>
                </c:pt>
                <c:pt idx="3">
                  <c:v>13.33</c:v>
                </c:pt>
                <c:pt idx="4">
                  <c:v>23.33</c:v>
                </c:pt>
              </c:numCache>
            </c:numRef>
          </c:val>
        </c:ser>
        <c:ser>
          <c:idx val="1"/>
          <c:order val="1"/>
          <c:tx>
            <c:strRef>
              <c:f>Лист1!$C$1</c:f>
              <c:strCache>
                <c:ptCount val="1"/>
                <c:pt idx="0">
                  <c:v>Столбец1</c:v>
                </c:pt>
              </c:strCache>
            </c:strRef>
          </c:tx>
          <c:spPr>
            <a:solidFill>
              <a:schemeClr val="accent2"/>
            </a:solidFill>
            <a:ln>
              <a:noFill/>
            </a:ln>
            <a:effectLst/>
          </c:spPr>
          <c:invertIfNegative val="0"/>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Лист1!$C$2:$C$6</c:f>
              <c:numCache>
                <c:formatCode>General</c:formatCode>
                <c:ptCount val="5"/>
              </c:numCache>
            </c:numRef>
          </c:val>
        </c:ser>
        <c:ser>
          <c:idx val="2"/>
          <c:order val="2"/>
          <c:tx>
            <c:strRef>
              <c:f>Лист1!$D$1</c:f>
              <c:strCache>
                <c:ptCount val="1"/>
                <c:pt idx="0">
                  <c:v>Столбец2</c:v>
                </c:pt>
              </c:strCache>
            </c:strRef>
          </c:tx>
          <c:spPr>
            <a:solidFill>
              <a:schemeClr val="accent3"/>
            </a:solidFill>
            <a:ln>
              <a:noFill/>
            </a:ln>
            <a:effectLst/>
          </c:spPr>
          <c:invertIfNegative val="0"/>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Лист1!$D$2:$D$6</c:f>
              <c:numCache>
                <c:formatCode>General</c:formatCode>
                <c:ptCount val="5"/>
              </c:numCache>
            </c:numRef>
          </c:val>
        </c:ser>
        <c:dLbls>
          <c:showLegendKey val="0"/>
          <c:showVal val="0"/>
          <c:showCatName val="0"/>
          <c:showSerName val="0"/>
          <c:showPercent val="0"/>
          <c:showBubbleSize val="0"/>
        </c:dLbls>
        <c:gapWidth val="219"/>
        <c:overlap val="-27"/>
        <c:axId val="467915576"/>
        <c:axId val="467916360"/>
      </c:barChart>
      <c:catAx>
        <c:axId val="467915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67916360"/>
        <c:crosses val="autoZero"/>
        <c:auto val="1"/>
        <c:lblAlgn val="ctr"/>
        <c:lblOffset val="100"/>
        <c:noMultiLvlLbl val="0"/>
      </c:catAx>
      <c:valAx>
        <c:axId val="467916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467915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до експеримента</c:v>
                </c:pt>
              </c:strCache>
            </c:strRef>
          </c:tx>
          <c:spPr>
            <a:solidFill>
              <a:sysClr val="windowText" lastClr="0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висока самооцінка</c:v>
                </c:pt>
                <c:pt idx="1">
                  <c:v>адекватна самооцінка</c:v>
                </c:pt>
                <c:pt idx="2">
                  <c:v>занижена самооцінка</c:v>
                </c:pt>
              </c:strCache>
            </c:strRef>
          </c:cat>
          <c:val>
            <c:numRef>
              <c:f>Лист1!$B$2:$B$5</c:f>
              <c:numCache>
                <c:formatCode>General</c:formatCode>
                <c:ptCount val="4"/>
                <c:pt idx="0">
                  <c:v>16.670000000000002</c:v>
                </c:pt>
                <c:pt idx="1">
                  <c:v>56.67</c:v>
                </c:pt>
                <c:pt idx="2">
                  <c:v>26.66</c:v>
                </c:pt>
              </c:numCache>
            </c:numRef>
          </c:val>
        </c:ser>
        <c:ser>
          <c:idx val="1"/>
          <c:order val="1"/>
          <c:tx>
            <c:strRef>
              <c:f>Лист1!$C$1</c:f>
              <c:strCache>
                <c:ptCount val="1"/>
                <c:pt idx="0">
                  <c:v>після експеримента</c:v>
                </c:pt>
              </c:strCache>
            </c:strRef>
          </c:tx>
          <c:spPr>
            <a:solidFill>
              <a:srgbClr val="E7E6E6">
                <a:lumMod val="75000"/>
              </a:srgb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висока самооцінка</c:v>
                </c:pt>
                <c:pt idx="1">
                  <c:v>адекватна самооцінка</c:v>
                </c:pt>
                <c:pt idx="2">
                  <c:v>занижена самооцінка</c:v>
                </c:pt>
              </c:strCache>
            </c:strRef>
          </c:cat>
          <c:val>
            <c:numRef>
              <c:f>Лист1!$C$2:$C$5</c:f>
              <c:numCache>
                <c:formatCode>General</c:formatCode>
                <c:ptCount val="4"/>
                <c:pt idx="0">
                  <c:v>6.67</c:v>
                </c:pt>
                <c:pt idx="1">
                  <c:v>83.33</c:v>
                </c:pt>
                <c:pt idx="2">
                  <c:v>10</c:v>
                </c:pt>
              </c:numCache>
            </c:numRef>
          </c:val>
        </c:ser>
        <c:ser>
          <c:idx val="2"/>
          <c:order val="2"/>
          <c:tx>
            <c:strRef>
              <c:f>Лист1!$D$1</c:f>
              <c:strCache>
                <c:ptCount val="1"/>
                <c:pt idx="0">
                  <c:v>Столбец2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висока самооцінка</c:v>
                </c:pt>
                <c:pt idx="1">
                  <c:v>адекватна самооцінка</c:v>
                </c:pt>
                <c:pt idx="2">
                  <c:v>занижена самооцінка</c:v>
                </c:pt>
              </c:strCache>
            </c:strRef>
          </c:cat>
          <c:val>
            <c:numRef>
              <c:f>Лист1!$D$2:$D$5</c:f>
              <c:numCache>
                <c:formatCode>General</c:formatCode>
                <c:ptCount val="4"/>
              </c:numCache>
            </c:numRef>
          </c:val>
        </c:ser>
        <c:dLbls>
          <c:dLblPos val="outEnd"/>
          <c:showLegendKey val="0"/>
          <c:showVal val="1"/>
          <c:showCatName val="0"/>
          <c:showSerName val="0"/>
          <c:showPercent val="0"/>
          <c:showBubbleSize val="0"/>
        </c:dLbls>
        <c:gapWidth val="219"/>
        <c:overlap val="-27"/>
        <c:axId val="465661720"/>
        <c:axId val="465663288"/>
      </c:barChart>
      <c:catAx>
        <c:axId val="465661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crossAx val="465663288"/>
        <c:crosses val="autoZero"/>
        <c:auto val="1"/>
        <c:lblAlgn val="ctr"/>
        <c:lblOffset val="100"/>
        <c:noMultiLvlLbl val="0"/>
      </c:catAx>
      <c:valAx>
        <c:axId val="465663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crossAx val="465661720"/>
        <c:crosses val="autoZero"/>
        <c:crossBetween val="between"/>
      </c:valAx>
      <c:spPr>
        <a:noFill/>
        <a:ln>
          <a:noFill/>
        </a:ln>
        <a:effectLst/>
      </c:spPr>
    </c:plotArea>
    <c:legend>
      <c:legendPos val="r"/>
      <c:legendEntry>
        <c:idx val="2"/>
        <c:delete val="1"/>
      </c:legendEntry>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до експерименту</c:v>
                </c:pt>
              </c:strCache>
            </c:strRef>
          </c:tx>
          <c:spPr>
            <a:solidFill>
              <a:sysClr val="windowText" lastClr="0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високий</c:v>
                </c:pt>
                <c:pt idx="1">
                  <c:v>норма</c:v>
                </c:pt>
                <c:pt idx="2">
                  <c:v>низький</c:v>
                </c:pt>
              </c:strCache>
            </c:strRef>
          </c:cat>
          <c:val>
            <c:numRef>
              <c:f>Лист1!$B$2:$B$5</c:f>
              <c:numCache>
                <c:formatCode>General</c:formatCode>
                <c:ptCount val="4"/>
                <c:pt idx="0">
                  <c:v>10</c:v>
                </c:pt>
                <c:pt idx="1">
                  <c:v>70</c:v>
                </c:pt>
                <c:pt idx="2">
                  <c:v>20</c:v>
                </c:pt>
              </c:numCache>
            </c:numRef>
          </c:val>
        </c:ser>
        <c:ser>
          <c:idx val="1"/>
          <c:order val="1"/>
          <c:tx>
            <c:strRef>
              <c:f>Лист1!$C$1</c:f>
              <c:strCache>
                <c:ptCount val="1"/>
                <c:pt idx="0">
                  <c:v>після експерименту</c:v>
                </c:pt>
              </c:strCache>
            </c:strRef>
          </c:tx>
          <c:spPr>
            <a:solidFill>
              <a:srgbClr val="E7E6E6">
                <a:lumMod val="90000"/>
              </a:srgb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високий</c:v>
                </c:pt>
                <c:pt idx="1">
                  <c:v>норма</c:v>
                </c:pt>
                <c:pt idx="2">
                  <c:v>низький</c:v>
                </c:pt>
              </c:strCache>
            </c:strRef>
          </c:cat>
          <c:val>
            <c:numRef>
              <c:f>Лист1!$C$2:$C$5</c:f>
              <c:numCache>
                <c:formatCode>General</c:formatCode>
                <c:ptCount val="4"/>
                <c:pt idx="0">
                  <c:v>3.33</c:v>
                </c:pt>
                <c:pt idx="1">
                  <c:v>86.67</c:v>
                </c:pt>
                <c:pt idx="2">
                  <c:v>10</c:v>
                </c:pt>
              </c:numCache>
            </c:numRef>
          </c:val>
        </c:ser>
        <c:ser>
          <c:idx val="2"/>
          <c:order val="2"/>
          <c:tx>
            <c:strRef>
              <c:f>Лист1!$D$1</c:f>
              <c:strCache>
                <c:ptCount val="1"/>
                <c:pt idx="0">
                  <c:v>Столбец2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високий</c:v>
                </c:pt>
                <c:pt idx="1">
                  <c:v>норма</c:v>
                </c:pt>
                <c:pt idx="2">
                  <c:v>низький</c:v>
                </c:pt>
              </c:strCache>
            </c:strRef>
          </c:cat>
          <c:val>
            <c:numRef>
              <c:f>Лист1!$D$2:$D$5</c:f>
              <c:numCache>
                <c:formatCode>General</c:formatCode>
                <c:ptCount val="4"/>
              </c:numCache>
            </c:numRef>
          </c:val>
        </c:ser>
        <c:dLbls>
          <c:dLblPos val="outEnd"/>
          <c:showLegendKey val="0"/>
          <c:showVal val="1"/>
          <c:showCatName val="0"/>
          <c:showSerName val="0"/>
          <c:showPercent val="0"/>
          <c:showBubbleSize val="0"/>
        </c:dLbls>
        <c:gapWidth val="219"/>
        <c:overlap val="-27"/>
        <c:axId val="465667992"/>
        <c:axId val="465664072"/>
      </c:barChart>
      <c:catAx>
        <c:axId val="465667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crossAx val="465664072"/>
        <c:crosses val="autoZero"/>
        <c:auto val="1"/>
        <c:lblAlgn val="ctr"/>
        <c:lblOffset val="100"/>
        <c:noMultiLvlLbl val="0"/>
      </c:catAx>
      <c:valAx>
        <c:axId val="465664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crossAx val="465667992"/>
        <c:crosses val="autoZero"/>
        <c:crossBetween val="between"/>
      </c:valAx>
      <c:spPr>
        <a:noFill/>
        <a:ln>
          <a:noFill/>
        </a:ln>
        <a:effectLst/>
      </c:spPr>
    </c:plotArea>
    <c:legend>
      <c:legendPos val="r"/>
      <c:legendEntry>
        <c:idx val="2"/>
        <c:delete val="1"/>
      </c:legendEntry>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до експерименту</c:v>
                </c:pt>
              </c:strCache>
            </c:strRef>
          </c:tx>
          <c:spPr>
            <a:solidFill>
              <a:schemeClr val="tx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Лист1!$B$2:$B$6</c:f>
              <c:numCache>
                <c:formatCode>General</c:formatCode>
                <c:ptCount val="5"/>
                <c:pt idx="0">
                  <c:v>36.67</c:v>
                </c:pt>
                <c:pt idx="1">
                  <c:v>16.670000000000002</c:v>
                </c:pt>
                <c:pt idx="2">
                  <c:v>10</c:v>
                </c:pt>
                <c:pt idx="3">
                  <c:v>13.33</c:v>
                </c:pt>
                <c:pt idx="4">
                  <c:v>23.33</c:v>
                </c:pt>
              </c:numCache>
            </c:numRef>
          </c:val>
        </c:ser>
        <c:ser>
          <c:idx val="1"/>
          <c:order val="1"/>
          <c:tx>
            <c:strRef>
              <c:f>Лист1!$C$1</c:f>
              <c:strCache>
                <c:ptCount val="1"/>
                <c:pt idx="0">
                  <c:v>після експерименту</c:v>
                </c:pt>
              </c:strCache>
            </c:strRef>
          </c:tx>
          <c:spPr>
            <a:solidFill>
              <a:schemeClr val="bg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Лист1!$C$2:$C$6</c:f>
              <c:numCache>
                <c:formatCode>General</c:formatCode>
                <c:ptCount val="5"/>
                <c:pt idx="0">
                  <c:v>26.67</c:v>
                </c:pt>
                <c:pt idx="1">
                  <c:v>23.33</c:v>
                </c:pt>
                <c:pt idx="2">
                  <c:v>12.33</c:v>
                </c:pt>
                <c:pt idx="3">
                  <c:v>20</c:v>
                </c:pt>
                <c:pt idx="4">
                  <c:v>16.670000000000002</c:v>
                </c:pt>
              </c:numCache>
            </c:numRef>
          </c:val>
        </c:ser>
        <c:ser>
          <c:idx val="2"/>
          <c:order val="2"/>
          <c:tx>
            <c:strRef>
              <c:f>Лист1!$D$1</c:f>
              <c:strCache>
                <c:ptCount val="1"/>
                <c:pt idx="0">
                  <c:v>Столбец1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Лист1!$D$2:$D$6</c:f>
              <c:numCache>
                <c:formatCode>General</c:formatCode>
                <c:ptCount val="5"/>
              </c:numCache>
            </c:numRef>
          </c:val>
        </c:ser>
        <c:dLbls>
          <c:dLblPos val="outEnd"/>
          <c:showLegendKey val="0"/>
          <c:showVal val="1"/>
          <c:showCatName val="0"/>
          <c:showSerName val="0"/>
          <c:showPercent val="0"/>
          <c:showBubbleSize val="0"/>
        </c:dLbls>
        <c:gapWidth val="219"/>
        <c:overlap val="-27"/>
        <c:axId val="465662504"/>
        <c:axId val="465660544"/>
      </c:barChart>
      <c:catAx>
        <c:axId val="465662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465660544"/>
        <c:crosses val="autoZero"/>
        <c:auto val="1"/>
        <c:lblAlgn val="ctr"/>
        <c:lblOffset val="100"/>
        <c:noMultiLvlLbl val="0"/>
      </c:catAx>
      <c:valAx>
        <c:axId val="465660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465662504"/>
        <c:crosses val="autoZero"/>
        <c:crossBetween val="between"/>
      </c:valAx>
      <c:spPr>
        <a:noFill/>
        <a:ln>
          <a:noFill/>
        </a:ln>
        <a:effectLst/>
      </c:spPr>
    </c:plotArea>
    <c:legend>
      <c:legendPos val="r"/>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до експерименту</c:v>
                </c:pt>
              </c:strCache>
            </c:strRef>
          </c:tx>
          <c:spPr>
            <a:solidFill>
              <a:schemeClr val="tx1"/>
            </a:solidFill>
            <a:ln>
              <a:noFill/>
            </a:ln>
            <a:effectLst/>
          </c:spPr>
          <c:invertIfNegative val="0"/>
          <c:cat>
            <c:strRef>
              <c:f>Лист1!$A$2:$A$5</c:f>
              <c:strCache>
                <c:ptCount val="4"/>
                <c:pt idx="0">
                  <c:v>прямий активний булінг</c:v>
                </c:pt>
                <c:pt idx="1">
                  <c:v>непрямий булінг</c:v>
                </c:pt>
                <c:pt idx="2">
                  <c:v>прямий пасивний булінг</c:v>
                </c:pt>
                <c:pt idx="3">
                  <c:v>непрямий пасивний булінг</c:v>
                </c:pt>
              </c:strCache>
            </c:strRef>
          </c:cat>
          <c:val>
            <c:numRef>
              <c:f>Лист1!$B$2:$B$5</c:f>
              <c:numCache>
                <c:formatCode>General</c:formatCode>
                <c:ptCount val="4"/>
                <c:pt idx="0">
                  <c:v>43.33</c:v>
                </c:pt>
                <c:pt idx="1">
                  <c:v>33.33</c:v>
                </c:pt>
                <c:pt idx="2">
                  <c:v>16.670000000000002</c:v>
                </c:pt>
                <c:pt idx="3">
                  <c:v>6.67</c:v>
                </c:pt>
              </c:numCache>
            </c:numRef>
          </c:val>
        </c:ser>
        <c:ser>
          <c:idx val="1"/>
          <c:order val="1"/>
          <c:tx>
            <c:strRef>
              <c:f>Лист1!$C$1</c:f>
              <c:strCache>
                <c:ptCount val="1"/>
                <c:pt idx="0">
                  <c:v>після експерименту</c:v>
                </c:pt>
              </c:strCache>
            </c:strRef>
          </c:tx>
          <c:spPr>
            <a:solidFill>
              <a:schemeClr val="bg2">
                <a:lumMod val="75000"/>
              </a:schemeClr>
            </a:solidFill>
            <a:ln>
              <a:noFill/>
            </a:ln>
            <a:effectLst/>
          </c:spPr>
          <c:invertIfNegative val="0"/>
          <c:cat>
            <c:strRef>
              <c:f>Лист1!$A$2:$A$5</c:f>
              <c:strCache>
                <c:ptCount val="4"/>
                <c:pt idx="0">
                  <c:v>прямий активний булінг</c:v>
                </c:pt>
                <c:pt idx="1">
                  <c:v>непрямий булінг</c:v>
                </c:pt>
                <c:pt idx="2">
                  <c:v>прямий пасивний булінг</c:v>
                </c:pt>
                <c:pt idx="3">
                  <c:v>непрямий пасивний булінг</c:v>
                </c:pt>
              </c:strCache>
            </c:strRef>
          </c:cat>
          <c:val>
            <c:numRef>
              <c:f>Лист1!$C$2:$C$5</c:f>
              <c:numCache>
                <c:formatCode>General</c:formatCode>
                <c:ptCount val="4"/>
                <c:pt idx="0">
                  <c:v>33.33</c:v>
                </c:pt>
                <c:pt idx="1">
                  <c:v>43.33</c:v>
                </c:pt>
                <c:pt idx="2">
                  <c:v>16.670000000000002</c:v>
                </c:pt>
                <c:pt idx="3">
                  <c:v>6.67</c:v>
                </c:pt>
              </c:numCache>
            </c:numRef>
          </c:val>
        </c:ser>
        <c:ser>
          <c:idx val="2"/>
          <c:order val="2"/>
          <c:tx>
            <c:strRef>
              <c:f>Лист1!$D$1</c:f>
              <c:strCache>
                <c:ptCount val="1"/>
                <c:pt idx="0">
                  <c:v>Столбец1</c:v>
                </c:pt>
              </c:strCache>
            </c:strRef>
          </c:tx>
          <c:spPr>
            <a:solidFill>
              <a:schemeClr val="accent3"/>
            </a:solidFill>
            <a:ln>
              <a:noFill/>
            </a:ln>
            <a:effectLst/>
          </c:spPr>
          <c:invertIfNegative val="0"/>
          <c:cat>
            <c:strRef>
              <c:f>Лист1!$A$2:$A$5</c:f>
              <c:strCache>
                <c:ptCount val="4"/>
                <c:pt idx="0">
                  <c:v>прямий активний булінг</c:v>
                </c:pt>
                <c:pt idx="1">
                  <c:v>непрямий булінг</c:v>
                </c:pt>
                <c:pt idx="2">
                  <c:v>прямий пасивний булінг</c:v>
                </c:pt>
                <c:pt idx="3">
                  <c:v>непрямий пасивний булінг</c:v>
                </c:pt>
              </c:strCache>
            </c:strRef>
          </c:cat>
          <c:val>
            <c:numRef>
              <c:f>Лист1!$D$2:$D$5</c:f>
              <c:numCache>
                <c:formatCode>General</c:formatCode>
                <c:ptCount val="4"/>
              </c:numCache>
            </c:numRef>
          </c:val>
        </c:ser>
        <c:dLbls>
          <c:showLegendKey val="0"/>
          <c:showVal val="0"/>
          <c:showCatName val="0"/>
          <c:showSerName val="0"/>
          <c:showPercent val="0"/>
          <c:showBubbleSize val="0"/>
        </c:dLbls>
        <c:gapWidth val="219"/>
        <c:overlap val="-27"/>
        <c:axId val="465664464"/>
        <c:axId val="465660936"/>
      </c:barChart>
      <c:catAx>
        <c:axId val="465664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465660936"/>
        <c:crosses val="autoZero"/>
        <c:auto val="1"/>
        <c:lblAlgn val="ctr"/>
        <c:lblOffset val="100"/>
        <c:noMultiLvlLbl val="0"/>
      </c:catAx>
      <c:valAx>
        <c:axId val="4656609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465664464"/>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TotalTime>
  <Pages>127</Pages>
  <Words>36054</Words>
  <Characters>205512</Characters>
  <Application>Microsoft Office Word</Application>
  <DocSecurity>0</DocSecurity>
  <Lines>1712</Lines>
  <Paragraphs>482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241084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 Panchenko</dc:creator>
  <cp:keywords/>
  <dc:description/>
  <cp:lastModifiedBy>Ksu Kurant</cp:lastModifiedBy>
  <cp:revision>5</cp:revision>
  <dcterms:created xsi:type="dcterms:W3CDTF">2021-05-25T13:18:00Z</dcterms:created>
  <dcterms:modified xsi:type="dcterms:W3CDTF">2021-05-25T13:19:00Z</dcterms:modified>
</cp:coreProperties>
</file>